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7783" w:rsidRPr="00CF4DF6" w:rsidRDefault="00897783" w:rsidP="00CF4DF6">
      <w:pPr>
        <w:spacing w:line="360" w:lineRule="auto"/>
        <w:jc w:val="center"/>
        <w:rPr>
          <w:b/>
          <w:szCs w:val="28"/>
        </w:rPr>
      </w:pPr>
      <w:r w:rsidRPr="00CF4DF6">
        <w:rPr>
          <w:b/>
          <w:szCs w:val="28"/>
        </w:rPr>
        <w:t>СЕВЕРО-КАВКАЗСКИЙ ФИЛИАЛ</w:t>
      </w:r>
    </w:p>
    <w:p w:rsidR="00897783" w:rsidRPr="00CF4DF6" w:rsidRDefault="00897783" w:rsidP="00CF4DF6">
      <w:pPr>
        <w:spacing w:line="360" w:lineRule="auto"/>
        <w:jc w:val="center"/>
        <w:rPr>
          <w:b/>
          <w:szCs w:val="28"/>
        </w:rPr>
      </w:pPr>
      <w:r w:rsidRPr="00CF4DF6">
        <w:rPr>
          <w:b/>
          <w:szCs w:val="28"/>
        </w:rPr>
        <w:t>ГОСУДАРСТВЕННОГО ОБРАЗОВАТЕЛЬНОГО УЧРЕЖДЕНИЯ</w:t>
      </w:r>
    </w:p>
    <w:p w:rsidR="00897783" w:rsidRPr="00CF4DF6" w:rsidRDefault="00897783" w:rsidP="00CF4DF6">
      <w:pPr>
        <w:spacing w:line="360" w:lineRule="auto"/>
        <w:jc w:val="center"/>
        <w:rPr>
          <w:b/>
          <w:szCs w:val="28"/>
        </w:rPr>
      </w:pPr>
      <w:r w:rsidRPr="00CF4DF6">
        <w:rPr>
          <w:b/>
          <w:szCs w:val="28"/>
        </w:rPr>
        <w:t>ВЫСШЕГО ПРОФЕССИОНАЛЬНОГО ОБРАЗОВАНИЯ</w:t>
      </w:r>
    </w:p>
    <w:p w:rsidR="00897783" w:rsidRPr="00CF4DF6" w:rsidRDefault="00897783" w:rsidP="00CF4DF6">
      <w:pPr>
        <w:spacing w:line="360" w:lineRule="auto"/>
        <w:jc w:val="center"/>
        <w:rPr>
          <w:b/>
          <w:szCs w:val="28"/>
        </w:rPr>
      </w:pPr>
      <w:r w:rsidRPr="00CF4DF6">
        <w:rPr>
          <w:b/>
          <w:szCs w:val="28"/>
        </w:rPr>
        <w:t>«РОССИЙСКАЯ АКАДЕМИЯ ПРАВОСУДИЯ»</w:t>
      </w:r>
    </w:p>
    <w:p w:rsidR="00897783" w:rsidRPr="00CF4DF6" w:rsidRDefault="00897783" w:rsidP="00CF4DF6">
      <w:pPr>
        <w:spacing w:line="360" w:lineRule="auto"/>
        <w:jc w:val="center"/>
        <w:rPr>
          <w:b/>
          <w:szCs w:val="28"/>
        </w:rPr>
      </w:pPr>
      <w:r w:rsidRPr="00CF4DF6">
        <w:rPr>
          <w:b/>
          <w:szCs w:val="28"/>
        </w:rPr>
        <w:t>Факультет непрерывного образования</w:t>
      </w:r>
    </w:p>
    <w:p w:rsidR="00897783" w:rsidRPr="00CF4DF6" w:rsidRDefault="00897783" w:rsidP="00CF4DF6">
      <w:pPr>
        <w:spacing w:line="360" w:lineRule="auto"/>
        <w:jc w:val="center"/>
        <w:rPr>
          <w:b/>
          <w:szCs w:val="28"/>
        </w:rPr>
      </w:pPr>
    </w:p>
    <w:p w:rsidR="00897783" w:rsidRPr="00CF4DF6" w:rsidRDefault="00897783" w:rsidP="00CF4DF6">
      <w:pPr>
        <w:spacing w:line="360" w:lineRule="auto"/>
        <w:jc w:val="center"/>
        <w:rPr>
          <w:b/>
          <w:szCs w:val="28"/>
        </w:rPr>
      </w:pPr>
    </w:p>
    <w:p w:rsidR="00897783" w:rsidRPr="00CF4DF6" w:rsidRDefault="00897783" w:rsidP="00CF4DF6">
      <w:pPr>
        <w:spacing w:line="360" w:lineRule="auto"/>
        <w:jc w:val="center"/>
        <w:rPr>
          <w:b/>
          <w:szCs w:val="28"/>
        </w:rPr>
      </w:pPr>
    </w:p>
    <w:p w:rsidR="00897783" w:rsidRDefault="00897783" w:rsidP="00CF4DF6">
      <w:pPr>
        <w:spacing w:line="360" w:lineRule="auto"/>
        <w:jc w:val="center"/>
        <w:rPr>
          <w:b/>
          <w:szCs w:val="28"/>
        </w:rPr>
      </w:pPr>
    </w:p>
    <w:p w:rsidR="00CF4DF6" w:rsidRDefault="00CF4DF6" w:rsidP="00CF4DF6">
      <w:pPr>
        <w:spacing w:line="360" w:lineRule="auto"/>
        <w:jc w:val="center"/>
        <w:rPr>
          <w:b/>
          <w:szCs w:val="28"/>
        </w:rPr>
      </w:pPr>
    </w:p>
    <w:p w:rsidR="00CF4DF6" w:rsidRDefault="00CF4DF6" w:rsidP="00CF4DF6">
      <w:pPr>
        <w:spacing w:line="360" w:lineRule="auto"/>
        <w:jc w:val="center"/>
        <w:rPr>
          <w:b/>
          <w:szCs w:val="28"/>
        </w:rPr>
      </w:pPr>
    </w:p>
    <w:p w:rsidR="00CF4DF6" w:rsidRDefault="00CF4DF6" w:rsidP="00CF4DF6">
      <w:pPr>
        <w:spacing w:line="360" w:lineRule="auto"/>
        <w:jc w:val="center"/>
        <w:rPr>
          <w:b/>
          <w:szCs w:val="28"/>
        </w:rPr>
      </w:pPr>
    </w:p>
    <w:p w:rsidR="00CF4DF6" w:rsidRDefault="00CF4DF6" w:rsidP="00CF4DF6">
      <w:pPr>
        <w:spacing w:line="360" w:lineRule="auto"/>
        <w:jc w:val="center"/>
        <w:rPr>
          <w:b/>
          <w:szCs w:val="28"/>
        </w:rPr>
      </w:pPr>
    </w:p>
    <w:p w:rsidR="00CF4DF6" w:rsidRDefault="00CF4DF6" w:rsidP="00CF4DF6">
      <w:pPr>
        <w:spacing w:line="360" w:lineRule="auto"/>
        <w:jc w:val="center"/>
        <w:rPr>
          <w:b/>
          <w:szCs w:val="28"/>
        </w:rPr>
      </w:pPr>
    </w:p>
    <w:p w:rsidR="00CF4DF6" w:rsidRPr="00CF4DF6" w:rsidRDefault="00CF4DF6" w:rsidP="00CF4DF6">
      <w:pPr>
        <w:spacing w:line="360" w:lineRule="auto"/>
        <w:jc w:val="center"/>
        <w:rPr>
          <w:b/>
          <w:szCs w:val="28"/>
        </w:rPr>
      </w:pPr>
    </w:p>
    <w:p w:rsidR="00897783" w:rsidRPr="00CF4DF6" w:rsidRDefault="00897783" w:rsidP="00CF4DF6">
      <w:pPr>
        <w:spacing w:line="360" w:lineRule="auto"/>
        <w:jc w:val="center"/>
        <w:rPr>
          <w:b/>
          <w:szCs w:val="28"/>
        </w:rPr>
      </w:pPr>
      <w:r w:rsidRPr="00CF4DF6">
        <w:rPr>
          <w:b/>
          <w:szCs w:val="28"/>
        </w:rPr>
        <w:t>КУРСОВАЯ РАБОТА</w:t>
      </w:r>
    </w:p>
    <w:p w:rsidR="00897783" w:rsidRPr="00CF4DF6" w:rsidRDefault="00897783" w:rsidP="00CF4DF6">
      <w:pPr>
        <w:spacing w:line="360" w:lineRule="auto"/>
        <w:jc w:val="center"/>
        <w:rPr>
          <w:szCs w:val="28"/>
        </w:rPr>
      </w:pPr>
      <w:r w:rsidRPr="00CF4DF6">
        <w:rPr>
          <w:b/>
          <w:szCs w:val="28"/>
        </w:rPr>
        <w:t>по дисциплине</w:t>
      </w:r>
      <w:r w:rsidRPr="00CF4DF6">
        <w:rPr>
          <w:szCs w:val="28"/>
        </w:rPr>
        <w:t xml:space="preserve"> «Конституционное право»</w:t>
      </w:r>
    </w:p>
    <w:p w:rsidR="00897783" w:rsidRPr="00CF4DF6" w:rsidRDefault="00897783" w:rsidP="00CF4DF6">
      <w:pPr>
        <w:spacing w:line="360" w:lineRule="auto"/>
        <w:jc w:val="center"/>
        <w:rPr>
          <w:b/>
          <w:szCs w:val="28"/>
        </w:rPr>
      </w:pPr>
      <w:r w:rsidRPr="00CF4DF6">
        <w:rPr>
          <w:b/>
          <w:szCs w:val="28"/>
        </w:rPr>
        <w:t>ТЕМА</w:t>
      </w:r>
      <w:r w:rsidRPr="00CF4DF6">
        <w:rPr>
          <w:szCs w:val="28"/>
        </w:rPr>
        <w:t>:</w:t>
      </w:r>
      <w:r w:rsidR="00CF4DF6">
        <w:rPr>
          <w:szCs w:val="28"/>
        </w:rPr>
        <w:t xml:space="preserve"> </w:t>
      </w:r>
      <w:r w:rsidRPr="00CF4DF6">
        <w:rPr>
          <w:b/>
          <w:szCs w:val="28"/>
        </w:rPr>
        <w:t>«</w:t>
      </w:r>
      <w:r w:rsidRPr="00CF4DF6">
        <w:rPr>
          <w:szCs w:val="28"/>
        </w:rPr>
        <w:t>Законодательный процесс в Федеральном собрании Российской</w:t>
      </w:r>
      <w:r w:rsidR="00CF4DF6">
        <w:rPr>
          <w:szCs w:val="28"/>
        </w:rPr>
        <w:t xml:space="preserve"> </w:t>
      </w:r>
      <w:r w:rsidRPr="00CF4DF6">
        <w:rPr>
          <w:szCs w:val="28"/>
        </w:rPr>
        <w:t>Федерации</w:t>
      </w:r>
      <w:r w:rsidRPr="00CF4DF6">
        <w:rPr>
          <w:b/>
          <w:szCs w:val="28"/>
        </w:rPr>
        <w:t>»</w:t>
      </w:r>
    </w:p>
    <w:p w:rsidR="00897783" w:rsidRPr="00CF4DF6" w:rsidRDefault="00897783" w:rsidP="00CF4DF6">
      <w:pPr>
        <w:pStyle w:val="4"/>
        <w:spacing w:line="360" w:lineRule="auto"/>
        <w:ind w:right="0"/>
        <w:jc w:val="center"/>
        <w:rPr>
          <w:b w:val="0"/>
          <w:szCs w:val="28"/>
        </w:rPr>
      </w:pPr>
    </w:p>
    <w:p w:rsidR="00897783" w:rsidRDefault="00897783" w:rsidP="00CF4DF6">
      <w:pPr>
        <w:spacing w:line="360" w:lineRule="auto"/>
        <w:jc w:val="center"/>
        <w:rPr>
          <w:b/>
          <w:szCs w:val="28"/>
        </w:rPr>
      </w:pPr>
    </w:p>
    <w:p w:rsidR="00CF4DF6" w:rsidRDefault="00CF4DF6" w:rsidP="00CF4DF6">
      <w:pPr>
        <w:spacing w:line="360" w:lineRule="auto"/>
        <w:jc w:val="center"/>
        <w:rPr>
          <w:b/>
          <w:szCs w:val="28"/>
        </w:rPr>
      </w:pPr>
    </w:p>
    <w:p w:rsidR="00CF4DF6" w:rsidRDefault="00CF4DF6" w:rsidP="00CF4DF6">
      <w:pPr>
        <w:spacing w:line="360" w:lineRule="auto"/>
        <w:jc w:val="center"/>
        <w:rPr>
          <w:b/>
          <w:szCs w:val="28"/>
        </w:rPr>
      </w:pPr>
    </w:p>
    <w:p w:rsidR="00CF4DF6" w:rsidRDefault="00CF4DF6" w:rsidP="00CF4DF6">
      <w:pPr>
        <w:spacing w:line="360" w:lineRule="auto"/>
        <w:jc w:val="center"/>
        <w:rPr>
          <w:b/>
          <w:szCs w:val="28"/>
        </w:rPr>
      </w:pPr>
    </w:p>
    <w:p w:rsidR="00CF4DF6" w:rsidRDefault="00CF4DF6" w:rsidP="00CF4DF6">
      <w:pPr>
        <w:spacing w:line="360" w:lineRule="auto"/>
        <w:jc w:val="center"/>
        <w:rPr>
          <w:b/>
          <w:szCs w:val="28"/>
        </w:rPr>
      </w:pPr>
    </w:p>
    <w:p w:rsidR="00CF4DF6" w:rsidRDefault="00CF4DF6" w:rsidP="00CF4DF6">
      <w:pPr>
        <w:spacing w:line="360" w:lineRule="auto"/>
        <w:jc w:val="center"/>
        <w:rPr>
          <w:b/>
          <w:szCs w:val="28"/>
        </w:rPr>
      </w:pPr>
    </w:p>
    <w:p w:rsidR="00CF4DF6" w:rsidRDefault="00CF4DF6" w:rsidP="00CF4DF6">
      <w:pPr>
        <w:spacing w:line="360" w:lineRule="auto"/>
        <w:jc w:val="center"/>
        <w:rPr>
          <w:b/>
          <w:szCs w:val="28"/>
        </w:rPr>
      </w:pPr>
    </w:p>
    <w:p w:rsidR="00897783" w:rsidRPr="00CF4DF6" w:rsidRDefault="00897783" w:rsidP="00CF4DF6">
      <w:pPr>
        <w:spacing w:line="360" w:lineRule="auto"/>
        <w:jc w:val="center"/>
        <w:rPr>
          <w:b/>
          <w:szCs w:val="28"/>
        </w:rPr>
      </w:pPr>
      <w:r w:rsidRPr="00CF4DF6">
        <w:rPr>
          <w:b/>
          <w:szCs w:val="28"/>
        </w:rPr>
        <w:t>Краснодар</w:t>
      </w:r>
      <w:r w:rsidR="00CF4DF6">
        <w:rPr>
          <w:b/>
          <w:szCs w:val="28"/>
        </w:rPr>
        <w:t xml:space="preserve"> </w:t>
      </w:r>
      <w:r w:rsidRPr="00CF4DF6">
        <w:rPr>
          <w:b/>
          <w:szCs w:val="28"/>
        </w:rPr>
        <w:t>2010</w:t>
      </w:r>
    </w:p>
    <w:p w:rsidR="00CF4DF6" w:rsidRDefault="00CF4DF6" w:rsidP="00CF4DF6">
      <w:pPr>
        <w:spacing w:line="360" w:lineRule="auto"/>
        <w:ind w:firstLine="709"/>
        <w:jc w:val="both"/>
        <w:rPr>
          <w:szCs w:val="28"/>
        </w:rPr>
      </w:pPr>
    </w:p>
    <w:p w:rsidR="00897783" w:rsidRPr="00CF4DF6" w:rsidRDefault="00CF4DF6" w:rsidP="00CF4DF6">
      <w:pPr>
        <w:spacing w:line="360" w:lineRule="auto"/>
        <w:ind w:firstLine="709"/>
        <w:jc w:val="center"/>
        <w:rPr>
          <w:b/>
          <w:szCs w:val="28"/>
        </w:rPr>
      </w:pPr>
      <w:r>
        <w:rPr>
          <w:szCs w:val="28"/>
        </w:rPr>
        <w:br w:type="page"/>
      </w:r>
      <w:r w:rsidR="00897783" w:rsidRPr="00CF4DF6">
        <w:rPr>
          <w:b/>
          <w:szCs w:val="28"/>
        </w:rPr>
        <w:t>Содержание</w:t>
      </w:r>
    </w:p>
    <w:p w:rsidR="00CF4DF6" w:rsidRPr="00CF4DF6" w:rsidRDefault="00CF4DF6" w:rsidP="00CF4DF6">
      <w:pPr>
        <w:spacing w:line="360" w:lineRule="auto"/>
        <w:ind w:firstLine="709"/>
        <w:jc w:val="both"/>
        <w:rPr>
          <w:szCs w:val="28"/>
          <w:lang w:val="en-US"/>
        </w:rPr>
      </w:pPr>
    </w:p>
    <w:p w:rsidR="00CF4DF6" w:rsidRPr="00CF4DF6" w:rsidRDefault="00CF4DF6" w:rsidP="00CF4DF6">
      <w:pPr>
        <w:tabs>
          <w:tab w:val="left" w:pos="8935"/>
        </w:tabs>
        <w:spacing w:line="360" w:lineRule="auto"/>
        <w:rPr>
          <w:szCs w:val="28"/>
        </w:rPr>
      </w:pPr>
      <w:r w:rsidRPr="00CF4DF6">
        <w:rPr>
          <w:szCs w:val="28"/>
        </w:rPr>
        <w:t>Введение</w:t>
      </w:r>
    </w:p>
    <w:p w:rsidR="00CF4DF6" w:rsidRPr="00CF4DF6" w:rsidRDefault="00CF4DF6" w:rsidP="00CF4DF6">
      <w:pPr>
        <w:tabs>
          <w:tab w:val="left" w:pos="8935"/>
        </w:tabs>
        <w:spacing w:line="360" w:lineRule="auto"/>
        <w:rPr>
          <w:szCs w:val="28"/>
        </w:rPr>
      </w:pPr>
      <w:r w:rsidRPr="00CF4DF6">
        <w:rPr>
          <w:szCs w:val="28"/>
        </w:rPr>
        <w:t>1. Федеральное собрание – парламент России</w:t>
      </w:r>
    </w:p>
    <w:p w:rsidR="00CF4DF6" w:rsidRPr="00CF4DF6" w:rsidRDefault="00CF4DF6" w:rsidP="00CF4DF6">
      <w:pPr>
        <w:tabs>
          <w:tab w:val="left" w:pos="8935"/>
        </w:tabs>
        <w:spacing w:line="360" w:lineRule="auto"/>
        <w:rPr>
          <w:szCs w:val="28"/>
        </w:rPr>
      </w:pPr>
      <w:r w:rsidRPr="00CF4DF6">
        <w:rPr>
          <w:szCs w:val="28"/>
        </w:rPr>
        <w:t>1.1 Парламент РФ – общенациональный законодательный и представительный орган государства</w:t>
      </w:r>
    </w:p>
    <w:p w:rsidR="00CF4DF6" w:rsidRPr="00CF4DF6" w:rsidRDefault="00CF4DF6" w:rsidP="00CF4DF6">
      <w:pPr>
        <w:tabs>
          <w:tab w:val="left" w:pos="8935"/>
        </w:tabs>
        <w:spacing w:line="360" w:lineRule="auto"/>
        <w:rPr>
          <w:szCs w:val="28"/>
        </w:rPr>
      </w:pPr>
      <w:r w:rsidRPr="00CF4DF6">
        <w:rPr>
          <w:szCs w:val="28"/>
        </w:rPr>
        <w:t>1.2. Порядок формирования Совета Федерации</w:t>
      </w:r>
    </w:p>
    <w:p w:rsidR="00CF4DF6" w:rsidRPr="00CF4DF6" w:rsidRDefault="00CF4DF6" w:rsidP="00CF4DF6">
      <w:pPr>
        <w:tabs>
          <w:tab w:val="left" w:pos="8935"/>
        </w:tabs>
        <w:spacing w:line="360" w:lineRule="auto"/>
        <w:rPr>
          <w:szCs w:val="28"/>
        </w:rPr>
      </w:pPr>
      <w:r w:rsidRPr="00CF4DF6">
        <w:rPr>
          <w:szCs w:val="28"/>
        </w:rPr>
        <w:t>1.3 Структура Федерального Собрания</w:t>
      </w:r>
    </w:p>
    <w:p w:rsidR="00CF4DF6" w:rsidRPr="00CF4DF6" w:rsidRDefault="00CF4DF6" w:rsidP="00CF4DF6">
      <w:pPr>
        <w:tabs>
          <w:tab w:val="left" w:pos="8935"/>
        </w:tabs>
        <w:spacing w:line="360" w:lineRule="auto"/>
        <w:rPr>
          <w:szCs w:val="28"/>
        </w:rPr>
      </w:pPr>
      <w:r w:rsidRPr="00CF4DF6">
        <w:rPr>
          <w:szCs w:val="28"/>
        </w:rPr>
        <w:t>1.4 Полномочия палат Федерального Собрания</w:t>
      </w:r>
    </w:p>
    <w:p w:rsidR="00CF4DF6" w:rsidRPr="00CF4DF6" w:rsidRDefault="00CF4DF6" w:rsidP="00CF4DF6">
      <w:pPr>
        <w:tabs>
          <w:tab w:val="left" w:pos="8935"/>
        </w:tabs>
        <w:spacing w:line="360" w:lineRule="auto"/>
        <w:rPr>
          <w:szCs w:val="28"/>
        </w:rPr>
      </w:pPr>
      <w:r w:rsidRPr="00CF4DF6">
        <w:rPr>
          <w:szCs w:val="28"/>
        </w:rPr>
        <w:t>2. Правовой статус депутата</w:t>
      </w:r>
    </w:p>
    <w:p w:rsidR="00CF4DF6" w:rsidRPr="00CF4DF6" w:rsidRDefault="00CF4DF6" w:rsidP="00CF4DF6">
      <w:pPr>
        <w:tabs>
          <w:tab w:val="left" w:pos="8935"/>
        </w:tabs>
        <w:spacing w:line="360" w:lineRule="auto"/>
        <w:rPr>
          <w:szCs w:val="28"/>
        </w:rPr>
      </w:pPr>
      <w:r w:rsidRPr="00CF4DF6">
        <w:rPr>
          <w:szCs w:val="28"/>
        </w:rPr>
        <w:t>Заключение</w:t>
      </w:r>
    </w:p>
    <w:p w:rsidR="00B03DAF" w:rsidRDefault="00CF4DF6" w:rsidP="00CF4DF6">
      <w:pPr>
        <w:tabs>
          <w:tab w:val="left" w:pos="8935"/>
        </w:tabs>
        <w:spacing w:line="360" w:lineRule="auto"/>
        <w:rPr>
          <w:szCs w:val="28"/>
        </w:rPr>
      </w:pPr>
      <w:r w:rsidRPr="00CF4DF6">
        <w:rPr>
          <w:szCs w:val="28"/>
        </w:rPr>
        <w:t>Список использованной литературы</w:t>
      </w:r>
    </w:p>
    <w:p w:rsidR="00CF4DF6" w:rsidRDefault="00CF4DF6" w:rsidP="00CF4DF6">
      <w:pPr>
        <w:tabs>
          <w:tab w:val="left" w:pos="8935"/>
        </w:tabs>
        <w:spacing w:line="360" w:lineRule="auto"/>
        <w:ind w:firstLine="709"/>
        <w:rPr>
          <w:szCs w:val="28"/>
        </w:rPr>
      </w:pPr>
    </w:p>
    <w:p w:rsidR="00B03DAF" w:rsidRPr="00CF4DF6" w:rsidRDefault="00CF4DF6" w:rsidP="00CF4DF6">
      <w:pPr>
        <w:tabs>
          <w:tab w:val="left" w:pos="8935"/>
        </w:tabs>
        <w:spacing w:line="360" w:lineRule="auto"/>
        <w:ind w:firstLine="709"/>
        <w:jc w:val="center"/>
        <w:rPr>
          <w:b/>
          <w:szCs w:val="28"/>
        </w:rPr>
      </w:pPr>
      <w:r>
        <w:rPr>
          <w:szCs w:val="28"/>
        </w:rPr>
        <w:br w:type="page"/>
      </w:r>
      <w:bookmarkStart w:id="0" w:name="_Ref38803454"/>
      <w:bookmarkStart w:id="1" w:name="_Ref54500156"/>
      <w:r w:rsidR="00B03DAF" w:rsidRPr="00CF4DF6">
        <w:rPr>
          <w:b/>
          <w:szCs w:val="28"/>
        </w:rPr>
        <w:t>В</w:t>
      </w:r>
      <w:bookmarkEnd w:id="0"/>
      <w:bookmarkEnd w:id="1"/>
      <w:r w:rsidR="00792D60" w:rsidRPr="00CF4DF6">
        <w:rPr>
          <w:b/>
          <w:szCs w:val="28"/>
        </w:rPr>
        <w:t>ведение</w:t>
      </w:r>
    </w:p>
    <w:p w:rsidR="00B03DAF" w:rsidRPr="00CF4DF6" w:rsidRDefault="00B03DAF" w:rsidP="00CF4DF6">
      <w:pPr>
        <w:spacing w:line="360" w:lineRule="auto"/>
        <w:ind w:firstLine="709"/>
        <w:jc w:val="both"/>
        <w:rPr>
          <w:szCs w:val="28"/>
        </w:rPr>
      </w:pPr>
    </w:p>
    <w:p w:rsidR="00640578" w:rsidRPr="00CF4DF6" w:rsidRDefault="00640578" w:rsidP="00CF4DF6">
      <w:pPr>
        <w:pStyle w:val="aff"/>
        <w:spacing w:line="360" w:lineRule="auto"/>
        <w:ind w:firstLine="709"/>
        <w:rPr>
          <w:szCs w:val="28"/>
        </w:rPr>
      </w:pPr>
      <w:r w:rsidRPr="00CF4DF6">
        <w:rPr>
          <w:szCs w:val="28"/>
        </w:rPr>
        <w:t>Федеральное Собрание - представительный и законодательный орган Российской Федерации, которому посвящена гл.V Конституции РФ. Прежде всего, это парламент Российской Федерации. В качестве постоянно действующего органа он осуществляет законодательную власть. Это означает, что никакой другой орган в Российской Федерации не может принимать законы на общефедеральном уровне, а его полномочия ни при каких условиях не могут быть кому-либо переданы или делегированы. Представительный характер Федерального Собрания заключается в том, что оно формируется выборным путем. В формировании Федерального Собрания участвуют граждане, достигшие 18-ти лет, на основе всеобщего, равного и прямого избирательного права при тайном голосовании. Федеральное Собрание выражает государственную волю многонационального народа Российской Федерации. Оно придает этой воле с помощью законов общеобязательный характер. Федеральное Собрание не может быть лишено своего представительного характера, а порядок его формирования не может быть произвольно кем-то изменен. Структура и полномочия этого представительного органа также не могут быть изменены</w:t>
      </w:r>
    </w:p>
    <w:p w:rsidR="00B03DAF" w:rsidRPr="00CF4DF6" w:rsidRDefault="00B03DAF" w:rsidP="00CF4DF6">
      <w:pPr>
        <w:widowControl w:val="0"/>
        <w:autoSpaceDE w:val="0"/>
        <w:autoSpaceDN w:val="0"/>
        <w:adjustRightInd w:val="0"/>
        <w:spacing w:line="360" w:lineRule="auto"/>
        <w:ind w:firstLine="709"/>
        <w:jc w:val="both"/>
        <w:rPr>
          <w:szCs w:val="28"/>
        </w:rPr>
      </w:pPr>
      <w:r w:rsidRPr="00CF4DF6">
        <w:rPr>
          <w:bCs/>
          <w:szCs w:val="28"/>
        </w:rPr>
        <w:t>Объектом</w:t>
      </w:r>
      <w:r w:rsidRPr="00CF4DF6">
        <w:rPr>
          <w:szCs w:val="28"/>
        </w:rPr>
        <w:t xml:space="preserve"> исследования является система органов государственной власти. Система государственных органов состоит из органов законодательной власти (представительных органов государственной власти); органов исполнительной власти и органов судебной власти.</w:t>
      </w:r>
    </w:p>
    <w:p w:rsidR="00B03DAF" w:rsidRPr="00CF4DF6" w:rsidRDefault="00B03DAF" w:rsidP="00CF4DF6">
      <w:pPr>
        <w:spacing w:line="360" w:lineRule="auto"/>
        <w:ind w:firstLine="709"/>
        <w:jc w:val="both"/>
        <w:rPr>
          <w:szCs w:val="28"/>
        </w:rPr>
      </w:pPr>
      <w:r w:rsidRPr="00CF4DF6">
        <w:rPr>
          <w:bCs/>
          <w:kern w:val="28"/>
          <w:szCs w:val="28"/>
        </w:rPr>
        <w:t>Предметом</w:t>
      </w:r>
      <w:r w:rsidRPr="00CF4DF6">
        <w:rPr>
          <w:bCs/>
          <w:szCs w:val="28"/>
        </w:rPr>
        <w:t xml:space="preserve"> </w:t>
      </w:r>
      <w:r w:rsidRPr="00CF4DF6">
        <w:rPr>
          <w:szCs w:val="28"/>
        </w:rPr>
        <w:t xml:space="preserve">исследования является Федеральное Собрание (Парламент РФ - состоящий из двух палат Совета Федерации и Государственной Думы), как высший законодательный и представительный орган государственной власти. </w:t>
      </w:r>
      <w:r w:rsidR="00721A15" w:rsidRPr="00CF4DF6">
        <w:rPr>
          <w:bCs/>
          <w:kern w:val="28"/>
          <w:szCs w:val="28"/>
        </w:rPr>
        <w:t>Ц</w:t>
      </w:r>
      <w:r w:rsidRPr="00CF4DF6">
        <w:rPr>
          <w:bCs/>
          <w:kern w:val="28"/>
          <w:szCs w:val="28"/>
        </w:rPr>
        <w:t>ель</w:t>
      </w:r>
      <w:r w:rsidR="00721A15" w:rsidRPr="00CF4DF6">
        <w:rPr>
          <w:bCs/>
          <w:kern w:val="28"/>
          <w:szCs w:val="28"/>
        </w:rPr>
        <w:t xml:space="preserve"> работы</w:t>
      </w:r>
      <w:r w:rsidRPr="00CF4DF6">
        <w:rPr>
          <w:b/>
          <w:bCs/>
          <w:kern w:val="28"/>
          <w:szCs w:val="28"/>
        </w:rPr>
        <w:t xml:space="preserve"> </w:t>
      </w:r>
      <w:r w:rsidRPr="00CF4DF6">
        <w:rPr>
          <w:szCs w:val="28"/>
        </w:rPr>
        <w:t>состоит в анализе сущности и роли Федерального Собрания в системе органов государственной власти РФ на основе действующего законодательства.</w:t>
      </w:r>
    </w:p>
    <w:p w:rsidR="00B03DAF" w:rsidRPr="00CF4DF6" w:rsidRDefault="00B03DAF" w:rsidP="00CF4DF6">
      <w:pPr>
        <w:spacing w:line="360" w:lineRule="auto"/>
        <w:ind w:firstLine="709"/>
        <w:jc w:val="both"/>
        <w:rPr>
          <w:szCs w:val="28"/>
        </w:rPr>
      </w:pPr>
      <w:r w:rsidRPr="00CF4DF6">
        <w:rPr>
          <w:szCs w:val="28"/>
        </w:rPr>
        <w:t>З</w:t>
      </w:r>
      <w:r w:rsidRPr="00CF4DF6">
        <w:rPr>
          <w:bCs/>
          <w:kern w:val="28"/>
          <w:szCs w:val="28"/>
        </w:rPr>
        <w:t>адачами</w:t>
      </w:r>
      <w:r w:rsidRPr="00CF4DF6">
        <w:rPr>
          <w:szCs w:val="28"/>
        </w:rPr>
        <w:t xml:space="preserve"> работы является: определение порядка формирования</w:t>
      </w:r>
      <w:r w:rsidR="00CF4DF6">
        <w:rPr>
          <w:szCs w:val="28"/>
        </w:rPr>
        <w:t xml:space="preserve"> </w:t>
      </w:r>
      <w:r w:rsidRPr="00CF4DF6">
        <w:rPr>
          <w:szCs w:val="28"/>
        </w:rPr>
        <w:t>палат Федерального Собрания РФ и его полномочий; обоснование структуры Российского Парламента и правового статуса членов Совета Федерации и депутатов Государственной Думы.</w:t>
      </w:r>
    </w:p>
    <w:p w:rsidR="00B03DAF" w:rsidRPr="00CF4DF6" w:rsidRDefault="00721A15" w:rsidP="00CF4DF6">
      <w:pPr>
        <w:spacing w:line="360" w:lineRule="auto"/>
        <w:ind w:firstLine="709"/>
        <w:jc w:val="both"/>
        <w:rPr>
          <w:szCs w:val="28"/>
        </w:rPr>
      </w:pPr>
      <w:r w:rsidRPr="00CF4DF6">
        <w:rPr>
          <w:bCs/>
          <w:szCs w:val="28"/>
        </w:rPr>
        <w:t>Курсовая работа состоит из введения, двух глав и заключения.</w:t>
      </w:r>
    </w:p>
    <w:p w:rsidR="00B03DAF" w:rsidRPr="00CF4DF6" w:rsidRDefault="00B03DAF" w:rsidP="00CF4DF6">
      <w:pPr>
        <w:spacing w:line="360" w:lineRule="auto"/>
        <w:ind w:firstLine="709"/>
        <w:jc w:val="both"/>
        <w:rPr>
          <w:szCs w:val="28"/>
        </w:rPr>
      </w:pPr>
      <w:r w:rsidRPr="00CF4DF6">
        <w:rPr>
          <w:szCs w:val="28"/>
        </w:rPr>
        <w:t>Данная работа написана на основе российского законодательства, базовым из которого являются: Конституция РФ; Регламент Государственной Думы</w:t>
      </w:r>
      <w:r w:rsidRPr="00CF4DF6">
        <w:rPr>
          <w:rStyle w:val="af0"/>
          <w:szCs w:val="28"/>
        </w:rPr>
        <w:footnoteReference w:id="1"/>
      </w:r>
      <w:r w:rsidRPr="00CF4DF6">
        <w:rPr>
          <w:szCs w:val="28"/>
        </w:rPr>
        <w:t>; Регламента Совета Федерации</w:t>
      </w:r>
      <w:r w:rsidRPr="00CF4DF6">
        <w:rPr>
          <w:rStyle w:val="af0"/>
          <w:szCs w:val="28"/>
        </w:rPr>
        <w:footnoteReference w:id="2"/>
      </w:r>
      <w:r w:rsidRPr="00CF4DF6">
        <w:rPr>
          <w:szCs w:val="28"/>
        </w:rPr>
        <w:t>; Федеральный закон "О порядке формирования Совета Федерации</w:t>
      </w:r>
      <w:r w:rsidRPr="00CF4DF6">
        <w:rPr>
          <w:rStyle w:val="af0"/>
          <w:szCs w:val="28"/>
        </w:rPr>
        <w:footnoteReference w:id="3"/>
      </w:r>
      <w:r w:rsidRPr="00CF4DF6">
        <w:rPr>
          <w:szCs w:val="28"/>
        </w:rPr>
        <w:t>"; Федеральный закон "О выборах депутатов Государственной Думы Федерального Собрания РФ"</w:t>
      </w:r>
      <w:r w:rsidRPr="00CF4DF6">
        <w:rPr>
          <w:rStyle w:val="af0"/>
          <w:szCs w:val="28"/>
        </w:rPr>
        <w:footnoteReference w:id="4"/>
      </w:r>
      <w:r w:rsidRPr="00CF4DF6">
        <w:rPr>
          <w:szCs w:val="28"/>
        </w:rPr>
        <w:t>.</w:t>
      </w:r>
    </w:p>
    <w:p w:rsidR="00CF4DF6" w:rsidRDefault="00CF4DF6" w:rsidP="00CF4DF6">
      <w:pPr>
        <w:pStyle w:val="8"/>
        <w:ind w:left="0" w:firstLine="709"/>
        <w:jc w:val="both"/>
        <w:rPr>
          <w:spacing w:val="0"/>
          <w:szCs w:val="28"/>
        </w:rPr>
      </w:pPr>
    </w:p>
    <w:p w:rsidR="00B03DAF" w:rsidRPr="00CF4DF6" w:rsidRDefault="00B03DAF" w:rsidP="00CF4DF6">
      <w:pPr>
        <w:pStyle w:val="8"/>
        <w:ind w:left="0" w:firstLine="709"/>
        <w:rPr>
          <w:spacing w:val="0"/>
          <w:szCs w:val="28"/>
        </w:rPr>
      </w:pPr>
      <w:r w:rsidRPr="00CF4DF6">
        <w:rPr>
          <w:spacing w:val="0"/>
          <w:szCs w:val="28"/>
        </w:rPr>
        <w:br w:type="page"/>
      </w:r>
      <w:bookmarkStart w:id="2" w:name="_Ref54500104"/>
      <w:r w:rsidR="00721A15" w:rsidRPr="00CF4DF6">
        <w:rPr>
          <w:spacing w:val="0"/>
          <w:szCs w:val="28"/>
        </w:rPr>
        <w:t>1.</w:t>
      </w:r>
      <w:r w:rsidRPr="00CF4DF6">
        <w:rPr>
          <w:spacing w:val="0"/>
          <w:szCs w:val="28"/>
        </w:rPr>
        <w:t xml:space="preserve"> Федеральное Собрание – парламент России</w:t>
      </w:r>
      <w:bookmarkEnd w:id="2"/>
    </w:p>
    <w:p w:rsidR="00B03DAF" w:rsidRPr="00CF4DF6" w:rsidRDefault="00B03DAF" w:rsidP="00CF4DF6">
      <w:pPr>
        <w:spacing w:line="360" w:lineRule="auto"/>
        <w:ind w:firstLine="709"/>
        <w:jc w:val="center"/>
        <w:rPr>
          <w:szCs w:val="28"/>
        </w:rPr>
      </w:pPr>
    </w:p>
    <w:p w:rsidR="00B03DAF" w:rsidRPr="00CF4DF6" w:rsidRDefault="00721A15" w:rsidP="00CF4DF6">
      <w:pPr>
        <w:pStyle w:val="1"/>
      </w:pPr>
      <w:bookmarkStart w:id="3" w:name="_Ref59158998"/>
      <w:r w:rsidRPr="00CF4DF6">
        <w:t>1</w:t>
      </w:r>
      <w:r w:rsidR="00B03DAF" w:rsidRPr="00CF4DF6">
        <w:t>.1 Парламент РФ – общенациональный законодательный и представительный орган государственной власти</w:t>
      </w:r>
      <w:bookmarkEnd w:id="3"/>
    </w:p>
    <w:p w:rsidR="00B03DAF" w:rsidRPr="00CF4DF6" w:rsidRDefault="00B03DAF" w:rsidP="00CF4DF6">
      <w:pPr>
        <w:spacing w:line="360" w:lineRule="auto"/>
        <w:ind w:firstLine="709"/>
        <w:jc w:val="center"/>
        <w:rPr>
          <w:szCs w:val="28"/>
        </w:rPr>
      </w:pPr>
    </w:p>
    <w:p w:rsidR="00B03DAF" w:rsidRPr="00CF4DF6" w:rsidRDefault="00B03DAF" w:rsidP="00CF4DF6">
      <w:pPr>
        <w:spacing w:line="360" w:lineRule="auto"/>
        <w:ind w:firstLine="709"/>
        <w:jc w:val="both"/>
        <w:rPr>
          <w:snapToGrid w:val="0"/>
          <w:szCs w:val="28"/>
        </w:rPr>
      </w:pPr>
      <w:r w:rsidRPr="00CF4DF6">
        <w:rPr>
          <w:snapToGrid w:val="0"/>
          <w:szCs w:val="28"/>
        </w:rPr>
        <w:t>Из определения Федерального Собрания как парламента РФ следует, что этот орган должен выступать в качестве коллективного выразителя интересов и воли многонационального народа России, который является носителем суверенитета и единственным источником власти в РФ. В системе разделения властей на федеральном уровне парламент в России, как и в других государствах, олицетворяет законодательную ветвь власти. Его функции, однако, не ограничиваются законодательной деятельностью, но охватывают также верховное распоряжение государственной казной и контроль за исполнительной властью посредством форм и способов, определенных Конституцией и соответствующими ей федеральными законами.</w:t>
      </w:r>
    </w:p>
    <w:p w:rsidR="00B03DAF" w:rsidRPr="00CF4DF6" w:rsidRDefault="00B03DAF" w:rsidP="00CF4DF6">
      <w:pPr>
        <w:spacing w:line="360" w:lineRule="auto"/>
        <w:ind w:firstLine="709"/>
        <w:jc w:val="both"/>
        <w:rPr>
          <w:szCs w:val="28"/>
        </w:rPr>
      </w:pPr>
      <w:r w:rsidRPr="00CF4DF6">
        <w:rPr>
          <w:szCs w:val="28"/>
        </w:rPr>
        <w:t xml:space="preserve">С принятием Конституции </w:t>
      </w:r>
      <w:r w:rsidRPr="00CF4DF6">
        <w:rPr>
          <w:snapToGrid w:val="0"/>
          <w:szCs w:val="28"/>
        </w:rPr>
        <w:t>РФ</w:t>
      </w:r>
      <w:r w:rsidRPr="00CF4DF6">
        <w:rPr>
          <w:szCs w:val="28"/>
        </w:rPr>
        <w:t xml:space="preserve"> 12 декабря 1993 года</w:t>
      </w:r>
      <w:r w:rsidR="00CF4DF6">
        <w:rPr>
          <w:szCs w:val="28"/>
        </w:rPr>
        <w:t xml:space="preserve"> </w:t>
      </w:r>
      <w:r w:rsidRPr="00CF4DF6">
        <w:rPr>
          <w:szCs w:val="28"/>
        </w:rPr>
        <w:t>в развитии и применении теории разделения властей в нашей стране начался новый период, который продолжается вплоть до настоящего времени.</w:t>
      </w:r>
    </w:p>
    <w:p w:rsidR="00B03DAF" w:rsidRPr="00CF4DF6" w:rsidRDefault="00B03DAF" w:rsidP="00CF4DF6">
      <w:pPr>
        <w:spacing w:line="360" w:lineRule="auto"/>
        <w:ind w:firstLine="709"/>
        <w:jc w:val="both"/>
        <w:rPr>
          <w:szCs w:val="28"/>
        </w:rPr>
      </w:pPr>
      <w:r w:rsidRPr="00CF4DF6">
        <w:rPr>
          <w:szCs w:val="28"/>
        </w:rPr>
        <w:t xml:space="preserve">Конституция </w:t>
      </w:r>
      <w:r w:rsidRPr="00CF4DF6">
        <w:rPr>
          <w:snapToGrid w:val="0"/>
          <w:szCs w:val="28"/>
        </w:rPr>
        <w:t xml:space="preserve">РФ </w:t>
      </w:r>
      <w:r w:rsidRPr="00CF4DF6">
        <w:rPr>
          <w:szCs w:val="28"/>
        </w:rPr>
        <w:t>1993 года не только декларировала принцип разделения властей, но и довольно четко закрепила за каждой из ветвей власти круг относящихся к их ведению вопросов, их компетенцию</w:t>
      </w:r>
      <w:r w:rsidR="00DA1A71" w:rsidRPr="00CF4DF6">
        <w:rPr>
          <w:rStyle w:val="af0"/>
          <w:szCs w:val="28"/>
        </w:rPr>
        <w:footnoteReference w:id="5"/>
      </w:r>
      <w:r w:rsidRPr="00CF4DF6">
        <w:rPr>
          <w:szCs w:val="28"/>
        </w:rPr>
        <w:t>.</w:t>
      </w:r>
    </w:p>
    <w:p w:rsidR="00B03DAF" w:rsidRPr="00CF4DF6" w:rsidRDefault="00B03DAF" w:rsidP="00CF4DF6">
      <w:pPr>
        <w:spacing w:line="360" w:lineRule="auto"/>
        <w:ind w:firstLine="709"/>
        <w:jc w:val="both"/>
        <w:rPr>
          <w:szCs w:val="28"/>
        </w:rPr>
      </w:pPr>
      <w:r w:rsidRPr="00CF4DF6">
        <w:rPr>
          <w:szCs w:val="28"/>
        </w:rPr>
        <w:t>Согласно Конституции законодательным и представительным органом РФ является Федеральное Собрание — парламент России. Он состоит из двух палат — Совета Федерации и Государственной Думы (ст. 94, 95)</w:t>
      </w:r>
      <w:r w:rsidR="004D3830" w:rsidRPr="00CF4DF6">
        <w:rPr>
          <w:rStyle w:val="af0"/>
          <w:szCs w:val="28"/>
        </w:rPr>
        <w:footnoteReference w:id="6"/>
      </w:r>
      <w:r w:rsidRPr="00CF4DF6">
        <w:rPr>
          <w:szCs w:val="28"/>
        </w:rPr>
        <w:t>.</w:t>
      </w:r>
    </w:p>
    <w:p w:rsidR="00B03DAF" w:rsidRPr="00CF4DF6" w:rsidRDefault="00B03DAF" w:rsidP="00CF4DF6">
      <w:pPr>
        <w:pStyle w:val="FR2"/>
        <w:spacing w:line="360" w:lineRule="auto"/>
        <w:ind w:firstLine="709"/>
        <w:rPr>
          <w:rFonts w:ascii="Times New Roman" w:hAnsi="Times New Roman"/>
          <w:sz w:val="28"/>
          <w:szCs w:val="28"/>
        </w:rPr>
      </w:pPr>
      <w:r w:rsidRPr="00CF4DF6">
        <w:rPr>
          <w:rFonts w:ascii="Times New Roman" w:hAnsi="Times New Roman"/>
          <w:sz w:val="28"/>
          <w:szCs w:val="28"/>
        </w:rPr>
        <w:t>Характеристика Федерального Собрания как представительного органа означает, что оно в правовых отношениях, прежде всего в отношениях власти, представляет народ Российской Федерации, является его легитимным представителем в силу Конституции. Тем самым Конституция устанавливает, что формой государства Российской Федерации является опосредованная выборами, парламентская демократия, в условиях которой формирование политической воли народа возлагается на народное представительство, самостоятельно принимающее наиболее ответственные решения.</w:t>
      </w:r>
    </w:p>
    <w:p w:rsidR="00B03DAF" w:rsidRPr="00CF4DF6" w:rsidRDefault="00B03DAF" w:rsidP="00CF4DF6">
      <w:pPr>
        <w:autoSpaceDE w:val="0"/>
        <w:autoSpaceDN w:val="0"/>
        <w:adjustRightInd w:val="0"/>
        <w:spacing w:line="360" w:lineRule="auto"/>
        <w:ind w:firstLine="709"/>
        <w:jc w:val="both"/>
        <w:rPr>
          <w:snapToGrid w:val="0"/>
          <w:szCs w:val="28"/>
        </w:rPr>
      </w:pPr>
      <w:r w:rsidRPr="00CF4DF6">
        <w:rPr>
          <w:snapToGrid w:val="0"/>
          <w:szCs w:val="28"/>
        </w:rPr>
        <w:t>Конституция далее определяет Федеральное Собрание как законодательный орган. Это означает, что на Федеральное Собрание возложена функция издания правовых актов самой высокой юридической силы, выше которой юридическая сила лишь самой Конституции и международных договоров. Федеральное Собрание - единственный орган федеральной законодательной власти. Его акты - федеральные законы - не могут быть отменены или изменены никаким другим государственным органом, поскольку соответствуют Конституции. Акты любых других органов власти не должны противоречить федеральным законам. Так как из текста Конституции следует, что указы президента как главы государства, уступают по своей юридической силе законам, т.е. актам, принимаемым высшим законодательным органом страны — парламентом, то институт президентства не может быть по своему статусу выше парламента, стоять над парламентом.</w:t>
      </w:r>
    </w:p>
    <w:p w:rsidR="00B03DAF" w:rsidRPr="00CF4DF6" w:rsidRDefault="00B03DAF" w:rsidP="00CF4DF6">
      <w:pPr>
        <w:spacing w:line="360" w:lineRule="auto"/>
        <w:ind w:firstLine="709"/>
        <w:jc w:val="both"/>
        <w:rPr>
          <w:snapToGrid w:val="0"/>
          <w:szCs w:val="28"/>
        </w:rPr>
      </w:pPr>
      <w:r w:rsidRPr="00CF4DF6">
        <w:rPr>
          <w:snapToGrid w:val="0"/>
          <w:szCs w:val="28"/>
        </w:rPr>
        <w:t>В случаях их противоречия федеральной Конституции они по решению Конституционного Суда утрачивают юридическую силу.</w:t>
      </w:r>
    </w:p>
    <w:p w:rsidR="00B03DAF" w:rsidRPr="00CF4DF6" w:rsidRDefault="00B03DAF" w:rsidP="00CF4DF6">
      <w:pPr>
        <w:pStyle w:val="aff"/>
        <w:spacing w:line="360" w:lineRule="auto"/>
        <w:ind w:firstLine="709"/>
        <w:rPr>
          <w:szCs w:val="28"/>
        </w:rPr>
      </w:pPr>
      <w:r w:rsidRPr="00CF4DF6">
        <w:rPr>
          <w:szCs w:val="28"/>
        </w:rPr>
        <w:t>Фактически, парламент законодательно регулирует жизнь страны и содействует формированию правового государства.</w:t>
      </w:r>
    </w:p>
    <w:p w:rsidR="00B03DAF" w:rsidRPr="00CF4DF6" w:rsidRDefault="00B03DAF" w:rsidP="00CF4DF6">
      <w:pPr>
        <w:spacing w:line="360" w:lineRule="auto"/>
        <w:ind w:firstLine="709"/>
        <w:jc w:val="both"/>
        <w:rPr>
          <w:snapToGrid w:val="0"/>
          <w:szCs w:val="28"/>
        </w:rPr>
      </w:pPr>
      <w:r w:rsidRPr="00CF4DF6">
        <w:rPr>
          <w:snapToGrid w:val="0"/>
          <w:szCs w:val="28"/>
        </w:rPr>
        <w:t>В Конституции РФ определена структура Федерального Собрания как двухпалатного органа.</w:t>
      </w:r>
      <w:r w:rsidRPr="00CF4DF6">
        <w:rPr>
          <w:rStyle w:val="af0"/>
          <w:snapToGrid w:val="0"/>
          <w:szCs w:val="28"/>
        </w:rPr>
        <w:footnoteReference w:id="7"/>
      </w:r>
      <w:r w:rsidRPr="00CF4DF6">
        <w:rPr>
          <w:snapToGrid w:val="0"/>
          <w:szCs w:val="28"/>
        </w:rPr>
        <w:t xml:space="preserve"> Аналогичная структура парламента получила значительное распространение в мире благодаря, двум преимуществам: возможности обеспечить наряду с общим представительством интересов всей нации также особое представительство коллективных интересов населения крупных регионов (в федеративном государстве - субъектов федерации), либо интересов иных групп общества, играющих в нем важную роль; возможности сделать оптимальным законодательный процесс, установив противовес возможным скоропалительным и мало продуманным законодательным решениям одной палаты.</w:t>
      </w:r>
    </w:p>
    <w:p w:rsidR="00B03DAF" w:rsidRPr="00CF4DF6" w:rsidRDefault="00B03DAF" w:rsidP="00CF4DF6">
      <w:pPr>
        <w:spacing w:line="360" w:lineRule="auto"/>
        <w:ind w:firstLine="709"/>
        <w:jc w:val="both"/>
        <w:rPr>
          <w:snapToGrid w:val="0"/>
          <w:szCs w:val="28"/>
        </w:rPr>
      </w:pPr>
      <w:r w:rsidRPr="00CF4DF6">
        <w:rPr>
          <w:snapToGrid w:val="0"/>
          <w:szCs w:val="28"/>
        </w:rPr>
        <w:t>Конституция не называет палаты Федерального Собрания верхней и нижней, однако сложившееся в мировой практике различие между верхними и нижними палатами парламентов наблюдается и в Федеральном Собрании. Это дает основание характеризовать Совет Федерации как верхнюю, а Государственную Думу - как нижнюю палату Федерального Собрания.</w:t>
      </w:r>
    </w:p>
    <w:p w:rsidR="00B03DAF" w:rsidRPr="00CF4DF6" w:rsidRDefault="00B03DAF" w:rsidP="00CF4DF6">
      <w:pPr>
        <w:spacing w:line="360" w:lineRule="auto"/>
        <w:ind w:firstLine="709"/>
        <w:jc w:val="both"/>
        <w:rPr>
          <w:snapToGrid w:val="0"/>
          <w:szCs w:val="28"/>
        </w:rPr>
      </w:pPr>
      <w:r w:rsidRPr="00CF4DF6">
        <w:rPr>
          <w:snapToGrid w:val="0"/>
          <w:szCs w:val="28"/>
        </w:rPr>
        <w:t>Двухпалатная структура российского парламента принадлежит к тому типу, который определяется сравнительной слабостью верхней палаты. Это выражается в возможности для Государственной Думы преодолевать возражения Совета Федерации в случае разногласий между палатами по большинству законов, хотя Совет Федерации и имеет некоторые важные специальные полномочия.</w:t>
      </w:r>
      <w:r w:rsidRPr="00CF4DF6">
        <w:rPr>
          <w:rStyle w:val="af0"/>
          <w:snapToGrid w:val="0"/>
          <w:szCs w:val="28"/>
        </w:rPr>
        <w:footnoteReference w:id="8"/>
      </w:r>
    </w:p>
    <w:p w:rsidR="00B03DAF" w:rsidRPr="00CF4DF6" w:rsidRDefault="00B03DAF" w:rsidP="00CF4DF6">
      <w:pPr>
        <w:spacing w:line="360" w:lineRule="auto"/>
        <w:ind w:firstLine="709"/>
        <w:jc w:val="both"/>
        <w:rPr>
          <w:snapToGrid w:val="0"/>
          <w:szCs w:val="28"/>
        </w:rPr>
      </w:pPr>
    </w:p>
    <w:p w:rsidR="00B03DAF" w:rsidRPr="00CF4DF6" w:rsidRDefault="004D3830" w:rsidP="00CF4DF6">
      <w:pPr>
        <w:pStyle w:val="1"/>
      </w:pPr>
      <w:bookmarkStart w:id="4" w:name="_Ref54577964"/>
      <w:r w:rsidRPr="00CF4DF6">
        <w:t>1</w:t>
      </w:r>
      <w:r w:rsidR="00B03DAF" w:rsidRPr="00CF4DF6">
        <w:t>.2 Порядок формирования палат Федерального Собрания</w:t>
      </w:r>
      <w:bookmarkEnd w:id="4"/>
    </w:p>
    <w:p w:rsidR="00AB5B6F" w:rsidRPr="00CF4DF6" w:rsidRDefault="00AB5B6F" w:rsidP="00CF4DF6">
      <w:pPr>
        <w:spacing w:line="360" w:lineRule="auto"/>
        <w:ind w:firstLine="709"/>
        <w:jc w:val="both"/>
        <w:rPr>
          <w:szCs w:val="28"/>
        </w:rPr>
      </w:pPr>
    </w:p>
    <w:p w:rsidR="00B03DAF" w:rsidRPr="00CF4DF6" w:rsidRDefault="00B03DAF" w:rsidP="00CF4DF6">
      <w:pPr>
        <w:spacing w:line="360" w:lineRule="auto"/>
        <w:ind w:firstLine="709"/>
        <w:jc w:val="both"/>
        <w:rPr>
          <w:snapToGrid w:val="0"/>
          <w:szCs w:val="28"/>
        </w:rPr>
      </w:pPr>
      <w:r w:rsidRPr="00CF4DF6">
        <w:rPr>
          <w:snapToGrid w:val="0"/>
          <w:szCs w:val="28"/>
        </w:rPr>
        <w:t>Совет Федерации основывается на равном представительстве субъектов Федерации, каждый из которых представлен в палате двумя членами - по одному от законодательного и исполнительного органов государственной власти. Исходя из того что, согласно ч. 1 ст. 65 Конституции, Российская Федерация имеет 89 субъектов, Совет Федерации должен состоять из 178 членов. Именно это общее число служит основой для определения долей, необходимых для принятия Советом Федерации решений или реализации групповых инициатив его членов.</w:t>
      </w:r>
    </w:p>
    <w:p w:rsidR="00B03DAF" w:rsidRPr="00CF4DF6" w:rsidRDefault="00B03DAF" w:rsidP="00CF4DF6">
      <w:pPr>
        <w:spacing w:line="360" w:lineRule="auto"/>
        <w:ind w:firstLine="709"/>
        <w:jc w:val="both"/>
        <w:rPr>
          <w:rFonts w:eastAsia="MS Mincho"/>
          <w:szCs w:val="28"/>
        </w:rPr>
      </w:pPr>
      <w:r w:rsidRPr="00CF4DF6">
        <w:rPr>
          <w:snapToGrid w:val="0"/>
          <w:szCs w:val="28"/>
        </w:rPr>
        <w:t>Данное положение Конституции само по себе допускает различные способы формирования "верхней" палаты. В настоящее время Совет Федерации формируется на основании ФЗ</w:t>
      </w:r>
      <w:r w:rsidRPr="00CF4DF6">
        <w:rPr>
          <w:rFonts w:eastAsia="MS Mincho"/>
          <w:szCs w:val="28"/>
        </w:rPr>
        <w:t xml:space="preserve"> "О порядке формирования Совета Федерации Федерального Собрания РФ"</w:t>
      </w:r>
      <w:r w:rsidRPr="00CF4DF6">
        <w:rPr>
          <w:rStyle w:val="af0"/>
          <w:rFonts w:eastAsia="MS Mincho"/>
          <w:szCs w:val="28"/>
        </w:rPr>
        <w:footnoteReference w:id="9"/>
      </w:r>
    </w:p>
    <w:p w:rsidR="00B03DAF" w:rsidRPr="00CF4DF6" w:rsidRDefault="00B03DAF" w:rsidP="00CF4DF6">
      <w:pPr>
        <w:pStyle w:val="afd"/>
        <w:spacing w:line="360" w:lineRule="auto"/>
        <w:ind w:firstLine="709"/>
        <w:jc w:val="both"/>
        <w:rPr>
          <w:rFonts w:ascii="Times New Roman" w:eastAsia="MS Mincho" w:hAnsi="Times New Roman" w:cs="Times New Roman"/>
          <w:sz w:val="28"/>
          <w:szCs w:val="28"/>
        </w:rPr>
      </w:pPr>
      <w:r w:rsidRPr="00CF4DF6">
        <w:rPr>
          <w:rFonts w:ascii="Times New Roman" w:eastAsia="MS Mincho" w:hAnsi="Times New Roman" w:cs="Times New Roman"/>
          <w:sz w:val="28"/>
          <w:szCs w:val="28"/>
        </w:rPr>
        <w:t>В Совет Федерации в соответствии с Конституцией РФ входят по два представителя от каждого субъекта РФ: по одному от законодательного (представительного) и исполнительного органов государственной власти. Членом Совета Федерации может быть избран (назначен) гражданин России не моложе 30 лет, обладающий в соответствии с Конституцией РФ правом избирать и быть избранным в органы государственной власти.</w:t>
      </w:r>
    </w:p>
    <w:p w:rsidR="00B03DAF" w:rsidRPr="00CF4DF6" w:rsidRDefault="00B03DAF" w:rsidP="00CF4DF6">
      <w:pPr>
        <w:pStyle w:val="afd"/>
        <w:spacing w:line="360" w:lineRule="auto"/>
        <w:ind w:firstLine="709"/>
        <w:jc w:val="both"/>
        <w:rPr>
          <w:rFonts w:ascii="Times New Roman" w:eastAsia="MS Mincho" w:hAnsi="Times New Roman" w:cs="Times New Roman"/>
          <w:sz w:val="28"/>
          <w:szCs w:val="28"/>
        </w:rPr>
      </w:pPr>
      <w:r w:rsidRPr="00CF4DF6">
        <w:rPr>
          <w:rFonts w:ascii="Times New Roman" w:eastAsia="MS Mincho" w:hAnsi="Times New Roman" w:cs="Times New Roman"/>
          <w:sz w:val="28"/>
          <w:szCs w:val="28"/>
        </w:rPr>
        <w:t>Член Совета Федерации - представитель от законодательного органа государственной власти субъекта РФ избирается законодательным органом государственной власти субъекта РФ на срок полномочий этого органа, а при формировании законодательного органа субъекта РФ путем ротации - на срок полномочий однократно избранных депутатов этого органа.</w:t>
      </w:r>
    </w:p>
    <w:p w:rsidR="00B03DAF" w:rsidRPr="00CF4DF6" w:rsidRDefault="00B03DAF" w:rsidP="00CF4DF6">
      <w:pPr>
        <w:pStyle w:val="afd"/>
        <w:spacing w:line="360" w:lineRule="auto"/>
        <w:ind w:firstLine="709"/>
        <w:jc w:val="both"/>
        <w:rPr>
          <w:rFonts w:ascii="Times New Roman" w:eastAsia="MS Mincho" w:hAnsi="Times New Roman" w:cs="Times New Roman"/>
          <w:sz w:val="28"/>
          <w:szCs w:val="28"/>
        </w:rPr>
      </w:pPr>
      <w:r w:rsidRPr="00CF4DF6">
        <w:rPr>
          <w:rFonts w:ascii="Times New Roman" w:eastAsia="MS Mincho" w:hAnsi="Times New Roman" w:cs="Times New Roman"/>
          <w:sz w:val="28"/>
          <w:szCs w:val="28"/>
        </w:rPr>
        <w:t>Представитель в Совете Федерации от исполнительного органа государственной власти субъекта РФ назначается высшим должностным лицом субъекта РФ (руководителем высшего исполнительного органа государственной власти субъекта РФ) на срок его полномочий. П</w:t>
      </w:r>
      <w:r w:rsidRPr="00CF4DF6">
        <w:rPr>
          <w:rFonts w:ascii="Times New Roman" w:hAnsi="Times New Roman" w:cs="Times New Roman"/>
          <w:snapToGrid w:val="0"/>
          <w:sz w:val="28"/>
          <w:szCs w:val="28"/>
        </w:rPr>
        <w:t>од исполнительным органом понимается исполнительный орган общей компетенции - президент, губернатор, глава исполнительной власти, или правительство субъекта Федерации.</w:t>
      </w:r>
    </w:p>
    <w:p w:rsidR="00B03DAF" w:rsidRPr="00CF4DF6" w:rsidRDefault="00B03DAF" w:rsidP="00CF4DF6">
      <w:pPr>
        <w:pStyle w:val="afd"/>
        <w:spacing w:line="360" w:lineRule="auto"/>
        <w:ind w:firstLine="709"/>
        <w:jc w:val="both"/>
        <w:rPr>
          <w:rFonts w:ascii="Times New Roman" w:eastAsia="MS Mincho" w:hAnsi="Times New Roman" w:cs="Times New Roman"/>
          <w:sz w:val="28"/>
          <w:szCs w:val="28"/>
        </w:rPr>
      </w:pPr>
      <w:r w:rsidRPr="00CF4DF6">
        <w:rPr>
          <w:rFonts w:ascii="Times New Roman" w:eastAsia="MS Mincho" w:hAnsi="Times New Roman" w:cs="Times New Roman"/>
          <w:sz w:val="28"/>
          <w:szCs w:val="28"/>
        </w:rPr>
        <w:t>Полномочия члена Совета Федерации начинаются со дня вступления в силу решения об его избрании (назначении) и прекращаются со дня вступления в силу решения об избрании (назначении) члена Совета Федерации вновь избранным соответственно законодательным (представительным) органом государственной власти субъекта РФ или высшим должностным лицом субъекта РФ</w:t>
      </w:r>
      <w:r w:rsidR="00E24D02" w:rsidRPr="00CF4DF6">
        <w:rPr>
          <w:rStyle w:val="af0"/>
          <w:rFonts w:ascii="Times New Roman" w:eastAsia="MS Mincho" w:hAnsi="Times New Roman"/>
          <w:sz w:val="28"/>
          <w:szCs w:val="28"/>
        </w:rPr>
        <w:footnoteReference w:id="10"/>
      </w:r>
      <w:r w:rsidRPr="00CF4DF6">
        <w:rPr>
          <w:rFonts w:ascii="Times New Roman" w:eastAsia="MS Mincho" w:hAnsi="Times New Roman" w:cs="Times New Roman"/>
          <w:sz w:val="28"/>
          <w:szCs w:val="28"/>
        </w:rPr>
        <w:t>.</w:t>
      </w:r>
    </w:p>
    <w:p w:rsidR="00B03DAF" w:rsidRPr="00CF4DF6" w:rsidRDefault="00B03DAF" w:rsidP="00CF4DF6">
      <w:pPr>
        <w:spacing w:line="360" w:lineRule="auto"/>
        <w:ind w:firstLine="709"/>
        <w:jc w:val="both"/>
        <w:rPr>
          <w:snapToGrid w:val="0"/>
          <w:szCs w:val="28"/>
        </w:rPr>
      </w:pPr>
      <w:r w:rsidRPr="00CF4DF6">
        <w:rPr>
          <w:snapToGrid w:val="0"/>
          <w:szCs w:val="28"/>
        </w:rPr>
        <w:t xml:space="preserve">Ни Конституция, ни ФЗ </w:t>
      </w:r>
      <w:r w:rsidRPr="00CF4DF6">
        <w:rPr>
          <w:rFonts w:eastAsia="MS Mincho"/>
          <w:szCs w:val="28"/>
        </w:rPr>
        <w:t>"О порядке формирования Совета Федерации Федерального Собрания РФ"</w:t>
      </w:r>
      <w:r w:rsidR="00CF4DF6">
        <w:rPr>
          <w:rFonts w:eastAsia="MS Mincho"/>
          <w:szCs w:val="28"/>
        </w:rPr>
        <w:t xml:space="preserve"> </w:t>
      </w:r>
      <w:r w:rsidRPr="00CF4DF6">
        <w:rPr>
          <w:snapToGrid w:val="0"/>
          <w:szCs w:val="28"/>
        </w:rPr>
        <w:t>не определяют долю состава палаты, которая должна быть укомплектована, чтобы палата считалась правомочной. Однако так как основная часть решений палаты принимается большинством голосов ее членов</w:t>
      </w:r>
      <w:r w:rsidRPr="00CF4DF6">
        <w:rPr>
          <w:rStyle w:val="af0"/>
          <w:snapToGrid w:val="0"/>
          <w:szCs w:val="28"/>
        </w:rPr>
        <w:footnoteReference w:id="11"/>
      </w:r>
      <w:r w:rsidRPr="00CF4DF6">
        <w:rPr>
          <w:snapToGrid w:val="0"/>
          <w:szCs w:val="28"/>
        </w:rPr>
        <w:t xml:space="preserve"> можно полагать, что она правомочна, если избрано (назначено) большинство ее членов.</w:t>
      </w:r>
    </w:p>
    <w:p w:rsidR="004D3830" w:rsidRPr="00CF4DF6" w:rsidRDefault="00B03DAF" w:rsidP="00CF4DF6">
      <w:pPr>
        <w:spacing w:line="360" w:lineRule="auto"/>
        <w:ind w:firstLine="709"/>
        <w:jc w:val="both"/>
        <w:rPr>
          <w:snapToGrid w:val="0"/>
          <w:szCs w:val="28"/>
        </w:rPr>
      </w:pPr>
      <w:r w:rsidRPr="00CF4DF6">
        <w:rPr>
          <w:snapToGrid w:val="0"/>
          <w:szCs w:val="28"/>
        </w:rPr>
        <w:t>Совет Федерации не подлежит роспуску, однако без Государственной Думы он может осуществлять лишь полномочия, перечисленные в ст. 102 Конституции РФ</w:t>
      </w:r>
      <w:r w:rsidR="004D3830" w:rsidRPr="00CF4DF6">
        <w:rPr>
          <w:rStyle w:val="af0"/>
          <w:snapToGrid w:val="0"/>
          <w:szCs w:val="28"/>
        </w:rPr>
        <w:footnoteReference w:id="12"/>
      </w:r>
      <w:r w:rsidRPr="00CF4DF6">
        <w:rPr>
          <w:snapToGrid w:val="0"/>
          <w:szCs w:val="28"/>
        </w:rPr>
        <w:t>.</w:t>
      </w:r>
      <w:bookmarkStart w:id="5" w:name="_Ref55440729"/>
    </w:p>
    <w:bookmarkEnd w:id="5"/>
    <w:p w:rsidR="00B03DAF" w:rsidRPr="00CF4DF6" w:rsidRDefault="00B03DAF" w:rsidP="00CF4DF6">
      <w:pPr>
        <w:pStyle w:val="a5"/>
        <w:tabs>
          <w:tab w:val="clear" w:pos="4677"/>
          <w:tab w:val="clear" w:pos="9355"/>
        </w:tabs>
        <w:spacing w:line="360" w:lineRule="auto"/>
        <w:ind w:firstLine="709"/>
        <w:jc w:val="both"/>
        <w:rPr>
          <w:szCs w:val="28"/>
        </w:rPr>
      </w:pPr>
      <w:r w:rsidRPr="00CF4DF6">
        <w:rPr>
          <w:szCs w:val="28"/>
        </w:rPr>
        <w:t>Конституция РФ устанавливает численный состав Государственной Думы – 450 депутатов.</w:t>
      </w:r>
      <w:r w:rsidRPr="00CF4DF6">
        <w:rPr>
          <w:rStyle w:val="af0"/>
          <w:szCs w:val="28"/>
        </w:rPr>
        <w:footnoteReference w:id="13"/>
      </w:r>
    </w:p>
    <w:p w:rsidR="00B03DAF" w:rsidRPr="00CF4DF6" w:rsidRDefault="00B03DAF" w:rsidP="00CF4DF6">
      <w:pPr>
        <w:spacing w:line="360" w:lineRule="auto"/>
        <w:ind w:firstLine="709"/>
        <w:jc w:val="both"/>
        <w:rPr>
          <w:snapToGrid w:val="0"/>
          <w:szCs w:val="28"/>
        </w:rPr>
      </w:pPr>
      <w:r w:rsidRPr="00CF4DF6">
        <w:rPr>
          <w:snapToGrid w:val="0"/>
          <w:szCs w:val="28"/>
        </w:rPr>
        <w:t>Четырехлетний срок полномочий Государственной Думы представляется оптимальным: он позволяет депутатам не только набрать необходимый опыт работы, но и использовать его в течение значительного времени. В то же время его не следует считать слишком длительным. Периодические перевыборы Государственной Думы приспосабливают ее состав к изменяющимся социально-политическим отношениям в обществе, позволяют отразить в депутатском корпусе политические симпатии и антипатии избирателей.</w:t>
      </w:r>
    </w:p>
    <w:p w:rsidR="00B03DAF" w:rsidRPr="00CF4DF6" w:rsidRDefault="00B03DAF" w:rsidP="00CF4DF6">
      <w:pPr>
        <w:spacing w:line="360" w:lineRule="auto"/>
        <w:ind w:firstLine="709"/>
        <w:jc w:val="both"/>
        <w:rPr>
          <w:snapToGrid w:val="0"/>
          <w:szCs w:val="28"/>
        </w:rPr>
      </w:pPr>
      <w:r w:rsidRPr="00CF4DF6">
        <w:rPr>
          <w:snapToGrid w:val="0"/>
          <w:szCs w:val="28"/>
        </w:rPr>
        <w:t>В соответствии с Конституцией РФ выборы депутатов Государственной Думы назначает Президент РФ. Решение о назначении выборов должно быть принято не ранее чем за 110 дней и не позднее, чем за 90 дней до дня голосования. Днем голосования на выборах депутатов Государственной Думы является первое воскресенье месяца, в котором истекает конституционный срок, на который была избрана Государственная Дума предыдущего созыва. Конституционный срок,</w:t>
      </w:r>
      <w:r w:rsidR="00CF4DF6">
        <w:rPr>
          <w:snapToGrid w:val="0"/>
          <w:szCs w:val="28"/>
        </w:rPr>
        <w:t xml:space="preserve"> </w:t>
      </w:r>
      <w:r w:rsidRPr="00CF4DF6">
        <w:rPr>
          <w:snapToGrid w:val="0"/>
          <w:szCs w:val="28"/>
        </w:rPr>
        <w:t>исчисляется со дня ее избрания. Днем избрания Государственной Думы является день голосования, в результате которого она была избрана в правомочном составе. Решение о назначении выборов подлежит официальному опубликованию в средствах массовой информации не позднее чем через пять дней со дня его принятия.</w:t>
      </w:r>
    </w:p>
    <w:p w:rsidR="00B03DAF" w:rsidRPr="00CF4DF6" w:rsidRDefault="00B03DAF" w:rsidP="00CF4DF6">
      <w:pPr>
        <w:spacing w:line="360" w:lineRule="auto"/>
        <w:ind w:firstLine="709"/>
        <w:jc w:val="both"/>
        <w:rPr>
          <w:snapToGrid w:val="0"/>
          <w:szCs w:val="28"/>
        </w:rPr>
      </w:pPr>
      <w:r w:rsidRPr="00CF4DF6">
        <w:rPr>
          <w:snapToGrid w:val="0"/>
          <w:szCs w:val="28"/>
        </w:rPr>
        <w:t>Конституция не устанавливает, какими должны быть выборы - прямыми или косвенными, открытыми или тайными, не определяет и</w:t>
      </w:r>
      <w:r w:rsidR="00CF4DF6">
        <w:rPr>
          <w:snapToGrid w:val="0"/>
          <w:szCs w:val="28"/>
        </w:rPr>
        <w:t xml:space="preserve"> </w:t>
      </w:r>
      <w:r w:rsidRPr="00CF4DF6">
        <w:rPr>
          <w:snapToGrid w:val="0"/>
          <w:szCs w:val="28"/>
        </w:rPr>
        <w:t>применяемой избирательной системы. Принципы всеобщего, равного и прямого избирательного права при тайном голосовании, добровольного участия в выборах сформулированы с соответствующей конкретизацией в ФЗ "О выборах депутатов Государственной Думы Федерального Собрания РФ"</w:t>
      </w:r>
      <w:r w:rsidR="004D3830" w:rsidRPr="00CF4DF6">
        <w:rPr>
          <w:rStyle w:val="af0"/>
          <w:snapToGrid w:val="0"/>
          <w:szCs w:val="28"/>
        </w:rPr>
        <w:footnoteReference w:id="14"/>
      </w:r>
      <w:r w:rsidRPr="00CF4DF6">
        <w:rPr>
          <w:snapToGrid w:val="0"/>
          <w:szCs w:val="28"/>
        </w:rPr>
        <w:t>.</w:t>
      </w:r>
      <w:bookmarkStart w:id="6" w:name="_Hlt55017001"/>
      <w:bookmarkEnd w:id="6"/>
    </w:p>
    <w:p w:rsidR="00B03DAF" w:rsidRPr="00CF4DF6" w:rsidRDefault="00B03DAF" w:rsidP="00CF4DF6">
      <w:pPr>
        <w:spacing w:line="360" w:lineRule="auto"/>
        <w:ind w:firstLine="709"/>
        <w:jc w:val="both"/>
        <w:rPr>
          <w:snapToGrid w:val="0"/>
          <w:szCs w:val="28"/>
        </w:rPr>
      </w:pPr>
      <w:r w:rsidRPr="00CF4DF6">
        <w:rPr>
          <w:snapToGrid w:val="0"/>
          <w:szCs w:val="28"/>
        </w:rPr>
        <w:t>В соответствии с действующим федеральным законом о выборах депутаты избираются по смешанной системе. Половина депутатов избирается в одномандатных избирательных округах по мажоритарной системе относительного большинства. При этом избирательные округа должны быть примерно равны по числу зарегистрированных на их территориях избирателей, а также</w:t>
      </w:r>
      <w:r w:rsidR="00CF4DF6">
        <w:rPr>
          <w:snapToGrid w:val="0"/>
          <w:szCs w:val="28"/>
        </w:rPr>
        <w:t xml:space="preserve"> </w:t>
      </w:r>
      <w:r w:rsidRPr="00CF4DF6">
        <w:rPr>
          <w:snapToGrid w:val="0"/>
          <w:szCs w:val="28"/>
        </w:rPr>
        <w:t>не допускается образование одномандатного избирательного округа из территорий двух и более субъектов РФ.</w:t>
      </w:r>
    </w:p>
    <w:p w:rsidR="00B03DAF" w:rsidRPr="00CF4DF6" w:rsidRDefault="00B03DAF" w:rsidP="00CF4DF6">
      <w:pPr>
        <w:spacing w:line="360" w:lineRule="auto"/>
        <w:ind w:firstLine="709"/>
        <w:jc w:val="both"/>
        <w:rPr>
          <w:snapToGrid w:val="0"/>
          <w:szCs w:val="28"/>
        </w:rPr>
      </w:pPr>
      <w:r w:rsidRPr="00CF4DF6">
        <w:rPr>
          <w:snapToGrid w:val="0"/>
          <w:szCs w:val="28"/>
        </w:rPr>
        <w:t>Норма представительства избирателей на одномандатный избирательный округ устанавливается путем деления общего числа зарегистрированных избирателей, проживающих на территории РФ, на общее число (225) одномандатных избирательных округов. Голосовать в одномандатном избирательном округе может избиратель, постоянно или преимущественно проживающий на территории этого избирательного округа.</w:t>
      </w:r>
    </w:p>
    <w:p w:rsidR="00B03DAF" w:rsidRPr="00CF4DF6" w:rsidRDefault="00B03DAF" w:rsidP="00CF4DF6">
      <w:pPr>
        <w:spacing w:line="360" w:lineRule="auto"/>
        <w:ind w:firstLine="709"/>
        <w:jc w:val="both"/>
        <w:rPr>
          <w:snapToGrid w:val="0"/>
          <w:szCs w:val="28"/>
        </w:rPr>
      </w:pPr>
      <w:r w:rsidRPr="00CF4DF6">
        <w:rPr>
          <w:snapToGrid w:val="0"/>
          <w:szCs w:val="28"/>
        </w:rPr>
        <w:t>Право выдвинуть свою кандидатуру по одномандатному избирательному округу принадлежит каждому гражданину РФ, обладающему пассивным избирательным правом. Политическая партия, избирательный блок вправе выдвигать по одному одномандатному избирательному округу не более одного кандидата. Решение о выдвижении кандидатов по одномандатным избирательным округам политической партией принимается тайным голосованием на съезде политической партии в соответствии с Федеральным законом "О политических партиях"</w:t>
      </w:r>
      <w:r w:rsidR="009B13DF" w:rsidRPr="00CF4DF6">
        <w:rPr>
          <w:rStyle w:val="af0"/>
          <w:snapToGrid w:val="0"/>
          <w:szCs w:val="28"/>
        </w:rPr>
        <w:footnoteReference w:id="15"/>
      </w:r>
      <w:r w:rsidRPr="00CF4DF6">
        <w:rPr>
          <w:snapToGrid w:val="0"/>
          <w:szCs w:val="28"/>
        </w:rPr>
        <w:t xml:space="preserve"> и уставом политической партии.</w:t>
      </w:r>
    </w:p>
    <w:p w:rsidR="00B03DAF" w:rsidRPr="00CF4DF6" w:rsidRDefault="00B03DAF" w:rsidP="00CF4DF6">
      <w:pPr>
        <w:spacing w:line="360" w:lineRule="auto"/>
        <w:ind w:firstLine="709"/>
        <w:jc w:val="both"/>
        <w:rPr>
          <w:snapToGrid w:val="0"/>
          <w:szCs w:val="28"/>
        </w:rPr>
      </w:pPr>
      <w:r w:rsidRPr="00CF4DF6">
        <w:rPr>
          <w:snapToGrid w:val="0"/>
          <w:szCs w:val="28"/>
        </w:rPr>
        <w:t>Избранным по одномандатному избирательному округу признается зарегистрированный кандидат, который получил наибольшее число голосов избирателей, принявших участие в голосовании. При равном числе голосов полученных зарегистрированными кандидатами избранным считается кандидат, зарегистрированный раньше.</w:t>
      </w:r>
      <w:r w:rsidRPr="00CF4DF6">
        <w:rPr>
          <w:rStyle w:val="af0"/>
          <w:snapToGrid w:val="0"/>
          <w:szCs w:val="28"/>
        </w:rPr>
        <w:footnoteReference w:id="16"/>
      </w:r>
    </w:p>
    <w:p w:rsidR="00B03DAF" w:rsidRPr="00CF4DF6" w:rsidRDefault="00B03DAF" w:rsidP="00CF4DF6">
      <w:pPr>
        <w:spacing w:line="360" w:lineRule="auto"/>
        <w:ind w:firstLine="709"/>
        <w:jc w:val="both"/>
        <w:rPr>
          <w:snapToGrid w:val="0"/>
          <w:szCs w:val="28"/>
        </w:rPr>
      </w:pPr>
      <w:r w:rsidRPr="00CF4DF6">
        <w:rPr>
          <w:snapToGrid w:val="0"/>
          <w:szCs w:val="28"/>
        </w:rPr>
        <w:t>Другая половина депутатов Государственной Думы избирается в федеральном избирательном округе, включающем в себя всю территорию РФ. В этом случае депутаты Государственной Думы избираются пропорционально числу голосов, поданных за федеральные списки кандидатов, выдвинутые политическими партиями и избирательными блоками. Такая система соответствует предназначению выборов как высшего непосредственного выражения власти народа.</w:t>
      </w:r>
    </w:p>
    <w:p w:rsidR="00B03DAF" w:rsidRPr="00CF4DF6" w:rsidRDefault="00B03DAF" w:rsidP="00CF4DF6">
      <w:pPr>
        <w:spacing w:line="360" w:lineRule="auto"/>
        <w:ind w:firstLine="709"/>
        <w:jc w:val="both"/>
        <w:rPr>
          <w:snapToGrid w:val="0"/>
          <w:szCs w:val="28"/>
        </w:rPr>
      </w:pPr>
      <w:r w:rsidRPr="00CF4DF6">
        <w:rPr>
          <w:snapToGrid w:val="0"/>
          <w:szCs w:val="28"/>
        </w:rPr>
        <w:t>К распределению депутатских мандатов допускаются зарегистрированные федеральные списки кандидатов, каждый из которых получил 5% и более голосов избирателей, при условии, что таких списков было не менее трех и за все эти списки подано в совокупности более 50% голосов избирателей, принявших участие в голосовании по федеральному избирательному округу. В этом случае иные списки кандидатов к распределению депутатских мандатов по федеральному избирательному округу не допускаются.</w:t>
      </w:r>
      <w:r w:rsidRPr="00CF4DF6">
        <w:rPr>
          <w:snapToGrid w:val="0"/>
          <w:szCs w:val="28"/>
          <w:vertAlign w:val="superscript"/>
        </w:rPr>
        <w:footnoteReference w:id="17"/>
      </w:r>
      <w:r w:rsidRPr="00CF4DF6">
        <w:rPr>
          <w:snapToGrid w:val="0"/>
          <w:szCs w:val="28"/>
        </w:rPr>
        <w:t xml:space="preserve"> Если менее чем за три федеральных списка кандидатов, каждый из которых получил 5% и более голосов избирателей, подано в совокупности более 50% голосов, а остальные списки получили менее 5% голосов, к распределению депутатских мандатов допускаются списки кандидатов, которые получили 5% и более голосов, а также последовательно в порядке убывания числа поданных голосов избирателей списки, получившие менее 5% голосов, до того, как общее число списков кандидатов, допущенных к распределению депутатских мандатов, не достигнет трех.</w:t>
      </w:r>
    </w:p>
    <w:p w:rsidR="00B03DAF" w:rsidRPr="00CF4DF6" w:rsidRDefault="00B03DAF" w:rsidP="00CF4DF6">
      <w:pPr>
        <w:spacing w:line="360" w:lineRule="auto"/>
        <w:ind w:firstLine="709"/>
        <w:jc w:val="both"/>
        <w:rPr>
          <w:snapToGrid w:val="0"/>
          <w:szCs w:val="28"/>
        </w:rPr>
      </w:pPr>
      <w:r w:rsidRPr="00CF4DF6">
        <w:rPr>
          <w:snapToGrid w:val="0"/>
          <w:szCs w:val="28"/>
        </w:rPr>
        <w:t>Федеральный закон о выборах предусмотрел некоторые условия допущения к распределению мандатов баллотирующихся в федеральном избирательном округе списков кандидатов помимо 5% заградительного пункта. До распределения мандатов между федеральными списками кандидатов из каждого списка исключаются депутаты, избранные в Государственную Думу по одномандатным избирательным округам. Далее ЦИК РФ подсчитывает сумму голосов избирателей, поданных по федеральному избирательному округу за федеральные списки кандидатов, допущенные к участию в распределении депутатских мандатов. Эта сумма делится на 225, и полученный результат есть первое избирательное частное. Затем число голосов, полученных каждым федеральным списком кандидатов, участвующим в распределении депутатских мандатов, делится на первое избирательное частное. Целая часть числа, полученного в результате такого деления, есть число депутатских мандатов, которые получает соответствующий федеральный список кандидатов в результате первичного распределения мандатов. Если после этих действий остаются нераспределенные депутатские мандаты, они передаются по одному тем федеральным спискам кандидатов, у которых оказывается наибольшей дробная часть числа, полученного в результате деления на первое избирательное частное (метод наибольшего остатка). При равенстве дробных частей преимущество отдается тому федеральному списку кандидатов, за который подано больше голосов избирателей.</w:t>
      </w:r>
      <w:r w:rsidRPr="00CF4DF6">
        <w:rPr>
          <w:rStyle w:val="af0"/>
          <w:snapToGrid w:val="0"/>
          <w:szCs w:val="28"/>
        </w:rPr>
        <w:footnoteReference w:id="18"/>
      </w:r>
    </w:p>
    <w:p w:rsidR="00B03DAF" w:rsidRPr="00CF4DF6" w:rsidRDefault="00B03DAF" w:rsidP="00CF4DF6">
      <w:pPr>
        <w:spacing w:line="360" w:lineRule="auto"/>
        <w:ind w:firstLine="709"/>
        <w:jc w:val="both"/>
        <w:rPr>
          <w:snapToGrid w:val="0"/>
          <w:szCs w:val="28"/>
        </w:rPr>
      </w:pPr>
      <w:r w:rsidRPr="00CF4DF6">
        <w:rPr>
          <w:snapToGrid w:val="0"/>
          <w:szCs w:val="28"/>
        </w:rPr>
        <w:t>Государственная Дума на основании Конституции РФ может быть распущена в следующих случаях:</w:t>
      </w:r>
    </w:p>
    <w:p w:rsidR="00B03DAF" w:rsidRPr="00CF4DF6" w:rsidRDefault="00B03DAF" w:rsidP="00CF4DF6">
      <w:pPr>
        <w:numPr>
          <w:ilvl w:val="0"/>
          <w:numId w:val="8"/>
        </w:numPr>
        <w:tabs>
          <w:tab w:val="clear" w:pos="1280"/>
        </w:tabs>
        <w:spacing w:line="360" w:lineRule="auto"/>
        <w:ind w:left="0" w:firstLine="709"/>
        <w:jc w:val="both"/>
        <w:rPr>
          <w:snapToGrid w:val="0"/>
          <w:szCs w:val="28"/>
        </w:rPr>
      </w:pPr>
      <w:r w:rsidRPr="00CF4DF6">
        <w:rPr>
          <w:snapToGrid w:val="0"/>
          <w:szCs w:val="28"/>
        </w:rPr>
        <w:t>В случае трехкратного отклонения представленных главой государства кандидатур на должность Председателя Правительства РФ.</w:t>
      </w:r>
      <w:r w:rsidRPr="00CF4DF6">
        <w:rPr>
          <w:rStyle w:val="af0"/>
          <w:snapToGrid w:val="0"/>
          <w:szCs w:val="28"/>
        </w:rPr>
        <w:footnoteReference w:id="19"/>
      </w:r>
    </w:p>
    <w:p w:rsidR="00B03DAF" w:rsidRPr="00CF4DF6" w:rsidRDefault="00B03DAF" w:rsidP="00CF4DF6">
      <w:pPr>
        <w:numPr>
          <w:ilvl w:val="0"/>
          <w:numId w:val="8"/>
        </w:numPr>
        <w:tabs>
          <w:tab w:val="clear" w:pos="1280"/>
        </w:tabs>
        <w:spacing w:line="360" w:lineRule="auto"/>
        <w:ind w:left="0" w:firstLine="709"/>
        <w:jc w:val="both"/>
        <w:rPr>
          <w:snapToGrid w:val="0"/>
          <w:szCs w:val="28"/>
        </w:rPr>
      </w:pPr>
      <w:r w:rsidRPr="00CF4DF6">
        <w:rPr>
          <w:snapToGrid w:val="0"/>
          <w:szCs w:val="28"/>
        </w:rPr>
        <w:t>В случае несогласия Президента РФ с принятым Государственной Думой решением о недоверии Правительству РФ, если вопрос о доверии был поставлен Председателем Правительства РФ,</w:t>
      </w:r>
      <w:r w:rsidR="00CF4DF6">
        <w:rPr>
          <w:snapToGrid w:val="0"/>
          <w:szCs w:val="28"/>
        </w:rPr>
        <w:t xml:space="preserve"> </w:t>
      </w:r>
      <w:r w:rsidRPr="00CF4DF6">
        <w:rPr>
          <w:snapToGrid w:val="0"/>
          <w:szCs w:val="28"/>
        </w:rPr>
        <w:t xml:space="preserve">а также в случае, если </w:t>
      </w:r>
      <w:r w:rsidRPr="00CF4DF6">
        <w:rPr>
          <w:szCs w:val="28"/>
        </w:rPr>
        <w:t>Государственная Дума в течение трех месяцев повторно выразит недоверие Правительству РФ, при выдвижении предложения депутатами Государственной Думы.</w:t>
      </w:r>
      <w:r w:rsidRPr="00CF4DF6">
        <w:rPr>
          <w:rStyle w:val="af0"/>
          <w:snapToGrid w:val="0"/>
          <w:szCs w:val="28"/>
        </w:rPr>
        <w:t xml:space="preserve"> </w:t>
      </w:r>
      <w:r w:rsidRPr="00CF4DF6">
        <w:rPr>
          <w:rStyle w:val="af0"/>
          <w:snapToGrid w:val="0"/>
          <w:szCs w:val="28"/>
        </w:rPr>
        <w:footnoteReference w:id="20"/>
      </w:r>
    </w:p>
    <w:p w:rsidR="00B03DAF" w:rsidRPr="00CF4DF6" w:rsidRDefault="00B03DAF" w:rsidP="00CF4DF6">
      <w:pPr>
        <w:spacing w:line="360" w:lineRule="auto"/>
        <w:ind w:firstLine="709"/>
        <w:jc w:val="both"/>
        <w:rPr>
          <w:snapToGrid w:val="0"/>
          <w:szCs w:val="28"/>
        </w:rPr>
      </w:pPr>
      <w:r w:rsidRPr="00CF4DF6">
        <w:rPr>
          <w:snapToGrid w:val="0"/>
          <w:szCs w:val="28"/>
        </w:rPr>
        <w:t>Государственная Дума не может быть распущена:</w:t>
      </w:r>
      <w:r w:rsidRPr="00CF4DF6">
        <w:rPr>
          <w:rStyle w:val="af0"/>
          <w:snapToGrid w:val="0"/>
          <w:szCs w:val="28"/>
        </w:rPr>
        <w:footnoteReference w:id="21"/>
      </w:r>
    </w:p>
    <w:p w:rsidR="00B03DAF" w:rsidRPr="00CF4DF6" w:rsidRDefault="00B03DAF" w:rsidP="00CF4DF6">
      <w:pPr>
        <w:numPr>
          <w:ilvl w:val="0"/>
          <w:numId w:val="9"/>
        </w:numPr>
        <w:tabs>
          <w:tab w:val="clear" w:pos="1205"/>
        </w:tabs>
        <w:spacing w:line="360" w:lineRule="auto"/>
        <w:ind w:left="0" w:firstLine="709"/>
        <w:jc w:val="both"/>
        <w:rPr>
          <w:snapToGrid w:val="0"/>
          <w:szCs w:val="28"/>
        </w:rPr>
      </w:pPr>
      <w:r w:rsidRPr="00CF4DF6">
        <w:rPr>
          <w:snapToGrid w:val="0"/>
          <w:szCs w:val="28"/>
        </w:rPr>
        <w:t>В течение года после избрания, если выразит недоверие Правительству РФ или откажет ему в доверии. Государственная Дума подлежит в этот период роспуску только в случае, если трижды отклонит представленные Президентом кандидатуры на должность Председателя Правительства РФ.</w:t>
      </w:r>
    </w:p>
    <w:p w:rsidR="00B03DAF" w:rsidRPr="00CF4DF6" w:rsidRDefault="00B03DAF" w:rsidP="00CF4DF6">
      <w:pPr>
        <w:numPr>
          <w:ilvl w:val="0"/>
          <w:numId w:val="9"/>
        </w:numPr>
        <w:tabs>
          <w:tab w:val="clear" w:pos="1205"/>
        </w:tabs>
        <w:spacing w:line="360" w:lineRule="auto"/>
        <w:ind w:left="0" w:firstLine="709"/>
        <w:jc w:val="both"/>
        <w:rPr>
          <w:snapToGrid w:val="0"/>
          <w:szCs w:val="28"/>
        </w:rPr>
      </w:pPr>
      <w:r w:rsidRPr="00CF4DF6">
        <w:rPr>
          <w:snapToGrid w:val="0"/>
          <w:szCs w:val="28"/>
        </w:rPr>
        <w:t>Роспуск невозможен после того, как Дума приняла постановление о выдвижении против Президента обвинения в государственной измене или совершении иного тяжкого преступления.</w:t>
      </w:r>
      <w:r w:rsidR="00CF4DF6">
        <w:rPr>
          <w:snapToGrid w:val="0"/>
          <w:szCs w:val="28"/>
        </w:rPr>
        <w:t xml:space="preserve"> </w:t>
      </w:r>
      <w:r w:rsidRPr="00CF4DF6">
        <w:rPr>
          <w:snapToGrid w:val="0"/>
          <w:szCs w:val="28"/>
        </w:rPr>
        <w:t>Запрещение роспуска действует на период, пока Совет Федерации не примет своего решения по обвинению или пока не истечет предусмотренный в ч. 3 ст. 93 Конституции трехмесячный срок.</w:t>
      </w:r>
    </w:p>
    <w:p w:rsidR="00B03DAF" w:rsidRPr="00CF4DF6" w:rsidRDefault="00B03DAF" w:rsidP="00CF4DF6">
      <w:pPr>
        <w:numPr>
          <w:ilvl w:val="0"/>
          <w:numId w:val="9"/>
        </w:numPr>
        <w:tabs>
          <w:tab w:val="clear" w:pos="1205"/>
        </w:tabs>
        <w:spacing w:line="360" w:lineRule="auto"/>
        <w:ind w:left="0" w:firstLine="709"/>
        <w:jc w:val="both"/>
        <w:rPr>
          <w:snapToGrid w:val="0"/>
          <w:szCs w:val="28"/>
        </w:rPr>
      </w:pPr>
      <w:r w:rsidRPr="00CF4DF6">
        <w:rPr>
          <w:snapToGrid w:val="0"/>
          <w:szCs w:val="28"/>
        </w:rPr>
        <w:t>В период действия военного или чрезвычайного положения.</w:t>
      </w:r>
    </w:p>
    <w:p w:rsidR="00B03DAF" w:rsidRDefault="00B03DAF" w:rsidP="00CF4DF6">
      <w:pPr>
        <w:numPr>
          <w:ilvl w:val="0"/>
          <w:numId w:val="9"/>
        </w:numPr>
        <w:tabs>
          <w:tab w:val="clear" w:pos="1205"/>
        </w:tabs>
        <w:spacing w:line="360" w:lineRule="auto"/>
        <w:ind w:left="0" w:firstLine="709"/>
        <w:jc w:val="both"/>
        <w:rPr>
          <w:snapToGrid w:val="0"/>
          <w:szCs w:val="28"/>
        </w:rPr>
      </w:pPr>
      <w:r w:rsidRPr="00CF4DF6">
        <w:rPr>
          <w:snapToGrid w:val="0"/>
          <w:szCs w:val="28"/>
        </w:rPr>
        <w:t>В последние шесть месяцев пребывания Президента в должности.</w:t>
      </w:r>
    </w:p>
    <w:p w:rsidR="00B03DAF" w:rsidRPr="00CF4DF6" w:rsidRDefault="00CF4DF6" w:rsidP="00CF4DF6">
      <w:pPr>
        <w:spacing w:line="360" w:lineRule="auto"/>
        <w:ind w:firstLine="709"/>
        <w:jc w:val="center"/>
        <w:rPr>
          <w:b/>
        </w:rPr>
      </w:pPr>
      <w:r>
        <w:rPr>
          <w:snapToGrid w:val="0"/>
          <w:szCs w:val="28"/>
        </w:rPr>
        <w:br w:type="page"/>
      </w:r>
      <w:r w:rsidRPr="00CF4DF6">
        <w:rPr>
          <w:b/>
          <w:snapToGrid w:val="0"/>
          <w:szCs w:val="28"/>
        </w:rPr>
        <w:t xml:space="preserve">1.3 </w:t>
      </w:r>
      <w:bookmarkStart w:id="7" w:name="_Ref54775662"/>
      <w:bookmarkStart w:id="8" w:name="_Toc38531492"/>
      <w:bookmarkStart w:id="9" w:name="_Ref38542191"/>
      <w:bookmarkStart w:id="10" w:name="_Ref41355688"/>
      <w:bookmarkStart w:id="11" w:name="_Ref41466774"/>
      <w:bookmarkStart w:id="12" w:name="_Ref54578953"/>
      <w:r w:rsidR="00B03DAF" w:rsidRPr="00CF4DF6">
        <w:rPr>
          <w:b/>
          <w:snapToGrid w:val="0"/>
        </w:rPr>
        <w:t>Струк</w:t>
      </w:r>
      <w:r w:rsidR="00B03DAF" w:rsidRPr="00CF4DF6">
        <w:rPr>
          <w:b/>
        </w:rPr>
        <w:t>тура Федерального Собрания</w:t>
      </w:r>
      <w:bookmarkEnd w:id="7"/>
    </w:p>
    <w:p w:rsidR="00354AA0" w:rsidRPr="00CF4DF6" w:rsidRDefault="00354AA0" w:rsidP="00CF4DF6">
      <w:pPr>
        <w:spacing w:line="360" w:lineRule="auto"/>
        <w:ind w:firstLine="709"/>
        <w:jc w:val="both"/>
        <w:rPr>
          <w:szCs w:val="28"/>
        </w:rPr>
      </w:pPr>
    </w:p>
    <w:p w:rsidR="00B03DAF" w:rsidRPr="00CF4DF6" w:rsidRDefault="00B03DAF" w:rsidP="00CF4DF6">
      <w:pPr>
        <w:spacing w:line="360" w:lineRule="auto"/>
        <w:ind w:firstLine="709"/>
        <w:jc w:val="both"/>
        <w:rPr>
          <w:szCs w:val="28"/>
        </w:rPr>
      </w:pPr>
      <w:r w:rsidRPr="00CF4DF6">
        <w:rPr>
          <w:szCs w:val="28"/>
        </w:rPr>
        <w:t xml:space="preserve">Как уже говорилось выше, в </w:t>
      </w:r>
      <w:r w:rsidRPr="00CF4DF6">
        <w:rPr>
          <w:snapToGrid w:val="0"/>
          <w:szCs w:val="28"/>
        </w:rPr>
        <w:t>Конституции РФ определена структура Федерального Собрания как двухпалатного органа, состоящего из двух палат – Совета Федерации и Государственной Думы.</w:t>
      </w:r>
      <w:r w:rsidRPr="00CF4DF6">
        <w:rPr>
          <w:rStyle w:val="af0"/>
          <w:snapToGrid w:val="0"/>
          <w:szCs w:val="28"/>
        </w:rPr>
        <w:footnoteReference w:id="22"/>
      </w:r>
    </w:p>
    <w:p w:rsidR="00B03DAF" w:rsidRPr="00CF4DF6" w:rsidRDefault="00B03DAF" w:rsidP="00CF4DF6">
      <w:pPr>
        <w:spacing w:line="360" w:lineRule="auto"/>
        <w:ind w:firstLine="709"/>
        <w:jc w:val="both"/>
        <w:rPr>
          <w:snapToGrid w:val="0"/>
          <w:szCs w:val="28"/>
        </w:rPr>
      </w:pPr>
      <w:r w:rsidRPr="00CF4DF6">
        <w:rPr>
          <w:snapToGrid w:val="0"/>
          <w:szCs w:val="28"/>
        </w:rPr>
        <w:t>В Конституции РФ не указывается численный состав Совета Федерации. Однако, исходя из того, что палата формируется путем представительства по одному члену от представительного и исполнительного органов государственной власти каждого субъекта РФ</w:t>
      </w:r>
      <w:r w:rsidRPr="00CF4DF6">
        <w:rPr>
          <w:rStyle w:val="af0"/>
          <w:snapToGrid w:val="0"/>
          <w:szCs w:val="28"/>
        </w:rPr>
        <w:footnoteReference w:id="23"/>
      </w:r>
      <w:r w:rsidRPr="00CF4DF6">
        <w:rPr>
          <w:snapToGrid w:val="0"/>
          <w:szCs w:val="28"/>
        </w:rPr>
        <w:t xml:space="preserve"> - на основании ч. 1 ст. 65 Конституции РФ - можно сделать вывод, что Совет Федерации должен состоять из 178 членов.</w:t>
      </w:r>
    </w:p>
    <w:p w:rsidR="00B03DAF" w:rsidRPr="00CF4DF6" w:rsidRDefault="00B03DAF" w:rsidP="00CF4DF6">
      <w:pPr>
        <w:spacing w:line="360" w:lineRule="auto"/>
        <w:ind w:firstLine="709"/>
        <w:jc w:val="both"/>
        <w:rPr>
          <w:szCs w:val="28"/>
        </w:rPr>
      </w:pPr>
      <w:r w:rsidRPr="00CF4DF6">
        <w:rPr>
          <w:szCs w:val="28"/>
        </w:rPr>
        <w:t>В Конституции РФ структура Совета Федерации закреплена в ст. 101. В этой статье говорится о том, что "Совет Федерации избирает из своего состава Председателя Совета Федерации и его заместителей"; "Председатель Совета Федерации и его заместители… ведут заседания и ведают внутренним распорядком палаты"; Совет Федерации образует комитеты и комиссии.</w:t>
      </w:r>
      <w:r w:rsidRPr="00CF4DF6">
        <w:rPr>
          <w:rStyle w:val="af0"/>
          <w:szCs w:val="28"/>
        </w:rPr>
        <w:footnoteReference w:id="24"/>
      </w:r>
    </w:p>
    <w:p w:rsidR="00B03DAF" w:rsidRPr="00CF4DF6" w:rsidRDefault="00B03DAF" w:rsidP="00CF4DF6">
      <w:pPr>
        <w:spacing w:line="360" w:lineRule="auto"/>
        <w:ind w:firstLine="709"/>
        <w:jc w:val="both"/>
        <w:rPr>
          <w:szCs w:val="28"/>
        </w:rPr>
      </w:pPr>
      <w:r w:rsidRPr="00CF4DF6">
        <w:rPr>
          <w:szCs w:val="28"/>
        </w:rPr>
        <w:t>Более детально вопрос о структуре раскрыт в Регламенте Совета Федерации.</w:t>
      </w:r>
      <w:r w:rsidRPr="00CF4DF6">
        <w:rPr>
          <w:rStyle w:val="af0"/>
          <w:szCs w:val="28"/>
        </w:rPr>
        <w:footnoteReference w:id="25"/>
      </w:r>
    </w:p>
    <w:p w:rsidR="00B03DAF" w:rsidRPr="00CF4DF6" w:rsidRDefault="00B03DAF" w:rsidP="00CF4DF6">
      <w:pPr>
        <w:spacing w:line="360" w:lineRule="auto"/>
        <w:ind w:firstLine="709"/>
        <w:jc w:val="both"/>
        <w:rPr>
          <w:snapToGrid w:val="0"/>
          <w:szCs w:val="28"/>
        </w:rPr>
      </w:pPr>
      <w:r w:rsidRPr="00CF4DF6">
        <w:rPr>
          <w:szCs w:val="28"/>
        </w:rPr>
        <w:t xml:space="preserve">Возглавляет Совет Федерации </w:t>
      </w:r>
      <w:r w:rsidRPr="00CF4DF6">
        <w:rPr>
          <w:snapToGrid w:val="0"/>
          <w:szCs w:val="28"/>
        </w:rPr>
        <w:t>Председатель, который избирается из числа членов Совета Федерации тайным голосованием с использованием бюллетеней. Председатель и заместители Председателя Совета Федерации не могут быть представителями от одного субъекта РФ.</w:t>
      </w:r>
      <w:r w:rsidRPr="00CF4DF6">
        <w:rPr>
          <w:rStyle w:val="af0"/>
          <w:snapToGrid w:val="0"/>
          <w:szCs w:val="28"/>
        </w:rPr>
        <w:footnoteReference w:id="26"/>
      </w:r>
    </w:p>
    <w:p w:rsidR="00B03DAF" w:rsidRPr="00CF4DF6" w:rsidRDefault="00B03DAF" w:rsidP="00CF4DF6">
      <w:pPr>
        <w:spacing w:line="360" w:lineRule="auto"/>
        <w:ind w:firstLine="709"/>
        <w:jc w:val="both"/>
        <w:rPr>
          <w:szCs w:val="28"/>
        </w:rPr>
      </w:pPr>
      <w:r w:rsidRPr="00CF4DF6">
        <w:rPr>
          <w:snapToGrid w:val="0"/>
          <w:szCs w:val="28"/>
        </w:rPr>
        <w:t>Кандидатуры на должность Председателя Совета Федерации предлагаются членами Совета Федерации. Каждый член Совета Федерации вправе предложить только одну кандидатуру. По всем кандидатам, давшим согласие баллотироваться, проводится обсуждение, в ходе которого они выступают на заседании и отвечают на вопросы членов Совета Федерации. После обсуждения Совет Федерации утверждает список кандидатур для голосования. Кандидат считается избранным, если в результате голосования он получил более половины голосов от общего числа членов Совета Федерации.</w:t>
      </w:r>
      <w:r w:rsidRPr="00CF4DF6">
        <w:rPr>
          <w:rStyle w:val="af0"/>
          <w:snapToGrid w:val="0"/>
          <w:szCs w:val="28"/>
        </w:rPr>
        <w:footnoteReference w:id="27"/>
      </w:r>
    </w:p>
    <w:p w:rsidR="00B03DAF" w:rsidRPr="00CF4DF6" w:rsidRDefault="00B03DAF" w:rsidP="00CF4DF6">
      <w:pPr>
        <w:pStyle w:val="aff"/>
        <w:spacing w:line="360" w:lineRule="auto"/>
        <w:ind w:firstLine="709"/>
        <w:rPr>
          <w:snapToGrid w:val="0"/>
          <w:szCs w:val="28"/>
        </w:rPr>
      </w:pPr>
      <w:r w:rsidRPr="00CF4DF6">
        <w:rPr>
          <w:snapToGrid w:val="0"/>
          <w:szCs w:val="28"/>
        </w:rPr>
        <w:t>Регламент СФ выделяет полномочия Председателя Совета Федерации, основными из которых являются:</w:t>
      </w:r>
    </w:p>
    <w:p w:rsidR="00B03DAF" w:rsidRPr="00CF4DF6" w:rsidRDefault="00B03DAF" w:rsidP="00CF4DF6">
      <w:pPr>
        <w:numPr>
          <w:ilvl w:val="0"/>
          <w:numId w:val="7"/>
        </w:numPr>
        <w:tabs>
          <w:tab w:val="clear" w:pos="528"/>
        </w:tabs>
        <w:spacing w:line="360" w:lineRule="auto"/>
        <w:ind w:left="0" w:firstLine="709"/>
        <w:jc w:val="both"/>
        <w:rPr>
          <w:snapToGrid w:val="0"/>
          <w:szCs w:val="28"/>
        </w:rPr>
      </w:pPr>
      <w:r w:rsidRPr="00CF4DF6">
        <w:rPr>
          <w:snapToGrid w:val="0"/>
          <w:szCs w:val="28"/>
        </w:rPr>
        <w:t>Председатель Совета Федерации представляет на рассмотрение Совета палаты проект повестки дня заседания Совета Федерации;</w:t>
      </w:r>
    </w:p>
    <w:p w:rsidR="00B03DAF" w:rsidRPr="00CF4DF6" w:rsidRDefault="00B03DAF" w:rsidP="00CF4DF6">
      <w:pPr>
        <w:numPr>
          <w:ilvl w:val="0"/>
          <w:numId w:val="7"/>
        </w:numPr>
        <w:tabs>
          <w:tab w:val="clear" w:pos="528"/>
        </w:tabs>
        <w:spacing w:line="360" w:lineRule="auto"/>
        <w:ind w:left="0" w:firstLine="709"/>
        <w:jc w:val="both"/>
        <w:rPr>
          <w:snapToGrid w:val="0"/>
          <w:szCs w:val="28"/>
        </w:rPr>
      </w:pPr>
      <w:r w:rsidRPr="00CF4DF6">
        <w:rPr>
          <w:snapToGrid w:val="0"/>
          <w:szCs w:val="28"/>
        </w:rPr>
        <w:t>ведет заседание палаты;</w:t>
      </w:r>
    </w:p>
    <w:p w:rsidR="00B03DAF" w:rsidRPr="00CF4DF6" w:rsidRDefault="00B03DAF" w:rsidP="00CF4DF6">
      <w:pPr>
        <w:numPr>
          <w:ilvl w:val="0"/>
          <w:numId w:val="7"/>
        </w:numPr>
        <w:tabs>
          <w:tab w:val="clear" w:pos="528"/>
        </w:tabs>
        <w:spacing w:line="360" w:lineRule="auto"/>
        <w:ind w:left="0" w:firstLine="709"/>
        <w:jc w:val="both"/>
        <w:rPr>
          <w:snapToGrid w:val="0"/>
          <w:szCs w:val="28"/>
        </w:rPr>
      </w:pPr>
      <w:r w:rsidRPr="00CF4DF6">
        <w:rPr>
          <w:snapToGrid w:val="0"/>
          <w:szCs w:val="28"/>
        </w:rPr>
        <w:t>приводит к присяге лицо, назначенное на должность судьи Конституционного Суда РФ;</w:t>
      </w:r>
    </w:p>
    <w:p w:rsidR="00B03DAF" w:rsidRPr="00CF4DF6" w:rsidRDefault="00B03DAF" w:rsidP="00CF4DF6">
      <w:pPr>
        <w:numPr>
          <w:ilvl w:val="0"/>
          <w:numId w:val="7"/>
        </w:numPr>
        <w:tabs>
          <w:tab w:val="clear" w:pos="528"/>
        </w:tabs>
        <w:spacing w:line="360" w:lineRule="auto"/>
        <w:ind w:left="0" w:firstLine="709"/>
        <w:jc w:val="both"/>
        <w:rPr>
          <w:snapToGrid w:val="0"/>
          <w:szCs w:val="28"/>
        </w:rPr>
      </w:pPr>
      <w:r w:rsidRPr="00CF4DF6">
        <w:rPr>
          <w:snapToGrid w:val="0"/>
          <w:szCs w:val="28"/>
        </w:rPr>
        <w:t>направляет Президенту РФ для подписания и официального опубликования законы РФ о поправках к Конституции РФ, федеральные конституционные законы и федеральные законы, одобренные Советом Федерации;</w:t>
      </w:r>
    </w:p>
    <w:p w:rsidR="00B03DAF" w:rsidRPr="00CF4DF6" w:rsidRDefault="00B03DAF" w:rsidP="00CF4DF6">
      <w:pPr>
        <w:numPr>
          <w:ilvl w:val="0"/>
          <w:numId w:val="7"/>
        </w:numPr>
        <w:tabs>
          <w:tab w:val="clear" w:pos="528"/>
        </w:tabs>
        <w:spacing w:line="360" w:lineRule="auto"/>
        <w:ind w:left="0" w:firstLine="709"/>
        <w:jc w:val="both"/>
        <w:rPr>
          <w:szCs w:val="28"/>
        </w:rPr>
      </w:pPr>
      <w:r w:rsidRPr="00CF4DF6">
        <w:rPr>
          <w:snapToGrid w:val="0"/>
          <w:szCs w:val="28"/>
        </w:rPr>
        <w:t>участвует в согласительных процедурах, используемых Президентом РФ в соответствии со ст. 85 ч. 1 Конституции РФ для разрешения разногласий между федеральными органами государственной власти РФ и органами государственной власти субъектов РФ, а также между органами государственной власти субъектов РФ;</w:t>
      </w:r>
    </w:p>
    <w:p w:rsidR="00B03DAF" w:rsidRPr="00CF4DF6" w:rsidRDefault="00B03DAF" w:rsidP="00CF4DF6">
      <w:pPr>
        <w:numPr>
          <w:ilvl w:val="0"/>
          <w:numId w:val="7"/>
        </w:numPr>
        <w:tabs>
          <w:tab w:val="clear" w:pos="528"/>
        </w:tabs>
        <w:spacing w:line="360" w:lineRule="auto"/>
        <w:ind w:left="0" w:firstLine="709"/>
        <w:jc w:val="both"/>
        <w:rPr>
          <w:snapToGrid w:val="0"/>
          <w:szCs w:val="28"/>
        </w:rPr>
      </w:pPr>
      <w:r w:rsidRPr="00CF4DF6">
        <w:rPr>
          <w:snapToGrid w:val="0"/>
          <w:szCs w:val="28"/>
        </w:rPr>
        <w:t>представляет палату во взаимоотношениях с Президентом Российской Федерации, Государственной думой, Правительством РФ, органами государственной власти субъектов РФ, Конституционным Судом РФ, Генеральной прокуратурой РФ, а также с общественными объединениями, государственными деятелями и парламентами иностранных государств, международными парламентскими организациями;</w:t>
      </w:r>
    </w:p>
    <w:p w:rsidR="00B03DAF" w:rsidRPr="00CF4DF6" w:rsidRDefault="00B03DAF" w:rsidP="00CF4DF6">
      <w:pPr>
        <w:numPr>
          <w:ilvl w:val="0"/>
          <w:numId w:val="7"/>
        </w:numPr>
        <w:tabs>
          <w:tab w:val="clear" w:pos="528"/>
        </w:tabs>
        <w:spacing w:line="360" w:lineRule="auto"/>
        <w:ind w:left="0" w:firstLine="709"/>
        <w:jc w:val="both"/>
        <w:rPr>
          <w:szCs w:val="28"/>
        </w:rPr>
      </w:pPr>
      <w:r w:rsidRPr="00CF4DF6">
        <w:rPr>
          <w:snapToGrid w:val="0"/>
          <w:szCs w:val="28"/>
        </w:rPr>
        <w:t>принимает решение о награждении граждан и организаций Российской Федерации, а также граждан иностранных государств Почетной грамотой Совета Федерации Федерального Собрания Российской Федерации и подписывает ее;</w:t>
      </w:r>
    </w:p>
    <w:p w:rsidR="00B03DAF" w:rsidRPr="00CF4DF6" w:rsidRDefault="00B03DAF" w:rsidP="00CF4DF6">
      <w:pPr>
        <w:numPr>
          <w:ilvl w:val="0"/>
          <w:numId w:val="7"/>
        </w:numPr>
        <w:tabs>
          <w:tab w:val="clear" w:pos="528"/>
        </w:tabs>
        <w:spacing w:line="360" w:lineRule="auto"/>
        <w:ind w:left="0" w:firstLine="709"/>
        <w:jc w:val="both"/>
        <w:rPr>
          <w:snapToGrid w:val="0"/>
          <w:szCs w:val="28"/>
        </w:rPr>
      </w:pPr>
      <w:r w:rsidRPr="00CF4DF6">
        <w:rPr>
          <w:snapToGrid w:val="0"/>
          <w:szCs w:val="28"/>
        </w:rPr>
        <w:t>осуществляет иные полномочия предусмотренные Регламентом СФ.</w:t>
      </w:r>
      <w:r w:rsidRPr="00CF4DF6">
        <w:rPr>
          <w:rStyle w:val="af0"/>
          <w:snapToGrid w:val="0"/>
          <w:szCs w:val="28"/>
        </w:rPr>
        <w:footnoteReference w:id="28"/>
      </w:r>
      <w:r w:rsidRPr="00CF4DF6">
        <w:rPr>
          <w:snapToGrid w:val="0"/>
          <w:szCs w:val="28"/>
        </w:rPr>
        <w:t>,</w:t>
      </w:r>
    </w:p>
    <w:p w:rsidR="00B03DAF" w:rsidRPr="00CF4DF6" w:rsidRDefault="00B03DAF" w:rsidP="00CF4DF6">
      <w:pPr>
        <w:spacing w:line="360" w:lineRule="auto"/>
        <w:ind w:firstLine="709"/>
        <w:jc w:val="both"/>
        <w:rPr>
          <w:snapToGrid w:val="0"/>
          <w:szCs w:val="28"/>
        </w:rPr>
      </w:pPr>
      <w:r w:rsidRPr="00CF4DF6">
        <w:rPr>
          <w:snapToGrid w:val="0"/>
          <w:szCs w:val="28"/>
        </w:rPr>
        <w:t>Совет Федерации вправе отменить любое распоряжение или поручение Председателя Совета Федерации, противоречащее законодательству РФ и Регламенту палаты.</w:t>
      </w:r>
    </w:p>
    <w:p w:rsidR="00B03DAF" w:rsidRPr="00CF4DF6" w:rsidRDefault="00B03DAF" w:rsidP="00CF4DF6">
      <w:pPr>
        <w:spacing w:line="360" w:lineRule="auto"/>
        <w:ind w:firstLine="709"/>
        <w:jc w:val="both"/>
        <w:rPr>
          <w:snapToGrid w:val="0"/>
          <w:szCs w:val="28"/>
        </w:rPr>
      </w:pPr>
      <w:r w:rsidRPr="00CF4DF6">
        <w:rPr>
          <w:snapToGrid w:val="0"/>
          <w:szCs w:val="28"/>
        </w:rPr>
        <w:t xml:space="preserve">Совет Федерации принимает решение о количестве заместителей Председателя Совета Федерации, которые </w:t>
      </w:r>
      <w:r w:rsidRPr="00CF4DF6">
        <w:rPr>
          <w:szCs w:val="28"/>
        </w:rPr>
        <w:t xml:space="preserve">замещают Председателя Совета Федерации в его отсутствие, </w:t>
      </w:r>
      <w:r w:rsidRPr="00CF4DF6">
        <w:rPr>
          <w:snapToGrid w:val="0"/>
          <w:szCs w:val="28"/>
        </w:rPr>
        <w:t>имеют право по его поручению подписывать постановления палаты, издавать распоряжения, а также организуют взаимодействие комитетов, комиссий Совета Федерации</w:t>
      </w:r>
      <w:r w:rsidRPr="00CF4DF6">
        <w:rPr>
          <w:szCs w:val="28"/>
        </w:rPr>
        <w:t>.</w:t>
      </w:r>
      <w:r w:rsidRPr="00CF4DF6">
        <w:rPr>
          <w:rStyle w:val="af0"/>
          <w:szCs w:val="28"/>
        </w:rPr>
        <w:t xml:space="preserve"> </w:t>
      </w:r>
      <w:r w:rsidRPr="00CF4DF6">
        <w:rPr>
          <w:rStyle w:val="af0"/>
          <w:szCs w:val="28"/>
        </w:rPr>
        <w:footnoteReference w:id="29"/>
      </w:r>
      <w:r w:rsidRPr="00CF4DF6">
        <w:rPr>
          <w:snapToGrid w:val="0"/>
          <w:szCs w:val="28"/>
        </w:rPr>
        <w:t xml:space="preserve"> Они могут быть освобождены от занимаемой должности на основании решения Совета Федерации, принимаемого большинством голосов от общего числа членов "верхней" палаты.</w:t>
      </w:r>
    </w:p>
    <w:p w:rsidR="00B03DAF" w:rsidRPr="00CF4DF6" w:rsidRDefault="00B03DAF" w:rsidP="00CF4DF6">
      <w:pPr>
        <w:spacing w:line="360" w:lineRule="auto"/>
        <w:ind w:firstLine="709"/>
        <w:jc w:val="both"/>
        <w:rPr>
          <w:snapToGrid w:val="0"/>
          <w:szCs w:val="28"/>
        </w:rPr>
      </w:pPr>
      <w:r w:rsidRPr="00CF4DF6">
        <w:rPr>
          <w:szCs w:val="28"/>
        </w:rPr>
        <w:t>В Совете Федерации создается Совет палаты, который образуется для</w:t>
      </w:r>
      <w:r w:rsidRPr="00CF4DF6">
        <w:rPr>
          <w:snapToGrid w:val="0"/>
          <w:szCs w:val="28"/>
        </w:rPr>
        <w:t xml:space="preserve"> обеспечения оперативного и коллегиального обсуждения неотложных вопросов деятельности Совета Федерации, связанных с его постоянным функционированием. Совет палаты является постоянно действующим коллегиальным органом.</w:t>
      </w:r>
    </w:p>
    <w:p w:rsidR="00B03DAF" w:rsidRPr="00CF4DF6" w:rsidRDefault="00B03DAF" w:rsidP="00CF4DF6">
      <w:pPr>
        <w:pStyle w:val="aff"/>
        <w:spacing w:line="360" w:lineRule="auto"/>
        <w:ind w:firstLine="709"/>
        <w:rPr>
          <w:szCs w:val="28"/>
        </w:rPr>
      </w:pPr>
      <w:r w:rsidRPr="00CF4DF6">
        <w:rPr>
          <w:szCs w:val="28"/>
        </w:rPr>
        <w:t>В соответствии с Конституцией РФ в Совете Федерации образуются комитеты и комиссии.</w:t>
      </w:r>
      <w:r w:rsidRPr="00CF4DF6">
        <w:rPr>
          <w:rStyle w:val="af0"/>
          <w:szCs w:val="28"/>
        </w:rPr>
        <w:footnoteReference w:id="30"/>
      </w:r>
    </w:p>
    <w:p w:rsidR="00B03DAF" w:rsidRPr="00CF4DF6" w:rsidRDefault="00B03DAF" w:rsidP="00CF4DF6">
      <w:pPr>
        <w:spacing w:line="360" w:lineRule="auto"/>
        <w:ind w:firstLine="709"/>
        <w:jc w:val="both"/>
        <w:rPr>
          <w:snapToGrid w:val="0"/>
          <w:szCs w:val="28"/>
        </w:rPr>
      </w:pPr>
      <w:r w:rsidRPr="00CF4DF6">
        <w:rPr>
          <w:szCs w:val="28"/>
        </w:rPr>
        <w:t xml:space="preserve">Комитеты Совета Федерации являются постоянно действующими органами палаты. </w:t>
      </w:r>
      <w:r w:rsidRPr="00CF4DF6">
        <w:rPr>
          <w:snapToGrid w:val="0"/>
          <w:szCs w:val="28"/>
        </w:rPr>
        <w:t>Каждый член Совета Федерации, за исключением Председателя Совета Федерации и заместителей Председателя Совета Федерации, обязан состоять в одном из комитетов Совета Федерации. Численный состав комитетов определяется палатой, однако комитет должен насчитывать не менее 8 членов. Член Совета Федерации может быть членом только одного комитета палаты.</w:t>
      </w:r>
    </w:p>
    <w:p w:rsidR="00B03DAF" w:rsidRPr="00CF4DF6" w:rsidRDefault="00B03DAF" w:rsidP="00CF4DF6">
      <w:pPr>
        <w:spacing w:line="360" w:lineRule="auto"/>
        <w:ind w:firstLine="709"/>
        <w:jc w:val="both"/>
        <w:rPr>
          <w:snapToGrid w:val="0"/>
          <w:szCs w:val="28"/>
        </w:rPr>
      </w:pPr>
      <w:r w:rsidRPr="00CF4DF6">
        <w:rPr>
          <w:snapToGrid w:val="0"/>
          <w:szCs w:val="28"/>
        </w:rPr>
        <w:t>В Совете Федерации действуют следующие комитеты:</w:t>
      </w:r>
      <w:r w:rsidRPr="00CF4DF6">
        <w:rPr>
          <w:rStyle w:val="af0"/>
          <w:snapToGrid w:val="0"/>
          <w:szCs w:val="28"/>
        </w:rPr>
        <w:footnoteReference w:id="31"/>
      </w:r>
    </w:p>
    <w:p w:rsidR="00B03DAF" w:rsidRPr="00CF4DF6" w:rsidRDefault="00B03DAF" w:rsidP="00CF4DF6">
      <w:pPr>
        <w:numPr>
          <w:ilvl w:val="0"/>
          <w:numId w:val="3"/>
        </w:numPr>
        <w:tabs>
          <w:tab w:val="clear" w:pos="528"/>
        </w:tabs>
        <w:spacing w:line="360" w:lineRule="auto"/>
        <w:ind w:left="0" w:firstLine="709"/>
        <w:jc w:val="both"/>
        <w:rPr>
          <w:snapToGrid w:val="0"/>
          <w:szCs w:val="28"/>
        </w:rPr>
      </w:pPr>
      <w:r w:rsidRPr="00CF4DF6">
        <w:rPr>
          <w:snapToGrid w:val="0"/>
          <w:szCs w:val="28"/>
        </w:rPr>
        <w:t>по конституционному законодательству и судебно-правовым вопросам;</w:t>
      </w:r>
    </w:p>
    <w:p w:rsidR="00B03DAF" w:rsidRPr="00CF4DF6" w:rsidRDefault="00B03DAF" w:rsidP="00CF4DF6">
      <w:pPr>
        <w:numPr>
          <w:ilvl w:val="0"/>
          <w:numId w:val="3"/>
        </w:numPr>
        <w:tabs>
          <w:tab w:val="clear" w:pos="528"/>
        </w:tabs>
        <w:spacing w:line="360" w:lineRule="auto"/>
        <w:ind w:left="0" w:firstLine="709"/>
        <w:jc w:val="both"/>
        <w:rPr>
          <w:snapToGrid w:val="0"/>
          <w:szCs w:val="28"/>
        </w:rPr>
      </w:pPr>
      <w:r w:rsidRPr="00CF4DF6">
        <w:rPr>
          <w:snapToGrid w:val="0"/>
          <w:szCs w:val="28"/>
        </w:rPr>
        <w:t>по вопросам безопасности и обороны;</w:t>
      </w:r>
    </w:p>
    <w:p w:rsidR="00B03DAF" w:rsidRPr="00CF4DF6" w:rsidRDefault="00B03DAF" w:rsidP="00CF4DF6">
      <w:pPr>
        <w:numPr>
          <w:ilvl w:val="0"/>
          <w:numId w:val="3"/>
        </w:numPr>
        <w:tabs>
          <w:tab w:val="clear" w:pos="528"/>
        </w:tabs>
        <w:spacing w:line="360" w:lineRule="auto"/>
        <w:ind w:left="0" w:firstLine="709"/>
        <w:jc w:val="both"/>
        <w:rPr>
          <w:snapToGrid w:val="0"/>
          <w:szCs w:val="28"/>
        </w:rPr>
      </w:pPr>
      <w:r w:rsidRPr="00CF4DF6">
        <w:rPr>
          <w:snapToGrid w:val="0"/>
          <w:szCs w:val="28"/>
        </w:rPr>
        <w:t>по бюджету, налоговой политике, финансовому, валютному и таможенному регулированию, банковской деятельности;</w:t>
      </w:r>
    </w:p>
    <w:p w:rsidR="00B03DAF" w:rsidRPr="00CF4DF6" w:rsidRDefault="00B03DAF" w:rsidP="00CF4DF6">
      <w:pPr>
        <w:numPr>
          <w:ilvl w:val="0"/>
          <w:numId w:val="3"/>
        </w:numPr>
        <w:tabs>
          <w:tab w:val="clear" w:pos="528"/>
        </w:tabs>
        <w:spacing w:line="360" w:lineRule="auto"/>
        <w:ind w:left="0" w:firstLine="709"/>
        <w:jc w:val="both"/>
        <w:rPr>
          <w:snapToGrid w:val="0"/>
          <w:szCs w:val="28"/>
        </w:rPr>
      </w:pPr>
      <w:r w:rsidRPr="00CF4DF6">
        <w:rPr>
          <w:snapToGrid w:val="0"/>
          <w:szCs w:val="28"/>
        </w:rPr>
        <w:t>по вопросам социальной политики;</w:t>
      </w:r>
    </w:p>
    <w:p w:rsidR="00B03DAF" w:rsidRPr="00CF4DF6" w:rsidRDefault="00B03DAF" w:rsidP="00CF4DF6">
      <w:pPr>
        <w:numPr>
          <w:ilvl w:val="0"/>
          <w:numId w:val="3"/>
        </w:numPr>
        <w:tabs>
          <w:tab w:val="clear" w:pos="528"/>
        </w:tabs>
        <w:spacing w:line="360" w:lineRule="auto"/>
        <w:ind w:left="0" w:firstLine="709"/>
        <w:jc w:val="both"/>
        <w:rPr>
          <w:snapToGrid w:val="0"/>
          <w:szCs w:val="28"/>
        </w:rPr>
      </w:pPr>
      <w:r w:rsidRPr="00CF4DF6">
        <w:rPr>
          <w:snapToGrid w:val="0"/>
          <w:szCs w:val="28"/>
        </w:rPr>
        <w:t>по вопросам экономической политики;</w:t>
      </w:r>
    </w:p>
    <w:p w:rsidR="00B03DAF" w:rsidRPr="00CF4DF6" w:rsidRDefault="00B03DAF" w:rsidP="00CF4DF6">
      <w:pPr>
        <w:numPr>
          <w:ilvl w:val="0"/>
          <w:numId w:val="3"/>
        </w:numPr>
        <w:tabs>
          <w:tab w:val="clear" w:pos="528"/>
        </w:tabs>
        <w:spacing w:line="360" w:lineRule="auto"/>
        <w:ind w:left="0" w:firstLine="709"/>
        <w:jc w:val="both"/>
        <w:rPr>
          <w:snapToGrid w:val="0"/>
          <w:szCs w:val="28"/>
        </w:rPr>
      </w:pPr>
      <w:r w:rsidRPr="00CF4DF6">
        <w:rPr>
          <w:snapToGrid w:val="0"/>
          <w:szCs w:val="28"/>
        </w:rPr>
        <w:t>по международным делам;</w:t>
      </w:r>
    </w:p>
    <w:p w:rsidR="00B03DAF" w:rsidRPr="00CF4DF6" w:rsidRDefault="00B03DAF" w:rsidP="00CF4DF6">
      <w:pPr>
        <w:numPr>
          <w:ilvl w:val="0"/>
          <w:numId w:val="3"/>
        </w:numPr>
        <w:tabs>
          <w:tab w:val="clear" w:pos="528"/>
        </w:tabs>
        <w:spacing w:line="360" w:lineRule="auto"/>
        <w:ind w:left="0" w:firstLine="709"/>
        <w:jc w:val="both"/>
        <w:rPr>
          <w:snapToGrid w:val="0"/>
          <w:szCs w:val="28"/>
        </w:rPr>
      </w:pPr>
      <w:r w:rsidRPr="00CF4DF6">
        <w:rPr>
          <w:snapToGrid w:val="0"/>
          <w:szCs w:val="28"/>
        </w:rPr>
        <w:t>по делам Содружества Независимых Государств;</w:t>
      </w:r>
    </w:p>
    <w:p w:rsidR="00B03DAF" w:rsidRPr="00CF4DF6" w:rsidRDefault="00B03DAF" w:rsidP="00CF4DF6">
      <w:pPr>
        <w:numPr>
          <w:ilvl w:val="0"/>
          <w:numId w:val="3"/>
        </w:numPr>
        <w:tabs>
          <w:tab w:val="clear" w:pos="528"/>
        </w:tabs>
        <w:spacing w:line="360" w:lineRule="auto"/>
        <w:ind w:left="0" w:firstLine="709"/>
        <w:jc w:val="both"/>
        <w:rPr>
          <w:snapToGrid w:val="0"/>
          <w:szCs w:val="28"/>
        </w:rPr>
      </w:pPr>
      <w:r w:rsidRPr="00CF4DF6">
        <w:rPr>
          <w:snapToGrid w:val="0"/>
          <w:szCs w:val="28"/>
        </w:rPr>
        <w:t>по аграрной политике;</w:t>
      </w:r>
    </w:p>
    <w:p w:rsidR="00B03DAF" w:rsidRPr="00CF4DF6" w:rsidRDefault="00B03DAF" w:rsidP="00CF4DF6">
      <w:pPr>
        <w:numPr>
          <w:ilvl w:val="0"/>
          <w:numId w:val="3"/>
        </w:numPr>
        <w:tabs>
          <w:tab w:val="clear" w:pos="528"/>
        </w:tabs>
        <w:spacing w:line="360" w:lineRule="auto"/>
        <w:ind w:left="0" w:firstLine="709"/>
        <w:jc w:val="both"/>
        <w:rPr>
          <w:snapToGrid w:val="0"/>
          <w:szCs w:val="28"/>
        </w:rPr>
      </w:pPr>
      <w:r w:rsidRPr="00CF4DF6">
        <w:rPr>
          <w:snapToGrid w:val="0"/>
          <w:szCs w:val="28"/>
        </w:rPr>
        <w:t>по науке, культуре, образованию, здравоохранению и экологии;</w:t>
      </w:r>
    </w:p>
    <w:p w:rsidR="00B03DAF" w:rsidRPr="00CF4DF6" w:rsidRDefault="00B03DAF" w:rsidP="00CF4DF6">
      <w:pPr>
        <w:numPr>
          <w:ilvl w:val="0"/>
          <w:numId w:val="3"/>
        </w:numPr>
        <w:tabs>
          <w:tab w:val="clear" w:pos="528"/>
        </w:tabs>
        <w:spacing w:line="360" w:lineRule="auto"/>
        <w:ind w:left="0" w:firstLine="709"/>
        <w:jc w:val="both"/>
        <w:rPr>
          <w:snapToGrid w:val="0"/>
          <w:szCs w:val="28"/>
        </w:rPr>
      </w:pPr>
      <w:r w:rsidRPr="00CF4DF6">
        <w:rPr>
          <w:snapToGrid w:val="0"/>
          <w:szCs w:val="28"/>
        </w:rPr>
        <w:t>по делам Федерации, Федеративному договору и региональной политике;</w:t>
      </w:r>
    </w:p>
    <w:p w:rsidR="00B03DAF" w:rsidRPr="00CF4DF6" w:rsidRDefault="00B03DAF" w:rsidP="00CF4DF6">
      <w:pPr>
        <w:numPr>
          <w:ilvl w:val="0"/>
          <w:numId w:val="3"/>
        </w:numPr>
        <w:tabs>
          <w:tab w:val="clear" w:pos="528"/>
        </w:tabs>
        <w:spacing w:line="360" w:lineRule="auto"/>
        <w:ind w:left="0" w:firstLine="709"/>
        <w:jc w:val="both"/>
        <w:rPr>
          <w:snapToGrid w:val="0"/>
          <w:szCs w:val="28"/>
        </w:rPr>
      </w:pPr>
      <w:r w:rsidRPr="00CF4DF6">
        <w:rPr>
          <w:snapToGrid w:val="0"/>
          <w:szCs w:val="28"/>
        </w:rPr>
        <w:t>по делам Севера и малочисленных народов.</w:t>
      </w:r>
    </w:p>
    <w:p w:rsidR="00B03DAF" w:rsidRPr="00CF4DF6" w:rsidRDefault="00B03DAF" w:rsidP="00CF4DF6">
      <w:pPr>
        <w:spacing w:line="360" w:lineRule="auto"/>
        <w:ind w:firstLine="709"/>
        <w:jc w:val="both"/>
        <w:rPr>
          <w:snapToGrid w:val="0"/>
          <w:szCs w:val="28"/>
        </w:rPr>
      </w:pPr>
      <w:r w:rsidRPr="00CF4DF6">
        <w:rPr>
          <w:snapToGrid w:val="0"/>
          <w:szCs w:val="28"/>
        </w:rPr>
        <w:t>Совет Федерации может ликвидировать отдельные комитеты или образовать новые.</w:t>
      </w:r>
    </w:p>
    <w:p w:rsidR="00B03DAF" w:rsidRPr="00CF4DF6" w:rsidRDefault="00B03DAF" w:rsidP="00CF4DF6">
      <w:pPr>
        <w:spacing w:line="360" w:lineRule="auto"/>
        <w:ind w:firstLine="709"/>
        <w:jc w:val="both"/>
        <w:rPr>
          <w:snapToGrid w:val="0"/>
          <w:szCs w:val="28"/>
        </w:rPr>
      </w:pPr>
      <w:r w:rsidRPr="00CF4DF6">
        <w:rPr>
          <w:snapToGrid w:val="0"/>
          <w:szCs w:val="28"/>
        </w:rPr>
        <w:t>Регламентом также предусмотрена постоянная комиссия Совета Федерации по регламенту и парламентским процедурам.</w:t>
      </w:r>
      <w:r w:rsidRPr="00CF4DF6">
        <w:rPr>
          <w:rStyle w:val="af0"/>
          <w:snapToGrid w:val="0"/>
          <w:szCs w:val="28"/>
        </w:rPr>
        <w:footnoteReference w:id="32"/>
      </w:r>
    </w:p>
    <w:p w:rsidR="00B03DAF" w:rsidRPr="00CF4DF6" w:rsidRDefault="00B03DAF" w:rsidP="00CF4DF6">
      <w:pPr>
        <w:spacing w:line="360" w:lineRule="auto"/>
        <w:ind w:firstLine="709"/>
        <w:jc w:val="both"/>
        <w:rPr>
          <w:snapToGrid w:val="0"/>
          <w:szCs w:val="28"/>
        </w:rPr>
      </w:pPr>
      <w:r w:rsidRPr="00CF4DF6">
        <w:rPr>
          <w:snapToGrid w:val="0"/>
          <w:szCs w:val="28"/>
        </w:rPr>
        <w:t>Кроме того, Советом Федерации могут быть образованы и другие комиссии (нап</w:t>
      </w:r>
      <w:r w:rsidR="00AB5B6F" w:rsidRPr="00CF4DF6">
        <w:rPr>
          <w:snapToGrid w:val="0"/>
          <w:szCs w:val="28"/>
        </w:rPr>
        <w:t>ример,</w:t>
      </w:r>
      <w:r w:rsidR="00CF4DF6">
        <w:rPr>
          <w:snapToGrid w:val="0"/>
          <w:szCs w:val="28"/>
        </w:rPr>
        <w:t xml:space="preserve"> </w:t>
      </w:r>
      <w:r w:rsidR="00AB5B6F" w:rsidRPr="00CF4DF6">
        <w:rPr>
          <w:snapToGrid w:val="0"/>
          <w:szCs w:val="28"/>
        </w:rPr>
        <w:t>комиссия по реформе меж</w:t>
      </w:r>
      <w:r w:rsidRPr="00CF4DF6">
        <w:rPr>
          <w:snapToGrid w:val="0"/>
          <w:szCs w:val="28"/>
        </w:rPr>
        <w:t xml:space="preserve">бюджетных отношений в РФ (4 апреля </w:t>
      </w:r>
      <w:smartTag w:uri="urn:schemas-microsoft-com:office:smarttags" w:element="metricconverter">
        <w:smartTagPr>
          <w:attr w:name="ProductID" w:val="2001 г"/>
        </w:smartTagPr>
        <w:r w:rsidRPr="00CF4DF6">
          <w:rPr>
            <w:snapToGrid w:val="0"/>
            <w:szCs w:val="28"/>
          </w:rPr>
          <w:t>2001 г</w:t>
        </w:r>
      </w:smartTag>
      <w:r w:rsidRPr="00CF4DF6">
        <w:rPr>
          <w:snapToGrid w:val="0"/>
          <w:szCs w:val="28"/>
        </w:rPr>
        <w:t>.) и др.)</w:t>
      </w:r>
    </w:p>
    <w:p w:rsidR="00B03DAF" w:rsidRPr="00CF4DF6" w:rsidRDefault="00B03DAF" w:rsidP="00CF4DF6">
      <w:pPr>
        <w:spacing w:line="360" w:lineRule="auto"/>
        <w:ind w:firstLine="709"/>
        <w:jc w:val="both"/>
        <w:rPr>
          <w:rFonts w:eastAsia="Arial Unicode MS"/>
          <w:szCs w:val="28"/>
        </w:rPr>
      </w:pPr>
      <w:r w:rsidRPr="00CF4DF6">
        <w:rPr>
          <w:snapToGrid w:val="0"/>
          <w:szCs w:val="28"/>
        </w:rPr>
        <w:t>Заседание комитета, комиссии Совета Федерации правомочно, если на нем присутствует более половины от общего числа членов комитета, комиссии. Заседание проводит председатель или заместитель председателя комитета, комиссии Совета Федерации. Заседания комитета, комиссии Совета Федерации проводятся по мере необходимости, но не реже одного раза в месяц. Заседания комитета палаты могут проводиться непосредственно в субъектах Российской Федерации. Место проведения заседания определяется соответствующим комитетом, о чем уведомляются члены Совета Федерации. Внеочередное заседание комитета, комиссии Совета Федерации созывает председатель комитета, комиссии либо по своей инициативе, либо по поручению Председателя Совета Федерации или заместителя Председателя Совета Федерации, координирующего работу данного комитета, либо по предложению не менее одной четверти от общего числа членов комитета, комиссии.</w:t>
      </w:r>
      <w:r w:rsidRPr="00CF4DF6">
        <w:rPr>
          <w:rStyle w:val="af0"/>
          <w:snapToGrid w:val="0"/>
          <w:szCs w:val="28"/>
        </w:rPr>
        <w:footnoteReference w:id="33"/>
      </w:r>
    </w:p>
    <w:p w:rsidR="00B03DAF" w:rsidRPr="00CF4DF6" w:rsidRDefault="00B03DAF" w:rsidP="00CF4DF6">
      <w:pPr>
        <w:spacing w:line="360" w:lineRule="auto"/>
        <w:ind w:firstLine="709"/>
        <w:jc w:val="both"/>
        <w:rPr>
          <w:snapToGrid w:val="0"/>
          <w:szCs w:val="28"/>
        </w:rPr>
      </w:pPr>
      <w:r w:rsidRPr="00CF4DF6">
        <w:rPr>
          <w:snapToGrid w:val="0"/>
          <w:szCs w:val="28"/>
        </w:rPr>
        <w:t>Деятельность комитетов и комиссий осуществляется на принципах гласности и свободного обсуждения вопросов. Совет Федерации заслушивает отчеты своих комитетов и комиссий по вопросам их ведения.</w:t>
      </w:r>
    </w:p>
    <w:p w:rsidR="00B03DAF" w:rsidRPr="00CF4DF6" w:rsidRDefault="00B03DAF" w:rsidP="00CF4DF6">
      <w:pPr>
        <w:spacing w:line="360" w:lineRule="auto"/>
        <w:ind w:firstLine="709"/>
        <w:jc w:val="both"/>
        <w:rPr>
          <w:snapToGrid w:val="0"/>
          <w:szCs w:val="28"/>
        </w:rPr>
      </w:pPr>
      <w:r w:rsidRPr="00CF4DF6">
        <w:rPr>
          <w:snapToGrid w:val="0"/>
          <w:szCs w:val="28"/>
        </w:rPr>
        <w:t>Процедурные решения комитета, комиссии принимаются большинством голосов присутствующих членов, решения комитета о созыве внеочередного заседания Совета Федерации - 2/3 общего числа членов комитета, остальные решения - большинством общего числа членов комитета, комиссии.</w:t>
      </w:r>
    </w:p>
    <w:p w:rsidR="00B03DAF" w:rsidRPr="00CF4DF6" w:rsidRDefault="00B03DAF" w:rsidP="00CF4DF6">
      <w:pPr>
        <w:spacing w:line="360" w:lineRule="auto"/>
        <w:ind w:firstLine="709"/>
        <w:jc w:val="both"/>
        <w:rPr>
          <w:snapToGrid w:val="0"/>
          <w:szCs w:val="28"/>
        </w:rPr>
      </w:pPr>
      <w:r w:rsidRPr="00CF4DF6">
        <w:rPr>
          <w:snapToGrid w:val="0"/>
          <w:szCs w:val="28"/>
        </w:rPr>
        <w:t>В отличие от Совета Федерации Конституция РФ закрепляет численный состав Государственной Думы – 450 депутатов.</w:t>
      </w:r>
      <w:r w:rsidRPr="00CF4DF6">
        <w:rPr>
          <w:rStyle w:val="af0"/>
          <w:snapToGrid w:val="0"/>
          <w:szCs w:val="28"/>
        </w:rPr>
        <w:footnoteReference w:id="34"/>
      </w:r>
    </w:p>
    <w:p w:rsidR="00B03DAF" w:rsidRPr="00CF4DF6" w:rsidRDefault="00B03DAF" w:rsidP="00CF4DF6">
      <w:pPr>
        <w:spacing w:line="360" w:lineRule="auto"/>
        <w:ind w:firstLine="709"/>
        <w:jc w:val="both"/>
        <w:rPr>
          <w:szCs w:val="28"/>
        </w:rPr>
      </w:pPr>
      <w:r w:rsidRPr="00CF4DF6">
        <w:rPr>
          <w:szCs w:val="28"/>
        </w:rPr>
        <w:t>Общие положения, касающиеся структуры Государственной Думы, так же, как и структуры Совета Федерации закрепляется в ст. 101 Конституции РФ.</w:t>
      </w:r>
    </w:p>
    <w:p w:rsidR="00B03DAF" w:rsidRPr="00CF4DF6" w:rsidRDefault="00B03DAF" w:rsidP="00CF4DF6">
      <w:pPr>
        <w:spacing w:line="360" w:lineRule="auto"/>
        <w:ind w:firstLine="709"/>
        <w:jc w:val="both"/>
        <w:rPr>
          <w:szCs w:val="28"/>
        </w:rPr>
      </w:pPr>
      <w:r w:rsidRPr="00CF4DF6">
        <w:rPr>
          <w:szCs w:val="28"/>
        </w:rPr>
        <w:t>Подробно же, она изложена в Регламенте Государственной Думы.</w:t>
      </w:r>
      <w:r w:rsidRPr="00CF4DF6">
        <w:rPr>
          <w:rStyle w:val="af0"/>
          <w:szCs w:val="28"/>
        </w:rPr>
        <w:footnoteReference w:id="35"/>
      </w:r>
    </w:p>
    <w:p w:rsidR="00B03DAF" w:rsidRPr="00CF4DF6" w:rsidRDefault="00B03DAF" w:rsidP="00CF4DF6">
      <w:pPr>
        <w:spacing w:line="360" w:lineRule="auto"/>
        <w:ind w:firstLine="709"/>
        <w:jc w:val="both"/>
        <w:rPr>
          <w:szCs w:val="28"/>
        </w:rPr>
      </w:pPr>
      <w:r w:rsidRPr="00CF4DF6">
        <w:rPr>
          <w:szCs w:val="28"/>
        </w:rPr>
        <w:t>Для совместной деятельности и выражения единой позиции, по вопросам, рассматриваемым Государственной Думой, депутаты образуют депутатские объединения – фракции и депутатские группы.</w:t>
      </w:r>
    </w:p>
    <w:p w:rsidR="00B03DAF" w:rsidRPr="00CF4DF6" w:rsidRDefault="00B03DAF" w:rsidP="00CF4DF6">
      <w:pPr>
        <w:pStyle w:val="aff0"/>
        <w:spacing w:before="0" w:beforeAutospacing="0" w:after="0" w:afterAutospacing="0" w:line="360" w:lineRule="auto"/>
        <w:ind w:firstLine="709"/>
        <w:jc w:val="both"/>
      </w:pPr>
      <w:r w:rsidRPr="00CF4DF6">
        <w:rPr>
          <w:snapToGrid w:val="0"/>
        </w:rPr>
        <w:t>Государственную Думу возглавляет Председатель. Кандидатов на должность Председателя Государственной Думы вправе выдвигать депутатские объединения и депутаты Государственной Думы. В ходе обсуждения, кандидаты, давшие согласие баллотироваться на должность Председателя Государственной Думы, выступают на заседании палаты и отвечают на вопросы депутатов. Представители каждого депутатского объединения и депутаты, выдвинувшие своего кандидата, имеют право высказаться за или против кандидата, после чего обсуждение прекращается. В список для голосования вносятся все кандидаты, выдвинутые на должность Председателя Государственной Думы, за исключением лиц, взявших самоотвод, который принимается без голосования.</w:t>
      </w:r>
      <w:r w:rsidRPr="00CF4DF6">
        <w:rPr>
          <w:rStyle w:val="af0"/>
          <w:snapToGrid w:val="0"/>
        </w:rPr>
        <w:footnoteReference w:id="36"/>
      </w:r>
      <w:r w:rsidRPr="00CF4DF6">
        <w:rPr>
          <w:snapToGrid w:val="0"/>
        </w:rPr>
        <w:t xml:space="preserve"> </w:t>
      </w:r>
      <w:r w:rsidRPr="00CF4DF6">
        <w:t>В случае если на должность Председателя Государственной Думы было выдвинуто более двух кандидатов, и ни один из них не набрал требуемого для избрания числа голосов (т. е. более половины от общего числа депутатов), проводится второй тур голосования по двум кандидатам, получившим наибольшее число голосов. При этом каждый депутат Государственной Думы может голосовать только за одного кандидата. Избранным на должность Председателя Государственной Думы по итогам второго тура голосования считается кандидат, за которого проголосовало более половины от общего числа депутатов Государственной Думы. Если во втором туре голосования ни один из двух кандидатов не набрал требуемого для избрания числа голосов депутатов Государственной Думы, Государственная Дума проводит повторные выборы.</w:t>
      </w:r>
      <w:r w:rsidRPr="00CF4DF6">
        <w:rPr>
          <w:rStyle w:val="af0"/>
        </w:rPr>
        <w:t xml:space="preserve"> </w:t>
      </w:r>
      <w:r w:rsidRPr="00CF4DF6">
        <w:rPr>
          <w:rStyle w:val="af0"/>
        </w:rPr>
        <w:footnoteReference w:id="37"/>
      </w:r>
    </w:p>
    <w:p w:rsidR="00B03DAF" w:rsidRPr="00CF4DF6" w:rsidRDefault="00B03DAF" w:rsidP="00CF4DF6">
      <w:pPr>
        <w:spacing w:line="360" w:lineRule="auto"/>
        <w:ind w:firstLine="709"/>
        <w:jc w:val="both"/>
        <w:rPr>
          <w:snapToGrid w:val="0"/>
          <w:szCs w:val="28"/>
        </w:rPr>
      </w:pPr>
      <w:r w:rsidRPr="00CF4DF6">
        <w:rPr>
          <w:szCs w:val="28"/>
        </w:rPr>
        <w:t>Государственная Дума принимает решение о числе заместителей Председателя Государственной Думы. Кандидатов на должности заместителей Председателя могут выдвигать депутатские объединения, депутаты Государственной Думы. Кандидаты, не заявившие самоотвод, включаются в список для тайного голосования. Избранными на должности заместителей Председателя Государственной Думы считаются кандидаты, за которых проголосовало большинство от общего числа депутатов Государственной Думы.</w:t>
      </w:r>
      <w:r w:rsidRPr="00CF4DF6">
        <w:rPr>
          <w:rStyle w:val="af0"/>
          <w:szCs w:val="28"/>
        </w:rPr>
        <w:footnoteReference w:id="38"/>
      </w:r>
      <w:r w:rsidRPr="00CF4DF6">
        <w:rPr>
          <w:snapToGrid w:val="0"/>
          <w:szCs w:val="28"/>
        </w:rPr>
        <w:t xml:space="preserve"> Решение об освобождении от должности Председателя Государственной Думы, его первого заместителя и заместителей принимается большинством голосов общего числа депутатов.</w:t>
      </w:r>
    </w:p>
    <w:p w:rsidR="00B03DAF" w:rsidRPr="00CF4DF6" w:rsidRDefault="00B03DAF" w:rsidP="00CF4DF6">
      <w:pPr>
        <w:spacing w:line="360" w:lineRule="auto"/>
        <w:ind w:firstLine="709"/>
        <w:jc w:val="both"/>
        <w:rPr>
          <w:snapToGrid w:val="0"/>
          <w:szCs w:val="28"/>
        </w:rPr>
      </w:pPr>
      <w:r w:rsidRPr="00CF4DF6">
        <w:rPr>
          <w:snapToGrid w:val="0"/>
          <w:szCs w:val="28"/>
        </w:rPr>
        <w:t>Регламент Государственной Думы закрепляет полномочия Председателя Государственной Думы. Он:</w:t>
      </w:r>
    </w:p>
    <w:p w:rsidR="00B03DAF" w:rsidRPr="00CF4DF6" w:rsidRDefault="00B03DAF" w:rsidP="00CF4DF6">
      <w:pPr>
        <w:pStyle w:val="aff0"/>
        <w:numPr>
          <w:ilvl w:val="0"/>
          <w:numId w:val="11"/>
        </w:numPr>
        <w:tabs>
          <w:tab w:val="clear" w:pos="528"/>
        </w:tabs>
        <w:spacing w:before="0" w:beforeAutospacing="0" w:after="0" w:afterAutospacing="0" w:line="360" w:lineRule="auto"/>
        <w:ind w:left="0" w:firstLine="709"/>
        <w:jc w:val="both"/>
      </w:pPr>
      <w:r w:rsidRPr="00CF4DF6">
        <w:t>ведет заседания палаты;</w:t>
      </w:r>
    </w:p>
    <w:p w:rsidR="00B03DAF" w:rsidRPr="00CF4DF6" w:rsidRDefault="00B03DAF" w:rsidP="00CF4DF6">
      <w:pPr>
        <w:pStyle w:val="aff0"/>
        <w:numPr>
          <w:ilvl w:val="0"/>
          <w:numId w:val="11"/>
        </w:numPr>
        <w:tabs>
          <w:tab w:val="clear" w:pos="528"/>
        </w:tabs>
        <w:spacing w:before="0" w:beforeAutospacing="0" w:after="0" w:afterAutospacing="0" w:line="360" w:lineRule="auto"/>
        <w:ind w:left="0" w:firstLine="709"/>
        <w:jc w:val="both"/>
      </w:pPr>
      <w:r w:rsidRPr="00CF4DF6">
        <w:t>представляет палату во взаимоотношениях с Президентом РФ, Советом Федерации Федерального Собрания РФ, Правительством РФ, субъектами РФ, Конституционным Судом РФ, Верховным Судом РФ, Высшим Арбитражным Судом РФ, Генеральным прокурором РФ, Центральной избирательной комиссией РФ, Центральным банком РФ, Уполномоченным по правам человека в РФ, со Счетной палатой РФ, а также с парламентами и высшими должностными лицами иностранных государств;</w:t>
      </w:r>
    </w:p>
    <w:p w:rsidR="00B03DAF" w:rsidRPr="00CF4DF6" w:rsidRDefault="00B03DAF" w:rsidP="00CF4DF6">
      <w:pPr>
        <w:pStyle w:val="aff0"/>
        <w:numPr>
          <w:ilvl w:val="0"/>
          <w:numId w:val="11"/>
        </w:numPr>
        <w:tabs>
          <w:tab w:val="clear" w:pos="528"/>
        </w:tabs>
        <w:spacing w:before="0" w:beforeAutospacing="0" w:after="0" w:afterAutospacing="0" w:line="360" w:lineRule="auto"/>
        <w:ind w:left="0" w:firstLine="709"/>
        <w:jc w:val="both"/>
      </w:pPr>
      <w:r w:rsidRPr="00CF4DF6">
        <w:t>участвует в согласительных процедурах, используемых Президентом РФ в соответствии со ст. 85 Конституции РФ для разрешения разногласий между органами государственной власти РФ и субъектов РФ, а также между органами государственной власти субъектов РФ;</w:t>
      </w:r>
    </w:p>
    <w:p w:rsidR="00B03DAF" w:rsidRPr="00CF4DF6" w:rsidRDefault="00B03DAF" w:rsidP="00CF4DF6">
      <w:pPr>
        <w:pStyle w:val="aff0"/>
        <w:numPr>
          <w:ilvl w:val="0"/>
          <w:numId w:val="11"/>
        </w:numPr>
        <w:tabs>
          <w:tab w:val="clear" w:pos="528"/>
        </w:tabs>
        <w:spacing w:before="0" w:beforeAutospacing="0" w:after="0" w:afterAutospacing="0" w:line="360" w:lineRule="auto"/>
        <w:ind w:left="0" w:firstLine="709"/>
        <w:jc w:val="both"/>
      </w:pPr>
      <w:r w:rsidRPr="00CF4DF6">
        <w:t>направляет в Совет Федерации для рассмотрения, одобренные Государственной Думой проекты законов РФ о поправках к Конституции РФ, федеральные конституционные законы и принятые федеральные законы;</w:t>
      </w:r>
    </w:p>
    <w:p w:rsidR="00B03DAF" w:rsidRPr="00CF4DF6" w:rsidRDefault="00B03DAF" w:rsidP="00CF4DF6">
      <w:pPr>
        <w:pStyle w:val="aff0"/>
        <w:numPr>
          <w:ilvl w:val="0"/>
          <w:numId w:val="11"/>
        </w:numPr>
        <w:tabs>
          <w:tab w:val="clear" w:pos="528"/>
        </w:tabs>
        <w:spacing w:before="0" w:beforeAutospacing="0" w:after="0" w:afterAutospacing="0" w:line="360" w:lineRule="auto"/>
        <w:ind w:left="0" w:firstLine="709"/>
        <w:jc w:val="both"/>
      </w:pPr>
      <w:r w:rsidRPr="00CF4DF6">
        <w:t>направляет Президенту РФ федеральные законы, принятые Государственной Думой в соответствии со ст. 105 ч. 5 Конституции РФ;</w:t>
      </w:r>
    </w:p>
    <w:p w:rsidR="00B03DAF" w:rsidRPr="00CF4DF6" w:rsidRDefault="00B03DAF" w:rsidP="00CF4DF6">
      <w:pPr>
        <w:pStyle w:val="aff0"/>
        <w:numPr>
          <w:ilvl w:val="0"/>
          <w:numId w:val="11"/>
        </w:numPr>
        <w:tabs>
          <w:tab w:val="clear" w:pos="528"/>
        </w:tabs>
        <w:spacing w:before="0" w:beforeAutospacing="0" w:after="0" w:afterAutospacing="0" w:line="360" w:lineRule="auto"/>
        <w:ind w:left="0" w:firstLine="709"/>
        <w:jc w:val="both"/>
      </w:pPr>
      <w:r w:rsidRPr="00CF4DF6">
        <w:t>осуществляет другие полномочия предусмотренные Регламентом ГД.</w:t>
      </w:r>
      <w:r w:rsidRPr="00CF4DF6">
        <w:rPr>
          <w:rStyle w:val="af0"/>
        </w:rPr>
        <w:footnoteReference w:id="39"/>
      </w:r>
    </w:p>
    <w:p w:rsidR="00B03DAF" w:rsidRPr="00CF4DF6" w:rsidRDefault="00B03DAF" w:rsidP="00CF4DF6">
      <w:pPr>
        <w:pStyle w:val="aff0"/>
        <w:spacing w:before="0" w:beforeAutospacing="0" w:after="0" w:afterAutospacing="0" w:line="360" w:lineRule="auto"/>
        <w:ind w:firstLine="709"/>
        <w:jc w:val="both"/>
      </w:pPr>
      <w:r w:rsidRPr="00CF4DF6">
        <w:t>В Государственной Думе создается Совет для предварительной подготовки и рассмотрения организационных вопросов деятельности палаты.</w:t>
      </w:r>
    </w:p>
    <w:p w:rsidR="00B03DAF" w:rsidRPr="00CF4DF6" w:rsidRDefault="00B03DAF" w:rsidP="00CF4DF6">
      <w:pPr>
        <w:pStyle w:val="aff0"/>
        <w:spacing w:before="0" w:beforeAutospacing="0" w:after="0" w:afterAutospacing="0" w:line="360" w:lineRule="auto"/>
        <w:ind w:firstLine="709"/>
        <w:jc w:val="both"/>
      </w:pPr>
      <w:r w:rsidRPr="00CF4DF6">
        <w:t>В соответствии с Конституцией РФ Государственная Дума образует из числа депутатов палаты комитеты и комиссии.</w:t>
      </w:r>
      <w:r w:rsidRPr="00CF4DF6">
        <w:rPr>
          <w:rStyle w:val="af0"/>
        </w:rPr>
        <w:footnoteReference w:id="40"/>
      </w:r>
      <w:r w:rsidRPr="00CF4DF6">
        <w:t xml:space="preserve"> Они формируются, как правило, на основе принципа пропорционального представительства депутатских объединений. Численный состав каждого комитета и каждой комиссии определяется Государственной Думой, но не может быть, менее 12 и более 35 депутатов палаты. Каждый депутат Государственной Думы, за исключением Председателя Государственной Думы, его заместителей, руководителей депутатских объединений, обязан состоять в одном из комитетов Государственной Думы. Депутат Государственной Думы может быть членом только одного ее комитета.</w:t>
      </w:r>
    </w:p>
    <w:p w:rsidR="00B03DAF" w:rsidRPr="00CF4DF6" w:rsidRDefault="00B03DAF" w:rsidP="00CF4DF6">
      <w:pPr>
        <w:pStyle w:val="aff0"/>
        <w:spacing w:before="0" w:beforeAutospacing="0" w:after="0" w:afterAutospacing="0" w:line="360" w:lineRule="auto"/>
        <w:ind w:firstLine="709"/>
        <w:jc w:val="both"/>
      </w:pPr>
      <w:r w:rsidRPr="00CF4DF6">
        <w:t>Государственная Дума в соответствии с Регламентом ГД учреждает следующие комитеты:</w:t>
      </w:r>
      <w:r w:rsidRPr="00CF4DF6">
        <w:rPr>
          <w:rStyle w:val="af0"/>
        </w:rPr>
        <w:footnoteReference w:id="41"/>
      </w:r>
    </w:p>
    <w:p w:rsidR="00B03DAF" w:rsidRPr="00CF4DF6" w:rsidRDefault="00B03DAF" w:rsidP="00CF4DF6">
      <w:pPr>
        <w:pStyle w:val="aff0"/>
        <w:numPr>
          <w:ilvl w:val="0"/>
          <w:numId w:val="4"/>
        </w:numPr>
        <w:tabs>
          <w:tab w:val="clear" w:pos="588"/>
        </w:tabs>
        <w:spacing w:before="0" w:beforeAutospacing="0" w:after="0" w:afterAutospacing="0" w:line="360" w:lineRule="auto"/>
        <w:ind w:left="0" w:firstLine="709"/>
        <w:jc w:val="both"/>
      </w:pPr>
      <w:r w:rsidRPr="00CF4DF6">
        <w:t>Комитет</w:t>
      </w:r>
      <w:r w:rsidR="00CF4DF6">
        <w:t xml:space="preserve"> </w:t>
      </w:r>
      <w:r w:rsidRPr="00CF4DF6">
        <w:t>по законодательству;</w:t>
      </w:r>
    </w:p>
    <w:p w:rsidR="00B03DAF" w:rsidRPr="00CF4DF6" w:rsidRDefault="00B03DAF" w:rsidP="00CF4DF6">
      <w:pPr>
        <w:pStyle w:val="aff0"/>
        <w:numPr>
          <w:ilvl w:val="0"/>
          <w:numId w:val="4"/>
        </w:numPr>
        <w:tabs>
          <w:tab w:val="clear" w:pos="588"/>
        </w:tabs>
        <w:spacing w:before="0" w:beforeAutospacing="0" w:after="0" w:afterAutospacing="0" w:line="360" w:lineRule="auto"/>
        <w:ind w:left="0" w:firstLine="709"/>
        <w:jc w:val="both"/>
      </w:pPr>
      <w:r w:rsidRPr="00CF4DF6">
        <w:t>Комитет</w:t>
      </w:r>
      <w:r w:rsidR="00CF4DF6">
        <w:t xml:space="preserve"> </w:t>
      </w:r>
      <w:r w:rsidRPr="00CF4DF6">
        <w:t>по государственному строительству;</w:t>
      </w:r>
    </w:p>
    <w:p w:rsidR="00B03DAF" w:rsidRPr="00CF4DF6" w:rsidRDefault="00B03DAF" w:rsidP="00CF4DF6">
      <w:pPr>
        <w:pStyle w:val="aff0"/>
        <w:numPr>
          <w:ilvl w:val="0"/>
          <w:numId w:val="4"/>
        </w:numPr>
        <w:tabs>
          <w:tab w:val="clear" w:pos="588"/>
        </w:tabs>
        <w:spacing w:before="0" w:beforeAutospacing="0" w:after="0" w:afterAutospacing="0" w:line="360" w:lineRule="auto"/>
        <w:ind w:left="0" w:firstLine="709"/>
        <w:jc w:val="both"/>
      </w:pPr>
      <w:r w:rsidRPr="00CF4DF6">
        <w:t>Комитет</w:t>
      </w:r>
      <w:r w:rsidR="00CF4DF6">
        <w:t xml:space="preserve"> </w:t>
      </w:r>
      <w:r w:rsidRPr="00CF4DF6">
        <w:t>по труду и социальной политике;</w:t>
      </w:r>
    </w:p>
    <w:p w:rsidR="00B03DAF" w:rsidRPr="00CF4DF6" w:rsidRDefault="00B03DAF" w:rsidP="00CF4DF6">
      <w:pPr>
        <w:pStyle w:val="aff0"/>
        <w:numPr>
          <w:ilvl w:val="0"/>
          <w:numId w:val="4"/>
        </w:numPr>
        <w:tabs>
          <w:tab w:val="clear" w:pos="588"/>
        </w:tabs>
        <w:spacing w:before="0" w:beforeAutospacing="0" w:after="0" w:afterAutospacing="0" w:line="360" w:lineRule="auto"/>
        <w:ind w:left="0" w:firstLine="709"/>
        <w:jc w:val="both"/>
      </w:pPr>
      <w:r w:rsidRPr="00CF4DF6">
        <w:t>Комитет</w:t>
      </w:r>
      <w:r w:rsidR="00CF4DF6">
        <w:t xml:space="preserve"> </w:t>
      </w:r>
      <w:r w:rsidRPr="00CF4DF6">
        <w:t>по бюджету и налогам;</w:t>
      </w:r>
    </w:p>
    <w:p w:rsidR="00B03DAF" w:rsidRPr="00CF4DF6" w:rsidRDefault="00B03DAF" w:rsidP="00CF4DF6">
      <w:pPr>
        <w:pStyle w:val="aff0"/>
        <w:numPr>
          <w:ilvl w:val="0"/>
          <w:numId w:val="4"/>
        </w:numPr>
        <w:tabs>
          <w:tab w:val="clear" w:pos="588"/>
        </w:tabs>
        <w:spacing w:before="0" w:beforeAutospacing="0" w:after="0" w:afterAutospacing="0" w:line="360" w:lineRule="auto"/>
        <w:ind w:left="0" w:firstLine="709"/>
        <w:jc w:val="both"/>
      </w:pPr>
      <w:r w:rsidRPr="00CF4DF6">
        <w:t>Комитет</w:t>
      </w:r>
      <w:r w:rsidR="00CF4DF6">
        <w:t xml:space="preserve"> </w:t>
      </w:r>
      <w:r w:rsidRPr="00CF4DF6">
        <w:t>по кредитным организациям и финансовым рынкам;</w:t>
      </w:r>
    </w:p>
    <w:p w:rsidR="00B03DAF" w:rsidRPr="00CF4DF6" w:rsidRDefault="00B03DAF" w:rsidP="00CF4DF6">
      <w:pPr>
        <w:pStyle w:val="aff0"/>
        <w:numPr>
          <w:ilvl w:val="0"/>
          <w:numId w:val="4"/>
        </w:numPr>
        <w:tabs>
          <w:tab w:val="clear" w:pos="588"/>
        </w:tabs>
        <w:spacing w:before="0" w:beforeAutospacing="0" w:after="0" w:afterAutospacing="0" w:line="360" w:lineRule="auto"/>
        <w:ind w:left="0" w:firstLine="709"/>
        <w:jc w:val="both"/>
      </w:pPr>
      <w:r w:rsidRPr="00CF4DF6">
        <w:t>Комитет</w:t>
      </w:r>
      <w:r w:rsidR="00CF4DF6">
        <w:t xml:space="preserve"> </w:t>
      </w:r>
      <w:r w:rsidRPr="00CF4DF6">
        <w:t>по экономической политике и предпринимательству;</w:t>
      </w:r>
    </w:p>
    <w:p w:rsidR="00B03DAF" w:rsidRPr="00CF4DF6" w:rsidRDefault="00B03DAF" w:rsidP="00CF4DF6">
      <w:pPr>
        <w:pStyle w:val="aff0"/>
        <w:numPr>
          <w:ilvl w:val="0"/>
          <w:numId w:val="4"/>
        </w:numPr>
        <w:tabs>
          <w:tab w:val="clear" w:pos="588"/>
        </w:tabs>
        <w:spacing w:before="0" w:beforeAutospacing="0" w:after="0" w:afterAutospacing="0" w:line="360" w:lineRule="auto"/>
        <w:ind w:left="0" w:firstLine="709"/>
        <w:jc w:val="both"/>
      </w:pPr>
      <w:r w:rsidRPr="00CF4DF6">
        <w:t>Комитет</w:t>
      </w:r>
      <w:r w:rsidR="00CF4DF6">
        <w:t xml:space="preserve"> </w:t>
      </w:r>
      <w:r w:rsidRPr="00CF4DF6">
        <w:t>по собственности;</w:t>
      </w:r>
    </w:p>
    <w:p w:rsidR="00B03DAF" w:rsidRPr="00CF4DF6" w:rsidRDefault="00B03DAF" w:rsidP="00CF4DF6">
      <w:pPr>
        <w:pStyle w:val="aff0"/>
        <w:numPr>
          <w:ilvl w:val="0"/>
          <w:numId w:val="4"/>
        </w:numPr>
        <w:tabs>
          <w:tab w:val="clear" w:pos="588"/>
        </w:tabs>
        <w:spacing w:before="0" w:beforeAutospacing="0" w:after="0" w:afterAutospacing="0" w:line="360" w:lineRule="auto"/>
        <w:ind w:left="0" w:firstLine="709"/>
        <w:jc w:val="both"/>
      </w:pPr>
      <w:r w:rsidRPr="00CF4DF6">
        <w:t>Комитет</w:t>
      </w:r>
      <w:r w:rsidR="00CF4DF6">
        <w:t xml:space="preserve"> </w:t>
      </w:r>
      <w:r w:rsidRPr="00CF4DF6">
        <w:t>по промышленности, строительству и наукоемким технологиям;</w:t>
      </w:r>
    </w:p>
    <w:p w:rsidR="00B03DAF" w:rsidRPr="00CF4DF6" w:rsidRDefault="00B03DAF" w:rsidP="00CF4DF6">
      <w:pPr>
        <w:pStyle w:val="aff0"/>
        <w:numPr>
          <w:ilvl w:val="0"/>
          <w:numId w:val="4"/>
        </w:numPr>
        <w:tabs>
          <w:tab w:val="clear" w:pos="588"/>
        </w:tabs>
        <w:spacing w:before="0" w:beforeAutospacing="0" w:after="0" w:afterAutospacing="0" w:line="360" w:lineRule="auto"/>
        <w:ind w:left="0" w:firstLine="709"/>
        <w:jc w:val="both"/>
      </w:pPr>
      <w:r w:rsidRPr="00CF4DF6">
        <w:t>Комитет</w:t>
      </w:r>
      <w:r w:rsidR="00CF4DF6">
        <w:t xml:space="preserve"> </w:t>
      </w:r>
      <w:r w:rsidRPr="00CF4DF6">
        <w:t>по энергетике, транспорту и связи;</w:t>
      </w:r>
    </w:p>
    <w:p w:rsidR="00B03DAF" w:rsidRPr="00CF4DF6" w:rsidRDefault="00B03DAF" w:rsidP="00CF4DF6">
      <w:pPr>
        <w:pStyle w:val="aff0"/>
        <w:numPr>
          <w:ilvl w:val="0"/>
          <w:numId w:val="4"/>
        </w:numPr>
        <w:tabs>
          <w:tab w:val="clear" w:pos="588"/>
        </w:tabs>
        <w:spacing w:before="0" w:beforeAutospacing="0" w:after="0" w:afterAutospacing="0" w:line="360" w:lineRule="auto"/>
        <w:ind w:left="0" w:firstLine="709"/>
        <w:jc w:val="both"/>
      </w:pPr>
      <w:r w:rsidRPr="00CF4DF6">
        <w:t>Комитет</w:t>
      </w:r>
      <w:r w:rsidR="00CF4DF6">
        <w:t xml:space="preserve"> </w:t>
      </w:r>
      <w:r w:rsidRPr="00CF4DF6">
        <w:t>по обороне;</w:t>
      </w:r>
    </w:p>
    <w:p w:rsidR="00B03DAF" w:rsidRPr="00CF4DF6" w:rsidRDefault="00B03DAF" w:rsidP="00CF4DF6">
      <w:pPr>
        <w:pStyle w:val="aff0"/>
        <w:numPr>
          <w:ilvl w:val="0"/>
          <w:numId w:val="4"/>
        </w:numPr>
        <w:tabs>
          <w:tab w:val="clear" w:pos="588"/>
        </w:tabs>
        <w:spacing w:before="0" w:beforeAutospacing="0" w:after="0" w:afterAutospacing="0" w:line="360" w:lineRule="auto"/>
        <w:ind w:left="0" w:firstLine="709"/>
        <w:jc w:val="both"/>
      </w:pPr>
      <w:r w:rsidRPr="00CF4DF6">
        <w:t>Комитет</w:t>
      </w:r>
      <w:r w:rsidR="00CF4DF6">
        <w:t xml:space="preserve"> </w:t>
      </w:r>
      <w:r w:rsidRPr="00CF4DF6">
        <w:t>по безопасности;</w:t>
      </w:r>
    </w:p>
    <w:p w:rsidR="00B03DAF" w:rsidRPr="00CF4DF6" w:rsidRDefault="00B03DAF" w:rsidP="00CF4DF6">
      <w:pPr>
        <w:pStyle w:val="aff0"/>
        <w:numPr>
          <w:ilvl w:val="0"/>
          <w:numId w:val="4"/>
        </w:numPr>
        <w:tabs>
          <w:tab w:val="clear" w:pos="588"/>
        </w:tabs>
        <w:spacing w:before="0" w:beforeAutospacing="0" w:after="0" w:afterAutospacing="0" w:line="360" w:lineRule="auto"/>
        <w:ind w:left="0" w:firstLine="709"/>
        <w:jc w:val="both"/>
      </w:pPr>
      <w:r w:rsidRPr="00CF4DF6">
        <w:t>Комитет</w:t>
      </w:r>
      <w:r w:rsidR="00CF4DF6">
        <w:t xml:space="preserve"> </w:t>
      </w:r>
      <w:r w:rsidRPr="00CF4DF6">
        <w:t>по международным делам;</w:t>
      </w:r>
    </w:p>
    <w:p w:rsidR="00B03DAF" w:rsidRPr="00CF4DF6" w:rsidRDefault="00B03DAF" w:rsidP="00CF4DF6">
      <w:pPr>
        <w:pStyle w:val="aff0"/>
        <w:numPr>
          <w:ilvl w:val="0"/>
          <w:numId w:val="4"/>
        </w:numPr>
        <w:tabs>
          <w:tab w:val="clear" w:pos="588"/>
        </w:tabs>
        <w:spacing w:before="0" w:beforeAutospacing="0" w:after="0" w:afterAutospacing="0" w:line="360" w:lineRule="auto"/>
        <w:ind w:left="0" w:firstLine="709"/>
        <w:jc w:val="both"/>
      </w:pPr>
      <w:r w:rsidRPr="00CF4DF6">
        <w:t>Комитет</w:t>
      </w:r>
      <w:r w:rsidR="00CF4DF6">
        <w:t xml:space="preserve"> </w:t>
      </w:r>
      <w:r w:rsidRPr="00CF4DF6">
        <w:t>по делам СНГ и связям с соотечественниками;</w:t>
      </w:r>
    </w:p>
    <w:p w:rsidR="00B03DAF" w:rsidRPr="00CF4DF6" w:rsidRDefault="00B03DAF" w:rsidP="00CF4DF6">
      <w:pPr>
        <w:pStyle w:val="aff0"/>
        <w:numPr>
          <w:ilvl w:val="0"/>
          <w:numId w:val="4"/>
        </w:numPr>
        <w:tabs>
          <w:tab w:val="clear" w:pos="588"/>
        </w:tabs>
        <w:spacing w:before="0" w:beforeAutospacing="0" w:after="0" w:afterAutospacing="0" w:line="360" w:lineRule="auto"/>
        <w:ind w:left="0" w:firstLine="709"/>
        <w:jc w:val="both"/>
      </w:pPr>
      <w:r w:rsidRPr="00CF4DF6">
        <w:t>Комитет</w:t>
      </w:r>
      <w:r w:rsidR="00CF4DF6">
        <w:t xml:space="preserve"> </w:t>
      </w:r>
      <w:r w:rsidRPr="00CF4DF6">
        <w:t>по делам Федерации и региональной политике;</w:t>
      </w:r>
    </w:p>
    <w:p w:rsidR="00B03DAF" w:rsidRPr="00CF4DF6" w:rsidRDefault="00B03DAF" w:rsidP="00CF4DF6">
      <w:pPr>
        <w:pStyle w:val="aff0"/>
        <w:numPr>
          <w:ilvl w:val="0"/>
          <w:numId w:val="4"/>
        </w:numPr>
        <w:tabs>
          <w:tab w:val="clear" w:pos="588"/>
        </w:tabs>
        <w:spacing w:before="0" w:beforeAutospacing="0" w:after="0" w:afterAutospacing="0" w:line="360" w:lineRule="auto"/>
        <w:ind w:left="0" w:firstLine="709"/>
        <w:jc w:val="both"/>
      </w:pPr>
      <w:r w:rsidRPr="00CF4DF6">
        <w:t>Комитет</w:t>
      </w:r>
      <w:r w:rsidR="00CF4DF6">
        <w:t xml:space="preserve"> </w:t>
      </w:r>
      <w:r w:rsidRPr="00CF4DF6">
        <w:t>по вопросам местного самоуправления;</w:t>
      </w:r>
    </w:p>
    <w:p w:rsidR="00B03DAF" w:rsidRPr="00CF4DF6" w:rsidRDefault="00B03DAF" w:rsidP="00CF4DF6">
      <w:pPr>
        <w:pStyle w:val="aff0"/>
        <w:numPr>
          <w:ilvl w:val="0"/>
          <w:numId w:val="4"/>
        </w:numPr>
        <w:tabs>
          <w:tab w:val="clear" w:pos="588"/>
        </w:tabs>
        <w:spacing w:before="0" w:beforeAutospacing="0" w:after="0" w:afterAutospacing="0" w:line="360" w:lineRule="auto"/>
        <w:ind w:left="0" w:firstLine="709"/>
        <w:jc w:val="both"/>
      </w:pPr>
      <w:r w:rsidRPr="00CF4DF6">
        <w:t>Комитет</w:t>
      </w:r>
      <w:r w:rsidR="00CF4DF6">
        <w:t xml:space="preserve"> </w:t>
      </w:r>
      <w:r w:rsidRPr="00CF4DF6">
        <w:t>по Регламенту и организации работы Государственной Думы;</w:t>
      </w:r>
    </w:p>
    <w:p w:rsidR="00B03DAF" w:rsidRPr="00CF4DF6" w:rsidRDefault="00B03DAF" w:rsidP="00CF4DF6">
      <w:pPr>
        <w:pStyle w:val="aff0"/>
        <w:numPr>
          <w:ilvl w:val="0"/>
          <w:numId w:val="4"/>
        </w:numPr>
        <w:tabs>
          <w:tab w:val="clear" w:pos="588"/>
        </w:tabs>
        <w:spacing w:before="0" w:beforeAutospacing="0" w:after="0" w:afterAutospacing="0" w:line="360" w:lineRule="auto"/>
        <w:ind w:left="0" w:firstLine="709"/>
        <w:jc w:val="both"/>
      </w:pPr>
      <w:r w:rsidRPr="00CF4DF6">
        <w:t>Комитет</w:t>
      </w:r>
      <w:r w:rsidR="00CF4DF6">
        <w:t xml:space="preserve"> </w:t>
      </w:r>
      <w:r w:rsidRPr="00CF4DF6">
        <w:t>по информационной политике;</w:t>
      </w:r>
    </w:p>
    <w:p w:rsidR="00B03DAF" w:rsidRPr="00CF4DF6" w:rsidRDefault="00B03DAF" w:rsidP="00CF4DF6">
      <w:pPr>
        <w:pStyle w:val="aff0"/>
        <w:numPr>
          <w:ilvl w:val="0"/>
          <w:numId w:val="4"/>
        </w:numPr>
        <w:tabs>
          <w:tab w:val="clear" w:pos="588"/>
        </w:tabs>
        <w:spacing w:before="0" w:beforeAutospacing="0" w:after="0" w:afterAutospacing="0" w:line="360" w:lineRule="auto"/>
        <w:ind w:left="0" w:firstLine="709"/>
        <w:jc w:val="both"/>
      </w:pPr>
      <w:r w:rsidRPr="00CF4DF6">
        <w:t>Комитет</w:t>
      </w:r>
      <w:r w:rsidR="00CF4DF6">
        <w:t xml:space="preserve"> </w:t>
      </w:r>
      <w:r w:rsidRPr="00CF4DF6">
        <w:t>по охране здоровья и спорту;</w:t>
      </w:r>
    </w:p>
    <w:p w:rsidR="00B03DAF" w:rsidRPr="00CF4DF6" w:rsidRDefault="00B03DAF" w:rsidP="00CF4DF6">
      <w:pPr>
        <w:pStyle w:val="aff0"/>
        <w:numPr>
          <w:ilvl w:val="0"/>
          <w:numId w:val="4"/>
        </w:numPr>
        <w:tabs>
          <w:tab w:val="clear" w:pos="588"/>
        </w:tabs>
        <w:spacing w:before="0" w:beforeAutospacing="0" w:after="0" w:afterAutospacing="0" w:line="360" w:lineRule="auto"/>
        <w:ind w:left="0" w:firstLine="709"/>
        <w:jc w:val="both"/>
      </w:pPr>
      <w:r w:rsidRPr="00CF4DF6">
        <w:t>Комитет</w:t>
      </w:r>
      <w:r w:rsidR="00CF4DF6">
        <w:t xml:space="preserve"> </w:t>
      </w:r>
      <w:r w:rsidRPr="00CF4DF6">
        <w:t>по образованию и науке;</w:t>
      </w:r>
    </w:p>
    <w:p w:rsidR="00B03DAF" w:rsidRPr="00CF4DF6" w:rsidRDefault="00B03DAF" w:rsidP="00CF4DF6">
      <w:pPr>
        <w:pStyle w:val="aff0"/>
        <w:numPr>
          <w:ilvl w:val="0"/>
          <w:numId w:val="4"/>
        </w:numPr>
        <w:tabs>
          <w:tab w:val="clear" w:pos="588"/>
        </w:tabs>
        <w:spacing w:before="0" w:beforeAutospacing="0" w:after="0" w:afterAutospacing="0" w:line="360" w:lineRule="auto"/>
        <w:ind w:left="0" w:firstLine="709"/>
        <w:jc w:val="both"/>
      </w:pPr>
      <w:r w:rsidRPr="00CF4DF6">
        <w:t>Комитет</w:t>
      </w:r>
      <w:r w:rsidR="00CF4DF6">
        <w:t xml:space="preserve"> </w:t>
      </w:r>
      <w:r w:rsidRPr="00CF4DF6">
        <w:t>по делам женщин, семьи и молодежи;</w:t>
      </w:r>
    </w:p>
    <w:p w:rsidR="00B03DAF" w:rsidRPr="00CF4DF6" w:rsidRDefault="00B03DAF" w:rsidP="00CF4DF6">
      <w:pPr>
        <w:pStyle w:val="aff0"/>
        <w:numPr>
          <w:ilvl w:val="0"/>
          <w:numId w:val="4"/>
        </w:numPr>
        <w:tabs>
          <w:tab w:val="clear" w:pos="588"/>
        </w:tabs>
        <w:spacing w:before="0" w:beforeAutospacing="0" w:after="0" w:afterAutospacing="0" w:line="360" w:lineRule="auto"/>
        <w:ind w:left="0" w:firstLine="709"/>
        <w:jc w:val="both"/>
      </w:pPr>
      <w:r w:rsidRPr="00CF4DF6">
        <w:t>Комитет</w:t>
      </w:r>
      <w:r w:rsidR="00CF4DF6">
        <w:t xml:space="preserve"> </w:t>
      </w:r>
      <w:r w:rsidRPr="00CF4DF6">
        <w:t>по аграрным вопросам;</w:t>
      </w:r>
    </w:p>
    <w:p w:rsidR="00B03DAF" w:rsidRPr="00CF4DF6" w:rsidRDefault="00B03DAF" w:rsidP="00CF4DF6">
      <w:pPr>
        <w:pStyle w:val="aff0"/>
        <w:numPr>
          <w:ilvl w:val="0"/>
          <w:numId w:val="4"/>
        </w:numPr>
        <w:tabs>
          <w:tab w:val="clear" w:pos="588"/>
        </w:tabs>
        <w:spacing w:before="0" w:beforeAutospacing="0" w:after="0" w:afterAutospacing="0" w:line="360" w:lineRule="auto"/>
        <w:ind w:left="0" w:firstLine="709"/>
        <w:jc w:val="both"/>
      </w:pPr>
      <w:r w:rsidRPr="00CF4DF6">
        <w:t>Комитет</w:t>
      </w:r>
      <w:r w:rsidR="00CF4DF6">
        <w:t xml:space="preserve"> </w:t>
      </w:r>
      <w:r w:rsidRPr="00CF4DF6">
        <w:t>по природным ресурсам и природопользованию;</w:t>
      </w:r>
    </w:p>
    <w:p w:rsidR="00B03DAF" w:rsidRPr="00CF4DF6" w:rsidRDefault="00B03DAF" w:rsidP="00CF4DF6">
      <w:pPr>
        <w:pStyle w:val="aff0"/>
        <w:numPr>
          <w:ilvl w:val="0"/>
          <w:numId w:val="4"/>
        </w:numPr>
        <w:tabs>
          <w:tab w:val="clear" w:pos="588"/>
        </w:tabs>
        <w:spacing w:before="0" w:beforeAutospacing="0" w:after="0" w:afterAutospacing="0" w:line="360" w:lineRule="auto"/>
        <w:ind w:left="0" w:firstLine="709"/>
        <w:jc w:val="both"/>
      </w:pPr>
      <w:r w:rsidRPr="00CF4DF6">
        <w:t>Комитет</w:t>
      </w:r>
      <w:r w:rsidR="00CF4DF6">
        <w:t xml:space="preserve"> </w:t>
      </w:r>
      <w:r w:rsidRPr="00CF4DF6">
        <w:t>по экологии;</w:t>
      </w:r>
    </w:p>
    <w:p w:rsidR="00B03DAF" w:rsidRPr="00CF4DF6" w:rsidRDefault="00B03DAF" w:rsidP="00CF4DF6">
      <w:pPr>
        <w:pStyle w:val="aff0"/>
        <w:numPr>
          <w:ilvl w:val="0"/>
          <w:numId w:val="4"/>
        </w:numPr>
        <w:tabs>
          <w:tab w:val="clear" w:pos="588"/>
        </w:tabs>
        <w:spacing w:before="0" w:beforeAutospacing="0" w:after="0" w:afterAutospacing="0" w:line="360" w:lineRule="auto"/>
        <w:ind w:left="0" w:firstLine="709"/>
        <w:jc w:val="both"/>
      </w:pPr>
      <w:r w:rsidRPr="00CF4DF6">
        <w:t>Комитет</w:t>
      </w:r>
      <w:r w:rsidR="00CF4DF6">
        <w:t xml:space="preserve"> </w:t>
      </w:r>
      <w:r w:rsidRPr="00CF4DF6">
        <w:t>по делам общественных объединений и религиозных организаций;</w:t>
      </w:r>
    </w:p>
    <w:p w:rsidR="00B03DAF" w:rsidRPr="00CF4DF6" w:rsidRDefault="00B03DAF" w:rsidP="00CF4DF6">
      <w:pPr>
        <w:pStyle w:val="aff0"/>
        <w:numPr>
          <w:ilvl w:val="0"/>
          <w:numId w:val="4"/>
        </w:numPr>
        <w:tabs>
          <w:tab w:val="clear" w:pos="588"/>
        </w:tabs>
        <w:spacing w:before="0" w:beforeAutospacing="0" w:after="0" w:afterAutospacing="0" w:line="360" w:lineRule="auto"/>
        <w:ind w:left="0" w:firstLine="709"/>
        <w:jc w:val="both"/>
      </w:pPr>
      <w:r w:rsidRPr="00CF4DF6">
        <w:t>Комитет</w:t>
      </w:r>
      <w:r w:rsidR="00CF4DF6">
        <w:t xml:space="preserve"> </w:t>
      </w:r>
      <w:r w:rsidRPr="00CF4DF6">
        <w:t>по делам национальностей;</w:t>
      </w:r>
    </w:p>
    <w:p w:rsidR="00B03DAF" w:rsidRPr="00CF4DF6" w:rsidRDefault="00B03DAF" w:rsidP="00CF4DF6">
      <w:pPr>
        <w:pStyle w:val="aff0"/>
        <w:numPr>
          <w:ilvl w:val="0"/>
          <w:numId w:val="4"/>
        </w:numPr>
        <w:tabs>
          <w:tab w:val="clear" w:pos="588"/>
        </w:tabs>
        <w:spacing w:before="0" w:beforeAutospacing="0" w:after="0" w:afterAutospacing="0" w:line="360" w:lineRule="auto"/>
        <w:ind w:left="0" w:firstLine="709"/>
        <w:jc w:val="both"/>
      </w:pPr>
      <w:r w:rsidRPr="00CF4DF6">
        <w:t>Комитет</w:t>
      </w:r>
      <w:r w:rsidR="00CF4DF6">
        <w:t xml:space="preserve"> </w:t>
      </w:r>
      <w:r w:rsidRPr="00CF4DF6">
        <w:t>по культуре и туризму;</w:t>
      </w:r>
    </w:p>
    <w:p w:rsidR="00B03DAF" w:rsidRPr="00CF4DF6" w:rsidRDefault="00B03DAF" w:rsidP="00CF4DF6">
      <w:pPr>
        <w:pStyle w:val="aff0"/>
        <w:numPr>
          <w:ilvl w:val="0"/>
          <w:numId w:val="4"/>
        </w:numPr>
        <w:tabs>
          <w:tab w:val="clear" w:pos="588"/>
        </w:tabs>
        <w:spacing w:before="0" w:beforeAutospacing="0" w:after="0" w:afterAutospacing="0" w:line="360" w:lineRule="auto"/>
        <w:ind w:left="0" w:firstLine="709"/>
        <w:jc w:val="both"/>
      </w:pPr>
      <w:r w:rsidRPr="00CF4DF6">
        <w:t>Комитет</w:t>
      </w:r>
      <w:r w:rsidR="00CF4DF6">
        <w:t xml:space="preserve"> </w:t>
      </w:r>
      <w:r w:rsidRPr="00CF4DF6">
        <w:t>по проблемам Севера и Дальнего Востока;</w:t>
      </w:r>
    </w:p>
    <w:p w:rsidR="00B03DAF" w:rsidRPr="00CF4DF6" w:rsidRDefault="00B03DAF" w:rsidP="00CF4DF6">
      <w:pPr>
        <w:pStyle w:val="aff0"/>
        <w:numPr>
          <w:ilvl w:val="0"/>
          <w:numId w:val="4"/>
        </w:numPr>
        <w:tabs>
          <w:tab w:val="clear" w:pos="588"/>
        </w:tabs>
        <w:spacing w:before="0" w:beforeAutospacing="0" w:after="0" w:afterAutospacing="0" w:line="360" w:lineRule="auto"/>
        <w:ind w:left="0" w:firstLine="709"/>
        <w:jc w:val="both"/>
      </w:pPr>
      <w:r w:rsidRPr="00CF4DF6">
        <w:t>Комитет</w:t>
      </w:r>
      <w:r w:rsidR="00CF4DF6">
        <w:t xml:space="preserve"> </w:t>
      </w:r>
      <w:r w:rsidRPr="00CF4DF6">
        <w:t>по делам ветеранов.</w:t>
      </w:r>
    </w:p>
    <w:p w:rsidR="00B03DAF" w:rsidRPr="00CF4DF6" w:rsidRDefault="00B03DAF" w:rsidP="00CF4DF6">
      <w:pPr>
        <w:pStyle w:val="aff0"/>
        <w:spacing w:before="0" w:beforeAutospacing="0" w:after="0" w:afterAutospacing="0" w:line="360" w:lineRule="auto"/>
        <w:ind w:firstLine="709"/>
        <w:jc w:val="both"/>
      </w:pPr>
      <w:r w:rsidRPr="00CF4DF6">
        <w:t xml:space="preserve">В случае необходимости могут образовываться и другие комитеты. Комитеты Государственной Думы образуются на срок, не превышающий срок полномочий конкретного созыва Государственной Думы. </w:t>
      </w:r>
      <w:r w:rsidRPr="00CF4DF6">
        <w:rPr>
          <w:snapToGrid w:val="0"/>
        </w:rPr>
        <w:t>Председатели комитетов избираются палатой. Должности председателей комитетов распределяются обычно по пакетному принципу, т.е. по договоренности между всеми депутатскими объединениями</w:t>
      </w:r>
      <w:r w:rsidR="008D0EA9" w:rsidRPr="00CF4DF6">
        <w:rPr>
          <w:rStyle w:val="af0"/>
          <w:snapToGrid w:val="0"/>
        </w:rPr>
        <w:footnoteReference w:id="42"/>
      </w:r>
      <w:r w:rsidRPr="00CF4DF6">
        <w:rPr>
          <w:snapToGrid w:val="0"/>
        </w:rPr>
        <w:t>.</w:t>
      </w:r>
    </w:p>
    <w:p w:rsidR="00B03DAF" w:rsidRPr="00CF4DF6" w:rsidRDefault="00B03DAF" w:rsidP="00CF4DF6">
      <w:pPr>
        <w:pStyle w:val="aff0"/>
        <w:spacing w:before="0" w:beforeAutospacing="0" w:after="0" w:afterAutospacing="0" w:line="360" w:lineRule="auto"/>
        <w:ind w:firstLine="709"/>
        <w:jc w:val="both"/>
      </w:pPr>
      <w:r w:rsidRPr="00CF4DF6">
        <w:t>Государственная Дума также формирует следующие комиссии:</w:t>
      </w:r>
    </w:p>
    <w:p w:rsidR="00B03DAF" w:rsidRPr="00CF4DF6" w:rsidRDefault="00B03DAF" w:rsidP="00CF4DF6">
      <w:pPr>
        <w:pStyle w:val="aff0"/>
        <w:numPr>
          <w:ilvl w:val="0"/>
          <w:numId w:val="5"/>
        </w:numPr>
        <w:tabs>
          <w:tab w:val="clear" w:pos="720"/>
        </w:tabs>
        <w:spacing w:before="0" w:beforeAutospacing="0" w:after="0" w:afterAutospacing="0" w:line="360" w:lineRule="auto"/>
        <w:ind w:left="0" w:firstLine="709"/>
        <w:jc w:val="both"/>
      </w:pPr>
      <w:r w:rsidRPr="00CF4DF6">
        <w:t>Мандатную (которая образуется на срок полномочий Государственной Думы конкретного созыва и в части обеспечения своей деятельности имеет статус комитета Государственной Думы.);</w:t>
      </w:r>
    </w:p>
    <w:p w:rsidR="00B03DAF" w:rsidRPr="00CF4DF6" w:rsidRDefault="00B03DAF" w:rsidP="00CF4DF6">
      <w:pPr>
        <w:pStyle w:val="aff0"/>
        <w:numPr>
          <w:ilvl w:val="0"/>
          <w:numId w:val="5"/>
        </w:numPr>
        <w:tabs>
          <w:tab w:val="clear" w:pos="720"/>
        </w:tabs>
        <w:spacing w:before="0" w:beforeAutospacing="0" w:after="0" w:afterAutospacing="0" w:line="360" w:lineRule="auto"/>
        <w:ind w:left="0" w:firstLine="709"/>
        <w:jc w:val="both"/>
      </w:pPr>
      <w:r w:rsidRPr="00CF4DF6">
        <w:t>По этике;</w:t>
      </w:r>
    </w:p>
    <w:p w:rsidR="00B03DAF" w:rsidRPr="00CF4DF6" w:rsidRDefault="00B03DAF" w:rsidP="00CF4DF6">
      <w:pPr>
        <w:pStyle w:val="aff0"/>
        <w:numPr>
          <w:ilvl w:val="0"/>
          <w:numId w:val="5"/>
        </w:numPr>
        <w:tabs>
          <w:tab w:val="clear" w:pos="720"/>
        </w:tabs>
        <w:spacing w:before="0" w:beforeAutospacing="0" w:after="0" w:afterAutospacing="0" w:line="360" w:lineRule="auto"/>
        <w:ind w:left="0" w:firstLine="709"/>
        <w:jc w:val="both"/>
      </w:pPr>
      <w:r w:rsidRPr="00CF4DF6">
        <w:t>Для проверки определенных данных о событиях и должностных лицах;</w:t>
      </w:r>
    </w:p>
    <w:p w:rsidR="00B03DAF" w:rsidRPr="00CF4DF6" w:rsidRDefault="00B03DAF" w:rsidP="00CF4DF6">
      <w:pPr>
        <w:pStyle w:val="aff0"/>
        <w:numPr>
          <w:ilvl w:val="0"/>
          <w:numId w:val="5"/>
        </w:numPr>
        <w:tabs>
          <w:tab w:val="clear" w:pos="720"/>
        </w:tabs>
        <w:spacing w:before="0" w:beforeAutospacing="0" w:after="0" w:afterAutospacing="0" w:line="360" w:lineRule="auto"/>
        <w:ind w:left="0" w:firstLine="709"/>
        <w:jc w:val="both"/>
      </w:pPr>
      <w:r w:rsidRPr="00CF4DF6">
        <w:t>Для дачи заключения, предусмотренного ст. 93 ч. 2 Конституции РФ;</w:t>
      </w:r>
    </w:p>
    <w:p w:rsidR="00B03DAF" w:rsidRPr="00CF4DF6" w:rsidRDefault="00B03DAF" w:rsidP="00CF4DF6">
      <w:pPr>
        <w:pStyle w:val="aff0"/>
        <w:numPr>
          <w:ilvl w:val="0"/>
          <w:numId w:val="5"/>
        </w:numPr>
        <w:tabs>
          <w:tab w:val="clear" w:pos="720"/>
        </w:tabs>
        <w:spacing w:before="0" w:beforeAutospacing="0" w:after="0" w:afterAutospacing="0" w:line="360" w:lineRule="auto"/>
        <w:ind w:left="0" w:firstLine="709"/>
        <w:jc w:val="both"/>
      </w:pPr>
      <w:r w:rsidRPr="00CF4DF6">
        <w:t>А также другие.</w:t>
      </w:r>
    </w:p>
    <w:p w:rsidR="00B03DAF" w:rsidRDefault="00B03DAF" w:rsidP="00CF4DF6">
      <w:pPr>
        <w:pStyle w:val="aff0"/>
        <w:spacing w:before="0" w:beforeAutospacing="0" w:after="0" w:afterAutospacing="0" w:line="360" w:lineRule="auto"/>
        <w:ind w:firstLine="709"/>
        <w:jc w:val="both"/>
      </w:pPr>
      <w:r w:rsidRPr="00CF4DF6">
        <w:t>Деятельность комитета, комиссии Государственной Думы основана на принципах свободы обсуждения, гласности. На заседаниях комитета, комиссии могут присутствовать представители средств массовой информации.</w:t>
      </w:r>
    </w:p>
    <w:p w:rsidR="00CF4DF6" w:rsidRPr="00CF4DF6" w:rsidRDefault="00CF4DF6" w:rsidP="00CF4DF6">
      <w:pPr>
        <w:pStyle w:val="aff0"/>
        <w:spacing w:before="0" w:beforeAutospacing="0" w:after="0" w:afterAutospacing="0" w:line="360" w:lineRule="auto"/>
        <w:ind w:firstLine="709"/>
        <w:jc w:val="both"/>
      </w:pPr>
    </w:p>
    <w:p w:rsidR="00B03DAF" w:rsidRPr="00CF4DF6" w:rsidRDefault="00CF4DF6" w:rsidP="00CF4DF6">
      <w:pPr>
        <w:pStyle w:val="aff0"/>
        <w:spacing w:before="0" w:beforeAutospacing="0" w:after="0" w:afterAutospacing="0" w:line="360" w:lineRule="auto"/>
        <w:ind w:firstLine="709"/>
        <w:jc w:val="center"/>
        <w:rPr>
          <w:b/>
        </w:rPr>
      </w:pPr>
      <w:r w:rsidRPr="00CF4DF6">
        <w:rPr>
          <w:b/>
        </w:rPr>
        <w:t xml:space="preserve">1.4 </w:t>
      </w:r>
      <w:bookmarkStart w:id="13" w:name="_Hlt54855844"/>
      <w:bookmarkStart w:id="14" w:name="_Hlt54859003"/>
      <w:bookmarkStart w:id="15" w:name="_Hlt58811839"/>
      <w:bookmarkStart w:id="16" w:name="_Ref54855874"/>
      <w:bookmarkEnd w:id="13"/>
      <w:bookmarkEnd w:id="14"/>
      <w:bookmarkEnd w:id="15"/>
      <w:r w:rsidR="00B03DAF" w:rsidRPr="00CF4DF6">
        <w:rPr>
          <w:b/>
        </w:rPr>
        <w:t>Полномочия палат Федерального Собрания</w:t>
      </w:r>
      <w:bookmarkEnd w:id="16"/>
    </w:p>
    <w:p w:rsidR="00AB5B6F" w:rsidRPr="00CF4DF6" w:rsidRDefault="00AB5B6F" w:rsidP="00CF4DF6">
      <w:pPr>
        <w:spacing w:line="360" w:lineRule="auto"/>
        <w:ind w:firstLine="709"/>
        <w:jc w:val="both"/>
        <w:rPr>
          <w:szCs w:val="28"/>
        </w:rPr>
      </w:pPr>
    </w:p>
    <w:p w:rsidR="00B03DAF" w:rsidRPr="00CF4DF6" w:rsidRDefault="00B03DAF" w:rsidP="00CF4DF6">
      <w:pPr>
        <w:spacing w:line="360" w:lineRule="auto"/>
        <w:ind w:firstLine="709"/>
        <w:jc w:val="both"/>
        <w:rPr>
          <w:szCs w:val="28"/>
        </w:rPr>
      </w:pPr>
      <w:r w:rsidRPr="00CF4DF6">
        <w:rPr>
          <w:szCs w:val="28"/>
        </w:rPr>
        <w:t>Закрепляя полномочия палат российского парламента, Конституция РФ исходит из того, что Совет Федерации призван представлять интересы всех регионов страны, а Государственная Дума</w:t>
      </w:r>
      <w:r w:rsidR="00CF4DF6">
        <w:rPr>
          <w:szCs w:val="28"/>
        </w:rPr>
        <w:t xml:space="preserve"> </w:t>
      </w:r>
      <w:r w:rsidRPr="00CF4DF6">
        <w:rPr>
          <w:szCs w:val="28"/>
        </w:rPr>
        <w:t>-</w:t>
      </w:r>
      <w:r w:rsidR="00CF4DF6">
        <w:rPr>
          <w:szCs w:val="28"/>
        </w:rPr>
        <w:t xml:space="preserve"> </w:t>
      </w:r>
      <w:r w:rsidRPr="00CF4DF6">
        <w:rPr>
          <w:szCs w:val="28"/>
        </w:rPr>
        <w:t>различных групп населения страны.</w:t>
      </w:r>
    </w:p>
    <w:p w:rsidR="00B03DAF" w:rsidRPr="00CF4DF6" w:rsidRDefault="00B03DAF" w:rsidP="00CF4DF6">
      <w:pPr>
        <w:autoSpaceDE w:val="0"/>
        <w:autoSpaceDN w:val="0"/>
        <w:adjustRightInd w:val="0"/>
        <w:spacing w:line="360" w:lineRule="auto"/>
        <w:ind w:firstLine="709"/>
        <w:jc w:val="both"/>
        <w:rPr>
          <w:szCs w:val="28"/>
        </w:rPr>
      </w:pPr>
      <w:r w:rsidRPr="00CF4DF6">
        <w:rPr>
          <w:szCs w:val="28"/>
        </w:rPr>
        <w:t>Существуют три основные группы</w:t>
      </w:r>
      <w:r w:rsidR="00CF4DF6">
        <w:rPr>
          <w:szCs w:val="28"/>
        </w:rPr>
        <w:t xml:space="preserve"> </w:t>
      </w:r>
      <w:r w:rsidRPr="00CF4DF6">
        <w:rPr>
          <w:szCs w:val="28"/>
        </w:rPr>
        <w:t>полномочий</w:t>
      </w:r>
      <w:r w:rsidR="00CF4DF6">
        <w:rPr>
          <w:szCs w:val="28"/>
        </w:rPr>
        <w:t xml:space="preserve"> </w:t>
      </w:r>
      <w:r w:rsidRPr="00CF4DF6">
        <w:rPr>
          <w:szCs w:val="28"/>
        </w:rPr>
        <w:t>Федерального собрания,</w:t>
      </w:r>
      <w:r w:rsidR="00CF4DF6">
        <w:rPr>
          <w:szCs w:val="28"/>
        </w:rPr>
        <w:t xml:space="preserve"> </w:t>
      </w:r>
      <w:r w:rsidRPr="00CF4DF6">
        <w:rPr>
          <w:szCs w:val="28"/>
        </w:rPr>
        <w:t>которые установлены</w:t>
      </w:r>
      <w:r w:rsidR="00CF4DF6">
        <w:rPr>
          <w:szCs w:val="28"/>
        </w:rPr>
        <w:t xml:space="preserve"> </w:t>
      </w:r>
      <w:r w:rsidRPr="00CF4DF6">
        <w:rPr>
          <w:szCs w:val="28"/>
        </w:rPr>
        <w:t>Конституцией: относящиеся к исключительному ведению палаты (ст. 102, 103);</w:t>
      </w:r>
      <w:r w:rsidR="00CF4DF6">
        <w:rPr>
          <w:szCs w:val="28"/>
        </w:rPr>
        <w:t xml:space="preserve"> </w:t>
      </w:r>
      <w:r w:rsidRPr="00CF4DF6">
        <w:rPr>
          <w:szCs w:val="28"/>
        </w:rPr>
        <w:t>законотворчество (ст. 105); организация деятельности палаты (ст. 101).</w:t>
      </w:r>
    </w:p>
    <w:p w:rsidR="00B03DAF" w:rsidRPr="00CF4DF6" w:rsidRDefault="00B03DAF" w:rsidP="00CF4DF6">
      <w:pPr>
        <w:widowControl w:val="0"/>
        <w:spacing w:line="360" w:lineRule="auto"/>
        <w:ind w:firstLine="709"/>
        <w:jc w:val="both"/>
        <w:rPr>
          <w:snapToGrid w:val="0"/>
          <w:szCs w:val="28"/>
        </w:rPr>
      </w:pPr>
      <w:r w:rsidRPr="00CF4DF6">
        <w:rPr>
          <w:snapToGrid w:val="0"/>
          <w:szCs w:val="28"/>
        </w:rPr>
        <w:t>Статья 102 Конституции РФ к исключительному ведению Совета Федерации относит:</w:t>
      </w:r>
    </w:p>
    <w:p w:rsidR="00B03DAF" w:rsidRPr="00CF4DF6" w:rsidRDefault="00B03DAF" w:rsidP="00CF4DF6">
      <w:pPr>
        <w:widowControl w:val="0"/>
        <w:numPr>
          <w:ilvl w:val="0"/>
          <w:numId w:val="12"/>
        </w:numPr>
        <w:tabs>
          <w:tab w:val="clear" w:pos="1205"/>
        </w:tabs>
        <w:spacing w:line="360" w:lineRule="auto"/>
        <w:ind w:left="0" w:firstLine="709"/>
        <w:jc w:val="both"/>
        <w:rPr>
          <w:snapToGrid w:val="0"/>
          <w:szCs w:val="28"/>
        </w:rPr>
      </w:pPr>
      <w:r w:rsidRPr="00CF4DF6">
        <w:rPr>
          <w:snapToGrid w:val="0"/>
          <w:szCs w:val="28"/>
        </w:rPr>
        <w:t>Утверждение изменения границ между субъектами РФ.</w:t>
      </w:r>
    </w:p>
    <w:p w:rsidR="00B03DAF" w:rsidRPr="00CF4DF6" w:rsidRDefault="00B03DAF" w:rsidP="00CF4DF6">
      <w:pPr>
        <w:widowControl w:val="0"/>
        <w:spacing w:line="360" w:lineRule="auto"/>
        <w:ind w:firstLine="709"/>
        <w:jc w:val="both"/>
        <w:rPr>
          <w:snapToGrid w:val="0"/>
          <w:szCs w:val="28"/>
        </w:rPr>
      </w:pPr>
      <w:r w:rsidRPr="00CF4DF6">
        <w:rPr>
          <w:snapToGrid w:val="0"/>
          <w:szCs w:val="28"/>
        </w:rPr>
        <w:t>Совет Федерации как палата Федерального Собрания осуществляет представительство интересов субъектов РФ.</w:t>
      </w:r>
      <w:r w:rsidR="00CF4DF6">
        <w:rPr>
          <w:snapToGrid w:val="0"/>
          <w:szCs w:val="28"/>
        </w:rPr>
        <w:t xml:space="preserve"> </w:t>
      </w:r>
      <w:r w:rsidRPr="00CF4DF6">
        <w:rPr>
          <w:snapToGrid w:val="0"/>
          <w:szCs w:val="28"/>
        </w:rPr>
        <w:t>В соответствии с ч. 3 ст. 67 Конституции решение по этому вопросу Совет Федерации вправе принимать только при наличии взаимного согласия субъектов Федерации об изменении их границ. Поэтому для реализации Советом Федерации рассматриваемого полномочия требуется принятие органами власти субъектов, границы которых изменяются, соответствующего решения. Функция же Совета Федерации состоит в одобрении решения, принятого субъектами РФ, путем принятия собственного акта об утверждении изменения границ между ними.</w:t>
      </w:r>
    </w:p>
    <w:p w:rsidR="00B03DAF" w:rsidRPr="00CF4DF6" w:rsidRDefault="00B03DAF" w:rsidP="00CF4DF6">
      <w:pPr>
        <w:widowControl w:val="0"/>
        <w:numPr>
          <w:ilvl w:val="0"/>
          <w:numId w:val="12"/>
        </w:numPr>
        <w:tabs>
          <w:tab w:val="clear" w:pos="1205"/>
        </w:tabs>
        <w:spacing w:line="360" w:lineRule="auto"/>
        <w:ind w:left="0" w:firstLine="709"/>
        <w:jc w:val="both"/>
        <w:rPr>
          <w:snapToGrid w:val="0"/>
          <w:szCs w:val="28"/>
        </w:rPr>
      </w:pPr>
      <w:r w:rsidRPr="00CF4DF6">
        <w:rPr>
          <w:snapToGrid w:val="0"/>
          <w:szCs w:val="28"/>
        </w:rPr>
        <w:t>Утверждение указа Президента РФ о введении военного положения.</w:t>
      </w:r>
    </w:p>
    <w:p w:rsidR="00B03DAF" w:rsidRPr="00CF4DF6" w:rsidRDefault="00B03DAF" w:rsidP="00CF4DF6">
      <w:pPr>
        <w:widowControl w:val="0"/>
        <w:spacing w:line="360" w:lineRule="auto"/>
        <w:ind w:firstLine="709"/>
        <w:jc w:val="both"/>
        <w:rPr>
          <w:snapToGrid w:val="0"/>
          <w:szCs w:val="28"/>
        </w:rPr>
      </w:pPr>
      <w:r w:rsidRPr="00CF4DF6">
        <w:rPr>
          <w:snapToGrid w:val="0"/>
          <w:szCs w:val="28"/>
        </w:rPr>
        <w:t>Это положение обязывает Президента незамедлительно сообщить о введении военного положения на территории России или в отдельных ее местностях палатам Федерального Собрания. Это может рассматриваться как особая гарантия обеспечения интересов субъектов РФ, поскольку военное и чрезвычайное положения означают особый правовой режим деятельности государственных органов в субъектах Федерации.</w:t>
      </w:r>
    </w:p>
    <w:p w:rsidR="00B03DAF" w:rsidRPr="00CF4DF6" w:rsidRDefault="00B03DAF" w:rsidP="00CF4DF6">
      <w:pPr>
        <w:widowControl w:val="0"/>
        <w:numPr>
          <w:ilvl w:val="0"/>
          <w:numId w:val="12"/>
        </w:numPr>
        <w:tabs>
          <w:tab w:val="clear" w:pos="1205"/>
        </w:tabs>
        <w:spacing w:line="360" w:lineRule="auto"/>
        <w:ind w:left="0" w:firstLine="709"/>
        <w:jc w:val="both"/>
        <w:rPr>
          <w:snapToGrid w:val="0"/>
          <w:szCs w:val="28"/>
        </w:rPr>
      </w:pPr>
      <w:r w:rsidRPr="00CF4DF6">
        <w:rPr>
          <w:snapToGrid w:val="0"/>
          <w:szCs w:val="28"/>
        </w:rPr>
        <w:t>Утверждение указа Президента РФ о введении чрезвычайного положения;</w:t>
      </w:r>
    </w:p>
    <w:p w:rsidR="00B03DAF" w:rsidRPr="00CF4DF6" w:rsidRDefault="00B03DAF" w:rsidP="00CF4DF6">
      <w:pPr>
        <w:widowControl w:val="0"/>
        <w:numPr>
          <w:ilvl w:val="0"/>
          <w:numId w:val="12"/>
        </w:numPr>
        <w:tabs>
          <w:tab w:val="clear" w:pos="1205"/>
        </w:tabs>
        <w:spacing w:line="360" w:lineRule="auto"/>
        <w:ind w:left="0" w:firstLine="709"/>
        <w:jc w:val="both"/>
        <w:rPr>
          <w:snapToGrid w:val="0"/>
          <w:szCs w:val="28"/>
        </w:rPr>
      </w:pPr>
      <w:r w:rsidRPr="00CF4DF6">
        <w:rPr>
          <w:snapToGrid w:val="0"/>
          <w:szCs w:val="28"/>
        </w:rPr>
        <w:t>Решение вопроса о возможности использования Вооруженных Сил РФ за пределами территории РФ.</w:t>
      </w:r>
    </w:p>
    <w:p w:rsidR="00B03DAF" w:rsidRPr="00CF4DF6" w:rsidRDefault="00B03DAF" w:rsidP="00CF4DF6">
      <w:pPr>
        <w:widowControl w:val="0"/>
        <w:numPr>
          <w:ilvl w:val="0"/>
          <w:numId w:val="12"/>
        </w:numPr>
        <w:tabs>
          <w:tab w:val="clear" w:pos="1205"/>
        </w:tabs>
        <w:spacing w:line="360" w:lineRule="auto"/>
        <w:ind w:left="0" w:firstLine="709"/>
        <w:jc w:val="both"/>
        <w:rPr>
          <w:snapToGrid w:val="0"/>
          <w:szCs w:val="28"/>
        </w:rPr>
      </w:pPr>
      <w:r w:rsidRPr="00CF4DF6">
        <w:rPr>
          <w:snapToGrid w:val="0"/>
          <w:szCs w:val="28"/>
        </w:rPr>
        <w:t>Назначение выборов Президента РФ.</w:t>
      </w:r>
    </w:p>
    <w:p w:rsidR="00B03DAF" w:rsidRPr="00CF4DF6" w:rsidRDefault="00B03DAF" w:rsidP="00CF4DF6">
      <w:pPr>
        <w:widowControl w:val="0"/>
        <w:numPr>
          <w:ilvl w:val="0"/>
          <w:numId w:val="12"/>
        </w:numPr>
        <w:tabs>
          <w:tab w:val="clear" w:pos="1205"/>
        </w:tabs>
        <w:spacing w:line="360" w:lineRule="auto"/>
        <w:ind w:left="0" w:firstLine="709"/>
        <w:jc w:val="both"/>
        <w:rPr>
          <w:snapToGrid w:val="0"/>
          <w:szCs w:val="28"/>
        </w:rPr>
      </w:pPr>
      <w:r w:rsidRPr="00CF4DF6">
        <w:rPr>
          <w:snapToGrid w:val="0"/>
          <w:szCs w:val="28"/>
        </w:rPr>
        <w:t>Отрешение Президента РФ от должности.</w:t>
      </w:r>
    </w:p>
    <w:p w:rsidR="00B03DAF" w:rsidRPr="00CF4DF6" w:rsidRDefault="00B03DAF" w:rsidP="00CF4DF6">
      <w:pPr>
        <w:widowControl w:val="0"/>
        <w:spacing w:line="360" w:lineRule="auto"/>
        <w:ind w:firstLine="709"/>
        <w:jc w:val="both"/>
        <w:rPr>
          <w:snapToGrid w:val="0"/>
          <w:szCs w:val="28"/>
        </w:rPr>
      </w:pPr>
      <w:r w:rsidRPr="00CF4DF6">
        <w:rPr>
          <w:snapToGrid w:val="0"/>
          <w:szCs w:val="28"/>
        </w:rPr>
        <w:t>В процедуре отрешения Президента от должности Совет Федерации выступает в качестве верхней палаты парламента - на основании решения Государственной Думы о выдвижении обвинения против Президента он принимает окончательное решение по этому вопросу.</w:t>
      </w:r>
      <w:r w:rsidRPr="00CF4DF6">
        <w:rPr>
          <w:szCs w:val="28"/>
          <w:vertAlign w:val="superscript"/>
        </w:rPr>
        <w:footnoteReference w:id="43"/>
      </w:r>
    </w:p>
    <w:p w:rsidR="00B03DAF" w:rsidRPr="00CF4DF6" w:rsidRDefault="00B03DAF" w:rsidP="00CF4DF6">
      <w:pPr>
        <w:widowControl w:val="0"/>
        <w:numPr>
          <w:ilvl w:val="0"/>
          <w:numId w:val="12"/>
        </w:numPr>
        <w:tabs>
          <w:tab w:val="clear" w:pos="1205"/>
        </w:tabs>
        <w:spacing w:line="360" w:lineRule="auto"/>
        <w:ind w:left="0" w:firstLine="709"/>
        <w:jc w:val="both"/>
        <w:rPr>
          <w:snapToGrid w:val="0"/>
          <w:szCs w:val="28"/>
        </w:rPr>
      </w:pPr>
      <w:r w:rsidRPr="00CF4DF6">
        <w:rPr>
          <w:snapToGrid w:val="0"/>
          <w:szCs w:val="28"/>
        </w:rPr>
        <w:t>Назначение на должность судей Конституционного Суда РФ, Верховного Суда РФ, Высшего Арбитражного Суда РФ.</w:t>
      </w:r>
    </w:p>
    <w:p w:rsidR="00B03DAF" w:rsidRPr="00CF4DF6" w:rsidRDefault="00B03DAF" w:rsidP="00CF4DF6">
      <w:pPr>
        <w:widowControl w:val="0"/>
        <w:numPr>
          <w:ilvl w:val="0"/>
          <w:numId w:val="12"/>
        </w:numPr>
        <w:tabs>
          <w:tab w:val="clear" w:pos="1205"/>
        </w:tabs>
        <w:spacing w:line="360" w:lineRule="auto"/>
        <w:ind w:left="0" w:firstLine="709"/>
        <w:jc w:val="both"/>
        <w:rPr>
          <w:snapToGrid w:val="0"/>
          <w:szCs w:val="28"/>
        </w:rPr>
      </w:pPr>
      <w:r w:rsidRPr="00CF4DF6">
        <w:rPr>
          <w:snapToGrid w:val="0"/>
          <w:szCs w:val="28"/>
        </w:rPr>
        <w:t>Назначение на должность и освобождение от должности Генерального прокурора РФ.</w:t>
      </w:r>
    </w:p>
    <w:p w:rsidR="00B03DAF" w:rsidRPr="00CF4DF6" w:rsidRDefault="00B03DAF" w:rsidP="00CF4DF6">
      <w:pPr>
        <w:widowControl w:val="0"/>
        <w:numPr>
          <w:ilvl w:val="0"/>
          <w:numId w:val="12"/>
        </w:numPr>
        <w:tabs>
          <w:tab w:val="clear" w:pos="1205"/>
        </w:tabs>
        <w:spacing w:line="360" w:lineRule="auto"/>
        <w:ind w:left="0" w:firstLine="709"/>
        <w:jc w:val="both"/>
        <w:rPr>
          <w:snapToGrid w:val="0"/>
          <w:szCs w:val="28"/>
        </w:rPr>
      </w:pPr>
      <w:r w:rsidRPr="00CF4DF6">
        <w:rPr>
          <w:snapToGrid w:val="0"/>
          <w:szCs w:val="28"/>
        </w:rPr>
        <w:t>Назначение на должность и освобождение от должности заместителя Председателя Счетной палаты и половины состава ее аудиторов.</w:t>
      </w:r>
    </w:p>
    <w:p w:rsidR="00B03DAF" w:rsidRPr="00CF4DF6" w:rsidRDefault="00B03DAF" w:rsidP="00CF4DF6">
      <w:pPr>
        <w:widowControl w:val="0"/>
        <w:spacing w:line="360" w:lineRule="auto"/>
        <w:ind w:firstLine="709"/>
        <w:jc w:val="both"/>
        <w:rPr>
          <w:snapToGrid w:val="0"/>
          <w:szCs w:val="28"/>
        </w:rPr>
      </w:pPr>
      <w:r w:rsidRPr="00CF4DF6">
        <w:rPr>
          <w:snapToGrid w:val="0"/>
          <w:szCs w:val="28"/>
        </w:rPr>
        <w:t>Совет Федерации назначает на должность и освобождает от должности половину состава Счетной палаты и заместителя Председателя Счетной палаты.</w:t>
      </w:r>
      <w:r w:rsidRPr="00CF4DF6">
        <w:rPr>
          <w:rStyle w:val="af0"/>
          <w:snapToGrid w:val="0"/>
          <w:szCs w:val="28"/>
        </w:rPr>
        <w:footnoteReference w:id="44"/>
      </w:r>
    </w:p>
    <w:p w:rsidR="00B03DAF" w:rsidRPr="00CF4DF6" w:rsidRDefault="00B03DAF" w:rsidP="00CF4DF6">
      <w:pPr>
        <w:widowControl w:val="0"/>
        <w:spacing w:line="360" w:lineRule="auto"/>
        <w:ind w:firstLine="709"/>
        <w:jc w:val="both"/>
        <w:rPr>
          <w:snapToGrid w:val="0"/>
          <w:szCs w:val="28"/>
        </w:rPr>
      </w:pPr>
      <w:r w:rsidRPr="00CF4DF6">
        <w:rPr>
          <w:snapToGrid w:val="0"/>
          <w:szCs w:val="28"/>
        </w:rPr>
        <w:t>Решения по вопросам своего исключительного ведения Совет Федерации принимает в форме постановлений.</w:t>
      </w:r>
    </w:p>
    <w:p w:rsidR="00B03DAF" w:rsidRPr="00CF4DF6" w:rsidRDefault="00B03DAF" w:rsidP="00CF4DF6">
      <w:pPr>
        <w:widowControl w:val="0"/>
        <w:spacing w:line="360" w:lineRule="auto"/>
        <w:ind w:firstLine="709"/>
        <w:jc w:val="both"/>
        <w:rPr>
          <w:snapToGrid w:val="0"/>
          <w:szCs w:val="28"/>
        </w:rPr>
      </w:pPr>
      <w:r w:rsidRPr="00CF4DF6">
        <w:rPr>
          <w:snapToGrid w:val="0"/>
          <w:szCs w:val="28"/>
        </w:rPr>
        <w:t>К исключительному ведению Государственной Думы относятся:</w:t>
      </w:r>
      <w:r w:rsidRPr="00CF4DF6">
        <w:rPr>
          <w:rStyle w:val="af0"/>
          <w:snapToGrid w:val="0"/>
          <w:szCs w:val="28"/>
        </w:rPr>
        <w:footnoteReference w:id="45"/>
      </w:r>
    </w:p>
    <w:p w:rsidR="00B03DAF" w:rsidRPr="00CF4DF6" w:rsidRDefault="00B03DAF" w:rsidP="00CF4DF6">
      <w:pPr>
        <w:pStyle w:val="a5"/>
        <w:numPr>
          <w:ilvl w:val="0"/>
          <w:numId w:val="13"/>
        </w:numPr>
        <w:tabs>
          <w:tab w:val="clear" w:pos="360"/>
          <w:tab w:val="clear" w:pos="4677"/>
          <w:tab w:val="clear" w:pos="9355"/>
        </w:tabs>
        <w:spacing w:line="360" w:lineRule="auto"/>
        <w:ind w:firstLine="709"/>
        <w:jc w:val="both"/>
        <w:rPr>
          <w:szCs w:val="28"/>
        </w:rPr>
      </w:pPr>
      <w:r w:rsidRPr="00CF4DF6">
        <w:rPr>
          <w:szCs w:val="28"/>
        </w:rPr>
        <w:t>Дача</w:t>
      </w:r>
      <w:r w:rsidR="00CF4DF6">
        <w:rPr>
          <w:szCs w:val="28"/>
        </w:rPr>
        <w:t xml:space="preserve"> </w:t>
      </w:r>
      <w:r w:rsidRPr="00CF4DF6">
        <w:rPr>
          <w:szCs w:val="28"/>
        </w:rPr>
        <w:t>согласия</w:t>
      </w:r>
      <w:r w:rsidR="00CF4DF6">
        <w:rPr>
          <w:szCs w:val="28"/>
        </w:rPr>
        <w:t xml:space="preserve"> </w:t>
      </w:r>
      <w:r w:rsidRPr="00CF4DF6">
        <w:rPr>
          <w:szCs w:val="28"/>
        </w:rPr>
        <w:t>Президенту РФ на назначение Председателя</w:t>
      </w:r>
      <w:r w:rsidR="00CF4DF6">
        <w:rPr>
          <w:szCs w:val="28"/>
        </w:rPr>
        <w:t xml:space="preserve"> </w:t>
      </w:r>
      <w:r w:rsidRPr="00CF4DF6">
        <w:rPr>
          <w:szCs w:val="28"/>
        </w:rPr>
        <w:t>Правительства</w:t>
      </w:r>
      <w:r w:rsidR="00CF4DF6">
        <w:rPr>
          <w:szCs w:val="28"/>
        </w:rPr>
        <w:t xml:space="preserve"> </w:t>
      </w:r>
      <w:r w:rsidRPr="00CF4DF6">
        <w:rPr>
          <w:szCs w:val="28"/>
        </w:rPr>
        <w:t>Российской</w:t>
      </w:r>
      <w:r w:rsidR="00CF4DF6">
        <w:rPr>
          <w:szCs w:val="28"/>
        </w:rPr>
        <w:t xml:space="preserve"> </w:t>
      </w:r>
      <w:r w:rsidRPr="00CF4DF6">
        <w:rPr>
          <w:szCs w:val="28"/>
        </w:rPr>
        <w:t>Федерации.</w:t>
      </w:r>
    </w:p>
    <w:p w:rsidR="00B03DAF" w:rsidRPr="00CF4DF6" w:rsidRDefault="00B03DAF" w:rsidP="00CF4DF6">
      <w:pPr>
        <w:pStyle w:val="a5"/>
        <w:numPr>
          <w:ilvl w:val="0"/>
          <w:numId w:val="13"/>
        </w:numPr>
        <w:tabs>
          <w:tab w:val="clear" w:pos="360"/>
          <w:tab w:val="clear" w:pos="4677"/>
          <w:tab w:val="clear" w:pos="9355"/>
        </w:tabs>
        <w:spacing w:line="360" w:lineRule="auto"/>
        <w:ind w:firstLine="709"/>
        <w:jc w:val="both"/>
        <w:rPr>
          <w:szCs w:val="28"/>
        </w:rPr>
      </w:pPr>
      <w:r w:rsidRPr="00CF4DF6">
        <w:rPr>
          <w:szCs w:val="28"/>
        </w:rPr>
        <w:t>Решение вопроса о доверии</w:t>
      </w:r>
      <w:r w:rsidR="00CF4DF6">
        <w:rPr>
          <w:szCs w:val="28"/>
        </w:rPr>
        <w:t xml:space="preserve"> </w:t>
      </w:r>
      <w:r w:rsidRPr="00CF4DF6">
        <w:rPr>
          <w:szCs w:val="28"/>
        </w:rPr>
        <w:t>Правительству</w:t>
      </w:r>
      <w:r w:rsidR="00CF4DF6">
        <w:rPr>
          <w:szCs w:val="28"/>
        </w:rPr>
        <w:t xml:space="preserve"> </w:t>
      </w:r>
      <w:r w:rsidRPr="00CF4DF6">
        <w:rPr>
          <w:szCs w:val="28"/>
        </w:rPr>
        <w:t>РФ.</w:t>
      </w:r>
    </w:p>
    <w:p w:rsidR="00B03DAF" w:rsidRPr="00CF4DF6" w:rsidRDefault="00B03DAF" w:rsidP="00CF4DF6">
      <w:pPr>
        <w:pStyle w:val="a5"/>
        <w:numPr>
          <w:ilvl w:val="0"/>
          <w:numId w:val="13"/>
        </w:numPr>
        <w:tabs>
          <w:tab w:val="clear" w:pos="360"/>
          <w:tab w:val="clear" w:pos="4677"/>
          <w:tab w:val="clear" w:pos="9355"/>
        </w:tabs>
        <w:spacing w:line="360" w:lineRule="auto"/>
        <w:ind w:firstLine="709"/>
        <w:jc w:val="both"/>
        <w:rPr>
          <w:snapToGrid w:val="0"/>
          <w:szCs w:val="28"/>
        </w:rPr>
      </w:pPr>
      <w:r w:rsidRPr="00CF4DF6">
        <w:rPr>
          <w:szCs w:val="28"/>
        </w:rPr>
        <w:t>Назначение на должность и освобождение от должности</w:t>
      </w:r>
      <w:r w:rsidR="00CF4DF6">
        <w:rPr>
          <w:szCs w:val="28"/>
        </w:rPr>
        <w:t xml:space="preserve"> </w:t>
      </w:r>
      <w:r w:rsidRPr="00CF4DF6">
        <w:rPr>
          <w:szCs w:val="28"/>
        </w:rPr>
        <w:t>Председателя Центрального банка</w:t>
      </w:r>
      <w:r w:rsidR="00CF4DF6">
        <w:rPr>
          <w:szCs w:val="28"/>
        </w:rPr>
        <w:t xml:space="preserve"> </w:t>
      </w:r>
      <w:r w:rsidRPr="00CF4DF6">
        <w:rPr>
          <w:szCs w:val="28"/>
        </w:rPr>
        <w:t>РФ.</w:t>
      </w:r>
      <w:r w:rsidRPr="00CF4DF6">
        <w:rPr>
          <w:kern w:val="22"/>
          <w:szCs w:val="28"/>
          <w:vertAlign w:val="superscript"/>
        </w:rPr>
        <w:footnoteReference w:id="46"/>
      </w:r>
    </w:p>
    <w:p w:rsidR="00B03DAF" w:rsidRPr="00CF4DF6" w:rsidRDefault="00B03DAF" w:rsidP="00CF4DF6">
      <w:pPr>
        <w:pStyle w:val="a5"/>
        <w:numPr>
          <w:ilvl w:val="0"/>
          <w:numId w:val="13"/>
        </w:numPr>
        <w:tabs>
          <w:tab w:val="clear" w:pos="360"/>
          <w:tab w:val="clear" w:pos="4677"/>
          <w:tab w:val="clear" w:pos="9355"/>
        </w:tabs>
        <w:spacing w:line="360" w:lineRule="auto"/>
        <w:ind w:firstLine="709"/>
        <w:jc w:val="both"/>
        <w:rPr>
          <w:snapToGrid w:val="0"/>
          <w:szCs w:val="28"/>
        </w:rPr>
      </w:pPr>
      <w:r w:rsidRPr="00CF4DF6">
        <w:rPr>
          <w:szCs w:val="28"/>
        </w:rPr>
        <w:t>Назначение</w:t>
      </w:r>
      <w:r w:rsidR="00CF4DF6">
        <w:rPr>
          <w:szCs w:val="28"/>
        </w:rPr>
        <w:t xml:space="preserve"> </w:t>
      </w:r>
      <w:r w:rsidRPr="00CF4DF6">
        <w:rPr>
          <w:szCs w:val="28"/>
        </w:rPr>
        <w:t>на должность и освобождение от должности Председателя Счетной палаты и</w:t>
      </w:r>
      <w:r w:rsidR="00CF4DF6">
        <w:rPr>
          <w:szCs w:val="28"/>
        </w:rPr>
        <w:t xml:space="preserve"> </w:t>
      </w:r>
      <w:r w:rsidRPr="00CF4DF6">
        <w:rPr>
          <w:szCs w:val="28"/>
        </w:rPr>
        <w:t>половины</w:t>
      </w:r>
      <w:r w:rsidR="00CF4DF6">
        <w:rPr>
          <w:szCs w:val="28"/>
        </w:rPr>
        <w:t xml:space="preserve"> </w:t>
      </w:r>
      <w:r w:rsidRPr="00CF4DF6">
        <w:rPr>
          <w:szCs w:val="28"/>
        </w:rPr>
        <w:t>состава</w:t>
      </w:r>
      <w:r w:rsidR="00CF4DF6">
        <w:rPr>
          <w:szCs w:val="28"/>
        </w:rPr>
        <w:t xml:space="preserve"> </w:t>
      </w:r>
      <w:r w:rsidRPr="00CF4DF6">
        <w:rPr>
          <w:szCs w:val="28"/>
        </w:rPr>
        <w:t>ее аудиторов.</w:t>
      </w:r>
    </w:p>
    <w:p w:rsidR="00B03DAF" w:rsidRPr="00CF4DF6" w:rsidRDefault="00B03DAF" w:rsidP="00CF4DF6">
      <w:pPr>
        <w:pStyle w:val="a5"/>
        <w:numPr>
          <w:ilvl w:val="0"/>
          <w:numId w:val="13"/>
        </w:numPr>
        <w:tabs>
          <w:tab w:val="clear" w:pos="360"/>
          <w:tab w:val="clear" w:pos="4677"/>
          <w:tab w:val="clear" w:pos="9355"/>
        </w:tabs>
        <w:spacing w:line="360" w:lineRule="auto"/>
        <w:ind w:firstLine="709"/>
        <w:jc w:val="both"/>
        <w:rPr>
          <w:szCs w:val="28"/>
        </w:rPr>
      </w:pPr>
      <w:r w:rsidRPr="00CF4DF6">
        <w:rPr>
          <w:szCs w:val="28"/>
        </w:rPr>
        <w:t>Назначение на должность и освобождение от должности</w:t>
      </w:r>
      <w:r w:rsidR="00CF4DF6">
        <w:rPr>
          <w:szCs w:val="28"/>
        </w:rPr>
        <w:t xml:space="preserve"> </w:t>
      </w:r>
      <w:r w:rsidRPr="00CF4DF6">
        <w:rPr>
          <w:szCs w:val="28"/>
        </w:rPr>
        <w:t>Уполномоченного</w:t>
      </w:r>
      <w:r w:rsidR="00CF4DF6">
        <w:rPr>
          <w:szCs w:val="28"/>
        </w:rPr>
        <w:t xml:space="preserve"> </w:t>
      </w:r>
      <w:r w:rsidRPr="00CF4DF6">
        <w:rPr>
          <w:szCs w:val="28"/>
        </w:rPr>
        <w:t>по</w:t>
      </w:r>
      <w:r w:rsidR="00CF4DF6">
        <w:rPr>
          <w:szCs w:val="28"/>
        </w:rPr>
        <w:t xml:space="preserve"> </w:t>
      </w:r>
      <w:r w:rsidRPr="00CF4DF6">
        <w:rPr>
          <w:szCs w:val="28"/>
        </w:rPr>
        <w:t>правам</w:t>
      </w:r>
      <w:r w:rsidR="00CF4DF6">
        <w:rPr>
          <w:szCs w:val="28"/>
        </w:rPr>
        <w:t xml:space="preserve"> </w:t>
      </w:r>
      <w:r w:rsidRPr="00CF4DF6">
        <w:rPr>
          <w:szCs w:val="28"/>
        </w:rPr>
        <w:t>человека, действующего</w:t>
      </w:r>
      <w:r w:rsidR="00CF4DF6">
        <w:rPr>
          <w:szCs w:val="28"/>
        </w:rPr>
        <w:t xml:space="preserve"> </w:t>
      </w:r>
      <w:r w:rsidRPr="00CF4DF6">
        <w:rPr>
          <w:szCs w:val="28"/>
        </w:rPr>
        <w:t>в</w:t>
      </w:r>
      <w:r w:rsidR="00CF4DF6">
        <w:rPr>
          <w:szCs w:val="28"/>
        </w:rPr>
        <w:t xml:space="preserve"> </w:t>
      </w:r>
      <w:r w:rsidRPr="00CF4DF6">
        <w:rPr>
          <w:szCs w:val="28"/>
        </w:rPr>
        <w:t>соответствии</w:t>
      </w:r>
      <w:r w:rsidR="00CF4DF6">
        <w:rPr>
          <w:szCs w:val="28"/>
        </w:rPr>
        <w:t xml:space="preserve"> </w:t>
      </w:r>
      <w:r w:rsidRPr="00CF4DF6">
        <w:rPr>
          <w:szCs w:val="28"/>
        </w:rPr>
        <w:t>с</w:t>
      </w:r>
      <w:r w:rsidR="00CF4DF6">
        <w:rPr>
          <w:szCs w:val="28"/>
        </w:rPr>
        <w:t xml:space="preserve"> </w:t>
      </w:r>
      <w:r w:rsidRPr="00CF4DF6">
        <w:rPr>
          <w:szCs w:val="28"/>
        </w:rPr>
        <w:t>федеральным</w:t>
      </w:r>
      <w:r w:rsidR="00CF4DF6">
        <w:rPr>
          <w:szCs w:val="28"/>
        </w:rPr>
        <w:t xml:space="preserve"> </w:t>
      </w:r>
      <w:r w:rsidRPr="00CF4DF6">
        <w:rPr>
          <w:szCs w:val="28"/>
        </w:rPr>
        <w:t>конституционным законом.</w:t>
      </w:r>
    </w:p>
    <w:p w:rsidR="00B03DAF" w:rsidRPr="00CF4DF6" w:rsidRDefault="00B03DAF" w:rsidP="00CF4DF6">
      <w:pPr>
        <w:pStyle w:val="a5"/>
        <w:numPr>
          <w:ilvl w:val="0"/>
          <w:numId w:val="13"/>
        </w:numPr>
        <w:tabs>
          <w:tab w:val="clear" w:pos="360"/>
          <w:tab w:val="clear" w:pos="4677"/>
          <w:tab w:val="clear" w:pos="9355"/>
        </w:tabs>
        <w:spacing w:line="360" w:lineRule="auto"/>
        <w:ind w:firstLine="709"/>
        <w:jc w:val="both"/>
        <w:rPr>
          <w:szCs w:val="28"/>
        </w:rPr>
      </w:pPr>
      <w:r w:rsidRPr="00CF4DF6">
        <w:rPr>
          <w:szCs w:val="28"/>
        </w:rPr>
        <w:t>Объявление амнистии.</w:t>
      </w:r>
    </w:p>
    <w:p w:rsidR="00B03DAF" w:rsidRPr="00CF4DF6" w:rsidRDefault="00B03DAF" w:rsidP="00CF4DF6">
      <w:pPr>
        <w:pStyle w:val="a5"/>
        <w:numPr>
          <w:ilvl w:val="0"/>
          <w:numId w:val="13"/>
        </w:numPr>
        <w:tabs>
          <w:tab w:val="clear" w:pos="360"/>
          <w:tab w:val="clear" w:pos="4677"/>
          <w:tab w:val="clear" w:pos="9355"/>
        </w:tabs>
        <w:spacing w:line="360" w:lineRule="auto"/>
        <w:ind w:firstLine="709"/>
        <w:jc w:val="both"/>
        <w:rPr>
          <w:snapToGrid w:val="0"/>
          <w:szCs w:val="28"/>
        </w:rPr>
      </w:pPr>
      <w:r w:rsidRPr="00CF4DF6">
        <w:rPr>
          <w:szCs w:val="28"/>
        </w:rPr>
        <w:t>Выдвижение обвинения против</w:t>
      </w:r>
      <w:r w:rsidR="00CF4DF6">
        <w:rPr>
          <w:szCs w:val="28"/>
        </w:rPr>
        <w:t xml:space="preserve"> </w:t>
      </w:r>
      <w:r w:rsidRPr="00CF4DF6">
        <w:rPr>
          <w:szCs w:val="28"/>
        </w:rPr>
        <w:t>Президента РФ для отрешения его от должности.</w:t>
      </w:r>
    </w:p>
    <w:p w:rsidR="00B03DAF" w:rsidRPr="00CF4DF6" w:rsidRDefault="00B03DAF" w:rsidP="00CF4DF6">
      <w:pPr>
        <w:spacing w:line="360" w:lineRule="auto"/>
        <w:ind w:firstLine="709"/>
        <w:jc w:val="both"/>
        <w:rPr>
          <w:snapToGrid w:val="0"/>
          <w:szCs w:val="28"/>
        </w:rPr>
      </w:pPr>
      <w:r w:rsidRPr="00CF4DF6">
        <w:rPr>
          <w:snapToGrid w:val="0"/>
          <w:szCs w:val="28"/>
        </w:rPr>
        <w:t>Главнейшим полномочием палат Федерального Собрания является законотворчество.</w:t>
      </w:r>
    </w:p>
    <w:p w:rsidR="00B03DAF" w:rsidRPr="00CF4DF6" w:rsidRDefault="00B03DAF" w:rsidP="00CF4DF6">
      <w:pPr>
        <w:spacing w:line="360" w:lineRule="auto"/>
        <w:ind w:firstLine="709"/>
        <w:jc w:val="both"/>
        <w:rPr>
          <w:snapToGrid w:val="0"/>
          <w:szCs w:val="28"/>
        </w:rPr>
      </w:pPr>
      <w:r w:rsidRPr="00CF4DF6">
        <w:rPr>
          <w:snapToGrid w:val="0"/>
          <w:szCs w:val="28"/>
        </w:rPr>
        <w:t>Законодательный процесс</w:t>
      </w:r>
      <w:r w:rsidRPr="00CF4DF6">
        <w:rPr>
          <w:b/>
          <w:bCs/>
          <w:snapToGrid w:val="0"/>
          <w:szCs w:val="28"/>
        </w:rPr>
        <w:t xml:space="preserve"> </w:t>
      </w:r>
      <w:r w:rsidRPr="00CF4DF6">
        <w:rPr>
          <w:snapToGrid w:val="0"/>
          <w:szCs w:val="28"/>
        </w:rPr>
        <w:t>складывается из нескольких стадий:</w:t>
      </w:r>
    </w:p>
    <w:p w:rsidR="00B03DAF" w:rsidRPr="00CF4DF6" w:rsidRDefault="00B03DAF" w:rsidP="00CF4DF6">
      <w:pPr>
        <w:spacing w:line="360" w:lineRule="auto"/>
        <w:ind w:firstLine="709"/>
        <w:jc w:val="both"/>
        <w:rPr>
          <w:snapToGrid w:val="0"/>
          <w:szCs w:val="28"/>
        </w:rPr>
      </w:pPr>
      <w:r w:rsidRPr="00CF4DF6">
        <w:rPr>
          <w:snapToGrid w:val="0"/>
          <w:szCs w:val="28"/>
        </w:rPr>
        <w:t>1. Законодательная инициатива.</w:t>
      </w:r>
    </w:p>
    <w:p w:rsidR="00B03DAF" w:rsidRPr="00CF4DF6" w:rsidRDefault="00B03DAF" w:rsidP="00CF4DF6">
      <w:pPr>
        <w:autoSpaceDE w:val="0"/>
        <w:autoSpaceDN w:val="0"/>
        <w:adjustRightInd w:val="0"/>
        <w:spacing w:line="360" w:lineRule="auto"/>
        <w:ind w:firstLine="709"/>
        <w:jc w:val="both"/>
        <w:rPr>
          <w:szCs w:val="28"/>
        </w:rPr>
      </w:pPr>
      <w:r w:rsidRPr="00CF4DF6">
        <w:rPr>
          <w:szCs w:val="28"/>
        </w:rPr>
        <w:t>Конституция РФ предоставила право законодательной инициативы Президенту РФ, Совету Федерации, членам совета Федерации, депутатам Государственной Думы, Правительству РФ, законодательным (представительным) органам субъектов РФ, а также Конституционному Суду РФ, Верховному Суду РФ и Высшему Арбитражному Суду по вопросам их ведения.</w:t>
      </w:r>
      <w:r w:rsidRPr="00CF4DF6">
        <w:rPr>
          <w:rStyle w:val="af0"/>
          <w:szCs w:val="28"/>
        </w:rPr>
        <w:footnoteReference w:id="47"/>
      </w:r>
      <w:r w:rsidRPr="00CF4DF6">
        <w:rPr>
          <w:szCs w:val="28"/>
        </w:rPr>
        <w:t xml:space="preserve"> Все законопроекты вносятся на рассмотрение в Государственную Думу.</w:t>
      </w:r>
    </w:p>
    <w:p w:rsidR="00B03DAF" w:rsidRPr="00CF4DF6" w:rsidRDefault="00B03DAF" w:rsidP="00CF4DF6">
      <w:pPr>
        <w:autoSpaceDE w:val="0"/>
        <w:autoSpaceDN w:val="0"/>
        <w:adjustRightInd w:val="0"/>
        <w:spacing w:line="360" w:lineRule="auto"/>
        <w:ind w:firstLine="709"/>
        <w:jc w:val="both"/>
        <w:rPr>
          <w:szCs w:val="28"/>
        </w:rPr>
      </w:pPr>
      <w:r w:rsidRPr="00CF4DF6">
        <w:rPr>
          <w:szCs w:val="28"/>
        </w:rPr>
        <w:t>Действующая</w:t>
      </w:r>
      <w:r w:rsidR="00CF4DF6">
        <w:rPr>
          <w:szCs w:val="28"/>
        </w:rPr>
        <w:t xml:space="preserve"> </w:t>
      </w:r>
      <w:r w:rsidRPr="00CF4DF6">
        <w:rPr>
          <w:szCs w:val="28"/>
        </w:rPr>
        <w:t>Конституция РФ наделила Правительство РФ серьезными полномочиями по воздействию на законодательный процесс, определив, что</w:t>
      </w:r>
      <w:r w:rsidR="00CF4DF6">
        <w:rPr>
          <w:szCs w:val="28"/>
        </w:rPr>
        <w:t xml:space="preserve"> </w:t>
      </w:r>
      <w:r w:rsidRPr="00CF4DF6">
        <w:rPr>
          <w:szCs w:val="28"/>
        </w:rPr>
        <w:t>законопроекты</w:t>
      </w:r>
      <w:r w:rsidR="00CF4DF6">
        <w:rPr>
          <w:szCs w:val="28"/>
        </w:rPr>
        <w:t xml:space="preserve"> </w:t>
      </w:r>
      <w:r w:rsidRPr="00CF4DF6">
        <w:rPr>
          <w:szCs w:val="28"/>
        </w:rPr>
        <w:t>о введении или отмене налогов, освобождении от их уплаты, о выпуске государственных</w:t>
      </w:r>
      <w:r w:rsidR="00CF4DF6">
        <w:rPr>
          <w:szCs w:val="28"/>
        </w:rPr>
        <w:t xml:space="preserve"> </w:t>
      </w:r>
      <w:r w:rsidRPr="00CF4DF6">
        <w:rPr>
          <w:szCs w:val="28"/>
        </w:rPr>
        <w:t>займов,</w:t>
      </w:r>
      <w:r w:rsidR="00CF4DF6">
        <w:rPr>
          <w:szCs w:val="28"/>
        </w:rPr>
        <w:t xml:space="preserve"> </w:t>
      </w:r>
      <w:r w:rsidRPr="00CF4DF6">
        <w:rPr>
          <w:szCs w:val="28"/>
        </w:rPr>
        <w:t>об</w:t>
      </w:r>
      <w:r w:rsidR="00CF4DF6">
        <w:rPr>
          <w:szCs w:val="28"/>
        </w:rPr>
        <w:t xml:space="preserve"> </w:t>
      </w:r>
      <w:r w:rsidRPr="00CF4DF6">
        <w:rPr>
          <w:szCs w:val="28"/>
        </w:rPr>
        <w:t>изменении</w:t>
      </w:r>
      <w:r w:rsidR="00CF4DF6">
        <w:rPr>
          <w:szCs w:val="28"/>
        </w:rPr>
        <w:t xml:space="preserve"> </w:t>
      </w:r>
      <w:r w:rsidRPr="00CF4DF6">
        <w:rPr>
          <w:szCs w:val="28"/>
        </w:rPr>
        <w:t>финансовых</w:t>
      </w:r>
      <w:r w:rsidR="00CF4DF6">
        <w:rPr>
          <w:szCs w:val="28"/>
        </w:rPr>
        <w:t xml:space="preserve"> </w:t>
      </w:r>
      <w:r w:rsidRPr="00CF4DF6">
        <w:rPr>
          <w:szCs w:val="28"/>
        </w:rPr>
        <w:t>обязательств государства,</w:t>
      </w:r>
      <w:r w:rsidR="00CF4DF6">
        <w:rPr>
          <w:szCs w:val="28"/>
        </w:rPr>
        <w:t xml:space="preserve"> </w:t>
      </w:r>
      <w:r w:rsidRPr="00CF4DF6">
        <w:rPr>
          <w:szCs w:val="28"/>
        </w:rPr>
        <w:t>другие</w:t>
      </w:r>
      <w:r w:rsidR="00CF4DF6">
        <w:rPr>
          <w:szCs w:val="28"/>
        </w:rPr>
        <w:t xml:space="preserve"> </w:t>
      </w:r>
      <w:r w:rsidRPr="00CF4DF6">
        <w:rPr>
          <w:szCs w:val="28"/>
        </w:rPr>
        <w:t>законопроекты,</w:t>
      </w:r>
      <w:r w:rsidR="00CF4DF6">
        <w:rPr>
          <w:szCs w:val="28"/>
        </w:rPr>
        <w:t xml:space="preserve"> </w:t>
      </w:r>
      <w:r w:rsidRPr="00CF4DF6">
        <w:rPr>
          <w:szCs w:val="28"/>
        </w:rPr>
        <w:t>предусматривающие</w:t>
      </w:r>
      <w:r w:rsidR="00CF4DF6">
        <w:rPr>
          <w:szCs w:val="28"/>
        </w:rPr>
        <w:t xml:space="preserve"> </w:t>
      </w:r>
      <w:r w:rsidRPr="00CF4DF6">
        <w:rPr>
          <w:szCs w:val="28"/>
        </w:rPr>
        <w:t>расходы, покрываемые за счет федерального бюджета,</w:t>
      </w:r>
      <w:r w:rsidR="00CF4DF6">
        <w:rPr>
          <w:szCs w:val="28"/>
        </w:rPr>
        <w:t xml:space="preserve"> </w:t>
      </w:r>
      <w:r w:rsidRPr="00CF4DF6">
        <w:rPr>
          <w:szCs w:val="28"/>
        </w:rPr>
        <w:t>могут быть</w:t>
      </w:r>
      <w:r w:rsidR="00CF4DF6">
        <w:rPr>
          <w:szCs w:val="28"/>
        </w:rPr>
        <w:t xml:space="preserve"> </w:t>
      </w:r>
      <w:r w:rsidRPr="00CF4DF6">
        <w:rPr>
          <w:szCs w:val="28"/>
        </w:rPr>
        <w:t>внесены</w:t>
      </w:r>
      <w:r w:rsidR="00CF4DF6">
        <w:rPr>
          <w:szCs w:val="28"/>
        </w:rPr>
        <w:t xml:space="preserve"> </w:t>
      </w:r>
      <w:r w:rsidRPr="00CF4DF6">
        <w:rPr>
          <w:szCs w:val="28"/>
        </w:rPr>
        <w:t>в Государственную</w:t>
      </w:r>
      <w:r w:rsidR="00CF4DF6">
        <w:rPr>
          <w:szCs w:val="28"/>
        </w:rPr>
        <w:t xml:space="preserve"> </w:t>
      </w:r>
      <w:r w:rsidRPr="00CF4DF6">
        <w:rPr>
          <w:szCs w:val="28"/>
        </w:rPr>
        <w:t>Думу только при наличии заключения Правительства РФ.</w:t>
      </w:r>
    </w:p>
    <w:p w:rsidR="00B03DAF" w:rsidRPr="00CF4DF6" w:rsidRDefault="00B03DAF" w:rsidP="00CF4DF6">
      <w:pPr>
        <w:pStyle w:val="aff"/>
        <w:spacing w:line="360" w:lineRule="auto"/>
        <w:ind w:firstLine="709"/>
        <w:rPr>
          <w:snapToGrid w:val="0"/>
          <w:szCs w:val="28"/>
        </w:rPr>
      </w:pPr>
      <w:r w:rsidRPr="00CF4DF6">
        <w:rPr>
          <w:szCs w:val="28"/>
        </w:rPr>
        <w:t>2. Предварительное рассмотрение законопроекта Государственной Думой.</w:t>
      </w:r>
      <w:r w:rsidRPr="00CF4DF6">
        <w:rPr>
          <w:snapToGrid w:val="0"/>
          <w:szCs w:val="28"/>
        </w:rPr>
        <w:t xml:space="preserve"> При рассмотрении Думой законопроекта в первом чтении обсуждается его концепция, дается оценка соответствия основных положений законопроекта Конституции, его актуальности и практической значимости. Обсуждение начинается с доклада инициатора законопроекта или его представителя и содоклада представителя ответственного комитета. По результатам обсуждения Государственная Дума может принять законопроект в первом чтении и продолжить работу над ним с учетом предложений и замечаний в виде поправок, или отклонить законопроект, или принять закон.</w:t>
      </w:r>
    </w:p>
    <w:p w:rsidR="00B03DAF" w:rsidRPr="00CF4DF6" w:rsidRDefault="00B03DAF" w:rsidP="00CF4DF6">
      <w:pPr>
        <w:pStyle w:val="aff0"/>
        <w:spacing w:before="0" w:beforeAutospacing="0" w:after="0" w:afterAutospacing="0" w:line="360" w:lineRule="auto"/>
        <w:ind w:firstLine="709"/>
        <w:jc w:val="both"/>
        <w:rPr>
          <w:snapToGrid w:val="0"/>
        </w:rPr>
      </w:pPr>
      <w:r w:rsidRPr="00CF4DF6">
        <w:t>3.</w:t>
      </w:r>
      <w:r w:rsidR="00CF4DF6">
        <w:t xml:space="preserve"> </w:t>
      </w:r>
      <w:r w:rsidRPr="00CF4DF6">
        <w:t xml:space="preserve">В начале второго чтения законопроекта в Государственной Думе с докладом выступает представитель ответственного комитета. </w:t>
      </w:r>
      <w:r w:rsidRPr="00CF4DF6">
        <w:rPr>
          <w:snapToGrid w:val="0"/>
        </w:rPr>
        <w:t>При согласии Думы с мнением ответственного комитета об отклонении поправок председательствующий ставит на голосование поправки, против отклонения которых у авторов поправок были возражения. По окончании голосования по поправкам председательствующий ставит на голосование предложение о принятии законопроекта во втором чтении. Если по итогам голосования такое предложение не набрало необходимого числа голосов, законопроект возвращается на доработку в ответственный комитет. После повторного рассмотрения во втором чтении доработанного законопроекта председательствующий ставит на голосование предложение о принятии законопроекта во втором чтении. Если по итогам голосования такое предложение не набрало необходимого числа голосов, законопроект считается отклоненным и снимается с дальнейшего рассмотрения.</w:t>
      </w:r>
    </w:p>
    <w:p w:rsidR="00B03DAF" w:rsidRPr="00CF4DF6" w:rsidRDefault="00B03DAF" w:rsidP="00CF4DF6">
      <w:pPr>
        <w:pStyle w:val="aff0"/>
        <w:spacing w:before="0" w:beforeAutospacing="0" w:after="0" w:afterAutospacing="0" w:line="360" w:lineRule="auto"/>
        <w:ind w:firstLine="709"/>
        <w:jc w:val="both"/>
        <w:rPr>
          <w:snapToGrid w:val="0"/>
        </w:rPr>
      </w:pPr>
      <w:r w:rsidRPr="00CF4DF6">
        <w:rPr>
          <w:snapToGrid w:val="0"/>
        </w:rPr>
        <w:t xml:space="preserve">4. </w:t>
      </w:r>
      <w:r w:rsidRPr="00CF4DF6">
        <w:t>Принятие законопроекта Государственной Думой.</w:t>
      </w:r>
    </w:p>
    <w:p w:rsidR="00B03DAF" w:rsidRPr="00CF4DF6" w:rsidRDefault="00B03DAF" w:rsidP="00CF4DF6">
      <w:pPr>
        <w:pStyle w:val="aff0"/>
        <w:spacing w:before="0" w:beforeAutospacing="0" w:after="0" w:afterAutospacing="0" w:line="360" w:lineRule="auto"/>
        <w:ind w:firstLine="709"/>
        <w:jc w:val="both"/>
        <w:rPr>
          <w:snapToGrid w:val="0"/>
        </w:rPr>
      </w:pPr>
      <w:r w:rsidRPr="00CF4DF6">
        <w:rPr>
          <w:snapToGrid w:val="0"/>
        </w:rPr>
        <w:t>Совет Государственной Думы назначает третье чтение законопроекта для голосования в целях его принятия в качестве закона.</w:t>
      </w:r>
    </w:p>
    <w:p w:rsidR="00B03DAF" w:rsidRPr="00CF4DF6" w:rsidRDefault="00B03DAF" w:rsidP="00CF4DF6">
      <w:pPr>
        <w:spacing w:line="360" w:lineRule="auto"/>
        <w:ind w:firstLine="709"/>
        <w:jc w:val="both"/>
        <w:rPr>
          <w:snapToGrid w:val="0"/>
          <w:szCs w:val="28"/>
        </w:rPr>
      </w:pPr>
      <w:r w:rsidRPr="00CF4DF6">
        <w:rPr>
          <w:snapToGrid w:val="0"/>
          <w:szCs w:val="28"/>
        </w:rPr>
        <w:t>При рассмотрении законопроекта в третьем чтении не допускаются внесение в него поправок и возвращение к обсуждению законопроекта в целом либо к обсуждению его отдельных разделов, глав, статей. Если законопроект не принят Думой в третьем чтении, он дальнейшему рассмотрению не подлежит. В исключительных случаях по требованию депутатских объединений, представляющих большинство депутатов, председательствующий обязан поставить на голосование вопрос о возвращении законопроекта к процедуре второго чтения.</w:t>
      </w:r>
    </w:p>
    <w:p w:rsidR="00B03DAF" w:rsidRPr="00CF4DF6" w:rsidRDefault="00B03DAF" w:rsidP="00CF4DF6">
      <w:pPr>
        <w:pStyle w:val="aff0"/>
        <w:spacing w:before="0" w:beforeAutospacing="0" w:after="0" w:afterAutospacing="0" w:line="360" w:lineRule="auto"/>
        <w:ind w:firstLine="709"/>
        <w:jc w:val="both"/>
        <w:rPr>
          <w:snapToGrid w:val="0"/>
        </w:rPr>
      </w:pPr>
      <w:r w:rsidRPr="00CF4DF6">
        <w:rPr>
          <w:snapToGrid w:val="0"/>
        </w:rPr>
        <w:t>Одобренные Государственной Думой законопроекты в течение пяти дней передаются ею на рассмотрение Совета Федерации.</w:t>
      </w:r>
    </w:p>
    <w:p w:rsidR="00B03DAF" w:rsidRPr="00CF4DF6" w:rsidRDefault="00B03DAF" w:rsidP="00CF4DF6">
      <w:pPr>
        <w:pStyle w:val="aff0"/>
        <w:spacing w:before="0" w:beforeAutospacing="0" w:after="0" w:afterAutospacing="0" w:line="360" w:lineRule="auto"/>
        <w:ind w:firstLine="709"/>
        <w:jc w:val="both"/>
      </w:pPr>
      <w:r w:rsidRPr="00CF4DF6">
        <w:rPr>
          <w:snapToGrid w:val="0"/>
        </w:rPr>
        <w:t>Федеральный закон принимается Думой большинством голосов общего числа депутатов палаты. Закон РФ о поправках к Конституции, федеральный конституционный закон считаются одобренными, если за их одобрение проголосовало не менее чем 2/3 общего числа депутатов</w:t>
      </w:r>
      <w:r w:rsidR="00231F8C" w:rsidRPr="00CF4DF6">
        <w:rPr>
          <w:rStyle w:val="af0"/>
          <w:snapToGrid w:val="0"/>
        </w:rPr>
        <w:footnoteReference w:id="48"/>
      </w:r>
      <w:r w:rsidRPr="00CF4DF6">
        <w:rPr>
          <w:snapToGrid w:val="0"/>
        </w:rPr>
        <w:t>.</w:t>
      </w:r>
    </w:p>
    <w:p w:rsidR="00B03DAF" w:rsidRPr="00CF4DF6" w:rsidRDefault="00B03DAF" w:rsidP="00CF4DF6">
      <w:pPr>
        <w:pStyle w:val="aff"/>
        <w:spacing w:line="360" w:lineRule="auto"/>
        <w:ind w:firstLine="709"/>
        <w:rPr>
          <w:szCs w:val="28"/>
        </w:rPr>
      </w:pPr>
      <w:r w:rsidRPr="00CF4DF6">
        <w:rPr>
          <w:szCs w:val="28"/>
        </w:rPr>
        <w:t xml:space="preserve">Федеральные конституционные законы, в соответствии с Конституцией РФ, принимаются по следующим вопросам: об условиях и порядке введения на территории РФ или в ее отдельных местностях чрезвычайного положения (ст.56, 88); о принятии и образовании в составе РФ нового субъекта (ст.65); об изменении </w:t>
      </w:r>
      <w:r w:rsidRPr="00CF4DF6">
        <w:rPr>
          <w:snapToGrid w:val="0"/>
          <w:szCs w:val="28"/>
        </w:rPr>
        <w:t>статуса субъекта Федерации</w:t>
      </w:r>
      <w:r w:rsidRPr="00CF4DF6">
        <w:rPr>
          <w:szCs w:val="28"/>
        </w:rPr>
        <w:t xml:space="preserve"> (ст.66); о </w:t>
      </w:r>
      <w:r w:rsidRPr="00CF4DF6">
        <w:rPr>
          <w:snapToGrid w:val="0"/>
          <w:szCs w:val="28"/>
        </w:rPr>
        <w:t>порядке изменения Конституции в связи с изменением состава РФ (ст. 137);</w:t>
      </w:r>
      <w:r w:rsidRPr="00CF4DF6">
        <w:rPr>
          <w:szCs w:val="28"/>
        </w:rPr>
        <w:t xml:space="preserve"> о государственных флаге,</w:t>
      </w:r>
      <w:r w:rsidR="00CF4DF6">
        <w:rPr>
          <w:szCs w:val="28"/>
        </w:rPr>
        <w:t xml:space="preserve"> </w:t>
      </w:r>
      <w:r w:rsidRPr="00CF4DF6">
        <w:rPr>
          <w:szCs w:val="28"/>
        </w:rPr>
        <w:t>гербе и гимне Российской Федерации,</w:t>
      </w:r>
      <w:r w:rsidR="00CF4DF6">
        <w:rPr>
          <w:szCs w:val="28"/>
        </w:rPr>
        <w:t xml:space="preserve"> </w:t>
      </w:r>
      <w:r w:rsidRPr="00CF4DF6">
        <w:rPr>
          <w:szCs w:val="28"/>
        </w:rPr>
        <w:t>их описании и порядке</w:t>
      </w:r>
      <w:r w:rsidR="00CF4DF6">
        <w:rPr>
          <w:szCs w:val="28"/>
        </w:rPr>
        <w:t xml:space="preserve"> </w:t>
      </w:r>
      <w:r w:rsidRPr="00CF4DF6">
        <w:rPr>
          <w:szCs w:val="28"/>
        </w:rPr>
        <w:t>официально</w:t>
      </w:r>
      <w:r w:rsidR="00CF4DF6">
        <w:rPr>
          <w:szCs w:val="28"/>
        </w:rPr>
        <w:t xml:space="preserve"> </w:t>
      </w:r>
      <w:r w:rsidRPr="00CF4DF6">
        <w:rPr>
          <w:szCs w:val="28"/>
        </w:rPr>
        <w:t>о использования (ст. 70); о референдуме (ст.84); о режиме военного положения (ст.87); об Уполномоченном по правам человека (ст.103); о</w:t>
      </w:r>
      <w:r w:rsidR="00CF4DF6">
        <w:rPr>
          <w:szCs w:val="28"/>
        </w:rPr>
        <w:t xml:space="preserve"> </w:t>
      </w:r>
      <w:r w:rsidRPr="00CF4DF6">
        <w:rPr>
          <w:szCs w:val="28"/>
        </w:rPr>
        <w:t>порядке деятельности</w:t>
      </w:r>
      <w:r w:rsidR="00CF4DF6">
        <w:rPr>
          <w:szCs w:val="28"/>
        </w:rPr>
        <w:t xml:space="preserve"> </w:t>
      </w:r>
      <w:r w:rsidRPr="00CF4DF6">
        <w:rPr>
          <w:szCs w:val="28"/>
        </w:rPr>
        <w:t>Правительства РФ (ст.114); о судебной системе РФ (ст.118); о полномочиях, порядке образования и деятельности Конституционного Суда, Верховного Суда и Высшего Арбитражного Суда и иных</w:t>
      </w:r>
      <w:r w:rsidR="00CF4DF6">
        <w:rPr>
          <w:szCs w:val="28"/>
        </w:rPr>
        <w:t xml:space="preserve"> </w:t>
      </w:r>
      <w:r w:rsidRPr="00CF4DF6">
        <w:rPr>
          <w:szCs w:val="28"/>
        </w:rPr>
        <w:t>федеральных</w:t>
      </w:r>
      <w:r w:rsidR="00CF4DF6">
        <w:rPr>
          <w:szCs w:val="28"/>
        </w:rPr>
        <w:t xml:space="preserve"> </w:t>
      </w:r>
      <w:r w:rsidRPr="00CF4DF6">
        <w:rPr>
          <w:szCs w:val="28"/>
        </w:rPr>
        <w:t>судов (ст.128); о Конституционном Собрании (ст.135).</w:t>
      </w:r>
    </w:p>
    <w:p w:rsidR="00B03DAF" w:rsidRPr="00CF4DF6" w:rsidRDefault="00B03DAF" w:rsidP="00CF4DF6">
      <w:pPr>
        <w:pStyle w:val="aff0"/>
        <w:spacing w:before="0" w:beforeAutospacing="0" w:after="0" w:afterAutospacing="0" w:line="360" w:lineRule="auto"/>
        <w:ind w:firstLine="709"/>
        <w:jc w:val="both"/>
      </w:pPr>
      <w:r w:rsidRPr="00CF4DF6">
        <w:t>Согласно Конституции РФ</w:t>
      </w:r>
      <w:r w:rsidRPr="00CF4DF6">
        <w:rPr>
          <w:rStyle w:val="af0"/>
        </w:rPr>
        <w:footnoteReference w:id="49"/>
      </w:r>
      <w:r w:rsidRPr="00CF4DF6">
        <w:t xml:space="preserve"> федеральный</w:t>
      </w:r>
      <w:r w:rsidR="00CF4DF6">
        <w:t xml:space="preserve"> </w:t>
      </w:r>
      <w:r w:rsidRPr="00CF4DF6">
        <w:t>конституционный</w:t>
      </w:r>
      <w:r w:rsidR="00CF4DF6">
        <w:t xml:space="preserve"> </w:t>
      </w:r>
      <w:r w:rsidRPr="00CF4DF6">
        <w:t>закон считается принятым, если он одобрен большинством не менее 3/4 голосов от общего числа членов Совета Федерации и не менее 2/3 от общего числа депутатов Государственной Думы.</w:t>
      </w:r>
      <w:r w:rsidR="00CF4DF6">
        <w:t xml:space="preserve"> </w:t>
      </w:r>
      <w:r w:rsidRPr="00CF4DF6">
        <w:t>Следовательно, д</w:t>
      </w:r>
      <w:r w:rsidRPr="00CF4DF6">
        <w:rPr>
          <w:snapToGrid w:val="0"/>
        </w:rPr>
        <w:t>ля принятия федерального конституционного закона требуется не менее 134 голосов в Совете Федерации и не менее 300 голосов в Государственной Думе.</w:t>
      </w:r>
    </w:p>
    <w:p w:rsidR="00B03DAF" w:rsidRPr="00CF4DF6" w:rsidRDefault="00B03DAF" w:rsidP="00CF4DF6">
      <w:pPr>
        <w:pStyle w:val="aff0"/>
        <w:spacing w:before="0" w:beforeAutospacing="0" w:after="0" w:afterAutospacing="0" w:line="360" w:lineRule="auto"/>
        <w:ind w:firstLine="709"/>
        <w:jc w:val="both"/>
      </w:pPr>
      <w:r w:rsidRPr="00CF4DF6">
        <w:t>5. Рассмотрение и одобрение принятого закона Советом Федерации.</w:t>
      </w:r>
    </w:p>
    <w:p w:rsidR="00B03DAF" w:rsidRPr="00CF4DF6" w:rsidRDefault="00B03DAF" w:rsidP="00CF4DF6">
      <w:pPr>
        <w:widowControl w:val="0"/>
        <w:spacing w:line="360" w:lineRule="auto"/>
        <w:ind w:firstLine="709"/>
        <w:jc w:val="both"/>
        <w:rPr>
          <w:snapToGrid w:val="0"/>
          <w:szCs w:val="28"/>
        </w:rPr>
      </w:pPr>
      <w:r w:rsidRPr="00CF4DF6">
        <w:rPr>
          <w:szCs w:val="28"/>
        </w:rPr>
        <w:t>После того, как федеральный закон был принят в Государственной Думе, он</w:t>
      </w:r>
      <w:r w:rsidRPr="00CF4DF6">
        <w:rPr>
          <w:snapToGrid w:val="0"/>
          <w:szCs w:val="28"/>
        </w:rPr>
        <w:t xml:space="preserve"> в течение пяти дней передается</w:t>
      </w:r>
      <w:r w:rsidRPr="00CF4DF6">
        <w:rPr>
          <w:szCs w:val="28"/>
        </w:rPr>
        <w:t xml:space="preserve"> на рассмотрение в Совет Федерации. Федеральный закон </w:t>
      </w:r>
      <w:r w:rsidRPr="00CF4DF6">
        <w:rPr>
          <w:snapToGrid w:val="0"/>
          <w:szCs w:val="28"/>
        </w:rPr>
        <w:t>направляется на имя Председателя Совета Федерации.</w:t>
      </w:r>
    </w:p>
    <w:p w:rsidR="00B03DAF" w:rsidRPr="00CF4DF6" w:rsidRDefault="00B03DAF" w:rsidP="00CF4DF6">
      <w:pPr>
        <w:widowControl w:val="0"/>
        <w:spacing w:line="360" w:lineRule="auto"/>
        <w:ind w:firstLine="709"/>
        <w:jc w:val="both"/>
        <w:rPr>
          <w:snapToGrid w:val="0"/>
          <w:szCs w:val="28"/>
        </w:rPr>
      </w:pPr>
      <w:r w:rsidRPr="00CF4DF6">
        <w:rPr>
          <w:snapToGrid w:val="0"/>
          <w:szCs w:val="28"/>
        </w:rPr>
        <w:t>Совет Федерации должен рассмотреть федеральный закон, поступивший из Государственной Думы, в течение 14 дней. Этот срок исчисляется со дня, следующего за днем регистрации этого федерального закона в Совете Федерации.</w:t>
      </w:r>
    </w:p>
    <w:p w:rsidR="00B03DAF" w:rsidRPr="00CF4DF6" w:rsidRDefault="00B03DAF" w:rsidP="00CF4DF6">
      <w:pPr>
        <w:widowControl w:val="0"/>
        <w:spacing w:line="360" w:lineRule="auto"/>
        <w:ind w:firstLine="709"/>
        <w:jc w:val="both"/>
        <w:rPr>
          <w:snapToGrid w:val="0"/>
          <w:szCs w:val="28"/>
        </w:rPr>
      </w:pPr>
      <w:r w:rsidRPr="00CF4DF6">
        <w:rPr>
          <w:snapToGrid w:val="0"/>
          <w:szCs w:val="28"/>
        </w:rPr>
        <w:t>Комитет, ответственный за рассмотрение федерального закона, рассматривает его и принимает по нему заключение. Заключение комитета представляется Председателю Совета Федерации.</w:t>
      </w:r>
    </w:p>
    <w:p w:rsidR="00B03DAF" w:rsidRPr="00CF4DF6" w:rsidRDefault="00B03DAF" w:rsidP="00CF4DF6">
      <w:pPr>
        <w:widowControl w:val="0"/>
        <w:spacing w:line="360" w:lineRule="auto"/>
        <w:ind w:firstLine="709"/>
        <w:jc w:val="both"/>
        <w:rPr>
          <w:snapToGrid w:val="0"/>
          <w:szCs w:val="28"/>
        </w:rPr>
      </w:pPr>
      <w:r w:rsidRPr="00CF4DF6">
        <w:rPr>
          <w:snapToGrid w:val="0"/>
          <w:szCs w:val="28"/>
        </w:rPr>
        <w:t>Обязательному рассмотрению в Совете Федерации в соответствии со ст. 106 Конституции РФ подлежат следующие федеральные законы:</w:t>
      </w:r>
    </w:p>
    <w:p w:rsidR="00B03DAF" w:rsidRPr="00CF4DF6" w:rsidRDefault="00B03DAF" w:rsidP="00CF4DF6">
      <w:pPr>
        <w:widowControl w:val="0"/>
        <w:spacing w:line="360" w:lineRule="auto"/>
        <w:ind w:firstLine="709"/>
        <w:jc w:val="both"/>
        <w:rPr>
          <w:snapToGrid w:val="0"/>
          <w:szCs w:val="28"/>
        </w:rPr>
      </w:pPr>
      <w:r w:rsidRPr="00CF4DF6">
        <w:rPr>
          <w:snapToGrid w:val="0"/>
          <w:szCs w:val="28"/>
        </w:rPr>
        <w:t>а) федерального бюджета;</w:t>
      </w:r>
    </w:p>
    <w:p w:rsidR="00B03DAF" w:rsidRPr="00CF4DF6" w:rsidRDefault="00B03DAF" w:rsidP="00CF4DF6">
      <w:pPr>
        <w:widowControl w:val="0"/>
        <w:spacing w:line="360" w:lineRule="auto"/>
        <w:ind w:firstLine="709"/>
        <w:jc w:val="both"/>
        <w:rPr>
          <w:snapToGrid w:val="0"/>
          <w:szCs w:val="28"/>
        </w:rPr>
      </w:pPr>
      <w:r w:rsidRPr="00CF4DF6">
        <w:rPr>
          <w:snapToGrid w:val="0"/>
          <w:szCs w:val="28"/>
        </w:rPr>
        <w:t>б) федеральных налогов и сборов;</w:t>
      </w:r>
    </w:p>
    <w:p w:rsidR="00B03DAF" w:rsidRPr="00CF4DF6" w:rsidRDefault="00B03DAF" w:rsidP="00CF4DF6">
      <w:pPr>
        <w:widowControl w:val="0"/>
        <w:spacing w:line="360" w:lineRule="auto"/>
        <w:ind w:firstLine="709"/>
        <w:jc w:val="both"/>
        <w:rPr>
          <w:snapToGrid w:val="0"/>
          <w:szCs w:val="28"/>
        </w:rPr>
      </w:pPr>
      <w:r w:rsidRPr="00CF4DF6">
        <w:rPr>
          <w:snapToGrid w:val="0"/>
          <w:szCs w:val="28"/>
        </w:rPr>
        <w:t>в) финансового, валютного, кредитного, таможенного регулирования, денежной эмиссии;</w:t>
      </w:r>
    </w:p>
    <w:p w:rsidR="00B03DAF" w:rsidRPr="00CF4DF6" w:rsidRDefault="00B03DAF" w:rsidP="00CF4DF6">
      <w:pPr>
        <w:widowControl w:val="0"/>
        <w:spacing w:line="360" w:lineRule="auto"/>
        <w:ind w:firstLine="709"/>
        <w:jc w:val="both"/>
        <w:rPr>
          <w:snapToGrid w:val="0"/>
          <w:szCs w:val="28"/>
        </w:rPr>
      </w:pPr>
      <w:r w:rsidRPr="00CF4DF6">
        <w:rPr>
          <w:snapToGrid w:val="0"/>
          <w:szCs w:val="28"/>
        </w:rPr>
        <w:t>г) ратификации и денонсации международных договоров РФ;</w:t>
      </w:r>
    </w:p>
    <w:p w:rsidR="00B03DAF" w:rsidRPr="00CF4DF6" w:rsidRDefault="00B03DAF" w:rsidP="00CF4DF6">
      <w:pPr>
        <w:widowControl w:val="0"/>
        <w:spacing w:line="360" w:lineRule="auto"/>
        <w:ind w:firstLine="709"/>
        <w:jc w:val="both"/>
        <w:rPr>
          <w:snapToGrid w:val="0"/>
          <w:szCs w:val="28"/>
        </w:rPr>
      </w:pPr>
      <w:r w:rsidRPr="00CF4DF6">
        <w:rPr>
          <w:snapToGrid w:val="0"/>
          <w:szCs w:val="28"/>
        </w:rPr>
        <w:t>д) статуса и защиты государственной границы РФ;</w:t>
      </w:r>
    </w:p>
    <w:p w:rsidR="00B03DAF" w:rsidRPr="00CF4DF6" w:rsidRDefault="00B03DAF" w:rsidP="00CF4DF6">
      <w:pPr>
        <w:widowControl w:val="0"/>
        <w:spacing w:line="360" w:lineRule="auto"/>
        <w:ind w:firstLine="709"/>
        <w:jc w:val="both"/>
        <w:rPr>
          <w:snapToGrid w:val="0"/>
          <w:szCs w:val="28"/>
        </w:rPr>
      </w:pPr>
      <w:r w:rsidRPr="00CF4DF6">
        <w:rPr>
          <w:snapToGrid w:val="0"/>
          <w:szCs w:val="28"/>
        </w:rPr>
        <w:t>е) войны и мира.</w:t>
      </w:r>
    </w:p>
    <w:p w:rsidR="00B03DAF" w:rsidRPr="00CF4DF6" w:rsidRDefault="00B03DAF" w:rsidP="00CF4DF6">
      <w:pPr>
        <w:widowControl w:val="0"/>
        <w:spacing w:line="360" w:lineRule="auto"/>
        <w:ind w:firstLine="709"/>
        <w:jc w:val="both"/>
        <w:rPr>
          <w:snapToGrid w:val="0"/>
          <w:szCs w:val="28"/>
        </w:rPr>
      </w:pPr>
      <w:r w:rsidRPr="00CF4DF6">
        <w:rPr>
          <w:snapToGrid w:val="0"/>
          <w:szCs w:val="28"/>
        </w:rPr>
        <w:t>По результатам обсуждения федерального закона Совет Федерации принимает одно из следующих решений: одобрить или отклонить принятый Государственной Думой федеральный закон.</w:t>
      </w:r>
    </w:p>
    <w:p w:rsidR="00B03DAF" w:rsidRPr="00CF4DF6" w:rsidRDefault="00B03DAF" w:rsidP="00CF4DF6">
      <w:pPr>
        <w:widowControl w:val="0"/>
        <w:spacing w:line="360" w:lineRule="auto"/>
        <w:ind w:firstLine="709"/>
        <w:jc w:val="both"/>
        <w:rPr>
          <w:snapToGrid w:val="0"/>
          <w:szCs w:val="28"/>
        </w:rPr>
      </w:pPr>
      <w:r w:rsidRPr="00CF4DF6">
        <w:rPr>
          <w:snapToGrid w:val="0"/>
          <w:szCs w:val="28"/>
        </w:rPr>
        <w:t>Для преодоления разногласий по федеральному закону, принятому Государственной Думой, но отклоненному Советом Федерации, может быть на паритетных началах создана согласительная комиссия из представителей Совета Федерации и Государственной Думы.</w:t>
      </w:r>
      <w:r w:rsidRPr="00CF4DF6">
        <w:rPr>
          <w:szCs w:val="28"/>
        </w:rPr>
        <w:t xml:space="preserve"> Согласительная комиссия рассматривает каждое возражение Совета Федерации в отдельности, стремясь выработать единый текст федерального закона.</w:t>
      </w:r>
    </w:p>
    <w:p w:rsidR="00B03DAF" w:rsidRPr="00CF4DF6" w:rsidRDefault="00B03DAF" w:rsidP="00CF4DF6">
      <w:pPr>
        <w:spacing w:line="360" w:lineRule="auto"/>
        <w:ind w:firstLine="709"/>
        <w:jc w:val="both"/>
        <w:rPr>
          <w:snapToGrid w:val="0"/>
          <w:szCs w:val="28"/>
        </w:rPr>
      </w:pPr>
      <w:r w:rsidRPr="00CF4DF6">
        <w:rPr>
          <w:snapToGrid w:val="0"/>
          <w:szCs w:val="28"/>
        </w:rPr>
        <w:t>Если при повторном рассмотрении федерального закона, отклоненного Советом Федерации, Дума не приняла его в редакции согласительной комиссии и выразила свое несогласие с решением Совета Федерации об отклонении федерального закона, он ставится на голосование в ранее принятой редакции. В этом случае федеральный закон считается принятым, если за него проголосовало не менее 2/3 общего числа депутатов. Принятый в указанном порядке федеральный закон Председатель Государственной Думы в течение пяти дней направляет Президенту для подписания и обнародования и уведомляет об этом Председателя Совета Федерации.</w:t>
      </w:r>
      <w:r w:rsidRPr="00CF4DF6">
        <w:rPr>
          <w:rStyle w:val="af0"/>
          <w:snapToGrid w:val="0"/>
          <w:szCs w:val="28"/>
        </w:rPr>
        <w:t xml:space="preserve"> </w:t>
      </w:r>
      <w:r w:rsidRPr="00CF4DF6">
        <w:rPr>
          <w:rStyle w:val="af0"/>
          <w:snapToGrid w:val="0"/>
          <w:szCs w:val="28"/>
        </w:rPr>
        <w:footnoteReference w:id="50"/>
      </w:r>
    </w:p>
    <w:p w:rsidR="00B03DAF" w:rsidRPr="00CF4DF6" w:rsidRDefault="00B03DAF" w:rsidP="00CF4DF6">
      <w:pPr>
        <w:widowControl w:val="0"/>
        <w:spacing w:line="360" w:lineRule="auto"/>
        <w:ind w:firstLine="709"/>
        <w:jc w:val="both"/>
        <w:rPr>
          <w:snapToGrid w:val="0"/>
          <w:szCs w:val="28"/>
        </w:rPr>
      </w:pPr>
      <w:r w:rsidRPr="00CF4DF6">
        <w:rPr>
          <w:snapToGrid w:val="0"/>
          <w:szCs w:val="28"/>
        </w:rPr>
        <w:t>Одобренный Советом Федерации федеральный закон вместе с текстом постановления Совета Федерации в пятидневный срок со дня принятия постановления направляется Председателем Совета Федерации Президенту РФ для подписания и официального опубликования. Если федеральный закон, не подлежащий обязательному рассмотрению в Совете Федерации, не был рассмотрен в течение четырнадцатидневного срока, он также направляется Президенту РФ.</w:t>
      </w:r>
    </w:p>
    <w:p w:rsidR="00B03DAF" w:rsidRPr="00CF4DF6" w:rsidRDefault="00B03DAF" w:rsidP="00CF4DF6">
      <w:pPr>
        <w:widowControl w:val="0"/>
        <w:spacing w:line="360" w:lineRule="auto"/>
        <w:ind w:firstLine="709"/>
        <w:jc w:val="both"/>
        <w:rPr>
          <w:snapToGrid w:val="0"/>
          <w:szCs w:val="28"/>
        </w:rPr>
      </w:pPr>
      <w:r w:rsidRPr="00CF4DF6">
        <w:rPr>
          <w:snapToGrid w:val="0"/>
          <w:szCs w:val="28"/>
        </w:rPr>
        <w:t>6. Подписание Президентом РФ закона и его обнародование.</w:t>
      </w:r>
    </w:p>
    <w:p w:rsidR="00B03DAF" w:rsidRPr="00CF4DF6" w:rsidRDefault="00B03DAF" w:rsidP="00CF4DF6">
      <w:pPr>
        <w:widowControl w:val="0"/>
        <w:spacing w:line="360" w:lineRule="auto"/>
        <w:ind w:firstLine="709"/>
        <w:jc w:val="both"/>
        <w:rPr>
          <w:snapToGrid w:val="0"/>
          <w:szCs w:val="28"/>
        </w:rPr>
      </w:pPr>
      <w:r w:rsidRPr="00CF4DF6">
        <w:rPr>
          <w:snapToGrid w:val="0"/>
          <w:szCs w:val="28"/>
        </w:rPr>
        <w:t>Совет Федерации обязан в течение пяти дней направить Президенту для подписания и обнародования федеральный закон независимо от того, одобрен он Советом Федерации путем голосования или без рассмотрения. Только в случае, если федеральный закон, отклоненный Советом Федерации, повторно принят Государственной Думой в соответствии с ч. 5 ст. 105 Конституции, Дума сама в указанный срок направляет этот федеральный закон Президенту.</w:t>
      </w:r>
    </w:p>
    <w:p w:rsidR="00B03DAF" w:rsidRPr="00CF4DF6" w:rsidRDefault="00B03DAF" w:rsidP="00CF4DF6">
      <w:pPr>
        <w:widowControl w:val="0"/>
        <w:spacing w:line="360" w:lineRule="auto"/>
        <w:ind w:firstLine="709"/>
        <w:jc w:val="both"/>
        <w:rPr>
          <w:snapToGrid w:val="0"/>
          <w:szCs w:val="28"/>
        </w:rPr>
      </w:pPr>
      <w:r w:rsidRPr="00CF4DF6">
        <w:rPr>
          <w:snapToGrid w:val="0"/>
          <w:szCs w:val="28"/>
        </w:rPr>
        <w:t>Президент РФ в течение 14 дней подписывает и обнародует федеральный закон.</w:t>
      </w:r>
    </w:p>
    <w:p w:rsidR="00B03DAF" w:rsidRPr="00CF4DF6" w:rsidRDefault="00B03DAF" w:rsidP="00CF4DF6">
      <w:pPr>
        <w:widowControl w:val="0"/>
        <w:spacing w:line="360" w:lineRule="auto"/>
        <w:ind w:firstLine="709"/>
        <w:jc w:val="both"/>
        <w:rPr>
          <w:snapToGrid w:val="0"/>
          <w:szCs w:val="28"/>
        </w:rPr>
      </w:pPr>
      <w:r w:rsidRPr="00CF4DF6">
        <w:rPr>
          <w:snapToGrid w:val="0"/>
          <w:szCs w:val="28"/>
        </w:rPr>
        <w:t>Ч.3, ст. 107 Конституции РФ предусматривает, так называемое право вето Президента РФ в отношении поступивших к нему на подпись федеральных законов и возможность его преодоления Федеральным Собранием. Из Конституции следует, что, даже если Президент, не согласен с каким-то отдельным положением федерального закона, отклоняет закон целиком.</w:t>
      </w:r>
    </w:p>
    <w:p w:rsidR="00B03DAF" w:rsidRPr="00CF4DF6" w:rsidRDefault="00B03DAF" w:rsidP="00CF4DF6">
      <w:pPr>
        <w:widowControl w:val="0"/>
        <w:spacing w:line="360" w:lineRule="auto"/>
        <w:ind w:firstLine="709"/>
        <w:jc w:val="both"/>
        <w:rPr>
          <w:snapToGrid w:val="0"/>
          <w:szCs w:val="28"/>
        </w:rPr>
      </w:pPr>
      <w:r w:rsidRPr="00CF4DF6">
        <w:rPr>
          <w:snapToGrid w:val="0"/>
          <w:szCs w:val="28"/>
        </w:rPr>
        <w:t>Вето Президента считается преодоленным, а сам он обязывается подписать федеральный закон в течение 7 дней и обнародовать его, если ни одна из палат при повторном рассмотрении не внесла в федеральный закон изменений и одобрила его установленным квалифицированным большинством голосов (2/3 общего числа членов Совета Федерации и депутатов Государственной Думы).</w:t>
      </w:r>
    </w:p>
    <w:p w:rsidR="00CF4DF6" w:rsidRDefault="00B03DAF" w:rsidP="00CF4DF6">
      <w:pPr>
        <w:pStyle w:val="8"/>
        <w:ind w:left="0" w:firstLine="709"/>
        <w:jc w:val="both"/>
        <w:rPr>
          <w:b w:val="0"/>
          <w:bCs w:val="0"/>
          <w:spacing w:val="0"/>
          <w:szCs w:val="28"/>
        </w:rPr>
      </w:pPr>
      <w:r w:rsidRPr="00CF4DF6">
        <w:rPr>
          <w:b w:val="0"/>
          <w:bCs w:val="0"/>
          <w:spacing w:val="0"/>
          <w:szCs w:val="28"/>
        </w:rPr>
        <w:t>Принятый федеральный конституционный закон в течение 14 дней подлежит подписанию Президентом РФ и</w:t>
      </w:r>
      <w:r w:rsidR="00CF4DF6">
        <w:rPr>
          <w:b w:val="0"/>
          <w:bCs w:val="0"/>
          <w:spacing w:val="0"/>
          <w:szCs w:val="28"/>
        </w:rPr>
        <w:t xml:space="preserve"> </w:t>
      </w:r>
      <w:r w:rsidRPr="00CF4DF6">
        <w:rPr>
          <w:b w:val="0"/>
          <w:bCs w:val="0"/>
          <w:spacing w:val="0"/>
          <w:szCs w:val="28"/>
        </w:rPr>
        <w:t>обнародованию</w:t>
      </w:r>
      <w:bookmarkStart w:id="17" w:name="_Ref54859039"/>
      <w:r w:rsidRPr="00CF4DF6">
        <w:rPr>
          <w:b w:val="0"/>
          <w:bCs w:val="0"/>
          <w:spacing w:val="0"/>
          <w:szCs w:val="28"/>
        </w:rPr>
        <w:t>.</w:t>
      </w:r>
      <w:r w:rsidRPr="00CF4DF6">
        <w:rPr>
          <w:rStyle w:val="af0"/>
          <w:b w:val="0"/>
          <w:bCs w:val="0"/>
          <w:spacing w:val="0"/>
          <w:szCs w:val="28"/>
        </w:rPr>
        <w:footnoteReference w:id="51"/>
      </w:r>
    </w:p>
    <w:p w:rsidR="00CF4DF6" w:rsidRDefault="00CF4DF6" w:rsidP="00CF4DF6">
      <w:pPr>
        <w:pStyle w:val="8"/>
        <w:ind w:left="0" w:firstLine="709"/>
        <w:jc w:val="both"/>
        <w:rPr>
          <w:b w:val="0"/>
          <w:bCs w:val="0"/>
          <w:spacing w:val="0"/>
          <w:szCs w:val="28"/>
        </w:rPr>
      </w:pPr>
    </w:p>
    <w:p w:rsidR="00B03DAF" w:rsidRPr="00CF4DF6" w:rsidRDefault="00B03DAF" w:rsidP="00CF4DF6">
      <w:pPr>
        <w:pStyle w:val="8"/>
        <w:ind w:left="0" w:firstLine="709"/>
        <w:rPr>
          <w:spacing w:val="0"/>
          <w:szCs w:val="28"/>
        </w:rPr>
      </w:pPr>
      <w:r w:rsidRPr="00CF4DF6">
        <w:rPr>
          <w:b w:val="0"/>
          <w:bCs w:val="0"/>
          <w:spacing w:val="0"/>
          <w:szCs w:val="28"/>
        </w:rPr>
        <w:br w:type="page"/>
      </w:r>
      <w:bookmarkStart w:id="18" w:name="_Ref55531361"/>
      <w:r w:rsidR="003F22EC" w:rsidRPr="00CF4DF6">
        <w:rPr>
          <w:spacing w:val="0"/>
          <w:szCs w:val="28"/>
        </w:rPr>
        <w:t>2</w:t>
      </w:r>
      <w:r w:rsidRPr="00CF4DF6">
        <w:rPr>
          <w:spacing w:val="0"/>
          <w:szCs w:val="28"/>
        </w:rPr>
        <w:t>. Правовой статус депутата Государственной Думы и члена Совета Федерации Федерального Собрания РФ</w:t>
      </w:r>
      <w:bookmarkEnd w:id="17"/>
      <w:bookmarkEnd w:id="18"/>
    </w:p>
    <w:p w:rsidR="00B03DAF" w:rsidRPr="00CF4DF6" w:rsidRDefault="00B03DAF" w:rsidP="00CF4DF6">
      <w:pPr>
        <w:pStyle w:val="8"/>
        <w:ind w:left="0" w:firstLine="709"/>
        <w:jc w:val="both"/>
        <w:rPr>
          <w:b w:val="0"/>
          <w:bCs w:val="0"/>
          <w:spacing w:val="0"/>
          <w:szCs w:val="28"/>
        </w:rPr>
      </w:pPr>
    </w:p>
    <w:p w:rsidR="00B03DAF" w:rsidRPr="00CF4DF6" w:rsidRDefault="00B03DAF" w:rsidP="00CF4DF6">
      <w:pPr>
        <w:spacing w:line="360" w:lineRule="auto"/>
        <w:ind w:firstLine="709"/>
        <w:jc w:val="both"/>
        <w:rPr>
          <w:szCs w:val="28"/>
        </w:rPr>
      </w:pPr>
      <w:r w:rsidRPr="00CF4DF6">
        <w:rPr>
          <w:szCs w:val="28"/>
        </w:rPr>
        <w:t>Для повышения эффективности работы депутатов в представительных органах государственной власти российским законодательством установлен статус депутата.</w:t>
      </w:r>
    </w:p>
    <w:p w:rsidR="00B03DAF" w:rsidRPr="00CF4DF6" w:rsidRDefault="00B03DAF" w:rsidP="00CF4DF6">
      <w:pPr>
        <w:spacing w:line="360" w:lineRule="auto"/>
        <w:ind w:firstLine="709"/>
        <w:jc w:val="both"/>
        <w:rPr>
          <w:szCs w:val="28"/>
        </w:rPr>
      </w:pPr>
      <w:r w:rsidRPr="00CF4DF6">
        <w:rPr>
          <w:szCs w:val="28"/>
        </w:rPr>
        <w:t>Статус депутата – это закрепленные законодательством права и обязанности депутата, а также основные правовые, социальные и организационные гарантии осуществления ими депутатской деятельности</w:t>
      </w:r>
      <w:r w:rsidR="004E7FAB" w:rsidRPr="00CF4DF6">
        <w:rPr>
          <w:rStyle w:val="af0"/>
          <w:szCs w:val="28"/>
        </w:rPr>
        <w:footnoteReference w:id="52"/>
      </w:r>
      <w:r w:rsidRPr="00CF4DF6">
        <w:rPr>
          <w:szCs w:val="28"/>
        </w:rPr>
        <w:t>.</w:t>
      </w:r>
    </w:p>
    <w:p w:rsidR="00B03DAF" w:rsidRPr="00CF4DF6" w:rsidRDefault="00B03DAF" w:rsidP="00CF4DF6">
      <w:pPr>
        <w:spacing w:line="360" w:lineRule="auto"/>
        <w:ind w:firstLine="709"/>
        <w:jc w:val="both"/>
        <w:rPr>
          <w:szCs w:val="28"/>
        </w:rPr>
      </w:pPr>
      <w:r w:rsidRPr="00CF4DF6">
        <w:rPr>
          <w:szCs w:val="28"/>
        </w:rPr>
        <w:t xml:space="preserve">"Федеральный закон "О статусе члена Совета Федерации и статусе депутата Государственной Думы Федерального Собрания РФ" устанавливает следующие </w:t>
      </w:r>
      <w:r w:rsidRPr="00CF4DF6">
        <w:rPr>
          <w:bCs/>
          <w:szCs w:val="28"/>
        </w:rPr>
        <w:t>права</w:t>
      </w:r>
      <w:r w:rsidRPr="00CF4DF6">
        <w:rPr>
          <w:szCs w:val="28"/>
        </w:rPr>
        <w:t xml:space="preserve"> депутатов Государственной Думы и членов Совета Федерации:</w:t>
      </w:r>
      <w:r w:rsidRPr="00CF4DF6">
        <w:rPr>
          <w:rStyle w:val="af0"/>
          <w:szCs w:val="28"/>
        </w:rPr>
        <w:footnoteReference w:id="53"/>
      </w:r>
    </w:p>
    <w:p w:rsidR="00B03DAF" w:rsidRPr="00CF4DF6" w:rsidRDefault="00B03DAF" w:rsidP="00CF4DF6">
      <w:pPr>
        <w:autoSpaceDE w:val="0"/>
        <w:autoSpaceDN w:val="0"/>
        <w:adjustRightInd w:val="0"/>
        <w:spacing w:line="360" w:lineRule="auto"/>
        <w:ind w:firstLine="709"/>
        <w:jc w:val="both"/>
        <w:rPr>
          <w:szCs w:val="28"/>
        </w:rPr>
      </w:pPr>
      <w:r w:rsidRPr="00CF4DF6">
        <w:rPr>
          <w:szCs w:val="28"/>
        </w:rPr>
        <w:t>1. Право законодательной инициативы члена Совета Федерации, депутата Государственной Думы, которое осуществляется в форме внесения в Государственную Думу законопроектов и поправок к ним.</w:t>
      </w:r>
    </w:p>
    <w:p w:rsidR="00B03DAF" w:rsidRPr="00CF4DF6" w:rsidRDefault="00B03DAF" w:rsidP="00CF4DF6">
      <w:pPr>
        <w:autoSpaceDE w:val="0"/>
        <w:autoSpaceDN w:val="0"/>
        <w:adjustRightInd w:val="0"/>
        <w:spacing w:line="360" w:lineRule="auto"/>
        <w:ind w:firstLine="709"/>
        <w:jc w:val="both"/>
        <w:rPr>
          <w:szCs w:val="28"/>
        </w:rPr>
      </w:pPr>
      <w:r w:rsidRPr="00CF4DF6">
        <w:rPr>
          <w:szCs w:val="28"/>
        </w:rPr>
        <w:t>Группа численностью не менее одной пятой членов Совета Федерации или депутатов Государственной Думы может вносить предложения о поправках к Конституции РФ и пересмотре положений Конституции РФ.</w:t>
      </w:r>
    </w:p>
    <w:p w:rsidR="00B03DAF" w:rsidRPr="00CF4DF6" w:rsidRDefault="00B03DAF" w:rsidP="00CF4DF6">
      <w:pPr>
        <w:autoSpaceDE w:val="0"/>
        <w:autoSpaceDN w:val="0"/>
        <w:adjustRightInd w:val="0"/>
        <w:spacing w:line="360" w:lineRule="auto"/>
        <w:ind w:firstLine="709"/>
        <w:jc w:val="both"/>
        <w:rPr>
          <w:szCs w:val="28"/>
        </w:rPr>
      </w:pPr>
      <w:r w:rsidRPr="00CF4DF6">
        <w:rPr>
          <w:szCs w:val="28"/>
        </w:rPr>
        <w:t>2. Право члена Совета Федерации, депутата Государственной Думы на участие в заседании соответствующей палаты Федерального Собрания РФ, а также в заседании комитета, комиссии соответствующей палаты Федерального Собрания РФ, согласительной и специальной комиссий.</w:t>
      </w:r>
    </w:p>
    <w:p w:rsidR="00B03DAF" w:rsidRPr="00CF4DF6" w:rsidRDefault="00B03DAF" w:rsidP="00CF4DF6">
      <w:pPr>
        <w:autoSpaceDE w:val="0"/>
        <w:autoSpaceDN w:val="0"/>
        <w:adjustRightInd w:val="0"/>
        <w:spacing w:line="360" w:lineRule="auto"/>
        <w:ind w:firstLine="709"/>
        <w:jc w:val="both"/>
        <w:rPr>
          <w:szCs w:val="28"/>
        </w:rPr>
      </w:pPr>
      <w:r w:rsidRPr="00CF4DF6">
        <w:rPr>
          <w:szCs w:val="28"/>
        </w:rPr>
        <w:t>3. Право на обращение с депутатским запросом.</w:t>
      </w:r>
    </w:p>
    <w:p w:rsidR="00B03DAF" w:rsidRPr="00CF4DF6" w:rsidRDefault="00B03DAF" w:rsidP="00CF4DF6">
      <w:pPr>
        <w:autoSpaceDE w:val="0"/>
        <w:autoSpaceDN w:val="0"/>
        <w:adjustRightInd w:val="0"/>
        <w:spacing w:line="360" w:lineRule="auto"/>
        <w:ind w:firstLine="709"/>
        <w:jc w:val="both"/>
        <w:rPr>
          <w:szCs w:val="28"/>
        </w:rPr>
      </w:pPr>
      <w:r w:rsidRPr="00CF4DF6">
        <w:rPr>
          <w:szCs w:val="28"/>
        </w:rPr>
        <w:t>4. Право члена Совета Федерации, депутата Государственной Думы на прием в первоочередном порядке должностными лицами.</w:t>
      </w:r>
    </w:p>
    <w:p w:rsidR="00B03DAF" w:rsidRPr="00CF4DF6" w:rsidRDefault="00B03DAF" w:rsidP="00CF4DF6">
      <w:pPr>
        <w:autoSpaceDE w:val="0"/>
        <w:autoSpaceDN w:val="0"/>
        <w:adjustRightInd w:val="0"/>
        <w:spacing w:line="360" w:lineRule="auto"/>
        <w:ind w:firstLine="709"/>
        <w:jc w:val="both"/>
        <w:rPr>
          <w:szCs w:val="28"/>
        </w:rPr>
      </w:pPr>
      <w:r w:rsidRPr="00CF4DF6">
        <w:rPr>
          <w:szCs w:val="28"/>
        </w:rPr>
        <w:t>5. Право члена Совета Федерации, депутата Государственной Думы на получение и распространение информации</w:t>
      </w:r>
    </w:p>
    <w:p w:rsidR="00B03DAF" w:rsidRPr="00CF4DF6" w:rsidRDefault="00B03DAF" w:rsidP="00CF4DF6">
      <w:pPr>
        <w:autoSpaceDE w:val="0"/>
        <w:autoSpaceDN w:val="0"/>
        <w:adjustRightInd w:val="0"/>
        <w:spacing w:line="360" w:lineRule="auto"/>
        <w:ind w:firstLine="709"/>
        <w:jc w:val="both"/>
        <w:rPr>
          <w:szCs w:val="28"/>
        </w:rPr>
      </w:pPr>
      <w:r w:rsidRPr="00CF4DF6">
        <w:rPr>
          <w:szCs w:val="28"/>
        </w:rPr>
        <w:t xml:space="preserve">"Федеральный закон "О статусе члена Совета Федерации и статусе депутата Государственной Думы Федерального Собрания РФ" помимо прав предусматривает также </w:t>
      </w:r>
      <w:r w:rsidRPr="00CF4DF6">
        <w:rPr>
          <w:bCs/>
          <w:szCs w:val="28"/>
        </w:rPr>
        <w:t>обязанности</w:t>
      </w:r>
      <w:r w:rsidRPr="00CF4DF6">
        <w:rPr>
          <w:szCs w:val="28"/>
        </w:rPr>
        <w:t xml:space="preserve"> депутатов и членов соответствующих палат Федерального Собрания:</w:t>
      </w:r>
      <w:r w:rsidRPr="00CF4DF6">
        <w:rPr>
          <w:rStyle w:val="af0"/>
          <w:szCs w:val="28"/>
        </w:rPr>
        <w:footnoteReference w:id="54"/>
      </w:r>
    </w:p>
    <w:p w:rsidR="00B03DAF" w:rsidRPr="00CF4DF6" w:rsidRDefault="00B03DAF" w:rsidP="00CF4DF6">
      <w:pPr>
        <w:autoSpaceDE w:val="0"/>
        <w:autoSpaceDN w:val="0"/>
        <w:adjustRightInd w:val="0"/>
        <w:spacing w:line="360" w:lineRule="auto"/>
        <w:ind w:firstLine="709"/>
        <w:jc w:val="both"/>
        <w:rPr>
          <w:szCs w:val="28"/>
        </w:rPr>
      </w:pPr>
      <w:r w:rsidRPr="00CF4DF6">
        <w:rPr>
          <w:szCs w:val="28"/>
        </w:rPr>
        <w:t>1. Депутат Государственной Думы поддерживает связь с избирателями.</w:t>
      </w:r>
    </w:p>
    <w:p w:rsidR="00B03DAF" w:rsidRPr="00CF4DF6" w:rsidRDefault="00B03DAF" w:rsidP="00CF4DF6">
      <w:pPr>
        <w:autoSpaceDE w:val="0"/>
        <w:autoSpaceDN w:val="0"/>
        <w:adjustRightInd w:val="0"/>
        <w:spacing w:line="360" w:lineRule="auto"/>
        <w:ind w:firstLine="709"/>
        <w:jc w:val="both"/>
        <w:rPr>
          <w:szCs w:val="28"/>
        </w:rPr>
      </w:pPr>
      <w:r w:rsidRPr="00CF4DF6">
        <w:rPr>
          <w:szCs w:val="28"/>
        </w:rPr>
        <w:t>2. Депутат Государственной Думы рассматривает обращения избирателей, ведет прием граждан, вносит предложения в соответствующие органы государственной власти, органы местного самоуправления и общественные объединения.</w:t>
      </w:r>
    </w:p>
    <w:p w:rsidR="00B03DAF" w:rsidRPr="00CF4DF6" w:rsidRDefault="00B03DAF" w:rsidP="00CF4DF6">
      <w:pPr>
        <w:autoSpaceDE w:val="0"/>
        <w:autoSpaceDN w:val="0"/>
        <w:adjustRightInd w:val="0"/>
        <w:spacing w:line="360" w:lineRule="auto"/>
        <w:ind w:firstLine="709"/>
        <w:jc w:val="both"/>
        <w:rPr>
          <w:szCs w:val="28"/>
        </w:rPr>
      </w:pPr>
      <w:r w:rsidRPr="00CF4DF6">
        <w:rPr>
          <w:szCs w:val="28"/>
        </w:rPr>
        <w:t>3. Депутат Государственной Думы информирует избирателей о своей деятельности во время встреч с ними, а также через средства массовой информации.</w:t>
      </w:r>
    </w:p>
    <w:p w:rsidR="00B03DAF" w:rsidRPr="00CF4DF6" w:rsidRDefault="00B03DAF" w:rsidP="00CF4DF6">
      <w:pPr>
        <w:autoSpaceDE w:val="0"/>
        <w:autoSpaceDN w:val="0"/>
        <w:adjustRightInd w:val="0"/>
        <w:spacing w:line="360" w:lineRule="auto"/>
        <w:ind w:firstLine="709"/>
        <w:jc w:val="both"/>
        <w:rPr>
          <w:szCs w:val="28"/>
        </w:rPr>
      </w:pPr>
      <w:r w:rsidRPr="00CF4DF6">
        <w:rPr>
          <w:szCs w:val="28"/>
        </w:rPr>
        <w:t>4. Член Совета Федерации, депутат Государственной Думы обязаны соблюдать этические нормы. Ответственность за нарушение членом Совета Федерации, депутатом Государственной Думы указанных норм устанавливается регламентами палат Федерального Собрания РФ.</w:t>
      </w:r>
    </w:p>
    <w:p w:rsidR="00B03DAF" w:rsidRPr="00CF4DF6" w:rsidRDefault="00B03DAF" w:rsidP="00CF4DF6">
      <w:pPr>
        <w:autoSpaceDE w:val="0"/>
        <w:autoSpaceDN w:val="0"/>
        <w:adjustRightInd w:val="0"/>
        <w:spacing w:line="360" w:lineRule="auto"/>
        <w:ind w:firstLine="709"/>
        <w:jc w:val="both"/>
        <w:rPr>
          <w:szCs w:val="28"/>
        </w:rPr>
      </w:pPr>
      <w:r w:rsidRPr="00CF4DF6">
        <w:rPr>
          <w:szCs w:val="28"/>
        </w:rPr>
        <w:t>5. Член Совета Федерации, депутат Государственной Думы представляют декларации о доходах и об имуществе, принадлежащем им на праве собственности, в порядке, установленном федеральным законодательством о государственной службе. Информация о нарушениях, связанных с умышленным сокрытием доходов и выявленных налоговыми органами РФ, подлежит опубликованию в официальном печатном издании Федерального Собрания РФ.</w:t>
      </w:r>
    </w:p>
    <w:p w:rsidR="00B03DAF" w:rsidRPr="00CF4DF6" w:rsidRDefault="00B03DAF" w:rsidP="00CF4DF6">
      <w:pPr>
        <w:autoSpaceDE w:val="0"/>
        <w:autoSpaceDN w:val="0"/>
        <w:adjustRightInd w:val="0"/>
        <w:spacing w:line="360" w:lineRule="auto"/>
        <w:ind w:firstLine="709"/>
        <w:jc w:val="both"/>
        <w:rPr>
          <w:szCs w:val="28"/>
        </w:rPr>
      </w:pPr>
      <w:r w:rsidRPr="00CF4DF6">
        <w:rPr>
          <w:szCs w:val="28"/>
        </w:rPr>
        <w:t>Осуществление Членом Совета Федерации, депутатом Государственной Думы своих полномочий было бы невозможно без закрепления в законодательстве гарантий их деятельности. Под гарантиями депутатской деятельности следует понимать условия, способствующие наиболее эффективной работе депутата в соответствующем представительном органе государственной власти.</w:t>
      </w:r>
    </w:p>
    <w:p w:rsidR="00B03DAF" w:rsidRPr="00CF4DF6" w:rsidRDefault="00B03DAF" w:rsidP="00CF4DF6">
      <w:pPr>
        <w:autoSpaceDE w:val="0"/>
        <w:autoSpaceDN w:val="0"/>
        <w:adjustRightInd w:val="0"/>
        <w:spacing w:line="360" w:lineRule="auto"/>
        <w:ind w:firstLine="709"/>
        <w:jc w:val="both"/>
        <w:rPr>
          <w:szCs w:val="28"/>
        </w:rPr>
      </w:pPr>
      <w:r w:rsidRPr="00CF4DF6">
        <w:rPr>
          <w:szCs w:val="28"/>
        </w:rPr>
        <w:t>Выделяются три основные группы гарантий: правовые, социальные и организационные.</w:t>
      </w:r>
    </w:p>
    <w:p w:rsidR="00B03DAF" w:rsidRPr="00CF4DF6" w:rsidRDefault="00B03DAF" w:rsidP="00CF4DF6">
      <w:pPr>
        <w:autoSpaceDE w:val="0"/>
        <w:autoSpaceDN w:val="0"/>
        <w:adjustRightInd w:val="0"/>
        <w:spacing w:line="360" w:lineRule="auto"/>
        <w:ind w:firstLine="709"/>
        <w:jc w:val="both"/>
        <w:rPr>
          <w:szCs w:val="28"/>
        </w:rPr>
      </w:pPr>
      <w:r w:rsidRPr="00CF4DF6">
        <w:rPr>
          <w:szCs w:val="28"/>
        </w:rPr>
        <w:t xml:space="preserve">Важнейшей правовой </w:t>
      </w:r>
      <w:r w:rsidRPr="00CF4DF6">
        <w:rPr>
          <w:bCs/>
          <w:szCs w:val="28"/>
        </w:rPr>
        <w:t>гарантией</w:t>
      </w:r>
      <w:r w:rsidRPr="00CF4DF6">
        <w:rPr>
          <w:szCs w:val="28"/>
        </w:rPr>
        <w:t xml:space="preserve"> является неприкосновенность депутата, закрепленная, как в Конституции РФ, так и в Федеральном Законе.</w:t>
      </w:r>
      <w:r w:rsidRPr="00CF4DF6">
        <w:rPr>
          <w:rStyle w:val="af0"/>
          <w:szCs w:val="28"/>
        </w:rPr>
        <w:footnoteReference w:id="55"/>
      </w:r>
      <w:r w:rsidRPr="00CF4DF6">
        <w:rPr>
          <w:szCs w:val="28"/>
        </w:rPr>
        <w:t xml:space="preserve"> Член Совета Федерации, депутат Государственной Думы обладают неприкосновенностью в течение всего срока своих полномочий.</w:t>
      </w:r>
    </w:p>
    <w:p w:rsidR="00B03DAF" w:rsidRPr="00CF4DF6" w:rsidRDefault="00B03DAF" w:rsidP="00CF4DF6">
      <w:pPr>
        <w:autoSpaceDE w:val="0"/>
        <w:autoSpaceDN w:val="0"/>
        <w:adjustRightInd w:val="0"/>
        <w:spacing w:line="360" w:lineRule="auto"/>
        <w:ind w:firstLine="709"/>
        <w:jc w:val="both"/>
        <w:rPr>
          <w:szCs w:val="28"/>
        </w:rPr>
      </w:pPr>
      <w:r w:rsidRPr="00CF4DF6">
        <w:rPr>
          <w:szCs w:val="28"/>
        </w:rPr>
        <w:t>Член Совета Федерации, депутат Государственной Думы без согласия соответствующей палаты Федерального Собрания РФ не могут быть: привлечены к уголовной или к административной ответственности, налагаемой в судебном порядке; задержаны, арестованы, подвергнуты обыску (кроме случаев задержания на месте преступления) или допросу; подвергнуты личному досмотру, за исключением случаев, когда это предусмотрено федеральным законом для обеспечения безопасности других людей. Член Совета Федерации, депутат Государственной Думы не могут быть привлечены к уголовной или административной ответственности за высказывание мнения или выражение позиции при голосовании в соответствующей палате Федерального Собрания РФ и другие действия, соответствующие статусу члена Совета Федерации и депутата Государственной Думы, в том числе по истечении срока их полномочий. Если в связи с такими действиями член Совета Федерации, депутат Государственной Думы допустили публичные оскорбления, клевету или иные нарушения, ответственность за которые предусмотрена федеральным законом, возбуждение уголовного дела или начало производства по делу об административном правонарушении, предусматривающем административную ответственность, налагаемую в судебном порядке, осуществляется только в случае лишения члена Совета Федерации, депутата Государственной Думы неприкосновенности.</w:t>
      </w:r>
    </w:p>
    <w:p w:rsidR="00B03DAF" w:rsidRPr="00CF4DF6" w:rsidRDefault="00B03DAF" w:rsidP="00CF4DF6">
      <w:pPr>
        <w:autoSpaceDE w:val="0"/>
        <w:autoSpaceDN w:val="0"/>
        <w:adjustRightInd w:val="0"/>
        <w:spacing w:line="360" w:lineRule="auto"/>
        <w:ind w:firstLine="709"/>
        <w:jc w:val="both"/>
        <w:rPr>
          <w:szCs w:val="28"/>
        </w:rPr>
      </w:pPr>
      <w:r w:rsidRPr="00CF4DF6">
        <w:rPr>
          <w:szCs w:val="28"/>
        </w:rPr>
        <w:t>Вопрос о лишении члена Совета Федерации, депутата Государственной Думы неприкосновенности решается по представлению Генерального прокурора РФ соответствующей палатой Федерального Собрания РФ. Совет Федерации, Государственная Дума рассматривают представление Генерального прокурора РФ в порядке, установленном регламентом соответствующей палаты Федерального Собрания, принимают по данному представлению мотивированное решение и в трехдневный срок извещают о нем Генерального прокурора РФ. В рассмотрении вопроса на заседании соответствующей палаты Федерального Собрания РФ вправе участвовать член Совета Федерации, депутат Государственной Думы, в отношении которых внесено представление. Отказ соответствующей палаты Федерального Собрания РФ дать согласие на лишение члена Совета Федерации, депутата Государственной Думы неприкосновенности является обстоятельством, исключающим производство по уголовному делу или производство по делу об административном правонарушении, предусматривающем административную ответственность, налагаемую в судебном порядке, и влекущим прекращение таких дел.</w:t>
      </w:r>
    </w:p>
    <w:p w:rsidR="00B03DAF" w:rsidRPr="00CF4DF6" w:rsidRDefault="00B03DAF" w:rsidP="00CF4DF6">
      <w:pPr>
        <w:autoSpaceDE w:val="0"/>
        <w:autoSpaceDN w:val="0"/>
        <w:adjustRightInd w:val="0"/>
        <w:spacing w:line="360" w:lineRule="auto"/>
        <w:ind w:firstLine="709"/>
        <w:jc w:val="both"/>
        <w:rPr>
          <w:szCs w:val="28"/>
        </w:rPr>
      </w:pPr>
      <w:r w:rsidRPr="00CF4DF6">
        <w:rPr>
          <w:szCs w:val="28"/>
        </w:rPr>
        <w:t>Член Совета Федерации, депутат Государственной Думы также вправе отказаться от дачи свидетельских показаний по гражданскому или по уголовному делу об обстоятельствах, ставших им известными в связи с осуществлением ими своих полномочий.</w:t>
      </w:r>
    </w:p>
    <w:p w:rsidR="00B03DAF" w:rsidRPr="00CF4DF6" w:rsidRDefault="00B03DAF" w:rsidP="00CF4DF6">
      <w:pPr>
        <w:autoSpaceDE w:val="0"/>
        <w:autoSpaceDN w:val="0"/>
        <w:adjustRightInd w:val="0"/>
        <w:spacing w:line="360" w:lineRule="auto"/>
        <w:ind w:firstLine="709"/>
        <w:jc w:val="both"/>
        <w:rPr>
          <w:szCs w:val="28"/>
        </w:rPr>
      </w:pPr>
      <w:r w:rsidRPr="00CF4DF6">
        <w:rPr>
          <w:szCs w:val="28"/>
        </w:rPr>
        <w:t>Федеральный Закон предусматривает следующие социальные гарантии депутатской деятельности:</w:t>
      </w:r>
      <w:r w:rsidRPr="00CF4DF6">
        <w:rPr>
          <w:rStyle w:val="af0"/>
          <w:szCs w:val="28"/>
        </w:rPr>
        <w:footnoteReference w:id="56"/>
      </w:r>
    </w:p>
    <w:p w:rsidR="00B03DAF" w:rsidRPr="00CF4DF6" w:rsidRDefault="00B03DAF" w:rsidP="00CF4DF6">
      <w:pPr>
        <w:autoSpaceDE w:val="0"/>
        <w:autoSpaceDN w:val="0"/>
        <w:adjustRightInd w:val="0"/>
        <w:spacing w:line="360" w:lineRule="auto"/>
        <w:ind w:firstLine="709"/>
        <w:jc w:val="both"/>
        <w:rPr>
          <w:szCs w:val="28"/>
        </w:rPr>
      </w:pPr>
      <w:r w:rsidRPr="00CF4DF6">
        <w:rPr>
          <w:szCs w:val="28"/>
        </w:rPr>
        <w:t>1. Ежемесячное денежное вознаграждение и иные выплаты, предусмотренные Федеральным законом.</w:t>
      </w:r>
    </w:p>
    <w:p w:rsidR="00B03DAF" w:rsidRPr="00CF4DF6" w:rsidRDefault="00B03DAF" w:rsidP="00CF4DF6">
      <w:pPr>
        <w:autoSpaceDE w:val="0"/>
        <w:autoSpaceDN w:val="0"/>
        <w:adjustRightInd w:val="0"/>
        <w:spacing w:line="360" w:lineRule="auto"/>
        <w:ind w:firstLine="709"/>
        <w:jc w:val="both"/>
        <w:rPr>
          <w:szCs w:val="28"/>
        </w:rPr>
      </w:pPr>
      <w:r w:rsidRPr="00CF4DF6">
        <w:rPr>
          <w:szCs w:val="28"/>
        </w:rPr>
        <w:t>2. Ежегодный оплачиваемый отпуск;</w:t>
      </w:r>
    </w:p>
    <w:p w:rsidR="00B03DAF" w:rsidRPr="00CF4DF6" w:rsidRDefault="00B03DAF" w:rsidP="00CF4DF6">
      <w:pPr>
        <w:autoSpaceDE w:val="0"/>
        <w:autoSpaceDN w:val="0"/>
        <w:adjustRightInd w:val="0"/>
        <w:spacing w:line="360" w:lineRule="auto"/>
        <w:ind w:firstLine="709"/>
        <w:jc w:val="both"/>
        <w:rPr>
          <w:szCs w:val="28"/>
        </w:rPr>
      </w:pPr>
      <w:r w:rsidRPr="00CF4DF6">
        <w:rPr>
          <w:szCs w:val="28"/>
        </w:rPr>
        <w:t>3. Зачисление времени осуществления полномочий члена Совета Федерации, депутата Государственной Думы в стаж федеральной государственной службы.</w:t>
      </w:r>
    </w:p>
    <w:p w:rsidR="00B03DAF" w:rsidRPr="00CF4DF6" w:rsidRDefault="00B03DAF" w:rsidP="00CF4DF6">
      <w:pPr>
        <w:autoSpaceDE w:val="0"/>
        <w:autoSpaceDN w:val="0"/>
        <w:adjustRightInd w:val="0"/>
        <w:spacing w:line="360" w:lineRule="auto"/>
        <w:ind w:firstLine="709"/>
        <w:jc w:val="both"/>
        <w:rPr>
          <w:szCs w:val="28"/>
        </w:rPr>
      </w:pPr>
      <w:r w:rsidRPr="00CF4DF6">
        <w:rPr>
          <w:szCs w:val="28"/>
        </w:rPr>
        <w:t>4. Медицинское, санаторно-курортное обслуживание члена Совета Федерации, депутата Государственной Думы и членов их семей.</w:t>
      </w:r>
    </w:p>
    <w:p w:rsidR="00B03DAF" w:rsidRPr="00CF4DF6" w:rsidRDefault="00B03DAF" w:rsidP="00CF4DF6">
      <w:pPr>
        <w:autoSpaceDE w:val="0"/>
        <w:autoSpaceDN w:val="0"/>
        <w:adjustRightInd w:val="0"/>
        <w:spacing w:line="360" w:lineRule="auto"/>
        <w:ind w:firstLine="709"/>
        <w:jc w:val="both"/>
        <w:rPr>
          <w:szCs w:val="28"/>
        </w:rPr>
      </w:pPr>
      <w:r w:rsidRPr="00CF4DF6">
        <w:rPr>
          <w:szCs w:val="28"/>
        </w:rPr>
        <w:t>5. Пенсионное обеспечение, в том числе пенсионное обеспечение членов их семей в случае смерти члена Совета Федерации, депутата Государственной Думы;</w:t>
      </w:r>
    </w:p>
    <w:p w:rsidR="00B03DAF" w:rsidRPr="00CF4DF6" w:rsidRDefault="00B03DAF" w:rsidP="00CF4DF6">
      <w:pPr>
        <w:autoSpaceDE w:val="0"/>
        <w:autoSpaceDN w:val="0"/>
        <w:adjustRightInd w:val="0"/>
        <w:spacing w:line="360" w:lineRule="auto"/>
        <w:ind w:firstLine="709"/>
        <w:jc w:val="both"/>
        <w:rPr>
          <w:szCs w:val="28"/>
        </w:rPr>
      </w:pPr>
      <w:r w:rsidRPr="00CF4DF6">
        <w:rPr>
          <w:szCs w:val="28"/>
        </w:rPr>
        <w:t>6. Обязательное государственное страхование члена Совета Федерации, депутата Государственной Думы за счет средств федерального бюджета на сумму годового денежного вознаграждения депутата Государственной Думы в случае: гибели (смерти), если гибель (смерть) наступила вследствие телесных повреждений или иного причинения вреда здоровью; причинения увечья или иного повреждения здоровья.</w:t>
      </w:r>
    </w:p>
    <w:p w:rsidR="00B03DAF" w:rsidRPr="00CF4DF6" w:rsidRDefault="00B03DAF" w:rsidP="00CF4DF6">
      <w:pPr>
        <w:autoSpaceDE w:val="0"/>
        <w:autoSpaceDN w:val="0"/>
        <w:adjustRightInd w:val="0"/>
        <w:spacing w:line="360" w:lineRule="auto"/>
        <w:ind w:firstLine="709"/>
        <w:jc w:val="both"/>
        <w:rPr>
          <w:szCs w:val="28"/>
        </w:rPr>
      </w:pPr>
      <w:r w:rsidRPr="00CF4DF6">
        <w:rPr>
          <w:szCs w:val="28"/>
        </w:rPr>
        <w:t>7. Жилищно-бытовое обеспечение члена Совета Федерации, депутата Государственной Думы, не обладающих жилой площадью в городе Москве.</w:t>
      </w:r>
    </w:p>
    <w:p w:rsidR="00B03DAF" w:rsidRPr="00CF4DF6" w:rsidRDefault="00B03DAF" w:rsidP="00CF4DF6">
      <w:pPr>
        <w:autoSpaceDE w:val="0"/>
        <w:autoSpaceDN w:val="0"/>
        <w:adjustRightInd w:val="0"/>
        <w:spacing w:line="360" w:lineRule="auto"/>
        <w:ind w:firstLine="709"/>
        <w:jc w:val="both"/>
        <w:rPr>
          <w:szCs w:val="28"/>
        </w:rPr>
      </w:pPr>
      <w:r w:rsidRPr="00CF4DF6">
        <w:rPr>
          <w:szCs w:val="28"/>
        </w:rPr>
        <w:t>8. Освобождение члена Совета Федерации, депутата Государственной Думы от военных сборов.</w:t>
      </w:r>
    </w:p>
    <w:p w:rsidR="00B03DAF" w:rsidRPr="00CF4DF6" w:rsidRDefault="00B03DAF" w:rsidP="00CF4DF6">
      <w:pPr>
        <w:autoSpaceDE w:val="0"/>
        <w:autoSpaceDN w:val="0"/>
        <w:adjustRightInd w:val="0"/>
        <w:spacing w:line="360" w:lineRule="auto"/>
        <w:ind w:firstLine="709"/>
        <w:jc w:val="both"/>
        <w:rPr>
          <w:szCs w:val="28"/>
        </w:rPr>
      </w:pPr>
      <w:r w:rsidRPr="00CF4DF6">
        <w:rPr>
          <w:szCs w:val="28"/>
        </w:rPr>
        <w:t>9. Предоставление члену Совета Федерации, депутату Государственной Думы служебного помещения.</w:t>
      </w:r>
    </w:p>
    <w:p w:rsidR="00B03DAF" w:rsidRPr="00CF4DF6" w:rsidRDefault="00B03DAF" w:rsidP="00CF4DF6">
      <w:pPr>
        <w:autoSpaceDE w:val="0"/>
        <w:autoSpaceDN w:val="0"/>
        <w:adjustRightInd w:val="0"/>
        <w:spacing w:line="360" w:lineRule="auto"/>
        <w:ind w:firstLine="709"/>
        <w:jc w:val="both"/>
        <w:rPr>
          <w:szCs w:val="28"/>
        </w:rPr>
      </w:pPr>
      <w:r w:rsidRPr="00CF4DF6">
        <w:rPr>
          <w:szCs w:val="28"/>
        </w:rPr>
        <w:t>10. Право члена Совета Федерации, депутата Государственной Думы на транспортное обслуживание.</w:t>
      </w:r>
    </w:p>
    <w:p w:rsidR="00B03DAF" w:rsidRPr="00CF4DF6" w:rsidRDefault="00B03DAF" w:rsidP="00CF4DF6">
      <w:pPr>
        <w:autoSpaceDE w:val="0"/>
        <w:autoSpaceDN w:val="0"/>
        <w:adjustRightInd w:val="0"/>
        <w:spacing w:line="360" w:lineRule="auto"/>
        <w:ind w:firstLine="709"/>
        <w:jc w:val="both"/>
        <w:rPr>
          <w:szCs w:val="28"/>
        </w:rPr>
      </w:pPr>
      <w:r w:rsidRPr="00CF4DF6">
        <w:rPr>
          <w:szCs w:val="28"/>
        </w:rPr>
        <w:t>Член Совета Федерации, депутат Государственной Думы на территории РФ имеют право бесплатно пользоваться воздушным, железнодорожным, автомобильным, водным транспортом и всеми видами городского и пригородного пассажирского транспорта, за исключением такси, а также право внеочередного приобретения проездных документов</w:t>
      </w:r>
      <w:r w:rsidR="00AE1751" w:rsidRPr="00CF4DF6">
        <w:rPr>
          <w:rStyle w:val="af0"/>
          <w:szCs w:val="28"/>
        </w:rPr>
        <w:footnoteReference w:id="57"/>
      </w:r>
      <w:r w:rsidRPr="00CF4DF6">
        <w:rPr>
          <w:szCs w:val="28"/>
        </w:rPr>
        <w:t>.</w:t>
      </w:r>
    </w:p>
    <w:p w:rsidR="00B03DAF" w:rsidRPr="00CF4DF6" w:rsidRDefault="00B03DAF" w:rsidP="00CF4DF6">
      <w:pPr>
        <w:autoSpaceDE w:val="0"/>
        <w:autoSpaceDN w:val="0"/>
        <w:adjustRightInd w:val="0"/>
        <w:spacing w:line="360" w:lineRule="auto"/>
        <w:ind w:firstLine="709"/>
        <w:jc w:val="both"/>
        <w:rPr>
          <w:szCs w:val="28"/>
        </w:rPr>
      </w:pPr>
      <w:r w:rsidRPr="00CF4DF6">
        <w:rPr>
          <w:szCs w:val="28"/>
        </w:rPr>
        <w:t>11. Право члена Совета Федерации, депутата Государственной Думы на внеочередное поселение в гостинице.</w:t>
      </w:r>
    </w:p>
    <w:p w:rsidR="00B03DAF" w:rsidRPr="00CF4DF6" w:rsidRDefault="00B03DAF" w:rsidP="00CF4DF6">
      <w:pPr>
        <w:autoSpaceDE w:val="0"/>
        <w:autoSpaceDN w:val="0"/>
        <w:adjustRightInd w:val="0"/>
        <w:spacing w:line="360" w:lineRule="auto"/>
        <w:ind w:firstLine="709"/>
        <w:jc w:val="both"/>
        <w:rPr>
          <w:szCs w:val="28"/>
        </w:rPr>
      </w:pPr>
      <w:r w:rsidRPr="00CF4DF6">
        <w:rPr>
          <w:szCs w:val="28"/>
        </w:rPr>
        <w:t>12. Иные социальные гарантии, предусмотренные для федеральных министров.</w:t>
      </w:r>
    </w:p>
    <w:p w:rsidR="00B03DAF" w:rsidRPr="00CF4DF6" w:rsidRDefault="00B03DAF" w:rsidP="00CF4DF6">
      <w:pPr>
        <w:autoSpaceDE w:val="0"/>
        <w:autoSpaceDN w:val="0"/>
        <w:adjustRightInd w:val="0"/>
        <w:spacing w:line="360" w:lineRule="auto"/>
        <w:ind w:firstLine="709"/>
        <w:jc w:val="both"/>
        <w:rPr>
          <w:szCs w:val="28"/>
        </w:rPr>
      </w:pPr>
      <w:r w:rsidRPr="00CF4DF6">
        <w:rPr>
          <w:szCs w:val="28"/>
        </w:rPr>
        <w:t>Важнейшей организационной гарантией является право депутата (члена) палат Федерального Собрания иметь помощников.</w:t>
      </w:r>
      <w:r w:rsidRPr="00CF4DF6">
        <w:rPr>
          <w:rStyle w:val="af0"/>
          <w:szCs w:val="28"/>
        </w:rPr>
        <w:footnoteReference w:id="58"/>
      </w:r>
    </w:p>
    <w:p w:rsidR="00B03DAF" w:rsidRPr="00CF4DF6" w:rsidRDefault="00B03DAF" w:rsidP="00CF4DF6">
      <w:pPr>
        <w:autoSpaceDE w:val="0"/>
        <w:autoSpaceDN w:val="0"/>
        <w:adjustRightInd w:val="0"/>
        <w:spacing w:line="360" w:lineRule="auto"/>
        <w:ind w:firstLine="709"/>
        <w:jc w:val="both"/>
        <w:rPr>
          <w:szCs w:val="28"/>
        </w:rPr>
      </w:pPr>
      <w:r w:rsidRPr="00CF4DF6">
        <w:rPr>
          <w:szCs w:val="28"/>
        </w:rPr>
        <w:t>Член Совета Федерации, депутат Государственной Думы вправе иметь до пяти помощников, работающих по трудовому договору, и до сорока помощников, работающих на общественных началах, по работе в Совете Федерации, Государственной Думе, а также по работе в субъекте РФ (для членов Совета Федерации), в избирательном округе (для депутатов, избранных по одномандатным избирательным округам), в субъекте (субъектах) РФ, определяемом соответствующей депутатской фракцией (для депутатов, избранных по общефедеральному избирательному округу).</w:t>
      </w:r>
    </w:p>
    <w:p w:rsidR="00B03DAF" w:rsidRPr="00CF4DF6" w:rsidRDefault="00B03DAF" w:rsidP="00CF4DF6">
      <w:pPr>
        <w:autoSpaceDE w:val="0"/>
        <w:autoSpaceDN w:val="0"/>
        <w:adjustRightInd w:val="0"/>
        <w:spacing w:line="360" w:lineRule="auto"/>
        <w:ind w:firstLine="709"/>
        <w:jc w:val="both"/>
        <w:rPr>
          <w:szCs w:val="28"/>
        </w:rPr>
      </w:pPr>
      <w:r w:rsidRPr="00CF4DF6">
        <w:rPr>
          <w:szCs w:val="28"/>
        </w:rPr>
        <w:t>Число помощников члена Совета Федерации, депутата Государственной Думы, работающих по трудовому договору (контракту), по работе в Совете Федерации, Государственной Думе соответственно не может быть более двух.</w:t>
      </w:r>
    </w:p>
    <w:p w:rsidR="00B03DAF" w:rsidRPr="00CF4DF6" w:rsidRDefault="00B03DAF" w:rsidP="00CF4DF6">
      <w:pPr>
        <w:autoSpaceDE w:val="0"/>
        <w:autoSpaceDN w:val="0"/>
        <w:adjustRightInd w:val="0"/>
        <w:spacing w:line="360" w:lineRule="auto"/>
        <w:ind w:firstLine="709"/>
        <w:jc w:val="both"/>
        <w:rPr>
          <w:szCs w:val="28"/>
        </w:rPr>
      </w:pPr>
      <w:r w:rsidRPr="00CF4DF6">
        <w:rPr>
          <w:szCs w:val="28"/>
        </w:rPr>
        <w:t>Помощник члена Совета Федерации, депутата Государственной Думы:</w:t>
      </w:r>
      <w:r w:rsidRPr="00CF4DF6">
        <w:rPr>
          <w:rStyle w:val="af0"/>
          <w:szCs w:val="28"/>
        </w:rPr>
        <w:footnoteReference w:id="59"/>
      </w:r>
    </w:p>
    <w:p w:rsidR="00B03DAF" w:rsidRPr="00CF4DF6" w:rsidRDefault="00B03DAF" w:rsidP="00CF4DF6">
      <w:pPr>
        <w:numPr>
          <w:ilvl w:val="0"/>
          <w:numId w:val="6"/>
        </w:numPr>
        <w:tabs>
          <w:tab w:val="clear" w:pos="720"/>
        </w:tabs>
        <w:autoSpaceDE w:val="0"/>
        <w:autoSpaceDN w:val="0"/>
        <w:adjustRightInd w:val="0"/>
        <w:spacing w:line="360" w:lineRule="auto"/>
        <w:ind w:left="0" w:firstLine="709"/>
        <w:jc w:val="both"/>
        <w:rPr>
          <w:szCs w:val="28"/>
        </w:rPr>
      </w:pPr>
      <w:r w:rsidRPr="00CF4DF6">
        <w:rPr>
          <w:szCs w:val="28"/>
        </w:rPr>
        <w:t>Ведет запись на прием к члену Совета Федерации, депутату Государственной Думы и проводит предварительный прием;</w:t>
      </w:r>
    </w:p>
    <w:p w:rsidR="00B03DAF" w:rsidRPr="00CF4DF6" w:rsidRDefault="00B03DAF" w:rsidP="00CF4DF6">
      <w:pPr>
        <w:numPr>
          <w:ilvl w:val="0"/>
          <w:numId w:val="6"/>
        </w:numPr>
        <w:tabs>
          <w:tab w:val="clear" w:pos="720"/>
        </w:tabs>
        <w:autoSpaceDE w:val="0"/>
        <w:autoSpaceDN w:val="0"/>
        <w:adjustRightInd w:val="0"/>
        <w:spacing w:line="360" w:lineRule="auto"/>
        <w:ind w:left="0" w:firstLine="709"/>
        <w:jc w:val="both"/>
        <w:rPr>
          <w:szCs w:val="28"/>
        </w:rPr>
      </w:pPr>
      <w:r w:rsidRPr="00CF4DF6">
        <w:rPr>
          <w:szCs w:val="28"/>
        </w:rPr>
        <w:t>Готовит аналитические, информационные, справочные и другие материалы, необходимые члену Совета Федерации, депутату Государственной Думы для осуществления ими своих полномочий;</w:t>
      </w:r>
    </w:p>
    <w:p w:rsidR="00B03DAF" w:rsidRPr="00CF4DF6" w:rsidRDefault="00B03DAF" w:rsidP="00CF4DF6">
      <w:pPr>
        <w:numPr>
          <w:ilvl w:val="0"/>
          <w:numId w:val="6"/>
        </w:numPr>
        <w:tabs>
          <w:tab w:val="clear" w:pos="720"/>
        </w:tabs>
        <w:autoSpaceDE w:val="0"/>
        <w:autoSpaceDN w:val="0"/>
        <w:adjustRightInd w:val="0"/>
        <w:spacing w:line="360" w:lineRule="auto"/>
        <w:ind w:left="0" w:firstLine="709"/>
        <w:jc w:val="both"/>
        <w:rPr>
          <w:szCs w:val="28"/>
        </w:rPr>
      </w:pPr>
      <w:r w:rsidRPr="00CF4DF6">
        <w:rPr>
          <w:szCs w:val="28"/>
        </w:rPr>
        <w:t>Получает по поручению члена Совета Федерации, депутата Государственной Думы в органах государственной власти, избирательных комиссиях и комиссиях референдума, органах местного самоуправления, организациях, общественных объединениях документы необходимые члену Совета Федерации, депутату Государственной Думы для осуществления ими своих полномочий;</w:t>
      </w:r>
    </w:p>
    <w:p w:rsidR="00B03DAF" w:rsidRPr="00CF4DF6" w:rsidRDefault="00B03DAF" w:rsidP="00CF4DF6">
      <w:pPr>
        <w:numPr>
          <w:ilvl w:val="0"/>
          <w:numId w:val="6"/>
        </w:numPr>
        <w:tabs>
          <w:tab w:val="clear" w:pos="720"/>
        </w:tabs>
        <w:autoSpaceDE w:val="0"/>
        <w:autoSpaceDN w:val="0"/>
        <w:adjustRightInd w:val="0"/>
        <w:spacing w:line="360" w:lineRule="auto"/>
        <w:ind w:left="0" w:firstLine="709"/>
        <w:jc w:val="both"/>
        <w:rPr>
          <w:szCs w:val="28"/>
        </w:rPr>
      </w:pPr>
      <w:r w:rsidRPr="00CF4DF6">
        <w:rPr>
          <w:szCs w:val="28"/>
        </w:rPr>
        <w:t>Организует встречи члена Совета Федерации, депутата Государственной Думы с избирателями;</w:t>
      </w:r>
    </w:p>
    <w:p w:rsidR="00B03DAF" w:rsidRPr="00CF4DF6" w:rsidRDefault="00B03DAF" w:rsidP="00CF4DF6">
      <w:pPr>
        <w:numPr>
          <w:ilvl w:val="0"/>
          <w:numId w:val="6"/>
        </w:numPr>
        <w:tabs>
          <w:tab w:val="clear" w:pos="720"/>
        </w:tabs>
        <w:autoSpaceDE w:val="0"/>
        <w:autoSpaceDN w:val="0"/>
        <w:adjustRightInd w:val="0"/>
        <w:spacing w:line="360" w:lineRule="auto"/>
        <w:ind w:left="0" w:firstLine="709"/>
        <w:jc w:val="both"/>
        <w:rPr>
          <w:szCs w:val="28"/>
        </w:rPr>
      </w:pPr>
      <w:r w:rsidRPr="00CF4DF6">
        <w:rPr>
          <w:szCs w:val="28"/>
        </w:rPr>
        <w:t>Ведет делопроизводство;</w:t>
      </w:r>
    </w:p>
    <w:p w:rsidR="00B03DAF" w:rsidRPr="00CF4DF6" w:rsidRDefault="00B03DAF" w:rsidP="00CF4DF6">
      <w:pPr>
        <w:numPr>
          <w:ilvl w:val="0"/>
          <w:numId w:val="6"/>
        </w:numPr>
        <w:tabs>
          <w:tab w:val="clear" w:pos="720"/>
        </w:tabs>
        <w:autoSpaceDE w:val="0"/>
        <w:autoSpaceDN w:val="0"/>
        <w:adjustRightInd w:val="0"/>
        <w:spacing w:line="360" w:lineRule="auto"/>
        <w:ind w:left="0" w:firstLine="709"/>
        <w:jc w:val="both"/>
        <w:rPr>
          <w:szCs w:val="28"/>
        </w:rPr>
      </w:pPr>
      <w:r w:rsidRPr="00CF4DF6">
        <w:rPr>
          <w:szCs w:val="28"/>
        </w:rPr>
        <w:t>Выполняет другие поручения члена Совета Федерации, депутата Государственной Думы, предусмотренные трудовым договором (контрактом).</w:t>
      </w:r>
    </w:p>
    <w:p w:rsidR="00B03DAF" w:rsidRDefault="00B03DAF" w:rsidP="00CF4DF6">
      <w:pPr>
        <w:autoSpaceDE w:val="0"/>
        <w:autoSpaceDN w:val="0"/>
        <w:adjustRightInd w:val="0"/>
        <w:spacing w:line="360" w:lineRule="auto"/>
        <w:ind w:firstLine="709"/>
        <w:jc w:val="both"/>
        <w:rPr>
          <w:szCs w:val="28"/>
        </w:rPr>
      </w:pPr>
      <w:r w:rsidRPr="00CF4DF6">
        <w:rPr>
          <w:szCs w:val="28"/>
        </w:rPr>
        <w:t>Закрепленные в законодательстве правовые, социальные и организационные гарантии способствуют повышению эффективности депутатской деятельности</w:t>
      </w:r>
      <w:r w:rsidR="00AE1751" w:rsidRPr="00CF4DF6">
        <w:rPr>
          <w:rStyle w:val="af0"/>
          <w:szCs w:val="28"/>
        </w:rPr>
        <w:footnoteReference w:id="60"/>
      </w:r>
      <w:r w:rsidRPr="00CF4DF6">
        <w:rPr>
          <w:szCs w:val="28"/>
        </w:rPr>
        <w:t>.</w:t>
      </w:r>
    </w:p>
    <w:p w:rsidR="00CF4DF6" w:rsidRPr="00CF4DF6" w:rsidRDefault="00CF4DF6" w:rsidP="00CF4DF6">
      <w:pPr>
        <w:autoSpaceDE w:val="0"/>
        <w:autoSpaceDN w:val="0"/>
        <w:adjustRightInd w:val="0"/>
        <w:spacing w:line="360" w:lineRule="auto"/>
        <w:ind w:firstLine="709"/>
        <w:jc w:val="both"/>
        <w:rPr>
          <w:szCs w:val="28"/>
        </w:rPr>
      </w:pPr>
    </w:p>
    <w:p w:rsidR="00B03DAF" w:rsidRPr="00CF4DF6" w:rsidRDefault="00B03DAF" w:rsidP="00CF4DF6">
      <w:pPr>
        <w:pStyle w:val="8"/>
        <w:ind w:left="0" w:firstLine="709"/>
        <w:rPr>
          <w:spacing w:val="0"/>
          <w:szCs w:val="28"/>
        </w:rPr>
      </w:pPr>
      <w:r w:rsidRPr="00CF4DF6">
        <w:rPr>
          <w:spacing w:val="0"/>
          <w:szCs w:val="28"/>
        </w:rPr>
        <w:br w:type="page"/>
      </w:r>
      <w:bookmarkStart w:id="19" w:name="_Ref54775688"/>
      <w:r w:rsidRPr="00CF4DF6">
        <w:rPr>
          <w:spacing w:val="0"/>
          <w:szCs w:val="28"/>
        </w:rPr>
        <w:t>З</w:t>
      </w:r>
      <w:bookmarkEnd w:id="8"/>
      <w:bookmarkEnd w:id="9"/>
      <w:bookmarkEnd w:id="10"/>
      <w:bookmarkEnd w:id="11"/>
      <w:bookmarkEnd w:id="12"/>
      <w:bookmarkEnd w:id="19"/>
      <w:r w:rsidR="00117E5C" w:rsidRPr="00CF4DF6">
        <w:rPr>
          <w:spacing w:val="0"/>
          <w:szCs w:val="28"/>
        </w:rPr>
        <w:t>аключение</w:t>
      </w:r>
    </w:p>
    <w:p w:rsidR="00B03DAF" w:rsidRPr="00CF4DF6" w:rsidRDefault="00B03DAF" w:rsidP="00CF4DF6">
      <w:pPr>
        <w:spacing w:line="360" w:lineRule="auto"/>
        <w:ind w:firstLine="709"/>
        <w:jc w:val="both"/>
        <w:rPr>
          <w:szCs w:val="28"/>
        </w:rPr>
      </w:pPr>
    </w:p>
    <w:p w:rsidR="00B03DAF" w:rsidRPr="00CF4DF6" w:rsidRDefault="00B03DAF" w:rsidP="00CF4DF6">
      <w:pPr>
        <w:spacing w:line="360" w:lineRule="auto"/>
        <w:ind w:firstLine="709"/>
        <w:jc w:val="both"/>
        <w:rPr>
          <w:szCs w:val="28"/>
        </w:rPr>
      </w:pPr>
      <w:r w:rsidRPr="00CF4DF6">
        <w:rPr>
          <w:szCs w:val="28"/>
        </w:rPr>
        <w:t>Исходя из всего выше изложенного, можно определить сущность и роль Федерального Собрания</w:t>
      </w:r>
      <w:r w:rsidR="00CF4DF6">
        <w:rPr>
          <w:szCs w:val="28"/>
        </w:rPr>
        <w:t xml:space="preserve"> </w:t>
      </w:r>
      <w:r w:rsidRPr="00CF4DF6">
        <w:rPr>
          <w:szCs w:val="28"/>
        </w:rPr>
        <w:t>в системе органов государственной власти РФ.</w:t>
      </w:r>
    </w:p>
    <w:p w:rsidR="00B03DAF" w:rsidRPr="00CF4DF6" w:rsidRDefault="00B03DAF" w:rsidP="00CF4DF6">
      <w:pPr>
        <w:spacing w:line="360" w:lineRule="auto"/>
        <w:ind w:firstLine="709"/>
        <w:jc w:val="both"/>
        <w:rPr>
          <w:szCs w:val="28"/>
        </w:rPr>
      </w:pPr>
      <w:r w:rsidRPr="00CF4DF6">
        <w:rPr>
          <w:szCs w:val="28"/>
        </w:rPr>
        <w:t>Федеральное Собрание – Парламент России, высший законодательный и представительный орган государственной власти, состоящий из двух палат – Государственной Думы и Совета Федерации. Конституция РФ не называет палаты верхней и нижней, однако, проведя аналогию с мировой практикой можно говорить о том, что Совет Федерации формально является верхней палатой</w:t>
      </w:r>
      <w:r w:rsidR="00AE1751" w:rsidRPr="00CF4DF6">
        <w:rPr>
          <w:rStyle w:val="af0"/>
          <w:szCs w:val="28"/>
        </w:rPr>
        <w:footnoteReference w:id="61"/>
      </w:r>
      <w:r w:rsidRPr="00CF4DF6">
        <w:rPr>
          <w:szCs w:val="28"/>
        </w:rPr>
        <w:t>.</w:t>
      </w:r>
    </w:p>
    <w:p w:rsidR="00B03DAF" w:rsidRPr="00CF4DF6" w:rsidRDefault="00B03DAF" w:rsidP="00CF4DF6">
      <w:pPr>
        <w:spacing w:line="360" w:lineRule="auto"/>
        <w:ind w:firstLine="709"/>
        <w:jc w:val="both"/>
        <w:rPr>
          <w:szCs w:val="28"/>
        </w:rPr>
      </w:pPr>
      <w:r w:rsidRPr="00CF4DF6">
        <w:rPr>
          <w:szCs w:val="28"/>
        </w:rPr>
        <w:t>Анализируя способы формирования палат Федерального Собрания можно говорить об оптимальном на сегодняшний день порядке выборов Государственной Думы – сочетании пропорциональной и мажоритарной избирательных систем. Новый федеральный закон "О порядке формирования Совета Федерации" устранил недостатки предыдущего законодательства по этому вопросу, и сделал возможным функционирование "верхней" палаты на постоянной основе.</w:t>
      </w:r>
    </w:p>
    <w:p w:rsidR="00B03DAF" w:rsidRPr="00CF4DF6" w:rsidRDefault="00B03DAF" w:rsidP="00CF4DF6">
      <w:pPr>
        <w:spacing w:line="360" w:lineRule="auto"/>
        <w:ind w:firstLine="709"/>
        <w:jc w:val="both"/>
        <w:rPr>
          <w:szCs w:val="28"/>
        </w:rPr>
      </w:pPr>
      <w:r w:rsidRPr="00CF4DF6">
        <w:rPr>
          <w:szCs w:val="28"/>
        </w:rPr>
        <w:t>Конституционная компетенция палат Федерального собрания характеризуется тремя группами полномочий: относящиеся к исключительному ведению палаты; связанные с организацией деятельности палаты; по принятию федеральных законов. Следует отметить, что законодательная деятельность сконцентрирована главным образом в Государственной Думе: законопроекты вносятся в "нижнюю" палату; существует возможность преодоления несогласия Совета Федерации по законом, принятому Думой; ограничены сроки, в течение которых Совет Федерации обязан рассмотреть законы, переданные ему Государственной Думой. Совет Федерации фактически рассматривает законы, принятые Думой, одобряет или не одобряет их. Из этого можно делать вывод о том, что Совет Федерации, является контролирующей и сдерживающей, по отношению к Государственной Думе палатой российского Парламента.</w:t>
      </w:r>
    </w:p>
    <w:p w:rsidR="00B03DAF" w:rsidRPr="00CF4DF6" w:rsidRDefault="00B03DAF" w:rsidP="00CF4DF6">
      <w:pPr>
        <w:spacing w:line="360" w:lineRule="auto"/>
        <w:ind w:firstLine="709"/>
        <w:jc w:val="both"/>
        <w:rPr>
          <w:szCs w:val="28"/>
        </w:rPr>
      </w:pPr>
      <w:r w:rsidRPr="00CF4DF6">
        <w:rPr>
          <w:szCs w:val="28"/>
        </w:rPr>
        <w:t>Говоря о депутатах (членах) Федерального собрания очень важно отметить их особый правовой статус, закрепленный в законодательстве, т.е. их права, обязанности, а также гарантии – без которых осуществление депутатской деятельности было бы невозможно.</w:t>
      </w:r>
      <w:bookmarkStart w:id="20" w:name="_Toc38531493"/>
      <w:bookmarkStart w:id="21" w:name="_Ref38769860"/>
      <w:bookmarkStart w:id="22" w:name="_Ref41355693"/>
      <w:bookmarkStart w:id="23" w:name="_Ref41466778"/>
      <w:bookmarkStart w:id="24" w:name="_Ref54578945"/>
      <w:bookmarkStart w:id="25" w:name="_Ref54859063"/>
    </w:p>
    <w:p w:rsidR="003F22EC" w:rsidRPr="00CF4DF6" w:rsidRDefault="003F22EC" w:rsidP="00CF4DF6">
      <w:pPr>
        <w:pStyle w:val="8"/>
        <w:ind w:left="0" w:firstLine="709"/>
        <w:jc w:val="both"/>
        <w:rPr>
          <w:spacing w:val="0"/>
          <w:szCs w:val="28"/>
        </w:rPr>
      </w:pPr>
    </w:p>
    <w:p w:rsidR="00B03DAF" w:rsidRDefault="00CF4DF6" w:rsidP="00CF4DF6">
      <w:pPr>
        <w:pStyle w:val="8"/>
        <w:ind w:left="0" w:firstLine="709"/>
        <w:rPr>
          <w:spacing w:val="0"/>
          <w:szCs w:val="28"/>
        </w:rPr>
      </w:pPr>
      <w:r>
        <w:rPr>
          <w:spacing w:val="0"/>
          <w:szCs w:val="28"/>
        </w:rPr>
        <w:br w:type="page"/>
      </w:r>
      <w:bookmarkEnd w:id="20"/>
      <w:bookmarkEnd w:id="21"/>
      <w:bookmarkEnd w:id="22"/>
      <w:bookmarkEnd w:id="23"/>
      <w:bookmarkEnd w:id="24"/>
      <w:bookmarkEnd w:id="25"/>
      <w:r w:rsidR="00FA3622" w:rsidRPr="00CF4DF6">
        <w:rPr>
          <w:spacing w:val="0"/>
          <w:szCs w:val="28"/>
        </w:rPr>
        <w:t>Список использованной литературы</w:t>
      </w:r>
    </w:p>
    <w:p w:rsidR="00CF4DF6" w:rsidRPr="00CF4DF6" w:rsidRDefault="00CF4DF6" w:rsidP="00CF4DF6"/>
    <w:p w:rsidR="00B03DAF" w:rsidRPr="00CF4DF6" w:rsidRDefault="00B03DAF" w:rsidP="00CF4DF6">
      <w:pPr>
        <w:numPr>
          <w:ilvl w:val="0"/>
          <w:numId w:val="1"/>
        </w:numPr>
        <w:tabs>
          <w:tab w:val="clear" w:pos="720"/>
        </w:tabs>
        <w:spacing w:line="360" w:lineRule="auto"/>
        <w:ind w:left="0" w:firstLine="0"/>
        <w:jc w:val="both"/>
        <w:rPr>
          <w:szCs w:val="28"/>
        </w:rPr>
      </w:pPr>
      <w:r w:rsidRPr="00CF4DF6">
        <w:rPr>
          <w:szCs w:val="28"/>
        </w:rPr>
        <w:t>Конституция РФ. 1993 год.</w:t>
      </w:r>
    </w:p>
    <w:p w:rsidR="00B03DAF" w:rsidRPr="00CF4DF6" w:rsidRDefault="00B03DAF" w:rsidP="00CF4DF6">
      <w:pPr>
        <w:numPr>
          <w:ilvl w:val="0"/>
          <w:numId w:val="1"/>
        </w:numPr>
        <w:tabs>
          <w:tab w:val="clear" w:pos="720"/>
        </w:tabs>
        <w:spacing w:line="360" w:lineRule="auto"/>
        <w:ind w:left="0" w:firstLine="0"/>
        <w:jc w:val="both"/>
        <w:rPr>
          <w:snapToGrid w:val="0"/>
          <w:szCs w:val="28"/>
        </w:rPr>
      </w:pPr>
      <w:r w:rsidRPr="00CF4DF6">
        <w:rPr>
          <w:snapToGrid w:val="0"/>
          <w:szCs w:val="28"/>
        </w:rPr>
        <w:t xml:space="preserve">Федеральный закон "О внесении изменений и дополнений в Федеральный закон "О статусе члена Совета Федерации и статусе депутата Государственной Думы Федерального Собрания РФ" от 5 июля </w:t>
      </w:r>
      <w:smartTag w:uri="urn:schemas-microsoft-com:office:smarttags" w:element="metricconverter">
        <w:smartTagPr>
          <w:attr w:name="ProductID" w:val="1999 г"/>
        </w:smartTagPr>
        <w:r w:rsidRPr="00CF4DF6">
          <w:rPr>
            <w:snapToGrid w:val="0"/>
            <w:szCs w:val="28"/>
          </w:rPr>
          <w:t>1999 г</w:t>
        </w:r>
      </w:smartTag>
      <w:r w:rsidRPr="00CF4DF6">
        <w:rPr>
          <w:snapToGrid w:val="0"/>
          <w:szCs w:val="28"/>
        </w:rPr>
        <w:t xml:space="preserve">. N 133-ФЗ (с изменениями от 12 февраля, 4 августа </w:t>
      </w:r>
      <w:smartTag w:uri="urn:schemas-microsoft-com:office:smarttags" w:element="metricconverter">
        <w:smartTagPr>
          <w:attr w:name="ProductID" w:val="2001 г"/>
        </w:smartTagPr>
        <w:r w:rsidRPr="00CF4DF6">
          <w:rPr>
            <w:snapToGrid w:val="0"/>
            <w:szCs w:val="28"/>
          </w:rPr>
          <w:t>2001 г</w:t>
        </w:r>
      </w:smartTag>
      <w:r w:rsidRPr="00CF4DF6">
        <w:rPr>
          <w:snapToGrid w:val="0"/>
          <w:szCs w:val="28"/>
        </w:rPr>
        <w:t xml:space="preserve">., 9, 25 июля </w:t>
      </w:r>
      <w:smartTag w:uri="urn:schemas-microsoft-com:office:smarttags" w:element="metricconverter">
        <w:smartTagPr>
          <w:attr w:name="ProductID" w:val="2002 г"/>
        </w:smartTagPr>
        <w:r w:rsidRPr="00CF4DF6">
          <w:rPr>
            <w:snapToGrid w:val="0"/>
            <w:szCs w:val="28"/>
          </w:rPr>
          <w:t>2002 г</w:t>
        </w:r>
      </w:smartTag>
      <w:r w:rsidRPr="00CF4DF6">
        <w:rPr>
          <w:snapToGrid w:val="0"/>
          <w:szCs w:val="28"/>
        </w:rPr>
        <w:t xml:space="preserve">., 10 января, 30 июня </w:t>
      </w:r>
      <w:smartTag w:uri="urn:schemas-microsoft-com:office:smarttags" w:element="metricconverter">
        <w:smartTagPr>
          <w:attr w:name="ProductID" w:val="2003 г"/>
        </w:smartTagPr>
        <w:r w:rsidRPr="00CF4DF6">
          <w:rPr>
            <w:snapToGrid w:val="0"/>
            <w:szCs w:val="28"/>
          </w:rPr>
          <w:t>2003 г</w:t>
        </w:r>
      </w:smartTag>
      <w:r w:rsidRPr="00CF4DF6">
        <w:rPr>
          <w:snapToGrid w:val="0"/>
          <w:szCs w:val="28"/>
        </w:rPr>
        <w:t>.).</w:t>
      </w:r>
    </w:p>
    <w:p w:rsidR="00B03DAF" w:rsidRPr="00CF4DF6" w:rsidRDefault="00B03DAF" w:rsidP="00CF4DF6">
      <w:pPr>
        <w:numPr>
          <w:ilvl w:val="0"/>
          <w:numId w:val="1"/>
        </w:numPr>
        <w:tabs>
          <w:tab w:val="clear" w:pos="720"/>
        </w:tabs>
        <w:spacing w:line="360" w:lineRule="auto"/>
        <w:ind w:left="0" w:firstLine="0"/>
        <w:jc w:val="both"/>
        <w:rPr>
          <w:szCs w:val="28"/>
        </w:rPr>
      </w:pPr>
      <w:r w:rsidRPr="00CF4DF6">
        <w:rPr>
          <w:snapToGrid w:val="0"/>
          <w:szCs w:val="28"/>
        </w:rPr>
        <w:t xml:space="preserve">Федеральный закон "О выборах депутатов Государственной Думы Федерального Собрания РФ" (с изменениями от 23 июня </w:t>
      </w:r>
      <w:smartTag w:uri="urn:schemas-microsoft-com:office:smarttags" w:element="metricconverter">
        <w:smartTagPr>
          <w:attr w:name="ProductID" w:val="2003 г"/>
        </w:smartTagPr>
        <w:r w:rsidRPr="00CF4DF6">
          <w:rPr>
            <w:snapToGrid w:val="0"/>
            <w:szCs w:val="28"/>
          </w:rPr>
          <w:t>2003 г</w:t>
        </w:r>
      </w:smartTag>
      <w:r w:rsidRPr="00CF4DF6">
        <w:rPr>
          <w:snapToGrid w:val="0"/>
          <w:szCs w:val="28"/>
        </w:rPr>
        <w:t xml:space="preserve">.) от 20 декабря </w:t>
      </w:r>
      <w:smartTag w:uri="urn:schemas-microsoft-com:office:smarttags" w:element="metricconverter">
        <w:smartTagPr>
          <w:attr w:name="ProductID" w:val="2002 г"/>
        </w:smartTagPr>
        <w:r w:rsidRPr="00CF4DF6">
          <w:rPr>
            <w:snapToGrid w:val="0"/>
            <w:szCs w:val="28"/>
          </w:rPr>
          <w:t>2002 г</w:t>
        </w:r>
      </w:smartTag>
      <w:r w:rsidRPr="00CF4DF6">
        <w:rPr>
          <w:snapToGrid w:val="0"/>
          <w:szCs w:val="28"/>
        </w:rPr>
        <w:t>. N 175-ФЗ.</w:t>
      </w:r>
    </w:p>
    <w:p w:rsidR="00B03DAF" w:rsidRPr="00CF4DF6" w:rsidRDefault="00B03DAF" w:rsidP="00CF4DF6">
      <w:pPr>
        <w:numPr>
          <w:ilvl w:val="0"/>
          <w:numId w:val="1"/>
        </w:numPr>
        <w:tabs>
          <w:tab w:val="clear" w:pos="720"/>
        </w:tabs>
        <w:spacing w:line="360" w:lineRule="auto"/>
        <w:ind w:left="0" w:firstLine="0"/>
        <w:jc w:val="both"/>
        <w:rPr>
          <w:szCs w:val="28"/>
        </w:rPr>
      </w:pPr>
      <w:r w:rsidRPr="00CF4DF6">
        <w:rPr>
          <w:rFonts w:eastAsia="MS Mincho"/>
          <w:szCs w:val="28"/>
        </w:rPr>
        <w:t>Федеральный закон "О порядке формирования Совета Федерации Федерального Собрания РФ" от 5 августа 2000 года N 113-ФЗ.</w:t>
      </w:r>
    </w:p>
    <w:p w:rsidR="00B03DAF" w:rsidRPr="00CF4DF6" w:rsidRDefault="00B03DAF" w:rsidP="00CF4DF6">
      <w:pPr>
        <w:pStyle w:val="a3"/>
        <w:numPr>
          <w:ilvl w:val="0"/>
          <w:numId w:val="1"/>
        </w:numPr>
        <w:tabs>
          <w:tab w:val="clear" w:pos="720"/>
        </w:tabs>
        <w:spacing w:line="360" w:lineRule="auto"/>
        <w:ind w:left="0" w:firstLine="0"/>
        <w:jc w:val="both"/>
        <w:rPr>
          <w:snapToGrid w:val="0"/>
          <w:szCs w:val="28"/>
        </w:rPr>
      </w:pPr>
      <w:r w:rsidRPr="00CF4DF6">
        <w:rPr>
          <w:snapToGrid w:val="0"/>
          <w:szCs w:val="28"/>
        </w:rPr>
        <w:t xml:space="preserve">Федеральный закон "О статусе члена Совета Федерации и статусе депутата Государственной Думы Федерального Собрания РФ" (с изменениями от 12 февраля, 4 августа </w:t>
      </w:r>
      <w:smartTag w:uri="urn:schemas-microsoft-com:office:smarttags" w:element="metricconverter">
        <w:smartTagPr>
          <w:attr w:name="ProductID" w:val="2001 г"/>
        </w:smartTagPr>
        <w:r w:rsidRPr="00CF4DF6">
          <w:rPr>
            <w:snapToGrid w:val="0"/>
            <w:szCs w:val="28"/>
          </w:rPr>
          <w:t>2001 г</w:t>
        </w:r>
      </w:smartTag>
      <w:r w:rsidRPr="00CF4DF6">
        <w:rPr>
          <w:snapToGrid w:val="0"/>
          <w:szCs w:val="28"/>
        </w:rPr>
        <w:t xml:space="preserve">., 9, 25 июля </w:t>
      </w:r>
      <w:smartTag w:uri="urn:schemas-microsoft-com:office:smarttags" w:element="metricconverter">
        <w:smartTagPr>
          <w:attr w:name="ProductID" w:val="2002 г"/>
        </w:smartTagPr>
        <w:r w:rsidRPr="00CF4DF6">
          <w:rPr>
            <w:snapToGrid w:val="0"/>
            <w:szCs w:val="28"/>
          </w:rPr>
          <w:t>2002 г</w:t>
        </w:r>
      </w:smartTag>
      <w:r w:rsidRPr="00CF4DF6">
        <w:rPr>
          <w:snapToGrid w:val="0"/>
          <w:szCs w:val="28"/>
        </w:rPr>
        <w:t xml:space="preserve">., 10 января </w:t>
      </w:r>
      <w:smartTag w:uri="urn:schemas-microsoft-com:office:smarttags" w:element="metricconverter">
        <w:smartTagPr>
          <w:attr w:name="ProductID" w:val="2003 г"/>
        </w:smartTagPr>
        <w:r w:rsidRPr="00CF4DF6">
          <w:rPr>
            <w:snapToGrid w:val="0"/>
            <w:szCs w:val="28"/>
          </w:rPr>
          <w:t>2003 г</w:t>
        </w:r>
      </w:smartTag>
      <w:r w:rsidRPr="00CF4DF6">
        <w:rPr>
          <w:snapToGrid w:val="0"/>
          <w:szCs w:val="28"/>
        </w:rPr>
        <w:t>.)</w:t>
      </w:r>
    </w:p>
    <w:p w:rsidR="00B03DAF" w:rsidRPr="00CF4DF6" w:rsidRDefault="00B03DAF" w:rsidP="00CF4DF6">
      <w:pPr>
        <w:pStyle w:val="a3"/>
        <w:numPr>
          <w:ilvl w:val="0"/>
          <w:numId w:val="1"/>
        </w:numPr>
        <w:tabs>
          <w:tab w:val="clear" w:pos="720"/>
        </w:tabs>
        <w:spacing w:line="360" w:lineRule="auto"/>
        <w:ind w:left="0" w:firstLine="0"/>
        <w:jc w:val="both"/>
        <w:rPr>
          <w:szCs w:val="28"/>
        </w:rPr>
      </w:pPr>
      <w:r w:rsidRPr="00CF4DF6">
        <w:rPr>
          <w:szCs w:val="28"/>
        </w:rPr>
        <w:t>Федеральный закон “О счетной палате РФ” от 11.01.1995 года, № 4-ФЗ</w:t>
      </w:r>
      <w:r w:rsidRPr="00CF4DF6">
        <w:rPr>
          <w:snapToGrid w:val="0"/>
          <w:szCs w:val="28"/>
        </w:rPr>
        <w:t xml:space="preserve"> (с изменениями и дополнениями).</w:t>
      </w:r>
    </w:p>
    <w:p w:rsidR="00BE7B29" w:rsidRPr="00CF4DF6" w:rsidRDefault="00BE7B29" w:rsidP="00CF4DF6">
      <w:pPr>
        <w:pStyle w:val="a3"/>
        <w:numPr>
          <w:ilvl w:val="0"/>
          <w:numId w:val="1"/>
        </w:numPr>
        <w:tabs>
          <w:tab w:val="clear" w:pos="720"/>
        </w:tabs>
        <w:spacing w:line="360" w:lineRule="auto"/>
        <w:ind w:left="0" w:firstLine="0"/>
        <w:jc w:val="both"/>
        <w:rPr>
          <w:szCs w:val="28"/>
        </w:rPr>
      </w:pPr>
      <w:r w:rsidRPr="00CF4DF6">
        <w:rPr>
          <w:szCs w:val="28"/>
        </w:rPr>
        <w:t>Федеральный закон «О выборах депутатов Государственной Думы Федерального Собрания РФ» от 18.05.2005</w:t>
      </w:r>
      <w:r w:rsidR="00CF4DF6">
        <w:rPr>
          <w:szCs w:val="28"/>
        </w:rPr>
        <w:t xml:space="preserve"> </w:t>
      </w:r>
      <w:r w:rsidRPr="00CF4DF6">
        <w:rPr>
          <w:szCs w:val="28"/>
        </w:rPr>
        <w:t>№ 51 (ред. От 22.04.2010), «Российская газета» № 108, от 25.05.2005 г. № 95 (ред. От 26.04.2007), «Российская газета», № 157 от 11.07.2001 г.</w:t>
      </w:r>
    </w:p>
    <w:p w:rsidR="001C032F" w:rsidRPr="00CF4DF6" w:rsidRDefault="00BE7B29" w:rsidP="00CF4DF6">
      <w:pPr>
        <w:pStyle w:val="a3"/>
        <w:numPr>
          <w:ilvl w:val="0"/>
          <w:numId w:val="1"/>
        </w:numPr>
        <w:tabs>
          <w:tab w:val="clear" w:pos="720"/>
        </w:tabs>
        <w:spacing w:line="360" w:lineRule="auto"/>
        <w:ind w:left="0" w:firstLine="0"/>
        <w:jc w:val="both"/>
        <w:rPr>
          <w:szCs w:val="28"/>
        </w:rPr>
      </w:pPr>
      <w:r w:rsidRPr="00CF4DF6">
        <w:rPr>
          <w:szCs w:val="28"/>
        </w:rPr>
        <w:t>Федеральный закон</w:t>
      </w:r>
      <w:r w:rsidR="00CF4DF6">
        <w:rPr>
          <w:szCs w:val="28"/>
        </w:rPr>
        <w:t xml:space="preserve"> </w:t>
      </w:r>
      <w:r w:rsidRPr="00CF4DF6">
        <w:rPr>
          <w:szCs w:val="28"/>
        </w:rPr>
        <w:t>«О политических партиях»</w:t>
      </w:r>
      <w:r w:rsidR="001C032F" w:rsidRPr="00CF4DF6">
        <w:rPr>
          <w:szCs w:val="28"/>
        </w:rPr>
        <w:t xml:space="preserve"> от 11.07.2001 N 95-ФЗ (ред. от 06.05.2010), "Российская газета", N 133, 14.07.2001</w:t>
      </w:r>
    </w:p>
    <w:p w:rsidR="00B03DAF" w:rsidRPr="00CF4DF6" w:rsidRDefault="00B03DAF" w:rsidP="00CF4DF6">
      <w:pPr>
        <w:pStyle w:val="a3"/>
        <w:numPr>
          <w:ilvl w:val="0"/>
          <w:numId w:val="1"/>
        </w:numPr>
        <w:tabs>
          <w:tab w:val="clear" w:pos="720"/>
        </w:tabs>
        <w:spacing w:line="360" w:lineRule="auto"/>
        <w:ind w:left="0" w:firstLine="0"/>
        <w:jc w:val="both"/>
        <w:rPr>
          <w:szCs w:val="28"/>
        </w:rPr>
      </w:pPr>
      <w:r w:rsidRPr="00CF4DF6">
        <w:rPr>
          <w:snapToGrid w:val="0"/>
          <w:szCs w:val="28"/>
        </w:rPr>
        <w:t xml:space="preserve">Постановление Конституционного Суда от 11 декабря </w:t>
      </w:r>
      <w:smartTag w:uri="urn:schemas-microsoft-com:office:smarttags" w:element="metricconverter">
        <w:smartTagPr>
          <w:attr w:name="ProductID" w:val="1998 г"/>
        </w:smartTagPr>
        <w:r w:rsidRPr="00CF4DF6">
          <w:rPr>
            <w:snapToGrid w:val="0"/>
            <w:szCs w:val="28"/>
          </w:rPr>
          <w:t>1998 г</w:t>
        </w:r>
      </w:smartTag>
      <w:r w:rsidRPr="00CF4DF6">
        <w:rPr>
          <w:snapToGrid w:val="0"/>
          <w:szCs w:val="28"/>
        </w:rPr>
        <w:t>. N 28-П по делу о толковании положений ч. 4 ст. 111 Конституции (ВКС РФ, 1999, N 2)</w:t>
      </w:r>
    </w:p>
    <w:p w:rsidR="00B03DAF" w:rsidRPr="00CF4DF6" w:rsidRDefault="00B03DAF" w:rsidP="00CF4DF6">
      <w:pPr>
        <w:numPr>
          <w:ilvl w:val="0"/>
          <w:numId w:val="1"/>
        </w:numPr>
        <w:tabs>
          <w:tab w:val="clear" w:pos="720"/>
        </w:tabs>
        <w:spacing w:line="360" w:lineRule="auto"/>
        <w:ind w:left="0" w:firstLine="0"/>
        <w:jc w:val="both"/>
        <w:rPr>
          <w:szCs w:val="28"/>
        </w:rPr>
      </w:pPr>
      <w:r w:rsidRPr="00CF4DF6">
        <w:rPr>
          <w:szCs w:val="28"/>
        </w:rPr>
        <w:t xml:space="preserve">Регламент Государственной Думы Федерального Собрания РФ </w:t>
      </w:r>
      <w:r w:rsidRPr="00CF4DF6">
        <w:rPr>
          <w:snapToGrid w:val="0"/>
          <w:szCs w:val="28"/>
        </w:rPr>
        <w:t xml:space="preserve">(утв. постановлением Думы от 22 января </w:t>
      </w:r>
      <w:smartTag w:uri="urn:schemas-microsoft-com:office:smarttags" w:element="metricconverter">
        <w:smartTagPr>
          <w:attr w:name="ProductID" w:val="1998 г"/>
        </w:smartTagPr>
        <w:r w:rsidRPr="00CF4DF6">
          <w:rPr>
            <w:snapToGrid w:val="0"/>
            <w:szCs w:val="28"/>
          </w:rPr>
          <w:t>1998 г</w:t>
        </w:r>
      </w:smartTag>
      <w:r w:rsidRPr="00CF4DF6">
        <w:rPr>
          <w:snapToGrid w:val="0"/>
          <w:szCs w:val="28"/>
        </w:rPr>
        <w:t>. N 2134-II ГД. - СЗ РФ, 1998, N 7)</w:t>
      </w:r>
      <w:r w:rsidRPr="00CF4DF6">
        <w:rPr>
          <w:szCs w:val="28"/>
        </w:rPr>
        <w:t xml:space="preserve"> </w:t>
      </w:r>
      <w:r w:rsidRPr="00CF4DF6">
        <w:rPr>
          <w:snapToGrid w:val="0"/>
          <w:szCs w:val="28"/>
        </w:rPr>
        <w:t xml:space="preserve">(с изменениями от 15 апреля, 19 июня, 16 июля, 23 октября, 4 декабря </w:t>
      </w:r>
      <w:smartTag w:uri="urn:schemas-microsoft-com:office:smarttags" w:element="metricconverter">
        <w:smartTagPr>
          <w:attr w:name="ProductID" w:val="1998 г"/>
        </w:smartTagPr>
        <w:r w:rsidRPr="00CF4DF6">
          <w:rPr>
            <w:snapToGrid w:val="0"/>
            <w:szCs w:val="28"/>
          </w:rPr>
          <w:t>1998 г</w:t>
        </w:r>
      </w:smartTag>
      <w:r w:rsidRPr="00CF4DF6">
        <w:rPr>
          <w:snapToGrid w:val="0"/>
          <w:szCs w:val="28"/>
        </w:rPr>
        <w:t xml:space="preserve">., 21 апреля, 21, 29 сентября, 26 ноября </w:t>
      </w:r>
      <w:smartTag w:uri="urn:schemas-microsoft-com:office:smarttags" w:element="metricconverter">
        <w:smartTagPr>
          <w:attr w:name="ProductID" w:val="1999 г"/>
        </w:smartTagPr>
        <w:r w:rsidRPr="00CF4DF6">
          <w:rPr>
            <w:snapToGrid w:val="0"/>
            <w:szCs w:val="28"/>
          </w:rPr>
          <w:t>1999 г</w:t>
        </w:r>
      </w:smartTag>
      <w:r w:rsidRPr="00CF4DF6">
        <w:rPr>
          <w:snapToGrid w:val="0"/>
          <w:szCs w:val="28"/>
        </w:rPr>
        <w:t xml:space="preserve">., 19 января, 15 марта, 19 мая, 2 июня, 28 июня, 7 июля, 4, 27 октября, 6, 15, 22 декабря </w:t>
      </w:r>
      <w:smartTag w:uri="urn:schemas-microsoft-com:office:smarttags" w:element="metricconverter">
        <w:smartTagPr>
          <w:attr w:name="ProductID" w:val="2000 г"/>
        </w:smartTagPr>
        <w:r w:rsidRPr="00CF4DF6">
          <w:rPr>
            <w:snapToGrid w:val="0"/>
            <w:szCs w:val="28"/>
          </w:rPr>
          <w:t>2000 г</w:t>
        </w:r>
      </w:smartTag>
      <w:r w:rsidRPr="00CF4DF6">
        <w:rPr>
          <w:snapToGrid w:val="0"/>
          <w:szCs w:val="28"/>
        </w:rPr>
        <w:t xml:space="preserve">., 14 марта, 5 апреля, 13, 22 июня </w:t>
      </w:r>
      <w:smartTag w:uri="urn:schemas-microsoft-com:office:smarttags" w:element="metricconverter">
        <w:smartTagPr>
          <w:attr w:name="ProductID" w:val="2001 г"/>
        </w:smartTagPr>
        <w:r w:rsidRPr="00CF4DF6">
          <w:rPr>
            <w:snapToGrid w:val="0"/>
            <w:szCs w:val="28"/>
          </w:rPr>
          <w:t>2001 г</w:t>
        </w:r>
      </w:smartTag>
      <w:r w:rsidRPr="00CF4DF6">
        <w:rPr>
          <w:snapToGrid w:val="0"/>
          <w:szCs w:val="28"/>
        </w:rPr>
        <w:t xml:space="preserve">., 8 февраля, 20 марта, 20, 27 сентября, 23 октября, 15 ноября, 15 декабря </w:t>
      </w:r>
      <w:smartTag w:uri="urn:schemas-microsoft-com:office:smarttags" w:element="metricconverter">
        <w:smartTagPr>
          <w:attr w:name="ProductID" w:val="2002 г"/>
        </w:smartTagPr>
        <w:r w:rsidRPr="00CF4DF6">
          <w:rPr>
            <w:snapToGrid w:val="0"/>
            <w:szCs w:val="28"/>
          </w:rPr>
          <w:t>2002 г</w:t>
        </w:r>
      </w:smartTag>
      <w:r w:rsidRPr="00CF4DF6">
        <w:rPr>
          <w:snapToGrid w:val="0"/>
          <w:szCs w:val="28"/>
        </w:rPr>
        <w:t>.)</w:t>
      </w:r>
    </w:p>
    <w:p w:rsidR="00B03DAF" w:rsidRPr="00CF4DF6" w:rsidRDefault="00B03DAF" w:rsidP="00CF4DF6">
      <w:pPr>
        <w:pStyle w:val="a3"/>
        <w:numPr>
          <w:ilvl w:val="0"/>
          <w:numId w:val="1"/>
        </w:numPr>
        <w:tabs>
          <w:tab w:val="clear" w:pos="720"/>
        </w:tabs>
        <w:spacing w:line="360" w:lineRule="auto"/>
        <w:ind w:left="0" w:firstLine="0"/>
        <w:jc w:val="both"/>
        <w:rPr>
          <w:szCs w:val="28"/>
        </w:rPr>
      </w:pPr>
      <w:r w:rsidRPr="00CF4DF6">
        <w:rPr>
          <w:szCs w:val="28"/>
        </w:rPr>
        <w:t xml:space="preserve">Регламент Совета Федерации (в ред. постановления палаты от 9 июня </w:t>
      </w:r>
      <w:smartTag w:uri="urn:schemas-microsoft-com:office:smarttags" w:element="metricconverter">
        <w:smartTagPr>
          <w:attr w:name="ProductID" w:val="1999 г"/>
        </w:smartTagPr>
        <w:r w:rsidRPr="00CF4DF6">
          <w:rPr>
            <w:szCs w:val="28"/>
          </w:rPr>
          <w:t>1999 г</w:t>
        </w:r>
      </w:smartTag>
      <w:r w:rsidRPr="00CF4DF6">
        <w:rPr>
          <w:szCs w:val="28"/>
        </w:rPr>
        <w:t>. N 259-СФ. - СЗ РФ, 1999, N 24, ст. 2921)</w:t>
      </w:r>
    </w:p>
    <w:p w:rsidR="00B03DAF" w:rsidRPr="00CF4DF6" w:rsidRDefault="00B03DAF" w:rsidP="00CF4DF6">
      <w:pPr>
        <w:pStyle w:val="a3"/>
        <w:numPr>
          <w:ilvl w:val="0"/>
          <w:numId w:val="1"/>
        </w:numPr>
        <w:tabs>
          <w:tab w:val="clear" w:pos="720"/>
        </w:tabs>
        <w:spacing w:line="360" w:lineRule="auto"/>
        <w:ind w:left="0" w:firstLine="0"/>
        <w:jc w:val="both"/>
        <w:rPr>
          <w:szCs w:val="28"/>
        </w:rPr>
      </w:pPr>
      <w:r w:rsidRPr="00CF4DF6">
        <w:rPr>
          <w:szCs w:val="28"/>
        </w:rPr>
        <w:t>Баглай М. В., Габричидзе А.Б. Конституционное право РФ. М.: 2000.</w:t>
      </w:r>
    </w:p>
    <w:p w:rsidR="00B03DAF" w:rsidRPr="00CF4DF6" w:rsidRDefault="00B03DAF" w:rsidP="00CF4DF6">
      <w:pPr>
        <w:pStyle w:val="a3"/>
        <w:numPr>
          <w:ilvl w:val="0"/>
          <w:numId w:val="1"/>
        </w:numPr>
        <w:tabs>
          <w:tab w:val="clear" w:pos="720"/>
        </w:tabs>
        <w:spacing w:line="360" w:lineRule="auto"/>
        <w:ind w:left="0" w:firstLine="0"/>
        <w:jc w:val="both"/>
        <w:rPr>
          <w:szCs w:val="28"/>
        </w:rPr>
      </w:pPr>
      <w:r w:rsidRPr="00CF4DF6">
        <w:rPr>
          <w:szCs w:val="28"/>
        </w:rPr>
        <w:t>Комментарий</w:t>
      </w:r>
      <w:r w:rsidR="00CF4DF6">
        <w:rPr>
          <w:szCs w:val="28"/>
        </w:rPr>
        <w:t xml:space="preserve"> </w:t>
      </w:r>
      <w:r w:rsidRPr="00CF4DF6">
        <w:rPr>
          <w:szCs w:val="28"/>
        </w:rPr>
        <w:t>к</w:t>
      </w:r>
      <w:r w:rsidR="00CF4DF6">
        <w:rPr>
          <w:szCs w:val="28"/>
        </w:rPr>
        <w:t xml:space="preserve"> </w:t>
      </w:r>
      <w:r w:rsidRPr="00CF4DF6">
        <w:rPr>
          <w:szCs w:val="28"/>
        </w:rPr>
        <w:t>Конституции</w:t>
      </w:r>
      <w:r w:rsidR="00CF4DF6">
        <w:rPr>
          <w:szCs w:val="28"/>
        </w:rPr>
        <w:t xml:space="preserve"> </w:t>
      </w:r>
      <w:r w:rsidRPr="00CF4DF6">
        <w:rPr>
          <w:szCs w:val="28"/>
        </w:rPr>
        <w:t>Российской</w:t>
      </w:r>
      <w:r w:rsidR="00CF4DF6">
        <w:rPr>
          <w:szCs w:val="28"/>
        </w:rPr>
        <w:t xml:space="preserve"> </w:t>
      </w:r>
      <w:r w:rsidRPr="00CF4DF6">
        <w:rPr>
          <w:szCs w:val="28"/>
        </w:rPr>
        <w:t>Федерации, подготовлен</w:t>
      </w:r>
      <w:r w:rsidR="00CF4DF6">
        <w:rPr>
          <w:szCs w:val="28"/>
        </w:rPr>
        <w:t xml:space="preserve"> </w:t>
      </w:r>
      <w:r w:rsidRPr="00CF4DF6">
        <w:rPr>
          <w:szCs w:val="28"/>
        </w:rPr>
        <w:t>Институтом</w:t>
      </w:r>
      <w:r w:rsidR="00CF4DF6">
        <w:rPr>
          <w:szCs w:val="28"/>
        </w:rPr>
        <w:t xml:space="preserve"> </w:t>
      </w:r>
      <w:r w:rsidRPr="00CF4DF6">
        <w:rPr>
          <w:szCs w:val="28"/>
        </w:rPr>
        <w:t>законодательства</w:t>
      </w:r>
      <w:r w:rsidR="00CF4DF6">
        <w:rPr>
          <w:szCs w:val="28"/>
        </w:rPr>
        <w:t xml:space="preserve"> </w:t>
      </w:r>
      <w:r w:rsidRPr="00CF4DF6">
        <w:rPr>
          <w:szCs w:val="28"/>
        </w:rPr>
        <w:t>и</w:t>
      </w:r>
      <w:r w:rsidR="00CF4DF6">
        <w:rPr>
          <w:szCs w:val="28"/>
        </w:rPr>
        <w:t xml:space="preserve"> </w:t>
      </w:r>
      <w:r w:rsidRPr="00CF4DF6">
        <w:rPr>
          <w:szCs w:val="28"/>
        </w:rPr>
        <w:t>сравнительного правоведен</w:t>
      </w:r>
      <w:r w:rsidR="003E279C" w:rsidRPr="00CF4DF6">
        <w:rPr>
          <w:szCs w:val="28"/>
        </w:rPr>
        <w:t>ия, М.: Изд. БЕК, 200</w:t>
      </w:r>
      <w:r w:rsidRPr="00CF4DF6">
        <w:rPr>
          <w:szCs w:val="28"/>
        </w:rPr>
        <w:t>4.</w:t>
      </w:r>
    </w:p>
    <w:p w:rsidR="003E279C" w:rsidRPr="00CF4DF6" w:rsidRDefault="003E279C" w:rsidP="00CF4DF6">
      <w:pPr>
        <w:pStyle w:val="a3"/>
        <w:numPr>
          <w:ilvl w:val="0"/>
          <w:numId w:val="1"/>
        </w:numPr>
        <w:tabs>
          <w:tab w:val="clear" w:pos="720"/>
        </w:tabs>
        <w:spacing w:line="360" w:lineRule="auto"/>
        <w:ind w:left="0" w:firstLine="0"/>
        <w:jc w:val="both"/>
        <w:rPr>
          <w:szCs w:val="28"/>
        </w:rPr>
      </w:pPr>
      <w:r w:rsidRPr="00CF4DF6">
        <w:rPr>
          <w:szCs w:val="28"/>
        </w:rPr>
        <w:t>Комментарий к Конституции РФ. Под общ. Ред. Абрамова А.И. М., 2004</w:t>
      </w:r>
    </w:p>
    <w:p w:rsidR="00B03DAF" w:rsidRPr="00CF4DF6" w:rsidRDefault="00B03DAF" w:rsidP="00CF4DF6">
      <w:pPr>
        <w:pStyle w:val="a3"/>
        <w:numPr>
          <w:ilvl w:val="0"/>
          <w:numId w:val="1"/>
        </w:numPr>
        <w:tabs>
          <w:tab w:val="clear" w:pos="720"/>
        </w:tabs>
        <w:spacing w:line="360" w:lineRule="auto"/>
        <w:ind w:left="0" w:firstLine="0"/>
        <w:jc w:val="both"/>
        <w:rPr>
          <w:szCs w:val="28"/>
        </w:rPr>
      </w:pPr>
      <w:r w:rsidRPr="00CF4DF6">
        <w:rPr>
          <w:szCs w:val="28"/>
        </w:rPr>
        <w:t>Комментарий к Конституции РФ. Под общ. ред. К</w:t>
      </w:r>
      <w:r w:rsidR="003E279C" w:rsidRPr="00CF4DF6">
        <w:rPr>
          <w:szCs w:val="28"/>
        </w:rPr>
        <w:t xml:space="preserve">удрявцева Ю.В. М.: Изд. БЕК, </w:t>
      </w:r>
      <w:r w:rsidR="00231F8C" w:rsidRPr="00CF4DF6">
        <w:rPr>
          <w:szCs w:val="28"/>
        </w:rPr>
        <w:t>200</w:t>
      </w:r>
      <w:r w:rsidRPr="00CF4DF6">
        <w:rPr>
          <w:szCs w:val="28"/>
        </w:rPr>
        <w:t>6.</w:t>
      </w:r>
    </w:p>
    <w:p w:rsidR="00117E5C" w:rsidRPr="00CF4DF6" w:rsidRDefault="00117E5C" w:rsidP="00CF4DF6">
      <w:pPr>
        <w:pStyle w:val="a3"/>
        <w:numPr>
          <w:ilvl w:val="0"/>
          <w:numId w:val="1"/>
        </w:numPr>
        <w:tabs>
          <w:tab w:val="clear" w:pos="720"/>
        </w:tabs>
        <w:spacing w:line="360" w:lineRule="auto"/>
        <w:ind w:left="0" w:firstLine="0"/>
        <w:jc w:val="both"/>
        <w:rPr>
          <w:szCs w:val="28"/>
        </w:rPr>
      </w:pPr>
      <w:r w:rsidRPr="00CF4DF6">
        <w:rPr>
          <w:szCs w:val="28"/>
        </w:rPr>
        <w:t>Конституция РФ: Проблемный комментарий/ отв. Редактор В.А. Четвернин. М., 2007.</w:t>
      </w:r>
    </w:p>
    <w:p w:rsidR="00B03DAF" w:rsidRPr="00CF4DF6" w:rsidRDefault="00B03DAF" w:rsidP="00CF4DF6">
      <w:pPr>
        <w:pStyle w:val="a3"/>
        <w:numPr>
          <w:ilvl w:val="0"/>
          <w:numId w:val="1"/>
        </w:numPr>
        <w:tabs>
          <w:tab w:val="clear" w:pos="720"/>
        </w:tabs>
        <w:spacing w:line="360" w:lineRule="auto"/>
        <w:ind w:left="0" w:firstLine="0"/>
        <w:jc w:val="both"/>
        <w:rPr>
          <w:szCs w:val="28"/>
        </w:rPr>
      </w:pPr>
      <w:r w:rsidRPr="00CF4DF6">
        <w:rPr>
          <w:szCs w:val="28"/>
        </w:rPr>
        <w:t>Кутафин О.Е. Государственное право РФ. М.: Юридическая литера</w:t>
      </w:r>
      <w:r w:rsidR="003E279C" w:rsidRPr="00CF4DF6">
        <w:rPr>
          <w:szCs w:val="28"/>
        </w:rPr>
        <w:t>тура, 200</w:t>
      </w:r>
      <w:r w:rsidRPr="00CF4DF6">
        <w:rPr>
          <w:szCs w:val="28"/>
        </w:rPr>
        <w:t>6.</w:t>
      </w:r>
    </w:p>
    <w:p w:rsidR="00B03DAF" w:rsidRPr="00CF4DF6" w:rsidRDefault="00B03DAF" w:rsidP="00CF4DF6">
      <w:pPr>
        <w:pStyle w:val="a3"/>
        <w:numPr>
          <w:ilvl w:val="0"/>
          <w:numId w:val="1"/>
        </w:numPr>
        <w:tabs>
          <w:tab w:val="clear" w:pos="720"/>
        </w:tabs>
        <w:spacing w:line="360" w:lineRule="auto"/>
        <w:ind w:left="0" w:firstLine="0"/>
        <w:jc w:val="both"/>
        <w:rPr>
          <w:szCs w:val="28"/>
        </w:rPr>
      </w:pPr>
      <w:r w:rsidRPr="00CF4DF6">
        <w:rPr>
          <w:szCs w:val="28"/>
        </w:rPr>
        <w:t>Кутафин О.Е., Козлова Е.И. Конституц</w:t>
      </w:r>
      <w:r w:rsidR="003E279C" w:rsidRPr="00CF4DF6">
        <w:rPr>
          <w:szCs w:val="28"/>
        </w:rPr>
        <w:t>ионное право РФ. М.: Юристъ, 200</w:t>
      </w:r>
      <w:r w:rsidRPr="00CF4DF6">
        <w:rPr>
          <w:szCs w:val="28"/>
        </w:rPr>
        <w:t>8.</w:t>
      </w:r>
    </w:p>
    <w:p w:rsidR="003E279C" w:rsidRPr="00CF4DF6" w:rsidRDefault="003E279C" w:rsidP="00CF4DF6">
      <w:pPr>
        <w:pStyle w:val="a3"/>
        <w:numPr>
          <w:ilvl w:val="0"/>
          <w:numId w:val="1"/>
        </w:numPr>
        <w:tabs>
          <w:tab w:val="clear" w:pos="720"/>
        </w:tabs>
        <w:spacing w:line="360" w:lineRule="auto"/>
        <w:ind w:left="0" w:firstLine="0"/>
        <w:jc w:val="both"/>
        <w:rPr>
          <w:szCs w:val="28"/>
        </w:rPr>
      </w:pPr>
      <w:r w:rsidRPr="00CF4DF6">
        <w:rPr>
          <w:szCs w:val="28"/>
        </w:rPr>
        <w:t>Стрекозов В.Г., Казанцев Ю.Д., Конституционное право России. М., МГЭИ, 2007.</w:t>
      </w:r>
    </w:p>
    <w:p w:rsidR="00B03DAF" w:rsidRPr="00CF4DF6" w:rsidRDefault="00B03DAF" w:rsidP="00CF4DF6">
      <w:pPr>
        <w:pStyle w:val="a3"/>
        <w:numPr>
          <w:ilvl w:val="0"/>
          <w:numId w:val="1"/>
        </w:numPr>
        <w:tabs>
          <w:tab w:val="clear" w:pos="720"/>
        </w:tabs>
        <w:spacing w:line="360" w:lineRule="auto"/>
        <w:ind w:left="0" w:firstLine="0"/>
        <w:jc w:val="both"/>
        <w:rPr>
          <w:szCs w:val="28"/>
        </w:rPr>
      </w:pPr>
      <w:r w:rsidRPr="00CF4DF6">
        <w:rPr>
          <w:szCs w:val="28"/>
        </w:rPr>
        <w:t>Теория государства и права. Учебник. / Под ред. М. Н. Марченко. – М.: ИКД ЗЕРКАЛО-М, 2001.</w:t>
      </w:r>
      <w:bookmarkStart w:id="26" w:name="_GoBack"/>
      <w:bookmarkEnd w:id="26"/>
    </w:p>
    <w:sectPr w:rsidR="00B03DAF" w:rsidRPr="00CF4DF6" w:rsidSect="00CF4DF6">
      <w:headerReference w:type="even" r:id="rId7"/>
      <w:footerReference w:type="even" r:id="rId8"/>
      <w:footerReference w:type="default" r:id="rId9"/>
      <w:footnotePr>
        <w:numRestart w:val="eachPage"/>
      </w:footnotePr>
      <w:type w:val="nextColumn"/>
      <w:pgSz w:w="11906" w:h="16838" w:code="9"/>
      <w:pgMar w:top="1134" w:right="851" w:bottom="1134" w:left="1701" w:header="709" w:footer="567" w:gutter="0"/>
      <w:pgNumType w:start="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4211" w:rsidRDefault="003F4211">
      <w:r>
        <w:separator/>
      </w:r>
    </w:p>
  </w:endnote>
  <w:endnote w:type="continuationSeparator" w:id="0">
    <w:p w:rsidR="003F4211" w:rsidRDefault="003F4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5F20" w:rsidRDefault="00AA5F20" w:rsidP="00792D60">
    <w:pPr>
      <w:pStyle w:val="a5"/>
      <w:framePr w:wrap="around" w:vAnchor="text" w:hAnchor="margin" w:xAlign="center" w:y="1"/>
      <w:rPr>
        <w:rStyle w:val="a7"/>
      </w:rPr>
    </w:pPr>
    <w:r>
      <w:rPr>
        <w:rStyle w:val="a7"/>
        <w:noProof/>
      </w:rPr>
      <w:t>48</w:t>
    </w:r>
  </w:p>
  <w:p w:rsidR="00AA5F20" w:rsidRDefault="00AA5F20">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5F20" w:rsidRDefault="00AA5F20">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4211" w:rsidRDefault="003F4211">
      <w:r>
        <w:separator/>
      </w:r>
    </w:p>
  </w:footnote>
  <w:footnote w:type="continuationSeparator" w:id="0">
    <w:p w:rsidR="003F4211" w:rsidRDefault="003F4211">
      <w:r>
        <w:continuationSeparator/>
      </w:r>
    </w:p>
  </w:footnote>
  <w:footnote w:id="1">
    <w:p w:rsidR="003F4211" w:rsidRDefault="00AA5F20" w:rsidP="00C94F9D">
      <w:pPr>
        <w:pStyle w:val="ae"/>
      </w:pPr>
      <w:r w:rsidRPr="00C94F9D">
        <w:rPr>
          <w:rStyle w:val="af0"/>
        </w:rPr>
        <w:footnoteRef/>
      </w:r>
      <w:r w:rsidRPr="00C94F9D">
        <w:t xml:space="preserve"> Регламент Государственной Думы Федерального Собрания Российской Федерации </w:t>
      </w:r>
      <w:r w:rsidRPr="00C94F9D">
        <w:rPr>
          <w:snapToGrid w:val="0"/>
          <w:color w:val="000000"/>
        </w:rPr>
        <w:t>(</w:t>
      </w:r>
      <w:r w:rsidRPr="00C94F9D">
        <w:rPr>
          <w:snapToGrid w:val="0"/>
        </w:rPr>
        <w:t xml:space="preserve">утв. постановлением Думы от 22 января </w:t>
      </w:r>
      <w:smartTag w:uri="urn:schemas-microsoft-com:office:smarttags" w:element="metricconverter">
        <w:smartTagPr>
          <w:attr w:name="ProductID" w:val="1998 г"/>
        </w:smartTagPr>
        <w:r w:rsidRPr="00C94F9D">
          <w:rPr>
            <w:snapToGrid w:val="0"/>
          </w:rPr>
          <w:t>1998</w:t>
        </w:r>
        <w:r w:rsidRPr="00C94F9D">
          <w:rPr>
            <w:snapToGrid w:val="0"/>
            <w:color w:val="000000"/>
          </w:rPr>
          <w:t xml:space="preserve"> г</w:t>
        </w:r>
      </w:smartTag>
      <w:r w:rsidRPr="00C94F9D">
        <w:rPr>
          <w:snapToGrid w:val="0"/>
          <w:color w:val="000000"/>
        </w:rPr>
        <w:t>. N 2134-II ГД. - СЗ РФ, 1998, N 7)</w:t>
      </w:r>
      <w:r w:rsidRPr="00C94F9D">
        <w:t xml:space="preserve"> </w:t>
      </w:r>
      <w:r w:rsidRPr="00C94F9D">
        <w:rPr>
          <w:snapToGrid w:val="0"/>
        </w:rPr>
        <w:t xml:space="preserve">(с изменениями и дополнениями) (с </w:t>
      </w:r>
      <w:r w:rsidRPr="00C94F9D">
        <w:rPr>
          <w:b/>
          <w:bCs/>
          <w:i/>
          <w:iCs/>
          <w:snapToGrid w:val="0"/>
        </w:rPr>
        <w:t>(далее Регламент ГД)</w:t>
      </w:r>
    </w:p>
  </w:footnote>
  <w:footnote w:id="2">
    <w:p w:rsidR="003F4211" w:rsidRDefault="00AA5F20" w:rsidP="00C94F9D">
      <w:pPr>
        <w:pStyle w:val="ae"/>
      </w:pPr>
      <w:r w:rsidRPr="00C94F9D">
        <w:rPr>
          <w:rStyle w:val="af0"/>
        </w:rPr>
        <w:footnoteRef/>
      </w:r>
      <w:r w:rsidRPr="00C94F9D">
        <w:t xml:space="preserve"> </w:t>
      </w:r>
      <w:r w:rsidRPr="00C94F9D">
        <w:rPr>
          <w:snapToGrid w:val="0"/>
        </w:rPr>
        <w:t xml:space="preserve">Регламент Совета Федерации (в ред. постановления палаты от 9 июня </w:t>
      </w:r>
      <w:smartTag w:uri="urn:schemas-microsoft-com:office:smarttags" w:element="metricconverter">
        <w:smartTagPr>
          <w:attr w:name="ProductID" w:val="1999 г"/>
        </w:smartTagPr>
        <w:r w:rsidRPr="00C94F9D">
          <w:rPr>
            <w:snapToGrid w:val="0"/>
          </w:rPr>
          <w:t>1999 г</w:t>
        </w:r>
      </w:smartTag>
      <w:r w:rsidRPr="00C94F9D">
        <w:rPr>
          <w:snapToGrid w:val="0"/>
        </w:rPr>
        <w:t xml:space="preserve">. N 259-СФ - СЗ РФ, 1999, N 24, ст. 2921) </w:t>
      </w:r>
    </w:p>
  </w:footnote>
  <w:footnote w:id="3">
    <w:p w:rsidR="003F4211" w:rsidRDefault="00AA5F20">
      <w:r w:rsidRPr="00C94F9D">
        <w:rPr>
          <w:rStyle w:val="af0"/>
          <w:sz w:val="24"/>
        </w:rPr>
        <w:footnoteRef/>
      </w:r>
      <w:r w:rsidRPr="00C94F9D">
        <w:rPr>
          <w:sz w:val="24"/>
        </w:rPr>
        <w:t xml:space="preserve"> </w:t>
      </w:r>
      <w:r w:rsidRPr="00C94F9D">
        <w:rPr>
          <w:rFonts w:eastAsia="MS Mincho"/>
          <w:sz w:val="24"/>
        </w:rPr>
        <w:t>Федеральный закон "О порядке формирования Совета Федерации Федерального Собрания РФ" от 5 августа 2000 года N 113-ФЗ.</w:t>
      </w:r>
    </w:p>
  </w:footnote>
  <w:footnote w:id="4">
    <w:p w:rsidR="003F4211" w:rsidRDefault="00AA5F20">
      <w:r w:rsidRPr="00C94F9D">
        <w:rPr>
          <w:rStyle w:val="af0"/>
          <w:sz w:val="24"/>
        </w:rPr>
        <w:footnoteRef/>
      </w:r>
      <w:r w:rsidRPr="00C94F9D">
        <w:rPr>
          <w:sz w:val="24"/>
        </w:rPr>
        <w:t xml:space="preserve"> </w:t>
      </w:r>
      <w:r w:rsidRPr="00C94F9D">
        <w:rPr>
          <w:snapToGrid w:val="0"/>
          <w:sz w:val="24"/>
        </w:rPr>
        <w:t xml:space="preserve">Федеральный закон "О выборах депутатов Государственной Думы Федерального Собрания РФ" (с изменениями от 23 июня </w:t>
      </w:r>
      <w:smartTag w:uri="urn:schemas-microsoft-com:office:smarttags" w:element="metricconverter">
        <w:smartTagPr>
          <w:attr w:name="ProductID" w:val="2003 г"/>
        </w:smartTagPr>
        <w:r w:rsidRPr="00C94F9D">
          <w:rPr>
            <w:snapToGrid w:val="0"/>
            <w:sz w:val="24"/>
          </w:rPr>
          <w:t>2003 г</w:t>
        </w:r>
      </w:smartTag>
      <w:r w:rsidRPr="00C94F9D">
        <w:rPr>
          <w:snapToGrid w:val="0"/>
          <w:sz w:val="24"/>
        </w:rPr>
        <w:t xml:space="preserve">.) от 20 декабря </w:t>
      </w:r>
      <w:smartTag w:uri="urn:schemas-microsoft-com:office:smarttags" w:element="metricconverter">
        <w:smartTagPr>
          <w:attr w:name="ProductID" w:val="2002 г"/>
        </w:smartTagPr>
        <w:r w:rsidRPr="00C94F9D">
          <w:rPr>
            <w:snapToGrid w:val="0"/>
            <w:sz w:val="24"/>
          </w:rPr>
          <w:t>2002 г</w:t>
        </w:r>
      </w:smartTag>
      <w:r w:rsidRPr="00C94F9D">
        <w:rPr>
          <w:snapToGrid w:val="0"/>
          <w:sz w:val="24"/>
        </w:rPr>
        <w:t>. N 175-ФЗ.</w:t>
      </w:r>
    </w:p>
  </w:footnote>
  <w:footnote w:id="5">
    <w:p w:rsidR="003F4211" w:rsidRDefault="00AA5F20" w:rsidP="00C94F9D">
      <w:pPr>
        <w:pStyle w:val="ae"/>
      </w:pPr>
      <w:r w:rsidRPr="00C94F9D">
        <w:rPr>
          <w:rStyle w:val="af0"/>
        </w:rPr>
        <w:footnoteRef/>
      </w:r>
      <w:r w:rsidRPr="00C94F9D">
        <w:t xml:space="preserve"> Баглай М. В., Габричидзе А.Б. Конституционное право РФ. М.: 2000</w:t>
      </w:r>
    </w:p>
  </w:footnote>
  <w:footnote w:id="6">
    <w:p w:rsidR="003F4211" w:rsidRDefault="00AA5F20" w:rsidP="00C94F9D">
      <w:pPr>
        <w:pStyle w:val="ae"/>
      </w:pPr>
      <w:r w:rsidRPr="00C94F9D">
        <w:rPr>
          <w:rStyle w:val="af0"/>
        </w:rPr>
        <w:footnoteRef/>
      </w:r>
      <w:r w:rsidRPr="00C94F9D">
        <w:t xml:space="preserve"> Конституция РФ,</w:t>
      </w:r>
      <w:r w:rsidR="00CF4DF6">
        <w:t xml:space="preserve"> </w:t>
      </w:r>
      <w:r w:rsidRPr="00C94F9D">
        <w:t>№ 6 ФКЗ, 30.12.2008; «Российская газета» № 7, 21.01.2009 г, ст. 94,95</w:t>
      </w:r>
    </w:p>
  </w:footnote>
  <w:footnote w:id="7">
    <w:p w:rsidR="003F4211" w:rsidRDefault="00AA5F20">
      <w:r w:rsidRPr="00C94F9D">
        <w:rPr>
          <w:rStyle w:val="af0"/>
          <w:sz w:val="24"/>
        </w:rPr>
        <w:footnoteRef/>
      </w:r>
      <w:r w:rsidRPr="00C94F9D">
        <w:rPr>
          <w:sz w:val="24"/>
        </w:rPr>
        <w:t xml:space="preserve"> </w:t>
      </w:r>
      <w:r w:rsidRPr="00C94F9D">
        <w:rPr>
          <w:snapToGrid w:val="0"/>
          <w:color w:val="000000"/>
          <w:sz w:val="24"/>
        </w:rPr>
        <w:t>Конституции РФ:</w:t>
      </w:r>
      <w:r w:rsidRPr="00C94F9D">
        <w:rPr>
          <w:sz w:val="24"/>
        </w:rPr>
        <w:t xml:space="preserve"> с</w:t>
      </w:r>
      <w:r w:rsidRPr="00C94F9D">
        <w:rPr>
          <w:snapToGrid w:val="0"/>
          <w:sz w:val="24"/>
        </w:rPr>
        <w:t>т. 95, ч. 1.</w:t>
      </w:r>
    </w:p>
  </w:footnote>
  <w:footnote w:id="8">
    <w:p w:rsidR="003F4211" w:rsidRDefault="00AA5F20" w:rsidP="00C94F9D">
      <w:pPr>
        <w:pStyle w:val="ae"/>
      </w:pPr>
      <w:r w:rsidRPr="00C94F9D">
        <w:rPr>
          <w:rStyle w:val="af0"/>
        </w:rPr>
        <w:footnoteRef/>
      </w:r>
      <w:r w:rsidRPr="00C94F9D">
        <w:t xml:space="preserve"> </w:t>
      </w:r>
      <w:r w:rsidRPr="00C94F9D">
        <w:rPr>
          <w:snapToGrid w:val="0"/>
          <w:color w:val="000000"/>
        </w:rPr>
        <w:t>Конституции РФ:</w:t>
      </w:r>
      <w:r w:rsidRPr="00C94F9D">
        <w:t xml:space="preserve"> </w:t>
      </w:r>
      <w:r w:rsidRPr="00C94F9D">
        <w:rPr>
          <w:snapToGrid w:val="0"/>
        </w:rPr>
        <w:t>ст. 93, 102, 106.</w:t>
      </w:r>
    </w:p>
  </w:footnote>
  <w:footnote w:id="9">
    <w:p w:rsidR="003F4211" w:rsidRDefault="00AA5F20">
      <w:r w:rsidRPr="00C94F9D">
        <w:rPr>
          <w:rStyle w:val="af0"/>
          <w:sz w:val="24"/>
        </w:rPr>
        <w:footnoteRef/>
      </w:r>
      <w:r w:rsidRPr="00C94F9D">
        <w:rPr>
          <w:sz w:val="24"/>
        </w:rPr>
        <w:t xml:space="preserve"> </w:t>
      </w:r>
      <w:r w:rsidRPr="00C94F9D">
        <w:rPr>
          <w:rFonts w:eastAsia="MS Mincho"/>
          <w:sz w:val="24"/>
        </w:rPr>
        <w:t>Федеральный закон "О порядке формирования Совета Федерации Федерального Собрания РФ" от 5 августа 2000 года N 113-ФЗ.</w:t>
      </w:r>
    </w:p>
  </w:footnote>
  <w:footnote w:id="10">
    <w:p w:rsidR="003F4211" w:rsidRDefault="00AA5F20" w:rsidP="00CF4DF6">
      <w:pPr>
        <w:pStyle w:val="a5"/>
        <w:tabs>
          <w:tab w:val="clear" w:pos="4677"/>
          <w:tab w:val="clear" w:pos="9355"/>
        </w:tabs>
        <w:jc w:val="both"/>
      </w:pPr>
      <w:r w:rsidRPr="00C94F9D">
        <w:rPr>
          <w:rStyle w:val="af0"/>
          <w:sz w:val="24"/>
        </w:rPr>
        <w:footnoteRef/>
      </w:r>
      <w:r w:rsidRPr="00C94F9D">
        <w:rPr>
          <w:sz w:val="24"/>
        </w:rPr>
        <w:t xml:space="preserve"> Комментарий</w:t>
      </w:r>
      <w:r w:rsidR="00CF4DF6">
        <w:rPr>
          <w:sz w:val="24"/>
        </w:rPr>
        <w:t xml:space="preserve"> </w:t>
      </w:r>
      <w:r w:rsidRPr="00C94F9D">
        <w:rPr>
          <w:sz w:val="24"/>
        </w:rPr>
        <w:t>к</w:t>
      </w:r>
      <w:r w:rsidR="00CF4DF6">
        <w:rPr>
          <w:sz w:val="24"/>
        </w:rPr>
        <w:t xml:space="preserve"> </w:t>
      </w:r>
      <w:r w:rsidRPr="00C94F9D">
        <w:rPr>
          <w:sz w:val="24"/>
        </w:rPr>
        <w:t>Конституции</w:t>
      </w:r>
      <w:r w:rsidR="00CF4DF6">
        <w:rPr>
          <w:sz w:val="24"/>
        </w:rPr>
        <w:t xml:space="preserve"> </w:t>
      </w:r>
      <w:r w:rsidRPr="00C94F9D">
        <w:rPr>
          <w:sz w:val="24"/>
        </w:rPr>
        <w:t>Российской</w:t>
      </w:r>
      <w:r w:rsidR="00CF4DF6">
        <w:rPr>
          <w:sz w:val="24"/>
        </w:rPr>
        <w:t xml:space="preserve"> </w:t>
      </w:r>
      <w:r w:rsidRPr="00C94F9D">
        <w:rPr>
          <w:sz w:val="24"/>
        </w:rPr>
        <w:t>Федерации, подготовлен</w:t>
      </w:r>
      <w:r w:rsidR="00CF4DF6">
        <w:rPr>
          <w:sz w:val="24"/>
        </w:rPr>
        <w:t xml:space="preserve"> </w:t>
      </w:r>
      <w:r w:rsidRPr="00C94F9D">
        <w:rPr>
          <w:sz w:val="24"/>
        </w:rPr>
        <w:t>Институтом</w:t>
      </w:r>
      <w:r w:rsidR="00CF4DF6">
        <w:rPr>
          <w:sz w:val="24"/>
        </w:rPr>
        <w:t xml:space="preserve"> </w:t>
      </w:r>
      <w:r w:rsidRPr="00C94F9D">
        <w:rPr>
          <w:sz w:val="24"/>
        </w:rPr>
        <w:t>законодательства</w:t>
      </w:r>
      <w:r w:rsidR="00CF4DF6">
        <w:rPr>
          <w:sz w:val="24"/>
        </w:rPr>
        <w:t xml:space="preserve"> </w:t>
      </w:r>
      <w:r w:rsidRPr="00C94F9D">
        <w:rPr>
          <w:sz w:val="24"/>
        </w:rPr>
        <w:t>и</w:t>
      </w:r>
      <w:r w:rsidR="00CF4DF6">
        <w:rPr>
          <w:sz w:val="24"/>
        </w:rPr>
        <w:t xml:space="preserve"> </w:t>
      </w:r>
      <w:r w:rsidRPr="00C94F9D">
        <w:rPr>
          <w:sz w:val="24"/>
        </w:rPr>
        <w:t>сравнительного правоведения, М.: Изд. БЕК, 2004.</w:t>
      </w:r>
    </w:p>
  </w:footnote>
  <w:footnote w:id="11">
    <w:p w:rsidR="003F4211" w:rsidRDefault="00AA5F20" w:rsidP="00C94F9D">
      <w:pPr>
        <w:pStyle w:val="ae"/>
      </w:pPr>
      <w:r w:rsidRPr="00C94F9D">
        <w:rPr>
          <w:rStyle w:val="af0"/>
        </w:rPr>
        <w:footnoteRef/>
      </w:r>
      <w:r w:rsidRPr="00C94F9D">
        <w:t xml:space="preserve"> Конституция РФ </w:t>
      </w:r>
      <w:r w:rsidRPr="00C94F9D">
        <w:rPr>
          <w:snapToGrid w:val="0"/>
        </w:rPr>
        <w:t xml:space="preserve">ст. 102, ч. 3 </w:t>
      </w:r>
    </w:p>
  </w:footnote>
  <w:footnote w:id="12">
    <w:p w:rsidR="003F4211" w:rsidRDefault="00AA5F20" w:rsidP="00C94F9D">
      <w:pPr>
        <w:pStyle w:val="ae"/>
      </w:pPr>
      <w:r w:rsidRPr="00C94F9D">
        <w:rPr>
          <w:rStyle w:val="af0"/>
        </w:rPr>
        <w:footnoteRef/>
      </w:r>
      <w:r w:rsidRPr="00C94F9D">
        <w:t xml:space="preserve"> там же, ст. .102</w:t>
      </w:r>
    </w:p>
  </w:footnote>
  <w:footnote w:id="13">
    <w:p w:rsidR="003F4211" w:rsidRDefault="00AA5F20" w:rsidP="00C94F9D">
      <w:pPr>
        <w:pStyle w:val="ae"/>
      </w:pPr>
      <w:r w:rsidRPr="00C94F9D">
        <w:rPr>
          <w:rStyle w:val="af0"/>
        </w:rPr>
        <w:footnoteRef/>
      </w:r>
      <w:r w:rsidRPr="00C94F9D">
        <w:t xml:space="preserve"> там же,</w:t>
      </w:r>
      <w:r w:rsidR="00CF4DF6">
        <w:t xml:space="preserve"> </w:t>
      </w:r>
      <w:r w:rsidRPr="00C94F9D">
        <w:t>ст. 95, ч. 3</w:t>
      </w:r>
    </w:p>
  </w:footnote>
  <w:footnote w:id="14">
    <w:p w:rsidR="003F4211" w:rsidRDefault="00AA5F20" w:rsidP="00C94F9D">
      <w:pPr>
        <w:pStyle w:val="ae"/>
      </w:pPr>
      <w:r w:rsidRPr="00C94F9D">
        <w:rPr>
          <w:rStyle w:val="af0"/>
        </w:rPr>
        <w:footnoteRef/>
      </w:r>
      <w:r w:rsidRPr="00C94F9D">
        <w:t xml:space="preserve"> ФЗ</w:t>
      </w:r>
      <w:r w:rsidR="00CF4DF6">
        <w:t xml:space="preserve"> </w:t>
      </w:r>
      <w:r w:rsidRPr="00C94F9D">
        <w:t xml:space="preserve">№ 51 </w:t>
      </w:r>
      <w:r w:rsidRPr="00C94F9D">
        <w:rPr>
          <w:snapToGrid w:val="0"/>
        </w:rPr>
        <w:t>"О выборах депутатов Государственной Думы Федерального Собрания РФ" (ред. От 22.04.2010), 18.05.2005,</w:t>
      </w:r>
      <w:r w:rsidR="00CF4DF6">
        <w:rPr>
          <w:snapToGrid w:val="0"/>
        </w:rPr>
        <w:t xml:space="preserve"> </w:t>
      </w:r>
      <w:r w:rsidRPr="00C94F9D">
        <w:rPr>
          <w:snapToGrid w:val="0"/>
        </w:rPr>
        <w:t>«Российская газета» № 108, 24.05.2005 г</w:t>
      </w:r>
    </w:p>
  </w:footnote>
  <w:footnote w:id="15">
    <w:p w:rsidR="003F4211" w:rsidRDefault="00AA5F20" w:rsidP="00C94F9D">
      <w:pPr>
        <w:pStyle w:val="ae"/>
      </w:pPr>
      <w:r w:rsidRPr="00C94F9D">
        <w:rPr>
          <w:rStyle w:val="af0"/>
        </w:rPr>
        <w:footnoteRef/>
      </w:r>
      <w:r w:rsidRPr="00C94F9D">
        <w:t xml:space="preserve"> ФЗ № 95-ФЗ «О политических партиях» (ред. от 26.04.2007), 11.07.2001, «Российская газета» № 157, от 11.07.2001 г</w:t>
      </w:r>
    </w:p>
  </w:footnote>
  <w:footnote w:id="16">
    <w:p w:rsidR="003F4211" w:rsidRDefault="00AA5F20" w:rsidP="00C94F9D">
      <w:pPr>
        <w:pStyle w:val="ae"/>
      </w:pPr>
      <w:r w:rsidRPr="00C94F9D">
        <w:rPr>
          <w:rStyle w:val="af0"/>
        </w:rPr>
        <w:footnoteRef/>
      </w:r>
      <w:r w:rsidRPr="00C94F9D">
        <w:t xml:space="preserve"> </w:t>
      </w:r>
      <w:r w:rsidRPr="00C94F9D">
        <w:rPr>
          <w:snapToGrid w:val="0"/>
        </w:rPr>
        <w:t xml:space="preserve">Федеральный закон "О выборах депутатов Государственной Думы Федерального Собрания РФ" (с изменениями от 23 июня </w:t>
      </w:r>
      <w:smartTag w:uri="urn:schemas-microsoft-com:office:smarttags" w:element="metricconverter">
        <w:smartTagPr>
          <w:attr w:name="ProductID" w:val="2003 г"/>
        </w:smartTagPr>
        <w:r w:rsidRPr="00C94F9D">
          <w:rPr>
            <w:snapToGrid w:val="0"/>
          </w:rPr>
          <w:t>2003 г</w:t>
        </w:r>
      </w:smartTag>
      <w:r w:rsidRPr="00C94F9D">
        <w:rPr>
          <w:snapToGrid w:val="0"/>
        </w:rPr>
        <w:t xml:space="preserve">.) от 20 декабря </w:t>
      </w:r>
      <w:smartTag w:uri="urn:schemas-microsoft-com:office:smarttags" w:element="metricconverter">
        <w:smartTagPr>
          <w:attr w:name="ProductID" w:val="2002 г"/>
        </w:smartTagPr>
        <w:r w:rsidRPr="00C94F9D">
          <w:rPr>
            <w:snapToGrid w:val="0"/>
          </w:rPr>
          <w:t>2002 г</w:t>
        </w:r>
      </w:smartTag>
      <w:r w:rsidRPr="00C94F9D">
        <w:rPr>
          <w:snapToGrid w:val="0"/>
        </w:rPr>
        <w:t>. N 175-ФЗ, ст. 83, ч. 5</w:t>
      </w:r>
    </w:p>
  </w:footnote>
  <w:footnote w:id="17">
    <w:p w:rsidR="003F4211" w:rsidRDefault="00AA5F20" w:rsidP="00C94F9D">
      <w:pPr>
        <w:pStyle w:val="ae"/>
      </w:pPr>
      <w:r w:rsidRPr="00C94F9D">
        <w:rPr>
          <w:rStyle w:val="af0"/>
        </w:rPr>
        <w:footnoteRef/>
      </w:r>
      <w:r w:rsidRPr="00C94F9D">
        <w:t xml:space="preserve"> </w:t>
      </w:r>
      <w:r w:rsidRPr="00C94F9D">
        <w:rPr>
          <w:snapToGrid w:val="0"/>
        </w:rPr>
        <w:t xml:space="preserve">Федеральный закон "О выборах депутатов Государственной Думы Федерального Собрания РФ" (с изменениями от 23 июня </w:t>
      </w:r>
      <w:smartTag w:uri="urn:schemas-microsoft-com:office:smarttags" w:element="metricconverter">
        <w:smartTagPr>
          <w:attr w:name="ProductID" w:val="2003 г"/>
        </w:smartTagPr>
        <w:r w:rsidRPr="00C94F9D">
          <w:rPr>
            <w:snapToGrid w:val="0"/>
          </w:rPr>
          <w:t>2003 г</w:t>
        </w:r>
      </w:smartTag>
      <w:r w:rsidRPr="00C94F9D">
        <w:rPr>
          <w:snapToGrid w:val="0"/>
        </w:rPr>
        <w:t xml:space="preserve">.) от 20 декабря </w:t>
      </w:r>
      <w:smartTag w:uri="urn:schemas-microsoft-com:office:smarttags" w:element="metricconverter">
        <w:smartTagPr>
          <w:attr w:name="ProductID" w:val="2002 г"/>
        </w:smartTagPr>
        <w:r w:rsidRPr="00C94F9D">
          <w:rPr>
            <w:snapToGrid w:val="0"/>
          </w:rPr>
          <w:t>2002 г</w:t>
        </w:r>
      </w:smartTag>
      <w:r w:rsidRPr="00C94F9D">
        <w:rPr>
          <w:snapToGrid w:val="0"/>
        </w:rPr>
        <w:t>. N 175-ФЗ, ст. 84, ч.3</w:t>
      </w:r>
    </w:p>
  </w:footnote>
  <w:footnote w:id="18">
    <w:p w:rsidR="003F4211" w:rsidRDefault="00AA5F20" w:rsidP="00C94F9D">
      <w:pPr>
        <w:pStyle w:val="ae"/>
      </w:pPr>
      <w:r w:rsidRPr="00C94F9D">
        <w:rPr>
          <w:rStyle w:val="af0"/>
        </w:rPr>
        <w:footnoteRef/>
      </w:r>
      <w:r w:rsidRPr="00C94F9D">
        <w:t xml:space="preserve"> </w:t>
      </w:r>
      <w:r w:rsidRPr="00C94F9D">
        <w:rPr>
          <w:snapToGrid w:val="0"/>
        </w:rPr>
        <w:t xml:space="preserve">Федеральный закон "О выборах депутатов Государственной Думы Федерального Собрания РФ" (с изменениями от 23 июня </w:t>
      </w:r>
      <w:smartTag w:uri="urn:schemas-microsoft-com:office:smarttags" w:element="metricconverter">
        <w:smartTagPr>
          <w:attr w:name="ProductID" w:val="2003 г"/>
        </w:smartTagPr>
        <w:r w:rsidRPr="00C94F9D">
          <w:rPr>
            <w:snapToGrid w:val="0"/>
          </w:rPr>
          <w:t>2003 г</w:t>
        </w:r>
      </w:smartTag>
      <w:r w:rsidRPr="00C94F9D">
        <w:rPr>
          <w:snapToGrid w:val="0"/>
        </w:rPr>
        <w:t xml:space="preserve">.) от 20 декабря </w:t>
      </w:r>
      <w:smartTag w:uri="urn:schemas-microsoft-com:office:smarttags" w:element="metricconverter">
        <w:smartTagPr>
          <w:attr w:name="ProductID" w:val="2002 г"/>
        </w:smartTagPr>
        <w:r w:rsidRPr="00C94F9D">
          <w:rPr>
            <w:snapToGrid w:val="0"/>
          </w:rPr>
          <w:t>2002 г</w:t>
        </w:r>
      </w:smartTag>
      <w:r w:rsidRPr="00C94F9D">
        <w:rPr>
          <w:snapToGrid w:val="0"/>
        </w:rPr>
        <w:t>. N 175-ФЗ, ст. 84</w:t>
      </w:r>
    </w:p>
  </w:footnote>
  <w:footnote w:id="19">
    <w:p w:rsidR="003F4211" w:rsidRDefault="00AA5F20" w:rsidP="00C94F9D">
      <w:pPr>
        <w:pStyle w:val="ae"/>
      </w:pPr>
      <w:r w:rsidRPr="00C94F9D">
        <w:rPr>
          <w:rStyle w:val="af0"/>
        </w:rPr>
        <w:footnoteRef/>
      </w:r>
      <w:r w:rsidRPr="00C94F9D">
        <w:t xml:space="preserve"> Конституция РФ: ст. 111,</w:t>
      </w:r>
      <w:r w:rsidR="00CF4DF6">
        <w:t xml:space="preserve"> </w:t>
      </w:r>
      <w:r w:rsidRPr="00C94F9D">
        <w:t>ч. 4</w:t>
      </w:r>
    </w:p>
  </w:footnote>
  <w:footnote w:id="20">
    <w:p w:rsidR="003F4211" w:rsidRDefault="00AA5F20" w:rsidP="00C94F9D">
      <w:pPr>
        <w:pStyle w:val="ae"/>
      </w:pPr>
      <w:r w:rsidRPr="00C94F9D">
        <w:rPr>
          <w:rStyle w:val="af0"/>
        </w:rPr>
        <w:footnoteRef/>
      </w:r>
      <w:r w:rsidRPr="00C94F9D">
        <w:t xml:space="preserve"> </w:t>
      </w:r>
      <w:r w:rsidRPr="00C94F9D">
        <w:rPr>
          <w:snapToGrid w:val="0"/>
          <w:color w:val="000000"/>
        </w:rPr>
        <w:t>Конституция РФ</w:t>
      </w:r>
      <w:r w:rsidRPr="00C94F9D">
        <w:t>, ст. 117, ч. 2, 3</w:t>
      </w:r>
    </w:p>
  </w:footnote>
  <w:footnote w:id="21">
    <w:p w:rsidR="003F4211" w:rsidRDefault="00AA5F20" w:rsidP="00C94F9D">
      <w:pPr>
        <w:pStyle w:val="ae"/>
      </w:pPr>
      <w:r w:rsidRPr="00C94F9D">
        <w:rPr>
          <w:rStyle w:val="af0"/>
        </w:rPr>
        <w:footnoteRef/>
      </w:r>
      <w:r w:rsidRPr="00C94F9D">
        <w:t xml:space="preserve"> там же, ст. 109, ч. 3,4,5</w:t>
      </w:r>
    </w:p>
  </w:footnote>
  <w:footnote w:id="22">
    <w:p w:rsidR="003F4211" w:rsidRDefault="00AA5F20" w:rsidP="00C94F9D">
      <w:pPr>
        <w:pStyle w:val="ae"/>
      </w:pPr>
      <w:r w:rsidRPr="00C94F9D">
        <w:rPr>
          <w:rStyle w:val="af0"/>
        </w:rPr>
        <w:footnoteRef/>
      </w:r>
      <w:r w:rsidRPr="00C94F9D">
        <w:rPr>
          <w:snapToGrid w:val="0"/>
          <w:color w:val="000000"/>
        </w:rPr>
        <w:t>там же,</w:t>
      </w:r>
      <w:r w:rsidRPr="00C94F9D">
        <w:t xml:space="preserve"> с</w:t>
      </w:r>
      <w:r w:rsidRPr="00C94F9D">
        <w:rPr>
          <w:snapToGrid w:val="0"/>
        </w:rPr>
        <w:t>т. 95, ч. 1</w:t>
      </w:r>
    </w:p>
  </w:footnote>
  <w:footnote w:id="23">
    <w:p w:rsidR="003F4211" w:rsidRDefault="00AA5F20" w:rsidP="00C94F9D">
      <w:pPr>
        <w:pStyle w:val="ae"/>
      </w:pPr>
      <w:r w:rsidRPr="00C94F9D">
        <w:rPr>
          <w:rStyle w:val="af0"/>
        </w:rPr>
        <w:footnoteRef/>
      </w:r>
      <w:r w:rsidRPr="00C94F9D">
        <w:t xml:space="preserve"> там же,</w:t>
      </w:r>
      <w:r w:rsidR="00CF4DF6">
        <w:t xml:space="preserve"> </w:t>
      </w:r>
      <w:r w:rsidRPr="00C94F9D">
        <w:t>ст. .95, ч.2</w:t>
      </w:r>
    </w:p>
  </w:footnote>
  <w:footnote w:id="24">
    <w:p w:rsidR="003F4211" w:rsidRDefault="00AA5F20" w:rsidP="00C94F9D">
      <w:pPr>
        <w:pStyle w:val="ae"/>
      </w:pPr>
      <w:r w:rsidRPr="00C94F9D">
        <w:rPr>
          <w:rStyle w:val="af0"/>
        </w:rPr>
        <w:footnoteRef/>
      </w:r>
      <w:r w:rsidRPr="00C94F9D">
        <w:t xml:space="preserve"> </w:t>
      </w:r>
      <w:r w:rsidRPr="00C94F9D">
        <w:rPr>
          <w:snapToGrid w:val="0"/>
        </w:rPr>
        <w:t>Конституция РФ,</w:t>
      </w:r>
      <w:r w:rsidR="00CF4DF6">
        <w:rPr>
          <w:snapToGrid w:val="0"/>
        </w:rPr>
        <w:t xml:space="preserve"> </w:t>
      </w:r>
      <w:r w:rsidRPr="00C94F9D">
        <w:t>с</w:t>
      </w:r>
      <w:r w:rsidRPr="00C94F9D">
        <w:rPr>
          <w:snapToGrid w:val="0"/>
        </w:rPr>
        <w:t>т. 101</w:t>
      </w:r>
    </w:p>
  </w:footnote>
  <w:footnote w:id="25">
    <w:p w:rsidR="003F4211" w:rsidRDefault="00AA5F20" w:rsidP="00C94F9D">
      <w:pPr>
        <w:pStyle w:val="ae"/>
      </w:pPr>
      <w:r w:rsidRPr="00C94F9D">
        <w:rPr>
          <w:rStyle w:val="af0"/>
        </w:rPr>
        <w:footnoteRef/>
      </w:r>
      <w:r w:rsidRPr="00C94F9D">
        <w:t xml:space="preserve"> </w:t>
      </w:r>
      <w:r w:rsidRPr="00C94F9D">
        <w:rPr>
          <w:snapToGrid w:val="0"/>
        </w:rPr>
        <w:t xml:space="preserve">Регламент Совета Федерации (в ред. постановления палаты от 9 июня </w:t>
      </w:r>
      <w:smartTag w:uri="urn:schemas-microsoft-com:office:smarttags" w:element="metricconverter">
        <w:smartTagPr>
          <w:attr w:name="ProductID" w:val="1999 г"/>
        </w:smartTagPr>
        <w:r w:rsidRPr="00C94F9D">
          <w:rPr>
            <w:snapToGrid w:val="0"/>
          </w:rPr>
          <w:t>1999 г</w:t>
        </w:r>
      </w:smartTag>
      <w:r w:rsidRPr="00C94F9D">
        <w:rPr>
          <w:snapToGrid w:val="0"/>
        </w:rPr>
        <w:t xml:space="preserve">. N 259-СФ - СЗ РФ, 1999, N 24, ст. 2921) (с изменениями и дополнениями) </w:t>
      </w:r>
    </w:p>
  </w:footnote>
  <w:footnote w:id="26">
    <w:p w:rsidR="003F4211" w:rsidRDefault="00AA5F20" w:rsidP="00C94F9D">
      <w:pPr>
        <w:pStyle w:val="ae"/>
      </w:pPr>
      <w:r w:rsidRPr="00C94F9D">
        <w:rPr>
          <w:rStyle w:val="af0"/>
        </w:rPr>
        <w:footnoteRef/>
      </w:r>
      <w:r w:rsidRPr="00C94F9D">
        <w:t xml:space="preserve"> </w:t>
      </w:r>
      <w:r w:rsidRPr="00C94F9D">
        <w:rPr>
          <w:snapToGrid w:val="0"/>
        </w:rPr>
        <w:t>там же, ст. 7</w:t>
      </w:r>
    </w:p>
  </w:footnote>
  <w:footnote w:id="27">
    <w:p w:rsidR="003F4211" w:rsidRDefault="00AA5F20" w:rsidP="00C94F9D">
      <w:pPr>
        <w:pStyle w:val="ae"/>
      </w:pPr>
      <w:r w:rsidRPr="00C94F9D">
        <w:rPr>
          <w:rStyle w:val="af0"/>
        </w:rPr>
        <w:footnoteRef/>
      </w:r>
      <w:r w:rsidRPr="00C94F9D">
        <w:t xml:space="preserve"> </w:t>
      </w:r>
      <w:r w:rsidRPr="00C94F9D">
        <w:rPr>
          <w:snapToGrid w:val="0"/>
        </w:rPr>
        <w:t>Регламент СФ: ст. 8.</w:t>
      </w:r>
    </w:p>
  </w:footnote>
  <w:footnote w:id="28">
    <w:p w:rsidR="003F4211" w:rsidRDefault="00AA5F20" w:rsidP="00C94F9D">
      <w:pPr>
        <w:pStyle w:val="ae"/>
      </w:pPr>
      <w:r w:rsidRPr="00C94F9D">
        <w:rPr>
          <w:rStyle w:val="af0"/>
        </w:rPr>
        <w:footnoteRef/>
      </w:r>
      <w:r w:rsidRPr="00C94F9D">
        <w:t xml:space="preserve"> </w:t>
      </w:r>
      <w:r w:rsidRPr="00C94F9D">
        <w:rPr>
          <w:snapToGrid w:val="0"/>
        </w:rPr>
        <w:t>Регламент СФ: ст. 10</w:t>
      </w:r>
    </w:p>
  </w:footnote>
  <w:footnote w:id="29">
    <w:p w:rsidR="003F4211" w:rsidRDefault="00AA5F20" w:rsidP="00C94F9D">
      <w:pPr>
        <w:pStyle w:val="ae"/>
      </w:pPr>
      <w:r>
        <w:rPr>
          <w:rStyle w:val="af0"/>
        </w:rPr>
        <w:footnoteRef/>
      </w:r>
      <w:r>
        <w:t xml:space="preserve"> Регламент СФ, , ст. 11</w:t>
      </w:r>
    </w:p>
  </w:footnote>
  <w:footnote w:id="30">
    <w:p w:rsidR="003F4211" w:rsidRDefault="00AA5F20" w:rsidP="00C94F9D">
      <w:pPr>
        <w:pStyle w:val="ae"/>
      </w:pPr>
      <w:r>
        <w:rPr>
          <w:rStyle w:val="af0"/>
        </w:rPr>
        <w:footnoteRef/>
      </w:r>
      <w:r>
        <w:t xml:space="preserve"> Конституция РФ:</w:t>
      </w:r>
      <w:r w:rsidR="00CF4DF6">
        <w:t xml:space="preserve"> </w:t>
      </w:r>
      <w:r>
        <w:t>ч. 3 ст. 101</w:t>
      </w:r>
    </w:p>
  </w:footnote>
  <w:footnote w:id="31">
    <w:p w:rsidR="003F4211" w:rsidRDefault="00AA5F20" w:rsidP="00C94F9D">
      <w:pPr>
        <w:pStyle w:val="ae"/>
      </w:pPr>
      <w:r>
        <w:rPr>
          <w:rStyle w:val="af0"/>
        </w:rPr>
        <w:footnoteRef/>
      </w:r>
      <w:r>
        <w:t xml:space="preserve"> Регламент СФ: ст. 15</w:t>
      </w:r>
    </w:p>
  </w:footnote>
  <w:footnote w:id="32">
    <w:p w:rsidR="003F4211" w:rsidRDefault="00AA5F20" w:rsidP="00C94F9D">
      <w:pPr>
        <w:pStyle w:val="ae"/>
      </w:pPr>
      <w:r>
        <w:rPr>
          <w:rStyle w:val="af0"/>
        </w:rPr>
        <w:footnoteRef/>
      </w:r>
      <w:r>
        <w:t xml:space="preserve"> Регламент СФ: ст. </w:t>
      </w:r>
      <w:r>
        <w:rPr>
          <w:snapToGrid w:val="0"/>
        </w:rPr>
        <w:t>27, ч. 1</w:t>
      </w:r>
    </w:p>
  </w:footnote>
  <w:footnote w:id="33">
    <w:p w:rsidR="003F4211" w:rsidRDefault="00AA5F20" w:rsidP="00C94F9D">
      <w:pPr>
        <w:pStyle w:val="ae"/>
      </w:pPr>
      <w:r>
        <w:rPr>
          <w:rStyle w:val="af0"/>
        </w:rPr>
        <w:footnoteRef/>
      </w:r>
      <w:r>
        <w:t xml:space="preserve"> Регламент СФ: ст. 32</w:t>
      </w:r>
    </w:p>
  </w:footnote>
  <w:footnote w:id="34">
    <w:p w:rsidR="003F4211" w:rsidRDefault="00AA5F20" w:rsidP="00C94F9D">
      <w:pPr>
        <w:pStyle w:val="ae"/>
      </w:pPr>
      <w:r w:rsidRPr="00CD0309">
        <w:rPr>
          <w:rStyle w:val="af0"/>
        </w:rPr>
        <w:footnoteRef/>
      </w:r>
      <w:r w:rsidRPr="00CD0309">
        <w:t xml:space="preserve"> Конституция РФ: ст. 95, ч.3</w:t>
      </w:r>
    </w:p>
  </w:footnote>
  <w:footnote w:id="35">
    <w:p w:rsidR="003F4211" w:rsidRDefault="00AA5F20">
      <w:r w:rsidRPr="00CD0309">
        <w:rPr>
          <w:rStyle w:val="af0"/>
          <w:sz w:val="24"/>
        </w:rPr>
        <w:footnoteRef/>
      </w:r>
      <w:r w:rsidRPr="00CD0309">
        <w:rPr>
          <w:sz w:val="24"/>
        </w:rPr>
        <w:t xml:space="preserve"> Регламент ГД.</w:t>
      </w:r>
      <w:r w:rsidRPr="00CD0309">
        <w:rPr>
          <w:snapToGrid w:val="0"/>
          <w:sz w:val="24"/>
        </w:rPr>
        <w:t xml:space="preserve"> (утв. постановлением Думы от 22 января </w:t>
      </w:r>
      <w:smartTag w:uri="urn:schemas-microsoft-com:office:smarttags" w:element="metricconverter">
        <w:smartTagPr>
          <w:attr w:name="ProductID" w:val="1998 г"/>
        </w:smartTagPr>
        <w:r w:rsidRPr="00CD0309">
          <w:rPr>
            <w:snapToGrid w:val="0"/>
            <w:sz w:val="24"/>
          </w:rPr>
          <w:t>1998</w:t>
        </w:r>
        <w:r w:rsidRPr="00CD0309">
          <w:rPr>
            <w:snapToGrid w:val="0"/>
            <w:color w:val="000000"/>
            <w:sz w:val="24"/>
          </w:rPr>
          <w:t xml:space="preserve"> г</w:t>
        </w:r>
      </w:smartTag>
      <w:r w:rsidRPr="00CD0309">
        <w:rPr>
          <w:snapToGrid w:val="0"/>
          <w:color w:val="000000"/>
          <w:sz w:val="24"/>
        </w:rPr>
        <w:t>. N 2134-II ГД. - СЗ РФ, 1998, N 7)</w:t>
      </w:r>
    </w:p>
  </w:footnote>
  <w:footnote w:id="36">
    <w:p w:rsidR="003F4211" w:rsidRDefault="00AA5F20" w:rsidP="00C94F9D">
      <w:pPr>
        <w:pStyle w:val="ae"/>
      </w:pPr>
      <w:r w:rsidRPr="00CD0309">
        <w:rPr>
          <w:rStyle w:val="af0"/>
        </w:rPr>
        <w:footnoteRef/>
      </w:r>
      <w:r w:rsidRPr="00CD0309">
        <w:t xml:space="preserve"> </w:t>
      </w:r>
      <w:r w:rsidRPr="00CD0309">
        <w:rPr>
          <w:snapToGrid w:val="0"/>
        </w:rPr>
        <w:t>Регламент ГД: ст. 8</w:t>
      </w:r>
    </w:p>
  </w:footnote>
  <w:footnote w:id="37">
    <w:p w:rsidR="003F4211" w:rsidRDefault="00AA5F20" w:rsidP="00C94F9D">
      <w:pPr>
        <w:pStyle w:val="ae"/>
      </w:pPr>
      <w:r>
        <w:rPr>
          <w:rStyle w:val="af0"/>
        </w:rPr>
        <w:footnoteRef/>
      </w:r>
      <w:r>
        <w:t xml:space="preserve"> </w:t>
      </w:r>
      <w:r>
        <w:rPr>
          <w:snapToGrid w:val="0"/>
        </w:rPr>
        <w:t>Регламент ГД: ст. 9, ч. 3, 4, 5</w:t>
      </w:r>
    </w:p>
  </w:footnote>
  <w:footnote w:id="38">
    <w:p w:rsidR="003F4211" w:rsidRDefault="00AA5F20" w:rsidP="00C94F9D">
      <w:pPr>
        <w:pStyle w:val="ae"/>
      </w:pPr>
      <w:r>
        <w:rPr>
          <w:rStyle w:val="af0"/>
        </w:rPr>
        <w:footnoteRef/>
      </w:r>
      <w:r>
        <w:t xml:space="preserve"> </w:t>
      </w:r>
      <w:r>
        <w:rPr>
          <w:snapToGrid w:val="0"/>
        </w:rPr>
        <w:t>Регламент ГД: ст. 10, ч. 1, 2, 5</w:t>
      </w:r>
    </w:p>
  </w:footnote>
  <w:footnote w:id="39">
    <w:p w:rsidR="003F4211" w:rsidRDefault="00AA5F20" w:rsidP="00C94F9D">
      <w:pPr>
        <w:pStyle w:val="ae"/>
      </w:pPr>
      <w:r>
        <w:rPr>
          <w:rStyle w:val="af0"/>
        </w:rPr>
        <w:footnoteRef/>
      </w:r>
      <w:r w:rsidR="00CF4DF6">
        <w:t xml:space="preserve"> </w:t>
      </w:r>
      <w:r>
        <w:rPr>
          <w:snapToGrid w:val="0"/>
        </w:rPr>
        <w:t>Регламент ГД: ст. 11</w:t>
      </w:r>
    </w:p>
  </w:footnote>
  <w:footnote w:id="40">
    <w:p w:rsidR="003F4211" w:rsidRDefault="00AA5F20" w:rsidP="00C94F9D">
      <w:pPr>
        <w:pStyle w:val="ae"/>
      </w:pPr>
      <w:r>
        <w:rPr>
          <w:rStyle w:val="af0"/>
        </w:rPr>
        <w:footnoteRef/>
      </w:r>
      <w:r>
        <w:t xml:space="preserve"> Конституция РФ: ст. 101 ч. 3</w:t>
      </w:r>
    </w:p>
  </w:footnote>
  <w:footnote w:id="41">
    <w:p w:rsidR="003F4211" w:rsidRDefault="00AA5F20" w:rsidP="00C94F9D">
      <w:pPr>
        <w:pStyle w:val="ae"/>
      </w:pPr>
      <w:r>
        <w:rPr>
          <w:rStyle w:val="af0"/>
        </w:rPr>
        <w:footnoteRef/>
      </w:r>
      <w:r>
        <w:t xml:space="preserve"> </w:t>
      </w:r>
      <w:r>
        <w:rPr>
          <w:snapToGrid w:val="0"/>
        </w:rPr>
        <w:t>Регламент ГД: ст. 20</w:t>
      </w:r>
    </w:p>
  </w:footnote>
  <w:footnote w:id="42">
    <w:p w:rsidR="003F4211" w:rsidRDefault="00AA5F20" w:rsidP="00CF4DF6">
      <w:pPr>
        <w:pStyle w:val="a5"/>
        <w:tabs>
          <w:tab w:val="clear" w:pos="4677"/>
          <w:tab w:val="clear" w:pos="9355"/>
        </w:tabs>
        <w:spacing w:line="360" w:lineRule="auto"/>
        <w:jc w:val="both"/>
      </w:pPr>
      <w:r w:rsidRPr="00CD0309">
        <w:rPr>
          <w:rStyle w:val="af0"/>
          <w:sz w:val="24"/>
        </w:rPr>
        <w:footnoteRef/>
      </w:r>
      <w:r w:rsidRPr="00CD0309">
        <w:rPr>
          <w:sz w:val="24"/>
        </w:rPr>
        <w:t xml:space="preserve"> Комментарий к Конституции РФ. Под общ. Ред. Абрамова А.И. М., 2004</w:t>
      </w:r>
    </w:p>
  </w:footnote>
  <w:footnote w:id="43">
    <w:p w:rsidR="003F4211" w:rsidRDefault="00AA5F20">
      <w:pPr>
        <w:widowControl w:val="0"/>
        <w:jc w:val="both"/>
      </w:pPr>
      <w:r w:rsidRPr="00CD0309">
        <w:rPr>
          <w:rStyle w:val="af0"/>
          <w:sz w:val="24"/>
        </w:rPr>
        <w:footnoteRef/>
      </w:r>
      <w:r w:rsidRPr="00CD0309">
        <w:rPr>
          <w:sz w:val="24"/>
        </w:rPr>
        <w:t xml:space="preserve"> </w:t>
      </w:r>
      <w:r w:rsidRPr="00CD0309">
        <w:rPr>
          <w:snapToGrid w:val="0"/>
          <w:color w:val="000000"/>
          <w:sz w:val="24"/>
        </w:rPr>
        <w:t xml:space="preserve">Порядок реализации Советом Федерации полномочия по отрешению Президента от должности установлен в </w:t>
      </w:r>
      <w:r w:rsidRPr="00CD0309">
        <w:rPr>
          <w:snapToGrid w:val="0"/>
          <w:sz w:val="24"/>
        </w:rPr>
        <w:t>ст. 93 Конституции РФ.</w:t>
      </w:r>
    </w:p>
  </w:footnote>
  <w:footnote w:id="44">
    <w:p w:rsidR="003F4211" w:rsidRDefault="00AA5F20">
      <w:pPr>
        <w:pStyle w:val="a3"/>
        <w:jc w:val="left"/>
      </w:pPr>
      <w:r w:rsidRPr="00CD0309">
        <w:rPr>
          <w:rStyle w:val="af0"/>
          <w:sz w:val="24"/>
        </w:rPr>
        <w:footnoteRef/>
      </w:r>
      <w:r w:rsidRPr="00CD0309">
        <w:rPr>
          <w:sz w:val="24"/>
        </w:rPr>
        <w:t xml:space="preserve"> </w:t>
      </w:r>
      <w:r w:rsidRPr="00CD0309">
        <w:rPr>
          <w:snapToGrid w:val="0"/>
          <w:sz w:val="24"/>
        </w:rPr>
        <w:t xml:space="preserve">Порядок голосования при назначении аудиторов урегулирован </w:t>
      </w:r>
      <w:r w:rsidRPr="00CD0309">
        <w:rPr>
          <w:sz w:val="24"/>
        </w:rPr>
        <w:t>Федеральным законом “О счетной палате РФ” от 11.01.1995 года, № 4-ФЗ</w:t>
      </w:r>
      <w:r w:rsidRPr="00CD0309">
        <w:rPr>
          <w:snapToGrid w:val="0"/>
          <w:sz w:val="24"/>
        </w:rPr>
        <w:t xml:space="preserve"> (с изменениями и дополнениями).</w:t>
      </w:r>
    </w:p>
  </w:footnote>
  <w:footnote w:id="45">
    <w:p w:rsidR="003F4211" w:rsidRDefault="00AA5F20" w:rsidP="00C94F9D">
      <w:pPr>
        <w:pStyle w:val="ae"/>
      </w:pPr>
      <w:r w:rsidRPr="00CD0309">
        <w:rPr>
          <w:rStyle w:val="af0"/>
        </w:rPr>
        <w:footnoteRef/>
      </w:r>
      <w:r w:rsidRPr="00CD0309">
        <w:t xml:space="preserve"> Конституция РФ: ст. 103</w:t>
      </w:r>
    </w:p>
  </w:footnote>
  <w:footnote w:id="46">
    <w:p w:rsidR="003F4211" w:rsidRDefault="00AA5F20" w:rsidP="00C94F9D">
      <w:pPr>
        <w:pStyle w:val="ae"/>
      </w:pPr>
      <w:r w:rsidRPr="00CD0309">
        <w:rPr>
          <w:rStyle w:val="af0"/>
        </w:rPr>
        <w:footnoteRef/>
      </w:r>
      <w:r w:rsidRPr="00CD0309">
        <w:t xml:space="preserve"> </w:t>
      </w:r>
      <w:r w:rsidRPr="00CD0309">
        <w:rPr>
          <w:snapToGrid w:val="0"/>
        </w:rPr>
        <w:t>Регламент ГД: ст. 167, 168</w:t>
      </w:r>
    </w:p>
  </w:footnote>
  <w:footnote w:id="47">
    <w:p w:rsidR="003F4211" w:rsidRDefault="00AA5F20" w:rsidP="00C94F9D">
      <w:pPr>
        <w:pStyle w:val="ae"/>
      </w:pPr>
      <w:r>
        <w:rPr>
          <w:rStyle w:val="af0"/>
        </w:rPr>
        <w:footnoteRef/>
      </w:r>
      <w:r>
        <w:t xml:space="preserve"> Конституция РФ: ст. 104, ч. 1 </w:t>
      </w:r>
    </w:p>
  </w:footnote>
  <w:footnote w:id="48">
    <w:p w:rsidR="003F4211" w:rsidRDefault="00AA5F20" w:rsidP="00CF4DF6">
      <w:pPr>
        <w:spacing w:line="360" w:lineRule="auto"/>
        <w:jc w:val="both"/>
      </w:pPr>
      <w:r w:rsidRPr="00CD0309">
        <w:rPr>
          <w:rStyle w:val="af0"/>
          <w:sz w:val="24"/>
        </w:rPr>
        <w:footnoteRef/>
      </w:r>
      <w:r w:rsidRPr="00CD0309">
        <w:rPr>
          <w:sz w:val="24"/>
        </w:rPr>
        <w:t xml:space="preserve"> </w:t>
      </w:r>
      <w:r w:rsidRPr="00CD0309">
        <w:rPr>
          <w:snapToGrid w:val="0"/>
          <w:sz w:val="24"/>
        </w:rPr>
        <w:t>Комментарий к Конституции РФ. Под общ. ред. Кудрявцева Ю.В. М.: Изд. БЕК, 2006.</w:t>
      </w:r>
    </w:p>
  </w:footnote>
  <w:footnote w:id="49">
    <w:p w:rsidR="003F4211" w:rsidRDefault="00AA5F20" w:rsidP="00C94F9D">
      <w:pPr>
        <w:pStyle w:val="ae"/>
      </w:pPr>
      <w:r>
        <w:rPr>
          <w:rStyle w:val="af0"/>
        </w:rPr>
        <w:footnoteRef/>
      </w:r>
      <w:r>
        <w:t xml:space="preserve"> Конституция РФ: ст. 108, ч. 2</w:t>
      </w:r>
    </w:p>
  </w:footnote>
  <w:footnote w:id="50">
    <w:p w:rsidR="003F4211" w:rsidRDefault="00AA5F20" w:rsidP="00C94F9D">
      <w:pPr>
        <w:pStyle w:val="ae"/>
      </w:pPr>
      <w:r>
        <w:rPr>
          <w:rStyle w:val="af0"/>
        </w:rPr>
        <w:footnoteRef/>
      </w:r>
      <w:r>
        <w:t xml:space="preserve"> Регламент ГД: ст. 132, ч. 2</w:t>
      </w:r>
    </w:p>
  </w:footnote>
  <w:footnote w:id="51">
    <w:p w:rsidR="003F4211" w:rsidRDefault="00AA5F20" w:rsidP="00C94F9D">
      <w:pPr>
        <w:pStyle w:val="ae"/>
      </w:pPr>
      <w:r>
        <w:rPr>
          <w:rStyle w:val="af0"/>
        </w:rPr>
        <w:footnoteRef/>
      </w:r>
      <w:r>
        <w:t xml:space="preserve"> Конституция РФ: ст. 108,ч. 2</w:t>
      </w:r>
    </w:p>
  </w:footnote>
  <w:footnote w:id="52">
    <w:p w:rsidR="003F4211" w:rsidRDefault="00AA5F20" w:rsidP="004E7FAB">
      <w:pPr>
        <w:jc w:val="both"/>
      </w:pPr>
      <w:r w:rsidRPr="00AE1751">
        <w:rPr>
          <w:rStyle w:val="af0"/>
          <w:sz w:val="24"/>
        </w:rPr>
        <w:footnoteRef/>
      </w:r>
      <w:r w:rsidRPr="00AE1751">
        <w:rPr>
          <w:sz w:val="24"/>
        </w:rPr>
        <w:t xml:space="preserve"> </w:t>
      </w:r>
      <w:r w:rsidRPr="00AE1751">
        <w:rPr>
          <w:snapToGrid w:val="0"/>
          <w:sz w:val="24"/>
        </w:rPr>
        <w:t>Конституция РФ: Проблемный комментарий/ отв. Редактор В.А. Четвернин. М., 2007.</w:t>
      </w:r>
    </w:p>
  </w:footnote>
  <w:footnote w:id="53">
    <w:p w:rsidR="003F4211" w:rsidRDefault="00AA5F20" w:rsidP="004E7FAB">
      <w:r w:rsidRPr="00AE1751">
        <w:rPr>
          <w:rStyle w:val="af0"/>
          <w:sz w:val="24"/>
        </w:rPr>
        <w:footnoteRef/>
      </w:r>
      <w:r w:rsidRPr="00AE1751">
        <w:rPr>
          <w:sz w:val="24"/>
        </w:rPr>
        <w:t xml:space="preserve"> </w:t>
      </w:r>
      <w:r w:rsidRPr="00AE1751">
        <w:rPr>
          <w:snapToGrid w:val="0"/>
          <w:sz w:val="24"/>
        </w:rPr>
        <w:t xml:space="preserve">Федеральный закон "О статусе члена Совета Федерации и статусе депутата Государственной Думы Федерального Собрания Российской Федерации" от 5 июля </w:t>
      </w:r>
      <w:smartTag w:uri="urn:schemas-microsoft-com:office:smarttags" w:element="metricconverter">
        <w:smartTagPr>
          <w:attr w:name="ProductID" w:val="1999 г"/>
        </w:smartTagPr>
        <w:r w:rsidRPr="00AE1751">
          <w:rPr>
            <w:snapToGrid w:val="0"/>
            <w:sz w:val="24"/>
          </w:rPr>
          <w:t>1999 г</w:t>
        </w:r>
      </w:smartTag>
      <w:r w:rsidRPr="00AE1751">
        <w:rPr>
          <w:snapToGrid w:val="0"/>
          <w:sz w:val="24"/>
        </w:rPr>
        <w:t>. N 133-ФЗ, ст. 11-17</w:t>
      </w:r>
    </w:p>
  </w:footnote>
  <w:footnote w:id="54">
    <w:p w:rsidR="003F4211" w:rsidRDefault="00AA5F20">
      <w:r w:rsidRPr="00CD0309">
        <w:rPr>
          <w:rStyle w:val="af0"/>
          <w:sz w:val="24"/>
        </w:rPr>
        <w:footnoteRef/>
      </w:r>
      <w:r w:rsidRPr="00CD0309">
        <w:rPr>
          <w:sz w:val="24"/>
        </w:rPr>
        <w:t xml:space="preserve"> </w:t>
      </w:r>
      <w:r w:rsidRPr="00CD0309">
        <w:rPr>
          <w:snapToGrid w:val="0"/>
          <w:sz w:val="24"/>
        </w:rPr>
        <w:t xml:space="preserve">Федеральный закон "О статусе члена Совета Федерации и статусе депутата Государственной Думы Федерального Собрания Российской Федерации" от 5 июля </w:t>
      </w:r>
      <w:smartTag w:uri="urn:schemas-microsoft-com:office:smarttags" w:element="metricconverter">
        <w:smartTagPr>
          <w:attr w:name="ProductID" w:val="1999 г"/>
        </w:smartTagPr>
        <w:r w:rsidRPr="00CD0309">
          <w:rPr>
            <w:snapToGrid w:val="0"/>
            <w:sz w:val="24"/>
          </w:rPr>
          <w:t>1999 г</w:t>
        </w:r>
      </w:smartTag>
      <w:r w:rsidRPr="00CD0309">
        <w:rPr>
          <w:snapToGrid w:val="0"/>
          <w:sz w:val="24"/>
        </w:rPr>
        <w:t>. N 133-ФЗ, ст. 8, 9, 10.</w:t>
      </w:r>
    </w:p>
  </w:footnote>
  <w:footnote w:id="55">
    <w:p w:rsidR="00AA5F20" w:rsidRPr="00CD0309" w:rsidRDefault="00AA5F20">
      <w:pPr>
        <w:rPr>
          <w:sz w:val="24"/>
        </w:rPr>
      </w:pPr>
      <w:r w:rsidRPr="00CD0309">
        <w:rPr>
          <w:rStyle w:val="af0"/>
          <w:sz w:val="24"/>
        </w:rPr>
        <w:footnoteRef/>
      </w:r>
      <w:r w:rsidRPr="00CD0309">
        <w:rPr>
          <w:sz w:val="24"/>
        </w:rPr>
        <w:t xml:space="preserve"> .Конституции РФ: ст. 98 </w:t>
      </w:r>
    </w:p>
    <w:p w:rsidR="003F4211" w:rsidRDefault="00AA5F20">
      <w:r w:rsidRPr="00CD0309">
        <w:rPr>
          <w:snapToGrid w:val="0"/>
          <w:sz w:val="24"/>
        </w:rPr>
        <w:t xml:space="preserve"> 2. Федеральный закон "О статусе члена Совета Федерации и статусе депутата Государственной Думы Федерального Собрания Российской Федерации" от 5 июля </w:t>
      </w:r>
      <w:smartTag w:uri="urn:schemas-microsoft-com:office:smarttags" w:element="metricconverter">
        <w:smartTagPr>
          <w:attr w:name="ProductID" w:val="1999 г"/>
        </w:smartTagPr>
        <w:r w:rsidRPr="00CD0309">
          <w:rPr>
            <w:snapToGrid w:val="0"/>
            <w:sz w:val="24"/>
          </w:rPr>
          <w:t>1999 г</w:t>
        </w:r>
      </w:smartTag>
      <w:r w:rsidRPr="00CD0309">
        <w:rPr>
          <w:snapToGrid w:val="0"/>
          <w:sz w:val="24"/>
        </w:rPr>
        <w:t>. N 133-ФЗ, ст. 19,20,21.</w:t>
      </w:r>
    </w:p>
  </w:footnote>
  <w:footnote w:id="56">
    <w:p w:rsidR="003F4211" w:rsidRDefault="00AA5F20">
      <w:r>
        <w:rPr>
          <w:rStyle w:val="af0"/>
          <w:sz w:val="24"/>
        </w:rPr>
        <w:footnoteRef/>
      </w:r>
      <w:r>
        <w:rPr>
          <w:sz w:val="24"/>
        </w:rPr>
        <w:t xml:space="preserve"> </w:t>
      </w:r>
      <w:r>
        <w:rPr>
          <w:snapToGrid w:val="0"/>
          <w:sz w:val="24"/>
        </w:rPr>
        <w:t xml:space="preserve">Федеральный закон "О статусе члена Совета Федерации и статусе депутата Государственной Думы Федерального Собрания Российской Федерации" от 5 июля </w:t>
      </w:r>
      <w:smartTag w:uri="urn:schemas-microsoft-com:office:smarttags" w:element="metricconverter">
        <w:smartTagPr>
          <w:attr w:name="ProductID" w:val="1999 г"/>
        </w:smartTagPr>
        <w:r>
          <w:rPr>
            <w:snapToGrid w:val="0"/>
            <w:sz w:val="24"/>
          </w:rPr>
          <w:t>1999 г</w:t>
        </w:r>
      </w:smartTag>
      <w:r>
        <w:rPr>
          <w:snapToGrid w:val="0"/>
          <w:sz w:val="24"/>
        </w:rPr>
        <w:t>. N 133-ФЗ, ст. 2, ч.2, ст. 22-36.</w:t>
      </w:r>
    </w:p>
  </w:footnote>
  <w:footnote w:id="57">
    <w:p w:rsidR="003F4211" w:rsidRDefault="00AA5F20" w:rsidP="00C94F9D">
      <w:pPr>
        <w:pStyle w:val="ae"/>
      </w:pPr>
      <w:r>
        <w:rPr>
          <w:rStyle w:val="af0"/>
        </w:rPr>
        <w:footnoteRef/>
      </w:r>
      <w:r>
        <w:t xml:space="preserve"> </w:t>
      </w:r>
      <w:r w:rsidRPr="00AE1751">
        <w:t>Кутафин О.Е., Козлова Е.И. Конституционное право РФ. М.: Юристъ, 2008</w:t>
      </w:r>
    </w:p>
  </w:footnote>
  <w:footnote w:id="58">
    <w:p w:rsidR="003F4211" w:rsidRDefault="00AA5F20">
      <w:r w:rsidRPr="00AE1751">
        <w:rPr>
          <w:rStyle w:val="af0"/>
          <w:sz w:val="24"/>
        </w:rPr>
        <w:footnoteRef/>
      </w:r>
      <w:r w:rsidRPr="00AE1751">
        <w:rPr>
          <w:sz w:val="24"/>
        </w:rPr>
        <w:t xml:space="preserve"> </w:t>
      </w:r>
      <w:r w:rsidRPr="00AE1751">
        <w:rPr>
          <w:snapToGrid w:val="0"/>
          <w:sz w:val="24"/>
        </w:rPr>
        <w:t xml:space="preserve">Федеральный закон "О статусе члена Совета Федерации и статусе депутата Государственной Думы Федерального Собрания Российской Федерации" от 5 июля </w:t>
      </w:r>
      <w:smartTag w:uri="urn:schemas-microsoft-com:office:smarttags" w:element="metricconverter">
        <w:smartTagPr>
          <w:attr w:name="ProductID" w:val="1999 г"/>
        </w:smartTagPr>
        <w:r w:rsidRPr="00AE1751">
          <w:rPr>
            <w:snapToGrid w:val="0"/>
            <w:sz w:val="24"/>
          </w:rPr>
          <w:t>1999 г</w:t>
        </w:r>
      </w:smartTag>
      <w:r w:rsidRPr="00AE1751">
        <w:rPr>
          <w:snapToGrid w:val="0"/>
          <w:sz w:val="24"/>
        </w:rPr>
        <w:t>. N 133-ФЗ, ст. 37-40</w:t>
      </w:r>
    </w:p>
  </w:footnote>
  <w:footnote w:id="59">
    <w:p w:rsidR="003F4211" w:rsidRDefault="00AA5F20" w:rsidP="00C94F9D">
      <w:pPr>
        <w:pStyle w:val="ae"/>
      </w:pPr>
      <w:r w:rsidRPr="00AE1751">
        <w:rPr>
          <w:rStyle w:val="af0"/>
        </w:rPr>
        <w:footnoteRef/>
      </w:r>
      <w:r w:rsidRPr="00AE1751">
        <w:t xml:space="preserve"> </w:t>
      </w:r>
      <w:r w:rsidRPr="00AE1751">
        <w:rPr>
          <w:snapToGrid w:val="0"/>
        </w:rPr>
        <w:t xml:space="preserve">Федеральный закон "О статусе члена Совета Федерации и статусе депутата Государственной Думы Федерального Собрания Российской Федерации" от 5 июля </w:t>
      </w:r>
      <w:smartTag w:uri="urn:schemas-microsoft-com:office:smarttags" w:element="metricconverter">
        <w:smartTagPr>
          <w:attr w:name="ProductID" w:val="1999 г"/>
        </w:smartTagPr>
        <w:r w:rsidRPr="00AE1751">
          <w:rPr>
            <w:snapToGrid w:val="0"/>
          </w:rPr>
          <w:t>1999 г</w:t>
        </w:r>
      </w:smartTag>
      <w:r w:rsidRPr="00AE1751">
        <w:rPr>
          <w:snapToGrid w:val="0"/>
        </w:rPr>
        <w:t>. N 133-ФЗ, ст. 39</w:t>
      </w:r>
    </w:p>
  </w:footnote>
  <w:footnote w:id="60">
    <w:p w:rsidR="00AA5F20" w:rsidRPr="00AE1751" w:rsidRDefault="00AA5F20" w:rsidP="00AE1751">
      <w:pPr>
        <w:spacing w:line="360" w:lineRule="auto"/>
        <w:jc w:val="both"/>
        <w:rPr>
          <w:sz w:val="24"/>
        </w:rPr>
      </w:pPr>
      <w:r w:rsidRPr="00AE1751">
        <w:rPr>
          <w:rStyle w:val="af0"/>
          <w:sz w:val="24"/>
        </w:rPr>
        <w:footnoteRef/>
      </w:r>
      <w:r w:rsidRPr="00AE1751">
        <w:rPr>
          <w:sz w:val="24"/>
        </w:rPr>
        <w:t xml:space="preserve"> Стрекозов В.Г., Казанцев Ю.Д., Конституционное право России. М., МГЭИ, 2007.</w:t>
      </w:r>
    </w:p>
    <w:p w:rsidR="003F4211" w:rsidRDefault="003F4211" w:rsidP="00AE1751">
      <w:pPr>
        <w:spacing w:line="360" w:lineRule="auto"/>
        <w:jc w:val="both"/>
      </w:pPr>
    </w:p>
  </w:footnote>
  <w:footnote w:id="61">
    <w:p w:rsidR="003F4211" w:rsidRDefault="00AA5F20" w:rsidP="00C94F9D">
      <w:pPr>
        <w:pStyle w:val="ae"/>
      </w:pPr>
      <w:r>
        <w:rPr>
          <w:rStyle w:val="af0"/>
        </w:rPr>
        <w:footnoteRef/>
      </w:r>
      <w:r>
        <w:t xml:space="preserve"> </w:t>
      </w:r>
      <w:r w:rsidRPr="00AE1751">
        <w:t>Теория государства и права. Учебник. / Под ред. М. Н. Марченко. – М.: ИКД ЗЕРКАЛО-М, 2001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5F20" w:rsidRDefault="00AA5F20">
    <w:pPr>
      <w:pStyle w:val="a8"/>
      <w:framePr w:wrap="around" w:vAnchor="text" w:hAnchor="margin" w:xAlign="center" w:y="1"/>
      <w:rPr>
        <w:rStyle w:val="a7"/>
      </w:rPr>
    </w:pPr>
    <w:r>
      <w:rPr>
        <w:rStyle w:val="a7"/>
        <w:noProof/>
      </w:rPr>
      <w:t>48</w:t>
    </w:r>
  </w:p>
  <w:p w:rsidR="00AA5F20" w:rsidRDefault="00AA5F20">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BA6331"/>
    <w:multiLevelType w:val="hybridMultilevel"/>
    <w:tmpl w:val="17EAEB04"/>
    <w:lvl w:ilvl="0" w:tplc="67B60A6E">
      <w:start w:val="1"/>
      <w:numFmt w:val="decimal"/>
      <w:lvlText w:val="%1."/>
      <w:lvlJc w:val="left"/>
      <w:pPr>
        <w:tabs>
          <w:tab w:val="num" w:pos="588"/>
        </w:tabs>
        <w:ind w:left="588" w:hanging="4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2557488"/>
    <w:multiLevelType w:val="hybridMultilevel"/>
    <w:tmpl w:val="AB428828"/>
    <w:lvl w:ilvl="0" w:tplc="0419000F">
      <w:start w:val="1"/>
      <w:numFmt w:val="decimal"/>
      <w:lvlText w:val="%1."/>
      <w:lvlJc w:val="left"/>
      <w:pPr>
        <w:tabs>
          <w:tab w:val="num" w:pos="1205"/>
        </w:tabs>
        <w:ind w:left="1205" w:hanging="360"/>
      </w:pPr>
      <w:rPr>
        <w:rFonts w:cs="Times New Roman"/>
      </w:rPr>
    </w:lvl>
    <w:lvl w:ilvl="1" w:tplc="04190019" w:tentative="1">
      <w:start w:val="1"/>
      <w:numFmt w:val="lowerLetter"/>
      <w:lvlText w:val="%2."/>
      <w:lvlJc w:val="left"/>
      <w:pPr>
        <w:tabs>
          <w:tab w:val="num" w:pos="1925"/>
        </w:tabs>
        <w:ind w:left="1925" w:hanging="360"/>
      </w:pPr>
      <w:rPr>
        <w:rFonts w:cs="Times New Roman"/>
      </w:rPr>
    </w:lvl>
    <w:lvl w:ilvl="2" w:tplc="0419001B" w:tentative="1">
      <w:start w:val="1"/>
      <w:numFmt w:val="lowerRoman"/>
      <w:lvlText w:val="%3."/>
      <w:lvlJc w:val="right"/>
      <w:pPr>
        <w:tabs>
          <w:tab w:val="num" w:pos="2645"/>
        </w:tabs>
        <w:ind w:left="2645" w:hanging="180"/>
      </w:pPr>
      <w:rPr>
        <w:rFonts w:cs="Times New Roman"/>
      </w:rPr>
    </w:lvl>
    <w:lvl w:ilvl="3" w:tplc="0419000F" w:tentative="1">
      <w:start w:val="1"/>
      <w:numFmt w:val="decimal"/>
      <w:lvlText w:val="%4."/>
      <w:lvlJc w:val="left"/>
      <w:pPr>
        <w:tabs>
          <w:tab w:val="num" w:pos="3365"/>
        </w:tabs>
        <w:ind w:left="3365" w:hanging="360"/>
      </w:pPr>
      <w:rPr>
        <w:rFonts w:cs="Times New Roman"/>
      </w:rPr>
    </w:lvl>
    <w:lvl w:ilvl="4" w:tplc="04190019" w:tentative="1">
      <w:start w:val="1"/>
      <w:numFmt w:val="lowerLetter"/>
      <w:lvlText w:val="%5."/>
      <w:lvlJc w:val="left"/>
      <w:pPr>
        <w:tabs>
          <w:tab w:val="num" w:pos="4085"/>
        </w:tabs>
        <w:ind w:left="4085" w:hanging="360"/>
      </w:pPr>
      <w:rPr>
        <w:rFonts w:cs="Times New Roman"/>
      </w:rPr>
    </w:lvl>
    <w:lvl w:ilvl="5" w:tplc="0419001B" w:tentative="1">
      <w:start w:val="1"/>
      <w:numFmt w:val="lowerRoman"/>
      <w:lvlText w:val="%6."/>
      <w:lvlJc w:val="right"/>
      <w:pPr>
        <w:tabs>
          <w:tab w:val="num" w:pos="4805"/>
        </w:tabs>
        <w:ind w:left="4805" w:hanging="180"/>
      </w:pPr>
      <w:rPr>
        <w:rFonts w:cs="Times New Roman"/>
      </w:rPr>
    </w:lvl>
    <w:lvl w:ilvl="6" w:tplc="0419000F" w:tentative="1">
      <w:start w:val="1"/>
      <w:numFmt w:val="decimal"/>
      <w:lvlText w:val="%7."/>
      <w:lvlJc w:val="left"/>
      <w:pPr>
        <w:tabs>
          <w:tab w:val="num" w:pos="5525"/>
        </w:tabs>
        <w:ind w:left="5525" w:hanging="360"/>
      </w:pPr>
      <w:rPr>
        <w:rFonts w:cs="Times New Roman"/>
      </w:rPr>
    </w:lvl>
    <w:lvl w:ilvl="7" w:tplc="04190019" w:tentative="1">
      <w:start w:val="1"/>
      <w:numFmt w:val="lowerLetter"/>
      <w:lvlText w:val="%8."/>
      <w:lvlJc w:val="left"/>
      <w:pPr>
        <w:tabs>
          <w:tab w:val="num" w:pos="6245"/>
        </w:tabs>
        <w:ind w:left="6245" w:hanging="360"/>
      </w:pPr>
      <w:rPr>
        <w:rFonts w:cs="Times New Roman"/>
      </w:rPr>
    </w:lvl>
    <w:lvl w:ilvl="8" w:tplc="0419001B" w:tentative="1">
      <w:start w:val="1"/>
      <w:numFmt w:val="lowerRoman"/>
      <w:lvlText w:val="%9."/>
      <w:lvlJc w:val="right"/>
      <w:pPr>
        <w:tabs>
          <w:tab w:val="num" w:pos="6965"/>
        </w:tabs>
        <w:ind w:left="6965" w:hanging="180"/>
      </w:pPr>
      <w:rPr>
        <w:rFonts w:cs="Times New Roman"/>
      </w:rPr>
    </w:lvl>
  </w:abstractNum>
  <w:abstractNum w:abstractNumId="2">
    <w:nsid w:val="1A9154F7"/>
    <w:multiLevelType w:val="multilevel"/>
    <w:tmpl w:val="284EBA1C"/>
    <w:lvl w:ilvl="0">
      <w:start w:val="1"/>
      <w:numFmt w:val="decimal"/>
      <w:lvlText w:val="%1."/>
      <w:lvlJc w:val="left"/>
      <w:pPr>
        <w:tabs>
          <w:tab w:val="num" w:pos="1280"/>
        </w:tabs>
        <w:ind w:left="1280" w:hanging="360"/>
      </w:pPr>
      <w:rPr>
        <w:rFonts w:cs="Times New Roman"/>
      </w:rPr>
    </w:lvl>
    <w:lvl w:ilvl="1">
      <w:start w:val="3"/>
      <w:numFmt w:val="decimal"/>
      <w:isLgl/>
      <w:lvlText w:val="%1.%2"/>
      <w:lvlJc w:val="left"/>
      <w:pPr>
        <w:tabs>
          <w:tab w:val="num" w:pos="1355"/>
        </w:tabs>
        <w:ind w:left="1355" w:hanging="435"/>
      </w:pPr>
      <w:rPr>
        <w:rFonts w:cs="Times New Roman" w:hint="default"/>
        <w:color w:val="000000"/>
      </w:rPr>
    </w:lvl>
    <w:lvl w:ilvl="2">
      <w:start w:val="1"/>
      <w:numFmt w:val="decimal"/>
      <w:isLgl/>
      <w:lvlText w:val="%1.%2.%3"/>
      <w:lvlJc w:val="left"/>
      <w:pPr>
        <w:tabs>
          <w:tab w:val="num" w:pos="1640"/>
        </w:tabs>
        <w:ind w:left="1640" w:hanging="720"/>
      </w:pPr>
      <w:rPr>
        <w:rFonts w:cs="Times New Roman" w:hint="default"/>
        <w:color w:val="000000"/>
      </w:rPr>
    </w:lvl>
    <w:lvl w:ilvl="3">
      <w:start w:val="1"/>
      <w:numFmt w:val="decimal"/>
      <w:isLgl/>
      <w:lvlText w:val="%1.%2.%3.%4"/>
      <w:lvlJc w:val="left"/>
      <w:pPr>
        <w:tabs>
          <w:tab w:val="num" w:pos="2000"/>
        </w:tabs>
        <w:ind w:left="2000" w:hanging="1080"/>
      </w:pPr>
      <w:rPr>
        <w:rFonts w:cs="Times New Roman" w:hint="default"/>
        <w:color w:val="000000"/>
      </w:rPr>
    </w:lvl>
    <w:lvl w:ilvl="4">
      <w:start w:val="1"/>
      <w:numFmt w:val="decimal"/>
      <w:isLgl/>
      <w:lvlText w:val="%1.%2.%3.%4.%5"/>
      <w:lvlJc w:val="left"/>
      <w:pPr>
        <w:tabs>
          <w:tab w:val="num" w:pos="2000"/>
        </w:tabs>
        <w:ind w:left="2000" w:hanging="1080"/>
      </w:pPr>
      <w:rPr>
        <w:rFonts w:cs="Times New Roman" w:hint="default"/>
        <w:color w:val="000000"/>
      </w:rPr>
    </w:lvl>
    <w:lvl w:ilvl="5">
      <w:start w:val="1"/>
      <w:numFmt w:val="decimal"/>
      <w:isLgl/>
      <w:lvlText w:val="%1.%2.%3.%4.%5.%6"/>
      <w:lvlJc w:val="left"/>
      <w:pPr>
        <w:tabs>
          <w:tab w:val="num" w:pos="2360"/>
        </w:tabs>
        <w:ind w:left="2360" w:hanging="1440"/>
      </w:pPr>
      <w:rPr>
        <w:rFonts w:cs="Times New Roman" w:hint="default"/>
        <w:color w:val="000000"/>
      </w:rPr>
    </w:lvl>
    <w:lvl w:ilvl="6">
      <w:start w:val="1"/>
      <w:numFmt w:val="decimal"/>
      <w:isLgl/>
      <w:lvlText w:val="%1.%2.%3.%4.%5.%6.%7"/>
      <w:lvlJc w:val="left"/>
      <w:pPr>
        <w:tabs>
          <w:tab w:val="num" w:pos="2360"/>
        </w:tabs>
        <w:ind w:left="2360" w:hanging="1440"/>
      </w:pPr>
      <w:rPr>
        <w:rFonts w:cs="Times New Roman" w:hint="default"/>
        <w:color w:val="000000"/>
      </w:rPr>
    </w:lvl>
    <w:lvl w:ilvl="7">
      <w:start w:val="1"/>
      <w:numFmt w:val="decimal"/>
      <w:isLgl/>
      <w:lvlText w:val="%1.%2.%3.%4.%5.%6.%7.%8"/>
      <w:lvlJc w:val="left"/>
      <w:pPr>
        <w:tabs>
          <w:tab w:val="num" w:pos="2720"/>
        </w:tabs>
        <w:ind w:left="2720" w:hanging="1800"/>
      </w:pPr>
      <w:rPr>
        <w:rFonts w:cs="Times New Roman" w:hint="default"/>
        <w:color w:val="000000"/>
      </w:rPr>
    </w:lvl>
    <w:lvl w:ilvl="8">
      <w:start w:val="1"/>
      <w:numFmt w:val="decimal"/>
      <w:isLgl/>
      <w:lvlText w:val="%1.%2.%3.%4.%5.%6.%7.%8.%9"/>
      <w:lvlJc w:val="left"/>
      <w:pPr>
        <w:tabs>
          <w:tab w:val="num" w:pos="3080"/>
        </w:tabs>
        <w:ind w:left="3080" w:hanging="2160"/>
      </w:pPr>
      <w:rPr>
        <w:rFonts w:cs="Times New Roman" w:hint="default"/>
        <w:color w:val="000000"/>
      </w:rPr>
    </w:lvl>
  </w:abstractNum>
  <w:abstractNum w:abstractNumId="3">
    <w:nsid w:val="26A073EE"/>
    <w:multiLevelType w:val="hybridMultilevel"/>
    <w:tmpl w:val="D674A1B6"/>
    <w:lvl w:ilvl="0" w:tplc="BDB42950">
      <w:numFmt w:val="bullet"/>
      <w:lvlText w:val="־"/>
      <w:lvlJc w:val="left"/>
      <w:pPr>
        <w:tabs>
          <w:tab w:val="num" w:pos="528"/>
        </w:tabs>
        <w:ind w:left="528" w:hanging="360"/>
      </w:pPr>
      <w:rPr>
        <w:rFonts w:ascii="Times New Roman" w:hAnsi="Times New Roman" w:hint="default"/>
        <w:b/>
        <w:i w:val="0"/>
        <w:shadow/>
        <w:emboss w:val="0"/>
        <w:imprint w:val="0"/>
      </w:rPr>
    </w:lvl>
    <w:lvl w:ilvl="1" w:tplc="04190019" w:tentative="1">
      <w:start w:val="1"/>
      <w:numFmt w:val="lowerLetter"/>
      <w:lvlText w:val="%2."/>
      <w:lvlJc w:val="left"/>
      <w:pPr>
        <w:tabs>
          <w:tab w:val="num" w:pos="1925"/>
        </w:tabs>
        <w:ind w:left="1925" w:hanging="360"/>
      </w:pPr>
      <w:rPr>
        <w:rFonts w:cs="Times New Roman"/>
      </w:rPr>
    </w:lvl>
    <w:lvl w:ilvl="2" w:tplc="0419001B" w:tentative="1">
      <w:start w:val="1"/>
      <w:numFmt w:val="lowerRoman"/>
      <w:lvlText w:val="%3."/>
      <w:lvlJc w:val="right"/>
      <w:pPr>
        <w:tabs>
          <w:tab w:val="num" w:pos="2645"/>
        </w:tabs>
        <w:ind w:left="2645" w:hanging="180"/>
      </w:pPr>
      <w:rPr>
        <w:rFonts w:cs="Times New Roman"/>
      </w:rPr>
    </w:lvl>
    <w:lvl w:ilvl="3" w:tplc="0419000F" w:tentative="1">
      <w:start w:val="1"/>
      <w:numFmt w:val="decimal"/>
      <w:lvlText w:val="%4."/>
      <w:lvlJc w:val="left"/>
      <w:pPr>
        <w:tabs>
          <w:tab w:val="num" w:pos="3365"/>
        </w:tabs>
        <w:ind w:left="3365" w:hanging="360"/>
      </w:pPr>
      <w:rPr>
        <w:rFonts w:cs="Times New Roman"/>
      </w:rPr>
    </w:lvl>
    <w:lvl w:ilvl="4" w:tplc="04190019" w:tentative="1">
      <w:start w:val="1"/>
      <w:numFmt w:val="lowerLetter"/>
      <w:lvlText w:val="%5."/>
      <w:lvlJc w:val="left"/>
      <w:pPr>
        <w:tabs>
          <w:tab w:val="num" w:pos="4085"/>
        </w:tabs>
        <w:ind w:left="4085" w:hanging="360"/>
      </w:pPr>
      <w:rPr>
        <w:rFonts w:cs="Times New Roman"/>
      </w:rPr>
    </w:lvl>
    <w:lvl w:ilvl="5" w:tplc="0419001B" w:tentative="1">
      <w:start w:val="1"/>
      <w:numFmt w:val="lowerRoman"/>
      <w:lvlText w:val="%6."/>
      <w:lvlJc w:val="right"/>
      <w:pPr>
        <w:tabs>
          <w:tab w:val="num" w:pos="4805"/>
        </w:tabs>
        <w:ind w:left="4805" w:hanging="180"/>
      </w:pPr>
      <w:rPr>
        <w:rFonts w:cs="Times New Roman"/>
      </w:rPr>
    </w:lvl>
    <w:lvl w:ilvl="6" w:tplc="0419000F" w:tentative="1">
      <w:start w:val="1"/>
      <w:numFmt w:val="decimal"/>
      <w:lvlText w:val="%7."/>
      <w:lvlJc w:val="left"/>
      <w:pPr>
        <w:tabs>
          <w:tab w:val="num" w:pos="5525"/>
        </w:tabs>
        <w:ind w:left="5525" w:hanging="360"/>
      </w:pPr>
      <w:rPr>
        <w:rFonts w:cs="Times New Roman"/>
      </w:rPr>
    </w:lvl>
    <w:lvl w:ilvl="7" w:tplc="04190019" w:tentative="1">
      <w:start w:val="1"/>
      <w:numFmt w:val="lowerLetter"/>
      <w:lvlText w:val="%8."/>
      <w:lvlJc w:val="left"/>
      <w:pPr>
        <w:tabs>
          <w:tab w:val="num" w:pos="6245"/>
        </w:tabs>
        <w:ind w:left="6245" w:hanging="360"/>
      </w:pPr>
      <w:rPr>
        <w:rFonts w:cs="Times New Roman"/>
      </w:rPr>
    </w:lvl>
    <w:lvl w:ilvl="8" w:tplc="0419001B" w:tentative="1">
      <w:start w:val="1"/>
      <w:numFmt w:val="lowerRoman"/>
      <w:lvlText w:val="%9."/>
      <w:lvlJc w:val="right"/>
      <w:pPr>
        <w:tabs>
          <w:tab w:val="num" w:pos="6965"/>
        </w:tabs>
        <w:ind w:left="6965" w:hanging="180"/>
      </w:pPr>
      <w:rPr>
        <w:rFonts w:cs="Times New Roman"/>
      </w:rPr>
    </w:lvl>
  </w:abstractNum>
  <w:abstractNum w:abstractNumId="4">
    <w:nsid w:val="2D4E43E6"/>
    <w:multiLevelType w:val="hybridMultilevel"/>
    <w:tmpl w:val="C2CC7E4A"/>
    <w:lvl w:ilvl="0" w:tplc="BDB42950">
      <w:numFmt w:val="bullet"/>
      <w:lvlText w:val="־"/>
      <w:lvlJc w:val="left"/>
      <w:pPr>
        <w:tabs>
          <w:tab w:val="num" w:pos="528"/>
        </w:tabs>
        <w:ind w:left="528" w:hanging="360"/>
      </w:pPr>
      <w:rPr>
        <w:rFonts w:ascii="Times New Roman" w:hAnsi="Times New Roman" w:hint="default"/>
        <w:b/>
        <w:i w:val="0"/>
        <w:shadow/>
        <w:emboss w:val="0"/>
        <w:imprint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427C4A80"/>
    <w:multiLevelType w:val="hybridMultilevel"/>
    <w:tmpl w:val="BD168FC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44DF6B48"/>
    <w:multiLevelType w:val="hybridMultilevel"/>
    <w:tmpl w:val="96B8BC1C"/>
    <w:lvl w:ilvl="0" w:tplc="BDB42950">
      <w:numFmt w:val="bullet"/>
      <w:lvlText w:val="־"/>
      <w:lvlJc w:val="left"/>
      <w:pPr>
        <w:tabs>
          <w:tab w:val="num" w:pos="528"/>
        </w:tabs>
        <w:ind w:left="528" w:hanging="360"/>
      </w:pPr>
      <w:rPr>
        <w:rFonts w:ascii="Times New Roman" w:hAnsi="Times New Roman" w:hint="default"/>
        <w:b/>
        <w:i w:val="0"/>
        <w:shadow/>
        <w:emboss w:val="0"/>
        <w:imprint w:val="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481812BE"/>
    <w:multiLevelType w:val="hybridMultilevel"/>
    <w:tmpl w:val="77B2717A"/>
    <w:lvl w:ilvl="0" w:tplc="0419000F">
      <w:start w:val="1"/>
      <w:numFmt w:val="decimal"/>
      <w:lvlText w:val="%1."/>
      <w:lvlJc w:val="left"/>
      <w:pPr>
        <w:tabs>
          <w:tab w:val="num" w:pos="1205"/>
        </w:tabs>
        <w:ind w:left="1205" w:hanging="360"/>
      </w:pPr>
      <w:rPr>
        <w:rFonts w:cs="Times New Roman"/>
      </w:rPr>
    </w:lvl>
    <w:lvl w:ilvl="1" w:tplc="04190019" w:tentative="1">
      <w:start w:val="1"/>
      <w:numFmt w:val="lowerLetter"/>
      <w:lvlText w:val="%2."/>
      <w:lvlJc w:val="left"/>
      <w:pPr>
        <w:tabs>
          <w:tab w:val="num" w:pos="1925"/>
        </w:tabs>
        <w:ind w:left="1925" w:hanging="360"/>
      </w:pPr>
      <w:rPr>
        <w:rFonts w:cs="Times New Roman"/>
      </w:rPr>
    </w:lvl>
    <w:lvl w:ilvl="2" w:tplc="0419001B" w:tentative="1">
      <w:start w:val="1"/>
      <w:numFmt w:val="lowerRoman"/>
      <w:lvlText w:val="%3."/>
      <w:lvlJc w:val="right"/>
      <w:pPr>
        <w:tabs>
          <w:tab w:val="num" w:pos="2645"/>
        </w:tabs>
        <w:ind w:left="2645" w:hanging="180"/>
      </w:pPr>
      <w:rPr>
        <w:rFonts w:cs="Times New Roman"/>
      </w:rPr>
    </w:lvl>
    <w:lvl w:ilvl="3" w:tplc="0419000F" w:tentative="1">
      <w:start w:val="1"/>
      <w:numFmt w:val="decimal"/>
      <w:lvlText w:val="%4."/>
      <w:lvlJc w:val="left"/>
      <w:pPr>
        <w:tabs>
          <w:tab w:val="num" w:pos="3365"/>
        </w:tabs>
        <w:ind w:left="3365" w:hanging="360"/>
      </w:pPr>
      <w:rPr>
        <w:rFonts w:cs="Times New Roman"/>
      </w:rPr>
    </w:lvl>
    <w:lvl w:ilvl="4" w:tplc="04190019" w:tentative="1">
      <w:start w:val="1"/>
      <w:numFmt w:val="lowerLetter"/>
      <w:lvlText w:val="%5."/>
      <w:lvlJc w:val="left"/>
      <w:pPr>
        <w:tabs>
          <w:tab w:val="num" w:pos="4085"/>
        </w:tabs>
        <w:ind w:left="4085" w:hanging="360"/>
      </w:pPr>
      <w:rPr>
        <w:rFonts w:cs="Times New Roman"/>
      </w:rPr>
    </w:lvl>
    <w:lvl w:ilvl="5" w:tplc="0419001B" w:tentative="1">
      <w:start w:val="1"/>
      <w:numFmt w:val="lowerRoman"/>
      <w:lvlText w:val="%6."/>
      <w:lvlJc w:val="right"/>
      <w:pPr>
        <w:tabs>
          <w:tab w:val="num" w:pos="4805"/>
        </w:tabs>
        <w:ind w:left="4805" w:hanging="180"/>
      </w:pPr>
      <w:rPr>
        <w:rFonts w:cs="Times New Roman"/>
      </w:rPr>
    </w:lvl>
    <w:lvl w:ilvl="6" w:tplc="0419000F" w:tentative="1">
      <w:start w:val="1"/>
      <w:numFmt w:val="decimal"/>
      <w:lvlText w:val="%7."/>
      <w:lvlJc w:val="left"/>
      <w:pPr>
        <w:tabs>
          <w:tab w:val="num" w:pos="5525"/>
        </w:tabs>
        <w:ind w:left="5525" w:hanging="360"/>
      </w:pPr>
      <w:rPr>
        <w:rFonts w:cs="Times New Roman"/>
      </w:rPr>
    </w:lvl>
    <w:lvl w:ilvl="7" w:tplc="04190019" w:tentative="1">
      <w:start w:val="1"/>
      <w:numFmt w:val="lowerLetter"/>
      <w:lvlText w:val="%8."/>
      <w:lvlJc w:val="left"/>
      <w:pPr>
        <w:tabs>
          <w:tab w:val="num" w:pos="6245"/>
        </w:tabs>
        <w:ind w:left="6245" w:hanging="360"/>
      </w:pPr>
      <w:rPr>
        <w:rFonts w:cs="Times New Roman"/>
      </w:rPr>
    </w:lvl>
    <w:lvl w:ilvl="8" w:tplc="0419001B" w:tentative="1">
      <w:start w:val="1"/>
      <w:numFmt w:val="lowerRoman"/>
      <w:lvlText w:val="%9."/>
      <w:lvlJc w:val="right"/>
      <w:pPr>
        <w:tabs>
          <w:tab w:val="num" w:pos="6965"/>
        </w:tabs>
        <w:ind w:left="6965" w:hanging="180"/>
      </w:pPr>
      <w:rPr>
        <w:rFonts w:cs="Times New Roman"/>
      </w:rPr>
    </w:lvl>
  </w:abstractNum>
  <w:abstractNum w:abstractNumId="8">
    <w:nsid w:val="4AA2752B"/>
    <w:multiLevelType w:val="hybridMultilevel"/>
    <w:tmpl w:val="8A685FEA"/>
    <w:lvl w:ilvl="0" w:tplc="DBA26C14">
      <w:start w:val="1"/>
      <w:numFmt w:val="decimal"/>
      <w:lvlText w:val="%1."/>
      <w:lvlJc w:val="left"/>
      <w:pPr>
        <w:tabs>
          <w:tab w:val="num" w:pos="360"/>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4F262193"/>
    <w:multiLevelType w:val="hybridMultilevel"/>
    <w:tmpl w:val="6D828F3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62800F4A"/>
    <w:multiLevelType w:val="hybridMultilevel"/>
    <w:tmpl w:val="621AF7B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6B0973CB"/>
    <w:multiLevelType w:val="hybridMultilevel"/>
    <w:tmpl w:val="231646CE"/>
    <w:lvl w:ilvl="0" w:tplc="0419000F">
      <w:start w:val="1"/>
      <w:numFmt w:val="decimal"/>
      <w:lvlText w:val="%1."/>
      <w:lvlJc w:val="left"/>
      <w:pPr>
        <w:tabs>
          <w:tab w:val="num" w:pos="528"/>
        </w:tabs>
        <w:ind w:left="528"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72AC7F4A"/>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3">
    <w:nsid w:val="76E86177"/>
    <w:multiLevelType w:val="multilevel"/>
    <w:tmpl w:val="F2B24F06"/>
    <w:lvl w:ilvl="0">
      <w:start w:val="1"/>
      <w:numFmt w:val="decimal"/>
      <w:lvlText w:val="%1"/>
      <w:lvlJc w:val="left"/>
      <w:pPr>
        <w:tabs>
          <w:tab w:val="num" w:pos="375"/>
        </w:tabs>
        <w:ind w:left="375" w:hanging="375"/>
      </w:pPr>
      <w:rPr>
        <w:rFonts w:cs="Times New Roman" w:hint="default"/>
        <w:color w:val="000000"/>
      </w:rPr>
    </w:lvl>
    <w:lvl w:ilvl="1">
      <w:start w:val="3"/>
      <w:numFmt w:val="decimal"/>
      <w:lvlText w:val="%1.%2"/>
      <w:lvlJc w:val="left"/>
      <w:pPr>
        <w:tabs>
          <w:tab w:val="num" w:pos="1295"/>
        </w:tabs>
        <w:ind w:left="1295" w:hanging="375"/>
      </w:pPr>
      <w:rPr>
        <w:rFonts w:cs="Times New Roman" w:hint="default"/>
        <w:color w:val="000000"/>
      </w:rPr>
    </w:lvl>
    <w:lvl w:ilvl="2">
      <w:start w:val="1"/>
      <w:numFmt w:val="decimal"/>
      <w:lvlText w:val="%1.%2.%3"/>
      <w:lvlJc w:val="left"/>
      <w:pPr>
        <w:tabs>
          <w:tab w:val="num" w:pos="2560"/>
        </w:tabs>
        <w:ind w:left="2560" w:hanging="720"/>
      </w:pPr>
      <w:rPr>
        <w:rFonts w:cs="Times New Roman" w:hint="default"/>
        <w:color w:val="000000"/>
      </w:rPr>
    </w:lvl>
    <w:lvl w:ilvl="3">
      <w:start w:val="1"/>
      <w:numFmt w:val="decimal"/>
      <w:lvlText w:val="%1.%2.%3.%4"/>
      <w:lvlJc w:val="left"/>
      <w:pPr>
        <w:tabs>
          <w:tab w:val="num" w:pos="3840"/>
        </w:tabs>
        <w:ind w:left="3840" w:hanging="1080"/>
      </w:pPr>
      <w:rPr>
        <w:rFonts w:cs="Times New Roman" w:hint="default"/>
        <w:color w:val="000000"/>
      </w:rPr>
    </w:lvl>
    <w:lvl w:ilvl="4">
      <w:start w:val="1"/>
      <w:numFmt w:val="decimal"/>
      <w:lvlText w:val="%1.%2.%3.%4.%5"/>
      <w:lvlJc w:val="left"/>
      <w:pPr>
        <w:tabs>
          <w:tab w:val="num" w:pos="4760"/>
        </w:tabs>
        <w:ind w:left="4760" w:hanging="1080"/>
      </w:pPr>
      <w:rPr>
        <w:rFonts w:cs="Times New Roman" w:hint="default"/>
        <w:color w:val="000000"/>
      </w:rPr>
    </w:lvl>
    <w:lvl w:ilvl="5">
      <w:start w:val="1"/>
      <w:numFmt w:val="decimal"/>
      <w:lvlText w:val="%1.%2.%3.%4.%5.%6"/>
      <w:lvlJc w:val="left"/>
      <w:pPr>
        <w:tabs>
          <w:tab w:val="num" w:pos="6040"/>
        </w:tabs>
        <w:ind w:left="6040" w:hanging="1440"/>
      </w:pPr>
      <w:rPr>
        <w:rFonts w:cs="Times New Roman" w:hint="default"/>
        <w:color w:val="000000"/>
      </w:rPr>
    </w:lvl>
    <w:lvl w:ilvl="6">
      <w:start w:val="1"/>
      <w:numFmt w:val="decimal"/>
      <w:lvlText w:val="%1.%2.%3.%4.%5.%6.%7"/>
      <w:lvlJc w:val="left"/>
      <w:pPr>
        <w:tabs>
          <w:tab w:val="num" w:pos="6960"/>
        </w:tabs>
        <w:ind w:left="6960" w:hanging="1440"/>
      </w:pPr>
      <w:rPr>
        <w:rFonts w:cs="Times New Roman" w:hint="default"/>
        <w:color w:val="000000"/>
      </w:rPr>
    </w:lvl>
    <w:lvl w:ilvl="7">
      <w:start w:val="1"/>
      <w:numFmt w:val="decimal"/>
      <w:lvlText w:val="%1.%2.%3.%4.%5.%6.%7.%8"/>
      <w:lvlJc w:val="left"/>
      <w:pPr>
        <w:tabs>
          <w:tab w:val="num" w:pos="8240"/>
        </w:tabs>
        <w:ind w:left="8240" w:hanging="1800"/>
      </w:pPr>
      <w:rPr>
        <w:rFonts w:cs="Times New Roman" w:hint="default"/>
        <w:color w:val="000000"/>
      </w:rPr>
    </w:lvl>
    <w:lvl w:ilvl="8">
      <w:start w:val="1"/>
      <w:numFmt w:val="decimal"/>
      <w:lvlText w:val="%1.%2.%3.%4.%5.%6.%7.%8.%9"/>
      <w:lvlJc w:val="left"/>
      <w:pPr>
        <w:tabs>
          <w:tab w:val="num" w:pos="9520"/>
        </w:tabs>
        <w:ind w:left="9520" w:hanging="2160"/>
      </w:pPr>
      <w:rPr>
        <w:rFonts w:cs="Times New Roman" w:hint="default"/>
        <w:color w:val="000000"/>
      </w:rPr>
    </w:lvl>
  </w:abstractNum>
  <w:num w:numId="1">
    <w:abstractNumId w:val="10"/>
  </w:num>
  <w:num w:numId="2">
    <w:abstractNumId w:val="12"/>
    <w:lvlOverride w:ilvl="0">
      <w:startOverride w:val="1"/>
    </w:lvlOverride>
  </w:num>
  <w:num w:numId="3">
    <w:abstractNumId w:val="11"/>
  </w:num>
  <w:num w:numId="4">
    <w:abstractNumId w:val="0"/>
  </w:num>
  <w:num w:numId="5">
    <w:abstractNumId w:val="5"/>
  </w:num>
  <w:num w:numId="6">
    <w:abstractNumId w:val="9"/>
  </w:num>
  <w:num w:numId="7">
    <w:abstractNumId w:val="4"/>
  </w:num>
  <w:num w:numId="8">
    <w:abstractNumId w:val="2"/>
  </w:num>
  <w:num w:numId="9">
    <w:abstractNumId w:val="7"/>
  </w:num>
  <w:num w:numId="10">
    <w:abstractNumId w:val="3"/>
  </w:num>
  <w:num w:numId="11">
    <w:abstractNumId w:val="6"/>
  </w:num>
  <w:num w:numId="12">
    <w:abstractNumId w:val="1"/>
  </w:num>
  <w:num w:numId="13">
    <w:abstractNumId w:val="8"/>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hyphenationZone w:val="284"/>
  <w:drawingGridHorizontalSpacing w:val="181"/>
  <w:drawingGridVerticalSpacing w:val="181"/>
  <w:noPunctuationKerning/>
  <w:characterSpacingControl w:val="doNotCompress"/>
  <w:footnotePr>
    <w:numRestart w:val="eachPage"/>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03693"/>
    <w:rsid w:val="00117E5C"/>
    <w:rsid w:val="001B4EA2"/>
    <w:rsid w:val="001B5F5B"/>
    <w:rsid w:val="001C032F"/>
    <w:rsid w:val="00231F8C"/>
    <w:rsid w:val="00307D4C"/>
    <w:rsid w:val="00354AA0"/>
    <w:rsid w:val="003708E1"/>
    <w:rsid w:val="003E279C"/>
    <w:rsid w:val="003F22EC"/>
    <w:rsid w:val="003F4211"/>
    <w:rsid w:val="004D3830"/>
    <w:rsid w:val="004E7FAB"/>
    <w:rsid w:val="00637D47"/>
    <w:rsid w:val="00640578"/>
    <w:rsid w:val="006C7946"/>
    <w:rsid w:val="00721A15"/>
    <w:rsid w:val="00792D60"/>
    <w:rsid w:val="00803693"/>
    <w:rsid w:val="00897783"/>
    <w:rsid w:val="008D0EA9"/>
    <w:rsid w:val="009B13DF"/>
    <w:rsid w:val="00A717E8"/>
    <w:rsid w:val="00AA5F20"/>
    <w:rsid w:val="00AA7C28"/>
    <w:rsid w:val="00AB5B6F"/>
    <w:rsid w:val="00AE1751"/>
    <w:rsid w:val="00B03DAF"/>
    <w:rsid w:val="00B16BEA"/>
    <w:rsid w:val="00BE7B29"/>
    <w:rsid w:val="00C15CC9"/>
    <w:rsid w:val="00C71433"/>
    <w:rsid w:val="00C94F9D"/>
    <w:rsid w:val="00CA4317"/>
    <w:rsid w:val="00CD0309"/>
    <w:rsid w:val="00CF4DF6"/>
    <w:rsid w:val="00D50EA5"/>
    <w:rsid w:val="00DA1A71"/>
    <w:rsid w:val="00E24D02"/>
    <w:rsid w:val="00F100F9"/>
    <w:rsid w:val="00FA36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50C953D9-E433-45B8-9020-5DFEF8DE1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4"/>
    </w:rPr>
  </w:style>
  <w:style w:type="paragraph" w:styleId="1">
    <w:name w:val="heading 1"/>
    <w:basedOn w:val="a"/>
    <w:next w:val="a"/>
    <w:link w:val="10"/>
    <w:autoRedefine/>
    <w:uiPriority w:val="9"/>
    <w:qFormat/>
    <w:rsid w:val="00CF4DF6"/>
    <w:pPr>
      <w:keepNext/>
      <w:spacing w:line="360" w:lineRule="auto"/>
      <w:ind w:firstLine="709"/>
      <w:jc w:val="center"/>
      <w:outlineLvl w:val="0"/>
    </w:pPr>
    <w:rPr>
      <w:b/>
      <w:spacing w:val="2"/>
      <w:kern w:val="28"/>
    </w:rPr>
  </w:style>
  <w:style w:type="paragraph" w:styleId="2">
    <w:name w:val="heading 2"/>
    <w:basedOn w:val="a"/>
    <w:next w:val="a"/>
    <w:link w:val="20"/>
    <w:uiPriority w:val="9"/>
    <w:qFormat/>
    <w:pPr>
      <w:keepNext/>
      <w:spacing w:line="360" w:lineRule="auto"/>
      <w:jc w:val="center"/>
      <w:outlineLvl w:val="1"/>
    </w:pPr>
    <w:rPr>
      <w:b/>
      <w:bCs/>
      <w:sz w:val="36"/>
    </w:rPr>
  </w:style>
  <w:style w:type="paragraph" w:styleId="3">
    <w:name w:val="heading 3"/>
    <w:basedOn w:val="a"/>
    <w:next w:val="a"/>
    <w:link w:val="30"/>
    <w:uiPriority w:val="9"/>
    <w:qFormat/>
    <w:pPr>
      <w:keepNext/>
      <w:spacing w:line="360" w:lineRule="auto"/>
      <w:jc w:val="center"/>
      <w:outlineLvl w:val="2"/>
    </w:pPr>
    <w:rPr>
      <w:b/>
      <w:bCs/>
    </w:rPr>
  </w:style>
  <w:style w:type="paragraph" w:styleId="4">
    <w:name w:val="heading 4"/>
    <w:basedOn w:val="a"/>
    <w:next w:val="a"/>
    <w:link w:val="40"/>
    <w:uiPriority w:val="9"/>
    <w:qFormat/>
    <w:pPr>
      <w:keepNext/>
      <w:ind w:right="1738"/>
      <w:jc w:val="right"/>
      <w:outlineLvl w:val="3"/>
    </w:pPr>
    <w:rPr>
      <w:b/>
      <w:iCs/>
    </w:rPr>
  </w:style>
  <w:style w:type="paragraph" w:styleId="5">
    <w:name w:val="heading 5"/>
    <w:basedOn w:val="a"/>
    <w:next w:val="a"/>
    <w:link w:val="50"/>
    <w:uiPriority w:val="9"/>
    <w:qFormat/>
    <w:pPr>
      <w:keepNext/>
      <w:outlineLvl w:val="4"/>
    </w:pPr>
    <w:rPr>
      <w:b/>
      <w:sz w:val="32"/>
      <w:lang w:val="en-US"/>
    </w:rPr>
  </w:style>
  <w:style w:type="paragraph" w:styleId="6">
    <w:name w:val="heading 6"/>
    <w:basedOn w:val="a"/>
    <w:next w:val="a"/>
    <w:link w:val="60"/>
    <w:uiPriority w:val="9"/>
    <w:qFormat/>
    <w:pPr>
      <w:keepNext/>
      <w:ind w:left="3801" w:firstLine="362"/>
      <w:jc w:val="center"/>
      <w:outlineLvl w:val="5"/>
    </w:pPr>
    <w:rPr>
      <w:b/>
      <w:bCs/>
    </w:rPr>
  </w:style>
  <w:style w:type="paragraph" w:styleId="7">
    <w:name w:val="heading 7"/>
    <w:basedOn w:val="a"/>
    <w:next w:val="a"/>
    <w:link w:val="70"/>
    <w:uiPriority w:val="9"/>
    <w:qFormat/>
    <w:pPr>
      <w:keepNext/>
      <w:outlineLvl w:val="6"/>
    </w:pPr>
    <w:rPr>
      <w:b/>
      <w:bCs/>
    </w:rPr>
  </w:style>
  <w:style w:type="paragraph" w:styleId="8">
    <w:name w:val="heading 8"/>
    <w:basedOn w:val="a"/>
    <w:next w:val="a"/>
    <w:link w:val="80"/>
    <w:uiPriority w:val="9"/>
    <w:qFormat/>
    <w:pPr>
      <w:keepNext/>
      <w:spacing w:line="360" w:lineRule="auto"/>
      <w:ind w:left="48"/>
      <w:jc w:val="center"/>
      <w:outlineLvl w:val="7"/>
    </w:pPr>
    <w:rPr>
      <w:b/>
      <w:bCs/>
      <w:spacing w:val="20"/>
    </w:rPr>
  </w:style>
  <w:style w:type="paragraph" w:styleId="9">
    <w:name w:val="heading 9"/>
    <w:basedOn w:val="a"/>
    <w:next w:val="a"/>
    <w:link w:val="90"/>
    <w:uiPriority w:val="9"/>
    <w:qFormat/>
    <w:pPr>
      <w:spacing w:before="240" w:after="60"/>
      <w:jc w:val="center"/>
      <w:outlineLvl w:val="8"/>
    </w:pPr>
    <w:rPr>
      <w:rFonts w:cs="Arial"/>
      <w:caps/>
      <w:spacing w:val="20"/>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sz w:val="22"/>
      <w:szCs w:val="22"/>
    </w:rPr>
  </w:style>
  <w:style w:type="paragraph" w:styleId="a3">
    <w:name w:val="Body Text"/>
    <w:basedOn w:val="a"/>
    <w:link w:val="a4"/>
    <w:uiPriority w:val="99"/>
    <w:pPr>
      <w:jc w:val="center"/>
    </w:pPr>
  </w:style>
  <w:style w:type="character" w:customStyle="1" w:styleId="a4">
    <w:name w:val="Основной текст Знак"/>
    <w:link w:val="a3"/>
    <w:uiPriority w:val="99"/>
    <w:semiHidden/>
    <w:rPr>
      <w:sz w:val="28"/>
      <w:szCs w:val="24"/>
    </w:rPr>
  </w:style>
  <w:style w:type="paragraph" w:customStyle="1" w:styleId="FR1">
    <w:name w:val="FR1"/>
    <w:pPr>
      <w:widowControl w:val="0"/>
      <w:autoSpaceDE w:val="0"/>
      <w:autoSpaceDN w:val="0"/>
      <w:adjustRightInd w:val="0"/>
      <w:spacing w:before="740"/>
      <w:ind w:left="80"/>
      <w:jc w:val="center"/>
    </w:pPr>
    <w:rPr>
      <w:rFonts w:ascii="Courier New" w:hAnsi="Courier New" w:cs="Courier New"/>
      <w:b/>
      <w:bCs/>
      <w:sz w:val="28"/>
      <w:szCs w:val="28"/>
    </w:rPr>
  </w:style>
  <w:style w:type="paragraph" w:styleId="a5">
    <w:name w:val="footer"/>
    <w:basedOn w:val="a"/>
    <w:link w:val="a6"/>
    <w:uiPriority w:val="99"/>
    <w:pPr>
      <w:tabs>
        <w:tab w:val="center" w:pos="4677"/>
        <w:tab w:val="right" w:pos="9355"/>
      </w:tabs>
    </w:pPr>
  </w:style>
  <w:style w:type="character" w:customStyle="1" w:styleId="a6">
    <w:name w:val="Нижний колонтитул Знак"/>
    <w:link w:val="a5"/>
    <w:uiPriority w:val="99"/>
    <w:semiHidden/>
    <w:rPr>
      <w:sz w:val="28"/>
      <w:szCs w:val="24"/>
    </w:rPr>
  </w:style>
  <w:style w:type="character" w:styleId="a7">
    <w:name w:val="page number"/>
    <w:uiPriority w:val="99"/>
    <w:rPr>
      <w:rFonts w:cs="Times New Roman"/>
    </w:rPr>
  </w:style>
  <w:style w:type="paragraph" w:styleId="a8">
    <w:name w:val="header"/>
    <w:basedOn w:val="a"/>
    <w:link w:val="a9"/>
    <w:uiPriority w:val="99"/>
    <w:pPr>
      <w:tabs>
        <w:tab w:val="center" w:pos="4677"/>
        <w:tab w:val="right" w:pos="9355"/>
      </w:tabs>
    </w:pPr>
  </w:style>
  <w:style w:type="character" w:customStyle="1" w:styleId="a9">
    <w:name w:val="Верхний колонтитул Знак"/>
    <w:link w:val="a8"/>
    <w:uiPriority w:val="99"/>
    <w:semiHidden/>
    <w:rPr>
      <w:sz w:val="28"/>
      <w:szCs w:val="24"/>
    </w:rPr>
  </w:style>
  <w:style w:type="paragraph" w:styleId="aa">
    <w:name w:val="Document Map"/>
    <w:basedOn w:val="a"/>
    <w:link w:val="ab"/>
    <w:uiPriority w:val="99"/>
    <w:semiHidden/>
    <w:pPr>
      <w:shd w:val="clear" w:color="auto" w:fill="000080"/>
    </w:pPr>
    <w:rPr>
      <w:rFonts w:ascii="Tahoma" w:hAnsi="Tahoma" w:cs="Tahoma"/>
    </w:rPr>
  </w:style>
  <w:style w:type="character" w:customStyle="1" w:styleId="ab">
    <w:name w:val="Схема документа Знак"/>
    <w:link w:val="aa"/>
    <w:uiPriority w:val="99"/>
    <w:semiHidden/>
    <w:rPr>
      <w:rFonts w:ascii="Tahoma" w:hAnsi="Tahoma" w:cs="Tahoma"/>
      <w:sz w:val="16"/>
      <w:szCs w:val="16"/>
    </w:rPr>
  </w:style>
  <w:style w:type="paragraph" w:styleId="ac">
    <w:name w:val="Body Text Indent"/>
    <w:basedOn w:val="a"/>
    <w:link w:val="ad"/>
    <w:uiPriority w:val="99"/>
    <w:pPr>
      <w:spacing w:before="80" w:line="360" w:lineRule="auto"/>
      <w:ind w:firstLine="567"/>
    </w:pPr>
  </w:style>
  <w:style w:type="character" w:customStyle="1" w:styleId="ad">
    <w:name w:val="Основной текст с отступом Знак"/>
    <w:link w:val="ac"/>
    <w:uiPriority w:val="99"/>
    <w:semiHidden/>
    <w:rPr>
      <w:sz w:val="28"/>
      <w:szCs w:val="24"/>
    </w:rPr>
  </w:style>
  <w:style w:type="paragraph" w:styleId="ae">
    <w:name w:val="footnote text"/>
    <w:basedOn w:val="a"/>
    <w:link w:val="af"/>
    <w:autoRedefine/>
    <w:uiPriority w:val="99"/>
    <w:semiHidden/>
    <w:rsid w:val="00C94F9D"/>
    <w:rPr>
      <w:kern w:val="22"/>
      <w:sz w:val="24"/>
    </w:rPr>
  </w:style>
  <w:style w:type="character" w:customStyle="1" w:styleId="af">
    <w:name w:val="Текст сноски Знак"/>
    <w:link w:val="ae"/>
    <w:uiPriority w:val="99"/>
    <w:semiHidden/>
  </w:style>
  <w:style w:type="character" w:styleId="af0">
    <w:name w:val="footnote reference"/>
    <w:uiPriority w:val="99"/>
    <w:semiHidden/>
    <w:rPr>
      <w:rFonts w:cs="Times New Roman"/>
      <w:vertAlign w:val="superscript"/>
    </w:rPr>
  </w:style>
  <w:style w:type="paragraph" w:styleId="21">
    <w:name w:val="Body Text 2"/>
    <w:basedOn w:val="a"/>
    <w:link w:val="22"/>
    <w:uiPriority w:val="99"/>
    <w:pPr>
      <w:spacing w:line="360" w:lineRule="auto"/>
      <w:jc w:val="both"/>
    </w:pPr>
  </w:style>
  <w:style w:type="character" w:customStyle="1" w:styleId="22">
    <w:name w:val="Основной текст 2 Знак"/>
    <w:link w:val="21"/>
    <w:uiPriority w:val="99"/>
    <w:semiHidden/>
    <w:rPr>
      <w:sz w:val="28"/>
      <w:szCs w:val="24"/>
    </w:rPr>
  </w:style>
  <w:style w:type="paragraph" w:styleId="31">
    <w:name w:val="Body Text Indent 3"/>
    <w:basedOn w:val="a"/>
    <w:link w:val="32"/>
    <w:uiPriority w:val="99"/>
    <w:pPr>
      <w:spacing w:line="360" w:lineRule="auto"/>
      <w:ind w:left="40" w:firstLine="567"/>
    </w:pPr>
  </w:style>
  <w:style w:type="character" w:customStyle="1" w:styleId="32">
    <w:name w:val="Основной текст с отступом 3 Знак"/>
    <w:link w:val="31"/>
    <w:uiPriority w:val="99"/>
    <w:semiHidden/>
    <w:rPr>
      <w:sz w:val="16"/>
      <w:szCs w:val="16"/>
    </w:rPr>
  </w:style>
  <w:style w:type="paragraph" w:styleId="23">
    <w:name w:val="Body Text Indent 2"/>
    <w:basedOn w:val="a"/>
    <w:link w:val="24"/>
    <w:uiPriority w:val="99"/>
    <w:pPr>
      <w:spacing w:line="360" w:lineRule="auto"/>
      <w:ind w:left="24"/>
    </w:pPr>
  </w:style>
  <w:style w:type="character" w:customStyle="1" w:styleId="24">
    <w:name w:val="Основной текст с отступом 2 Знак"/>
    <w:link w:val="23"/>
    <w:uiPriority w:val="99"/>
    <w:semiHidden/>
    <w:rPr>
      <w:sz w:val="28"/>
      <w:szCs w:val="24"/>
    </w:rPr>
  </w:style>
  <w:style w:type="paragraph" w:customStyle="1" w:styleId="FR2">
    <w:name w:val="FR2"/>
    <w:pPr>
      <w:widowControl w:val="0"/>
      <w:jc w:val="both"/>
    </w:pPr>
    <w:rPr>
      <w:rFonts w:ascii="Arial" w:hAnsi="Arial"/>
      <w:sz w:val="12"/>
    </w:rPr>
  </w:style>
  <w:style w:type="paragraph" w:styleId="33">
    <w:name w:val="Body Text 3"/>
    <w:basedOn w:val="a"/>
    <w:link w:val="34"/>
    <w:uiPriority w:val="99"/>
    <w:pPr>
      <w:spacing w:line="360" w:lineRule="auto"/>
    </w:pPr>
    <w:rPr>
      <w:sz w:val="24"/>
    </w:rPr>
  </w:style>
  <w:style w:type="character" w:customStyle="1" w:styleId="34">
    <w:name w:val="Основной текст 3 Знак"/>
    <w:link w:val="33"/>
    <w:uiPriority w:val="99"/>
    <w:semiHidden/>
    <w:rPr>
      <w:sz w:val="16"/>
      <w:szCs w:val="16"/>
    </w:rPr>
  </w:style>
  <w:style w:type="paragraph" w:styleId="af1">
    <w:name w:val="table of figures"/>
    <w:basedOn w:val="a"/>
    <w:next w:val="a"/>
    <w:uiPriority w:val="99"/>
    <w:semiHidden/>
    <w:pPr>
      <w:ind w:left="560" w:hanging="560"/>
    </w:pPr>
  </w:style>
  <w:style w:type="paragraph" w:styleId="11">
    <w:name w:val="toc 1"/>
    <w:basedOn w:val="a"/>
    <w:next w:val="a"/>
    <w:autoRedefine/>
    <w:uiPriority w:val="39"/>
    <w:semiHidden/>
    <w:pPr>
      <w:spacing w:line="360" w:lineRule="auto"/>
      <w:ind w:right="-289"/>
    </w:pPr>
    <w:rPr>
      <w:kern w:val="28"/>
    </w:rPr>
  </w:style>
  <w:style w:type="paragraph" w:styleId="25">
    <w:name w:val="toc 2"/>
    <w:basedOn w:val="a"/>
    <w:next w:val="a"/>
    <w:autoRedefine/>
    <w:uiPriority w:val="39"/>
    <w:semiHidden/>
    <w:pPr>
      <w:ind w:left="280"/>
    </w:pPr>
  </w:style>
  <w:style w:type="paragraph" w:styleId="35">
    <w:name w:val="toc 3"/>
    <w:basedOn w:val="a"/>
    <w:next w:val="a"/>
    <w:autoRedefine/>
    <w:uiPriority w:val="39"/>
    <w:semiHidden/>
    <w:pPr>
      <w:ind w:left="560"/>
    </w:pPr>
  </w:style>
  <w:style w:type="paragraph" w:styleId="41">
    <w:name w:val="toc 4"/>
    <w:basedOn w:val="a"/>
    <w:next w:val="a"/>
    <w:autoRedefine/>
    <w:uiPriority w:val="39"/>
    <w:semiHidden/>
    <w:pPr>
      <w:ind w:left="840"/>
    </w:pPr>
  </w:style>
  <w:style w:type="paragraph" w:styleId="51">
    <w:name w:val="toc 5"/>
    <w:basedOn w:val="a"/>
    <w:next w:val="a"/>
    <w:autoRedefine/>
    <w:uiPriority w:val="39"/>
    <w:semiHidden/>
    <w:pPr>
      <w:ind w:left="1120"/>
    </w:pPr>
  </w:style>
  <w:style w:type="paragraph" w:styleId="61">
    <w:name w:val="toc 6"/>
    <w:basedOn w:val="a"/>
    <w:next w:val="a"/>
    <w:autoRedefine/>
    <w:uiPriority w:val="39"/>
    <w:semiHidden/>
    <w:pPr>
      <w:ind w:left="1400"/>
    </w:pPr>
  </w:style>
  <w:style w:type="paragraph" w:styleId="71">
    <w:name w:val="toc 7"/>
    <w:basedOn w:val="a"/>
    <w:next w:val="a"/>
    <w:autoRedefine/>
    <w:uiPriority w:val="39"/>
    <w:semiHidden/>
    <w:pPr>
      <w:ind w:left="1680"/>
    </w:pPr>
  </w:style>
  <w:style w:type="paragraph" w:styleId="81">
    <w:name w:val="toc 8"/>
    <w:basedOn w:val="a"/>
    <w:next w:val="a"/>
    <w:autoRedefine/>
    <w:uiPriority w:val="39"/>
    <w:semiHidden/>
    <w:pPr>
      <w:ind w:left="1960"/>
    </w:pPr>
  </w:style>
  <w:style w:type="paragraph" w:styleId="91">
    <w:name w:val="toc 9"/>
    <w:basedOn w:val="a"/>
    <w:next w:val="a"/>
    <w:autoRedefine/>
    <w:uiPriority w:val="39"/>
    <w:semiHidden/>
    <w:pPr>
      <w:ind w:left="2240"/>
    </w:pPr>
  </w:style>
  <w:style w:type="character" w:styleId="af2">
    <w:name w:val="Hyperlink"/>
    <w:uiPriority w:val="99"/>
    <w:rPr>
      <w:rFonts w:cs="Times New Roman"/>
      <w:color w:val="0000FF"/>
      <w:u w:val="single"/>
    </w:rPr>
  </w:style>
  <w:style w:type="character" w:styleId="af3">
    <w:name w:val="FollowedHyperlink"/>
    <w:uiPriority w:val="99"/>
    <w:rPr>
      <w:rFonts w:cs="Times New Roman"/>
      <w:color w:val="800080"/>
      <w:u w:val="single"/>
    </w:rPr>
  </w:style>
  <w:style w:type="paragraph" w:styleId="af4">
    <w:name w:val="List"/>
    <w:basedOn w:val="a"/>
    <w:uiPriority w:val="99"/>
    <w:pPr>
      <w:ind w:left="283" w:hanging="283"/>
    </w:pPr>
  </w:style>
  <w:style w:type="paragraph" w:styleId="26">
    <w:name w:val="List 2"/>
    <w:basedOn w:val="a"/>
    <w:uiPriority w:val="99"/>
    <w:pPr>
      <w:ind w:left="566" w:hanging="283"/>
    </w:pPr>
  </w:style>
  <w:style w:type="paragraph" w:styleId="36">
    <w:name w:val="List 3"/>
    <w:basedOn w:val="a"/>
    <w:uiPriority w:val="99"/>
    <w:pPr>
      <w:ind w:left="849" w:hanging="283"/>
    </w:pPr>
  </w:style>
  <w:style w:type="paragraph" w:styleId="52">
    <w:name w:val="List 5"/>
    <w:basedOn w:val="a"/>
    <w:uiPriority w:val="99"/>
    <w:pPr>
      <w:ind w:left="1415" w:hanging="283"/>
    </w:pPr>
  </w:style>
  <w:style w:type="paragraph" w:styleId="af5">
    <w:name w:val="List Continue"/>
    <w:basedOn w:val="a"/>
    <w:uiPriority w:val="99"/>
    <w:pPr>
      <w:spacing w:after="120"/>
      <w:ind w:left="283"/>
    </w:pPr>
  </w:style>
  <w:style w:type="paragraph" w:styleId="27">
    <w:name w:val="List Continue 2"/>
    <w:basedOn w:val="a"/>
    <w:uiPriority w:val="99"/>
    <w:pPr>
      <w:spacing w:after="120"/>
      <w:ind w:left="566"/>
    </w:pPr>
  </w:style>
  <w:style w:type="paragraph" w:styleId="37">
    <w:name w:val="List Continue 3"/>
    <w:basedOn w:val="a"/>
    <w:uiPriority w:val="99"/>
    <w:pPr>
      <w:spacing w:after="120"/>
      <w:ind w:left="849"/>
    </w:pPr>
  </w:style>
  <w:style w:type="paragraph" w:styleId="53">
    <w:name w:val="List Continue 5"/>
    <w:basedOn w:val="a"/>
    <w:uiPriority w:val="99"/>
    <w:pPr>
      <w:spacing w:after="120"/>
      <w:ind w:left="1415"/>
    </w:pPr>
  </w:style>
  <w:style w:type="paragraph" w:styleId="af6">
    <w:name w:val="Title"/>
    <w:basedOn w:val="a"/>
    <w:link w:val="af7"/>
    <w:uiPriority w:val="10"/>
    <w:qFormat/>
    <w:pPr>
      <w:spacing w:before="240" w:after="60"/>
      <w:jc w:val="center"/>
      <w:outlineLvl w:val="0"/>
    </w:pPr>
    <w:rPr>
      <w:rFonts w:ascii="Arial" w:hAnsi="Arial" w:cs="Arial"/>
      <w:b/>
      <w:bCs/>
      <w:kern w:val="28"/>
      <w:sz w:val="32"/>
      <w:szCs w:val="32"/>
    </w:rPr>
  </w:style>
  <w:style w:type="character" w:customStyle="1" w:styleId="af7">
    <w:name w:val="Название Знак"/>
    <w:link w:val="af6"/>
    <w:uiPriority w:val="10"/>
    <w:rPr>
      <w:rFonts w:ascii="Cambria" w:eastAsia="Times New Roman" w:hAnsi="Cambria" w:cs="Times New Roman"/>
      <w:b/>
      <w:bCs/>
      <w:kern w:val="28"/>
      <w:sz w:val="32"/>
      <w:szCs w:val="32"/>
    </w:rPr>
  </w:style>
  <w:style w:type="paragraph" w:styleId="af8">
    <w:name w:val="Subtitle"/>
    <w:basedOn w:val="a"/>
    <w:link w:val="af9"/>
    <w:uiPriority w:val="11"/>
    <w:qFormat/>
    <w:pPr>
      <w:spacing w:after="60"/>
      <w:jc w:val="center"/>
      <w:outlineLvl w:val="1"/>
    </w:pPr>
    <w:rPr>
      <w:rFonts w:ascii="Arial" w:hAnsi="Arial" w:cs="Arial"/>
      <w:sz w:val="24"/>
    </w:rPr>
  </w:style>
  <w:style w:type="character" w:customStyle="1" w:styleId="af9">
    <w:name w:val="Подзаголовок Знак"/>
    <w:link w:val="af8"/>
    <w:uiPriority w:val="11"/>
    <w:rPr>
      <w:rFonts w:ascii="Cambria" w:eastAsia="Times New Roman" w:hAnsi="Cambria" w:cs="Times New Roman"/>
      <w:sz w:val="24"/>
      <w:szCs w:val="24"/>
    </w:rPr>
  </w:style>
  <w:style w:type="paragraph" w:styleId="afa">
    <w:name w:val="endnote text"/>
    <w:basedOn w:val="a"/>
    <w:link w:val="afb"/>
    <w:uiPriority w:val="99"/>
    <w:semiHidden/>
    <w:rPr>
      <w:sz w:val="20"/>
      <w:szCs w:val="20"/>
    </w:rPr>
  </w:style>
  <w:style w:type="character" w:customStyle="1" w:styleId="afb">
    <w:name w:val="Текст концевой сноски Знак"/>
    <w:link w:val="afa"/>
    <w:uiPriority w:val="99"/>
    <w:semiHidden/>
  </w:style>
  <w:style w:type="character" w:styleId="afc">
    <w:name w:val="endnote reference"/>
    <w:uiPriority w:val="99"/>
    <w:semiHidden/>
    <w:rPr>
      <w:rFonts w:cs="Times New Roman"/>
      <w:vertAlign w:val="superscript"/>
    </w:rPr>
  </w:style>
  <w:style w:type="paragraph" w:styleId="HTML">
    <w:name w:val="HTML Preformatted"/>
    <w:basedOn w:val="a"/>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0">
    <w:name w:val="Стандартный HTML Знак"/>
    <w:link w:val="HTML"/>
    <w:uiPriority w:val="99"/>
    <w:semiHidden/>
    <w:rPr>
      <w:rFonts w:ascii="Courier New" w:hAnsi="Courier New" w:cs="Courier New"/>
    </w:rPr>
  </w:style>
  <w:style w:type="paragraph" w:styleId="afd">
    <w:name w:val="Plain Text"/>
    <w:basedOn w:val="a"/>
    <w:link w:val="afe"/>
    <w:uiPriority w:val="99"/>
    <w:rPr>
      <w:rFonts w:ascii="Courier New" w:hAnsi="Courier New" w:cs="Courier New"/>
      <w:sz w:val="20"/>
      <w:szCs w:val="20"/>
    </w:rPr>
  </w:style>
  <w:style w:type="character" w:customStyle="1" w:styleId="afe">
    <w:name w:val="Текст Знак"/>
    <w:link w:val="afd"/>
    <w:uiPriority w:val="99"/>
    <w:semiHidden/>
    <w:rPr>
      <w:rFonts w:ascii="Courier New" w:hAnsi="Courier New" w:cs="Courier New"/>
    </w:rPr>
  </w:style>
  <w:style w:type="paragraph" w:customStyle="1" w:styleId="aff">
    <w:name w:val="Мой обычный"/>
    <w:basedOn w:val="a"/>
    <w:pPr>
      <w:ind w:firstLine="567"/>
      <w:jc w:val="both"/>
    </w:pPr>
    <w:rPr>
      <w:szCs w:val="20"/>
    </w:rPr>
  </w:style>
  <w:style w:type="paragraph" w:customStyle="1" w:styleId="12">
    <w:name w:val="Стиль1"/>
    <w:basedOn w:val="1"/>
    <w:autoRedefine/>
    <w:pPr>
      <w:jc w:val="left"/>
    </w:pPr>
    <w:rPr>
      <w:b w:val="0"/>
      <w:bCs/>
    </w:rPr>
  </w:style>
  <w:style w:type="paragraph" w:styleId="aff0">
    <w:name w:val="Normal (Web)"/>
    <w:basedOn w:val="a"/>
    <w:uiPriority w:val="99"/>
    <w:pPr>
      <w:spacing w:before="100" w:beforeAutospacing="1" w:after="100" w:afterAutospacing="1"/>
    </w:pPr>
    <w:rPr>
      <w:szCs w:val="28"/>
    </w:rPr>
  </w:style>
  <w:style w:type="table" w:styleId="aff1">
    <w:name w:val="Table Grid"/>
    <w:basedOn w:val="a1"/>
    <w:uiPriority w:val="59"/>
    <w:rsid w:val="00897783"/>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8782</Words>
  <Characters>50062</Characters>
  <Application>Microsoft Office Word</Application>
  <DocSecurity>0</DocSecurity>
  <Lines>417</Lines>
  <Paragraphs>117</Paragraphs>
  <ScaleCrop>false</ScaleCrop>
  <HeadingPairs>
    <vt:vector size="2" baseType="variant">
      <vt:variant>
        <vt:lpstr>Название</vt:lpstr>
      </vt:variant>
      <vt:variant>
        <vt:i4>1</vt:i4>
      </vt:variant>
    </vt:vector>
  </HeadingPairs>
  <TitlesOfParts>
    <vt:vector size="1" baseType="lpstr">
      <vt:lpstr>ФЕДЕРАЛЬНОЕ СОБРАНИЕ: Государственная Дума, Совет Федерации</vt:lpstr>
    </vt:vector>
  </TitlesOfParts>
  <Company/>
  <LinksUpToDate>false</LinksUpToDate>
  <CharactersWithSpaces>58727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СОБРАНИЕ: Государственная Дума, Совет Федерации</dc:title>
  <dc:subject>Курсовая работа</dc:subject>
  <dc:creator>Fingira</dc:creator>
  <cp:keywords/>
  <dc:description>ФЕДЕРАЛЬНОЕ СОБРАНИЕ - ОБЩЕНАЦИОНАЛЬНЫЙ ПРЕДСТАВИТЕЛЬНЫЙ И ЗАКОНОДАТЕЛЬНЫЙ ОРГАН ГОСУДАРСТВЕННОЙ ВЛАСТИ РФ</dc:description>
  <cp:lastModifiedBy>admin</cp:lastModifiedBy>
  <cp:revision>2</cp:revision>
  <cp:lastPrinted>2003-12-26T08:11:00Z</cp:lastPrinted>
  <dcterms:created xsi:type="dcterms:W3CDTF">2014-03-07T12:28:00Z</dcterms:created>
  <dcterms:modified xsi:type="dcterms:W3CDTF">2014-03-07T12:28:00Z</dcterms:modified>
</cp:coreProperties>
</file>