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E2A" w:rsidRPr="00A57876" w:rsidRDefault="00A57876" w:rsidP="00A57876">
      <w:pPr>
        <w:pStyle w:val="2"/>
        <w:shd w:val="clear" w:color="auto" w:fill="auto"/>
        <w:suppressAutoHyphens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Cs w:val="40"/>
        </w:rPr>
      </w:pPr>
      <w:r w:rsidRPr="00A57876">
        <w:rPr>
          <w:b/>
          <w:color w:val="000000"/>
          <w:szCs w:val="40"/>
        </w:rPr>
        <w:t>Содержание</w:t>
      </w:r>
    </w:p>
    <w:p w:rsidR="00D76E2A" w:rsidRPr="00A57876" w:rsidRDefault="00D76E2A" w:rsidP="00A57876">
      <w:pPr>
        <w:pStyle w:val="2"/>
        <w:shd w:val="clear" w:color="auto" w:fill="auto"/>
        <w:suppressAutoHyphens/>
        <w:autoSpaceDE/>
        <w:autoSpaceDN/>
        <w:adjustRightInd/>
        <w:spacing w:line="360" w:lineRule="auto"/>
        <w:ind w:firstLine="709"/>
        <w:jc w:val="both"/>
        <w:rPr>
          <w:b/>
          <w:color w:val="000000"/>
          <w:szCs w:val="32"/>
        </w:rPr>
      </w:pPr>
    </w:p>
    <w:p w:rsidR="00D76E2A" w:rsidRPr="00A57876" w:rsidRDefault="00D76E2A" w:rsidP="00A57876">
      <w:pPr>
        <w:pStyle w:val="2"/>
        <w:shd w:val="clear" w:color="auto" w:fill="auto"/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color w:val="000000"/>
          <w:szCs w:val="32"/>
        </w:rPr>
      </w:pPr>
      <w:r w:rsidRPr="00A57876">
        <w:rPr>
          <w:color w:val="000000"/>
          <w:szCs w:val="32"/>
        </w:rPr>
        <w:t>Введение</w:t>
      </w:r>
    </w:p>
    <w:p w:rsidR="00D76E2A" w:rsidRPr="00A57876" w:rsidRDefault="00D76E2A" w:rsidP="00A57876">
      <w:pPr>
        <w:pStyle w:val="2"/>
        <w:numPr>
          <w:ilvl w:val="0"/>
          <w:numId w:val="29"/>
        </w:numPr>
        <w:shd w:val="clear" w:color="auto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Cs w:val="32"/>
        </w:rPr>
      </w:pPr>
      <w:r w:rsidRPr="00A57876">
        <w:rPr>
          <w:color w:val="000000"/>
          <w:szCs w:val="32"/>
        </w:rPr>
        <w:t>Философия качества</w:t>
      </w:r>
    </w:p>
    <w:p w:rsidR="00D76E2A" w:rsidRPr="00A57876" w:rsidRDefault="00D76E2A" w:rsidP="00A57876">
      <w:pPr>
        <w:pStyle w:val="2"/>
        <w:numPr>
          <w:ilvl w:val="0"/>
          <w:numId w:val="29"/>
        </w:numPr>
        <w:shd w:val="clear" w:color="auto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Cs w:val="32"/>
        </w:rPr>
      </w:pPr>
      <w:r w:rsidRPr="00A57876">
        <w:rPr>
          <w:color w:val="000000"/>
          <w:szCs w:val="32"/>
        </w:rPr>
        <w:t>Стандартизация</w:t>
      </w:r>
    </w:p>
    <w:p w:rsidR="00D76E2A" w:rsidRPr="00A57876" w:rsidRDefault="00D76E2A" w:rsidP="00A57876">
      <w:pPr>
        <w:pStyle w:val="2"/>
        <w:numPr>
          <w:ilvl w:val="0"/>
          <w:numId w:val="29"/>
        </w:numPr>
        <w:shd w:val="clear" w:color="auto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Cs w:val="32"/>
        </w:rPr>
      </w:pPr>
      <w:r w:rsidRPr="00A57876">
        <w:rPr>
          <w:color w:val="000000"/>
          <w:szCs w:val="32"/>
        </w:rPr>
        <w:t xml:space="preserve"> Анализ качества и система принимаемых мер</w:t>
      </w:r>
    </w:p>
    <w:p w:rsidR="00D76E2A" w:rsidRPr="00A57876" w:rsidRDefault="00D76E2A" w:rsidP="00A57876">
      <w:pPr>
        <w:pStyle w:val="2"/>
        <w:numPr>
          <w:ilvl w:val="0"/>
          <w:numId w:val="29"/>
        </w:numPr>
        <w:shd w:val="clear" w:color="auto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Cs w:val="32"/>
        </w:rPr>
      </w:pPr>
      <w:r w:rsidRPr="00A57876">
        <w:rPr>
          <w:color w:val="000000"/>
          <w:szCs w:val="32"/>
        </w:rPr>
        <w:t>Премии качества</w:t>
      </w:r>
    </w:p>
    <w:p w:rsidR="00D76E2A" w:rsidRPr="00A57876" w:rsidRDefault="00D76E2A" w:rsidP="00A57876">
      <w:pPr>
        <w:pStyle w:val="2"/>
        <w:numPr>
          <w:ilvl w:val="0"/>
          <w:numId w:val="29"/>
        </w:numPr>
        <w:shd w:val="clear" w:color="auto" w:fill="auto"/>
        <w:tabs>
          <w:tab w:val="left" w:pos="360"/>
        </w:tabs>
        <w:suppressAutoHyphens/>
        <w:autoSpaceDE/>
        <w:autoSpaceDN/>
        <w:adjustRightInd/>
        <w:spacing w:line="360" w:lineRule="auto"/>
        <w:ind w:left="0" w:firstLine="0"/>
        <w:jc w:val="both"/>
        <w:rPr>
          <w:color w:val="000000"/>
          <w:szCs w:val="32"/>
        </w:rPr>
      </w:pPr>
      <w:r w:rsidRPr="00A57876">
        <w:rPr>
          <w:color w:val="000000"/>
          <w:szCs w:val="32"/>
        </w:rPr>
        <w:t>Обучение вопросам обеспечения качества</w:t>
      </w:r>
    </w:p>
    <w:p w:rsidR="00D76E2A" w:rsidRPr="00A57876" w:rsidRDefault="00D76E2A" w:rsidP="00A57876">
      <w:pPr>
        <w:pStyle w:val="2"/>
        <w:shd w:val="clear" w:color="auto" w:fill="auto"/>
        <w:tabs>
          <w:tab w:val="left" w:pos="360"/>
        </w:tabs>
        <w:suppressAutoHyphens/>
        <w:autoSpaceDE/>
        <w:autoSpaceDN/>
        <w:adjustRightInd/>
        <w:spacing w:line="360" w:lineRule="auto"/>
        <w:jc w:val="both"/>
        <w:rPr>
          <w:color w:val="000000"/>
          <w:szCs w:val="32"/>
        </w:rPr>
      </w:pPr>
      <w:r w:rsidRPr="00A57876">
        <w:rPr>
          <w:color w:val="000000"/>
          <w:szCs w:val="32"/>
        </w:rPr>
        <w:t>Литература</w:t>
      </w:r>
    </w:p>
    <w:p w:rsidR="00D76E2A" w:rsidRPr="00A57876" w:rsidRDefault="00D76E2A" w:rsidP="00A57876">
      <w:pPr>
        <w:tabs>
          <w:tab w:val="left" w:pos="360"/>
        </w:tabs>
        <w:suppressAutoHyphens/>
        <w:spacing w:line="360" w:lineRule="auto"/>
        <w:jc w:val="both"/>
        <w:rPr>
          <w:color w:val="000000"/>
          <w:sz w:val="28"/>
        </w:rPr>
      </w:pPr>
    </w:p>
    <w:p w:rsidR="00D76E2A" w:rsidRPr="00A57876" w:rsidRDefault="00D76E2A" w:rsidP="00A5787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36"/>
          <w:lang w:val="en-US"/>
        </w:rPr>
      </w:pPr>
    </w:p>
    <w:p w:rsidR="006F39A9" w:rsidRPr="00A57876" w:rsidRDefault="00A57876" w:rsidP="00A57876">
      <w:pPr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36"/>
          <w:lang w:val="en-US"/>
        </w:rPr>
        <w:br w:type="page"/>
      </w:r>
      <w:r>
        <w:rPr>
          <w:b/>
          <w:color w:val="000000"/>
          <w:sz w:val="28"/>
          <w:szCs w:val="36"/>
        </w:rPr>
        <w:t>Введение</w:t>
      </w:r>
    </w:p>
    <w:p w:rsidR="00A57876" w:rsidRDefault="00A57876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Дж. Джуран является автором концепции AQI (Annual Quality Improvement) – концепции ежегодного улучшения качества. Улучшение качества, считает Джуран, – это превышение уже достигнутых результатов работы в области качества, связанное со стремлением человека установить новый рекорд. В философии менеджмента непрерывное улучшение подразумевает, что на смену политике стабильности приходит политика изменений. Главное внимание в концепции AQI сосредоточивается на стратегических решениях, более высокой конкурентоспособности и долгосрочных результатах.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Основными принципами AQI являются: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* планирование руководством улучшения качества на всех уровнях и во всех сферах деятельности предприятия;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* разработка мероприятий, направленных на исключение и предупреждение ошибок в области управления качеством;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* переход от администрирования (приказов сверху) к планомерному управлению всей деятельностью в области качества, включая совершенствование административной деятельности.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Для реализации концепции AQI на предприятии разрабатывается комплекс мероприятий, предусматривающий: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* составление ежегодной программы улучшения качества;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* разработку методов улучшения качества, его измерения и оценки;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* обучение статистическим методам и их внедрение в практику;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* совершенствование организации работ в административной сфере.</w:t>
      </w:r>
    </w:p>
    <w:p w:rsidR="006F39A9" w:rsidRPr="00A57876" w:rsidRDefault="006F39A9" w:rsidP="00A57876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Дж. Джураном сформулированы основы экономического подхода к обеспечению качества. Если большинство специалистов до Джурана освещали лишь конкретные виды применения стоимостного анализа, то в своем «Справочнике по управлению качеством» он впервые классифицировал затраты на обеспечение качества, выделив четыре основные категории затрат: затраты на предупреждение дефектности, затраты на оценку качества, издержки вследствие внутренних отказов и издержки из-за внешних отказов.</w:t>
      </w:r>
    </w:p>
    <w:p w:rsid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7B36C3" w:rsidRP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19662C" w:rsidRPr="00A57876">
        <w:rPr>
          <w:b/>
          <w:bCs/>
          <w:color w:val="000000"/>
          <w:sz w:val="28"/>
          <w:szCs w:val="28"/>
        </w:rPr>
        <w:t xml:space="preserve">1. </w:t>
      </w:r>
      <w:r w:rsidRPr="00A57876">
        <w:rPr>
          <w:b/>
          <w:bCs/>
          <w:color w:val="000000"/>
          <w:sz w:val="28"/>
          <w:szCs w:val="28"/>
        </w:rPr>
        <w:t>Философия качества</w:t>
      </w:r>
    </w:p>
    <w:p w:rsid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По словам А. Фейгенбаума, «качество — это не евангелизм, не рацпредложение и не лозунг, это образ жизни». В философском определении Гегеля термин «качество» означает: «Качество есть в первую очередь тождественная с бытием определенность, так что нечто перестает быть тем, что оно есть, когда оно теряет качество». В определении Международной организации стандартизации термин «качество» — это «совокупность характеристик объекта, относящихся к его способности удовлетворять установленные и предполагаемые потребности». Термин «качество» в большинстве стран происходит от латинского термина </w:t>
      </w:r>
      <w:r w:rsidRPr="00A57876">
        <w:rPr>
          <w:color w:val="000000"/>
          <w:sz w:val="28"/>
          <w:szCs w:val="28"/>
          <w:lang w:val="en-US"/>
        </w:rPr>
        <w:t>qualitas</w:t>
      </w:r>
      <w:r w:rsidRPr="00A57876">
        <w:rPr>
          <w:color w:val="000000"/>
          <w:sz w:val="28"/>
          <w:szCs w:val="28"/>
        </w:rPr>
        <w:t>. Ниже приводятся термины, часто используемые в определениях качественных особенностей товара.</w:t>
      </w: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Объект </w:t>
      </w:r>
      <w:r w:rsidRPr="00A57876">
        <w:rPr>
          <w:color w:val="000000"/>
          <w:sz w:val="28"/>
          <w:szCs w:val="28"/>
        </w:rPr>
        <w:t>— деятельность, процесс, продукция, организация, система, отдельное лицо или комбинация из них.</w:t>
      </w: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Продукция </w:t>
      </w:r>
      <w:r w:rsidRPr="00A57876">
        <w:rPr>
          <w:color w:val="000000"/>
          <w:sz w:val="28"/>
          <w:szCs w:val="28"/>
        </w:rPr>
        <w:t>— результат деятельности или процессов (это может быть нечто материальное или нематериальное). Продукция подразделяется на оборудование, программное обеспечение, перерабатываемые материалы (сы</w:t>
      </w:r>
      <w:r w:rsidR="00A57876">
        <w:rPr>
          <w:color w:val="000000"/>
          <w:sz w:val="28"/>
          <w:szCs w:val="28"/>
        </w:rPr>
        <w:t>рье, жидкости, газы, листы и т.</w:t>
      </w:r>
      <w:r w:rsidRPr="00A57876">
        <w:rPr>
          <w:color w:val="000000"/>
          <w:sz w:val="28"/>
          <w:szCs w:val="28"/>
        </w:rPr>
        <w:t>п.), услуги (страхование, банк</w:t>
      </w:r>
      <w:r w:rsidR="00A57876">
        <w:rPr>
          <w:color w:val="000000"/>
          <w:sz w:val="28"/>
          <w:szCs w:val="28"/>
        </w:rPr>
        <w:t>овские операции, транспорт и т.</w:t>
      </w:r>
      <w:r w:rsidRPr="00A57876">
        <w:rPr>
          <w:color w:val="000000"/>
          <w:sz w:val="28"/>
          <w:szCs w:val="28"/>
        </w:rPr>
        <w:t>п.).</w:t>
      </w: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Потребности </w:t>
      </w:r>
      <w:r w:rsidRPr="00A57876">
        <w:rPr>
          <w:color w:val="000000"/>
          <w:sz w:val="28"/>
          <w:szCs w:val="28"/>
        </w:rPr>
        <w:t>— описание конкретных характеристик объекта, выраженное количественно (назначение, технологичность, ремонтопригодность, надежность, экономичность, безопасность, эргономичность, эстетичность, экологичность).</w:t>
      </w: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Для выражения превосходной степени в сравнительном или количественном смысле при проведении технических оценок термин «качество» не используется изолированно. Чтобы выразить эти значения, должно применяться качественное прилагательное: относительное качество (степень превосходства), уровень качества, мера качества.</w:t>
      </w: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Составляющими качества товара являются:</w:t>
      </w:r>
    </w:p>
    <w:p w:rsidR="0019662C" w:rsidRPr="00A57876" w:rsidRDefault="0019662C" w:rsidP="00A57876">
      <w:pPr>
        <w:numPr>
          <w:ilvl w:val="0"/>
          <w:numId w:val="1"/>
        </w:numPr>
        <w:shd w:val="clear" w:color="auto" w:fill="FFFFFF"/>
        <w:tabs>
          <w:tab w:val="left" w:pos="3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функциональное соответствие (способность товара правильно выбрать базовую функцию);</w:t>
      </w:r>
    </w:p>
    <w:p w:rsidR="0019662C" w:rsidRPr="00A57876" w:rsidRDefault="0019662C" w:rsidP="00A57876">
      <w:pPr>
        <w:numPr>
          <w:ilvl w:val="0"/>
          <w:numId w:val="1"/>
        </w:numPr>
        <w:shd w:val="clear" w:color="auto" w:fill="FFFFFF"/>
        <w:tabs>
          <w:tab w:val="left" w:pos="3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дополнительные функции (диапазон возможностей товара помимо базовой функции);</w:t>
      </w:r>
    </w:p>
    <w:p w:rsidR="0019662C" w:rsidRPr="00A57876" w:rsidRDefault="0019662C" w:rsidP="00A57876">
      <w:pPr>
        <w:numPr>
          <w:ilvl w:val="0"/>
          <w:numId w:val="2"/>
        </w:numPr>
        <w:shd w:val="clear" w:color="auto" w:fill="FFFFFF"/>
        <w:tabs>
          <w:tab w:val="left" w:pos="3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соответствие (соблюдение норм и стандартов на заявленном уровне);</w:t>
      </w:r>
    </w:p>
    <w:p w:rsidR="005C0AC4" w:rsidRPr="00A57876" w:rsidRDefault="0019662C" w:rsidP="00A57876">
      <w:pPr>
        <w:numPr>
          <w:ilvl w:val="0"/>
          <w:numId w:val="1"/>
        </w:numPr>
        <w:shd w:val="clear" w:color="auto" w:fill="FFFFFF"/>
        <w:tabs>
          <w:tab w:val="left" w:pos="32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надежность (отсутствие поломок или дефектов в работе в течение заданного срока);</w:t>
      </w:r>
    </w:p>
    <w:p w:rsidR="005C0AC4" w:rsidRPr="00A57876" w:rsidRDefault="0019662C" w:rsidP="00A57876">
      <w:pPr>
        <w:numPr>
          <w:ilvl w:val="0"/>
          <w:numId w:val="1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долговечность (полезный срок службы товара или частота его использования, до выхода из строя);</w:t>
      </w:r>
    </w:p>
    <w:p w:rsidR="0019662C" w:rsidRPr="00A57876" w:rsidRDefault="0019662C" w:rsidP="00A57876">
      <w:pPr>
        <w:numPr>
          <w:ilvl w:val="0"/>
          <w:numId w:val="1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сервис (диапазон, скорость и эффективность услуг, обеспечиваемых до, время и после продажи);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технологичность (затраты материала и труда на единицу продукции);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эргономичность (степень приспособленности к человеку, удобство использования, соответствие параметрам человека);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эстетичность (дизайн, вид, цвет, вкус и т. п.);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безопасность;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экономичность;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воспринимаемое качество (репутация, имидж товара или марки). Применительно к качеству услуг выделяют:</w:t>
      </w:r>
    </w:p>
    <w:p w:rsidR="0019662C" w:rsidRPr="00A57876" w:rsidRDefault="00977DE0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компетентность (фирма обладает требуемыми навыками и знаниями,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i/>
          <w:iCs/>
          <w:color w:val="000000"/>
          <w:sz w:val="28"/>
          <w:szCs w:val="28"/>
        </w:rPr>
        <w:t>что</w:t>
      </w:r>
      <w:r w:rsidRPr="00A57876">
        <w:rPr>
          <w:color w:val="000000"/>
          <w:sz w:val="28"/>
          <w:szCs w:val="28"/>
        </w:rPr>
        <w:t>бы оказать услугу);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надежность (стабильность работы фирмы);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отзывчивость (система не выходит из строя при непривычных запроса: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доступность (легкость контакта с сотрудниками фирмы);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понимание (понимание специфических потребностей клиентов);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коммуникация (своевременное и доходчивое информирование клиентов)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доверие (репутация фирмы);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безопасность (защита от риска физического и морального);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обходительность (вежливость, внимательность, дружелюбие);</w:t>
      </w:r>
    </w:p>
    <w:p w:rsidR="0019662C" w:rsidRPr="00A57876" w:rsidRDefault="0019662C" w:rsidP="00A57876">
      <w:pPr>
        <w:numPr>
          <w:ilvl w:val="0"/>
          <w:numId w:val="3"/>
        </w:numPr>
        <w:shd w:val="clear" w:color="auto" w:fill="FFFFFF"/>
        <w:tabs>
          <w:tab w:val="left" w:pos="31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осязаемость (материальная привлекательность помещений и формы персонала).</w:t>
      </w: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Ответственность за удовлетворение потребностей заказчика лежит на поставщике. За качество работы отвечает тот, кто ее выполняет. </w:t>
      </w:r>
      <w:r w:rsidR="00977DE0" w:rsidRPr="00A57876">
        <w:rPr>
          <w:color w:val="000000"/>
          <w:sz w:val="28"/>
          <w:szCs w:val="28"/>
        </w:rPr>
        <w:t>Ответственность</w:t>
      </w:r>
      <w:r w:rsidRPr="00A57876">
        <w:rPr>
          <w:color w:val="000000"/>
          <w:sz w:val="28"/>
          <w:szCs w:val="28"/>
        </w:rPr>
        <w:t xml:space="preserve"> заказчика заключается в умении четко сформулировать свои потребности. Развитие работ в области качества прошло три этапа: контроль качества, управление качеством, обеспечение качества.</w:t>
      </w:r>
    </w:p>
    <w:p w:rsidR="0019662C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Контроль качества </w:t>
      </w:r>
      <w:r w:rsidRPr="00A57876">
        <w:rPr>
          <w:color w:val="000000"/>
          <w:sz w:val="28"/>
          <w:szCs w:val="28"/>
        </w:rPr>
        <w:t xml:space="preserve">— определение соответствия свойств и характера, продукции (услуг) установленным требованиям. При этом сравниваются </w:t>
      </w:r>
      <w:r w:rsidR="00A57876">
        <w:rPr>
          <w:color w:val="000000"/>
          <w:sz w:val="28"/>
          <w:szCs w:val="28"/>
        </w:rPr>
        <w:t>о</w:t>
      </w:r>
      <w:r w:rsidR="00A57876" w:rsidRPr="00A57876">
        <w:rPr>
          <w:color w:val="000000"/>
          <w:sz w:val="28"/>
          <w:szCs w:val="28"/>
        </w:rPr>
        <w:t>бъ</w:t>
      </w:r>
      <w:r w:rsidR="00A57876">
        <w:rPr>
          <w:color w:val="000000"/>
          <w:sz w:val="28"/>
          <w:szCs w:val="28"/>
        </w:rPr>
        <w:t>е</w:t>
      </w:r>
      <w:r w:rsidR="00A57876" w:rsidRPr="00A57876">
        <w:rPr>
          <w:color w:val="000000"/>
          <w:sz w:val="28"/>
          <w:szCs w:val="28"/>
        </w:rPr>
        <w:t>ктивные</w:t>
      </w:r>
      <w:r w:rsidRPr="00A57876">
        <w:rPr>
          <w:color w:val="000000"/>
          <w:sz w:val="28"/>
          <w:szCs w:val="28"/>
        </w:rPr>
        <w:t xml:space="preserve"> данные, полученные в ходе Измерений, испытаний или проверок. Контроль не способствует достижению качества на предшествующем этапе процесса, а только проверяет его.</w:t>
      </w:r>
    </w:p>
    <w:p w:rsidR="006303DE" w:rsidRPr="00A57876" w:rsidRDefault="0019662C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Управление качеством </w:t>
      </w:r>
      <w:r w:rsidRPr="00A57876">
        <w:rPr>
          <w:color w:val="000000"/>
          <w:sz w:val="28"/>
          <w:szCs w:val="28"/>
        </w:rPr>
        <w:t>— методы и виды деятельности оперативного характера, используемые для выполнения требований к качеству, а также ориентированные на устранение причин неудовлетворительного функционирования. Управление качеством включает методы и виды деятельности оперативного</w:t>
      </w:r>
      <w:r w:rsidR="006303DE" w:rsidRPr="00A57876">
        <w:rPr>
          <w:color w:val="000000"/>
          <w:sz w:val="28"/>
          <w:szCs w:val="28"/>
        </w:rPr>
        <w:t xml:space="preserve"> характера, направленные как на управление процессом, так и на устранение причин неудовлетворительного функционирования на всех этапах петли качества (концептуальной модели взаимозависимых видов деятельности) для достижения экономической эффективности.</w:t>
      </w:r>
    </w:p>
    <w:p w:rsidR="006303DE" w:rsidRPr="00A57876" w:rsidRDefault="006303D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Обеспечение качества </w:t>
      </w:r>
      <w:r w:rsidRPr="00A57876">
        <w:rPr>
          <w:color w:val="000000"/>
          <w:sz w:val="28"/>
          <w:szCs w:val="28"/>
        </w:rPr>
        <w:t>— планируемые и систематически осуществляемые иды деятельности в рамках системы качества, необходимые для создания уверенности в том, что объект будет удовлетворять требованиям по качеству, различают внутреннее и внешнее обеспечение качества. Внутреннее обеспечение качества создает уверенность у руководства, внешнее — уверенность у потребителя. Обеспечение качества включает пять базовых элементов: определение требований к выполняемой работе; обеспечение знания требований лицами, выполняющими работу; обеспечение поддержки, необходимой для соблюдения требований; контроль за соблюдением требований; обеспечение пересмотра и обратной связи.</w:t>
      </w:r>
    </w:p>
    <w:p w:rsidR="006303DE" w:rsidRPr="00A57876" w:rsidRDefault="006303D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Система качества </w:t>
      </w:r>
      <w:r w:rsidRPr="00A57876">
        <w:rPr>
          <w:color w:val="000000"/>
          <w:sz w:val="28"/>
          <w:szCs w:val="28"/>
        </w:rPr>
        <w:t xml:space="preserve">— совокупность организационной структуры, ответственности, методик, процессов и ресурсов, необходимых для осуществления общего руководства качеством. Система качества организации предназначена ля удовлетворения внутренних потребностей управления организацией. Она </w:t>
      </w:r>
      <w:r w:rsidRPr="00A57876">
        <w:rPr>
          <w:color w:val="000000"/>
          <w:sz w:val="28"/>
          <w:szCs w:val="28"/>
          <w:lang w:val="en-US"/>
        </w:rPr>
        <w:t>rape</w:t>
      </w:r>
      <w:r w:rsidRPr="00A57876">
        <w:rPr>
          <w:color w:val="000000"/>
          <w:sz w:val="28"/>
          <w:szCs w:val="28"/>
        </w:rPr>
        <w:t>, чем требования определенного потребителя, который оценивает только часть системы, относящуюся к этим требованиям. Система качества — это система «хорошего» управления предприятием, отвечающая определенным требованиям, установленным в стандартах по обеспечению качества. Система качества создается и внедряется на предприятии как средство определенной политики и достижения поставленных целей в области качества.</w:t>
      </w:r>
    </w:p>
    <w:p w:rsidR="006303DE" w:rsidRPr="00A57876" w:rsidRDefault="006303D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Политика в области качества </w:t>
      </w:r>
      <w:r w:rsidRPr="00A57876">
        <w:rPr>
          <w:color w:val="000000"/>
          <w:sz w:val="28"/>
          <w:szCs w:val="28"/>
        </w:rPr>
        <w:t>— основные направления и цели организации в области качества, официально сформулированные высшим руководством. Политика в области качества является элементом общей политики и утверждается высшим руководством предприятия.</w:t>
      </w:r>
    </w:p>
    <w:p w:rsidR="006303DE" w:rsidRPr="00A57876" w:rsidRDefault="006303D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>Всеобщее руководство качеством (</w:t>
      </w:r>
      <w:r w:rsidRPr="00A57876">
        <w:rPr>
          <w:i/>
          <w:iCs/>
          <w:color w:val="000000"/>
          <w:sz w:val="28"/>
          <w:szCs w:val="28"/>
          <w:lang w:val="en-US"/>
        </w:rPr>
        <w:t>total</w:t>
      </w:r>
      <w:r w:rsidRPr="00A57876">
        <w:rPr>
          <w:i/>
          <w:iCs/>
          <w:color w:val="000000"/>
          <w:sz w:val="28"/>
          <w:szCs w:val="28"/>
        </w:rPr>
        <w:t xml:space="preserve"> </w:t>
      </w:r>
      <w:r w:rsidRPr="00A57876">
        <w:rPr>
          <w:i/>
          <w:iCs/>
          <w:color w:val="000000"/>
          <w:sz w:val="28"/>
          <w:szCs w:val="28"/>
          <w:lang w:val="en-US"/>
        </w:rPr>
        <w:t>quality</w:t>
      </w:r>
      <w:r w:rsidRPr="00A57876">
        <w:rPr>
          <w:i/>
          <w:iCs/>
          <w:color w:val="000000"/>
          <w:sz w:val="28"/>
          <w:szCs w:val="28"/>
        </w:rPr>
        <w:t xml:space="preserve"> </w:t>
      </w:r>
      <w:r w:rsidRPr="00A57876">
        <w:rPr>
          <w:i/>
          <w:iCs/>
          <w:color w:val="000000"/>
          <w:sz w:val="28"/>
          <w:szCs w:val="28"/>
          <w:lang w:val="en-US"/>
        </w:rPr>
        <w:t>management</w:t>
      </w:r>
      <w:r w:rsidRPr="00A57876">
        <w:rPr>
          <w:i/>
          <w:iCs/>
          <w:color w:val="000000"/>
          <w:sz w:val="28"/>
          <w:szCs w:val="28"/>
        </w:rPr>
        <w:t xml:space="preserve">) </w:t>
      </w:r>
      <w:r w:rsidRPr="00A57876">
        <w:rPr>
          <w:color w:val="000000"/>
          <w:sz w:val="28"/>
          <w:szCs w:val="28"/>
        </w:rPr>
        <w:t>— подход к руководству организацией, нацеленный на качество, основанный на участии всех ее членов и направленный на достижение долгосрочного успеха путем удовлетворения требований потребителя и получения выгоды для членов организации и общества. Целенаправленное руководство со стороны высшей администрации, обучение и подготовка всех членов организации весьма существенны для успешной реализации всеобщего руководства качеством.</w:t>
      </w:r>
    </w:p>
    <w:p w:rsidR="006303DE" w:rsidRPr="00A57876" w:rsidRDefault="006303D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Общее руководство качеством (административное управление качеством) </w:t>
      </w:r>
      <w:r w:rsidRPr="00A57876">
        <w:rPr>
          <w:color w:val="000000"/>
          <w:sz w:val="28"/>
          <w:szCs w:val="28"/>
        </w:rPr>
        <w:t>— аспекты общей функции управления, которые определяют политику в области качества, цели и ответственность, а также осуществляют их с помощью таких средств, как планирование к</w:t>
      </w:r>
      <w:r w:rsidR="00A57876">
        <w:rPr>
          <w:color w:val="000000"/>
          <w:sz w:val="28"/>
          <w:szCs w:val="28"/>
        </w:rPr>
        <w:t>ачества, управление качеством, об</w:t>
      </w:r>
      <w:r w:rsidRPr="00A57876">
        <w:rPr>
          <w:color w:val="000000"/>
          <w:sz w:val="28"/>
          <w:szCs w:val="28"/>
        </w:rPr>
        <w:t>еспечение качества, улучшение качества. Обязанности по общему руководству качеством лежат на всех уровнях управления, но управлять ими должно высшее руководство. При общем руководстве качеством акцент делается на экономические аспекты.</w:t>
      </w:r>
    </w:p>
    <w:p w:rsidR="006303DE" w:rsidRPr="00A57876" w:rsidRDefault="006303D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>Планирование качества</w:t>
      </w:r>
      <w:r w:rsidRPr="00A57876">
        <w:rPr>
          <w:color w:val="000000"/>
          <w:sz w:val="28"/>
          <w:szCs w:val="28"/>
        </w:rPr>
        <w:t>— деятельность, которая устанавливает цели и требования к качеству и применению элементов систем качества. Планирование качества охватывает планирование качества продукции, планирование управленческой и функциональной деятельности, подготовку программы качества и предложений по улучшению качества.</w:t>
      </w:r>
    </w:p>
    <w:p w:rsidR="00977DE0" w:rsidRP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7DE0" w:rsidRPr="00A57876">
        <w:rPr>
          <w:i/>
          <w:iCs/>
          <w:color w:val="000000"/>
          <w:sz w:val="28"/>
          <w:szCs w:val="28"/>
        </w:rPr>
        <w:t xml:space="preserve">Модель для обеспечения качества </w:t>
      </w:r>
      <w:r w:rsidR="00977DE0" w:rsidRPr="00A57876">
        <w:rPr>
          <w:color w:val="000000"/>
          <w:sz w:val="28"/>
          <w:szCs w:val="28"/>
        </w:rPr>
        <w:t>— стандартизированный или избранный набор требований системы качества, объединенных с целью удовлетворения потребностей обеспечения качества в данной ситуации.</w:t>
      </w:r>
    </w:p>
    <w:p w:rsidR="00A57876" w:rsidRDefault="00977DE0" w:rsidP="00A57876">
      <w:pPr>
        <w:shd w:val="clear" w:color="auto" w:fill="FFFFFF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Сертификация </w:t>
      </w:r>
      <w:r w:rsidRPr="00A57876">
        <w:rPr>
          <w:color w:val="000000"/>
          <w:sz w:val="28"/>
          <w:szCs w:val="28"/>
        </w:rPr>
        <w:t>— процедура, посредством которой третья сторона дает письменную гарантию, что продукция, процесс или услуга соответствует заданным требованиям. Сертификация продукции — это деятельность по подтверждению соответствия продукции установленным требованиям.</w:t>
      </w:r>
    </w:p>
    <w:p w:rsidR="00977DE0" w:rsidRPr="00A57876" w:rsidRDefault="00977DE0" w:rsidP="00A57876">
      <w:pPr>
        <w:shd w:val="clear" w:color="auto" w:fill="FFFFFF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Руководство по качеству </w:t>
      </w:r>
      <w:r w:rsidRPr="00A57876">
        <w:rPr>
          <w:color w:val="000000"/>
          <w:sz w:val="28"/>
          <w:szCs w:val="28"/>
        </w:rPr>
        <w:t>— документ, излагающий политику в области качества и описывающий систему качества организации. Руководство по качеству может охватывать всю деятельность организации или ее часть. Оно обычно содержит политику в области качества, ответственность, полномочия и взаимоотношения персонала, методики системы качества и инструкции, положение по пересмотру и корректировке руководства. Оно может состоять из нескольких документов.</w:t>
      </w:r>
    </w:p>
    <w:p w:rsidR="00977DE0" w:rsidRPr="00A57876" w:rsidRDefault="00977DE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Программа качества — </w:t>
      </w:r>
      <w:r w:rsidRPr="00A57876">
        <w:rPr>
          <w:color w:val="000000"/>
          <w:sz w:val="28"/>
          <w:szCs w:val="28"/>
        </w:rPr>
        <w:t>документ, регламентирующий конкретные меры в области качества, ресурсов и последовательность деятельности, относящейся к специфической продукции, проекту, контракту. Программа качества содержит ссылки на отдельные пункты руководства по качеству.</w:t>
      </w:r>
    </w:p>
    <w:p w:rsidR="00977DE0" w:rsidRPr="00A57876" w:rsidRDefault="00977DE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Петля качества </w:t>
      </w:r>
      <w:r w:rsidRPr="00A57876">
        <w:rPr>
          <w:color w:val="000000"/>
          <w:sz w:val="28"/>
          <w:szCs w:val="28"/>
        </w:rPr>
        <w:t>— концептуальная модель взаимозависимых видов деятельности, влияющих на качество на различных стадиях (от определения потребностей до оценки их удовлетворения).</w:t>
      </w:r>
    </w:p>
    <w:p w:rsidR="00977DE0" w:rsidRPr="00A57876" w:rsidRDefault="00977DE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Надзор за качеством </w:t>
      </w:r>
      <w:r w:rsidRPr="00A57876">
        <w:rPr>
          <w:color w:val="000000"/>
          <w:sz w:val="28"/>
          <w:szCs w:val="28"/>
        </w:rPr>
        <w:t>— непрерывное наблюдение и проверка состояния объекта, а также анализ протоколов с целью проверки выполнения требований качества.</w:t>
      </w:r>
    </w:p>
    <w:p w:rsidR="00977DE0" w:rsidRPr="00A57876" w:rsidRDefault="00977DE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Анализ системы качества </w:t>
      </w:r>
      <w:r w:rsidRPr="00A57876">
        <w:rPr>
          <w:color w:val="000000"/>
          <w:sz w:val="28"/>
          <w:szCs w:val="28"/>
        </w:rPr>
        <w:t>— обязательная оценка руководством состояния системы качества и ее соответствия политике в области качества.</w:t>
      </w:r>
    </w:p>
    <w:p w:rsidR="00977DE0" w:rsidRPr="00A57876" w:rsidRDefault="00977DE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Проверка (аудит) качества </w:t>
      </w:r>
      <w:r w:rsidRPr="00A57876">
        <w:rPr>
          <w:color w:val="000000"/>
          <w:sz w:val="28"/>
          <w:szCs w:val="28"/>
        </w:rPr>
        <w:t>— систематический и независимый анализ, позволяющий определить соответствие деятельности и результатов в области качества запланированным мероприятиям, а' также эффективность внедрения мероприятий и их соответствие поставленным целям. Проверка качества выполняется лицами, которые не несут непосредственной ответственности за проверяемые участки работы.</w:t>
      </w:r>
    </w:p>
    <w:p w:rsidR="00977DE0" w:rsidRPr="00A57876" w:rsidRDefault="00977DE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Проблема качества возникла сразу же с появлением производства и торговли. Одно из упоминаний о важности качества: «Брать с собой вещи, которые безупречно добротны. Ибо так же как добротность с самого начала обеспечит доверие к вашим товарам, которое вырастает со временем, так и обманный или поддельный товар навлечет на вас и на все ваши товары презрение и дурную славу» (Р. Гаклют, 1553-1616). Оно перекликается с множеством высказываний современных руководителей производства и менеджеров: «Качество — прежде всего. Если проблема решена, исчезнут проблемы излишних потерь и несвоевременных сроков. Качество, а не объем выпуска, — задача номер один» (Д. Харрингтон).</w:t>
      </w:r>
    </w:p>
    <w:p w:rsidR="00924B95" w:rsidRP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977DE0" w:rsidRPr="00A57876">
        <w:rPr>
          <w:color w:val="000000"/>
          <w:sz w:val="28"/>
          <w:szCs w:val="28"/>
        </w:rPr>
        <w:t xml:space="preserve">Первые упоминания о стандартах в России отмечены во времена Ивана Грозного, когда были введены стандарты калибров (кружала) для измерения пушечных ядер. Широкое внедрение стандартизации в производстве началось при Петре </w:t>
      </w:r>
      <w:r w:rsidR="00977DE0" w:rsidRPr="00A57876">
        <w:rPr>
          <w:color w:val="000000"/>
          <w:sz w:val="28"/>
          <w:szCs w:val="28"/>
          <w:lang w:val="en-US"/>
        </w:rPr>
        <w:t>I</w:t>
      </w:r>
      <w:r w:rsidR="00977DE0" w:rsidRPr="00A57876">
        <w:rPr>
          <w:color w:val="000000"/>
          <w:sz w:val="28"/>
          <w:szCs w:val="28"/>
        </w:rPr>
        <w:t>. Имеется несколько указов, посвященных выпуску оружия, изготовлению судов, в которых оговариваю</w:t>
      </w:r>
      <w:r w:rsidR="00C90AF0" w:rsidRPr="00A57876">
        <w:rPr>
          <w:color w:val="000000"/>
          <w:sz w:val="28"/>
          <w:szCs w:val="28"/>
        </w:rPr>
        <w:t>тся регламентирующие требования</w:t>
      </w:r>
      <w:r w:rsidR="00977DE0" w:rsidRPr="00A57876">
        <w:rPr>
          <w:color w:val="000000"/>
          <w:sz w:val="28"/>
          <w:szCs w:val="28"/>
        </w:rPr>
        <w:t xml:space="preserve"> к</w:t>
      </w:r>
      <w:r w:rsidR="00977DE0" w:rsidRPr="00A57876">
        <w:rPr>
          <w:i/>
          <w:iCs/>
          <w:color w:val="000000"/>
          <w:sz w:val="28"/>
          <w:szCs w:val="28"/>
        </w:rPr>
        <w:t xml:space="preserve"> </w:t>
      </w:r>
      <w:r w:rsidR="00977DE0" w:rsidRPr="00A57876">
        <w:rPr>
          <w:color w:val="000000"/>
          <w:sz w:val="28"/>
          <w:szCs w:val="28"/>
        </w:rPr>
        <w:t>изделиям, условиям производства и способам контроля.</w:t>
      </w:r>
    </w:p>
    <w:p w:rsidR="00C90AF0" w:rsidRPr="00A57876" w:rsidRDefault="00C90AF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Основателями современной теории качества являются Джозеф Джуран и Эдвард Деминг. Джуран определил пять элементов качества: проектирование (какими должны быть продукция или услуга), исполнение (соответствие между заданием проектировщиков и реальной продукцией), пригодность (категории надежности, технического обслуживания, долговечности), безопасность (риск для потребителя продукции), использование (упаковка, транспортировка, складирование, послепродажное обслуживание). Он разработал систему учета расходов, являющихся следствием снижения качества. Среди явных и скрытых потерь можно отметить расходы на исправление, потери из-за брака, снижение сорта продукции, расходы на сортировку, утрату доверия к фирме, дополнительные расходы на оборудование, затраты на исправление ошибок, расходы на гарантийное обслуживание; В </w:t>
      </w:r>
      <w:smartTag w:uri="urn:schemas-microsoft-com:office:smarttags" w:element="metricconverter">
        <w:smartTagPr>
          <w:attr w:name="ProductID" w:val="1979 г"/>
        </w:smartTagPr>
        <w:r w:rsidRPr="00A57876">
          <w:rPr>
            <w:color w:val="000000"/>
            <w:sz w:val="28"/>
            <w:szCs w:val="28"/>
          </w:rPr>
          <w:t>1979 г</w:t>
        </w:r>
      </w:smartTag>
      <w:r w:rsidRPr="00A57876">
        <w:rPr>
          <w:color w:val="000000"/>
          <w:sz w:val="28"/>
          <w:szCs w:val="28"/>
        </w:rPr>
        <w:t xml:space="preserve">. в США Джуран основал институт качества, занимающийся консалтингом, обучением, публикациями, проведением конференций. Э. Деминг предложил рассматривать качество более расширенно. Его подход направлен на менеджеров, так как 85% проблем достижения качества возникают в ходе разработки и производства продукции. Деминг определил </w:t>
      </w:r>
      <w:r w:rsidRPr="00A57876">
        <w:rPr>
          <w:i/>
          <w:iCs/>
          <w:color w:val="000000"/>
          <w:sz w:val="28"/>
          <w:szCs w:val="28"/>
        </w:rPr>
        <w:t>14 условий для менеджеров:</w:t>
      </w:r>
    </w:p>
    <w:p w:rsidR="00C90AF0" w:rsidRPr="00A57876" w:rsidRDefault="00C90AF0" w:rsidP="00A57876">
      <w:pPr>
        <w:numPr>
          <w:ilvl w:val="0"/>
          <w:numId w:val="4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Сделайте своей постоянной целью улучшение продукции и услуг, чтобы быть конкурентоспособным, не потерять ниши на рынке и обеспечить себя работой.</w:t>
      </w:r>
    </w:p>
    <w:p w:rsidR="00C90AF0" w:rsidRPr="00A57876" w:rsidRDefault="00C90AF0" w:rsidP="00A57876">
      <w:pPr>
        <w:numPr>
          <w:ilvl w:val="0"/>
          <w:numId w:val="4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Примите для себя новую философию. Мы живем в новой экономической эпохе, где менеджеры должны быть готовы к вызову, должны определить свою ответственность и взять на себя лидирующую роль в переменах.</w:t>
      </w:r>
    </w:p>
    <w:p w:rsidR="00C90AF0" w:rsidRPr="00A57876" w:rsidRDefault="00C90AF0" w:rsidP="00A57876">
      <w:pPr>
        <w:numPr>
          <w:ilvl w:val="0"/>
          <w:numId w:val="4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Перестаньте зависеть от контроля с целью достижения качества. Снижайте потребность в проверках на широкой основе, определив качество продукции первоочередным.</w:t>
      </w:r>
    </w:p>
    <w:p w:rsidR="00C90AF0" w:rsidRPr="00A57876" w:rsidRDefault="00C90AF0" w:rsidP="00A57876">
      <w:pPr>
        <w:numPr>
          <w:ilvl w:val="0"/>
          <w:numId w:val="4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Прекратите практику продвижения бизнеса на основе ценовых штампов, вместо этого сократите общую стоимость. Используйте постоянных поставщиков для одних и тех же комплектующих, создав основу для долговременного партнерства на базе доверия и честности.</w:t>
      </w:r>
    </w:p>
    <w:p w:rsidR="00C90AF0" w:rsidRPr="00A57876" w:rsidRDefault="00C90AF0" w:rsidP="00A57876">
      <w:pPr>
        <w:numPr>
          <w:ilvl w:val="0"/>
          <w:numId w:val="4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Постоянно и везде улучшайте систему производства и обслуживания для повышения качества и производительности, таким образом, постоянно снижая затраты»</w:t>
      </w:r>
    </w:p>
    <w:p w:rsidR="00C90AF0" w:rsidRPr="00A57876" w:rsidRDefault="00C90AF0" w:rsidP="00A57876">
      <w:pPr>
        <w:numPr>
          <w:ilvl w:val="0"/>
          <w:numId w:val="4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Введите обучение на рабочих местах.</w:t>
      </w:r>
    </w:p>
    <w:p w:rsidR="00C90AF0" w:rsidRPr="00A57876" w:rsidRDefault="00C90AF0" w:rsidP="00A57876">
      <w:pPr>
        <w:numPr>
          <w:ilvl w:val="0"/>
          <w:numId w:val="4"/>
        </w:numPr>
        <w:shd w:val="clear" w:color="auto" w:fill="FFFFFF"/>
        <w:tabs>
          <w:tab w:val="left" w:pos="60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Пересмотрите руководство. Целью надзора должна стать помощь людям, механизмам и приспособлениям в выполнении работы лучшим образом. Надзор руководства нужен в случае ремонта. </w:t>
      </w:r>
    </w:p>
    <w:p w:rsidR="00B80436" w:rsidRPr="00A57876" w:rsidRDefault="00B80436" w:rsidP="00A57876">
      <w:pPr>
        <w:numPr>
          <w:ilvl w:val="0"/>
          <w:numId w:val="5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Соблюдайте справедливость с тем, чтобы каждый мог работать с максимальной эффективностью.</w:t>
      </w:r>
    </w:p>
    <w:p w:rsidR="00B80436" w:rsidRPr="00A57876" w:rsidRDefault="00B80436" w:rsidP="00A57876">
      <w:pPr>
        <w:numPr>
          <w:ilvl w:val="0"/>
          <w:numId w:val="5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Уберите барьеры между подразделениями. Сотрудники отделов разработки, проектирования, продажи и производства должны работать как единая команда, чтобы предвидеть проблемы в производстве и использовании продукции или услуги, которые могут возникнуть.</w:t>
      </w:r>
    </w:p>
    <w:p w:rsidR="00B80436" w:rsidRPr="00A57876" w:rsidRDefault="00B80436" w:rsidP="00A57876">
      <w:pPr>
        <w:numPr>
          <w:ilvl w:val="0"/>
          <w:numId w:val="5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Уберите лозунги и выговоры, обратитесь к сотрудникам с просьбой добиться отсутствия дефектов и повысить производительность. Уговоры порождают только противников, поскольку основная масса причин низкого качества и низкая производительность зависят от системы, а она вне зоны компетентности рабочей силы.</w:t>
      </w:r>
    </w:p>
    <w:p w:rsidR="00B80436" w:rsidRPr="00A57876" w:rsidRDefault="00B80436" w:rsidP="00A57876">
      <w:pPr>
        <w:numPr>
          <w:ilvl w:val="0"/>
          <w:numId w:val="5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Отходите от управления задачами. Снижайте влияние цифр и количественных показателей. Смените руководство.</w:t>
      </w:r>
    </w:p>
    <w:p w:rsidR="00B80436" w:rsidRPr="00A57876" w:rsidRDefault="00B80436" w:rsidP="00A57876">
      <w:pPr>
        <w:numPr>
          <w:ilvl w:val="0"/>
          <w:numId w:val="5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Устраните барьеры, отнимающие у почасовых сотрудников право гордиться своим трудом. Ответственность мастеров должна быть изменена от голых цифр к качеству. Устраните барьеры, мешающие руководителям и инженерам гордиться своим трудом. Это означает упразднение ежегодных или послужных рейтингов.</w:t>
      </w:r>
    </w:p>
    <w:p w:rsidR="00B80436" w:rsidRPr="00A57876" w:rsidRDefault="00B80436" w:rsidP="00A57876">
      <w:pPr>
        <w:numPr>
          <w:ilvl w:val="0"/>
          <w:numId w:val="5"/>
        </w:numPr>
        <w:shd w:val="clear" w:color="auto" w:fill="FFFFFF"/>
        <w:tabs>
          <w:tab w:val="left" w:pos="58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Введите энергичную программу обучения и самосовершенствования.</w:t>
      </w:r>
    </w:p>
    <w:p w:rsidR="00A57876" w:rsidRDefault="00B80436" w:rsidP="00A57876">
      <w:pPr>
        <w:shd w:val="clear" w:color="auto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14.</w:t>
      </w:r>
      <w:r w:rsidRPr="00A57876">
        <w:rPr>
          <w:color w:val="000000"/>
          <w:sz w:val="28"/>
          <w:szCs w:val="28"/>
        </w:rPr>
        <w:tab/>
        <w:t>Изменения должны проводит</w:t>
      </w:r>
      <w:r w:rsidR="00A57876">
        <w:rPr>
          <w:color w:val="000000"/>
          <w:sz w:val="28"/>
          <w:szCs w:val="28"/>
        </w:rPr>
        <w:t>ься руководством высшего звена.</w:t>
      </w:r>
    </w:p>
    <w:p w:rsidR="00B80436" w:rsidRPr="00A57876" w:rsidRDefault="00B80436" w:rsidP="00A57876">
      <w:pPr>
        <w:shd w:val="clear" w:color="auto" w:fill="FFFFFF"/>
        <w:tabs>
          <w:tab w:val="left" w:pos="706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стало основой стратегии выживания в условиях национальной и</w:t>
      </w:r>
    </w:p>
    <w:p w:rsidR="00B80436" w:rsidRPr="00A57876" w:rsidRDefault="00B8043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международной конкуренции. Президент США Джордж Буш старший когда-то провозгласил высокое качество товаров и услуг важнейшим жизненным приоритетом для процветания и национальной безопасности страны. Крупнейшие фирмы ориентировали концепцию своей деятельности на качество. «Мы решили сделать качество основой сокращения затрат и выживания в условиях международной конкуренции» (из принципов «Хьюлет-Паккард»). Управление качеством должно применяться не столько в отношении продукции и производственных процессов, сколько к любой сфере деятельности. «Качество — это поистине дело всех и каждого» (из принципов «ИБМ»).</w:t>
      </w:r>
    </w:p>
    <w:p w:rsidR="00B80436" w:rsidRPr="00A57876" w:rsidRDefault="00B8043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Между качеством и эффективностью производства существует прямая зависимость. Они дополняют друг друга. Качество не является приоритетом конструкторско-технологического отдела, производства и, если на то пошло, обслуживающих подразделений, отдела маркетинга или административного персонала. Качество — это поис</w:t>
      </w:r>
      <w:r w:rsidR="00813A16" w:rsidRPr="00A57876">
        <w:rPr>
          <w:color w:val="000000"/>
          <w:sz w:val="28"/>
          <w:szCs w:val="28"/>
        </w:rPr>
        <w:t xml:space="preserve">тине дело всех и каждого. </w:t>
      </w:r>
      <w:r w:rsidRPr="00A57876">
        <w:rPr>
          <w:color w:val="000000"/>
          <w:sz w:val="28"/>
          <w:szCs w:val="28"/>
        </w:rPr>
        <w:t xml:space="preserve">Можно сформулировать </w:t>
      </w:r>
      <w:r w:rsidRPr="00A57876">
        <w:rPr>
          <w:i/>
          <w:iCs/>
          <w:color w:val="000000"/>
          <w:sz w:val="28"/>
          <w:szCs w:val="28"/>
        </w:rPr>
        <w:t>семь основополагающих условий философии качества:</w:t>
      </w:r>
    </w:p>
    <w:p w:rsidR="00B80436" w:rsidRPr="00A57876" w:rsidRDefault="00B80436" w:rsidP="00A57876">
      <w:pPr>
        <w:numPr>
          <w:ilvl w:val="0"/>
          <w:numId w:val="6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Вера в то, что нет предела совершенству.</w:t>
      </w:r>
    </w:p>
    <w:p w:rsidR="00B80436" w:rsidRPr="00A57876" w:rsidRDefault="00B80436" w:rsidP="00A57876">
      <w:pPr>
        <w:numPr>
          <w:ilvl w:val="0"/>
          <w:numId w:val="6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Стандарт работы — </w:t>
      </w:r>
      <w:r w:rsidRPr="00A57876">
        <w:rPr>
          <w:i/>
          <w:iCs/>
          <w:color w:val="000000"/>
          <w:sz w:val="28"/>
          <w:szCs w:val="28"/>
        </w:rPr>
        <w:t>«ноль ошибок».</w:t>
      </w:r>
    </w:p>
    <w:p w:rsidR="00B80436" w:rsidRPr="00A57876" w:rsidRDefault="00B80436" w:rsidP="00A57876">
      <w:pPr>
        <w:numPr>
          <w:ilvl w:val="0"/>
          <w:numId w:val="6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Участие всех работников, как коллективное, так и индивидуальное.</w:t>
      </w:r>
    </w:p>
    <w:p w:rsidR="00B80436" w:rsidRPr="00A57876" w:rsidRDefault="00B80436" w:rsidP="00A57876">
      <w:pPr>
        <w:numPr>
          <w:ilvl w:val="0"/>
          <w:numId w:val="6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Уделение основного внимания совершенствованию процессов, а не людей.</w:t>
      </w:r>
    </w:p>
    <w:p w:rsidR="00B80436" w:rsidRPr="00A57876" w:rsidRDefault="00B80436" w:rsidP="00A57876">
      <w:pPr>
        <w:numPr>
          <w:ilvl w:val="0"/>
          <w:numId w:val="6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Вера в то, что поставщики станут партнерами, если будут понимать задачи.</w:t>
      </w:r>
    </w:p>
    <w:p w:rsidR="00B80436" w:rsidRPr="00A57876" w:rsidRDefault="00B80436" w:rsidP="00A57876">
      <w:pPr>
        <w:numPr>
          <w:ilvl w:val="0"/>
          <w:numId w:val="7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Уверенность, что предотвращение проблем лучше, чем реагирование на них.</w:t>
      </w:r>
    </w:p>
    <w:p w:rsidR="00B80436" w:rsidRPr="00A57876" w:rsidRDefault="00B80436" w:rsidP="00A57876">
      <w:pPr>
        <w:numPr>
          <w:ilvl w:val="0"/>
          <w:numId w:val="7"/>
        </w:numPr>
        <w:shd w:val="clear" w:color="auto" w:fill="FFFFFF"/>
        <w:tabs>
          <w:tab w:val="left" w:pos="57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Отношение к потребителю как к важнейшей составляющей процесса производства.</w:t>
      </w:r>
    </w:p>
    <w:p w:rsidR="00924CB5" w:rsidRPr="00A57876" w:rsidRDefault="00B8043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С позиций потребителя качество изделия — это степень удовлетворения его требований. </w:t>
      </w:r>
      <w:r w:rsidRPr="00A57876">
        <w:rPr>
          <w:i/>
          <w:iCs/>
          <w:color w:val="000000"/>
          <w:sz w:val="28"/>
          <w:szCs w:val="28"/>
        </w:rPr>
        <w:t xml:space="preserve">«Нет начальства важнее качества». </w:t>
      </w:r>
      <w:r w:rsidRPr="00A57876">
        <w:rPr>
          <w:color w:val="000000"/>
          <w:sz w:val="28"/>
          <w:szCs w:val="28"/>
        </w:rPr>
        <w:t>Полезность продукции равняется отношению качества к цене. Клиент завтрашнего дня признает</w:t>
      </w:r>
      <w:r w:rsidR="00924CB5" w:rsidRPr="00A57876">
        <w:rPr>
          <w:color w:val="000000"/>
          <w:sz w:val="28"/>
          <w:szCs w:val="28"/>
        </w:rPr>
        <w:t xml:space="preserve"> приоритет за качеством, а цене отдает второе место, он требует постоянного улучшения качества изделий.</w:t>
      </w:r>
    </w:p>
    <w:p w:rsidR="00924CB5" w:rsidRPr="00A57876" w:rsidRDefault="00924CB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Отличительными элементами </w:t>
      </w:r>
      <w:r w:rsidRPr="00A57876">
        <w:rPr>
          <w:i/>
          <w:iCs/>
          <w:color w:val="000000"/>
          <w:sz w:val="28"/>
          <w:szCs w:val="28"/>
        </w:rPr>
        <w:t xml:space="preserve">японской системы управления качеством </w:t>
      </w:r>
      <w:r w:rsidRPr="00A57876">
        <w:rPr>
          <w:color w:val="000000"/>
          <w:sz w:val="28"/>
          <w:szCs w:val="28"/>
        </w:rPr>
        <w:t>являются:</w:t>
      </w:r>
    </w:p>
    <w:p w:rsidR="00924CB5" w:rsidRPr="00A57876" w:rsidRDefault="00924CB5" w:rsidP="00A57876">
      <w:pPr>
        <w:numPr>
          <w:ilvl w:val="0"/>
          <w:numId w:val="8"/>
        </w:numPr>
        <w:shd w:val="clear" w:color="auto" w:fill="FFFFFF"/>
        <w:tabs>
          <w:tab w:val="left" w:pos="5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Ориентация на совершенствование процессов и результатов труда во всех подразделениях.</w:t>
      </w:r>
    </w:p>
    <w:p w:rsidR="00924CB5" w:rsidRPr="00A57876" w:rsidRDefault="00924CB5" w:rsidP="00A57876">
      <w:pPr>
        <w:numPr>
          <w:ilvl w:val="0"/>
          <w:numId w:val="8"/>
        </w:numPr>
        <w:shd w:val="clear" w:color="auto" w:fill="FFFFFF"/>
        <w:tabs>
          <w:tab w:val="left" w:pos="5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Ориентация на контроль качества процессов, а не на качество продукции.</w:t>
      </w:r>
    </w:p>
    <w:p w:rsidR="00924CB5" w:rsidRPr="00A57876" w:rsidRDefault="00924CB5" w:rsidP="00A57876">
      <w:pPr>
        <w:numPr>
          <w:ilvl w:val="0"/>
          <w:numId w:val="8"/>
        </w:numPr>
        <w:shd w:val="clear" w:color="auto" w:fill="FFFFFF"/>
        <w:tabs>
          <w:tab w:val="left" w:pos="5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Ориентация на предотвращение возможности допущения дефектов.</w:t>
      </w:r>
    </w:p>
    <w:p w:rsidR="00924CB5" w:rsidRPr="00A57876" w:rsidRDefault="00924CB5" w:rsidP="00A57876">
      <w:pPr>
        <w:numPr>
          <w:ilvl w:val="0"/>
          <w:numId w:val="8"/>
        </w:numPr>
        <w:shd w:val="clear" w:color="auto" w:fill="FFFFFF"/>
        <w:tabs>
          <w:tab w:val="left" w:pos="5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Тщательное исследование и анализ возникающих проблем по принципу восходящего потока, то есть от последующей операции к предыдущей.</w:t>
      </w:r>
    </w:p>
    <w:p w:rsidR="00924CB5" w:rsidRPr="00A57876" w:rsidRDefault="00924CB5" w:rsidP="00A57876">
      <w:pPr>
        <w:numPr>
          <w:ilvl w:val="0"/>
          <w:numId w:val="8"/>
        </w:numPr>
        <w:shd w:val="clear" w:color="auto" w:fill="FFFFFF"/>
        <w:tabs>
          <w:tab w:val="left" w:pos="5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Культивирование принципа: «Твой потребитель — исполнитель следующей производственной операции».</w:t>
      </w:r>
    </w:p>
    <w:p w:rsidR="00924CB5" w:rsidRPr="00A57876" w:rsidRDefault="00924CB5" w:rsidP="00A57876">
      <w:pPr>
        <w:numPr>
          <w:ilvl w:val="0"/>
          <w:numId w:val="8"/>
        </w:numPr>
        <w:shd w:val="clear" w:color="auto" w:fill="FFFFFF"/>
        <w:tabs>
          <w:tab w:val="left" w:pos="5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Полная ответственность за качество труда каждого непосредственного исполнителя.</w:t>
      </w:r>
    </w:p>
    <w:p w:rsidR="00924CB5" w:rsidRPr="00A57876" w:rsidRDefault="00924CB5" w:rsidP="00A57876">
      <w:pPr>
        <w:numPr>
          <w:ilvl w:val="0"/>
          <w:numId w:val="8"/>
        </w:numPr>
        <w:shd w:val="clear" w:color="auto" w:fill="FFFFFF"/>
        <w:tabs>
          <w:tab w:val="left" w:pos="5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Активное использование человеческого фактора, развитие творческого потенциала рабочих и служащих, культивирование морали: «Нормальному человеку стыдно плохо работать».</w:t>
      </w:r>
    </w:p>
    <w:p w:rsidR="00924CB5" w:rsidRPr="00A57876" w:rsidRDefault="00924CB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Большое внимание уделяется, деятельности кружков качества. Это добровольные объединения работающих различного уровня и различных областей деятельности, собирающихся вне рабочего времени с целью поиска мероприятий по улучшению качества. Подобные кружки работают под девизами «Качество определяет судьбу предприятия», «Думай о качестве ежеминутно». Основные правила работы кружков качества: регулярность собраний, добровольность участия, решение конкретных проблем, выявление, исследование и оценка проблем качества в ходе обсуждения.</w:t>
      </w:r>
    </w:p>
    <w:p w:rsidR="00924CB5" w:rsidRPr="00A57876" w:rsidRDefault="00924CB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 ходе работы кружка качества обеспечивается проведение причинно-следственного анализа, самообучение членов кружка, укрепляются связи между работниками, выявляются мероприятия по сокращению затрат и отходов производства. Для такой формы деятельности необходимы понимание целей деятельности фирмы, знание методов сбора данных, знание методов анализа.</w:t>
      </w:r>
    </w:p>
    <w:p w:rsidR="00924CB5" w:rsidRPr="00A57876" w:rsidRDefault="00924CB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На японских предприятиях популярна программа «пяти нулей»: не создавать условия для появления дефектов, не передавать дефектную продукцию на следующую стадию, не принимать дефектную продукцию с предыдущей стадии, не изменять технологические режимы, не повторять ошибок.</w:t>
      </w:r>
    </w:p>
    <w:p w:rsidR="00924CB5" w:rsidRPr="00A57876" w:rsidRDefault="00924CB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Японская система выделяет четыре уровня качества: соответствие стандарту (удовлетворение требованиям стандарта), соответствие использованию (удовлетворение требованиям эксплуатации), соответствие требованиям рынка, соответствие скрытым потребностя</w:t>
      </w:r>
      <w:r w:rsidR="00813A16" w:rsidRPr="00A57876">
        <w:rPr>
          <w:color w:val="000000"/>
          <w:sz w:val="28"/>
          <w:szCs w:val="28"/>
        </w:rPr>
        <w:t xml:space="preserve">м (потребитель не подозревает, </w:t>
      </w:r>
      <w:r w:rsidRPr="00A57876">
        <w:rPr>
          <w:color w:val="000000"/>
          <w:sz w:val="28"/>
          <w:szCs w:val="28"/>
        </w:rPr>
        <w:t>то ему хочется).</w:t>
      </w:r>
    </w:p>
    <w:p w:rsidR="00924CB5" w:rsidRPr="00A57876" w:rsidRDefault="00924CB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Современная Европейская система управления качеством начала формироваться в 80-е годы. Ее признаки: единые законодательные требования, единые стандарты, единые процессы проверки. Основополагающими стандартами признаны </w:t>
      </w:r>
      <w:r w:rsidRPr="00A57876">
        <w:rPr>
          <w:color w:val="000000"/>
          <w:sz w:val="28"/>
          <w:szCs w:val="28"/>
          <w:lang w:val="en-US"/>
        </w:rPr>
        <w:t>ISO</w:t>
      </w:r>
      <w:r w:rsidRPr="00A57876">
        <w:rPr>
          <w:color w:val="000000"/>
          <w:sz w:val="28"/>
          <w:szCs w:val="28"/>
        </w:rPr>
        <w:t xml:space="preserve"> 9000, или ИСО (</w:t>
      </w:r>
      <w:r w:rsidRPr="00A57876">
        <w:rPr>
          <w:color w:val="000000"/>
          <w:sz w:val="28"/>
          <w:szCs w:val="28"/>
          <w:lang w:val="en-US"/>
        </w:rPr>
        <w:t>International</w:t>
      </w:r>
      <w:r w:rsidRP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  <w:lang w:val="en-US"/>
        </w:rPr>
        <w:t>Standard</w:t>
      </w:r>
      <w:r w:rsidRP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  <w:lang w:val="en-US"/>
        </w:rPr>
        <w:t>Organization</w:t>
      </w:r>
      <w:r w:rsidRPr="00A57876">
        <w:rPr>
          <w:color w:val="000000"/>
          <w:sz w:val="28"/>
          <w:szCs w:val="28"/>
        </w:rPr>
        <w:t xml:space="preserve">) и </w:t>
      </w:r>
      <w:r w:rsidRPr="00A57876">
        <w:rPr>
          <w:color w:val="000000"/>
          <w:sz w:val="28"/>
          <w:szCs w:val="28"/>
          <w:lang w:val="en-US"/>
        </w:rPr>
        <w:t>EN</w:t>
      </w:r>
      <w:r w:rsidRPr="00A57876">
        <w:rPr>
          <w:color w:val="000000"/>
          <w:sz w:val="28"/>
          <w:szCs w:val="28"/>
        </w:rPr>
        <w:t xml:space="preserve"> 29000. Их основное отличие — регламентирование работ по созданию систем управления качеством.</w:t>
      </w:r>
    </w:p>
    <w:p w:rsidR="00FB5564" w:rsidRPr="00A57876" w:rsidRDefault="00FB5564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 России выпущен ряд аналогичных национальных стандартов, среди которых ГОСТ Р. ИСО 9001:</w:t>
      </w:r>
      <w:r w:rsidR="00813A16" w:rsidRP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96, ГОСТ Р ИСО 9002:</w:t>
      </w:r>
      <w:r w:rsidR="00813A16" w:rsidRP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96 и ГОСТ Р ИСО 9003:</w:t>
      </w:r>
      <w:r w:rsidR="00813A16" w:rsidRP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96. Их называют моделями систем качества, на соответствие которым должны проверяться созданные на предприятиях системы качества. Обязательные элементы системы качества, регламентированные стандартом 9001:</w:t>
      </w:r>
      <w:r w:rsidR="00813A16" w:rsidRP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96 — ответственность руководства; анализ контракта; управление проектированием; управление документацией и данными; закупки; управление продукцией, поставляемой потребителем; идентификация и прослеживаемость продукции, управление процессами, контроль и испытания, управление контрольным, измерительным и испытательным оборудованием; статус контроля и испытаний; управление несоответствующей продукцией; корректирующие и предупреждающие действия; погрузо-разгрузочные работы, хранение, упаковка, консервация и поставка; управление регистрацией данных о качестве; внутренние проверки качества; подготовка кадров; обслуживание; статистические методы.</w:t>
      </w:r>
    </w:p>
    <w:p w:rsidR="00FB5564" w:rsidRPr="00A57876" w:rsidRDefault="00FB5564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Стандарты на системы качества не заменяют стандартов на качество продукции и являются дополнением к ним, а не их альтернативой. Они устанавливают требования к системам качества, которые позволяют предприятию постоянно и гарантированно выполнять требования ТУ и стандартов на качество продукции.</w:t>
      </w:r>
    </w:p>
    <w:p w:rsidR="00FB5564" w:rsidRPr="00A57876" w:rsidRDefault="00FB5564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Европейский подход к качеству ориентирован на создание единой системы законов по оценке и подтверждению качества, согласованию национальных стандартов и правил сертификации, создание региональной структуры организаций и лабораторий по сертификации продукции и систем качества. В этих условиях была создана система </w:t>
      </w:r>
      <w:r w:rsidRPr="00A57876">
        <w:rPr>
          <w:i/>
          <w:iCs/>
          <w:color w:val="000000"/>
          <w:sz w:val="28"/>
          <w:szCs w:val="28"/>
        </w:rPr>
        <w:t xml:space="preserve">всеобщего управления качеством. </w:t>
      </w:r>
      <w:r w:rsidRPr="00A57876">
        <w:rPr>
          <w:color w:val="000000"/>
          <w:sz w:val="28"/>
          <w:szCs w:val="28"/>
        </w:rPr>
        <w:t>Она включает: входной контроль материалов, контроль готовой продукции, оценку качества продукции, оценку качества производственных процессов, контроль аппаратуры, дающей информацию о качестве, использование информации о качестве, обучение методам обеспечения качества, гарантийное обслуживание, создание атмосферы заинтересованного участия в повышении качества.</w:t>
      </w:r>
    </w:p>
    <w:p w:rsidR="007B36C3" w:rsidRPr="00A57876" w:rsidRDefault="007B36C3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B5564" w:rsidRPr="00A57876" w:rsidRDefault="00FB5564" w:rsidP="00A57876">
      <w:pPr>
        <w:shd w:val="clear" w:color="auto" w:fill="FFFFFF"/>
        <w:tabs>
          <w:tab w:val="left" w:pos="6649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bCs/>
          <w:color w:val="000000"/>
          <w:sz w:val="28"/>
          <w:szCs w:val="28"/>
        </w:rPr>
        <w:t xml:space="preserve">2. </w:t>
      </w:r>
      <w:r w:rsidR="00A57876" w:rsidRPr="00A57876">
        <w:rPr>
          <w:b/>
          <w:bCs/>
          <w:color w:val="000000"/>
          <w:sz w:val="28"/>
          <w:szCs w:val="28"/>
        </w:rPr>
        <w:t>Стандартизация</w:t>
      </w:r>
    </w:p>
    <w:p w:rsid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FB5564" w:rsidRPr="00A57876" w:rsidRDefault="00FB5564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Стандарт </w:t>
      </w:r>
      <w:r w:rsidRPr="00A57876">
        <w:rPr>
          <w:color w:val="000000"/>
          <w:sz w:val="28"/>
          <w:szCs w:val="28"/>
        </w:rPr>
        <w:t>в переводе с английского — это норма, мерило, образец.</w:t>
      </w:r>
    </w:p>
    <w:p w:rsidR="00FB5564" w:rsidRPr="00A57876" w:rsidRDefault="00FB5564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Стандартизация </w:t>
      </w:r>
      <w:r w:rsidRPr="00A57876">
        <w:rPr>
          <w:color w:val="000000"/>
          <w:sz w:val="28"/>
          <w:szCs w:val="28"/>
        </w:rPr>
        <w:t>— это установление обязательных требований по безопасности, совместимости и взаимозаменяемости, это разработка рекомендаций по потребительским показателям продукции. Главная задача стандартизации — создание системы нормативно-технической документации, определяющей прогрессивные требования к продукции, изготавливаемой для нужд населения, предприятий, государственного хозяйства. Действующая система стандартизации поддерживает в актуальном состоянии:</w:t>
      </w:r>
    </w:p>
    <w:p w:rsidR="00FB5564" w:rsidRPr="00A57876" w:rsidRDefault="00FB5564" w:rsidP="00A57876">
      <w:pPr>
        <w:numPr>
          <w:ilvl w:val="0"/>
          <w:numId w:val="9"/>
        </w:numPr>
        <w:shd w:val="clear" w:color="auto" w:fill="FFFFFF"/>
        <w:tabs>
          <w:tab w:val="left" w:pos="3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единый технический язык;</w:t>
      </w:r>
    </w:p>
    <w:p w:rsidR="00FB5564" w:rsidRPr="00A57876" w:rsidRDefault="00FB5564" w:rsidP="00A57876">
      <w:pPr>
        <w:numPr>
          <w:ilvl w:val="0"/>
          <w:numId w:val="10"/>
        </w:numPr>
        <w:shd w:val="clear" w:color="auto" w:fill="FFFFFF"/>
        <w:tabs>
          <w:tab w:val="left" w:pos="3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унифицированные ряды важнейших технических характеристик продукции (допуски, посадки, напряжения, частоты и т. д.);</w:t>
      </w:r>
    </w:p>
    <w:p w:rsidR="00FB5564" w:rsidRPr="00A57876" w:rsidRDefault="00FB5564" w:rsidP="00A57876">
      <w:pPr>
        <w:numPr>
          <w:ilvl w:val="0"/>
          <w:numId w:val="9"/>
        </w:numPr>
        <w:shd w:val="clear" w:color="auto" w:fill="FFFFFF"/>
        <w:tabs>
          <w:tab w:val="left" w:pos="3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типоразмерные ряды и типовые конструкции изделий;</w:t>
      </w:r>
    </w:p>
    <w:p w:rsidR="00FB5564" w:rsidRPr="00A57876" w:rsidRDefault="00FB5564" w:rsidP="00A57876">
      <w:pPr>
        <w:numPr>
          <w:ilvl w:val="0"/>
          <w:numId w:val="9"/>
        </w:numPr>
        <w:shd w:val="clear" w:color="auto" w:fill="FFFFFF"/>
        <w:tabs>
          <w:tab w:val="left" w:pos="3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систему классификаторов технико-экономической информации;</w:t>
      </w:r>
    </w:p>
    <w:p w:rsidR="00FB5564" w:rsidRPr="00A57876" w:rsidRDefault="00FB5564" w:rsidP="00A57876">
      <w:pPr>
        <w:numPr>
          <w:ilvl w:val="0"/>
          <w:numId w:val="10"/>
        </w:numPr>
        <w:shd w:val="clear" w:color="auto" w:fill="FFFFFF"/>
        <w:tabs>
          <w:tab w:val="left" w:pos="33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достоверные справочные данные о свойствах материалов и веществ. Закон о стандартизации в России принят в </w:t>
      </w:r>
      <w:smartTag w:uri="urn:schemas-microsoft-com:office:smarttags" w:element="metricconverter">
        <w:smartTagPr>
          <w:attr w:name="ProductID" w:val="1993 г"/>
        </w:smartTagPr>
        <w:r w:rsidRPr="00A57876">
          <w:rPr>
            <w:color w:val="000000"/>
            <w:sz w:val="28"/>
            <w:szCs w:val="28"/>
          </w:rPr>
          <w:t>1993 г</w:t>
        </w:r>
      </w:smartTag>
      <w:r w:rsidRPr="00A57876">
        <w:rPr>
          <w:color w:val="000000"/>
          <w:sz w:val="28"/>
          <w:szCs w:val="28"/>
        </w:rPr>
        <w:t>. Он установил основные</w:t>
      </w:r>
    </w:p>
    <w:p w:rsidR="009D5BCE" w:rsidRPr="00A57876" w:rsidRDefault="00FB5564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положения, принципы, понятия, порядок о</w:t>
      </w:r>
      <w:r w:rsidR="009D5BCE" w:rsidRPr="00A57876">
        <w:rPr>
          <w:color w:val="000000"/>
          <w:sz w:val="28"/>
          <w:szCs w:val="28"/>
        </w:rPr>
        <w:t>рганизации работ в области стандартизации, которые являются обязательными для всех органов управления и предприятий. Требования закона распространяются на изготовителей продукции, продавцов, исполнителей услуг, проектные, транспортные, конструкторские и прочие организации. Здесь определены меры защиты прав потребителей, государства в целом, порядок контроля, ответственность за нарушения и процедуры надзора за соблюдением требований. Формирует и реализует государственную политику в области стандартизации Комитет Российской Федерации по стандартизации, метрологии и сертификации. Стандартизация базируется на ряде принципов:</w:t>
      </w:r>
    </w:p>
    <w:p w:rsidR="009D5BCE" w:rsidRPr="00A57876" w:rsidRDefault="009D5BCE" w:rsidP="00A57876">
      <w:pPr>
        <w:numPr>
          <w:ilvl w:val="0"/>
          <w:numId w:val="11"/>
        </w:numPr>
        <w:shd w:val="clear" w:color="auto" w:fill="FFFFFF"/>
        <w:tabs>
          <w:tab w:val="left" w:pos="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повторяемость во времени либо в пространстве;</w:t>
      </w:r>
    </w:p>
    <w:p w:rsidR="009D5BCE" w:rsidRPr="00A57876" w:rsidRDefault="009D5BCE" w:rsidP="00A57876">
      <w:pPr>
        <w:numPr>
          <w:ilvl w:val="0"/>
          <w:numId w:val="11"/>
        </w:numPr>
        <w:shd w:val="clear" w:color="auto" w:fill="FFFFFF"/>
        <w:tabs>
          <w:tab w:val="left" w:pos="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вариантность (минимум рациональных разновидностей);</w:t>
      </w:r>
    </w:p>
    <w:p w:rsidR="009D5BCE" w:rsidRPr="00A57876" w:rsidRDefault="009D5BCE" w:rsidP="00A57876">
      <w:pPr>
        <w:numPr>
          <w:ilvl w:val="0"/>
          <w:numId w:val="11"/>
        </w:numPr>
        <w:shd w:val="clear" w:color="auto" w:fill="FFFFFF"/>
        <w:tabs>
          <w:tab w:val="left" w:pos="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системность (взаимосвязь стандартов).</w:t>
      </w:r>
    </w:p>
    <w:p w:rsidR="009D5BCE" w:rsidRPr="00A57876" w:rsidRDefault="009D5BC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Классификация объектов по показателям качества осуществляется по классам и сорту. Когда класс обозначен числом, то высшему качеству обычно присваивается 1, а с понижением класса — соответственно, 2, 3, 4 и т. д. Когда класс обозначен количеством знаков, например, числом звездочек, то обычно низший класс имеет меньшее число звездочек. Требования к качеству это выражение определенных потребностей или их перевод в набор количественно или качественно установленных требований к характеристикам объекта, чтобы дать возможность их реализации и проверки. Термин «требования» охватывает рыночные, контрактные, инструктивные условия. Они могут быть сформулированы с различной степенью детализации и задаются через номинальные, относительные или предельные значения. Требования общества вытекают из законов, инструкций, кодексов, условий защиты окружающей среды, здоровья и безопасности людей.</w:t>
      </w:r>
    </w:p>
    <w:p w:rsidR="009D5BCE" w:rsidRPr="00A57876" w:rsidRDefault="009D5BC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 нормативным документам по стандартизации относятся:</w:t>
      </w:r>
    </w:p>
    <w:p w:rsidR="009D5BCE" w:rsidRPr="00A57876" w:rsidRDefault="009D5BCE" w:rsidP="00A57876">
      <w:pPr>
        <w:numPr>
          <w:ilvl w:val="0"/>
          <w:numId w:val="11"/>
        </w:numPr>
        <w:shd w:val="clear" w:color="auto" w:fill="FFFFFF"/>
        <w:tabs>
          <w:tab w:val="left" w:pos="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государственные стандарты (ГОСТ);</w:t>
      </w:r>
    </w:p>
    <w:p w:rsidR="009D5BCE" w:rsidRPr="00A57876" w:rsidRDefault="009D5BCE" w:rsidP="00A57876">
      <w:pPr>
        <w:numPr>
          <w:ilvl w:val="0"/>
          <w:numId w:val="12"/>
        </w:numPr>
        <w:shd w:val="clear" w:color="auto" w:fill="FFFFFF"/>
        <w:tabs>
          <w:tab w:val="left" w:pos="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общероссийские классификаторы технико-экономической информации (ОКТЭИ);</w:t>
      </w:r>
    </w:p>
    <w:p w:rsidR="009D5BCE" w:rsidRPr="00A57876" w:rsidRDefault="009D5BCE" w:rsidP="00A57876">
      <w:pPr>
        <w:numPr>
          <w:ilvl w:val="0"/>
          <w:numId w:val="11"/>
        </w:numPr>
        <w:shd w:val="clear" w:color="auto" w:fill="FFFFFF"/>
        <w:tabs>
          <w:tab w:val="left" w:pos="320"/>
          <w:tab w:val="left" w:pos="4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стандарты отраслей (ОСТ);</w:t>
      </w:r>
    </w:p>
    <w:p w:rsidR="009D5BCE" w:rsidRPr="00A57876" w:rsidRDefault="009D5BCE" w:rsidP="00A57876">
      <w:pPr>
        <w:numPr>
          <w:ilvl w:val="0"/>
          <w:numId w:val="11"/>
        </w:numPr>
        <w:shd w:val="clear" w:color="auto" w:fill="FFFFFF"/>
        <w:tabs>
          <w:tab w:val="left" w:pos="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стандарты предприятий (СТП);</w:t>
      </w:r>
    </w:p>
    <w:p w:rsidR="009D5BCE" w:rsidRPr="00A57876" w:rsidRDefault="009D5BCE" w:rsidP="00A57876">
      <w:pPr>
        <w:numPr>
          <w:ilvl w:val="0"/>
          <w:numId w:val="11"/>
        </w:numPr>
        <w:shd w:val="clear" w:color="auto" w:fill="FFFFFF"/>
        <w:tabs>
          <w:tab w:val="left" w:pos="32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стандарты научно-технических обществ (СТО).</w:t>
      </w:r>
    </w:p>
    <w:p w:rsidR="009D5BCE" w:rsidRPr="00A57876" w:rsidRDefault="009D5BC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Государственные стандарты включают: обязательные требования к качеству продукции, работ и услуг, обеспечивающие безопасность для жизни, здоровья и имущества, охрану окружающей среды, по технике безопасности и производственной санитарии, а также по совместимости и взаимозаменяемости продукции; методы контроля требований к качеству продукции, работ и услуг; параметрические ряды и типовое конструирование изделий; основные потребительские и эксплуатационные свойства продукции, требования к упаковке, маркировке, транспортированию и хранению, а также утилизации продукции; правила оформления технической документации, допуски и посадки, термины, определения и обозначения, метрологические и другие общетехнические правила и нормы.</w:t>
      </w:r>
    </w:p>
    <w:p w:rsidR="009D5BCE" w:rsidRPr="00A57876" w:rsidRDefault="009D5BCE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Систему качества на предприятии можно представить из трех уровней:</w:t>
      </w:r>
    </w:p>
    <w:p w:rsidR="009D5BCE" w:rsidRPr="00A57876" w:rsidRDefault="009D5BCE" w:rsidP="00A57876">
      <w:pPr>
        <w:numPr>
          <w:ilvl w:val="0"/>
          <w:numId w:val="13"/>
        </w:numPr>
        <w:shd w:val="clear" w:color="auto" w:fill="FFFFFF"/>
        <w:tabs>
          <w:tab w:val="left" w:pos="572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Общефирменная политика в области качества, регламентирующая области качества, цели по качеству, организационную структуру.</w:t>
      </w:r>
    </w:p>
    <w:p w:rsidR="000E5817" w:rsidRPr="00A57876" w:rsidRDefault="009D5BCE" w:rsidP="00A57876">
      <w:pPr>
        <w:numPr>
          <w:ilvl w:val="0"/>
          <w:numId w:val="13"/>
        </w:numPr>
        <w:shd w:val="clear" w:color="auto" w:fill="FFFFFF"/>
        <w:tabs>
          <w:tab w:val="left" w:pos="572"/>
          <w:tab w:val="left" w:pos="747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Методические материалы, определяющие мероприятия и последовательность действий, направленных на рост качества.</w:t>
      </w:r>
    </w:p>
    <w:p w:rsidR="000E5817" w:rsidRPr="00A57876" w:rsidRDefault="000E5817" w:rsidP="00A57876">
      <w:pPr>
        <w:numPr>
          <w:ilvl w:val="0"/>
          <w:numId w:val="13"/>
        </w:numPr>
        <w:shd w:val="clear" w:color="auto" w:fill="FFFFFF"/>
        <w:tabs>
          <w:tab w:val="left" w:pos="572"/>
          <w:tab w:val="left" w:pos="747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Рабочие инструкции для реализации процессов по повышению качества.</w:t>
      </w:r>
    </w:p>
    <w:p w:rsidR="000E5817" w:rsidRPr="00A57876" w:rsidRDefault="000E5817" w:rsidP="00A57876">
      <w:pPr>
        <w:shd w:val="clear" w:color="auto" w:fill="FFFFFF"/>
        <w:tabs>
          <w:tab w:val="right" w:pos="783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 общем наборе нормативной документации предприятия в о</w:t>
      </w:r>
      <w:r w:rsidR="00A57876">
        <w:rPr>
          <w:color w:val="000000"/>
          <w:sz w:val="28"/>
          <w:szCs w:val="28"/>
        </w:rPr>
        <w:t>бласти качества можно выделить:</w:t>
      </w:r>
    </w:p>
    <w:p w:rsidR="000E5817" w:rsidRPr="00A57876" w:rsidRDefault="000E5817" w:rsidP="00A57876">
      <w:pPr>
        <w:numPr>
          <w:ilvl w:val="0"/>
          <w:numId w:val="14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Задачи руководства</w:t>
      </w:r>
      <w:r w:rsidR="00A57876">
        <w:rPr>
          <w:color w:val="000000"/>
          <w:sz w:val="28"/>
          <w:szCs w:val="28"/>
        </w:rPr>
        <w:t xml:space="preserve"> (политика в области качества).</w:t>
      </w:r>
    </w:p>
    <w:p w:rsidR="000E5817" w:rsidRPr="00A57876" w:rsidRDefault="000E5817" w:rsidP="00A57876">
      <w:pPr>
        <w:numPr>
          <w:ilvl w:val="0"/>
          <w:numId w:val="14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Систе</w:t>
      </w:r>
      <w:r w:rsidR="00A57876">
        <w:rPr>
          <w:color w:val="000000"/>
          <w:sz w:val="28"/>
          <w:szCs w:val="28"/>
        </w:rPr>
        <w:t>ма документации и планирования.</w:t>
      </w:r>
    </w:p>
    <w:p w:rsidR="000E5817" w:rsidRPr="00A57876" w:rsidRDefault="000E5817" w:rsidP="00A57876">
      <w:pPr>
        <w:numPr>
          <w:ilvl w:val="0"/>
          <w:numId w:val="14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Документация требований и их выполн</w:t>
      </w:r>
      <w:r w:rsidR="00A57876">
        <w:rPr>
          <w:color w:val="000000"/>
          <w:sz w:val="28"/>
          <w:szCs w:val="28"/>
        </w:rPr>
        <w:t>имость.</w:t>
      </w:r>
    </w:p>
    <w:p w:rsidR="000E5817" w:rsidRPr="00A57876" w:rsidRDefault="000E5817" w:rsidP="00A57876">
      <w:pPr>
        <w:numPr>
          <w:ilvl w:val="0"/>
          <w:numId w:val="15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во время разработки (планирование, компетентность, документация, п</w:t>
      </w:r>
      <w:r w:rsidR="00A57876">
        <w:rPr>
          <w:color w:val="000000"/>
          <w:sz w:val="28"/>
          <w:szCs w:val="28"/>
        </w:rPr>
        <w:t>роверка, результат, измерение).</w:t>
      </w:r>
    </w:p>
    <w:p w:rsidR="000E5817" w:rsidRPr="00A57876" w:rsidRDefault="000E5817" w:rsidP="00A57876">
      <w:pPr>
        <w:numPr>
          <w:ilvl w:val="0"/>
          <w:numId w:val="14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во время за</w:t>
      </w:r>
      <w:r w:rsidR="00A57876">
        <w:rPr>
          <w:color w:val="000000"/>
          <w:sz w:val="28"/>
          <w:szCs w:val="28"/>
        </w:rPr>
        <w:t>купок (документация, контроль).</w:t>
      </w:r>
    </w:p>
    <w:p w:rsidR="000E5817" w:rsidRPr="00A57876" w:rsidRDefault="000E5817" w:rsidP="00A57876">
      <w:pPr>
        <w:numPr>
          <w:ilvl w:val="0"/>
          <w:numId w:val="14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Обозначение изд</w:t>
      </w:r>
      <w:r w:rsidR="00A57876">
        <w:rPr>
          <w:color w:val="000000"/>
          <w:sz w:val="28"/>
          <w:szCs w:val="28"/>
        </w:rPr>
        <w:t>елий и возможности их контроля.</w:t>
      </w:r>
    </w:p>
    <w:p w:rsidR="000E5817" w:rsidRPr="00A57876" w:rsidRDefault="000E5817" w:rsidP="00A57876">
      <w:pPr>
        <w:numPr>
          <w:ilvl w:val="0"/>
          <w:numId w:val="15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во время производства (планирование, инстр</w:t>
      </w:r>
      <w:r w:rsidR="00A57876">
        <w:rPr>
          <w:color w:val="000000"/>
          <w:sz w:val="28"/>
          <w:szCs w:val="28"/>
        </w:rPr>
        <w:t>укции, квалификация, контроль).</w:t>
      </w:r>
    </w:p>
    <w:p w:rsidR="000E5817" w:rsidRPr="00A57876" w:rsidRDefault="000E5817" w:rsidP="00A57876">
      <w:pPr>
        <w:numPr>
          <w:ilvl w:val="0"/>
          <w:numId w:val="15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Проверка качества (входные проверки, межоперационный контроль, окончательный кон</w:t>
      </w:r>
      <w:r w:rsidR="00A57876">
        <w:rPr>
          <w:color w:val="000000"/>
          <w:sz w:val="28"/>
          <w:szCs w:val="28"/>
        </w:rPr>
        <w:t>троль, документация испытаний).</w:t>
      </w:r>
    </w:p>
    <w:p w:rsidR="000E5817" w:rsidRPr="00A57876" w:rsidRDefault="000E5817" w:rsidP="00A57876">
      <w:pPr>
        <w:numPr>
          <w:ilvl w:val="0"/>
          <w:numId w:val="14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Контрол</w:t>
      </w:r>
      <w:r w:rsidR="00A57876">
        <w:rPr>
          <w:color w:val="000000"/>
          <w:sz w:val="28"/>
          <w:szCs w:val="28"/>
        </w:rPr>
        <w:t>ь за испытательными средствами.</w:t>
      </w:r>
    </w:p>
    <w:p w:rsidR="000E5817" w:rsidRPr="00A57876" w:rsidRDefault="000E5817" w:rsidP="00A57876">
      <w:pPr>
        <w:numPr>
          <w:ilvl w:val="0"/>
          <w:numId w:val="14"/>
        </w:numPr>
        <w:shd w:val="clear" w:color="auto" w:fill="FFFFFF"/>
        <w:tabs>
          <w:tab w:val="left" w:pos="587"/>
          <w:tab w:val="right" w:pos="783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</w:t>
      </w:r>
      <w:r w:rsidR="00A57876">
        <w:rPr>
          <w:color w:val="000000"/>
          <w:sz w:val="28"/>
          <w:szCs w:val="28"/>
        </w:rPr>
        <w:t>ращение с дефектными изделиями.</w:t>
      </w:r>
    </w:p>
    <w:p w:rsidR="000E5817" w:rsidRPr="00A57876" w:rsidRDefault="000E5817" w:rsidP="00A57876">
      <w:pPr>
        <w:numPr>
          <w:ilvl w:val="0"/>
          <w:numId w:val="16"/>
        </w:numPr>
        <w:shd w:val="clear" w:color="auto" w:fill="FFFFFF"/>
        <w:tabs>
          <w:tab w:val="left" w:pos="716"/>
          <w:tab w:val="left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Корректирующие меропри</w:t>
      </w:r>
      <w:r w:rsidR="00A57876">
        <w:rPr>
          <w:color w:val="000000"/>
          <w:sz w:val="28"/>
          <w:szCs w:val="28"/>
        </w:rPr>
        <w:t>ятия.</w:t>
      </w:r>
    </w:p>
    <w:p w:rsidR="000E5817" w:rsidRPr="00A57876" w:rsidRDefault="000E5817" w:rsidP="00A57876">
      <w:pPr>
        <w:numPr>
          <w:ilvl w:val="0"/>
          <w:numId w:val="16"/>
        </w:numPr>
        <w:shd w:val="clear" w:color="auto" w:fill="FFFFFF"/>
        <w:tabs>
          <w:tab w:val="left" w:pos="716"/>
          <w:tab w:val="left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при хранении, п</w:t>
      </w:r>
      <w:r w:rsidR="00A57876">
        <w:rPr>
          <w:color w:val="000000"/>
          <w:sz w:val="28"/>
          <w:szCs w:val="28"/>
        </w:rPr>
        <w:t>еремещении, упаковке, отправке.</w:t>
      </w:r>
    </w:p>
    <w:p w:rsidR="000E5817" w:rsidRPr="00A57876" w:rsidRDefault="00A57876" w:rsidP="00A57876">
      <w:pPr>
        <w:numPr>
          <w:ilvl w:val="0"/>
          <w:numId w:val="16"/>
        </w:numPr>
        <w:shd w:val="clear" w:color="auto" w:fill="FFFFFF"/>
        <w:tabs>
          <w:tab w:val="left" w:pos="716"/>
          <w:tab w:val="left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Документирование качества.</w:t>
      </w:r>
    </w:p>
    <w:p w:rsidR="000E5817" w:rsidRPr="00A57876" w:rsidRDefault="000E5817" w:rsidP="00A57876">
      <w:pPr>
        <w:numPr>
          <w:ilvl w:val="0"/>
          <w:numId w:val="16"/>
        </w:numPr>
        <w:shd w:val="clear" w:color="auto" w:fill="FFFFFF"/>
        <w:tabs>
          <w:tab w:val="left" w:pos="716"/>
          <w:tab w:val="left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Внутрифирменный контроль за</w:t>
      </w:r>
      <w:r w:rsidR="00A57876">
        <w:rPr>
          <w:color w:val="000000"/>
          <w:sz w:val="28"/>
          <w:szCs w:val="28"/>
        </w:rPr>
        <w:t xml:space="preserve"> системой поддержания качества.</w:t>
      </w:r>
    </w:p>
    <w:p w:rsidR="000E5817" w:rsidRPr="00A57876" w:rsidRDefault="000E5817" w:rsidP="00A57876">
      <w:pPr>
        <w:numPr>
          <w:ilvl w:val="0"/>
          <w:numId w:val="16"/>
        </w:numPr>
        <w:shd w:val="clear" w:color="auto" w:fill="FFFFFF"/>
        <w:tabs>
          <w:tab w:val="left" w:pos="716"/>
          <w:tab w:val="left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Обучение персонала.</w:t>
      </w:r>
    </w:p>
    <w:p w:rsidR="007B36C3" w:rsidRPr="00A57876" w:rsidRDefault="000E5817" w:rsidP="00A57876">
      <w:pPr>
        <w:numPr>
          <w:ilvl w:val="0"/>
          <w:numId w:val="16"/>
        </w:numPr>
        <w:shd w:val="clear" w:color="auto" w:fill="FFFFFF"/>
        <w:tabs>
          <w:tab w:val="left" w:pos="716"/>
          <w:tab w:val="left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Применение статистических методов.</w:t>
      </w:r>
    </w:p>
    <w:p w:rsidR="007B36C3" w:rsidRPr="00A57876" w:rsidRDefault="007B36C3" w:rsidP="00A57876">
      <w:pPr>
        <w:shd w:val="clear" w:color="auto" w:fill="FFFFFF"/>
        <w:tabs>
          <w:tab w:val="left" w:pos="716"/>
          <w:tab w:val="left" w:pos="7679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36C3" w:rsidRPr="00A57876" w:rsidRDefault="000E5817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bCs/>
          <w:color w:val="000000"/>
          <w:sz w:val="28"/>
          <w:szCs w:val="28"/>
        </w:rPr>
        <w:t xml:space="preserve">3. </w:t>
      </w:r>
      <w:r w:rsidR="00A57876" w:rsidRPr="00A57876">
        <w:rPr>
          <w:b/>
          <w:bCs/>
          <w:color w:val="000000"/>
          <w:sz w:val="28"/>
          <w:szCs w:val="28"/>
        </w:rPr>
        <w:t>Анализ качества</w:t>
      </w:r>
      <w:r w:rsidR="00A57876">
        <w:rPr>
          <w:color w:val="000000"/>
          <w:sz w:val="28"/>
          <w:szCs w:val="28"/>
        </w:rPr>
        <w:t xml:space="preserve"> </w:t>
      </w:r>
      <w:r w:rsidR="00A57876" w:rsidRPr="00A57876">
        <w:rPr>
          <w:b/>
          <w:bCs/>
          <w:color w:val="000000"/>
          <w:sz w:val="28"/>
          <w:szCs w:val="28"/>
        </w:rPr>
        <w:t>и система принимаемых мер</w:t>
      </w:r>
    </w:p>
    <w:p w:rsidR="00A57876" w:rsidRDefault="00A57876" w:rsidP="00A57876">
      <w:pPr>
        <w:shd w:val="clear" w:color="auto" w:fill="FFFFFF"/>
        <w:tabs>
          <w:tab w:val="left" w:pos="7700"/>
        </w:tabs>
        <w:suppressAutoHyphens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E5817" w:rsidRPr="00A57876" w:rsidRDefault="000E5817" w:rsidP="00A57876">
      <w:pPr>
        <w:shd w:val="clear" w:color="auto" w:fill="FFFFFF"/>
        <w:tabs>
          <w:tab w:val="left" w:pos="7700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Обеспечение качества </w:t>
      </w:r>
      <w:r w:rsidRPr="00A57876">
        <w:rPr>
          <w:color w:val="000000"/>
          <w:sz w:val="28"/>
          <w:szCs w:val="28"/>
        </w:rPr>
        <w:t xml:space="preserve">— комплексное руководство всеми </w:t>
      </w:r>
      <w:r w:rsidR="00256D8C" w:rsidRPr="00A57876">
        <w:rPr>
          <w:color w:val="000000"/>
          <w:sz w:val="28"/>
          <w:szCs w:val="28"/>
        </w:rPr>
        <w:t>фразами</w:t>
      </w:r>
      <w:r w:rsidRPr="00A57876">
        <w:rPr>
          <w:color w:val="000000"/>
          <w:sz w:val="28"/>
          <w:szCs w:val="28"/>
        </w:rPr>
        <w:t xml:space="preserve"> деятельности,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от замысла до выпуска готовой продукции. Управление качеством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осуществ</w:t>
      </w:r>
      <w:r w:rsidR="00A57876">
        <w:rPr>
          <w:color w:val="000000"/>
          <w:sz w:val="28"/>
          <w:szCs w:val="28"/>
        </w:rPr>
        <w:t>ляется «от колыбели до могилы».</w:t>
      </w:r>
    </w:p>
    <w:p w:rsidR="000E5817" w:rsidRPr="00A57876" w:rsidRDefault="000E5817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Контроль </w:t>
      </w:r>
      <w:r w:rsidRPr="00A57876">
        <w:rPr>
          <w:color w:val="000000"/>
          <w:sz w:val="28"/>
          <w:szCs w:val="28"/>
        </w:rPr>
        <w:t>— деятельность, включающая проведение измерений, экспертизы, испытаний или оценки характеристик объекта и сравнение полученных результатов с установленными требованиями для определения того, достигнуто ли соответствие по каждой из этих характеристик.</w:t>
      </w:r>
    </w:p>
    <w:p w:rsidR="000E5817" w:rsidRPr="00A57876" w:rsidRDefault="000E5817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Самоконтроль </w:t>
      </w:r>
      <w:r w:rsidRPr="00A57876">
        <w:rPr>
          <w:color w:val="000000"/>
          <w:sz w:val="28"/>
          <w:szCs w:val="28"/>
        </w:rPr>
        <w:t>— контроль выполненной работы ее исполнителем в соответствии с установленными правилами.</w:t>
      </w:r>
    </w:p>
    <w:p w:rsidR="000E5817" w:rsidRPr="00A57876" w:rsidRDefault="000E5817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i/>
          <w:iCs/>
          <w:color w:val="000000"/>
          <w:sz w:val="28"/>
          <w:szCs w:val="28"/>
        </w:rPr>
        <w:t xml:space="preserve">Проверка </w:t>
      </w:r>
      <w:r w:rsidRPr="00A57876">
        <w:rPr>
          <w:color w:val="000000"/>
          <w:sz w:val="28"/>
          <w:szCs w:val="28"/>
        </w:rPr>
        <w:t>— подтверждение путем экспертизы и представление объективного доказательства того, что установленные требования были выполнены.</w:t>
      </w:r>
    </w:p>
    <w:p w:rsidR="000E5817" w:rsidRPr="00A57876" w:rsidRDefault="000E5817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Элементами процесса внедрения системы обеспечения качества являются:</w:t>
      </w:r>
    </w:p>
    <w:p w:rsidR="000E5817" w:rsidRPr="00A57876" w:rsidRDefault="000E5817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заинтересованность руководства высшего звена;</w:t>
      </w:r>
    </w:p>
    <w:p w:rsidR="000E5817" w:rsidRPr="00A57876" w:rsidRDefault="000E5817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создание руководящего совета по обеспечению качества;</w:t>
      </w:r>
    </w:p>
    <w:p w:rsidR="000E5817" w:rsidRPr="00A57876" w:rsidRDefault="000E5817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создание службы обеспечения качества;</w:t>
      </w:r>
    </w:p>
    <w:p w:rsidR="000E5817" w:rsidRPr="00A57876" w:rsidRDefault="000E5817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вовлечение в деятельность по обеспечению качества всего руководящего состава;</w:t>
      </w:r>
    </w:p>
    <w:p w:rsidR="000E5817" w:rsidRPr="00A57876" w:rsidRDefault="000E5817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привлечение к деятельности по обеспечению качества всего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персонала;</w:t>
      </w:r>
    </w:p>
    <w:p w:rsidR="000E5817" w:rsidRPr="00A57876" w:rsidRDefault="000E5817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всеобщее обучение аспектам и методам обеспечения качества;</w:t>
      </w:r>
    </w:p>
    <w:p w:rsidR="00984B05" w:rsidRPr="00A57876" w:rsidRDefault="000E5817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создание целевых групп по совершенствованию процессов;</w:t>
      </w:r>
    </w:p>
    <w:p w:rsidR="00F50695" w:rsidRPr="00A57876" w:rsidRDefault="00984B05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вовлечение поставщиков и субподрядчиков в деятельность по обеспечению качества;</w:t>
      </w:r>
    </w:p>
    <w:p w:rsidR="00F50695" w:rsidRPr="00A57876" w:rsidRDefault="00F50695" w:rsidP="00A57876">
      <w:pPr>
        <w:numPr>
          <w:ilvl w:val="0"/>
          <w:numId w:val="17"/>
        </w:numPr>
        <w:shd w:val="clear" w:color="auto" w:fill="FFFFFF"/>
        <w:tabs>
          <w:tab w:val="left" w:pos="36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разработка и реализация краткосрочных планов и </w:t>
      </w:r>
      <w:r w:rsidRPr="00A57876">
        <w:rPr>
          <w:b/>
          <w:bCs/>
          <w:color w:val="000000"/>
          <w:sz w:val="28"/>
          <w:szCs w:val="28"/>
        </w:rPr>
        <w:t xml:space="preserve">долгосрочной стратегии </w:t>
      </w:r>
      <w:r w:rsidRPr="00A57876">
        <w:rPr>
          <w:color w:val="000000"/>
          <w:sz w:val="28"/>
          <w:szCs w:val="28"/>
        </w:rPr>
        <w:t>по обеспечению качества;</w:t>
      </w:r>
    </w:p>
    <w:p w:rsidR="00F50695" w:rsidRPr="00A57876" w:rsidRDefault="00F50695" w:rsidP="00A57876">
      <w:pPr>
        <w:numPr>
          <w:ilvl w:val="0"/>
          <w:numId w:val="18"/>
        </w:numPr>
        <w:shd w:val="clear" w:color="auto" w:fill="FFFFFF"/>
        <w:tabs>
          <w:tab w:val="left" w:pos="26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проверки (аудит) системы обеспечения качества.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Оценка качества проводится систематически и призвана подтвердить способность объекта выполнить установленные требования. Проверка качества — это систематический анализ, позволяющий определить соответствие показателей деятельности и результатов в области качества запланированным их значениям. Проверка качества осуществляется лицами, которые не несут персональной непосредственной ответственности за проверяемый участок. Одной из целей проверки является оценка необходимости проведения улучшающих или корректирующих действий.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При анализе качества выделяют несколько уровней деятельности: анализ со стороны, руководства, анализ как деятельность специализированной службы предприятия, анализ отдельных работ.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Анализ со стороны руководства — официальная оценка высшим руководством состояния системы качества и ее соответствия политике в области качества. Он может включать также и собственно анализ политики в области качества.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Анализ контракта — систематическая деятельность, предпринимаемая поставщиком до подписания контракта, чтобы убедиться, что требования к качеству точно определены, избавлены от двусмысленности, документально оформлены и могут быть выполнены поставщиком. Анализ контракта является обязанностью поставщика, но может быть выполнен совместно с потребителем.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Анализ проекта — документированная, всесторонняя и систематическая проверка проекта с целью оценки его возможности выполнять требования к качеству, выявлять проблемы и определять способы их решения. Анализ проекта может проводиться на любом этапе процесса проектирования, но должен быть окончательно сформулирован до его завершения.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Для оценки показателей качества могут применяться следующие виды шкалы измерения:</w:t>
      </w:r>
    </w:p>
    <w:p w:rsidR="005C0AC4" w:rsidRPr="00A57876" w:rsidRDefault="00F50695" w:rsidP="00A57876">
      <w:pPr>
        <w:numPr>
          <w:ilvl w:val="0"/>
          <w:numId w:val="19"/>
        </w:numPr>
        <w:shd w:val="clear" w:color="auto" w:fill="FFFFFF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Шкалы абсолютные.</w:t>
      </w:r>
    </w:p>
    <w:p w:rsidR="00F50695" w:rsidRPr="00A57876" w:rsidRDefault="00F50695" w:rsidP="00A57876">
      <w:pPr>
        <w:numPr>
          <w:ilvl w:val="0"/>
          <w:numId w:val="19"/>
        </w:numPr>
        <w:shd w:val="clear" w:color="auto" w:fill="FFFFFF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Шкалы отношений. В этом случае отсчет ведется с нуля, а масштаб определяется выбранной системой единиц физических величин.</w:t>
      </w:r>
    </w:p>
    <w:p w:rsidR="00F50695" w:rsidRPr="00A57876" w:rsidRDefault="00F50695" w:rsidP="00A57876">
      <w:pPr>
        <w:numPr>
          <w:ilvl w:val="0"/>
          <w:numId w:val="19"/>
        </w:numPr>
        <w:shd w:val="clear" w:color="auto" w:fill="FFFFFF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Шкалы интервалов. Начало «нуль» выбирается условно, а масштаб определяется выбором системы единиц.</w:t>
      </w:r>
    </w:p>
    <w:p w:rsidR="00F50695" w:rsidRPr="00A57876" w:rsidRDefault="00F50695" w:rsidP="00A57876">
      <w:pPr>
        <w:numPr>
          <w:ilvl w:val="0"/>
          <w:numId w:val="19"/>
        </w:numPr>
        <w:shd w:val="clear" w:color="auto" w:fill="FFFFFF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Шкалы порядков. Результат измерения в этом случае представляется как упорядочивание в порядке убывания или возрастания предпочтительности.</w:t>
      </w:r>
    </w:p>
    <w:p w:rsidR="00F50695" w:rsidRPr="00A57876" w:rsidRDefault="00F50695" w:rsidP="00A57876">
      <w:pPr>
        <w:numPr>
          <w:ilvl w:val="0"/>
          <w:numId w:val="19"/>
        </w:numPr>
        <w:shd w:val="clear" w:color="auto" w:fill="FFFFFF"/>
        <w:tabs>
          <w:tab w:val="left" w:pos="50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Шкала наименований. Процесс измерений состоит в отнесении объекта к одной из классификационных групп.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Первые три шкалы дают результат в виде числа, четвертый — это число, приписываемое объекту и характеризующее номер места или число очков, пятый — это условный номер или название классификационной группы.</w:t>
      </w:r>
    </w:p>
    <w:p w:rsidR="008177B3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Комплексный показатель качества формируется как комбинация из единичных показателей. Иногда комплексный показатель определяется по отклонению от эмпирической средней зависимости между единичными показателя-пи качества. Наиболее часто применяют аддитивную форму сложения единичных показателей.</w:t>
      </w:r>
      <w:r w:rsidR="008177B3" w:rsidRPr="00A57876">
        <w:rPr>
          <w:color w:val="000000"/>
          <w:sz w:val="28"/>
          <w:szCs w:val="28"/>
        </w:rPr>
        <w:t xml:space="preserve"> </w:t>
      </w:r>
    </w:p>
    <w:p w:rsidR="005A5232" w:rsidRPr="00A57876" w:rsidRDefault="005A523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Задачами службы управления качеством являются защита репутации фирмы, защита потребителя от дефектной продукции, сокращение непроизводительных работ, предупреждение брака. Служба управления качеством должна постоянно предупреждать стремление к росту производства в ущерб качеству продукции.</w:t>
      </w:r>
    </w:p>
    <w:p w:rsidR="005A5232" w:rsidRPr="00A57876" w:rsidRDefault="005A523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Из набора функциональных обязанностей этой службы можно отметить: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Поддержание по возможности уровней качества продукции в соответствии с политикой фирмы в отношении качества.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Оказание помощи другим подразделениям в деле обеспечения качества выпускаемой продукции.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Выдача рекомендаций по введению новых или изменению действующих требований к качеству.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Поддержание связей и обмен информацией с другими службами.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Определение методов отбора и подготовки работников в области обеспечения качества продукции.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Определение методов и периодичности проверок продукции.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Участие в составлении рабочих инструкций.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Обеспечение контроля технологических процессов.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Участие в оценке проектных решений.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Составление статистических отчетов.</w:t>
      </w:r>
    </w:p>
    <w:p w:rsidR="005A5232" w:rsidRPr="00A57876" w:rsidRDefault="005A5232" w:rsidP="00A57876">
      <w:pPr>
        <w:numPr>
          <w:ilvl w:val="0"/>
          <w:numId w:val="20"/>
        </w:numPr>
        <w:shd w:val="clear" w:color="auto" w:fill="FFFFFF"/>
        <w:tabs>
          <w:tab w:val="left" w:pos="58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Анализ причин и видов брака.</w:t>
      </w:r>
    </w:p>
    <w:p w:rsidR="005A5232" w:rsidRPr="00A57876" w:rsidRDefault="005A523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По всем направлениям внутрифирменной деятельности можно выделить конкретные показатели качества:</w:t>
      </w:r>
    </w:p>
    <w:p w:rsidR="005A5232" w:rsidRPr="00A57876" w:rsidRDefault="005A5232" w:rsidP="00A57876">
      <w:pPr>
        <w:numPr>
          <w:ilvl w:val="0"/>
          <w:numId w:val="17"/>
        </w:numPr>
        <w:shd w:val="clear" w:color="auto" w:fill="FFFFFF"/>
        <w:tabs>
          <w:tab w:val="left" w:pos="3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производство (объем брака, ошибки в рабочих нарядах, процент забракованных изделий, первоначальный выход продукции без брака);</w:t>
      </w:r>
    </w:p>
    <w:p w:rsidR="005A5232" w:rsidRPr="00A57876" w:rsidRDefault="005A5232" w:rsidP="00A57876">
      <w:pPr>
        <w:numPr>
          <w:ilvl w:val="0"/>
          <w:numId w:val="17"/>
        </w:numPr>
        <w:shd w:val="clear" w:color="auto" w:fill="FFFFFF"/>
        <w:tabs>
          <w:tab w:val="left" w:pos="3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конструирование (количество изменений в расчете на один чертеж, количество ошибок, выявленных в ходе анализа проекта, количество ошибок, выявленных в ходе испытаний);</w:t>
      </w:r>
    </w:p>
    <w:p w:rsidR="005A5232" w:rsidRPr="00A57876" w:rsidRDefault="005A5232" w:rsidP="00A57876">
      <w:pPr>
        <w:numPr>
          <w:ilvl w:val="0"/>
          <w:numId w:val="17"/>
        </w:numPr>
        <w:shd w:val="clear" w:color="auto" w:fill="FFFFFF"/>
        <w:tabs>
          <w:tab w:val="left" w:pos="3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маркетинг (точность прогнозных допущений, количество неправильно составленных заказов, ошибки в контрактах, затоваривание продукцией);</w:t>
      </w:r>
    </w:p>
    <w:p w:rsidR="005A5232" w:rsidRPr="00A57876" w:rsidRDefault="005A5232" w:rsidP="00A57876">
      <w:pPr>
        <w:numPr>
          <w:ilvl w:val="0"/>
          <w:numId w:val="17"/>
        </w:numPr>
        <w:shd w:val="clear" w:color="auto" w:fill="FFFFFF"/>
        <w:tabs>
          <w:tab w:val="left" w:pos="3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информационные услуги (количество отчетов, выпущенных не по графику, ошибки компьютерных программ, количество исправлений в текстах, время получения информации);</w:t>
      </w:r>
    </w:p>
    <w:p w:rsidR="005A5232" w:rsidRPr="00A57876" w:rsidRDefault="005A5232" w:rsidP="00A57876">
      <w:pPr>
        <w:numPr>
          <w:ilvl w:val="0"/>
          <w:numId w:val="17"/>
        </w:numPr>
        <w:shd w:val="clear" w:color="auto" w:fill="FFFFFF"/>
        <w:tabs>
          <w:tab w:val="left" w:pos="3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закупочная деятельность (избыточные запасы, время получения материала, простои из-за нехватки материалов);</w:t>
      </w:r>
    </w:p>
    <w:p w:rsidR="005A5232" w:rsidRPr="00A57876" w:rsidRDefault="005A5232" w:rsidP="00A57876">
      <w:pPr>
        <w:numPr>
          <w:ilvl w:val="0"/>
          <w:numId w:val="17"/>
        </w:numPr>
        <w:shd w:val="clear" w:color="auto" w:fill="FFFFFF"/>
        <w:tabs>
          <w:tab w:val="left" w:pos="35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бухгалтерский учет (процент просроченных платежей, неверные бухгалтерские записи, ошибки в платежных документах).</w:t>
      </w:r>
    </w:p>
    <w:p w:rsidR="005A5232" w:rsidRPr="00A57876" w:rsidRDefault="005A523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Фактическое качество формируется в производственных подразделениях. Причины брака: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Непригодная технология.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Неправильно исполненная работа.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Неправильная наладка оборудования.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Плохая конструкция приспособлений.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Неправильное техническое обслуживание.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Неисправное оборудование.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Дефекты материала.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Разрушающие испытания.</w:t>
      </w:r>
    </w:p>
    <w:p w:rsidR="005A5232" w:rsidRPr="00A57876" w:rsidRDefault="005A5232" w:rsidP="00A57876">
      <w:pPr>
        <w:numPr>
          <w:ilvl w:val="0"/>
          <w:numId w:val="22"/>
        </w:num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Неправильное считывание показаний приборов.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Непонимание того, что брак приводит к убыткам.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Недостаточное знакомство с оборудованием.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Некачественные чертежи.</w:t>
      </w:r>
      <w:r w:rsidR="00A57876">
        <w:rPr>
          <w:color w:val="000000"/>
          <w:sz w:val="28"/>
          <w:szCs w:val="28"/>
        </w:rPr>
        <w:t xml:space="preserve"> 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Некачественные инструкции.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Неправильное применение инструмента.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Несоответствие возможностей оборудования и технологии.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Плохое освещение.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Вибрация.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Плохой инструктаж.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Несоответствие сырья предъявляемым требованиям.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Сознательные отступления от инструкции.</w:t>
      </w:r>
    </w:p>
    <w:p w:rsidR="00E46D70" w:rsidRPr="00A57876" w:rsidRDefault="00E46D70" w:rsidP="00A57876">
      <w:pPr>
        <w:numPr>
          <w:ilvl w:val="0"/>
          <w:numId w:val="23"/>
        </w:numPr>
        <w:shd w:val="clear" w:color="auto" w:fill="FFFFFF"/>
        <w:tabs>
          <w:tab w:val="left" w:pos="67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Сознательные ошибки.</w:t>
      </w:r>
    </w:p>
    <w:p w:rsidR="00E46D70" w:rsidRPr="00A57876" w:rsidRDefault="00E46D7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При оценке качества на предприятии различают: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машины (мощность, точность, надежность, безопасность, эстетичность, экономичность);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7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труда (причины выпуска бракованной продукции, число рабочих с правом личного контроля);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продукции (производственное, потребительское, экономическое);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 технологии (безопасность, экономичность, удобство).</w:t>
      </w:r>
      <w:r w:rsidRPr="00A57876">
        <w:rPr>
          <w:color w:val="000000"/>
          <w:sz w:val="28"/>
          <w:szCs w:val="28"/>
        </w:rPr>
        <w:br/>
        <w:t>Затраты, связанные с качеством — это затраты, возникающие при обеспечении и гарантировании удовлетворительного качества, а также связанные с потерями, когда не достигнуто удовлетворительное качество. Затраты,</w:t>
      </w:r>
      <w:r w:rsidRPr="00A57876">
        <w:rPr>
          <w:color w:val="000000"/>
          <w:sz w:val="28"/>
          <w:szCs w:val="28"/>
        </w:rPr>
        <w:br/>
        <w:t>связанные с качеством, классифицируются внутри организации согласно ее</w:t>
      </w:r>
      <w:r w:rsidRPr="00A57876">
        <w:rPr>
          <w:color w:val="000000"/>
          <w:sz w:val="28"/>
          <w:szCs w:val="28"/>
        </w:rPr>
        <w:br/>
        <w:t>собственным критериям. Некоторые потери можно определить точно, другие — ориентировочно, хотя последние могут быть очень существенными</w:t>
      </w:r>
      <w:r w:rsidRPr="00A57876">
        <w:rPr>
          <w:color w:val="000000"/>
          <w:sz w:val="28"/>
          <w:szCs w:val="28"/>
        </w:rPr>
        <w:br/>
        <w:t>(например, потеря престижа фирмы). Примерами потерь качества являются</w:t>
      </w:r>
      <w:r w:rsidRPr="00A57876">
        <w:rPr>
          <w:color w:val="000000"/>
          <w:sz w:val="28"/>
          <w:szCs w:val="28"/>
        </w:rPr>
        <w:br/>
        <w:t>утрата потребительской удовлетворенности, потеря возможности дополнительно увеличить стоимость изделия, а также расточительное использование</w:t>
      </w:r>
      <w:r w:rsidRPr="00A57876">
        <w:rPr>
          <w:color w:val="000000"/>
          <w:sz w:val="28"/>
          <w:szCs w:val="28"/>
        </w:rPr>
        <w:br/>
        <w:t>ресурсов и материалов.</w:t>
      </w:r>
    </w:p>
    <w:p w:rsidR="005C0AC4" w:rsidRPr="00A57876" w:rsidRDefault="005C0AC4" w:rsidP="00A57876">
      <w:p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D70" w:rsidRPr="00A57876" w:rsidRDefault="00A57876" w:rsidP="00A57876">
      <w:pPr>
        <w:numPr>
          <w:ilvl w:val="0"/>
          <w:numId w:val="13"/>
        </w:numPr>
        <w:shd w:val="clear" w:color="auto" w:fill="FFFFFF"/>
        <w:suppressAutoHyphens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7876">
        <w:rPr>
          <w:b/>
          <w:bCs/>
          <w:color w:val="000000"/>
          <w:sz w:val="28"/>
          <w:szCs w:val="28"/>
        </w:rPr>
        <w:t>Премии качества</w:t>
      </w:r>
    </w:p>
    <w:p w:rsidR="00F7386F" w:rsidRPr="00A57876" w:rsidRDefault="00F7386F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D70" w:rsidRPr="00A57876" w:rsidRDefault="00E46D7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Качество, надежность и рабочие характеристики изделий — это требования, которые должны занять доминирующее положение среди факторов, дающих возможность получить премию.</w:t>
      </w:r>
    </w:p>
    <w:p w:rsidR="00E46D70" w:rsidRPr="00A57876" w:rsidRDefault="00E46D7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Из наиболее известных премий в области качества являются премии Демпинга в Японии, Болдриджа в США и Европейская премия. В </w:t>
      </w:r>
      <w:smartTag w:uri="urn:schemas-microsoft-com:office:smarttags" w:element="metricconverter">
        <w:smartTagPr>
          <w:attr w:name="ProductID" w:val="1997 г"/>
        </w:smartTagPr>
        <w:r w:rsidRPr="00A57876">
          <w:rPr>
            <w:color w:val="000000"/>
            <w:sz w:val="28"/>
            <w:szCs w:val="28"/>
          </w:rPr>
          <w:t>1997 г</w:t>
        </w:r>
      </w:smartTag>
      <w:r w:rsidRPr="00A57876">
        <w:rPr>
          <w:color w:val="000000"/>
          <w:sz w:val="28"/>
          <w:szCs w:val="28"/>
        </w:rPr>
        <w:t>. введена Российская премия качества.</w:t>
      </w:r>
    </w:p>
    <w:p w:rsidR="00E46D70" w:rsidRPr="00A57876" w:rsidRDefault="00E46D70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Премия Деминга (введена в </w:t>
      </w:r>
      <w:smartTag w:uri="urn:schemas-microsoft-com:office:smarttags" w:element="metricconverter">
        <w:smartTagPr>
          <w:attr w:name="ProductID" w:val="1951 г"/>
        </w:smartTagPr>
        <w:r w:rsidRPr="00A57876">
          <w:rPr>
            <w:color w:val="000000"/>
            <w:sz w:val="28"/>
            <w:szCs w:val="28"/>
          </w:rPr>
          <w:t>1951 г</w:t>
        </w:r>
      </w:smartTag>
      <w:r w:rsidRPr="00A57876">
        <w:rPr>
          <w:color w:val="000000"/>
          <w:sz w:val="28"/>
          <w:szCs w:val="28"/>
        </w:rPr>
        <w:t>.) оценивает состояние дел на предприятии по 48 показателям, объединенным в 10 групп: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проведение политики в области качества;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организация и управление деятельностью предприятием;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сбор, обработка и интерпретация информации о качестве;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обучение и распространение знаний в области качества;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анализ проблем качества;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стандартизация;</w:t>
      </w:r>
    </w:p>
    <w:p w:rsidR="00E46D70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контроль качества;</w:t>
      </w:r>
    </w:p>
    <w:p w:rsidR="00E86322" w:rsidRPr="00A57876" w:rsidRDefault="00E46D70" w:rsidP="00A57876">
      <w:pPr>
        <w:numPr>
          <w:ilvl w:val="0"/>
          <w:numId w:val="1"/>
        </w:numPr>
        <w:shd w:val="clear" w:color="auto" w:fill="FFFFFF"/>
        <w:tabs>
          <w:tab w:val="left" w:pos="313"/>
          <w:tab w:val="left" w:pos="70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обеспечение качества;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результаты;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планы.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Эта система ориентирована на оценку стандартизации, статистических способов оценки, стабильности процессов.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Премия Болдриджа (введена в </w:t>
      </w:r>
      <w:smartTag w:uri="urn:schemas-microsoft-com:office:smarttags" w:element="metricconverter">
        <w:smartTagPr>
          <w:attr w:name="ProductID" w:val="1987 г"/>
        </w:smartTagPr>
        <w:r w:rsidRPr="00A57876">
          <w:rPr>
            <w:color w:val="000000"/>
            <w:sz w:val="28"/>
            <w:szCs w:val="28"/>
          </w:rPr>
          <w:t>1987 г</w:t>
        </w:r>
      </w:smartTag>
      <w:r w:rsidRPr="00A57876">
        <w:rPr>
          <w:color w:val="000000"/>
          <w:sz w:val="28"/>
          <w:szCs w:val="28"/>
        </w:rPr>
        <w:t>.) оценивает состояние деятельности предприятия по 32 показателям, сгруппированным в 7 направлений: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руководство качеством;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анализ и информация;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стратегическое планирование качеством;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использование человеческих ресурсов, обеспечение качества продукции и услуг;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результаты, достигнутые в области качества;</w:t>
      </w:r>
    </w:p>
    <w:p w:rsidR="00E86322" w:rsidRPr="00A57876" w:rsidRDefault="00E86322" w:rsidP="00A57876">
      <w:pPr>
        <w:numPr>
          <w:ilvl w:val="0"/>
          <w:numId w:val="10"/>
        </w:numPr>
        <w:shd w:val="clear" w:color="auto" w:fill="FFFFFF"/>
        <w:tabs>
          <w:tab w:val="left" w:pos="33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удовлетворение требований потребителей.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В премии Болдриджа обращается основное внимание на наличие системы стратегического планирования, достижение планового уровня качества. Вручается премия Президентом США во второй четверг ноября — Всемирный день качества.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Европейская система премии качества появилась в </w:t>
      </w:r>
      <w:smartTag w:uri="urn:schemas-microsoft-com:office:smarttags" w:element="metricconverter">
        <w:smartTagPr>
          <w:attr w:name="ProductID" w:val="1992 г"/>
        </w:smartTagPr>
        <w:r w:rsidRPr="00A57876">
          <w:rPr>
            <w:color w:val="000000"/>
            <w:sz w:val="28"/>
            <w:szCs w:val="28"/>
          </w:rPr>
          <w:t>1992 г</w:t>
        </w:r>
      </w:smartTag>
      <w:r w:rsidRPr="00A57876">
        <w:rPr>
          <w:color w:val="000000"/>
          <w:sz w:val="28"/>
          <w:szCs w:val="28"/>
        </w:rPr>
        <w:t>. и соединила в себе опыт ранее внедренных систем оценки. В ней оцениваются роль руководства, управление персоналом, политика и стратегия, наличие и использование ресурсов, оценка процессов, удовлетворенность потребителей, удовлетворенность персонала, воздействие на общество, результаты бизнеса.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Отличительной чертой Европейской премии является акцент на степень удовлетворенности результатами деятельности предприятия.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96 г"/>
        </w:smartTagPr>
        <w:r w:rsidRPr="00A57876">
          <w:rPr>
            <w:b/>
            <w:bCs/>
            <w:color w:val="000000"/>
            <w:sz w:val="28"/>
            <w:szCs w:val="28"/>
          </w:rPr>
          <w:t xml:space="preserve">1996 </w:t>
        </w:r>
        <w:r w:rsidRPr="00A57876">
          <w:rPr>
            <w:color w:val="000000"/>
            <w:sz w:val="28"/>
            <w:szCs w:val="28"/>
          </w:rPr>
          <w:t>г</w:t>
        </w:r>
      </w:smartTag>
      <w:r w:rsidRPr="00A57876">
        <w:rPr>
          <w:color w:val="000000"/>
          <w:sz w:val="28"/>
          <w:szCs w:val="28"/>
        </w:rPr>
        <w:t>. постановлением Правительства Российской Федерации учреждена Российская премия качества. Положение о присвоении этой премии предусматривает оценку предприятия по девяти разделам.</w:t>
      </w:r>
    </w:p>
    <w:p w:rsidR="00E86322" w:rsidRPr="00A57876" w:rsidRDefault="00E86322" w:rsidP="00A57876">
      <w:pPr>
        <w:shd w:val="clear" w:color="auto" w:fill="FFFFFF"/>
        <w:tabs>
          <w:tab w:val="left" w:pos="594"/>
        </w:tabs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bCs/>
          <w:color w:val="000000"/>
          <w:sz w:val="28"/>
          <w:szCs w:val="28"/>
        </w:rPr>
        <w:t>1.</w:t>
      </w:r>
      <w:r w:rsidRPr="00A57876">
        <w:rPr>
          <w:b/>
          <w:bCs/>
          <w:color w:val="000000"/>
          <w:sz w:val="28"/>
          <w:szCs w:val="28"/>
        </w:rPr>
        <w:tab/>
        <w:t xml:space="preserve">Роль руководства в организации </w:t>
      </w:r>
      <w:r w:rsidRPr="00A57876">
        <w:rPr>
          <w:color w:val="000000"/>
          <w:sz w:val="28"/>
          <w:szCs w:val="28"/>
        </w:rPr>
        <w:t>работ</w:t>
      </w:r>
      <w:r w:rsidR="00A57876">
        <w:rPr>
          <w:color w:val="000000"/>
          <w:sz w:val="28"/>
          <w:szCs w:val="28"/>
        </w:rPr>
        <w:t xml:space="preserve">. В данном разделе оценивается, </w:t>
      </w:r>
      <w:r w:rsidRPr="00A57876">
        <w:rPr>
          <w:color w:val="000000"/>
          <w:sz w:val="28"/>
          <w:szCs w:val="28"/>
        </w:rPr>
        <w:t>как руководители разрабатывают и развива</w:t>
      </w:r>
      <w:r w:rsidR="00A57876">
        <w:rPr>
          <w:color w:val="000000"/>
          <w:sz w:val="28"/>
          <w:szCs w:val="28"/>
        </w:rPr>
        <w:t xml:space="preserve">ют принципы и цели деятельности </w:t>
      </w:r>
      <w:r w:rsidRPr="00A57876">
        <w:rPr>
          <w:color w:val="000000"/>
          <w:sz w:val="28"/>
          <w:szCs w:val="28"/>
        </w:rPr>
        <w:t>организации, являются ли они примером в следовании этим принципам, участвуют ли лично в деятельности по улучше</w:t>
      </w:r>
      <w:r w:rsidR="00A57876">
        <w:rPr>
          <w:color w:val="000000"/>
          <w:sz w:val="28"/>
          <w:szCs w:val="28"/>
        </w:rPr>
        <w:t xml:space="preserve">нию качества, как анализируют и </w:t>
      </w:r>
      <w:r w:rsidRPr="00A57876">
        <w:rPr>
          <w:color w:val="000000"/>
          <w:sz w:val="28"/>
          <w:szCs w:val="28"/>
        </w:rPr>
        <w:t>повышают эффективность руководства. Содействие процессу улучшения качества может осуществляться через определение приоритетов, выделение ресурсов для обучения, предоставление персоналу возможности участвовать в деятельности по повышению качества, оценка и поощ</w:t>
      </w:r>
      <w:r w:rsidR="00A57876">
        <w:rPr>
          <w:color w:val="000000"/>
          <w:sz w:val="28"/>
          <w:szCs w:val="28"/>
        </w:rPr>
        <w:t xml:space="preserve">рение действий персонала </w:t>
      </w:r>
      <w:r w:rsidRPr="00A57876">
        <w:rPr>
          <w:color w:val="000000"/>
          <w:sz w:val="28"/>
          <w:szCs w:val="28"/>
        </w:rPr>
        <w:t>по повышению качества.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Отдельным направлением деятельности руководства является работа с потребителями и поставщиками. Здесь необходимы понимание потребностей смежных организаций, установление партнерских отношений, участие в профессиональных семинарах и конференциях.</w:t>
      </w:r>
    </w:p>
    <w:p w:rsidR="00E86322" w:rsidRPr="00A57876" w:rsidRDefault="00E86322" w:rsidP="00A57876">
      <w:pPr>
        <w:numPr>
          <w:ilvl w:val="0"/>
          <w:numId w:val="24"/>
        </w:numPr>
        <w:shd w:val="clear" w:color="auto" w:fill="FFFFFF"/>
        <w:tabs>
          <w:tab w:val="left" w:pos="59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7876">
        <w:rPr>
          <w:b/>
          <w:bCs/>
          <w:color w:val="000000"/>
          <w:sz w:val="28"/>
          <w:szCs w:val="28"/>
        </w:rPr>
        <w:t xml:space="preserve">Планирование в области </w:t>
      </w:r>
      <w:r w:rsidRPr="00A57876">
        <w:rPr>
          <w:color w:val="000000"/>
          <w:sz w:val="28"/>
          <w:szCs w:val="28"/>
        </w:rPr>
        <w:t>качества. В этом разделе оценивается степень планового обеспечения работ по качеству, состав используемой информации, структура планов, увязка краткосрочных и долгосрочных планов, процедура разработки плана, доведение планов до конкретных подразделений и групп работающих, степень осведомленности персонала о планах, регулярности анализа и корректировки планов.</w:t>
      </w:r>
    </w:p>
    <w:p w:rsidR="00E86322" w:rsidRPr="00A57876" w:rsidRDefault="00E86322" w:rsidP="00A57876">
      <w:pPr>
        <w:numPr>
          <w:ilvl w:val="0"/>
          <w:numId w:val="24"/>
        </w:numPr>
        <w:shd w:val="clear" w:color="auto" w:fill="FFFFFF"/>
        <w:tabs>
          <w:tab w:val="left" w:pos="59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7876">
        <w:rPr>
          <w:b/>
          <w:bCs/>
          <w:color w:val="000000"/>
          <w:sz w:val="28"/>
          <w:szCs w:val="28"/>
        </w:rPr>
        <w:t xml:space="preserve">Исследование потенциала </w:t>
      </w:r>
      <w:r w:rsidRPr="00A57876">
        <w:rPr>
          <w:color w:val="000000"/>
          <w:sz w:val="28"/>
          <w:szCs w:val="28"/>
        </w:rPr>
        <w:t>персонала. Персонал обеспечивает функционирование системы качества, поэтому данный раздел оказывается достаточно</w:t>
      </w:r>
      <w:r w:rsidRPr="00A57876">
        <w:rPr>
          <w:b/>
          <w:bCs/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обширным. В нем оцениваются методы оценки персонала, процедуры найма, согласованность кадровой политики и политики по качеству. Эффективность работы с персоналом обеспечивается соответствующими системами обучения, согласованностью индивидуальных и групповых целей, увязкой системы материального и морального поощрения с участием в работе по повышению качества. Оценка уровня социальной поддержки базируется на оценке условий удобств и обслуживания, сложившейся общественной активности, уровня медицинского обеспечения, осведомленности персонала в вопросах безопасности труда, защиты окружающей среды, здравоохранения.</w:t>
      </w:r>
    </w:p>
    <w:p w:rsidR="00E86322" w:rsidRPr="00A57876" w:rsidRDefault="00E86322" w:rsidP="00A57876">
      <w:pPr>
        <w:numPr>
          <w:ilvl w:val="0"/>
          <w:numId w:val="25"/>
        </w:numPr>
        <w:shd w:val="clear" w:color="auto" w:fill="FFFFFF"/>
        <w:tabs>
          <w:tab w:val="left" w:pos="6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color w:val="000000"/>
          <w:sz w:val="28"/>
          <w:szCs w:val="28"/>
        </w:rPr>
        <w:t>Рациональное использование ресурсов.</w:t>
      </w:r>
      <w:r w:rsidRPr="00A57876">
        <w:rPr>
          <w:color w:val="000000"/>
          <w:sz w:val="28"/>
          <w:szCs w:val="28"/>
        </w:rPr>
        <w:t xml:space="preserve"> В составе оцениваемых ресурсов выделяют финансы, информацию, закупаемые материалы, имущество, интеллектуальные возможности. По каждому виду ресурсов оценивают полноту учета, рациональность использования, потери, увязку с повышением качества, оптимальность принимаемых решений при управлении, непрерывность контроля, новизну.</w:t>
      </w:r>
    </w:p>
    <w:p w:rsidR="00E86322" w:rsidRPr="00A57876" w:rsidRDefault="00E86322" w:rsidP="00A57876">
      <w:pPr>
        <w:numPr>
          <w:ilvl w:val="0"/>
          <w:numId w:val="25"/>
        </w:numPr>
        <w:shd w:val="clear" w:color="auto" w:fill="FFFFFF"/>
        <w:tabs>
          <w:tab w:val="left" w:pos="6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color w:val="000000"/>
          <w:sz w:val="28"/>
          <w:szCs w:val="28"/>
        </w:rPr>
        <w:t>Управление технологическими процессами.</w:t>
      </w:r>
      <w:r w:rsidRPr="00A57876">
        <w:rPr>
          <w:color w:val="000000"/>
          <w:sz w:val="28"/>
          <w:szCs w:val="28"/>
        </w:rPr>
        <w:t xml:space="preserve"> Особая значимость технологии для качества продукции обусловливает выделение этого раздела. В нем оценивают наличие регламентированных требований к процессам, наличие и качество технологических инструкций, оптимальность используемых технологических режимов, процедуры контроля за технологией, динамику процесса обновления приемов работы, степень владения современными приемами технологического управления.</w:t>
      </w:r>
    </w:p>
    <w:p w:rsidR="00E86322" w:rsidRPr="00A57876" w:rsidRDefault="00E86322" w:rsidP="00A57876">
      <w:pPr>
        <w:numPr>
          <w:ilvl w:val="0"/>
          <w:numId w:val="25"/>
        </w:numPr>
        <w:shd w:val="clear" w:color="auto" w:fill="FFFFFF"/>
        <w:tabs>
          <w:tab w:val="left" w:pos="6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color w:val="000000"/>
          <w:sz w:val="28"/>
          <w:szCs w:val="28"/>
        </w:rPr>
        <w:t>Удовлетворенность потребителей</w:t>
      </w:r>
      <w:r w:rsidRPr="00A57876">
        <w:rPr>
          <w:color w:val="000000"/>
          <w:sz w:val="28"/>
          <w:szCs w:val="28"/>
        </w:rPr>
        <w:t>. Удовлетворенность потребителей оценивается через их отношение к организации в целом (гибкость, активность, отзывчивость, открытость), к продукции и услугам (цены, надежность, своевременность поставки, соответствие требованиям, экологичность), к торговому и послепродажному сопровождению (техническая помощь, быстрота ответов на запросы, качество технической документации, гарантийное обслуживание). Конкретными показателями могут быть число полученных наград, поступивших жалоб и рекламаций, доля постоянных потребителей.</w:t>
      </w:r>
    </w:p>
    <w:p w:rsidR="00E86322" w:rsidRPr="00A57876" w:rsidRDefault="00E86322" w:rsidP="00A57876">
      <w:pPr>
        <w:numPr>
          <w:ilvl w:val="0"/>
          <w:numId w:val="25"/>
        </w:numPr>
        <w:shd w:val="clear" w:color="auto" w:fill="FFFFFF"/>
        <w:tabs>
          <w:tab w:val="left" w:pos="6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A57876">
        <w:rPr>
          <w:b/>
          <w:color w:val="000000"/>
          <w:sz w:val="28"/>
          <w:szCs w:val="28"/>
        </w:rPr>
        <w:t xml:space="preserve">Удовлетворенность персонала </w:t>
      </w:r>
      <w:r w:rsidRPr="00A57876">
        <w:rPr>
          <w:b/>
          <w:bCs/>
          <w:color w:val="000000"/>
          <w:sz w:val="28"/>
          <w:szCs w:val="28"/>
        </w:rPr>
        <w:t xml:space="preserve">работой в организации </w:t>
      </w:r>
      <w:r w:rsidRPr="00A57876">
        <w:rPr>
          <w:color w:val="000000"/>
          <w:sz w:val="28"/>
          <w:szCs w:val="28"/>
        </w:rPr>
        <w:t>оценивается через его мотивацию (продвижение по службе, доступность информации, равенство возможностей, участие в управлении, отношение со стороны руководства, признание успехов), отношение к условиям работы (условия найма, охрана труда, удобства и услуги, оплата и привилегии, рабочая обстановка), отношение к условиям отдыха (система годового отдыха, профилактории, детские учреждения, медицинские учреждения).</w:t>
      </w:r>
    </w:p>
    <w:p w:rsidR="00E86322" w:rsidRPr="00A57876" w:rsidRDefault="00E86322" w:rsidP="00A57876">
      <w:pPr>
        <w:numPr>
          <w:ilvl w:val="0"/>
          <w:numId w:val="25"/>
        </w:numPr>
        <w:shd w:val="clear" w:color="auto" w:fill="FFFFFF"/>
        <w:tabs>
          <w:tab w:val="left" w:pos="688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color w:val="000000"/>
          <w:sz w:val="28"/>
          <w:szCs w:val="28"/>
        </w:rPr>
        <w:t>Влияние организации на общество</w:t>
      </w:r>
      <w:r w:rsidRPr="00A57876">
        <w:rPr>
          <w:color w:val="000000"/>
          <w:sz w:val="28"/>
          <w:szCs w:val="28"/>
        </w:rPr>
        <w:t>. Достижения организации в удовлетворении потребностей и ожиданий общества в местном, национальном и международном масштабах оценивается через воздействие на местную и национальную экономику, взаимоотношение с властями, участие в жизни общества, поддержку образования, спорта, социального обеспечения.</w:t>
      </w:r>
    </w:p>
    <w:p w:rsidR="00E86322" w:rsidRPr="00A57876" w:rsidRDefault="00E86322" w:rsidP="00A57876">
      <w:pPr>
        <w:numPr>
          <w:ilvl w:val="0"/>
          <w:numId w:val="25"/>
        </w:numPr>
        <w:shd w:val="clear" w:color="auto" w:fill="FFFFFF"/>
        <w:tabs>
          <w:tab w:val="left" w:pos="688"/>
          <w:tab w:val="left" w:pos="72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color w:val="000000"/>
          <w:sz w:val="28"/>
          <w:szCs w:val="28"/>
        </w:rPr>
        <w:t>Результаты работы организации</w:t>
      </w:r>
      <w:r w:rsidRPr="00A57876">
        <w:rPr>
          <w:color w:val="000000"/>
          <w:sz w:val="28"/>
          <w:szCs w:val="28"/>
        </w:rPr>
        <w:t>. Достижение организации в отношении запланированных целей и удовлетворения потребностей и ожиданий всех сторон ее деятельности оценивается через показатели прибыли и убытков, объемов продаж, размера фондов и займов, движения финансов. Эффективность деятельности характеризуется относительными показателями, показывающими финансовую устойчивость, ликвидность, рентабельность.</w:t>
      </w:r>
    </w:p>
    <w:p w:rsidR="005C0AC4" w:rsidRPr="00A57876" w:rsidRDefault="005C0AC4" w:rsidP="00A57876">
      <w:pPr>
        <w:shd w:val="clear" w:color="auto" w:fill="FFFFFF"/>
        <w:tabs>
          <w:tab w:val="left" w:pos="688"/>
          <w:tab w:val="left" w:pos="725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C0AC4" w:rsidRPr="00A57876" w:rsidRDefault="00B35BC1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b/>
          <w:bCs/>
          <w:color w:val="000000"/>
          <w:sz w:val="28"/>
          <w:szCs w:val="28"/>
        </w:rPr>
        <w:t>5.</w:t>
      </w:r>
      <w:r w:rsidR="00A57876">
        <w:rPr>
          <w:b/>
          <w:bCs/>
          <w:color w:val="000000"/>
          <w:sz w:val="28"/>
          <w:szCs w:val="28"/>
        </w:rPr>
        <w:t xml:space="preserve"> </w:t>
      </w:r>
      <w:r w:rsidR="00A57876" w:rsidRPr="00A57876">
        <w:rPr>
          <w:b/>
          <w:bCs/>
          <w:color w:val="000000"/>
          <w:sz w:val="28"/>
          <w:szCs w:val="28"/>
        </w:rPr>
        <w:t>Обучение вопросам обеспечения качества</w:t>
      </w:r>
    </w:p>
    <w:p w:rsidR="00A57876" w:rsidRDefault="00A57876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 xml:space="preserve">Как сказал японский ученый К. Исикава, «в проблеме качества обучение — начало и конец». Первый опыт наиболее широкого развития работ по обучению в области качества был продемонстрирован на предприятиях Японии в 70-е годы. Общепризнанными стали японские школы, возглавляемые К. Исикава и Г. Тагути, которые разработали методику и практику проведения </w:t>
      </w:r>
      <w:r w:rsidRPr="00A57876">
        <w:rPr>
          <w:i/>
          <w:iCs/>
          <w:color w:val="000000"/>
          <w:sz w:val="28"/>
          <w:szCs w:val="28"/>
        </w:rPr>
        <w:t xml:space="preserve">кружков качества. </w:t>
      </w:r>
      <w:r w:rsidRPr="00A57876">
        <w:rPr>
          <w:color w:val="000000"/>
          <w:sz w:val="28"/>
          <w:szCs w:val="28"/>
        </w:rPr>
        <w:t>Обучение в кружках было добровольным, а состав формировался по принципу близости выполняемых операций. Обычная численность кружка — 10 человек. Цель его работы — обмен опытом, выявление, определение, анализ и решение проблем, связанных с качеством, производительностью и безопасностью на конкретных участках и рабочих местах, формулировка рекомендаций для руководства. Высокая эффективность кружков качества в Японии в значительной мере объясняется стабильностью кадрового состава на предприятиях, наличием семейно-клановых традиций в отношениях между работающими.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Основные цели обучения персонала в области качества — это пробуждение сознательности, постижение науки о качестве, изменение отношения к качеству.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Программа обучения включает семь разделов.</w:t>
      </w:r>
    </w:p>
    <w:p w:rsidR="00E86322" w:rsidRPr="00A57876" w:rsidRDefault="00E86322" w:rsidP="00A57876">
      <w:pPr>
        <w:numPr>
          <w:ilvl w:val="0"/>
          <w:numId w:val="26"/>
        </w:numPr>
        <w:shd w:val="clear" w:color="auto" w:fill="FFFFFF"/>
        <w:tabs>
          <w:tab w:val="left" w:pos="6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Осознание важности проблемы (основные понятия в области качества, перспективы повышения качества продукции, воздействие качества на эффективность производства, качество труда рабочих и служащих).</w:t>
      </w:r>
    </w:p>
    <w:p w:rsidR="00E86322" w:rsidRPr="00A57876" w:rsidRDefault="00E86322" w:rsidP="00A57876">
      <w:pPr>
        <w:numPr>
          <w:ilvl w:val="0"/>
          <w:numId w:val="26"/>
        </w:numPr>
        <w:shd w:val="clear" w:color="auto" w:fill="FFFFFF"/>
        <w:tabs>
          <w:tab w:val="left" w:pos="6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Оценка состояния качества продукции на фирме (перспективные цели фирмы в области качества, реакция потребителей на качество продукции, анализ конкурентов, направления работ по обеспечению качества, роль службы обеспечения качества).</w:t>
      </w:r>
    </w:p>
    <w:p w:rsidR="00E86322" w:rsidRPr="00A57876" w:rsidRDefault="00E86322" w:rsidP="00A57876">
      <w:pPr>
        <w:numPr>
          <w:ilvl w:val="0"/>
          <w:numId w:val="26"/>
        </w:numPr>
        <w:shd w:val="clear" w:color="auto" w:fill="FFFFFF"/>
        <w:tabs>
          <w:tab w:val="left" w:pos="6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Издержки вследствие низкого качества на стадиях жизненного цикла изделий.</w:t>
      </w:r>
    </w:p>
    <w:p w:rsidR="00E86322" w:rsidRPr="00A57876" w:rsidRDefault="00E86322" w:rsidP="00A57876">
      <w:pPr>
        <w:numPr>
          <w:ilvl w:val="0"/>
          <w:numId w:val="26"/>
        </w:numPr>
        <w:shd w:val="clear" w:color="auto" w:fill="FFFFFF"/>
        <w:tabs>
          <w:tab w:val="left" w:pos="6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Роль руководства (изменение показателей качества, группы по совершенствованию качества, изменение целей деятельности, разработка методов стимулирования).</w:t>
      </w:r>
    </w:p>
    <w:p w:rsidR="00E86322" w:rsidRPr="00A57876" w:rsidRDefault="00E86322" w:rsidP="00A57876">
      <w:pPr>
        <w:numPr>
          <w:ilvl w:val="0"/>
          <w:numId w:val="26"/>
        </w:numPr>
        <w:shd w:val="clear" w:color="auto" w:fill="FFFFFF"/>
        <w:tabs>
          <w:tab w:val="left" w:pos="6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Характеристика процессов улучшения работы (производство, маркетинг, обслуживание, проектно-конструкторские разработки, административные службы).</w:t>
      </w:r>
    </w:p>
    <w:p w:rsidR="00E86322" w:rsidRPr="00A57876" w:rsidRDefault="00E86322" w:rsidP="00A57876">
      <w:pPr>
        <w:numPr>
          <w:ilvl w:val="0"/>
          <w:numId w:val="26"/>
        </w:numPr>
        <w:shd w:val="clear" w:color="auto" w:fill="FFFFFF"/>
        <w:tabs>
          <w:tab w:val="left" w:pos="6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Методы обеспечения качества (средства контроля, методы изучения статистики, проведение экспериментов, обучение персонала).</w:t>
      </w:r>
    </w:p>
    <w:p w:rsidR="00E86322" w:rsidRPr="00A57876" w:rsidRDefault="00E86322" w:rsidP="00A57876">
      <w:pPr>
        <w:numPr>
          <w:ilvl w:val="0"/>
          <w:numId w:val="27"/>
        </w:numPr>
        <w:shd w:val="clear" w:color="auto" w:fill="FFFFFF"/>
        <w:tabs>
          <w:tab w:val="left" w:pos="605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Контроль функционирования системы.</w:t>
      </w:r>
    </w:p>
    <w:p w:rsidR="00E86322" w:rsidRPr="00A57876" w:rsidRDefault="00E86322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Работающие в области качества должны опираться на знания других управленческих дисциплин. Можно выделить:</w:t>
      </w:r>
    </w:p>
    <w:p w:rsidR="00E86322" w:rsidRPr="00A57876" w:rsidRDefault="00E86322" w:rsidP="00A57876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финансы — исчисление расходов из-за снижения качества;</w:t>
      </w:r>
    </w:p>
    <w:p w:rsidR="00E86322" w:rsidRPr="00A57876" w:rsidRDefault="00E86322" w:rsidP="00A57876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маркетинг — конкурентные показатели качества, выявление желаний заказчиков;</w:t>
      </w:r>
    </w:p>
    <w:p w:rsidR="00E86322" w:rsidRPr="00A57876" w:rsidRDefault="00E86322" w:rsidP="00A57876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планирование — стратегическое планирование, оперативное планирование;</w:t>
      </w:r>
    </w:p>
    <w:p w:rsidR="00E86322" w:rsidRPr="00A57876" w:rsidRDefault="00E86322" w:rsidP="00A57876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экономика — оценка эффективности инженерных решений по контролю качества, изменению технологии, замене оборудования;</w:t>
      </w:r>
    </w:p>
    <w:p w:rsidR="00E86322" w:rsidRPr="00A57876" w:rsidRDefault="00E86322" w:rsidP="00A57876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оптимизация—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оптимизация параметров продукции, систем контроля, технологических режимов;</w:t>
      </w:r>
    </w:p>
    <w:p w:rsidR="00E86322" w:rsidRPr="00A57876" w:rsidRDefault="00E86322" w:rsidP="00A57876">
      <w:pPr>
        <w:numPr>
          <w:ilvl w:val="0"/>
          <w:numId w:val="17"/>
        </w:numPr>
        <w:shd w:val="clear" w:color="auto" w:fill="FFFFFF"/>
        <w:tabs>
          <w:tab w:val="left" w:pos="360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статистика — расчет параметров совокупности статистических данных.</w:t>
      </w:r>
    </w:p>
    <w:p w:rsidR="00E46D70" w:rsidRDefault="00E46D70" w:rsidP="00A57876">
      <w:pPr>
        <w:shd w:val="clear" w:color="auto" w:fill="FFFFFF"/>
        <w:tabs>
          <w:tab w:val="left" w:pos="313"/>
          <w:tab w:val="left" w:pos="70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57876" w:rsidRDefault="00A57876" w:rsidP="00A57876">
      <w:pPr>
        <w:shd w:val="clear" w:color="auto" w:fill="FFFFFF"/>
        <w:tabs>
          <w:tab w:val="left" w:pos="313"/>
          <w:tab w:val="left" w:pos="70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6D70" w:rsidRPr="00A57876" w:rsidRDefault="00A57876" w:rsidP="00A57876">
      <w:pPr>
        <w:shd w:val="clear" w:color="auto" w:fill="FFFFFF"/>
        <w:tabs>
          <w:tab w:val="left" w:pos="61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A57876">
        <w:rPr>
          <w:b/>
          <w:color w:val="000000"/>
          <w:sz w:val="28"/>
          <w:szCs w:val="28"/>
        </w:rPr>
        <w:t>Литература</w:t>
      </w:r>
    </w:p>
    <w:p w:rsidR="00F50695" w:rsidRPr="00A57876" w:rsidRDefault="00F50695" w:rsidP="00A57876">
      <w:pPr>
        <w:shd w:val="clear" w:color="auto" w:fill="FFFFFF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177B3" w:rsidRPr="00A57876" w:rsidRDefault="00462F7D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Глухов В.В.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Менеджмент</w:t>
      </w:r>
    </w:p>
    <w:p w:rsidR="00462F7D" w:rsidRPr="00A57876" w:rsidRDefault="00462F7D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Аристов О.В. Управление качеством. Учебное пособие.</w:t>
      </w:r>
    </w:p>
    <w:p w:rsidR="00462F7D" w:rsidRPr="00A57876" w:rsidRDefault="00462F7D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Адлер Ю. Восемь принципов, которые меняют мир. 2001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</w:t>
      </w:r>
    </w:p>
    <w:p w:rsidR="00462F7D" w:rsidRPr="00A57876" w:rsidRDefault="00462F7D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Баладин Е.С. Международные стандарты</w:t>
      </w:r>
      <w:r w:rsidR="004E1B7B" w:rsidRPr="00A57876">
        <w:rPr>
          <w:color w:val="000000"/>
          <w:sz w:val="28"/>
          <w:szCs w:val="28"/>
        </w:rPr>
        <w:t xml:space="preserve"> ИСО серии 9000-2000. Методические рекомендации по применению. Ульяновск УлГТУ. 2003</w:t>
      </w:r>
      <w:r w:rsidR="00A57876">
        <w:rPr>
          <w:color w:val="000000"/>
          <w:sz w:val="28"/>
          <w:szCs w:val="28"/>
        </w:rPr>
        <w:t xml:space="preserve"> </w:t>
      </w:r>
      <w:r w:rsidR="004E1B7B" w:rsidRPr="00A57876">
        <w:rPr>
          <w:color w:val="000000"/>
          <w:sz w:val="28"/>
          <w:szCs w:val="28"/>
        </w:rPr>
        <w:t>г.</w:t>
      </w:r>
    </w:p>
    <w:p w:rsidR="004E1B7B" w:rsidRPr="00A57876" w:rsidRDefault="004E1B7B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Герасимов Б.И. Управление качеством. Учебное пособие. 2-е издание. 2007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</w:t>
      </w:r>
    </w:p>
    <w:p w:rsidR="004E1B7B" w:rsidRPr="00A57876" w:rsidRDefault="004E1B7B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Глушакова Т. Замеры удовлетворенности потребителей и управление предприятием. Интернет</w:t>
      </w:r>
    </w:p>
    <w:p w:rsidR="004E1B7B" w:rsidRPr="00A57876" w:rsidRDefault="00152084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Ефимов В. Виды потребительской ценности продукции. Стандарты и качество. 2002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 №5.</w:t>
      </w:r>
    </w:p>
    <w:p w:rsidR="00152084" w:rsidRPr="00A57876" w:rsidRDefault="00595C20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Керимов В.Э. Петрище Ф.А. Селеванов П.В. Методы управления затратами и качеством продукции. Учебное пособие 2002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</w:t>
      </w:r>
    </w:p>
    <w:p w:rsidR="00595C20" w:rsidRPr="00A57876" w:rsidRDefault="00595C20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Менеджмент теория и практика в России. Учебник 2003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 А.Г. Поршнева, М.Л. Разу, А.В. Тихомиров.</w:t>
      </w:r>
    </w:p>
    <w:p w:rsidR="00595C20" w:rsidRPr="00A57876" w:rsidRDefault="00595C20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Салимова Т.А. Дивесификация управление качеством. 2003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</w:t>
      </w:r>
    </w:p>
    <w:p w:rsidR="00595C20" w:rsidRPr="00A57876" w:rsidRDefault="00595C20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Хачатурова А.Е., Куликов Ю.А. Основы менеджмента качества. Учебное пособие М. Дело и Сервис. 2003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</w:t>
      </w:r>
    </w:p>
    <w:p w:rsidR="00595C20" w:rsidRPr="00A57876" w:rsidRDefault="00595C20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Шадрин А.Д. Пять потребность восемь принципов десять заповедь. Стандарты и качество. 2002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 №2</w:t>
      </w:r>
    </w:p>
    <w:p w:rsidR="0072452C" w:rsidRPr="00A57876" w:rsidRDefault="00595C20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Филосовские и социальные аспекты качества. У</w:t>
      </w:r>
      <w:r w:rsidR="0072452C" w:rsidRPr="00A57876">
        <w:rPr>
          <w:color w:val="000000"/>
          <w:sz w:val="28"/>
          <w:szCs w:val="28"/>
        </w:rPr>
        <w:t>чебное пособие. Б.С. Алешин, Л.Н. Александровская, В.И. Круглов, А.М. Шолом, М. Лотос. 2004</w:t>
      </w:r>
      <w:r w:rsidR="00A57876">
        <w:rPr>
          <w:color w:val="000000"/>
          <w:sz w:val="28"/>
          <w:szCs w:val="28"/>
        </w:rPr>
        <w:t xml:space="preserve"> </w:t>
      </w:r>
      <w:r w:rsidR="0072452C" w:rsidRPr="00A57876">
        <w:rPr>
          <w:color w:val="000000"/>
          <w:sz w:val="28"/>
          <w:szCs w:val="28"/>
        </w:rPr>
        <w:t>г.</w:t>
      </w:r>
    </w:p>
    <w:p w:rsidR="0072452C" w:rsidRPr="00A57876" w:rsidRDefault="0072452C" w:rsidP="00A57876">
      <w:pPr>
        <w:numPr>
          <w:ilvl w:val="0"/>
          <w:numId w:val="28"/>
        </w:numPr>
        <w:shd w:val="clear" w:color="auto" w:fill="FFFFFF"/>
        <w:tabs>
          <w:tab w:val="clear" w:pos="1080"/>
          <w:tab w:val="num" w:pos="360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A57876">
        <w:rPr>
          <w:color w:val="000000"/>
          <w:sz w:val="28"/>
          <w:szCs w:val="28"/>
        </w:rPr>
        <w:t>Якокка Л., Новак У. Карьера менеджера. (пер. с англ. Худ. Обл. М.В. Драго. 2-е изд. Минск ООО «Попурри». 2002</w:t>
      </w:r>
      <w:r w:rsidR="00A57876">
        <w:rPr>
          <w:color w:val="000000"/>
          <w:sz w:val="28"/>
          <w:szCs w:val="28"/>
        </w:rPr>
        <w:t xml:space="preserve"> </w:t>
      </w:r>
      <w:r w:rsidRPr="00A57876">
        <w:rPr>
          <w:color w:val="000000"/>
          <w:sz w:val="28"/>
          <w:szCs w:val="28"/>
        </w:rPr>
        <w:t>г.</w:t>
      </w:r>
      <w:bookmarkStart w:id="0" w:name="_GoBack"/>
      <w:bookmarkEnd w:id="0"/>
    </w:p>
    <w:sectPr w:rsidR="0072452C" w:rsidRPr="00A57876" w:rsidSect="00A57876">
      <w:footerReference w:type="even" r:id="rId7"/>
      <w:footerReference w:type="default" r:id="rId8"/>
      <w:pgSz w:w="11909" w:h="16834"/>
      <w:pgMar w:top="1134" w:right="850" w:bottom="1134" w:left="1701" w:header="720" w:footer="720" w:gutter="0"/>
      <w:cols w:space="6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56A" w:rsidRDefault="001A256A">
      <w:r>
        <w:separator/>
      </w:r>
    </w:p>
  </w:endnote>
  <w:endnote w:type="continuationSeparator" w:id="0">
    <w:p w:rsidR="001A256A" w:rsidRDefault="001A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95" w:rsidRDefault="00924B95" w:rsidP="008928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4B95" w:rsidRDefault="00924B9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B95" w:rsidRDefault="00924B95" w:rsidP="008928C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F51C1">
      <w:rPr>
        <w:rStyle w:val="a5"/>
        <w:noProof/>
      </w:rPr>
      <w:t>2</w:t>
    </w:r>
    <w:r>
      <w:rPr>
        <w:rStyle w:val="a5"/>
      </w:rPr>
      <w:fldChar w:fldCharType="end"/>
    </w:r>
  </w:p>
  <w:p w:rsidR="00924B95" w:rsidRDefault="00924B9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56A" w:rsidRDefault="001A256A">
      <w:r>
        <w:separator/>
      </w:r>
    </w:p>
  </w:footnote>
  <w:footnote w:type="continuationSeparator" w:id="0">
    <w:p w:rsidR="001A256A" w:rsidRDefault="001A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A78B16C"/>
    <w:lvl w:ilvl="0">
      <w:numFmt w:val="bullet"/>
      <w:lvlText w:val="*"/>
      <w:lvlJc w:val="left"/>
    </w:lvl>
  </w:abstractNum>
  <w:abstractNum w:abstractNumId="1">
    <w:nsid w:val="062C0093"/>
    <w:multiLevelType w:val="singleLevel"/>
    <w:tmpl w:val="2AD6DE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2">
    <w:nsid w:val="0A516B07"/>
    <w:multiLevelType w:val="singleLevel"/>
    <w:tmpl w:val="694278DE"/>
    <w:lvl w:ilvl="0">
      <w:start w:val="10"/>
      <w:numFmt w:val="decimal"/>
      <w:lvlText w:val="%1."/>
      <w:legacy w:legacy="1" w:legacySpace="0" w:legacyIndent="353"/>
      <w:lvlJc w:val="left"/>
      <w:rPr>
        <w:rFonts w:ascii="Times New Roman" w:hAnsi="Times New Roman" w:cs="Times New Roman" w:hint="default"/>
      </w:rPr>
    </w:lvl>
  </w:abstractNum>
  <w:abstractNum w:abstractNumId="3">
    <w:nsid w:val="0AF32F16"/>
    <w:multiLevelType w:val="singleLevel"/>
    <w:tmpl w:val="15027408"/>
    <w:lvl w:ilvl="0">
      <w:start w:val="2"/>
      <w:numFmt w:val="decimal"/>
      <w:lvlText w:val="%1."/>
      <w:legacy w:legacy="1" w:legacySpace="0" w:legacyIndent="234"/>
      <w:lvlJc w:val="left"/>
      <w:rPr>
        <w:rFonts w:ascii="Times New Roman" w:hAnsi="Times New Roman" w:cs="Times New Roman" w:hint="default"/>
      </w:rPr>
    </w:lvl>
  </w:abstractNum>
  <w:abstractNum w:abstractNumId="4">
    <w:nsid w:val="0C676DD1"/>
    <w:multiLevelType w:val="singleLevel"/>
    <w:tmpl w:val="85625FAC"/>
    <w:lvl w:ilvl="0">
      <w:start w:val="10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12631DB8"/>
    <w:multiLevelType w:val="hybridMultilevel"/>
    <w:tmpl w:val="8536CC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48B281B"/>
    <w:multiLevelType w:val="singleLevel"/>
    <w:tmpl w:val="A0B4B46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2B6174C0"/>
    <w:multiLevelType w:val="singleLevel"/>
    <w:tmpl w:val="2AD6DE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8">
    <w:nsid w:val="2E9F5741"/>
    <w:multiLevelType w:val="singleLevel"/>
    <w:tmpl w:val="4042AD4A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9">
    <w:nsid w:val="2F9D5B93"/>
    <w:multiLevelType w:val="hybridMultilevel"/>
    <w:tmpl w:val="B2EC90C2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0">
    <w:nsid w:val="399D7D8F"/>
    <w:multiLevelType w:val="singleLevel"/>
    <w:tmpl w:val="2AD6DE2C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11">
    <w:nsid w:val="4FF10904"/>
    <w:multiLevelType w:val="singleLevel"/>
    <w:tmpl w:val="24DC6820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12">
    <w:nsid w:val="50CB46FB"/>
    <w:multiLevelType w:val="singleLevel"/>
    <w:tmpl w:val="A0B4B46C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3">
    <w:nsid w:val="61D33909"/>
    <w:multiLevelType w:val="singleLevel"/>
    <w:tmpl w:val="A0B4B46C"/>
    <w:lvl w:ilvl="0">
      <w:start w:val="1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4">
    <w:nsid w:val="650A6E95"/>
    <w:multiLevelType w:val="singleLevel"/>
    <w:tmpl w:val="5192BFE6"/>
    <w:lvl w:ilvl="0">
      <w:start w:val="8"/>
      <w:numFmt w:val="decimal"/>
      <w:lvlText w:val="%1."/>
      <w:legacy w:legacy="1" w:legacySpace="0" w:legacyIndent="247"/>
      <w:lvlJc w:val="left"/>
      <w:rPr>
        <w:rFonts w:ascii="Times New Roman" w:hAnsi="Times New Roman" w:cs="Times New Roman" w:hint="default"/>
      </w:rPr>
    </w:lvl>
  </w:abstractNum>
  <w:abstractNum w:abstractNumId="15">
    <w:nsid w:val="704971D9"/>
    <w:multiLevelType w:val="singleLevel"/>
    <w:tmpl w:val="13D659CA"/>
    <w:lvl w:ilvl="0">
      <w:start w:val="4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  <w:b/>
      </w:rPr>
    </w:lvl>
  </w:abstractNum>
  <w:abstractNum w:abstractNumId="16">
    <w:nsid w:val="7A223E0B"/>
    <w:multiLevelType w:val="singleLevel"/>
    <w:tmpl w:val="E5EE5AD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4">
    <w:abstractNumId w:val="1"/>
  </w:num>
  <w:num w:numId="5">
    <w:abstractNumId w:val="14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%1."/>
        <w:legacy w:legacy="1" w:legacySpace="0" w:legacyIndent="243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</w:num>
  <w:num w:numId="9">
    <w:abstractNumId w:val="0"/>
    <w:lvlOverride w:ilvl="0">
      <w:lvl w:ilvl="0">
        <w:numFmt w:val="bullet"/>
        <w:lvlText w:val="•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191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83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184"/>
        <w:lvlJc w:val="left"/>
        <w:rPr>
          <w:rFonts w:ascii="Times New Roman" w:hAnsi="Times New Roman" w:hint="default"/>
        </w:rPr>
      </w:lvl>
    </w:lvlOverride>
  </w:num>
  <w:num w:numId="13">
    <w:abstractNumId w:val="8"/>
  </w:num>
  <w:num w:numId="14">
    <w:abstractNumId w:val="12"/>
  </w:num>
  <w:num w:numId="15">
    <w:abstractNumId w:val="12"/>
    <w:lvlOverride w:ilvl="0">
      <w:lvl w:ilvl="0">
        <w:start w:val="1"/>
        <w:numFmt w:val="decimal"/>
        <w:lvlText w:val="%1."/>
        <w:legacy w:legacy="1" w:legacySpace="0" w:legacyIndent="24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4"/>
  </w:num>
  <w:num w:numId="17">
    <w:abstractNumId w:val="0"/>
    <w:lvlOverride w:ilvl="0">
      <w:lvl w:ilvl="0">
        <w:numFmt w:val="bullet"/>
        <w:lvlText w:val="•"/>
        <w:legacy w:legacy="1" w:legacySpace="0" w:legacyIndent="194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176"/>
        <w:lvlJc w:val="left"/>
        <w:rPr>
          <w:rFonts w:ascii="Times New Roman" w:hAnsi="Times New Roman" w:hint="default"/>
        </w:rPr>
      </w:lvl>
    </w:lvlOverride>
  </w:num>
  <w:num w:numId="19">
    <w:abstractNumId w:val="11"/>
  </w:num>
  <w:num w:numId="20">
    <w:abstractNumId w:val="16"/>
  </w:num>
  <w:num w:numId="21">
    <w:abstractNumId w:val="2"/>
  </w:num>
  <w:num w:numId="22">
    <w:abstractNumId w:val="6"/>
  </w:num>
  <w:num w:numId="23">
    <w:abstractNumId w:val="6"/>
    <w:lvlOverride w:ilvl="0">
      <w:lvl w:ilvl="0">
        <w:start w:val="10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3"/>
  </w:num>
  <w:num w:numId="25">
    <w:abstractNumId w:val="15"/>
  </w:num>
  <w:num w:numId="26">
    <w:abstractNumId w:val="13"/>
  </w:num>
  <w:num w:numId="27">
    <w:abstractNumId w:val="13"/>
    <w:lvlOverride w:ilvl="0">
      <w:lvl w:ilvl="0">
        <w:start w:val="1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62C"/>
    <w:rsid w:val="000E5817"/>
    <w:rsid w:val="00152084"/>
    <w:rsid w:val="00166814"/>
    <w:rsid w:val="0019662C"/>
    <w:rsid w:val="001A256A"/>
    <w:rsid w:val="00205424"/>
    <w:rsid w:val="00256D8C"/>
    <w:rsid w:val="002702E1"/>
    <w:rsid w:val="002D0017"/>
    <w:rsid w:val="002F63E4"/>
    <w:rsid w:val="003376B3"/>
    <w:rsid w:val="00462F7D"/>
    <w:rsid w:val="004756D2"/>
    <w:rsid w:val="004E1B7B"/>
    <w:rsid w:val="00595C20"/>
    <w:rsid w:val="005A5232"/>
    <w:rsid w:val="005C0AC4"/>
    <w:rsid w:val="005F24A5"/>
    <w:rsid w:val="006303DE"/>
    <w:rsid w:val="006F39A9"/>
    <w:rsid w:val="0072452C"/>
    <w:rsid w:val="007B36C3"/>
    <w:rsid w:val="00813A16"/>
    <w:rsid w:val="008177B3"/>
    <w:rsid w:val="008928C2"/>
    <w:rsid w:val="008F51C1"/>
    <w:rsid w:val="00924B95"/>
    <w:rsid w:val="00924CB5"/>
    <w:rsid w:val="0097389E"/>
    <w:rsid w:val="00977DE0"/>
    <w:rsid w:val="0098410E"/>
    <w:rsid w:val="00984B05"/>
    <w:rsid w:val="009D1FE0"/>
    <w:rsid w:val="009D5BCE"/>
    <w:rsid w:val="00A43493"/>
    <w:rsid w:val="00A57876"/>
    <w:rsid w:val="00AC3910"/>
    <w:rsid w:val="00B35BC1"/>
    <w:rsid w:val="00B80436"/>
    <w:rsid w:val="00C20A86"/>
    <w:rsid w:val="00C5074F"/>
    <w:rsid w:val="00C90AF0"/>
    <w:rsid w:val="00D76E2A"/>
    <w:rsid w:val="00E46D70"/>
    <w:rsid w:val="00E86322"/>
    <w:rsid w:val="00ED3C13"/>
    <w:rsid w:val="00EE640D"/>
    <w:rsid w:val="00F44037"/>
    <w:rsid w:val="00F50695"/>
    <w:rsid w:val="00F7386F"/>
    <w:rsid w:val="00FB5564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7AC8358-0073-48BD-A266-47DAFCCD5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0AC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C0AC4"/>
    <w:rPr>
      <w:rFonts w:cs="Times New Roman"/>
    </w:rPr>
  </w:style>
  <w:style w:type="paragraph" w:styleId="2">
    <w:name w:val="Body Text 2"/>
    <w:basedOn w:val="a"/>
    <w:link w:val="20"/>
    <w:uiPriority w:val="99"/>
    <w:rsid w:val="00D76E2A"/>
    <w:pPr>
      <w:shd w:val="clear" w:color="auto" w:fill="FFFFFF"/>
      <w:autoSpaceDE w:val="0"/>
      <w:autoSpaceDN w:val="0"/>
      <w:adjustRightInd w:val="0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6791</Words>
  <Characters>38711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</vt:lpstr>
    </vt:vector>
  </TitlesOfParts>
  <Company/>
  <LinksUpToDate>false</LinksUpToDate>
  <CharactersWithSpaces>45412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</dc:title>
  <dc:subject/>
  <dc:creator>Алексей Рогульский</dc:creator>
  <cp:keywords/>
  <dc:description/>
  <cp:lastModifiedBy>admin</cp:lastModifiedBy>
  <cp:revision>2</cp:revision>
  <cp:lastPrinted>2008-12-20T17:12:00Z</cp:lastPrinted>
  <dcterms:created xsi:type="dcterms:W3CDTF">2014-04-02T10:39:00Z</dcterms:created>
  <dcterms:modified xsi:type="dcterms:W3CDTF">2014-04-02T10:39:00Z</dcterms:modified>
</cp:coreProperties>
</file>