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9C" w:rsidRPr="009C3E98" w:rsidRDefault="006C670E" w:rsidP="009C3E98">
      <w:pPr>
        <w:pStyle w:val="a4"/>
        <w:spacing w:line="360" w:lineRule="auto"/>
        <w:ind w:left="709" w:firstLine="0"/>
        <w:jc w:val="center"/>
        <w:rPr>
          <w:sz w:val="28"/>
          <w:szCs w:val="28"/>
        </w:rPr>
      </w:pPr>
      <w:r w:rsidRPr="009C3E98">
        <w:rPr>
          <w:sz w:val="28"/>
          <w:szCs w:val="28"/>
        </w:rPr>
        <w:fldChar w:fldCharType="begin"/>
      </w:r>
      <w:r w:rsidRPr="009C3E98">
        <w:rPr>
          <w:sz w:val="28"/>
          <w:szCs w:val="28"/>
        </w:rPr>
        <w:instrText xml:space="preserve"> MACROBUTTON MTEditEquationSection2 </w:instrText>
      </w:r>
      <w:r w:rsidRPr="009C3E98">
        <w:rPr>
          <w:rStyle w:val="MTEquationSection"/>
          <w:color w:val="auto"/>
          <w:sz w:val="28"/>
          <w:szCs w:val="28"/>
        </w:rPr>
        <w:instrText>Equation Chapter 1 Section 1</w:instrText>
      </w:r>
      <w:r w:rsidRPr="009C3E98">
        <w:rPr>
          <w:sz w:val="28"/>
          <w:szCs w:val="28"/>
        </w:rPr>
        <w:fldChar w:fldCharType="begin"/>
      </w:r>
      <w:r w:rsidRPr="009C3E98">
        <w:rPr>
          <w:sz w:val="28"/>
          <w:szCs w:val="28"/>
        </w:rPr>
        <w:instrText xml:space="preserve"> SEQ MTEqn \r \h \* MERGEFORMAT </w:instrText>
      </w:r>
      <w:r w:rsidRPr="009C3E98">
        <w:rPr>
          <w:sz w:val="28"/>
          <w:szCs w:val="28"/>
        </w:rPr>
        <w:fldChar w:fldCharType="end"/>
      </w:r>
      <w:r w:rsidRPr="009C3E98">
        <w:rPr>
          <w:sz w:val="28"/>
          <w:szCs w:val="28"/>
        </w:rPr>
        <w:fldChar w:fldCharType="begin"/>
      </w:r>
      <w:r w:rsidRPr="009C3E98">
        <w:rPr>
          <w:sz w:val="28"/>
          <w:szCs w:val="28"/>
        </w:rPr>
        <w:instrText xml:space="preserve"> SEQ MTSec \r 1 \h \* MERGEFORMAT </w:instrText>
      </w:r>
      <w:r w:rsidRPr="009C3E98">
        <w:rPr>
          <w:sz w:val="28"/>
          <w:szCs w:val="28"/>
        </w:rPr>
        <w:fldChar w:fldCharType="end"/>
      </w:r>
      <w:r w:rsidRPr="009C3E98">
        <w:rPr>
          <w:sz w:val="28"/>
          <w:szCs w:val="28"/>
        </w:rPr>
        <w:fldChar w:fldCharType="begin"/>
      </w:r>
      <w:r w:rsidRPr="009C3E98">
        <w:rPr>
          <w:sz w:val="28"/>
          <w:szCs w:val="28"/>
        </w:rPr>
        <w:instrText xml:space="preserve"> SEQ MTChap \r 1 \h \* MERGEFORMAT </w:instrText>
      </w:r>
      <w:r w:rsidRPr="009C3E98">
        <w:rPr>
          <w:sz w:val="28"/>
          <w:szCs w:val="28"/>
        </w:rPr>
        <w:fldChar w:fldCharType="end"/>
      </w:r>
      <w:r w:rsidRPr="009C3E98">
        <w:rPr>
          <w:sz w:val="28"/>
          <w:szCs w:val="28"/>
        </w:rPr>
        <w:fldChar w:fldCharType="end"/>
      </w:r>
      <w:r w:rsidR="0077409C" w:rsidRPr="009C3E98">
        <w:rPr>
          <w:sz w:val="28"/>
          <w:szCs w:val="28"/>
        </w:rPr>
        <w:t>Министерство общего и профессионального образования Российской Федерации</w:t>
      </w:r>
    </w:p>
    <w:p w:rsidR="0077409C" w:rsidRPr="009C3E98" w:rsidRDefault="0077409C" w:rsidP="009C3E98">
      <w:pPr>
        <w:pStyle w:val="a4"/>
        <w:spacing w:line="360" w:lineRule="auto"/>
        <w:ind w:left="709" w:firstLine="0"/>
        <w:jc w:val="center"/>
        <w:rPr>
          <w:sz w:val="28"/>
          <w:szCs w:val="28"/>
        </w:rPr>
      </w:pPr>
      <w:r w:rsidRPr="009C3E98">
        <w:rPr>
          <w:sz w:val="28"/>
          <w:szCs w:val="28"/>
        </w:rPr>
        <w:t>Санкт- Петербургский государственный технический университет</w:t>
      </w:r>
    </w:p>
    <w:p w:rsidR="0077409C" w:rsidRPr="009C3E98" w:rsidRDefault="0077409C" w:rsidP="009C3E98">
      <w:pPr>
        <w:pStyle w:val="a4"/>
        <w:spacing w:line="360" w:lineRule="auto"/>
        <w:ind w:left="709" w:firstLine="0"/>
        <w:jc w:val="center"/>
        <w:rPr>
          <w:sz w:val="28"/>
          <w:szCs w:val="28"/>
        </w:rPr>
      </w:pPr>
    </w:p>
    <w:p w:rsidR="0077409C" w:rsidRPr="009C3E98" w:rsidRDefault="0077409C" w:rsidP="009C3E98">
      <w:pPr>
        <w:pStyle w:val="a4"/>
        <w:spacing w:line="360" w:lineRule="auto"/>
        <w:ind w:left="709" w:firstLine="0"/>
        <w:jc w:val="center"/>
        <w:rPr>
          <w:sz w:val="28"/>
          <w:szCs w:val="28"/>
        </w:rPr>
      </w:pPr>
      <w:r w:rsidRPr="009C3E98">
        <w:rPr>
          <w:sz w:val="28"/>
          <w:szCs w:val="28"/>
        </w:rPr>
        <w:t>Факультет экономики и менеджмента</w:t>
      </w:r>
    </w:p>
    <w:p w:rsidR="0077409C" w:rsidRPr="009C3E98" w:rsidRDefault="0077409C" w:rsidP="009C3E98">
      <w:pPr>
        <w:pStyle w:val="a4"/>
        <w:spacing w:line="360" w:lineRule="auto"/>
        <w:ind w:left="709" w:firstLine="0"/>
        <w:jc w:val="center"/>
        <w:rPr>
          <w:sz w:val="28"/>
          <w:szCs w:val="28"/>
        </w:rPr>
      </w:pPr>
      <w:r w:rsidRPr="009C3E98">
        <w:rPr>
          <w:sz w:val="28"/>
          <w:szCs w:val="28"/>
        </w:rPr>
        <w:t>Кафедра «Финансы и денежное обращение»</w:t>
      </w:r>
    </w:p>
    <w:p w:rsidR="0077409C" w:rsidRPr="009C3E98" w:rsidRDefault="0077409C" w:rsidP="009C3E98">
      <w:pPr>
        <w:pStyle w:val="a4"/>
        <w:spacing w:line="360" w:lineRule="auto"/>
        <w:ind w:firstLine="709"/>
        <w:rPr>
          <w:sz w:val="28"/>
          <w:szCs w:val="28"/>
        </w:rPr>
      </w:pPr>
    </w:p>
    <w:p w:rsidR="0077409C" w:rsidRPr="009C3E98" w:rsidRDefault="0077409C" w:rsidP="009C3E98">
      <w:pPr>
        <w:pStyle w:val="a4"/>
        <w:spacing w:line="360" w:lineRule="auto"/>
        <w:ind w:firstLine="709"/>
        <w:rPr>
          <w:sz w:val="28"/>
          <w:szCs w:val="28"/>
        </w:rPr>
      </w:pPr>
    </w:p>
    <w:p w:rsidR="0077409C" w:rsidRPr="009C3E98" w:rsidRDefault="0077409C" w:rsidP="009C3E98">
      <w:pPr>
        <w:pStyle w:val="a4"/>
        <w:spacing w:line="360" w:lineRule="auto"/>
        <w:ind w:firstLine="709"/>
        <w:rPr>
          <w:sz w:val="28"/>
          <w:szCs w:val="28"/>
        </w:rPr>
      </w:pPr>
    </w:p>
    <w:p w:rsidR="009C3E98" w:rsidRDefault="009C3E98" w:rsidP="009C3E98">
      <w:pPr>
        <w:pStyle w:val="a4"/>
        <w:spacing w:line="360" w:lineRule="auto"/>
        <w:ind w:firstLine="709"/>
        <w:rPr>
          <w:b/>
          <w:sz w:val="28"/>
          <w:szCs w:val="28"/>
          <w:lang w:val="en-US"/>
        </w:rPr>
      </w:pPr>
    </w:p>
    <w:p w:rsidR="009C3E98" w:rsidRDefault="009C3E98" w:rsidP="009C3E98">
      <w:pPr>
        <w:pStyle w:val="a4"/>
        <w:spacing w:line="360" w:lineRule="auto"/>
        <w:ind w:firstLine="709"/>
        <w:rPr>
          <w:b/>
          <w:sz w:val="28"/>
          <w:szCs w:val="28"/>
          <w:lang w:val="en-US"/>
        </w:rPr>
      </w:pPr>
    </w:p>
    <w:p w:rsidR="009C3E98" w:rsidRDefault="009C3E98" w:rsidP="009C3E98">
      <w:pPr>
        <w:pStyle w:val="a4"/>
        <w:spacing w:line="360" w:lineRule="auto"/>
        <w:ind w:firstLine="709"/>
        <w:rPr>
          <w:b/>
          <w:sz w:val="28"/>
          <w:szCs w:val="28"/>
          <w:lang w:val="en-US"/>
        </w:rPr>
      </w:pPr>
    </w:p>
    <w:p w:rsidR="0077409C" w:rsidRPr="009C3E98" w:rsidRDefault="0077409C" w:rsidP="009C3E98">
      <w:pPr>
        <w:pStyle w:val="a4"/>
        <w:spacing w:line="360" w:lineRule="auto"/>
        <w:ind w:firstLine="709"/>
        <w:jc w:val="center"/>
        <w:rPr>
          <w:b/>
          <w:sz w:val="28"/>
          <w:szCs w:val="28"/>
        </w:rPr>
      </w:pPr>
      <w:r w:rsidRPr="009C3E98">
        <w:rPr>
          <w:b/>
          <w:sz w:val="28"/>
          <w:szCs w:val="28"/>
        </w:rPr>
        <w:t>КУРСОВАЯ РАБОТА</w:t>
      </w:r>
    </w:p>
    <w:p w:rsidR="0077409C" w:rsidRPr="009C3E98" w:rsidRDefault="0077409C" w:rsidP="009C3E98">
      <w:pPr>
        <w:pStyle w:val="a4"/>
        <w:spacing w:line="360" w:lineRule="auto"/>
        <w:ind w:firstLine="709"/>
        <w:jc w:val="center"/>
        <w:rPr>
          <w:b/>
          <w:sz w:val="28"/>
          <w:szCs w:val="28"/>
        </w:rPr>
      </w:pPr>
      <w:r w:rsidRPr="009C3E98">
        <w:rPr>
          <w:b/>
          <w:sz w:val="28"/>
          <w:szCs w:val="28"/>
        </w:rPr>
        <w:t>Финансовый менеджмент</w:t>
      </w:r>
    </w:p>
    <w:p w:rsidR="0077409C" w:rsidRPr="009C3E98" w:rsidRDefault="0077409C" w:rsidP="009C3E98">
      <w:pPr>
        <w:pStyle w:val="a4"/>
        <w:spacing w:line="360" w:lineRule="auto"/>
        <w:ind w:firstLine="709"/>
        <w:jc w:val="center"/>
        <w:rPr>
          <w:b/>
          <w:sz w:val="28"/>
          <w:szCs w:val="28"/>
        </w:rPr>
      </w:pPr>
      <w:r w:rsidRPr="009C3E98">
        <w:rPr>
          <w:b/>
          <w:sz w:val="28"/>
          <w:szCs w:val="28"/>
        </w:rPr>
        <w:t>(Финансы предприятия)</w:t>
      </w:r>
    </w:p>
    <w:p w:rsidR="0077409C" w:rsidRPr="009C3E98" w:rsidRDefault="0077409C" w:rsidP="009C3E98">
      <w:pPr>
        <w:pStyle w:val="a4"/>
        <w:spacing w:line="360" w:lineRule="auto"/>
        <w:ind w:left="709" w:firstLine="0"/>
        <w:jc w:val="center"/>
        <w:rPr>
          <w:sz w:val="28"/>
          <w:szCs w:val="28"/>
        </w:rPr>
      </w:pPr>
      <w:r w:rsidRPr="009C3E98">
        <w:rPr>
          <w:sz w:val="28"/>
          <w:szCs w:val="28"/>
        </w:rPr>
        <w:t>Тема: «</w:t>
      </w:r>
      <w:r w:rsidRPr="009C3E98">
        <w:rPr>
          <w:b/>
          <w:sz w:val="28"/>
          <w:szCs w:val="28"/>
        </w:rPr>
        <w:t>ФИНАНСОВОЕ ПЛАНИРОВАНИЕ НА</w:t>
      </w:r>
      <w:r w:rsidR="00254DB3" w:rsidRPr="009C3E98">
        <w:rPr>
          <w:b/>
          <w:sz w:val="28"/>
          <w:szCs w:val="28"/>
        </w:rPr>
        <w:t xml:space="preserve"> </w:t>
      </w:r>
      <w:r w:rsidRPr="009C3E98">
        <w:rPr>
          <w:b/>
          <w:sz w:val="28"/>
          <w:szCs w:val="28"/>
        </w:rPr>
        <w:t>ПРЕДПРИЯТИИ (НА ПРИМЕРЕ ОАО «СЕВЕРНОЕ СИЯНИЕ</w:t>
      </w:r>
      <w:r w:rsidR="0061641F" w:rsidRPr="009C3E98">
        <w:rPr>
          <w:b/>
          <w:sz w:val="28"/>
          <w:szCs w:val="28"/>
        </w:rPr>
        <w:t>»</w:t>
      </w:r>
      <w:r w:rsidRPr="009C3E98">
        <w:rPr>
          <w:b/>
          <w:sz w:val="28"/>
          <w:szCs w:val="28"/>
        </w:rPr>
        <w:t>)</w:t>
      </w:r>
      <w:r w:rsidRPr="009C3E98">
        <w:rPr>
          <w:sz w:val="28"/>
          <w:szCs w:val="28"/>
        </w:rPr>
        <w:t>»</w:t>
      </w:r>
    </w:p>
    <w:p w:rsidR="0077409C" w:rsidRPr="009C3E98" w:rsidRDefault="0077409C" w:rsidP="009C3E98">
      <w:pPr>
        <w:pStyle w:val="a4"/>
        <w:spacing w:line="360" w:lineRule="auto"/>
        <w:ind w:firstLine="709"/>
        <w:rPr>
          <w:sz w:val="28"/>
          <w:szCs w:val="28"/>
        </w:rPr>
      </w:pPr>
    </w:p>
    <w:p w:rsidR="0077409C" w:rsidRPr="009C3E98" w:rsidRDefault="0077409C" w:rsidP="009C3E98">
      <w:pPr>
        <w:pStyle w:val="a4"/>
        <w:spacing w:line="360" w:lineRule="auto"/>
        <w:ind w:firstLine="709"/>
        <w:rPr>
          <w:sz w:val="28"/>
          <w:szCs w:val="28"/>
        </w:rPr>
      </w:pPr>
    </w:p>
    <w:p w:rsidR="0077409C" w:rsidRPr="009C3E98" w:rsidRDefault="0077409C" w:rsidP="009C3E98">
      <w:pPr>
        <w:pStyle w:val="a4"/>
        <w:spacing w:line="360" w:lineRule="auto"/>
        <w:ind w:firstLine="709"/>
        <w:rPr>
          <w:sz w:val="28"/>
          <w:szCs w:val="28"/>
        </w:rPr>
      </w:pPr>
    </w:p>
    <w:p w:rsidR="0077409C" w:rsidRPr="009C3E98" w:rsidRDefault="0008526C" w:rsidP="009C3E98">
      <w:pPr>
        <w:pStyle w:val="a4"/>
        <w:spacing w:line="360" w:lineRule="auto"/>
        <w:ind w:firstLine="709"/>
        <w:rPr>
          <w:sz w:val="28"/>
          <w:szCs w:val="28"/>
        </w:rPr>
      </w:pPr>
      <w:r w:rsidRPr="009C3E98">
        <w:rPr>
          <w:sz w:val="28"/>
          <w:szCs w:val="28"/>
        </w:rPr>
        <w:t>Работу</w:t>
      </w:r>
      <w:r w:rsidR="0077409C" w:rsidRPr="009C3E98">
        <w:rPr>
          <w:sz w:val="28"/>
          <w:szCs w:val="28"/>
        </w:rPr>
        <w:t xml:space="preserve"> выполнил студент гр. 4071/10 _________</w:t>
      </w:r>
      <w:r w:rsidR="009C3E98" w:rsidRPr="009C3E98">
        <w:rPr>
          <w:sz w:val="28"/>
          <w:szCs w:val="28"/>
        </w:rPr>
        <w:t>_</w:t>
      </w:r>
      <w:r w:rsidR="0043625B" w:rsidRPr="009C3E98">
        <w:rPr>
          <w:sz w:val="28"/>
          <w:szCs w:val="28"/>
        </w:rPr>
        <w:t xml:space="preserve"> </w:t>
      </w:r>
      <w:r w:rsidR="0077409C" w:rsidRPr="009C3E98">
        <w:rPr>
          <w:sz w:val="28"/>
          <w:szCs w:val="28"/>
        </w:rPr>
        <w:t>М.К. Измайлов</w:t>
      </w:r>
    </w:p>
    <w:p w:rsidR="0077409C" w:rsidRPr="009C3E98" w:rsidRDefault="0077409C" w:rsidP="009C3E98">
      <w:pPr>
        <w:pStyle w:val="a4"/>
        <w:spacing w:line="360" w:lineRule="auto"/>
        <w:ind w:firstLine="709"/>
        <w:rPr>
          <w:sz w:val="28"/>
          <w:szCs w:val="28"/>
        </w:rPr>
      </w:pPr>
    </w:p>
    <w:p w:rsidR="0077409C" w:rsidRPr="009C3E98" w:rsidRDefault="0077409C" w:rsidP="009C3E98">
      <w:pPr>
        <w:pStyle w:val="a4"/>
        <w:spacing w:line="360" w:lineRule="auto"/>
        <w:ind w:firstLine="709"/>
        <w:rPr>
          <w:sz w:val="28"/>
          <w:szCs w:val="28"/>
        </w:rPr>
      </w:pPr>
      <w:r w:rsidRPr="009C3E98">
        <w:rPr>
          <w:sz w:val="28"/>
          <w:szCs w:val="28"/>
        </w:rPr>
        <w:t xml:space="preserve">Работу принял доц. </w:t>
      </w:r>
      <w:r w:rsidR="009C3E98" w:rsidRPr="009C3E98">
        <w:rPr>
          <w:sz w:val="28"/>
          <w:szCs w:val="28"/>
        </w:rPr>
        <w:t>_</w:t>
      </w:r>
      <w:r w:rsidRPr="009C3E98">
        <w:rPr>
          <w:sz w:val="28"/>
          <w:szCs w:val="28"/>
        </w:rPr>
        <w:t>__________</w:t>
      </w:r>
      <w:r w:rsidR="009C3E98" w:rsidRPr="009C3E98">
        <w:rPr>
          <w:sz w:val="28"/>
          <w:szCs w:val="28"/>
        </w:rPr>
        <w:t>______________</w:t>
      </w:r>
      <w:r w:rsidRPr="009C3E98">
        <w:rPr>
          <w:sz w:val="28"/>
          <w:szCs w:val="28"/>
        </w:rPr>
        <w:t>Ю.Ю. Купоров</w:t>
      </w:r>
    </w:p>
    <w:p w:rsidR="0077409C" w:rsidRPr="009C3E98" w:rsidRDefault="0077409C" w:rsidP="009C3E98">
      <w:pPr>
        <w:pStyle w:val="a4"/>
        <w:spacing w:line="360" w:lineRule="auto"/>
        <w:ind w:firstLine="709"/>
        <w:rPr>
          <w:sz w:val="28"/>
          <w:szCs w:val="28"/>
        </w:rPr>
      </w:pPr>
    </w:p>
    <w:p w:rsidR="0077409C" w:rsidRPr="009C3E98" w:rsidRDefault="0077409C" w:rsidP="009C3E98">
      <w:pPr>
        <w:pStyle w:val="a4"/>
        <w:spacing w:line="360" w:lineRule="auto"/>
        <w:ind w:firstLine="709"/>
        <w:rPr>
          <w:sz w:val="28"/>
          <w:szCs w:val="28"/>
        </w:rPr>
      </w:pPr>
    </w:p>
    <w:p w:rsidR="0077409C" w:rsidRPr="009C3E98" w:rsidRDefault="0077409C" w:rsidP="009C3E98">
      <w:pPr>
        <w:spacing w:line="360" w:lineRule="auto"/>
        <w:ind w:firstLine="709"/>
        <w:rPr>
          <w:sz w:val="28"/>
          <w:szCs w:val="28"/>
        </w:rPr>
      </w:pPr>
    </w:p>
    <w:p w:rsidR="0077409C" w:rsidRPr="009C3E98" w:rsidRDefault="0077409C" w:rsidP="009C3E98">
      <w:pPr>
        <w:spacing w:line="360" w:lineRule="auto"/>
        <w:ind w:firstLine="709"/>
        <w:rPr>
          <w:sz w:val="28"/>
          <w:szCs w:val="28"/>
        </w:rPr>
      </w:pPr>
    </w:p>
    <w:p w:rsidR="009C3E98" w:rsidRDefault="009C3E98" w:rsidP="009C3E98">
      <w:pPr>
        <w:pStyle w:val="a4"/>
        <w:spacing w:line="360" w:lineRule="auto"/>
        <w:ind w:firstLine="709"/>
        <w:rPr>
          <w:sz w:val="28"/>
          <w:szCs w:val="28"/>
          <w:lang w:val="en-US"/>
        </w:rPr>
      </w:pPr>
    </w:p>
    <w:p w:rsidR="0077409C" w:rsidRPr="009C3E98" w:rsidRDefault="0077409C" w:rsidP="009C3E98">
      <w:pPr>
        <w:pStyle w:val="a4"/>
        <w:spacing w:line="360" w:lineRule="auto"/>
        <w:ind w:firstLine="709"/>
        <w:jc w:val="center"/>
        <w:rPr>
          <w:sz w:val="28"/>
          <w:szCs w:val="28"/>
        </w:rPr>
      </w:pPr>
      <w:r w:rsidRPr="009C3E98">
        <w:rPr>
          <w:sz w:val="28"/>
          <w:szCs w:val="28"/>
        </w:rPr>
        <w:t>Санкт- Петербург</w:t>
      </w:r>
    </w:p>
    <w:p w:rsidR="0077409C" w:rsidRDefault="0077409C" w:rsidP="009C3E98">
      <w:pPr>
        <w:pStyle w:val="a4"/>
        <w:spacing w:line="360" w:lineRule="auto"/>
        <w:ind w:firstLine="709"/>
        <w:jc w:val="center"/>
        <w:rPr>
          <w:sz w:val="28"/>
          <w:szCs w:val="28"/>
          <w:lang w:val="en-US"/>
        </w:rPr>
      </w:pPr>
      <w:r w:rsidRPr="009C3E98">
        <w:rPr>
          <w:sz w:val="28"/>
          <w:szCs w:val="28"/>
        </w:rPr>
        <w:t>2010</w:t>
      </w:r>
    </w:p>
    <w:p w:rsidR="0061641F" w:rsidRPr="009C3E98" w:rsidRDefault="009C3E98" w:rsidP="009C3E98">
      <w:pPr>
        <w:pStyle w:val="a4"/>
        <w:spacing w:line="360" w:lineRule="auto"/>
        <w:ind w:firstLine="709"/>
        <w:rPr>
          <w:sz w:val="28"/>
          <w:szCs w:val="28"/>
        </w:rPr>
      </w:pPr>
      <w:r w:rsidRPr="009C3E98">
        <w:rPr>
          <w:sz w:val="28"/>
          <w:szCs w:val="28"/>
        </w:rPr>
        <w:br w:type="page"/>
      </w:r>
      <w:r w:rsidR="0061641F" w:rsidRPr="009C3E98">
        <w:rPr>
          <w:sz w:val="28"/>
          <w:szCs w:val="28"/>
        </w:rPr>
        <w:t xml:space="preserve">Измайлов М.К. финансовое планирование на предприятии (на примере ОАО «Северное сияние»). Курсовая работа по дисциплине «Финансовый менеджмент». – СПб.: СПбГПУ, 2010, стр. </w:t>
      </w:r>
      <w:r w:rsidR="0093068F" w:rsidRPr="009C3E98">
        <w:rPr>
          <w:sz w:val="28"/>
          <w:szCs w:val="28"/>
        </w:rPr>
        <w:t>5</w:t>
      </w:r>
      <w:r w:rsidR="005102F1" w:rsidRPr="009C3E98">
        <w:rPr>
          <w:sz w:val="28"/>
          <w:szCs w:val="28"/>
        </w:rPr>
        <w:t>8</w:t>
      </w:r>
      <w:r w:rsidR="0061641F" w:rsidRPr="009C3E98">
        <w:rPr>
          <w:sz w:val="28"/>
          <w:szCs w:val="28"/>
        </w:rPr>
        <w:t xml:space="preserve">, рис. </w:t>
      </w:r>
      <w:r w:rsidR="0093068F" w:rsidRPr="009C3E98">
        <w:rPr>
          <w:sz w:val="28"/>
          <w:szCs w:val="28"/>
        </w:rPr>
        <w:t>2</w:t>
      </w:r>
      <w:r w:rsidR="00110A53" w:rsidRPr="009C3E98">
        <w:rPr>
          <w:sz w:val="28"/>
          <w:szCs w:val="28"/>
        </w:rPr>
        <w:t>, табл. 19</w:t>
      </w:r>
      <w:r w:rsidR="0061641F" w:rsidRPr="009C3E98">
        <w:rPr>
          <w:sz w:val="28"/>
          <w:szCs w:val="28"/>
        </w:rPr>
        <w:t>.</w:t>
      </w:r>
    </w:p>
    <w:p w:rsidR="0061641F" w:rsidRPr="009C3E98" w:rsidRDefault="0061641F" w:rsidP="009C3E98">
      <w:pPr>
        <w:spacing w:line="360" w:lineRule="auto"/>
        <w:ind w:firstLine="709"/>
        <w:rPr>
          <w:sz w:val="28"/>
          <w:szCs w:val="28"/>
        </w:rPr>
      </w:pPr>
    </w:p>
    <w:p w:rsidR="0061641F" w:rsidRPr="009C3E98" w:rsidRDefault="0061641F" w:rsidP="009C3E98">
      <w:pPr>
        <w:spacing w:line="360" w:lineRule="auto"/>
        <w:ind w:firstLine="709"/>
        <w:rPr>
          <w:sz w:val="28"/>
          <w:szCs w:val="28"/>
        </w:rPr>
      </w:pPr>
      <w:r w:rsidRPr="009C3E98">
        <w:rPr>
          <w:sz w:val="28"/>
          <w:szCs w:val="28"/>
        </w:rPr>
        <w:t>ФИНАНСОВЫЙ МЕНЕДЖМЕНТ, БАЛАНС ПРЕДПРИЯТИЯ, ВЫРУЧКА, ЗАТРАТЫ, ПРИБЫЛЬ, СОБСТВЕННЫЙ КАПИТАЛ, ЗАЁМНЫЙ КАПИТАЛ, ИНВЕСТИЦИИ, РЕНТАБЕЛЬНОСТЬ, ЛИКВИДНОСТЬ, ДЕЛОВАЯ АКТИВНОСТЬ.</w:t>
      </w:r>
    </w:p>
    <w:p w:rsidR="0061641F" w:rsidRPr="009C3E98" w:rsidRDefault="0061641F" w:rsidP="009C3E98">
      <w:pPr>
        <w:spacing w:line="360" w:lineRule="auto"/>
        <w:ind w:firstLine="709"/>
        <w:rPr>
          <w:sz w:val="28"/>
          <w:szCs w:val="28"/>
        </w:rPr>
      </w:pPr>
    </w:p>
    <w:p w:rsidR="0061641F" w:rsidRPr="009C3E98" w:rsidRDefault="0061641F" w:rsidP="009C3E98">
      <w:pPr>
        <w:spacing w:line="360" w:lineRule="auto"/>
        <w:ind w:firstLine="709"/>
        <w:rPr>
          <w:sz w:val="28"/>
          <w:szCs w:val="28"/>
        </w:rPr>
      </w:pPr>
      <w:r w:rsidRPr="009C3E98">
        <w:rPr>
          <w:sz w:val="28"/>
          <w:szCs w:val="28"/>
        </w:rPr>
        <w:t>В курсовой работе проанализирована теоретическая база финансового менеджмента, составлен квартальный финансовый план, определена рациональная структура инвестиций и проведён анализ финансового состояния предприятия.</w:t>
      </w:r>
    </w:p>
    <w:p w:rsidR="009C3E98" w:rsidRPr="009C3E98" w:rsidRDefault="009C3E98" w:rsidP="009C3E98">
      <w:pPr>
        <w:spacing w:line="360" w:lineRule="auto"/>
        <w:ind w:firstLine="709"/>
        <w:jc w:val="center"/>
        <w:rPr>
          <w:b/>
          <w:sz w:val="28"/>
          <w:szCs w:val="28"/>
          <w:lang w:val="en-US"/>
        </w:rPr>
      </w:pPr>
      <w:r>
        <w:rPr>
          <w:sz w:val="28"/>
          <w:szCs w:val="28"/>
        </w:rPr>
        <w:br w:type="page"/>
      </w:r>
      <w:bookmarkStart w:id="0" w:name="_Toc258184029"/>
      <w:bookmarkStart w:id="1" w:name="_Toc258184073"/>
      <w:bookmarkStart w:id="2" w:name="_Toc258184409"/>
      <w:bookmarkStart w:id="3" w:name="_Toc258184532"/>
      <w:bookmarkStart w:id="4" w:name="_Toc258184568"/>
      <w:bookmarkStart w:id="5" w:name="_Toc258186270"/>
      <w:bookmarkStart w:id="6" w:name="_Toc258188398"/>
      <w:bookmarkStart w:id="7" w:name="_Toc258061684"/>
      <w:r w:rsidR="00505FAE" w:rsidRPr="009C3E98">
        <w:rPr>
          <w:b/>
          <w:sz w:val="28"/>
          <w:szCs w:val="28"/>
        </w:rPr>
        <w:t>СОДЕРЖАНИЕ</w:t>
      </w:r>
      <w:bookmarkEnd w:id="0"/>
      <w:bookmarkEnd w:id="1"/>
      <w:bookmarkEnd w:id="2"/>
      <w:bookmarkEnd w:id="3"/>
      <w:bookmarkEnd w:id="4"/>
      <w:bookmarkEnd w:id="5"/>
      <w:bookmarkEnd w:id="6"/>
    </w:p>
    <w:p w:rsidR="005A72FA" w:rsidRPr="009C3E98" w:rsidRDefault="00A56772" w:rsidP="009C3E98">
      <w:pPr>
        <w:spacing w:line="360" w:lineRule="auto"/>
        <w:ind w:firstLine="0"/>
        <w:rPr>
          <w:noProof/>
          <w:sz w:val="28"/>
          <w:szCs w:val="28"/>
        </w:rPr>
      </w:pPr>
      <w:r w:rsidRPr="009C3E98">
        <w:rPr>
          <w:sz w:val="28"/>
          <w:szCs w:val="28"/>
        </w:rPr>
        <w:fldChar w:fldCharType="begin"/>
      </w:r>
      <w:r w:rsidRPr="009C3E98">
        <w:rPr>
          <w:sz w:val="28"/>
          <w:szCs w:val="28"/>
        </w:rPr>
        <w:instrText xml:space="preserve"> TOC \o "1-3" \h \z \u </w:instrText>
      </w:r>
      <w:r w:rsidRPr="009C3E98">
        <w:rPr>
          <w:sz w:val="28"/>
          <w:szCs w:val="28"/>
        </w:rPr>
        <w:fldChar w:fldCharType="separate"/>
      </w:r>
    </w:p>
    <w:bookmarkEnd w:id="7"/>
    <w:p w:rsidR="005A72FA" w:rsidRPr="009C3E98" w:rsidRDefault="005A72FA" w:rsidP="009C3E98">
      <w:pPr>
        <w:pStyle w:val="11"/>
        <w:tabs>
          <w:tab w:val="right" w:leader="dot" w:pos="6114"/>
        </w:tabs>
        <w:spacing w:line="360" w:lineRule="auto"/>
        <w:ind w:firstLine="0"/>
        <w:rPr>
          <w:noProof/>
          <w:sz w:val="28"/>
          <w:szCs w:val="28"/>
        </w:rPr>
      </w:pPr>
      <w:r w:rsidRPr="009C3E98">
        <w:rPr>
          <w:rStyle w:val="ab"/>
          <w:noProof/>
          <w:color w:val="auto"/>
          <w:sz w:val="28"/>
          <w:szCs w:val="28"/>
        </w:rPr>
        <w:fldChar w:fldCharType="begin"/>
      </w:r>
      <w:r w:rsidRPr="009C3E98">
        <w:rPr>
          <w:rStyle w:val="ab"/>
          <w:noProof/>
          <w:color w:val="auto"/>
          <w:sz w:val="28"/>
          <w:szCs w:val="28"/>
        </w:rPr>
        <w:instrText xml:space="preserve"> </w:instrText>
      </w:r>
      <w:r w:rsidRPr="009C3E98">
        <w:rPr>
          <w:noProof/>
          <w:sz w:val="28"/>
          <w:szCs w:val="28"/>
        </w:rPr>
        <w:instrText>HYPERLINK \l "_Toc258188399"</w:instrText>
      </w:r>
      <w:r w:rsidRPr="009C3E98">
        <w:rPr>
          <w:rStyle w:val="ab"/>
          <w:noProof/>
          <w:color w:val="auto"/>
          <w:sz w:val="28"/>
          <w:szCs w:val="28"/>
        </w:rPr>
        <w:instrText xml:space="preserve"> </w:instrText>
      </w:r>
      <w:r w:rsidRPr="009C3E98">
        <w:rPr>
          <w:rStyle w:val="ab"/>
          <w:noProof/>
          <w:color w:val="auto"/>
          <w:sz w:val="28"/>
          <w:szCs w:val="28"/>
        </w:rPr>
        <w:fldChar w:fldCharType="separate"/>
      </w:r>
      <w:r w:rsidRPr="009C3E98">
        <w:rPr>
          <w:rStyle w:val="ab"/>
          <w:noProof/>
          <w:color w:val="auto"/>
          <w:sz w:val="28"/>
          <w:szCs w:val="28"/>
        </w:rPr>
        <w:t>ВВЕДЕНИЕ</w:t>
      </w:r>
      <w:r w:rsidRPr="009C3E98">
        <w:rPr>
          <w:rStyle w:val="ab"/>
          <w:noProof/>
          <w:color w:val="auto"/>
          <w:sz w:val="28"/>
          <w:szCs w:val="28"/>
        </w:rPr>
        <w:fldChar w:fldCharType="end"/>
      </w:r>
    </w:p>
    <w:p w:rsidR="005A72FA" w:rsidRPr="009C3E98" w:rsidRDefault="00B55EFF" w:rsidP="009C3E98">
      <w:pPr>
        <w:pStyle w:val="11"/>
        <w:tabs>
          <w:tab w:val="left" w:pos="1100"/>
          <w:tab w:val="right" w:leader="dot" w:pos="6114"/>
        </w:tabs>
        <w:spacing w:line="360" w:lineRule="auto"/>
        <w:ind w:firstLine="0"/>
        <w:rPr>
          <w:noProof/>
          <w:sz w:val="28"/>
          <w:szCs w:val="28"/>
        </w:rPr>
      </w:pPr>
      <w:hyperlink w:anchor="_Toc258188400" w:history="1">
        <w:r w:rsidR="005A72FA" w:rsidRPr="009C3E98">
          <w:rPr>
            <w:rStyle w:val="ab"/>
            <w:noProof/>
            <w:color w:val="auto"/>
            <w:sz w:val="28"/>
            <w:szCs w:val="28"/>
          </w:rPr>
          <w:t>1.</w:t>
        </w:r>
        <w:r w:rsidR="009C3E98">
          <w:rPr>
            <w:noProof/>
            <w:sz w:val="28"/>
            <w:szCs w:val="28"/>
            <w:lang w:val="en-US"/>
          </w:rPr>
          <w:t xml:space="preserve"> </w:t>
        </w:r>
        <w:r w:rsidR="005A72FA" w:rsidRPr="009C3E98">
          <w:rPr>
            <w:rStyle w:val="ab"/>
            <w:noProof/>
            <w:color w:val="auto"/>
            <w:sz w:val="28"/>
            <w:szCs w:val="28"/>
          </w:rPr>
          <w:t>ТЕОРЕТИКО-ПРАВОВЫЕ АСПЕКТЫ ФИНАНСОВОЙ ДЕЯТЕЛЬНОСТИ ПРЕДПРИЯТИЯ</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1" w:history="1">
        <w:r w:rsidR="005A72FA" w:rsidRPr="009C3E98">
          <w:rPr>
            <w:rStyle w:val="ab"/>
            <w:noProof/>
            <w:color w:val="auto"/>
            <w:sz w:val="28"/>
            <w:szCs w:val="28"/>
          </w:rPr>
          <w:t>1.1</w:t>
        </w:r>
        <w:r w:rsidR="009C3E98">
          <w:rPr>
            <w:noProof/>
            <w:sz w:val="28"/>
            <w:szCs w:val="28"/>
            <w:lang w:val="en-US"/>
          </w:rPr>
          <w:t xml:space="preserve"> </w:t>
        </w:r>
        <w:r w:rsidR="005A72FA" w:rsidRPr="009C3E98">
          <w:rPr>
            <w:rStyle w:val="ab"/>
            <w:noProof/>
            <w:color w:val="auto"/>
            <w:sz w:val="28"/>
            <w:szCs w:val="28"/>
          </w:rPr>
          <w:t>Теоретические аспекты</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2" w:history="1">
        <w:r w:rsidR="005A72FA" w:rsidRPr="009C3E98">
          <w:rPr>
            <w:rStyle w:val="ab"/>
            <w:noProof/>
            <w:color w:val="auto"/>
            <w:sz w:val="28"/>
            <w:szCs w:val="28"/>
          </w:rPr>
          <w:t>1.2</w:t>
        </w:r>
        <w:r w:rsidR="009C3E98">
          <w:rPr>
            <w:noProof/>
            <w:sz w:val="28"/>
            <w:szCs w:val="28"/>
            <w:lang w:val="en-US"/>
          </w:rPr>
          <w:t xml:space="preserve"> </w:t>
        </w:r>
        <w:r w:rsidR="005A72FA" w:rsidRPr="009C3E98">
          <w:rPr>
            <w:rStyle w:val="ab"/>
            <w:noProof/>
            <w:color w:val="auto"/>
            <w:sz w:val="28"/>
            <w:szCs w:val="28"/>
          </w:rPr>
          <w:t>Правовые аспекты</w:t>
        </w:r>
      </w:hyperlink>
    </w:p>
    <w:p w:rsidR="005A72FA" w:rsidRPr="009C3E98" w:rsidRDefault="00B55EFF" w:rsidP="009C3E98">
      <w:pPr>
        <w:pStyle w:val="11"/>
        <w:tabs>
          <w:tab w:val="left" w:pos="1100"/>
          <w:tab w:val="right" w:leader="dot" w:pos="6114"/>
        </w:tabs>
        <w:spacing w:line="360" w:lineRule="auto"/>
        <w:ind w:firstLine="0"/>
        <w:rPr>
          <w:noProof/>
          <w:sz w:val="28"/>
          <w:szCs w:val="28"/>
        </w:rPr>
      </w:pPr>
      <w:hyperlink w:anchor="_Toc258188403" w:history="1">
        <w:r w:rsidR="005A72FA" w:rsidRPr="009C3E98">
          <w:rPr>
            <w:rStyle w:val="ab"/>
            <w:noProof/>
            <w:color w:val="auto"/>
            <w:sz w:val="28"/>
            <w:szCs w:val="28"/>
          </w:rPr>
          <w:t>2.</w:t>
        </w:r>
        <w:r w:rsidR="009C3E98">
          <w:rPr>
            <w:noProof/>
            <w:sz w:val="28"/>
            <w:szCs w:val="28"/>
            <w:lang w:val="en-US"/>
          </w:rPr>
          <w:t xml:space="preserve"> </w:t>
        </w:r>
        <w:r w:rsidR="005A72FA" w:rsidRPr="009C3E98">
          <w:rPr>
            <w:rStyle w:val="ab"/>
            <w:noProof/>
            <w:color w:val="auto"/>
            <w:sz w:val="28"/>
            <w:szCs w:val="28"/>
          </w:rPr>
          <w:t>СОСТАВЛЕНИЕ КВАРТАЛЬНОГО ФИНАНСОВОГО ПЛАНА ПРЕДПРИЯТИЯ</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4" w:history="1">
        <w:r w:rsidR="005A72FA" w:rsidRPr="009C3E98">
          <w:rPr>
            <w:rStyle w:val="ab"/>
            <w:noProof/>
            <w:color w:val="auto"/>
            <w:sz w:val="28"/>
            <w:szCs w:val="28"/>
          </w:rPr>
          <w:t>2.1</w:t>
        </w:r>
        <w:r w:rsidR="009C3E98">
          <w:rPr>
            <w:noProof/>
            <w:sz w:val="28"/>
            <w:szCs w:val="28"/>
            <w:lang w:val="en-US"/>
          </w:rPr>
          <w:t xml:space="preserve"> </w:t>
        </w:r>
        <w:r w:rsidR="005A72FA" w:rsidRPr="009C3E98">
          <w:rPr>
            <w:rStyle w:val="ab"/>
            <w:noProof/>
            <w:color w:val="auto"/>
            <w:sz w:val="28"/>
            <w:szCs w:val="28"/>
          </w:rPr>
          <w:t>Исходные данные</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5" w:history="1">
        <w:r w:rsidR="005A72FA" w:rsidRPr="009C3E98">
          <w:rPr>
            <w:rStyle w:val="ab"/>
            <w:noProof/>
            <w:color w:val="auto"/>
            <w:sz w:val="28"/>
            <w:szCs w:val="28"/>
          </w:rPr>
          <w:t>2.2</w:t>
        </w:r>
        <w:r w:rsidR="009C3E98">
          <w:rPr>
            <w:noProof/>
            <w:sz w:val="28"/>
            <w:szCs w:val="28"/>
            <w:lang w:val="en-US"/>
          </w:rPr>
          <w:t xml:space="preserve"> </w:t>
        </w:r>
        <w:r w:rsidR="005A72FA" w:rsidRPr="009C3E98">
          <w:rPr>
            <w:rStyle w:val="ab"/>
            <w:noProof/>
            <w:color w:val="auto"/>
            <w:sz w:val="28"/>
            <w:szCs w:val="28"/>
          </w:rPr>
          <w:t>Планирование оборотных активов (запасов)</w:t>
        </w:r>
      </w:hyperlink>
      <w:r w:rsidR="009C3E98" w:rsidRPr="009C3E98">
        <w:rPr>
          <w:noProof/>
          <w:sz w:val="28"/>
          <w:szCs w:val="28"/>
        </w:rPr>
        <w:t xml:space="preserve"> </w:t>
      </w:r>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6" w:history="1">
        <w:r w:rsidR="005A72FA" w:rsidRPr="009C3E98">
          <w:rPr>
            <w:rStyle w:val="ab"/>
            <w:noProof/>
            <w:color w:val="auto"/>
            <w:sz w:val="28"/>
            <w:szCs w:val="28"/>
          </w:rPr>
          <w:t>2.</w:t>
        </w:r>
        <w:r w:rsidR="009C3E98">
          <w:rPr>
            <w:rStyle w:val="ab"/>
            <w:noProof/>
            <w:color w:val="auto"/>
            <w:sz w:val="28"/>
            <w:szCs w:val="28"/>
            <w:lang w:val="en-US"/>
          </w:rPr>
          <w:t>3</w:t>
        </w:r>
        <w:r w:rsidR="009C3E98">
          <w:rPr>
            <w:noProof/>
            <w:sz w:val="28"/>
            <w:szCs w:val="28"/>
            <w:lang w:val="en-US"/>
          </w:rPr>
          <w:t xml:space="preserve"> </w:t>
        </w:r>
        <w:r w:rsidR="005A72FA" w:rsidRPr="009C3E98">
          <w:rPr>
            <w:rStyle w:val="ab"/>
            <w:noProof/>
            <w:color w:val="auto"/>
            <w:sz w:val="28"/>
            <w:szCs w:val="28"/>
          </w:rPr>
          <w:t>Расчёт затрат на производство и себестоимость продукции</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7" w:history="1">
        <w:r w:rsidR="005A72FA" w:rsidRPr="009C3E98">
          <w:rPr>
            <w:rStyle w:val="ab"/>
            <w:noProof/>
            <w:color w:val="auto"/>
            <w:sz w:val="28"/>
            <w:szCs w:val="28"/>
          </w:rPr>
          <w:t>2.4</w:t>
        </w:r>
        <w:r w:rsidR="009C3E98">
          <w:rPr>
            <w:noProof/>
            <w:sz w:val="28"/>
            <w:szCs w:val="28"/>
            <w:lang w:val="en-US"/>
          </w:rPr>
          <w:t xml:space="preserve"> </w:t>
        </w:r>
        <w:r w:rsidR="005A72FA" w:rsidRPr="009C3E98">
          <w:rPr>
            <w:rStyle w:val="ab"/>
            <w:noProof/>
            <w:color w:val="auto"/>
            <w:sz w:val="28"/>
            <w:szCs w:val="28"/>
          </w:rPr>
          <w:t>Определение размера прибыли от реализации продукции, налогов и отчислений, выплачиваемых из прибыли</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8" w:history="1">
        <w:r w:rsidR="005A72FA" w:rsidRPr="009C3E98">
          <w:rPr>
            <w:rStyle w:val="ab"/>
            <w:noProof/>
            <w:color w:val="auto"/>
            <w:sz w:val="28"/>
            <w:szCs w:val="28"/>
          </w:rPr>
          <w:t>2.5</w:t>
        </w:r>
        <w:r w:rsidR="009C3E98">
          <w:rPr>
            <w:noProof/>
            <w:sz w:val="28"/>
            <w:szCs w:val="28"/>
            <w:lang w:val="en-US"/>
          </w:rPr>
          <w:t xml:space="preserve"> </w:t>
        </w:r>
        <w:r w:rsidR="005A72FA" w:rsidRPr="009C3E98">
          <w:rPr>
            <w:rStyle w:val="ab"/>
            <w:noProof/>
            <w:color w:val="auto"/>
            <w:sz w:val="28"/>
            <w:szCs w:val="28"/>
          </w:rPr>
          <w:t>Составление баланса денежных средств</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09" w:history="1">
        <w:r w:rsidR="005A72FA" w:rsidRPr="009C3E98">
          <w:rPr>
            <w:rStyle w:val="ab"/>
            <w:noProof/>
            <w:color w:val="auto"/>
            <w:sz w:val="28"/>
            <w:szCs w:val="28"/>
          </w:rPr>
          <w:t>2.6</w:t>
        </w:r>
        <w:r w:rsidR="009C3E98">
          <w:rPr>
            <w:noProof/>
            <w:sz w:val="28"/>
            <w:szCs w:val="28"/>
            <w:lang w:val="en-US"/>
          </w:rPr>
          <w:t xml:space="preserve"> </w:t>
        </w:r>
        <w:r w:rsidR="005A72FA" w:rsidRPr="009C3E98">
          <w:rPr>
            <w:rStyle w:val="ab"/>
            <w:noProof/>
            <w:color w:val="auto"/>
            <w:sz w:val="28"/>
            <w:szCs w:val="28"/>
          </w:rPr>
          <w:t>Расчёт чистых оборотных активов</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10" w:history="1">
        <w:r w:rsidR="005A72FA" w:rsidRPr="009C3E98">
          <w:rPr>
            <w:rStyle w:val="ab"/>
            <w:noProof/>
            <w:color w:val="auto"/>
            <w:sz w:val="28"/>
            <w:szCs w:val="28"/>
          </w:rPr>
          <w:t>2.7</w:t>
        </w:r>
        <w:r w:rsidR="009C3E98">
          <w:rPr>
            <w:noProof/>
            <w:sz w:val="28"/>
            <w:szCs w:val="28"/>
            <w:lang w:val="en-US"/>
          </w:rPr>
          <w:t xml:space="preserve"> </w:t>
        </w:r>
        <w:r w:rsidR="005A72FA" w:rsidRPr="009C3E98">
          <w:rPr>
            <w:rStyle w:val="ab"/>
            <w:noProof/>
            <w:color w:val="auto"/>
            <w:sz w:val="28"/>
            <w:szCs w:val="28"/>
          </w:rPr>
          <w:t>Составление баланса источников финансовых ресурсов и направлений их использования</w:t>
        </w:r>
      </w:hyperlink>
    </w:p>
    <w:p w:rsidR="005A72FA" w:rsidRPr="009C3E98" w:rsidRDefault="00B55EFF" w:rsidP="009C3E98">
      <w:pPr>
        <w:pStyle w:val="11"/>
        <w:tabs>
          <w:tab w:val="left" w:pos="1100"/>
          <w:tab w:val="right" w:leader="dot" w:pos="6114"/>
        </w:tabs>
        <w:spacing w:line="360" w:lineRule="auto"/>
        <w:ind w:firstLine="0"/>
        <w:rPr>
          <w:noProof/>
          <w:sz w:val="28"/>
          <w:szCs w:val="28"/>
        </w:rPr>
      </w:pPr>
      <w:hyperlink w:anchor="_Toc258188411" w:history="1">
        <w:r w:rsidR="005A72FA" w:rsidRPr="009C3E98">
          <w:rPr>
            <w:rStyle w:val="ab"/>
            <w:noProof/>
            <w:color w:val="auto"/>
            <w:sz w:val="28"/>
            <w:szCs w:val="28"/>
          </w:rPr>
          <w:t>3.</w:t>
        </w:r>
        <w:r w:rsidR="009C3E98">
          <w:rPr>
            <w:noProof/>
            <w:sz w:val="28"/>
            <w:szCs w:val="28"/>
            <w:lang w:val="en-US"/>
          </w:rPr>
          <w:t xml:space="preserve"> </w:t>
        </w:r>
        <w:r w:rsidR="005A72FA" w:rsidRPr="009C3E98">
          <w:rPr>
            <w:rStyle w:val="ab"/>
            <w:noProof/>
            <w:color w:val="auto"/>
            <w:sz w:val="28"/>
            <w:szCs w:val="28"/>
          </w:rPr>
          <w:t>ПЛАНИРОВАНИЕ РАЦИОНАЛЬНОЙ СТРУКТУРЫ ИНВЕСТИЦИЙ</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12" w:history="1">
        <w:r w:rsidR="005A72FA" w:rsidRPr="009C3E98">
          <w:rPr>
            <w:rStyle w:val="ab"/>
            <w:noProof/>
            <w:color w:val="auto"/>
            <w:sz w:val="28"/>
            <w:szCs w:val="28"/>
          </w:rPr>
          <w:t>3.1</w:t>
        </w:r>
        <w:r w:rsidR="009C3E98">
          <w:rPr>
            <w:noProof/>
            <w:sz w:val="28"/>
            <w:szCs w:val="28"/>
            <w:lang w:val="en-US"/>
          </w:rPr>
          <w:t xml:space="preserve"> </w:t>
        </w:r>
        <w:r w:rsidR="005A72FA" w:rsidRPr="009C3E98">
          <w:rPr>
            <w:rStyle w:val="ab"/>
            <w:noProof/>
            <w:color w:val="auto"/>
            <w:sz w:val="28"/>
            <w:szCs w:val="28"/>
          </w:rPr>
          <w:t>Общие положения</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13" w:history="1">
        <w:r w:rsidR="005A72FA" w:rsidRPr="009C3E98">
          <w:rPr>
            <w:rStyle w:val="ab"/>
            <w:noProof/>
            <w:color w:val="auto"/>
            <w:sz w:val="28"/>
            <w:szCs w:val="28"/>
          </w:rPr>
          <w:t>3.2</w:t>
        </w:r>
        <w:r w:rsidR="009C3E98">
          <w:rPr>
            <w:noProof/>
            <w:sz w:val="28"/>
            <w:szCs w:val="28"/>
            <w:lang w:val="en-US"/>
          </w:rPr>
          <w:t xml:space="preserve"> </w:t>
        </w:r>
        <w:r w:rsidR="005A72FA" w:rsidRPr="009C3E98">
          <w:rPr>
            <w:rStyle w:val="ab"/>
            <w:noProof/>
            <w:color w:val="auto"/>
            <w:sz w:val="28"/>
            <w:szCs w:val="28"/>
          </w:rPr>
          <w:t>Выбор структуры финансирования</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14" w:history="1">
        <w:r w:rsidR="005A72FA" w:rsidRPr="009C3E98">
          <w:rPr>
            <w:rStyle w:val="ab"/>
            <w:noProof/>
            <w:color w:val="auto"/>
            <w:sz w:val="28"/>
            <w:szCs w:val="28"/>
          </w:rPr>
          <w:t>3.2.1</w:t>
        </w:r>
        <w:r w:rsidR="009C3E98">
          <w:rPr>
            <w:noProof/>
            <w:sz w:val="28"/>
            <w:szCs w:val="28"/>
            <w:lang w:val="en-US"/>
          </w:rPr>
          <w:t xml:space="preserve"> </w:t>
        </w:r>
        <w:r w:rsidR="005A72FA" w:rsidRPr="009C3E98">
          <w:rPr>
            <w:rStyle w:val="ab"/>
            <w:noProof/>
            <w:color w:val="auto"/>
            <w:sz w:val="28"/>
            <w:szCs w:val="28"/>
          </w:rPr>
          <w:t>Определение годовой валовой прибыли</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15" w:history="1">
        <w:r w:rsidR="005A72FA" w:rsidRPr="009C3E98">
          <w:rPr>
            <w:rStyle w:val="ab"/>
            <w:noProof/>
            <w:color w:val="auto"/>
            <w:sz w:val="28"/>
            <w:szCs w:val="28"/>
          </w:rPr>
          <w:t>3.2.2</w:t>
        </w:r>
        <w:r w:rsidR="009C3E98">
          <w:rPr>
            <w:noProof/>
            <w:sz w:val="28"/>
            <w:szCs w:val="28"/>
            <w:lang w:val="en-US"/>
          </w:rPr>
          <w:t xml:space="preserve"> </w:t>
        </w:r>
        <w:r w:rsidR="005A72FA" w:rsidRPr="009C3E98">
          <w:rPr>
            <w:rStyle w:val="ab"/>
            <w:noProof/>
            <w:color w:val="auto"/>
            <w:sz w:val="28"/>
            <w:szCs w:val="28"/>
          </w:rPr>
          <w:t>Определение величины свободных денежных средств на момент осуществления инвестиций (3-й месяц планируемого периода)</w:t>
        </w:r>
        <w:r w:rsidR="005A72FA" w:rsidRPr="009C3E98">
          <w:rPr>
            <w:noProof/>
            <w:webHidden/>
            <w:sz w:val="28"/>
            <w:szCs w:val="28"/>
          </w:rPr>
          <w:tab/>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16" w:history="1">
        <w:r w:rsidR="005A72FA" w:rsidRPr="009C3E98">
          <w:rPr>
            <w:rStyle w:val="ab"/>
            <w:noProof/>
            <w:color w:val="auto"/>
            <w:sz w:val="28"/>
            <w:szCs w:val="28"/>
          </w:rPr>
          <w:t>3.2.3</w:t>
        </w:r>
        <w:r w:rsidR="009C3E98">
          <w:rPr>
            <w:noProof/>
            <w:sz w:val="28"/>
            <w:szCs w:val="28"/>
            <w:lang w:val="en-US"/>
          </w:rPr>
          <w:t xml:space="preserve"> </w:t>
        </w:r>
        <w:r w:rsidR="005A72FA" w:rsidRPr="009C3E98">
          <w:rPr>
            <w:rStyle w:val="ab"/>
            <w:noProof/>
            <w:color w:val="auto"/>
            <w:sz w:val="28"/>
            <w:szCs w:val="28"/>
          </w:rPr>
          <w:t>Определение потребности во внешнем финансировании инвестиций</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17" w:history="1">
        <w:r w:rsidR="005A72FA" w:rsidRPr="009C3E98">
          <w:rPr>
            <w:rStyle w:val="ab"/>
            <w:noProof/>
            <w:color w:val="auto"/>
            <w:sz w:val="28"/>
            <w:szCs w:val="28"/>
          </w:rPr>
          <w:t>3.2.4</w:t>
        </w:r>
        <w:r w:rsidR="009C3E98">
          <w:rPr>
            <w:noProof/>
            <w:sz w:val="28"/>
            <w:szCs w:val="28"/>
            <w:lang w:val="en-US"/>
          </w:rPr>
          <w:t xml:space="preserve"> </w:t>
        </w:r>
        <w:r w:rsidR="005A72FA" w:rsidRPr="009C3E98">
          <w:rPr>
            <w:rStyle w:val="ab"/>
            <w:noProof/>
            <w:color w:val="auto"/>
            <w:sz w:val="28"/>
            <w:szCs w:val="28"/>
          </w:rPr>
          <w:t>Определение величины заемных средств</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18" w:history="1">
        <w:r w:rsidR="005A72FA" w:rsidRPr="009C3E98">
          <w:rPr>
            <w:rStyle w:val="ab"/>
            <w:noProof/>
            <w:color w:val="auto"/>
            <w:sz w:val="28"/>
            <w:szCs w:val="28"/>
          </w:rPr>
          <w:t>3.2.5</w:t>
        </w:r>
        <w:r w:rsidR="009C3E98">
          <w:rPr>
            <w:noProof/>
            <w:sz w:val="28"/>
            <w:szCs w:val="28"/>
            <w:lang w:val="en-US"/>
          </w:rPr>
          <w:t xml:space="preserve"> </w:t>
        </w:r>
        <w:r w:rsidR="005A72FA" w:rsidRPr="009C3E98">
          <w:rPr>
            <w:rStyle w:val="ab"/>
            <w:noProof/>
            <w:color w:val="auto"/>
            <w:sz w:val="28"/>
            <w:szCs w:val="28"/>
          </w:rPr>
          <w:t>Выбор структуры внешнего финансирования на основе критерия максимума прибыли на акцию предприятия</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19" w:history="1">
        <w:r w:rsidR="005A72FA" w:rsidRPr="009C3E98">
          <w:rPr>
            <w:rStyle w:val="ab"/>
            <w:noProof/>
            <w:color w:val="auto"/>
            <w:sz w:val="28"/>
            <w:szCs w:val="28"/>
          </w:rPr>
          <w:t>3.3</w:t>
        </w:r>
        <w:r w:rsidR="009C3E98">
          <w:rPr>
            <w:noProof/>
            <w:sz w:val="28"/>
            <w:szCs w:val="28"/>
            <w:lang w:val="en-US"/>
          </w:rPr>
          <w:t xml:space="preserve"> </w:t>
        </w:r>
        <w:r w:rsidR="005A72FA" w:rsidRPr="009C3E98">
          <w:rPr>
            <w:rStyle w:val="ab"/>
            <w:noProof/>
            <w:color w:val="auto"/>
            <w:sz w:val="28"/>
            <w:szCs w:val="28"/>
          </w:rPr>
          <w:t>Графический анализ зависимости рентабельности собственных средств от величины прибыли до уплаты процентов и налогов</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20" w:history="1">
        <w:r w:rsidR="005A72FA" w:rsidRPr="009C3E98">
          <w:rPr>
            <w:rStyle w:val="ab"/>
            <w:noProof/>
            <w:color w:val="auto"/>
            <w:sz w:val="28"/>
            <w:szCs w:val="28"/>
          </w:rPr>
          <w:t>3.4</w:t>
        </w:r>
        <w:r w:rsidR="009C3E98">
          <w:rPr>
            <w:noProof/>
            <w:sz w:val="28"/>
            <w:szCs w:val="28"/>
            <w:lang w:val="en-US"/>
          </w:rPr>
          <w:t xml:space="preserve"> </w:t>
        </w:r>
        <w:r w:rsidR="005A72FA" w:rsidRPr="009C3E98">
          <w:rPr>
            <w:rStyle w:val="ab"/>
            <w:noProof/>
            <w:color w:val="auto"/>
            <w:sz w:val="28"/>
            <w:szCs w:val="28"/>
          </w:rPr>
          <w:t>Корректировка плана с учётом инвестиций</w:t>
        </w:r>
      </w:hyperlink>
    </w:p>
    <w:p w:rsidR="005A72FA" w:rsidRPr="009C3E98" w:rsidRDefault="00B55EFF" w:rsidP="009C3E98">
      <w:pPr>
        <w:pStyle w:val="11"/>
        <w:tabs>
          <w:tab w:val="left" w:pos="1100"/>
          <w:tab w:val="right" w:leader="dot" w:pos="6114"/>
        </w:tabs>
        <w:spacing w:line="360" w:lineRule="auto"/>
        <w:ind w:firstLine="0"/>
        <w:rPr>
          <w:noProof/>
          <w:sz w:val="28"/>
          <w:szCs w:val="28"/>
        </w:rPr>
      </w:pPr>
      <w:hyperlink w:anchor="_Toc258188421" w:history="1">
        <w:r w:rsidR="005A72FA" w:rsidRPr="009C3E98">
          <w:rPr>
            <w:rStyle w:val="ab"/>
            <w:noProof/>
            <w:color w:val="auto"/>
            <w:sz w:val="28"/>
            <w:szCs w:val="28"/>
          </w:rPr>
          <w:t>4.</w:t>
        </w:r>
        <w:r w:rsidR="009C3E98">
          <w:rPr>
            <w:noProof/>
            <w:sz w:val="28"/>
            <w:szCs w:val="28"/>
            <w:lang w:val="en-US"/>
          </w:rPr>
          <w:t xml:space="preserve"> </w:t>
        </w:r>
        <w:r w:rsidR="005A72FA" w:rsidRPr="009C3E98">
          <w:rPr>
            <w:rStyle w:val="ab"/>
            <w:noProof/>
            <w:color w:val="auto"/>
            <w:sz w:val="28"/>
            <w:szCs w:val="28"/>
          </w:rPr>
          <w:t>АНАЛИЗ ФИНАНСОВОГО СОСТОЯНИЯ ПРЕДПРИЯТИЯ</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22" w:history="1">
        <w:r w:rsidR="005A72FA" w:rsidRPr="009C3E98">
          <w:rPr>
            <w:rStyle w:val="ab"/>
            <w:noProof/>
            <w:color w:val="auto"/>
            <w:sz w:val="28"/>
            <w:szCs w:val="28"/>
          </w:rPr>
          <w:t>4.1</w:t>
        </w:r>
        <w:r w:rsidR="009C3E98">
          <w:rPr>
            <w:noProof/>
            <w:sz w:val="28"/>
            <w:szCs w:val="28"/>
            <w:lang w:val="en-US"/>
          </w:rPr>
          <w:t xml:space="preserve"> </w:t>
        </w:r>
        <w:r w:rsidR="005A72FA" w:rsidRPr="009C3E98">
          <w:rPr>
            <w:rStyle w:val="ab"/>
            <w:noProof/>
            <w:color w:val="auto"/>
            <w:sz w:val="28"/>
            <w:szCs w:val="28"/>
          </w:rPr>
          <w:t>Анализ обеспеченности оборотными средствами</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23" w:history="1">
        <w:r w:rsidR="005A72FA" w:rsidRPr="009C3E98">
          <w:rPr>
            <w:rStyle w:val="ab"/>
            <w:noProof/>
            <w:color w:val="auto"/>
            <w:sz w:val="28"/>
            <w:szCs w:val="28"/>
          </w:rPr>
          <w:t>4.2</w:t>
        </w:r>
        <w:r w:rsidR="009C3E98">
          <w:rPr>
            <w:noProof/>
            <w:sz w:val="28"/>
            <w:szCs w:val="28"/>
            <w:lang w:val="en-US"/>
          </w:rPr>
          <w:t xml:space="preserve"> </w:t>
        </w:r>
        <w:r w:rsidR="005A72FA" w:rsidRPr="009C3E98">
          <w:rPr>
            <w:rStyle w:val="ab"/>
            <w:noProof/>
            <w:color w:val="auto"/>
            <w:sz w:val="28"/>
            <w:szCs w:val="28"/>
          </w:rPr>
          <w:t>Анализ ликвидности баланса</w:t>
        </w:r>
      </w:hyperlink>
    </w:p>
    <w:p w:rsidR="005A72FA" w:rsidRPr="009C3E98" w:rsidRDefault="00B55EFF" w:rsidP="009C3E98">
      <w:pPr>
        <w:pStyle w:val="21"/>
        <w:tabs>
          <w:tab w:val="left" w:pos="1540"/>
          <w:tab w:val="right" w:leader="dot" w:pos="6114"/>
        </w:tabs>
        <w:spacing w:line="360" w:lineRule="auto"/>
        <w:ind w:left="0" w:firstLine="0"/>
        <w:rPr>
          <w:noProof/>
          <w:sz w:val="28"/>
          <w:szCs w:val="28"/>
        </w:rPr>
      </w:pPr>
      <w:hyperlink w:anchor="_Toc258188424" w:history="1">
        <w:r w:rsidR="005A72FA" w:rsidRPr="009C3E98">
          <w:rPr>
            <w:rStyle w:val="ab"/>
            <w:noProof/>
            <w:color w:val="auto"/>
            <w:sz w:val="28"/>
            <w:szCs w:val="28"/>
          </w:rPr>
          <w:t>4.3</w:t>
        </w:r>
        <w:r w:rsidR="009C3E98">
          <w:rPr>
            <w:noProof/>
            <w:sz w:val="28"/>
            <w:szCs w:val="28"/>
            <w:lang w:val="en-US"/>
          </w:rPr>
          <w:t xml:space="preserve"> </w:t>
        </w:r>
        <w:r w:rsidR="005A72FA" w:rsidRPr="009C3E98">
          <w:rPr>
            <w:rStyle w:val="ab"/>
            <w:noProof/>
            <w:color w:val="auto"/>
            <w:sz w:val="28"/>
            <w:szCs w:val="28"/>
          </w:rPr>
          <w:t>Анализ на основе финансовых коэффициентов</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25" w:history="1">
        <w:r w:rsidR="005A72FA" w:rsidRPr="009C3E98">
          <w:rPr>
            <w:rStyle w:val="ab"/>
            <w:noProof/>
            <w:color w:val="auto"/>
            <w:sz w:val="28"/>
            <w:szCs w:val="28"/>
          </w:rPr>
          <w:t>4.3.1</w:t>
        </w:r>
        <w:r w:rsidR="009C3E98">
          <w:rPr>
            <w:noProof/>
            <w:sz w:val="28"/>
            <w:szCs w:val="28"/>
            <w:lang w:val="en-US"/>
          </w:rPr>
          <w:t xml:space="preserve"> </w:t>
        </w:r>
        <w:r w:rsidR="005A72FA" w:rsidRPr="009C3E98">
          <w:rPr>
            <w:rStyle w:val="ab"/>
            <w:noProof/>
            <w:color w:val="auto"/>
            <w:sz w:val="28"/>
            <w:szCs w:val="28"/>
          </w:rPr>
          <w:t>Оценка ликвидности и платёжеспособности</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26" w:history="1">
        <w:r w:rsidR="005A72FA" w:rsidRPr="009C3E98">
          <w:rPr>
            <w:rStyle w:val="ab"/>
            <w:noProof/>
            <w:color w:val="auto"/>
            <w:sz w:val="28"/>
            <w:szCs w:val="28"/>
          </w:rPr>
          <w:t>4.3.2</w:t>
        </w:r>
        <w:r w:rsidR="009C3E98">
          <w:rPr>
            <w:noProof/>
            <w:sz w:val="28"/>
            <w:szCs w:val="28"/>
            <w:lang w:val="en-US"/>
          </w:rPr>
          <w:t xml:space="preserve"> </w:t>
        </w:r>
        <w:r w:rsidR="005A72FA" w:rsidRPr="009C3E98">
          <w:rPr>
            <w:rStyle w:val="ab"/>
            <w:noProof/>
            <w:color w:val="auto"/>
            <w:sz w:val="28"/>
            <w:szCs w:val="28"/>
          </w:rPr>
          <w:t>Оценка финансовой устойчивости</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27" w:history="1">
        <w:r w:rsidR="005A72FA" w:rsidRPr="009C3E98">
          <w:rPr>
            <w:rStyle w:val="ab"/>
            <w:noProof/>
            <w:color w:val="auto"/>
            <w:sz w:val="28"/>
            <w:szCs w:val="28"/>
          </w:rPr>
          <w:t>4.3.3</w:t>
        </w:r>
        <w:r w:rsidR="009C3E98">
          <w:rPr>
            <w:noProof/>
            <w:sz w:val="28"/>
            <w:szCs w:val="28"/>
            <w:lang w:val="en-US"/>
          </w:rPr>
          <w:t xml:space="preserve"> </w:t>
        </w:r>
        <w:r w:rsidR="005A72FA" w:rsidRPr="009C3E98">
          <w:rPr>
            <w:rStyle w:val="ab"/>
            <w:noProof/>
            <w:color w:val="auto"/>
            <w:sz w:val="28"/>
            <w:szCs w:val="28"/>
          </w:rPr>
          <w:t>Оценка деловой активности</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28" w:history="1">
        <w:r w:rsidR="005A72FA" w:rsidRPr="009C3E98">
          <w:rPr>
            <w:rStyle w:val="ab"/>
            <w:noProof/>
            <w:color w:val="auto"/>
            <w:sz w:val="28"/>
            <w:szCs w:val="28"/>
          </w:rPr>
          <w:t>4.3.4</w:t>
        </w:r>
        <w:r w:rsidR="009C3E98">
          <w:rPr>
            <w:noProof/>
            <w:sz w:val="28"/>
            <w:szCs w:val="28"/>
            <w:lang w:val="en-US"/>
          </w:rPr>
          <w:t xml:space="preserve"> </w:t>
        </w:r>
        <w:r w:rsidR="005A72FA" w:rsidRPr="009C3E98">
          <w:rPr>
            <w:rStyle w:val="ab"/>
            <w:noProof/>
            <w:color w:val="auto"/>
            <w:sz w:val="28"/>
            <w:szCs w:val="28"/>
          </w:rPr>
          <w:t>Оценка рентабельности</w:t>
        </w:r>
      </w:hyperlink>
    </w:p>
    <w:p w:rsidR="005A72FA" w:rsidRPr="009C3E98" w:rsidRDefault="00B55EFF" w:rsidP="009C3E98">
      <w:pPr>
        <w:pStyle w:val="21"/>
        <w:tabs>
          <w:tab w:val="left" w:pos="1760"/>
          <w:tab w:val="right" w:leader="dot" w:pos="6114"/>
        </w:tabs>
        <w:spacing w:line="360" w:lineRule="auto"/>
        <w:ind w:left="0" w:firstLine="0"/>
        <w:rPr>
          <w:noProof/>
          <w:sz w:val="28"/>
          <w:szCs w:val="28"/>
        </w:rPr>
      </w:pPr>
      <w:hyperlink w:anchor="_Toc258188429" w:history="1">
        <w:r w:rsidR="005A72FA" w:rsidRPr="009C3E98">
          <w:rPr>
            <w:rStyle w:val="ab"/>
            <w:noProof/>
            <w:color w:val="auto"/>
            <w:sz w:val="28"/>
            <w:szCs w:val="28"/>
          </w:rPr>
          <w:t>4.3.5</w:t>
        </w:r>
        <w:r w:rsidR="009C3E98">
          <w:rPr>
            <w:noProof/>
            <w:sz w:val="28"/>
            <w:szCs w:val="28"/>
            <w:lang w:val="en-US"/>
          </w:rPr>
          <w:t xml:space="preserve"> </w:t>
        </w:r>
        <w:r w:rsidR="005A72FA" w:rsidRPr="009C3E98">
          <w:rPr>
            <w:rStyle w:val="ab"/>
            <w:noProof/>
            <w:color w:val="auto"/>
            <w:sz w:val="28"/>
            <w:szCs w:val="28"/>
          </w:rPr>
          <w:t>Общие выводы по анализу финансового состояния предприятия</w:t>
        </w:r>
      </w:hyperlink>
    </w:p>
    <w:p w:rsidR="005A72FA" w:rsidRPr="009C3E98" w:rsidRDefault="00B55EFF" w:rsidP="009C3E98">
      <w:pPr>
        <w:pStyle w:val="11"/>
        <w:tabs>
          <w:tab w:val="right" w:leader="dot" w:pos="6114"/>
        </w:tabs>
        <w:spacing w:line="360" w:lineRule="auto"/>
        <w:ind w:firstLine="0"/>
        <w:rPr>
          <w:noProof/>
          <w:sz w:val="28"/>
          <w:szCs w:val="28"/>
        </w:rPr>
      </w:pPr>
      <w:hyperlink w:anchor="_Toc258188430" w:history="1">
        <w:r w:rsidR="005A72FA" w:rsidRPr="009C3E98">
          <w:rPr>
            <w:rStyle w:val="ab"/>
            <w:noProof/>
            <w:color w:val="auto"/>
            <w:sz w:val="28"/>
            <w:szCs w:val="28"/>
          </w:rPr>
          <w:t>ЗАКЛЮЧЕНИЕ</w:t>
        </w:r>
      </w:hyperlink>
    </w:p>
    <w:p w:rsidR="005A72FA" w:rsidRPr="009C3E98" w:rsidRDefault="00B55EFF" w:rsidP="009C3E98">
      <w:pPr>
        <w:pStyle w:val="11"/>
        <w:tabs>
          <w:tab w:val="right" w:leader="dot" w:pos="6114"/>
        </w:tabs>
        <w:spacing w:line="360" w:lineRule="auto"/>
        <w:ind w:firstLine="0"/>
        <w:rPr>
          <w:noProof/>
          <w:sz w:val="28"/>
          <w:szCs w:val="28"/>
        </w:rPr>
      </w:pPr>
      <w:hyperlink w:anchor="_Toc258188431" w:history="1">
        <w:r w:rsidR="005A72FA" w:rsidRPr="009C3E98">
          <w:rPr>
            <w:rStyle w:val="ab"/>
            <w:noProof/>
            <w:color w:val="auto"/>
            <w:sz w:val="28"/>
            <w:szCs w:val="28"/>
          </w:rPr>
          <w:t>СПИСОК ИСПОЛЬЗОВАННЫХ ИСТОЧНИКОВ</w:t>
        </w:r>
      </w:hyperlink>
    </w:p>
    <w:p w:rsidR="0077409C" w:rsidRPr="009C3E98" w:rsidRDefault="00A56772" w:rsidP="009C3E98">
      <w:pPr>
        <w:spacing w:line="360" w:lineRule="auto"/>
        <w:ind w:firstLine="709"/>
        <w:jc w:val="center"/>
        <w:rPr>
          <w:b/>
          <w:sz w:val="28"/>
          <w:szCs w:val="28"/>
          <w:lang w:val="en-US"/>
        </w:rPr>
      </w:pPr>
      <w:r w:rsidRPr="009C3E98">
        <w:rPr>
          <w:sz w:val="28"/>
          <w:szCs w:val="28"/>
        </w:rPr>
        <w:fldChar w:fldCharType="end"/>
      </w:r>
      <w:r w:rsidR="009C3E98">
        <w:rPr>
          <w:sz w:val="28"/>
          <w:szCs w:val="28"/>
        </w:rPr>
        <w:br w:type="page"/>
      </w:r>
      <w:bookmarkStart w:id="8" w:name="_Toc258188399"/>
      <w:r w:rsidR="00505FAE" w:rsidRPr="009C3E98">
        <w:rPr>
          <w:b/>
          <w:sz w:val="28"/>
          <w:szCs w:val="28"/>
        </w:rPr>
        <w:t>ВВЕДЕНИЕ</w:t>
      </w:r>
      <w:bookmarkEnd w:id="8"/>
    </w:p>
    <w:p w:rsidR="009C3E98" w:rsidRPr="009C3E98" w:rsidRDefault="009C3E98" w:rsidP="009C3E98">
      <w:pPr>
        <w:spacing w:line="360" w:lineRule="auto"/>
        <w:ind w:firstLine="709"/>
        <w:rPr>
          <w:sz w:val="28"/>
          <w:szCs w:val="28"/>
          <w:lang w:val="en-US"/>
        </w:rPr>
      </w:pPr>
    </w:p>
    <w:p w:rsidR="007A4E09" w:rsidRPr="009C3E98" w:rsidRDefault="007A4E09" w:rsidP="009C3E98">
      <w:pPr>
        <w:spacing w:line="360" w:lineRule="auto"/>
        <w:ind w:firstLine="709"/>
        <w:rPr>
          <w:sz w:val="28"/>
          <w:szCs w:val="28"/>
        </w:rPr>
      </w:pPr>
      <w:r w:rsidRPr="009C3E98">
        <w:rPr>
          <w:sz w:val="28"/>
          <w:szCs w:val="28"/>
        </w:rPr>
        <w:t>Применительно к настоящему времени задачи финансового менеджмента сводятся к решению проблемы выживания в посткризисных условиях и сопряжены со всеми понятиями хозяйственной деятельности - запасами, затратами, доходами, налогами, долгами, формами расчетов, ценными бумагами и др. Все это требует постановки финансового менеджмента, включающего анализ, планирование, контроль, учет, мониторинг и регулирование, но приоритет в условиях кризиса неплатежей и доминанты неденежных расчетов следует отдать управлению денежными средствами.</w:t>
      </w:r>
    </w:p>
    <w:p w:rsidR="007A4E09" w:rsidRPr="009C3E98" w:rsidRDefault="007A4E09" w:rsidP="009C3E98">
      <w:pPr>
        <w:spacing w:line="360" w:lineRule="auto"/>
        <w:ind w:firstLine="709"/>
        <w:rPr>
          <w:sz w:val="28"/>
          <w:szCs w:val="28"/>
        </w:rPr>
      </w:pPr>
      <w:r w:rsidRPr="009C3E98">
        <w:rPr>
          <w:sz w:val="28"/>
          <w:szCs w:val="28"/>
        </w:rPr>
        <w:t>Современные сложности управления денежными средствами (денежные и неденежные формы расчетов в бухгалтерском учете смешиваются и выступают в виде формального денежного оборота) только подчеркивают обоснованность указанного приоритета.</w:t>
      </w:r>
    </w:p>
    <w:p w:rsidR="007A4E09" w:rsidRPr="009C3E98" w:rsidRDefault="007A4E09" w:rsidP="009C3E98">
      <w:pPr>
        <w:spacing w:line="360" w:lineRule="auto"/>
        <w:ind w:firstLine="709"/>
        <w:rPr>
          <w:sz w:val="28"/>
          <w:szCs w:val="28"/>
        </w:rPr>
      </w:pPr>
      <w:r w:rsidRPr="009C3E98">
        <w:rPr>
          <w:sz w:val="28"/>
          <w:szCs w:val="28"/>
        </w:rPr>
        <w:t>Финансовый менеджмент в кредитных организациях сфокусирован на управлении бизнес-процессами и охватывает такие направления как планирование, принятие управленческих решений и контроль. При этом важнейшей особенностью финансового менеджмента является теоретически обоснованный системный подход к управлению всем комплексом направлений деятельности фирмы.</w:t>
      </w:r>
    </w:p>
    <w:p w:rsidR="007A4E09" w:rsidRPr="009C3E98" w:rsidRDefault="007A4E09" w:rsidP="009C3E98">
      <w:pPr>
        <w:spacing w:line="360" w:lineRule="auto"/>
        <w:ind w:firstLine="709"/>
        <w:rPr>
          <w:sz w:val="28"/>
          <w:szCs w:val="28"/>
        </w:rPr>
      </w:pPr>
      <w:r w:rsidRPr="009C3E98">
        <w:rPr>
          <w:sz w:val="28"/>
          <w:szCs w:val="28"/>
        </w:rPr>
        <w:t>Целью курсовой работы является обоснование финансового планирования на предприятии. Для достижения поставленной цели необходимо решить следующие задачи:</w:t>
      </w:r>
    </w:p>
    <w:p w:rsidR="007A4E09" w:rsidRPr="009C3E98" w:rsidRDefault="007A4E09" w:rsidP="009C3E98">
      <w:pPr>
        <w:numPr>
          <w:ilvl w:val="0"/>
          <w:numId w:val="1"/>
        </w:numPr>
        <w:tabs>
          <w:tab w:val="left" w:pos="851"/>
        </w:tabs>
        <w:spacing w:line="360" w:lineRule="auto"/>
        <w:ind w:left="0" w:firstLine="709"/>
        <w:rPr>
          <w:sz w:val="28"/>
          <w:szCs w:val="28"/>
        </w:rPr>
      </w:pPr>
      <w:bookmarkStart w:id="9" w:name="_Ref258061651"/>
      <w:r w:rsidRPr="009C3E98">
        <w:rPr>
          <w:sz w:val="28"/>
          <w:szCs w:val="28"/>
        </w:rPr>
        <w:t>проанализировать теоретико-правовые аспекты финансовой деятельности предприятия;</w:t>
      </w:r>
      <w:bookmarkEnd w:id="9"/>
    </w:p>
    <w:p w:rsidR="007A4E09" w:rsidRPr="009C3E98" w:rsidRDefault="007A4E09" w:rsidP="009C3E98">
      <w:pPr>
        <w:numPr>
          <w:ilvl w:val="0"/>
          <w:numId w:val="1"/>
        </w:numPr>
        <w:tabs>
          <w:tab w:val="left" w:pos="851"/>
        </w:tabs>
        <w:spacing w:line="360" w:lineRule="auto"/>
        <w:ind w:left="0" w:firstLine="709"/>
        <w:rPr>
          <w:sz w:val="28"/>
          <w:szCs w:val="28"/>
        </w:rPr>
      </w:pPr>
      <w:r w:rsidRPr="009C3E98">
        <w:rPr>
          <w:sz w:val="28"/>
          <w:szCs w:val="28"/>
        </w:rPr>
        <w:t>составить квартальный финансовый план предприятия;</w:t>
      </w:r>
    </w:p>
    <w:p w:rsidR="007A4E09" w:rsidRPr="009C3E98" w:rsidRDefault="004E6232" w:rsidP="009C3E98">
      <w:pPr>
        <w:numPr>
          <w:ilvl w:val="0"/>
          <w:numId w:val="1"/>
        </w:numPr>
        <w:tabs>
          <w:tab w:val="left" w:pos="851"/>
        </w:tabs>
        <w:spacing w:line="360" w:lineRule="auto"/>
        <w:ind w:left="0" w:firstLine="709"/>
        <w:rPr>
          <w:sz w:val="28"/>
          <w:szCs w:val="28"/>
        </w:rPr>
      </w:pPr>
      <w:r w:rsidRPr="009C3E98">
        <w:rPr>
          <w:sz w:val="28"/>
          <w:szCs w:val="28"/>
        </w:rPr>
        <w:t>произвести планирование рациональной структуры инвестиций;</w:t>
      </w:r>
    </w:p>
    <w:p w:rsidR="00BB73DA" w:rsidRPr="009C3E98" w:rsidRDefault="00BB73DA" w:rsidP="009C3E98">
      <w:pPr>
        <w:numPr>
          <w:ilvl w:val="0"/>
          <w:numId w:val="1"/>
        </w:numPr>
        <w:tabs>
          <w:tab w:val="left" w:pos="851"/>
        </w:tabs>
        <w:spacing w:line="360" w:lineRule="auto"/>
        <w:ind w:left="0" w:firstLine="709"/>
        <w:rPr>
          <w:sz w:val="28"/>
          <w:szCs w:val="28"/>
        </w:rPr>
      </w:pPr>
      <w:r w:rsidRPr="009C3E98">
        <w:rPr>
          <w:sz w:val="28"/>
          <w:szCs w:val="28"/>
        </w:rPr>
        <w:t>обосновать выбор рациональной структуры инвестиций графически</w:t>
      </w:r>
      <w:r w:rsidR="00D93F41" w:rsidRPr="009C3E98">
        <w:rPr>
          <w:sz w:val="28"/>
          <w:szCs w:val="28"/>
        </w:rPr>
        <w:t>;</w:t>
      </w:r>
    </w:p>
    <w:p w:rsidR="004E6232" w:rsidRPr="009C3E98" w:rsidRDefault="004E6232" w:rsidP="009C3E98">
      <w:pPr>
        <w:numPr>
          <w:ilvl w:val="0"/>
          <w:numId w:val="1"/>
        </w:numPr>
        <w:tabs>
          <w:tab w:val="left" w:pos="851"/>
        </w:tabs>
        <w:spacing w:line="360" w:lineRule="auto"/>
        <w:ind w:left="0" w:firstLine="709"/>
        <w:rPr>
          <w:sz w:val="28"/>
          <w:szCs w:val="28"/>
        </w:rPr>
      </w:pPr>
      <w:r w:rsidRPr="009C3E98">
        <w:rPr>
          <w:sz w:val="28"/>
          <w:szCs w:val="28"/>
        </w:rPr>
        <w:t>проанализировать финансовое состояние предприятия.</w:t>
      </w:r>
    </w:p>
    <w:p w:rsidR="004E6232" w:rsidRDefault="004E6232" w:rsidP="009C3E98">
      <w:pPr>
        <w:spacing w:line="360" w:lineRule="auto"/>
        <w:ind w:firstLine="709"/>
        <w:rPr>
          <w:sz w:val="28"/>
          <w:szCs w:val="28"/>
          <w:lang w:val="en-US"/>
        </w:rPr>
      </w:pPr>
      <w:r w:rsidRPr="009C3E98">
        <w:rPr>
          <w:sz w:val="28"/>
          <w:szCs w:val="28"/>
        </w:rPr>
        <w:t>Объектом исследования курсовой работы явилось ОАО «Северное сияние», предмет – экономические отношения по поводу финансового планирования. Границы исследования – временные (один квартал).</w:t>
      </w:r>
    </w:p>
    <w:p w:rsidR="00CD7C13" w:rsidRPr="009C3E98" w:rsidRDefault="009C3E98" w:rsidP="009C3E98">
      <w:pPr>
        <w:spacing w:line="360" w:lineRule="auto"/>
        <w:ind w:left="709" w:firstLine="0"/>
        <w:jc w:val="center"/>
        <w:rPr>
          <w:b/>
          <w:sz w:val="28"/>
          <w:szCs w:val="28"/>
        </w:rPr>
      </w:pPr>
      <w:r w:rsidRPr="009C3E98">
        <w:rPr>
          <w:sz w:val="28"/>
          <w:szCs w:val="28"/>
        </w:rPr>
        <w:br w:type="page"/>
      </w:r>
      <w:bookmarkStart w:id="10" w:name="_Toc258188400"/>
      <w:r w:rsidRPr="009C3E98">
        <w:rPr>
          <w:b/>
          <w:sz w:val="28"/>
          <w:szCs w:val="28"/>
        </w:rPr>
        <w:t>1.</w:t>
      </w:r>
      <w:r w:rsidRPr="009C3E98">
        <w:rPr>
          <w:sz w:val="28"/>
          <w:szCs w:val="28"/>
        </w:rPr>
        <w:t xml:space="preserve"> </w:t>
      </w:r>
      <w:r w:rsidR="00CD7C13" w:rsidRPr="009C3E98">
        <w:rPr>
          <w:b/>
          <w:sz w:val="28"/>
          <w:szCs w:val="28"/>
        </w:rPr>
        <w:t>ТЕОРЕТИКО-ПРАВОВЫЕ АСПЕКТЫ ФИНАНСОВОЙ ДЕЯТЕЛЬНОСТИ ПРЕДПРИЯТИЯ</w:t>
      </w:r>
      <w:bookmarkEnd w:id="10"/>
    </w:p>
    <w:p w:rsidR="009C3E98" w:rsidRPr="009C3E98" w:rsidRDefault="009C3E98" w:rsidP="009C3E98">
      <w:pPr>
        <w:spacing w:line="360" w:lineRule="auto"/>
        <w:ind w:firstLine="709"/>
        <w:rPr>
          <w:sz w:val="28"/>
          <w:szCs w:val="28"/>
        </w:rPr>
      </w:pPr>
    </w:p>
    <w:p w:rsidR="00CD7C13" w:rsidRPr="009C3E98" w:rsidRDefault="009C3E98" w:rsidP="009C3E98">
      <w:pPr>
        <w:pStyle w:val="a"/>
        <w:numPr>
          <w:ilvl w:val="0"/>
          <w:numId w:val="0"/>
        </w:numPr>
        <w:spacing w:before="0" w:after="0" w:line="360" w:lineRule="auto"/>
        <w:ind w:left="709"/>
        <w:rPr>
          <w:rFonts w:ascii="Times New Roman" w:hAnsi="Times New Roman"/>
          <w:i w:val="0"/>
          <w:sz w:val="28"/>
        </w:rPr>
      </w:pPr>
      <w:bookmarkStart w:id="11" w:name="_Toc258188401"/>
      <w:r w:rsidRPr="009C3E98">
        <w:rPr>
          <w:rFonts w:ascii="Times New Roman" w:hAnsi="Times New Roman"/>
          <w:i w:val="0"/>
          <w:sz w:val="28"/>
          <w:lang w:val="en-US"/>
        </w:rPr>
        <w:t>1</w:t>
      </w:r>
      <w:r w:rsidRPr="009C3E98">
        <w:rPr>
          <w:rFonts w:ascii="Times New Roman" w:hAnsi="Times New Roman"/>
          <w:i w:val="0"/>
          <w:sz w:val="28"/>
        </w:rPr>
        <w:t xml:space="preserve">.1 </w:t>
      </w:r>
      <w:r w:rsidR="00CD7C13" w:rsidRPr="009C3E98">
        <w:rPr>
          <w:rFonts w:ascii="Times New Roman" w:hAnsi="Times New Roman"/>
          <w:i w:val="0"/>
          <w:sz w:val="28"/>
        </w:rPr>
        <w:t>Теоретические аспекты</w:t>
      </w:r>
      <w:bookmarkEnd w:id="11"/>
    </w:p>
    <w:p w:rsidR="009C3E98" w:rsidRDefault="009C3E98" w:rsidP="009C3E98">
      <w:pPr>
        <w:spacing w:line="360" w:lineRule="auto"/>
        <w:ind w:firstLine="709"/>
        <w:rPr>
          <w:sz w:val="28"/>
          <w:szCs w:val="28"/>
          <w:lang w:val="en-US"/>
        </w:rPr>
      </w:pPr>
    </w:p>
    <w:p w:rsidR="00C25FD4" w:rsidRPr="009C3E98" w:rsidRDefault="00CD7C13" w:rsidP="009C3E98">
      <w:pPr>
        <w:spacing w:line="360" w:lineRule="auto"/>
        <w:ind w:firstLine="709"/>
        <w:rPr>
          <w:i/>
          <w:iCs/>
          <w:sz w:val="28"/>
          <w:szCs w:val="28"/>
        </w:rPr>
      </w:pPr>
      <w:r w:rsidRPr="009C3E98">
        <w:rPr>
          <w:sz w:val="28"/>
          <w:szCs w:val="28"/>
        </w:rPr>
        <w:t xml:space="preserve">Для того чтобы производить товары и оказывать услуги, любой фирме, независимо от ее размера, необходимо обладать </w:t>
      </w:r>
      <w:r w:rsidRPr="009C3E98">
        <w:rPr>
          <w:i/>
          <w:iCs/>
          <w:sz w:val="28"/>
          <w:szCs w:val="28"/>
        </w:rPr>
        <w:t xml:space="preserve">капиталом. </w:t>
      </w:r>
      <w:r w:rsidRPr="009C3E98">
        <w:rPr>
          <w:sz w:val="28"/>
          <w:szCs w:val="28"/>
        </w:rPr>
        <w:t xml:space="preserve">Здания, сооружения, машинное оборудование и другие необходимые ресурсы, используемые в производственном процессе, называются </w:t>
      </w:r>
      <w:r w:rsidRPr="009C3E98">
        <w:rPr>
          <w:i/>
          <w:iCs/>
          <w:sz w:val="28"/>
          <w:szCs w:val="28"/>
        </w:rPr>
        <w:t xml:space="preserve">физическим капиталом </w:t>
      </w:r>
      <w:r w:rsidRPr="009C3E98">
        <w:rPr>
          <w:sz w:val="28"/>
          <w:szCs w:val="28"/>
        </w:rPr>
        <w:t xml:space="preserve">фирмы. Акции, облигации и кредиты, позволяющие фирмам финансировать покупку физического капитала, носят название </w:t>
      </w:r>
      <w:r w:rsidRPr="009C3E98">
        <w:rPr>
          <w:i/>
          <w:iCs/>
          <w:sz w:val="28"/>
          <w:szCs w:val="28"/>
        </w:rPr>
        <w:t xml:space="preserve">финансового капитала. </w:t>
      </w:r>
    </w:p>
    <w:p w:rsidR="00CD7C13" w:rsidRPr="009C3E98" w:rsidRDefault="00CD7C13" w:rsidP="009C3E98">
      <w:pPr>
        <w:spacing w:line="360" w:lineRule="auto"/>
        <w:ind w:firstLine="709"/>
        <w:rPr>
          <w:sz w:val="28"/>
          <w:szCs w:val="28"/>
        </w:rPr>
      </w:pPr>
      <w:r w:rsidRPr="009C3E98">
        <w:rPr>
          <w:sz w:val="28"/>
          <w:szCs w:val="28"/>
        </w:rPr>
        <w:t xml:space="preserve">Первым делом любая фирма должна определить, каким именно бизнесом ей хотелось бы заниматься, и этот процесс называют </w:t>
      </w:r>
      <w:r w:rsidRPr="009C3E98">
        <w:rPr>
          <w:i/>
          <w:iCs/>
          <w:sz w:val="28"/>
          <w:szCs w:val="28"/>
        </w:rPr>
        <w:t xml:space="preserve">стратегическим планированием. </w:t>
      </w:r>
      <w:r w:rsidRPr="009C3E98">
        <w:rPr>
          <w:sz w:val="28"/>
          <w:szCs w:val="28"/>
        </w:rPr>
        <w:t xml:space="preserve">Поскольку стратегическое планирование связано с оценкой затрат и доходов с учетом фактора времени, то его в значительной степени относят к финансовым решениям. Нередко фирма имеет какое-то основное направление, определяемое ее продуктовой линией, и одновременно занимается какой-либо другой деятельностью, взаимосвязанной с первой. Так, например, фирма, производящая компьютерное оборудование, на определенном этапе может решить производить также компьютерные программы и предоставлять услуги </w:t>
      </w:r>
      <w:r w:rsidR="00C25FD4" w:rsidRPr="009C3E98">
        <w:rPr>
          <w:sz w:val="28"/>
          <w:szCs w:val="28"/>
        </w:rPr>
        <w:t>по обслуживанию компьютеров.</w:t>
      </w:r>
    </w:p>
    <w:p w:rsidR="00C25FD4" w:rsidRPr="009C3E98" w:rsidRDefault="00CD7C13" w:rsidP="009C3E98">
      <w:pPr>
        <w:spacing w:line="360" w:lineRule="auto"/>
        <w:ind w:firstLine="709"/>
        <w:rPr>
          <w:sz w:val="28"/>
          <w:szCs w:val="28"/>
        </w:rPr>
      </w:pPr>
      <w:r w:rsidRPr="009C3E98">
        <w:rPr>
          <w:sz w:val="28"/>
          <w:szCs w:val="28"/>
        </w:rPr>
        <w:t>С течением времени стратегические цели компании могут измениться, и иногда весьма значительно. Некоторые корпорации довольно часто работают в сферах бизнеса, никоим образом не взаимосвязанных друг с другом. Более того, нередки ситуации, когда фирма вообще прекращает заниматься своей первоначальной деятельностью, в результате чего название компании полностью перестает соответствовать ее современным функциям и целям.</w:t>
      </w:r>
    </w:p>
    <w:p w:rsidR="00C25FD4" w:rsidRPr="009C3E98" w:rsidRDefault="00CD7C13" w:rsidP="009C3E98">
      <w:pPr>
        <w:spacing w:line="360" w:lineRule="auto"/>
        <w:ind w:firstLine="709"/>
        <w:rPr>
          <w:sz w:val="28"/>
          <w:szCs w:val="28"/>
        </w:rPr>
      </w:pPr>
      <w:r w:rsidRPr="009C3E98">
        <w:rPr>
          <w:sz w:val="28"/>
          <w:szCs w:val="28"/>
        </w:rPr>
        <w:t xml:space="preserve">Окончательно определив сферу деятельности фирмы, менеджерам необходимо разработать план строительства и приобретения фабрик, машинного оборудования, исследовательских лабораторий, выставочных залов, оптовых складов и других долговременных активов, а также подготовить проект обучения персонала, который будет всем этим управлять. Этот процесс называется </w:t>
      </w:r>
      <w:r w:rsidRPr="009C3E98">
        <w:rPr>
          <w:i/>
          <w:iCs/>
          <w:sz w:val="28"/>
          <w:szCs w:val="28"/>
        </w:rPr>
        <w:t xml:space="preserve">планированием инвестиций (capital budgeting process). </w:t>
      </w:r>
      <w:r w:rsidRPr="009C3E98">
        <w:rPr>
          <w:sz w:val="28"/>
          <w:szCs w:val="28"/>
        </w:rPr>
        <w:t xml:space="preserve">Единицей такого анализа является </w:t>
      </w:r>
      <w:r w:rsidRPr="009C3E98">
        <w:rPr>
          <w:i/>
          <w:iCs/>
          <w:sz w:val="28"/>
          <w:szCs w:val="28"/>
        </w:rPr>
        <w:t xml:space="preserve">инвестиционный проект (investment project). </w:t>
      </w:r>
      <w:r w:rsidRPr="009C3E98">
        <w:rPr>
          <w:sz w:val="28"/>
          <w:szCs w:val="28"/>
        </w:rPr>
        <w:t xml:space="preserve">Планирование инвестиций заключается в определении основных замыслов для каждого нового инвестиционного проекта, их оценке, выборе наиболее выгодных замыслов и разработке способов их реализации. </w:t>
      </w:r>
    </w:p>
    <w:p w:rsidR="00C25FD4" w:rsidRPr="009C3E98" w:rsidRDefault="00CD7C13" w:rsidP="009C3E98">
      <w:pPr>
        <w:spacing w:line="360" w:lineRule="auto"/>
        <w:ind w:firstLine="709"/>
        <w:rPr>
          <w:sz w:val="28"/>
          <w:szCs w:val="28"/>
        </w:rPr>
      </w:pPr>
      <w:r w:rsidRPr="009C3E98">
        <w:rPr>
          <w:sz w:val="28"/>
          <w:szCs w:val="28"/>
        </w:rPr>
        <w:t xml:space="preserve">После того как фирма решила, какие именно проекты она намерена реализовывать, ей необходимо определить, каким образом будет осуществляться их финансирование. В отличие от решений, связанных с планированием инвестиций, при принятии решения относительно структуры капитала единицей анализа является не отдельный инвестиционный проект, а вся фирма в целом. Процесс определения структуры капитала начинается с разработки практического финансового плана деятельности фирмы, после чего можно приступать к разработке оптимальной структуры финансирования. </w:t>
      </w:r>
    </w:p>
    <w:p w:rsidR="00CD7C13" w:rsidRDefault="00CD7C13" w:rsidP="009C3E98">
      <w:pPr>
        <w:spacing w:line="360" w:lineRule="auto"/>
        <w:ind w:firstLine="709"/>
        <w:rPr>
          <w:sz w:val="28"/>
          <w:szCs w:val="28"/>
        </w:rPr>
      </w:pPr>
      <w:r w:rsidRPr="009C3E98">
        <w:rPr>
          <w:sz w:val="28"/>
          <w:szCs w:val="28"/>
        </w:rPr>
        <w:t xml:space="preserve">Фирмы могут выпускать в обращение разнообразные финансовые инструменты. Это могут быть стандартизованные ценные бумаги, продающиеся на </w:t>
      </w:r>
      <w:r w:rsidR="000359CF" w:rsidRPr="009C3E98">
        <w:rPr>
          <w:sz w:val="28"/>
          <w:szCs w:val="28"/>
        </w:rPr>
        <w:t xml:space="preserve">торгах организованных рынков, </w:t>
      </w:r>
      <w:r w:rsidRPr="009C3E98">
        <w:rPr>
          <w:sz w:val="28"/>
          <w:szCs w:val="28"/>
        </w:rPr>
        <w:t>обыкновенные и привилегированные акции, облигации и конвертируемые ценные бумаги. На продажу могут быть выставлены также нерыночные финансовые требования к предприятию (claims), такие как банковские ссуды, опционы для служащих, договора аренды и обязательства по пенсионному обеспечению. Структура капитала корпорации определяет, какую часть от ее выручки получит каждый из владельцев определенных частей капитала. Например, держатели облигаций обычно получают фиксированные выплаты, а акционерам выплачивается часть средств, оставшаяся после того, как все остальные претенденты на доход получили</w:t>
      </w:r>
      <w:r w:rsidR="0063570F" w:rsidRPr="009C3E98">
        <w:rPr>
          <w:sz w:val="28"/>
          <w:szCs w:val="28"/>
        </w:rPr>
        <w:t>.</w:t>
      </w:r>
    </w:p>
    <w:p w:rsidR="009C3E98" w:rsidRPr="009C3E98" w:rsidRDefault="009C3E98" w:rsidP="009C3E98">
      <w:pPr>
        <w:spacing w:line="360" w:lineRule="auto"/>
        <w:ind w:firstLine="709"/>
        <w:rPr>
          <w:sz w:val="28"/>
          <w:szCs w:val="28"/>
        </w:rPr>
      </w:pPr>
    </w:p>
    <w:p w:rsidR="00913D5A" w:rsidRPr="009C3E98" w:rsidRDefault="009C3E98" w:rsidP="009C3E98">
      <w:pPr>
        <w:pStyle w:val="a"/>
        <w:numPr>
          <w:ilvl w:val="0"/>
          <w:numId w:val="0"/>
        </w:numPr>
        <w:spacing w:before="0" w:after="0" w:line="360" w:lineRule="auto"/>
        <w:ind w:left="709"/>
        <w:rPr>
          <w:rFonts w:ascii="Times New Roman" w:hAnsi="Times New Roman"/>
          <w:i w:val="0"/>
          <w:sz w:val="28"/>
        </w:rPr>
      </w:pPr>
      <w:bookmarkStart w:id="12" w:name="_Toc258188402"/>
      <w:r w:rsidRPr="009C3E98">
        <w:rPr>
          <w:rFonts w:ascii="Times New Roman" w:hAnsi="Times New Roman"/>
          <w:i w:val="0"/>
          <w:sz w:val="28"/>
        </w:rPr>
        <w:t xml:space="preserve">1.2 </w:t>
      </w:r>
      <w:r w:rsidR="004B0DDA" w:rsidRPr="009C3E98">
        <w:rPr>
          <w:rFonts w:ascii="Times New Roman" w:hAnsi="Times New Roman"/>
          <w:i w:val="0"/>
          <w:sz w:val="28"/>
        </w:rPr>
        <w:t>Правовые аспекты</w:t>
      </w:r>
      <w:bookmarkEnd w:id="12"/>
    </w:p>
    <w:p w:rsidR="009C3E98" w:rsidRDefault="009C3E98" w:rsidP="009C3E98">
      <w:pPr>
        <w:spacing w:line="360" w:lineRule="auto"/>
        <w:ind w:firstLine="709"/>
        <w:rPr>
          <w:sz w:val="28"/>
          <w:szCs w:val="28"/>
        </w:rPr>
      </w:pPr>
    </w:p>
    <w:p w:rsidR="004B0DDA" w:rsidRPr="009C3E98" w:rsidRDefault="004B0DDA" w:rsidP="009C3E98">
      <w:pPr>
        <w:spacing w:line="360" w:lineRule="auto"/>
        <w:ind w:firstLine="709"/>
        <w:rPr>
          <w:sz w:val="28"/>
          <w:szCs w:val="28"/>
        </w:rPr>
      </w:pPr>
      <w:r w:rsidRPr="009C3E98">
        <w:rPr>
          <w:sz w:val="28"/>
          <w:szCs w:val="28"/>
        </w:rPr>
        <w:t>Государственное регулирование финансовой деятельности и финансовой политики определяется состоянием финансовой среды в данной стране, которая характеризуется системой действующих в государстве правовых и экономических условий осуществления финансовой деятельности субъектами хозяйствования.</w:t>
      </w:r>
    </w:p>
    <w:p w:rsidR="004B0DDA" w:rsidRPr="009C3E98" w:rsidRDefault="004B0DDA" w:rsidP="009C3E98">
      <w:pPr>
        <w:spacing w:line="360" w:lineRule="auto"/>
        <w:ind w:firstLine="709"/>
        <w:rPr>
          <w:sz w:val="28"/>
          <w:szCs w:val="28"/>
        </w:rPr>
      </w:pPr>
      <w:r w:rsidRPr="009C3E98">
        <w:rPr>
          <w:sz w:val="28"/>
          <w:szCs w:val="28"/>
        </w:rPr>
        <w:t>Финансовая деятельность организаций является объектом государственного регулирования, которое представляет собой систему нормативно - правового регламентирования финансовых отношений и условий проведения финансовых операций.</w:t>
      </w:r>
    </w:p>
    <w:p w:rsidR="004B0DDA" w:rsidRPr="009C3E98" w:rsidRDefault="004B0DDA" w:rsidP="009C3E98">
      <w:pPr>
        <w:spacing w:line="360" w:lineRule="auto"/>
        <w:ind w:firstLine="709"/>
        <w:rPr>
          <w:sz w:val="28"/>
          <w:szCs w:val="28"/>
        </w:rPr>
      </w:pPr>
      <w:r w:rsidRPr="009C3E98">
        <w:rPr>
          <w:sz w:val="28"/>
          <w:szCs w:val="28"/>
        </w:rPr>
        <w:t>Основными принципами регулирования финансовой деятельности организаций выступают:</w:t>
      </w:r>
    </w:p>
    <w:p w:rsidR="004B0DDA" w:rsidRPr="009C3E98" w:rsidRDefault="004B0DDA" w:rsidP="009C3E98">
      <w:pPr>
        <w:numPr>
          <w:ilvl w:val="0"/>
          <w:numId w:val="4"/>
        </w:numPr>
        <w:spacing w:line="360" w:lineRule="auto"/>
        <w:ind w:left="0" w:firstLine="709"/>
        <w:rPr>
          <w:sz w:val="28"/>
          <w:szCs w:val="28"/>
        </w:rPr>
      </w:pPr>
      <w:r w:rsidRPr="009C3E98">
        <w:rPr>
          <w:sz w:val="28"/>
          <w:szCs w:val="28"/>
        </w:rPr>
        <w:t>формирование основных направлений регулирования финансовой деятельности, обеспечивающих реализацию государственной финансовой политики;</w:t>
      </w:r>
    </w:p>
    <w:p w:rsidR="004B0DDA" w:rsidRPr="009C3E98" w:rsidRDefault="004B0DDA" w:rsidP="009C3E98">
      <w:pPr>
        <w:numPr>
          <w:ilvl w:val="0"/>
          <w:numId w:val="4"/>
        </w:numPr>
        <w:spacing w:line="360" w:lineRule="auto"/>
        <w:ind w:left="0" w:firstLine="709"/>
        <w:rPr>
          <w:sz w:val="28"/>
          <w:szCs w:val="28"/>
        </w:rPr>
      </w:pPr>
      <w:r w:rsidRPr="009C3E98">
        <w:rPr>
          <w:sz w:val="28"/>
          <w:szCs w:val="28"/>
        </w:rPr>
        <w:t>создание нормативно - правовой базы, стимулирующей использование прогрессивных видов финансовых инструментов;</w:t>
      </w:r>
    </w:p>
    <w:p w:rsidR="004B0DDA" w:rsidRPr="009C3E98" w:rsidRDefault="004B0DDA" w:rsidP="009C3E98">
      <w:pPr>
        <w:numPr>
          <w:ilvl w:val="0"/>
          <w:numId w:val="4"/>
        </w:numPr>
        <w:spacing w:line="360" w:lineRule="auto"/>
        <w:ind w:left="0" w:firstLine="709"/>
        <w:rPr>
          <w:sz w:val="28"/>
          <w:szCs w:val="28"/>
        </w:rPr>
      </w:pPr>
      <w:r w:rsidRPr="009C3E98">
        <w:rPr>
          <w:sz w:val="28"/>
          <w:szCs w:val="28"/>
        </w:rPr>
        <w:t>обеспечение организациям достаточной самостоятельности для ведения эффективной финансовой деятельности;</w:t>
      </w:r>
    </w:p>
    <w:p w:rsidR="004B0DDA" w:rsidRPr="009C3E98" w:rsidRDefault="004B0DDA" w:rsidP="009C3E98">
      <w:pPr>
        <w:numPr>
          <w:ilvl w:val="0"/>
          <w:numId w:val="4"/>
        </w:numPr>
        <w:spacing w:line="360" w:lineRule="auto"/>
        <w:ind w:left="0" w:firstLine="709"/>
        <w:rPr>
          <w:sz w:val="28"/>
          <w:szCs w:val="28"/>
        </w:rPr>
      </w:pPr>
      <w:r w:rsidRPr="009C3E98">
        <w:rPr>
          <w:sz w:val="28"/>
          <w:szCs w:val="28"/>
        </w:rPr>
        <w:t>соблюдение пропорциональности финансовых интересов государства, организаций, домохозяйств;</w:t>
      </w:r>
    </w:p>
    <w:p w:rsidR="004B0DDA" w:rsidRPr="009C3E98" w:rsidRDefault="004B0DDA" w:rsidP="009C3E98">
      <w:pPr>
        <w:numPr>
          <w:ilvl w:val="0"/>
          <w:numId w:val="4"/>
        </w:numPr>
        <w:spacing w:line="360" w:lineRule="auto"/>
        <w:ind w:left="0" w:firstLine="709"/>
        <w:rPr>
          <w:sz w:val="28"/>
          <w:szCs w:val="28"/>
        </w:rPr>
      </w:pPr>
      <w:r w:rsidRPr="009C3E98">
        <w:rPr>
          <w:sz w:val="28"/>
          <w:szCs w:val="28"/>
        </w:rPr>
        <w:t>стимулирование интеграции финансовой деятельности организаций в международную систему финансовых правоотношений.</w:t>
      </w:r>
    </w:p>
    <w:p w:rsidR="004B0DDA" w:rsidRPr="009C3E98" w:rsidRDefault="004B0DDA" w:rsidP="009C3E98">
      <w:pPr>
        <w:spacing w:line="360" w:lineRule="auto"/>
        <w:ind w:firstLine="709"/>
        <w:rPr>
          <w:sz w:val="28"/>
          <w:szCs w:val="28"/>
        </w:rPr>
      </w:pPr>
      <w:r w:rsidRPr="009C3E98">
        <w:rPr>
          <w:sz w:val="28"/>
          <w:szCs w:val="28"/>
        </w:rPr>
        <w:t>Государственное регулирование финансовой деятельности определяются следующими факторами:</w:t>
      </w:r>
    </w:p>
    <w:p w:rsidR="004B0DDA" w:rsidRPr="009C3E98" w:rsidRDefault="004B0DDA" w:rsidP="009C3E98">
      <w:pPr>
        <w:numPr>
          <w:ilvl w:val="0"/>
          <w:numId w:val="5"/>
        </w:numPr>
        <w:tabs>
          <w:tab w:val="left" w:pos="851"/>
        </w:tabs>
        <w:spacing w:line="360" w:lineRule="auto"/>
        <w:ind w:left="0" w:firstLine="709"/>
        <w:rPr>
          <w:sz w:val="28"/>
          <w:szCs w:val="28"/>
        </w:rPr>
      </w:pPr>
      <w:r w:rsidRPr="009C3E98">
        <w:rPr>
          <w:sz w:val="28"/>
          <w:szCs w:val="28"/>
        </w:rPr>
        <w:t>условиями экономического развития страны;</w:t>
      </w:r>
    </w:p>
    <w:p w:rsidR="004B0DDA" w:rsidRPr="009C3E98" w:rsidRDefault="004B0DDA" w:rsidP="009C3E98">
      <w:pPr>
        <w:numPr>
          <w:ilvl w:val="0"/>
          <w:numId w:val="5"/>
        </w:numPr>
        <w:tabs>
          <w:tab w:val="left" w:pos="851"/>
        </w:tabs>
        <w:spacing w:line="360" w:lineRule="auto"/>
        <w:ind w:left="0" w:firstLine="709"/>
        <w:rPr>
          <w:sz w:val="28"/>
          <w:szCs w:val="28"/>
        </w:rPr>
      </w:pPr>
      <w:r w:rsidRPr="009C3E98">
        <w:rPr>
          <w:sz w:val="28"/>
          <w:szCs w:val="28"/>
        </w:rPr>
        <w:t>степенью интеграции страны в мировое хозяйство;</w:t>
      </w:r>
    </w:p>
    <w:p w:rsidR="004B0DDA" w:rsidRPr="009C3E98" w:rsidRDefault="004B0DDA" w:rsidP="009C3E98">
      <w:pPr>
        <w:numPr>
          <w:ilvl w:val="0"/>
          <w:numId w:val="5"/>
        </w:numPr>
        <w:tabs>
          <w:tab w:val="left" w:pos="851"/>
        </w:tabs>
        <w:spacing w:line="360" w:lineRule="auto"/>
        <w:ind w:left="0" w:firstLine="709"/>
        <w:rPr>
          <w:sz w:val="28"/>
          <w:szCs w:val="28"/>
        </w:rPr>
      </w:pPr>
      <w:r w:rsidRPr="009C3E98">
        <w:rPr>
          <w:sz w:val="28"/>
          <w:szCs w:val="28"/>
        </w:rPr>
        <w:t>многообразием форм финансовых отношений;</w:t>
      </w:r>
    </w:p>
    <w:p w:rsidR="004B0DDA" w:rsidRPr="009C3E98" w:rsidRDefault="004B0DDA" w:rsidP="009C3E98">
      <w:pPr>
        <w:numPr>
          <w:ilvl w:val="0"/>
          <w:numId w:val="5"/>
        </w:numPr>
        <w:tabs>
          <w:tab w:val="left" w:pos="851"/>
        </w:tabs>
        <w:spacing w:line="360" w:lineRule="auto"/>
        <w:ind w:left="0" w:firstLine="709"/>
        <w:rPr>
          <w:sz w:val="28"/>
          <w:szCs w:val="28"/>
        </w:rPr>
      </w:pPr>
      <w:r w:rsidRPr="009C3E98">
        <w:rPr>
          <w:sz w:val="28"/>
          <w:szCs w:val="28"/>
        </w:rPr>
        <w:t>уровнем развития финансового рынка и используемых финансовых инструментов.</w:t>
      </w:r>
    </w:p>
    <w:p w:rsidR="004B0DDA" w:rsidRPr="009C3E98" w:rsidRDefault="004B0DDA" w:rsidP="009C3E98">
      <w:pPr>
        <w:spacing w:line="360" w:lineRule="auto"/>
        <w:ind w:firstLine="709"/>
        <w:rPr>
          <w:sz w:val="28"/>
          <w:szCs w:val="28"/>
        </w:rPr>
      </w:pPr>
      <w:r w:rsidRPr="009C3E98">
        <w:rPr>
          <w:sz w:val="28"/>
          <w:szCs w:val="28"/>
        </w:rPr>
        <w:t>В соответствии с данными факторами государство разрабатывает специальную финансовую политику, представляющую собой правовое регулирование различных аспектов финансовой деятельности субъектов хозяйствования, направленное на решение определённых тактических и стратегических задач государства.</w:t>
      </w:r>
    </w:p>
    <w:p w:rsidR="004B0DDA" w:rsidRPr="009C3E98" w:rsidRDefault="004B0DDA" w:rsidP="009C3E98">
      <w:pPr>
        <w:spacing w:line="360" w:lineRule="auto"/>
        <w:ind w:firstLine="709"/>
        <w:rPr>
          <w:sz w:val="28"/>
          <w:szCs w:val="28"/>
        </w:rPr>
      </w:pPr>
      <w:r w:rsidRPr="009C3E98">
        <w:rPr>
          <w:sz w:val="28"/>
          <w:szCs w:val="28"/>
        </w:rPr>
        <w:t>Основные цели государственного регулирования финансовой деятельности:</w:t>
      </w:r>
    </w:p>
    <w:p w:rsidR="004B0DDA" w:rsidRPr="009C3E98" w:rsidRDefault="004B0DDA" w:rsidP="009C3E98">
      <w:pPr>
        <w:numPr>
          <w:ilvl w:val="0"/>
          <w:numId w:val="6"/>
        </w:numPr>
        <w:spacing w:line="360" w:lineRule="auto"/>
        <w:ind w:left="0" w:firstLine="709"/>
        <w:rPr>
          <w:sz w:val="28"/>
          <w:szCs w:val="28"/>
        </w:rPr>
      </w:pPr>
      <w:r w:rsidRPr="009C3E98">
        <w:rPr>
          <w:sz w:val="28"/>
          <w:szCs w:val="28"/>
        </w:rPr>
        <w:t>обеспечение реализации финансовой политики государства;</w:t>
      </w:r>
    </w:p>
    <w:p w:rsidR="004B0DDA" w:rsidRPr="009C3E98" w:rsidRDefault="004B0DDA" w:rsidP="009C3E98">
      <w:pPr>
        <w:numPr>
          <w:ilvl w:val="0"/>
          <w:numId w:val="6"/>
        </w:numPr>
        <w:spacing w:line="360" w:lineRule="auto"/>
        <w:ind w:left="0" w:firstLine="709"/>
        <w:rPr>
          <w:sz w:val="28"/>
          <w:szCs w:val="28"/>
        </w:rPr>
      </w:pPr>
      <w:r w:rsidRPr="009C3E98">
        <w:rPr>
          <w:sz w:val="28"/>
          <w:szCs w:val="28"/>
        </w:rPr>
        <w:t>поддержание равенства в осуществлении финансовой деятельности предприятий различных организационно - правовых форм;</w:t>
      </w:r>
    </w:p>
    <w:p w:rsidR="004B0DDA" w:rsidRPr="009C3E98" w:rsidRDefault="004B0DDA" w:rsidP="009C3E98">
      <w:pPr>
        <w:numPr>
          <w:ilvl w:val="0"/>
          <w:numId w:val="6"/>
        </w:numPr>
        <w:spacing w:line="360" w:lineRule="auto"/>
        <w:ind w:left="0" w:firstLine="709"/>
        <w:rPr>
          <w:sz w:val="28"/>
          <w:szCs w:val="28"/>
        </w:rPr>
      </w:pPr>
      <w:r w:rsidRPr="009C3E98">
        <w:rPr>
          <w:sz w:val="28"/>
          <w:szCs w:val="28"/>
        </w:rPr>
        <w:t>предоставление единства условий формирования организациями финансовых ресурсов ха счёт внутренних и внешних источников;</w:t>
      </w:r>
    </w:p>
    <w:p w:rsidR="004B0DDA" w:rsidRPr="009C3E98" w:rsidRDefault="004B0DDA" w:rsidP="009C3E98">
      <w:pPr>
        <w:numPr>
          <w:ilvl w:val="0"/>
          <w:numId w:val="6"/>
        </w:numPr>
        <w:spacing w:line="360" w:lineRule="auto"/>
        <w:ind w:left="0" w:firstLine="709"/>
        <w:rPr>
          <w:sz w:val="28"/>
          <w:szCs w:val="28"/>
        </w:rPr>
      </w:pPr>
      <w:r w:rsidRPr="009C3E98">
        <w:rPr>
          <w:sz w:val="28"/>
          <w:szCs w:val="28"/>
        </w:rPr>
        <w:t>стимулирование организаций к выбору наиболее эффективных направлений использования финансовых ресурсов, способствующих достижению стратегических задач государства.</w:t>
      </w:r>
    </w:p>
    <w:p w:rsidR="004B0DDA" w:rsidRPr="009C3E98" w:rsidRDefault="004B0DDA" w:rsidP="009C3E98">
      <w:pPr>
        <w:spacing w:line="360" w:lineRule="auto"/>
        <w:ind w:firstLine="709"/>
        <w:rPr>
          <w:sz w:val="28"/>
          <w:szCs w:val="28"/>
        </w:rPr>
      </w:pPr>
      <w:r w:rsidRPr="009C3E98">
        <w:rPr>
          <w:sz w:val="28"/>
          <w:szCs w:val="28"/>
        </w:rPr>
        <w:t>Процесс государственного регулирования финансовой деятельности организаций осуществляется в следующей последовательности:</w:t>
      </w:r>
    </w:p>
    <w:p w:rsidR="004B0DDA" w:rsidRPr="009C3E98" w:rsidRDefault="004B0DDA" w:rsidP="009C3E98">
      <w:pPr>
        <w:numPr>
          <w:ilvl w:val="0"/>
          <w:numId w:val="7"/>
        </w:numPr>
        <w:tabs>
          <w:tab w:val="left" w:pos="851"/>
        </w:tabs>
        <w:spacing w:line="360" w:lineRule="auto"/>
        <w:ind w:left="0" w:firstLine="709"/>
        <w:rPr>
          <w:sz w:val="28"/>
          <w:szCs w:val="28"/>
        </w:rPr>
      </w:pPr>
      <w:r w:rsidRPr="009C3E98">
        <w:rPr>
          <w:sz w:val="28"/>
          <w:szCs w:val="28"/>
        </w:rPr>
        <w:t>Создание нормативно–правовой базы, регламентирующей нормы и виды финансовой деятельности.</w:t>
      </w:r>
    </w:p>
    <w:p w:rsidR="004B0DDA" w:rsidRPr="009C3E98" w:rsidRDefault="004B0DDA" w:rsidP="009C3E98">
      <w:pPr>
        <w:numPr>
          <w:ilvl w:val="0"/>
          <w:numId w:val="7"/>
        </w:numPr>
        <w:tabs>
          <w:tab w:val="left" w:pos="851"/>
        </w:tabs>
        <w:spacing w:line="360" w:lineRule="auto"/>
        <w:ind w:left="0" w:firstLine="709"/>
        <w:rPr>
          <w:sz w:val="28"/>
          <w:szCs w:val="28"/>
        </w:rPr>
      </w:pPr>
      <w:r w:rsidRPr="009C3E98">
        <w:rPr>
          <w:sz w:val="28"/>
          <w:szCs w:val="28"/>
        </w:rPr>
        <w:t>Унификация параметров используемых организациями финансовых инструментов и правил ведения операций с ними.</w:t>
      </w:r>
    </w:p>
    <w:p w:rsidR="004B0DDA" w:rsidRPr="009C3E98" w:rsidRDefault="004B0DDA" w:rsidP="009C3E98">
      <w:pPr>
        <w:numPr>
          <w:ilvl w:val="0"/>
          <w:numId w:val="7"/>
        </w:numPr>
        <w:tabs>
          <w:tab w:val="left" w:pos="851"/>
        </w:tabs>
        <w:spacing w:line="360" w:lineRule="auto"/>
        <w:ind w:left="0" w:firstLine="709"/>
        <w:rPr>
          <w:sz w:val="28"/>
          <w:szCs w:val="28"/>
        </w:rPr>
      </w:pPr>
      <w:r w:rsidRPr="009C3E98">
        <w:rPr>
          <w:sz w:val="28"/>
          <w:szCs w:val="28"/>
        </w:rPr>
        <w:t>Формирование системы стандартов создания и функционирования финансовых институтов.</w:t>
      </w:r>
    </w:p>
    <w:p w:rsidR="004B0DDA" w:rsidRPr="009C3E98" w:rsidRDefault="004B0DDA" w:rsidP="009C3E98">
      <w:pPr>
        <w:numPr>
          <w:ilvl w:val="0"/>
          <w:numId w:val="7"/>
        </w:numPr>
        <w:tabs>
          <w:tab w:val="left" w:pos="851"/>
        </w:tabs>
        <w:spacing w:line="360" w:lineRule="auto"/>
        <w:ind w:left="0" w:firstLine="709"/>
        <w:rPr>
          <w:sz w:val="28"/>
          <w:szCs w:val="28"/>
        </w:rPr>
      </w:pPr>
      <w:r w:rsidRPr="009C3E98">
        <w:rPr>
          <w:sz w:val="28"/>
          <w:szCs w:val="28"/>
        </w:rPr>
        <w:t>Создание системы санкций за нарушение организациями правовых норм осуществления финансовой деятельности.</w:t>
      </w:r>
    </w:p>
    <w:p w:rsidR="004B0DDA" w:rsidRPr="009C3E98" w:rsidRDefault="004B0DDA" w:rsidP="009C3E98">
      <w:pPr>
        <w:spacing w:line="360" w:lineRule="auto"/>
        <w:ind w:firstLine="709"/>
        <w:rPr>
          <w:sz w:val="28"/>
          <w:szCs w:val="28"/>
        </w:rPr>
      </w:pPr>
      <w:r w:rsidRPr="009C3E98">
        <w:rPr>
          <w:sz w:val="28"/>
          <w:szCs w:val="28"/>
        </w:rPr>
        <w:t>Основные направления государственного регулирования финансовой деятельности организаций:</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финансовых аспектов создания организаций.</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системы учёта и отчётности организаций.</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Налоговое регулирование.</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порядка и форм амортизации материальных и не материальных аспектов.</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кредитных отношений.</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системы расчётов и денежного обращения.</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Валютное регулирование.</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инвестиционной деятельности.</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страховых операций.</w:t>
      </w:r>
    </w:p>
    <w:p w:rsidR="004B0DDA" w:rsidRPr="009C3E98" w:rsidRDefault="004B0DDA" w:rsidP="009C3E98">
      <w:pPr>
        <w:numPr>
          <w:ilvl w:val="0"/>
          <w:numId w:val="8"/>
        </w:numPr>
        <w:tabs>
          <w:tab w:val="left" w:pos="851"/>
        </w:tabs>
        <w:spacing w:line="360" w:lineRule="auto"/>
        <w:ind w:left="0" w:firstLine="709"/>
        <w:rPr>
          <w:sz w:val="28"/>
          <w:szCs w:val="28"/>
        </w:rPr>
      </w:pPr>
      <w:r w:rsidRPr="009C3E98">
        <w:rPr>
          <w:sz w:val="28"/>
          <w:szCs w:val="28"/>
        </w:rPr>
        <w:t>Регулирование процедур банкротства и ликвидации организаций.</w:t>
      </w:r>
    </w:p>
    <w:p w:rsidR="004B0DDA" w:rsidRPr="009C3E98" w:rsidRDefault="004B0DDA" w:rsidP="009C3E98">
      <w:pPr>
        <w:spacing w:line="360" w:lineRule="auto"/>
        <w:ind w:firstLine="709"/>
        <w:rPr>
          <w:sz w:val="28"/>
          <w:szCs w:val="28"/>
        </w:rPr>
      </w:pPr>
      <w:r w:rsidRPr="009C3E98">
        <w:rPr>
          <w:sz w:val="28"/>
          <w:szCs w:val="28"/>
        </w:rPr>
        <w:t>Сложность и многогранность финансовой деятельности предприятий в условиях перехода к рыночной экономике определяют необходимость государственного ее регулирования. Как свидетельствует мировой опыт, такое многоаспектное государственное регулирование осуществляется во всех странах с развитой рыночной экономикой, не вступая при этом в противоречие с широкой самостоятельностью предприятий в выборе направлений, форм и методов осуществления своей финансовой деятельности.</w:t>
      </w:r>
    </w:p>
    <w:p w:rsidR="004B0DDA" w:rsidRPr="009C3E98" w:rsidRDefault="004B0DDA" w:rsidP="009C3E98">
      <w:pPr>
        <w:spacing w:line="360" w:lineRule="auto"/>
        <w:ind w:firstLine="709"/>
        <w:rPr>
          <w:sz w:val="28"/>
          <w:szCs w:val="28"/>
        </w:rPr>
      </w:pPr>
      <w:r w:rsidRPr="009C3E98">
        <w:rPr>
          <w:sz w:val="28"/>
          <w:szCs w:val="28"/>
        </w:rPr>
        <w:t>Государственная финансовая политика представляет собой целенаправленное правовое регулирование отдельных аспектов финансовой деятельности субъектов хозяйствования со стороны государства в соответствии со стратегией конкретными условиями его экономического развития.</w:t>
      </w:r>
    </w:p>
    <w:p w:rsidR="004B0DDA" w:rsidRPr="009C3E98" w:rsidRDefault="004B0DDA" w:rsidP="009C3E98">
      <w:pPr>
        <w:spacing w:line="360" w:lineRule="auto"/>
        <w:ind w:firstLine="709"/>
        <w:rPr>
          <w:sz w:val="28"/>
          <w:szCs w:val="28"/>
        </w:rPr>
      </w:pPr>
      <w:r w:rsidRPr="009C3E98">
        <w:rPr>
          <w:sz w:val="28"/>
          <w:szCs w:val="28"/>
        </w:rPr>
        <w:t>Государственное регулирование финансовой деятельности предприятий представляет собой процесс нормативно-правового регламентирования условий формирования их внешних и внутренних финансовых отношений и осуществления основных видов финансовых операций.</w:t>
      </w:r>
    </w:p>
    <w:p w:rsidR="004B0DDA" w:rsidRPr="009C3E98" w:rsidRDefault="004B0DDA" w:rsidP="009C3E98">
      <w:pPr>
        <w:spacing w:line="360" w:lineRule="auto"/>
        <w:ind w:firstLine="709"/>
        <w:rPr>
          <w:sz w:val="28"/>
          <w:szCs w:val="28"/>
        </w:rPr>
      </w:pPr>
      <w:r w:rsidRPr="009C3E98">
        <w:rPr>
          <w:sz w:val="28"/>
          <w:szCs w:val="28"/>
        </w:rPr>
        <w:t>Осуществляемое в соответствии с государственной финансовой политикой централизованное нормативно-правовое регулирование финансовой деятельности предприятия во многом определяет направленность преимущественных форм этой деятельности, характер осуществляемых ими финансовых операций, выбор соответствующих видов финансовых инструментов, правовую защищенность партнеров по финансовым сделкам, а в конечном счете -- уровень эффективности и риска этой деятельности в целом.</w:t>
      </w:r>
    </w:p>
    <w:p w:rsidR="004B0DDA" w:rsidRDefault="004B0DDA" w:rsidP="009C3E98">
      <w:pPr>
        <w:spacing w:line="360" w:lineRule="auto"/>
        <w:ind w:firstLine="709"/>
        <w:rPr>
          <w:sz w:val="28"/>
          <w:szCs w:val="28"/>
        </w:rPr>
      </w:pPr>
      <w:r w:rsidRPr="009C3E98">
        <w:rPr>
          <w:sz w:val="28"/>
          <w:szCs w:val="28"/>
        </w:rPr>
        <w:t>Чрезмерно жесткое государственное регулирование финансовой деятельности предприятий существенно снижает уровень их самостоятельности в сфере принимаемых финансовых решений, отрицательно сказывается на доходности многих финансовых операций, хотя и позволяет снизить общий уровень их риска. В то же время недостаточное государственное регулирование финансовой деятельности предприятий не позволяет четко синхронизировать ее со стратегическими целями и задачами экономического развития страны, многократно увеличивает число арбитражных споров между участниками финансовых сделок в силу неадекватного толкования ими различных условий их осуществления, приводит к существенному росту уровня совокупного финансового риска в деятельности субъектов хозяйствования.</w:t>
      </w:r>
    </w:p>
    <w:p w:rsidR="00A56772" w:rsidRPr="009C3E98" w:rsidRDefault="009C3E98" w:rsidP="009C3E98">
      <w:pPr>
        <w:spacing w:line="360" w:lineRule="auto"/>
        <w:ind w:left="709" w:firstLine="0"/>
        <w:jc w:val="center"/>
        <w:rPr>
          <w:b/>
          <w:sz w:val="28"/>
          <w:szCs w:val="28"/>
        </w:rPr>
      </w:pPr>
      <w:r>
        <w:rPr>
          <w:sz w:val="28"/>
          <w:szCs w:val="28"/>
        </w:rPr>
        <w:br w:type="page"/>
      </w:r>
      <w:bookmarkStart w:id="13" w:name="_Toc258188403"/>
      <w:r w:rsidRPr="009C3E98">
        <w:rPr>
          <w:b/>
          <w:sz w:val="28"/>
          <w:szCs w:val="28"/>
        </w:rPr>
        <w:t xml:space="preserve">2. </w:t>
      </w:r>
      <w:r w:rsidR="00A56772" w:rsidRPr="009C3E98">
        <w:rPr>
          <w:b/>
          <w:sz w:val="28"/>
          <w:szCs w:val="28"/>
        </w:rPr>
        <w:t>СОСТАВЛЕНИЕ КВАРТАЛЬНОГО ФИНАНСОВОГО ПЛАНА ПРЕДПРИЯТИЯ</w:t>
      </w:r>
      <w:bookmarkEnd w:id="13"/>
    </w:p>
    <w:p w:rsidR="009C3E98" w:rsidRPr="009C3E98" w:rsidRDefault="009C3E98" w:rsidP="009C3E98">
      <w:pPr>
        <w:spacing w:line="360" w:lineRule="auto"/>
        <w:ind w:firstLine="709"/>
        <w:rPr>
          <w:sz w:val="28"/>
          <w:szCs w:val="28"/>
        </w:rPr>
      </w:pPr>
    </w:p>
    <w:p w:rsidR="00D50D0D" w:rsidRPr="009C3E98" w:rsidRDefault="00D50D0D" w:rsidP="009C3E98">
      <w:pPr>
        <w:spacing w:line="360" w:lineRule="auto"/>
        <w:ind w:firstLine="709"/>
        <w:rPr>
          <w:sz w:val="28"/>
          <w:szCs w:val="28"/>
        </w:rPr>
      </w:pPr>
      <w:r w:rsidRPr="009C3E98">
        <w:rPr>
          <w:sz w:val="28"/>
          <w:szCs w:val="28"/>
        </w:rPr>
        <w:t xml:space="preserve">Целью финансового планирования на предприятии является определение потребности в финансовых ресурсах, исходя из имеющихся производственных планов, и источников, имеющихся для этого. Основными этапами финансового планирования на предприятии являются: </w:t>
      </w:r>
    </w:p>
    <w:p w:rsidR="00D50D0D" w:rsidRPr="009C3E98" w:rsidRDefault="00D50D0D" w:rsidP="009C3E98">
      <w:pPr>
        <w:numPr>
          <w:ilvl w:val="0"/>
          <w:numId w:val="9"/>
        </w:numPr>
        <w:spacing w:line="360" w:lineRule="auto"/>
        <w:ind w:left="0" w:firstLine="709"/>
        <w:rPr>
          <w:sz w:val="28"/>
          <w:szCs w:val="28"/>
        </w:rPr>
      </w:pPr>
      <w:r w:rsidRPr="009C3E98">
        <w:rPr>
          <w:sz w:val="28"/>
          <w:szCs w:val="28"/>
        </w:rPr>
        <w:t xml:space="preserve">подготовка исходных данных: </w:t>
      </w:r>
    </w:p>
    <w:p w:rsidR="00D50D0D" w:rsidRPr="009C3E98" w:rsidRDefault="00D50D0D" w:rsidP="009C3E98">
      <w:pPr>
        <w:numPr>
          <w:ilvl w:val="0"/>
          <w:numId w:val="10"/>
        </w:numPr>
        <w:spacing w:line="360" w:lineRule="auto"/>
        <w:ind w:left="0" w:firstLine="709"/>
        <w:rPr>
          <w:sz w:val="28"/>
          <w:szCs w:val="28"/>
        </w:rPr>
      </w:pPr>
      <w:r w:rsidRPr="009C3E98">
        <w:rPr>
          <w:sz w:val="28"/>
          <w:szCs w:val="28"/>
        </w:rPr>
        <w:t>приведение баланса за отчетный период к агрегированному виду,</w:t>
      </w:r>
    </w:p>
    <w:p w:rsidR="00D50D0D" w:rsidRPr="009C3E98" w:rsidRDefault="00D50D0D" w:rsidP="009C3E98">
      <w:pPr>
        <w:numPr>
          <w:ilvl w:val="0"/>
          <w:numId w:val="10"/>
        </w:numPr>
        <w:spacing w:line="360" w:lineRule="auto"/>
        <w:ind w:left="0" w:firstLine="709"/>
        <w:rPr>
          <w:sz w:val="28"/>
          <w:szCs w:val="28"/>
        </w:rPr>
      </w:pPr>
      <w:r w:rsidRPr="009C3E98">
        <w:rPr>
          <w:sz w:val="28"/>
          <w:szCs w:val="28"/>
        </w:rPr>
        <w:t>определение статистических показателей, используемых в процессе формирования финансовых нормативов и балансов,</w:t>
      </w:r>
    </w:p>
    <w:p w:rsidR="00D50D0D" w:rsidRPr="009C3E98" w:rsidRDefault="00D50D0D" w:rsidP="009C3E98">
      <w:pPr>
        <w:numPr>
          <w:ilvl w:val="0"/>
          <w:numId w:val="10"/>
        </w:numPr>
        <w:spacing w:line="360" w:lineRule="auto"/>
        <w:ind w:left="0" w:firstLine="709"/>
        <w:rPr>
          <w:sz w:val="28"/>
          <w:szCs w:val="28"/>
        </w:rPr>
      </w:pPr>
      <w:r w:rsidRPr="009C3E98">
        <w:rPr>
          <w:sz w:val="28"/>
          <w:szCs w:val="28"/>
        </w:rPr>
        <w:t>определение  нормативов, используемых при финансовом планировании;</w:t>
      </w:r>
    </w:p>
    <w:p w:rsidR="00D50D0D" w:rsidRPr="009C3E98" w:rsidRDefault="00D50D0D" w:rsidP="009C3E98">
      <w:pPr>
        <w:numPr>
          <w:ilvl w:val="0"/>
          <w:numId w:val="9"/>
        </w:numPr>
        <w:spacing w:line="360" w:lineRule="auto"/>
        <w:ind w:left="0" w:firstLine="709"/>
        <w:rPr>
          <w:sz w:val="28"/>
          <w:szCs w:val="28"/>
        </w:rPr>
      </w:pPr>
      <w:r w:rsidRPr="009C3E98">
        <w:rPr>
          <w:sz w:val="28"/>
          <w:szCs w:val="28"/>
        </w:rPr>
        <w:t>планирование дополнительной потребности в оборотных активах;</w:t>
      </w:r>
    </w:p>
    <w:p w:rsidR="00D50D0D" w:rsidRPr="009C3E98" w:rsidRDefault="00D50D0D" w:rsidP="009C3E98">
      <w:pPr>
        <w:numPr>
          <w:ilvl w:val="0"/>
          <w:numId w:val="9"/>
        </w:numPr>
        <w:spacing w:line="360" w:lineRule="auto"/>
        <w:ind w:left="0" w:firstLine="709"/>
        <w:rPr>
          <w:sz w:val="28"/>
          <w:szCs w:val="28"/>
        </w:rPr>
      </w:pPr>
      <w:r w:rsidRPr="009C3E98">
        <w:rPr>
          <w:sz w:val="28"/>
          <w:szCs w:val="28"/>
        </w:rPr>
        <w:t>расчет затрат на производство и себестоимости продукции;</w:t>
      </w:r>
    </w:p>
    <w:p w:rsidR="00D50D0D" w:rsidRPr="009C3E98" w:rsidRDefault="00D50D0D" w:rsidP="009C3E98">
      <w:pPr>
        <w:numPr>
          <w:ilvl w:val="0"/>
          <w:numId w:val="9"/>
        </w:numPr>
        <w:spacing w:line="360" w:lineRule="auto"/>
        <w:ind w:left="0" w:firstLine="709"/>
        <w:rPr>
          <w:sz w:val="28"/>
          <w:szCs w:val="28"/>
        </w:rPr>
      </w:pPr>
      <w:r w:rsidRPr="009C3E98">
        <w:rPr>
          <w:sz w:val="28"/>
          <w:szCs w:val="28"/>
        </w:rPr>
        <w:t>определение размера прибыли от реализации продукции, налогов и отчислений, выплачиваемых из чистой прибыли;</w:t>
      </w:r>
    </w:p>
    <w:p w:rsidR="00D50D0D" w:rsidRPr="009C3E98" w:rsidRDefault="00D50D0D" w:rsidP="009C3E98">
      <w:pPr>
        <w:numPr>
          <w:ilvl w:val="0"/>
          <w:numId w:val="9"/>
        </w:numPr>
        <w:spacing w:line="360" w:lineRule="auto"/>
        <w:ind w:left="0" w:firstLine="709"/>
        <w:rPr>
          <w:sz w:val="28"/>
          <w:szCs w:val="28"/>
        </w:rPr>
      </w:pPr>
      <w:r w:rsidRPr="009C3E98">
        <w:rPr>
          <w:sz w:val="28"/>
          <w:szCs w:val="28"/>
        </w:rPr>
        <w:t>составление графика движения денежных средств;</w:t>
      </w:r>
    </w:p>
    <w:p w:rsidR="00D50D0D" w:rsidRPr="009C3E98" w:rsidRDefault="00D50D0D" w:rsidP="009C3E98">
      <w:pPr>
        <w:numPr>
          <w:ilvl w:val="0"/>
          <w:numId w:val="9"/>
        </w:numPr>
        <w:spacing w:line="360" w:lineRule="auto"/>
        <w:ind w:left="0" w:firstLine="709"/>
        <w:rPr>
          <w:sz w:val="28"/>
          <w:szCs w:val="28"/>
        </w:rPr>
      </w:pPr>
      <w:r w:rsidRPr="009C3E98">
        <w:rPr>
          <w:sz w:val="28"/>
          <w:szCs w:val="28"/>
        </w:rPr>
        <w:t>расчет чистых оборотных активов;</w:t>
      </w:r>
    </w:p>
    <w:p w:rsidR="00D50D0D" w:rsidRPr="009C3E98" w:rsidRDefault="00D50D0D" w:rsidP="009C3E98">
      <w:pPr>
        <w:numPr>
          <w:ilvl w:val="0"/>
          <w:numId w:val="9"/>
        </w:numPr>
        <w:spacing w:line="360" w:lineRule="auto"/>
        <w:ind w:left="0" w:firstLine="709"/>
        <w:rPr>
          <w:sz w:val="28"/>
          <w:szCs w:val="28"/>
        </w:rPr>
      </w:pPr>
      <w:r w:rsidRPr="009C3E98">
        <w:rPr>
          <w:sz w:val="28"/>
          <w:szCs w:val="28"/>
        </w:rPr>
        <w:t>составление баланса доходов и расходов, источников финансовых ресурсов и направлений их использования;</w:t>
      </w:r>
    </w:p>
    <w:p w:rsidR="00D50D0D" w:rsidRPr="009C3E98" w:rsidRDefault="00D50D0D" w:rsidP="009C3E98">
      <w:pPr>
        <w:numPr>
          <w:ilvl w:val="0"/>
          <w:numId w:val="9"/>
        </w:numPr>
        <w:spacing w:line="360" w:lineRule="auto"/>
        <w:ind w:left="0" w:firstLine="709"/>
        <w:rPr>
          <w:sz w:val="28"/>
          <w:szCs w:val="28"/>
        </w:rPr>
      </w:pPr>
      <w:r w:rsidRPr="009C3E98">
        <w:rPr>
          <w:sz w:val="28"/>
          <w:szCs w:val="28"/>
        </w:rPr>
        <w:t>расчет вариантов финансирования инвестиций и выбор наиболее эффективного из них для предприятия;</w:t>
      </w:r>
    </w:p>
    <w:p w:rsidR="00D50D0D" w:rsidRPr="009C3E98" w:rsidRDefault="00D50D0D" w:rsidP="009C3E98">
      <w:pPr>
        <w:numPr>
          <w:ilvl w:val="0"/>
          <w:numId w:val="9"/>
        </w:numPr>
        <w:spacing w:line="360" w:lineRule="auto"/>
        <w:ind w:left="0" w:firstLine="709"/>
        <w:rPr>
          <w:sz w:val="28"/>
          <w:szCs w:val="28"/>
        </w:rPr>
      </w:pPr>
      <w:r w:rsidRPr="009C3E98">
        <w:rPr>
          <w:sz w:val="28"/>
          <w:szCs w:val="28"/>
        </w:rPr>
        <w:t>составление планового баланса с учетом инвестиций;</w:t>
      </w:r>
    </w:p>
    <w:p w:rsidR="00D50D0D" w:rsidRPr="009C3E98" w:rsidRDefault="00D50D0D" w:rsidP="009C3E98">
      <w:pPr>
        <w:numPr>
          <w:ilvl w:val="0"/>
          <w:numId w:val="9"/>
        </w:numPr>
        <w:spacing w:line="360" w:lineRule="auto"/>
        <w:ind w:left="0" w:firstLine="709"/>
        <w:rPr>
          <w:sz w:val="28"/>
          <w:szCs w:val="28"/>
        </w:rPr>
      </w:pPr>
      <w:r w:rsidRPr="009C3E98">
        <w:rPr>
          <w:sz w:val="28"/>
          <w:szCs w:val="28"/>
        </w:rPr>
        <w:t>анализ финансово-экономического положения предприятия по результатам планирования расчет и анализ финансовых коэффициентов);</w:t>
      </w:r>
    </w:p>
    <w:p w:rsidR="00D50D0D" w:rsidRPr="009C3E98" w:rsidRDefault="00D50D0D" w:rsidP="009C3E98">
      <w:pPr>
        <w:numPr>
          <w:ilvl w:val="0"/>
          <w:numId w:val="9"/>
        </w:numPr>
        <w:spacing w:line="360" w:lineRule="auto"/>
        <w:ind w:left="0" w:firstLine="709"/>
        <w:rPr>
          <w:sz w:val="28"/>
          <w:szCs w:val="28"/>
        </w:rPr>
      </w:pPr>
      <w:r w:rsidRPr="009C3E98">
        <w:rPr>
          <w:sz w:val="28"/>
          <w:szCs w:val="28"/>
        </w:rPr>
        <w:t>обобщение результатов планирования и анализа.</w:t>
      </w:r>
    </w:p>
    <w:p w:rsidR="00D50D0D" w:rsidRDefault="00D50D0D" w:rsidP="009C3E98">
      <w:pPr>
        <w:spacing w:line="360" w:lineRule="auto"/>
        <w:ind w:firstLine="709"/>
        <w:rPr>
          <w:sz w:val="28"/>
          <w:szCs w:val="28"/>
        </w:rPr>
      </w:pPr>
      <w:r w:rsidRPr="009C3E98">
        <w:rPr>
          <w:sz w:val="28"/>
          <w:szCs w:val="28"/>
        </w:rPr>
        <w:t>Остановимся более подробно на рассмотрении этих этапов.</w:t>
      </w:r>
    </w:p>
    <w:p w:rsidR="004E526A" w:rsidRPr="009C3E98" w:rsidRDefault="009C3E98" w:rsidP="009C3E98">
      <w:pPr>
        <w:spacing w:line="360" w:lineRule="auto"/>
        <w:ind w:firstLine="709"/>
        <w:jc w:val="center"/>
        <w:rPr>
          <w:b/>
          <w:sz w:val="28"/>
          <w:szCs w:val="28"/>
        </w:rPr>
      </w:pPr>
      <w:r>
        <w:rPr>
          <w:sz w:val="28"/>
          <w:szCs w:val="28"/>
        </w:rPr>
        <w:br w:type="page"/>
      </w:r>
      <w:bookmarkStart w:id="14" w:name="_Ref258057518"/>
      <w:bookmarkStart w:id="15" w:name="_Toc258188404"/>
      <w:r w:rsidRPr="009C3E98">
        <w:rPr>
          <w:b/>
          <w:sz w:val="28"/>
          <w:szCs w:val="28"/>
        </w:rPr>
        <w:t xml:space="preserve">2.1 </w:t>
      </w:r>
      <w:r w:rsidR="004E526A" w:rsidRPr="009C3E98">
        <w:rPr>
          <w:b/>
          <w:sz w:val="28"/>
          <w:szCs w:val="28"/>
        </w:rPr>
        <w:t>Исходные данные</w:t>
      </w:r>
      <w:bookmarkEnd w:id="14"/>
      <w:bookmarkEnd w:id="15"/>
    </w:p>
    <w:p w:rsidR="009C3E98" w:rsidRDefault="009C3E98" w:rsidP="009C3E98">
      <w:pPr>
        <w:spacing w:line="360" w:lineRule="auto"/>
        <w:ind w:firstLine="709"/>
        <w:rPr>
          <w:sz w:val="28"/>
          <w:szCs w:val="28"/>
        </w:rPr>
      </w:pPr>
    </w:p>
    <w:p w:rsidR="004E526A" w:rsidRPr="009C3E98" w:rsidRDefault="004E526A" w:rsidP="009C3E98">
      <w:pPr>
        <w:spacing w:line="360" w:lineRule="auto"/>
        <w:ind w:firstLine="709"/>
        <w:rPr>
          <w:sz w:val="28"/>
          <w:szCs w:val="28"/>
        </w:rPr>
      </w:pPr>
      <w:r w:rsidRPr="009C3E98">
        <w:rPr>
          <w:sz w:val="28"/>
          <w:szCs w:val="28"/>
        </w:rPr>
        <w:t>Исходные данные для выполнения курсово</w:t>
      </w:r>
      <w:r w:rsidR="0008526C" w:rsidRPr="009C3E98">
        <w:rPr>
          <w:sz w:val="28"/>
          <w:szCs w:val="28"/>
        </w:rPr>
        <w:t>й</w:t>
      </w:r>
      <w:r w:rsidRPr="009C3E98">
        <w:rPr>
          <w:sz w:val="28"/>
          <w:szCs w:val="28"/>
        </w:rPr>
        <w:t xml:space="preserve"> </w:t>
      </w:r>
      <w:r w:rsidR="0008526C" w:rsidRPr="009C3E98">
        <w:rPr>
          <w:sz w:val="28"/>
          <w:szCs w:val="28"/>
        </w:rPr>
        <w:t>работы</w:t>
      </w:r>
      <w:r w:rsidRPr="009C3E98">
        <w:rPr>
          <w:sz w:val="28"/>
          <w:szCs w:val="28"/>
        </w:rPr>
        <w:t xml:space="preserve"> можно подразделить на несколько групп:</w:t>
      </w:r>
    </w:p>
    <w:p w:rsidR="004E526A" w:rsidRPr="009C3E98" w:rsidRDefault="004E526A" w:rsidP="009C3E98">
      <w:pPr>
        <w:numPr>
          <w:ilvl w:val="0"/>
          <w:numId w:val="11"/>
        </w:numPr>
        <w:spacing w:line="360" w:lineRule="auto"/>
        <w:ind w:left="0" w:firstLine="709"/>
        <w:rPr>
          <w:sz w:val="28"/>
          <w:szCs w:val="28"/>
        </w:rPr>
      </w:pPr>
      <w:r w:rsidRPr="009C3E98">
        <w:rPr>
          <w:sz w:val="28"/>
          <w:szCs w:val="28"/>
        </w:rPr>
        <w:t>данные за отчетный период для определения внутрипроизводственных финансовых нормативов (баланс, выручка от реализации продукции, средний процент погашения дебиторской и кредиторской задолженностей);</w:t>
      </w:r>
    </w:p>
    <w:p w:rsidR="004E526A" w:rsidRPr="009C3E98" w:rsidRDefault="004E526A" w:rsidP="009C3E98">
      <w:pPr>
        <w:numPr>
          <w:ilvl w:val="0"/>
          <w:numId w:val="11"/>
        </w:numPr>
        <w:spacing w:line="360" w:lineRule="auto"/>
        <w:ind w:left="0" w:firstLine="709"/>
        <w:rPr>
          <w:sz w:val="28"/>
          <w:szCs w:val="28"/>
        </w:rPr>
      </w:pPr>
      <w:r w:rsidRPr="009C3E98">
        <w:rPr>
          <w:sz w:val="28"/>
          <w:szCs w:val="28"/>
        </w:rPr>
        <w:t>внутрипроизводственные экономические нормативы (прямые затраты на рубль реализованной продукции – материалы, заработная плата рабочих);</w:t>
      </w:r>
    </w:p>
    <w:p w:rsidR="004E526A" w:rsidRPr="009C3E98" w:rsidRDefault="004E526A" w:rsidP="009C3E98">
      <w:pPr>
        <w:numPr>
          <w:ilvl w:val="0"/>
          <w:numId w:val="11"/>
        </w:numPr>
        <w:spacing w:line="360" w:lineRule="auto"/>
        <w:ind w:left="0" w:firstLine="709"/>
        <w:rPr>
          <w:sz w:val="28"/>
          <w:szCs w:val="28"/>
        </w:rPr>
      </w:pPr>
      <w:r w:rsidRPr="009C3E98">
        <w:rPr>
          <w:sz w:val="28"/>
          <w:szCs w:val="28"/>
        </w:rPr>
        <w:t>плановые показатели (нормы амортизационных отчислений, смета косвенных расходов, изменение объемов реализации, плановый коэффициент абсолютной ликвидности);</w:t>
      </w:r>
    </w:p>
    <w:p w:rsidR="004E526A" w:rsidRPr="009C3E98" w:rsidRDefault="004E526A" w:rsidP="009C3E98">
      <w:pPr>
        <w:numPr>
          <w:ilvl w:val="0"/>
          <w:numId w:val="11"/>
        </w:numPr>
        <w:spacing w:line="360" w:lineRule="auto"/>
        <w:ind w:left="0" w:firstLine="709"/>
        <w:rPr>
          <w:sz w:val="28"/>
          <w:szCs w:val="28"/>
        </w:rPr>
      </w:pPr>
      <w:r w:rsidRPr="009C3E98">
        <w:rPr>
          <w:sz w:val="28"/>
          <w:szCs w:val="28"/>
        </w:rPr>
        <w:t>задания по снижению нормативов запасов, ставки налоговых отчислений, проценты за пользование заемными средствами, инвестиции.</w:t>
      </w:r>
    </w:p>
    <w:p w:rsidR="004E526A" w:rsidRPr="009C3E98" w:rsidRDefault="004E526A" w:rsidP="009C3E98">
      <w:pPr>
        <w:spacing w:line="360" w:lineRule="auto"/>
        <w:ind w:firstLine="709"/>
        <w:rPr>
          <w:sz w:val="28"/>
          <w:szCs w:val="28"/>
        </w:rPr>
      </w:pPr>
      <w:r w:rsidRPr="009C3E98">
        <w:rPr>
          <w:sz w:val="28"/>
          <w:szCs w:val="28"/>
        </w:rPr>
        <w:t>Индивидуальное задание для выполнения курсово</w:t>
      </w:r>
      <w:r w:rsidR="0008526C" w:rsidRPr="009C3E98">
        <w:rPr>
          <w:sz w:val="28"/>
          <w:szCs w:val="28"/>
        </w:rPr>
        <w:t>й</w:t>
      </w:r>
      <w:r w:rsidRPr="009C3E98">
        <w:rPr>
          <w:sz w:val="28"/>
          <w:szCs w:val="28"/>
        </w:rPr>
        <w:t xml:space="preserve"> </w:t>
      </w:r>
      <w:r w:rsidR="0008526C" w:rsidRPr="009C3E98">
        <w:rPr>
          <w:sz w:val="28"/>
          <w:szCs w:val="28"/>
        </w:rPr>
        <w:t>работы</w:t>
      </w:r>
      <w:r w:rsidRPr="009C3E98">
        <w:rPr>
          <w:sz w:val="28"/>
          <w:szCs w:val="28"/>
        </w:rPr>
        <w:t xml:space="preserve"> приведено в таблицах</w:t>
      </w:r>
      <w:r w:rsidR="00D66732" w:rsidRPr="009C3E98">
        <w:rPr>
          <w:sz w:val="28"/>
          <w:szCs w:val="28"/>
        </w:rPr>
        <w:t xml:space="preserve"> </w:t>
      </w:r>
      <w:r w:rsidR="00D66732" w:rsidRPr="009C3E98">
        <w:rPr>
          <w:sz w:val="28"/>
          <w:szCs w:val="28"/>
        </w:rPr>
        <w:fldChar w:fldCharType="begin"/>
      </w:r>
      <w:r w:rsidR="00D66732" w:rsidRPr="009C3E98">
        <w:rPr>
          <w:sz w:val="28"/>
          <w:szCs w:val="28"/>
        </w:rPr>
        <w:instrText xml:space="preserve"> REF _Ref258057518 \r \h </w:instrText>
      </w:r>
      <w:r w:rsidR="009C3E98" w:rsidRPr="009C3E98">
        <w:rPr>
          <w:sz w:val="28"/>
          <w:szCs w:val="28"/>
        </w:rPr>
        <w:instrText xml:space="preserve"> \* MERGEFORMAT </w:instrText>
      </w:r>
      <w:r w:rsidR="00D66732" w:rsidRPr="009C3E98">
        <w:rPr>
          <w:sz w:val="28"/>
          <w:szCs w:val="28"/>
        </w:rPr>
      </w:r>
      <w:r w:rsidR="00D66732" w:rsidRPr="009C3E98">
        <w:rPr>
          <w:sz w:val="28"/>
          <w:szCs w:val="28"/>
        </w:rPr>
        <w:fldChar w:fldCharType="separate"/>
      </w:r>
      <w:r w:rsidR="00110A53" w:rsidRPr="009C3E98">
        <w:rPr>
          <w:sz w:val="28"/>
          <w:szCs w:val="28"/>
        </w:rPr>
        <w:t>2.1</w:t>
      </w:r>
      <w:r w:rsidR="00D66732" w:rsidRPr="009C3E98">
        <w:rPr>
          <w:sz w:val="28"/>
          <w:szCs w:val="28"/>
        </w:rPr>
        <w:fldChar w:fldCharType="end"/>
      </w:r>
      <w:r w:rsidRPr="009C3E98">
        <w:rPr>
          <w:sz w:val="28"/>
          <w:szCs w:val="28"/>
        </w:rPr>
        <w:t xml:space="preserve">, </w:t>
      </w:r>
      <w:r w:rsidR="00944E33" w:rsidRPr="009C3E98">
        <w:rPr>
          <w:sz w:val="28"/>
          <w:szCs w:val="28"/>
        </w:rPr>
        <w:fldChar w:fldCharType="begin"/>
      </w:r>
      <w:r w:rsidR="00944E33" w:rsidRPr="009C3E98">
        <w:rPr>
          <w:sz w:val="28"/>
          <w:szCs w:val="28"/>
        </w:rPr>
        <w:instrText xml:space="preserve"> REF _Ref258058602 \r \h </w:instrText>
      </w:r>
      <w:r w:rsidR="009C3E98" w:rsidRPr="009C3E98">
        <w:rPr>
          <w:sz w:val="28"/>
          <w:szCs w:val="28"/>
        </w:rPr>
        <w:instrText xml:space="preserve"> \* MERGEFORMAT </w:instrText>
      </w:r>
      <w:r w:rsidR="00944E33" w:rsidRPr="009C3E98">
        <w:rPr>
          <w:sz w:val="28"/>
          <w:szCs w:val="28"/>
        </w:rPr>
      </w:r>
      <w:r w:rsidR="00944E33" w:rsidRPr="009C3E98">
        <w:rPr>
          <w:sz w:val="28"/>
          <w:szCs w:val="28"/>
        </w:rPr>
        <w:fldChar w:fldCharType="separate"/>
      </w:r>
      <w:r w:rsidR="00110A53" w:rsidRPr="009C3E98">
        <w:rPr>
          <w:sz w:val="28"/>
          <w:szCs w:val="28"/>
        </w:rPr>
        <w:t>2.2</w:t>
      </w:r>
      <w:r w:rsidR="00944E33" w:rsidRPr="009C3E98">
        <w:rPr>
          <w:sz w:val="28"/>
          <w:szCs w:val="28"/>
        </w:rPr>
        <w:fldChar w:fldCharType="end"/>
      </w:r>
      <w:r w:rsidR="00944E33" w:rsidRPr="009C3E98">
        <w:rPr>
          <w:sz w:val="28"/>
          <w:szCs w:val="28"/>
        </w:rPr>
        <w:t xml:space="preserve"> и </w:t>
      </w:r>
      <w:r w:rsidR="00944E33" w:rsidRPr="009C3E98">
        <w:rPr>
          <w:sz w:val="28"/>
          <w:szCs w:val="28"/>
        </w:rPr>
        <w:fldChar w:fldCharType="begin"/>
      </w:r>
      <w:r w:rsidR="00944E33" w:rsidRPr="009C3E98">
        <w:rPr>
          <w:sz w:val="28"/>
          <w:szCs w:val="28"/>
        </w:rPr>
        <w:instrText xml:space="preserve"> REF _Ref258058606 \r \h </w:instrText>
      </w:r>
      <w:r w:rsidR="009C3E98" w:rsidRPr="009C3E98">
        <w:rPr>
          <w:sz w:val="28"/>
          <w:szCs w:val="28"/>
        </w:rPr>
        <w:instrText xml:space="preserve"> \* MERGEFORMAT </w:instrText>
      </w:r>
      <w:r w:rsidR="00944E33" w:rsidRPr="009C3E98">
        <w:rPr>
          <w:sz w:val="28"/>
          <w:szCs w:val="28"/>
        </w:rPr>
      </w:r>
      <w:r w:rsidR="00944E33" w:rsidRPr="009C3E98">
        <w:rPr>
          <w:sz w:val="28"/>
          <w:szCs w:val="28"/>
        </w:rPr>
        <w:fldChar w:fldCharType="separate"/>
      </w:r>
      <w:r w:rsidR="00110A53" w:rsidRPr="009C3E98">
        <w:rPr>
          <w:sz w:val="28"/>
          <w:szCs w:val="28"/>
        </w:rPr>
        <w:t>2.3</w:t>
      </w:r>
      <w:r w:rsidR="00944E33" w:rsidRPr="009C3E98">
        <w:rPr>
          <w:sz w:val="28"/>
          <w:szCs w:val="28"/>
        </w:rPr>
        <w:fldChar w:fldCharType="end"/>
      </w:r>
      <w:r w:rsidRPr="009C3E98">
        <w:rPr>
          <w:sz w:val="28"/>
          <w:szCs w:val="28"/>
        </w:rPr>
        <w:t>.</w:t>
      </w:r>
    </w:p>
    <w:p w:rsidR="00944E33" w:rsidRPr="009C3E98" w:rsidRDefault="00944E33" w:rsidP="009C3E98">
      <w:pPr>
        <w:pStyle w:val="ae"/>
        <w:keepNext/>
        <w:spacing w:line="360" w:lineRule="auto"/>
        <w:ind w:firstLine="709"/>
        <w:jc w:val="both"/>
        <w:rPr>
          <w:sz w:val="28"/>
          <w:szCs w:val="28"/>
        </w:rPr>
      </w:pPr>
    </w:p>
    <w:p w:rsidR="003D3A83" w:rsidRPr="009C3E98" w:rsidRDefault="003D3A83" w:rsidP="009C3E98">
      <w:pPr>
        <w:pStyle w:val="ae"/>
        <w:keepNext/>
        <w:spacing w:line="360" w:lineRule="auto"/>
        <w:ind w:firstLine="709"/>
        <w:jc w:val="both"/>
        <w:rPr>
          <w:sz w:val="28"/>
          <w:szCs w:val="28"/>
        </w:rPr>
      </w:pPr>
      <w:bookmarkStart w:id="16" w:name="_Ref258062262"/>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1</w:t>
      </w:r>
      <w:r w:rsidR="008135BA" w:rsidRPr="009C3E98">
        <w:rPr>
          <w:sz w:val="28"/>
          <w:szCs w:val="28"/>
        </w:rPr>
        <w:fldChar w:fldCharType="end"/>
      </w:r>
      <w:bookmarkEnd w:id="16"/>
      <w:r w:rsidRPr="009C3E98">
        <w:rPr>
          <w:sz w:val="28"/>
          <w:szCs w:val="28"/>
        </w:rPr>
        <w:t>. Исходный баланс предприятия</w:t>
      </w:r>
    </w:p>
    <w:tbl>
      <w:tblPr>
        <w:tblW w:w="7218" w:type="dxa"/>
        <w:jc w:val="center"/>
        <w:tblCellMar>
          <w:left w:w="0" w:type="dxa"/>
          <w:right w:w="0" w:type="dxa"/>
        </w:tblCellMar>
        <w:tblLook w:val="04A0" w:firstRow="1" w:lastRow="0" w:firstColumn="1" w:lastColumn="0" w:noHBand="0" w:noVBand="1"/>
      </w:tblPr>
      <w:tblGrid>
        <w:gridCol w:w="2257"/>
        <w:gridCol w:w="567"/>
        <w:gridCol w:w="850"/>
        <w:gridCol w:w="2126"/>
        <w:gridCol w:w="567"/>
        <w:gridCol w:w="851"/>
      </w:tblGrid>
      <w:tr w:rsidR="00990FFC" w:rsidRPr="009C3E98" w:rsidTr="00010355">
        <w:trPr>
          <w:trHeight w:val="375"/>
          <w:jc w:val="center"/>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АКТИВ</w:t>
            </w:r>
          </w:p>
        </w:tc>
        <w:tc>
          <w:tcPr>
            <w:tcW w:w="3544" w:type="dxa"/>
            <w:gridSpan w:val="3"/>
            <w:tcBorders>
              <w:top w:val="single" w:sz="4" w:space="0" w:color="auto"/>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ПАССИВ</w:t>
            </w:r>
          </w:p>
        </w:tc>
      </w:tr>
      <w:tr w:rsidR="00990FFC" w:rsidRPr="009C3E98" w:rsidTr="00010355">
        <w:trPr>
          <w:trHeight w:val="750"/>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1. Осн. средства и прочие внеоборотные активы</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0"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1. Источники собственных средств</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r>
      <w:tr w:rsidR="00990FFC" w:rsidRPr="009C3E98" w:rsidTr="00010355">
        <w:trPr>
          <w:trHeight w:val="40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Балансовая стоимость</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ПС</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66968,09</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уставный капитал</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УК</w:t>
            </w:r>
            <w:r w:rsidRPr="009C3E98">
              <w:rPr>
                <w:szCs w:val="20"/>
                <w:vertAlign w:val="subscript"/>
              </w:rPr>
              <w:t xml:space="preserve"> t-1</w:t>
            </w:r>
          </w:p>
        </w:tc>
        <w:tc>
          <w:tcPr>
            <w:tcW w:w="851"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37450,00</w:t>
            </w:r>
          </w:p>
        </w:tc>
      </w:tr>
      <w:tr w:rsidR="00990FFC" w:rsidRPr="009C3E98" w:rsidTr="00010355">
        <w:trPr>
          <w:trHeight w:val="40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Износ</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ИЗ</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29098,65</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прибыль</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ЧП</w:t>
            </w:r>
            <w:r w:rsidRPr="009C3E98">
              <w:rPr>
                <w:szCs w:val="20"/>
                <w:vertAlign w:val="subscript"/>
              </w:rPr>
              <w:t xml:space="preserve"> t-1</w:t>
            </w:r>
          </w:p>
        </w:tc>
        <w:tc>
          <w:tcPr>
            <w:tcW w:w="851"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5795,12</w:t>
            </w:r>
          </w:p>
        </w:tc>
      </w:tr>
      <w:tr w:rsidR="00990FFC" w:rsidRPr="009C3E98" w:rsidTr="00010355">
        <w:trPr>
          <w:trHeight w:val="750"/>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остаточная стоимость</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ОС</w:t>
            </w:r>
            <w:r w:rsidRPr="009C3E98">
              <w:rPr>
                <w:szCs w:val="20"/>
                <w:vertAlign w:val="subscript"/>
              </w:rPr>
              <w:t>t-1</w:t>
            </w:r>
          </w:p>
        </w:tc>
        <w:tc>
          <w:tcPr>
            <w:tcW w:w="850"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37869,44</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2. Расчеты и проч.пассивы</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p>
        </w:tc>
      </w:tr>
      <w:tr w:rsidR="00990FFC" w:rsidRPr="009C3E98" w:rsidTr="00010355">
        <w:trPr>
          <w:trHeight w:val="40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2. Запасы и затраты</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0"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8159,82</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долгосрочный кредит</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ДК</w:t>
            </w:r>
            <w:r w:rsidRPr="009C3E98">
              <w:rPr>
                <w:szCs w:val="20"/>
                <w:vertAlign w:val="subscript"/>
              </w:rPr>
              <w:t xml:space="preserve"> t-1</w:t>
            </w:r>
          </w:p>
        </w:tc>
        <w:tc>
          <w:tcPr>
            <w:tcW w:w="851"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3210,00</w:t>
            </w:r>
          </w:p>
        </w:tc>
      </w:tr>
      <w:tr w:rsidR="00990FFC" w:rsidRPr="009C3E98" w:rsidTr="00010355">
        <w:trPr>
          <w:trHeight w:val="46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материалы</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З</w:t>
            </w:r>
            <w:r w:rsidRPr="009C3E98">
              <w:rPr>
                <w:szCs w:val="20"/>
                <w:vertAlign w:val="superscript"/>
              </w:rPr>
              <w:t>1</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3420,79</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краткосрочный кредит</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КК</w:t>
            </w:r>
            <w:r w:rsidRPr="009C3E98">
              <w:rPr>
                <w:szCs w:val="20"/>
                <w:vertAlign w:val="subscript"/>
              </w:rPr>
              <w:t xml:space="preserve"> t-1</w:t>
            </w:r>
          </w:p>
        </w:tc>
        <w:tc>
          <w:tcPr>
            <w:tcW w:w="851"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0,00</w:t>
            </w:r>
          </w:p>
        </w:tc>
      </w:tr>
      <w:tr w:rsidR="00990FFC" w:rsidRPr="009C3E98" w:rsidTr="00010355">
        <w:trPr>
          <w:trHeight w:val="423"/>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НЗП</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З</w:t>
            </w:r>
            <w:r w:rsidRPr="009C3E98">
              <w:rPr>
                <w:szCs w:val="20"/>
                <w:vertAlign w:val="superscript"/>
              </w:rPr>
              <w:t>2</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4045,67</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Кредитор. задолженность</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КЗ</w:t>
            </w:r>
            <w:r w:rsidRPr="009C3E98">
              <w:rPr>
                <w:szCs w:val="20"/>
                <w:vertAlign w:val="subscript"/>
              </w:rPr>
              <w:t xml:space="preserve"> t-1</w:t>
            </w:r>
          </w:p>
        </w:tc>
        <w:tc>
          <w:tcPr>
            <w:tcW w:w="851"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8745,11</w:t>
            </w:r>
          </w:p>
        </w:tc>
      </w:tr>
      <w:tr w:rsidR="00990FFC" w:rsidRPr="009C3E98" w:rsidTr="00010355">
        <w:trPr>
          <w:trHeight w:val="46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готовая продукция</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З</w:t>
            </w:r>
            <w:r w:rsidRPr="009C3E98">
              <w:rPr>
                <w:szCs w:val="20"/>
                <w:vertAlign w:val="superscript"/>
              </w:rPr>
              <w:t>3</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693,36</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r>
      <w:tr w:rsidR="00990FFC" w:rsidRPr="009C3E98" w:rsidTr="00010355">
        <w:trPr>
          <w:trHeight w:val="37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3. Денежные средства, расчеты и проч.активы</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0"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9170,97</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r>
      <w:tr w:rsidR="00990FFC" w:rsidRPr="009C3E98" w:rsidTr="00010355">
        <w:trPr>
          <w:trHeight w:val="40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денежные средства</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ДС</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1781,55</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r>
      <w:tr w:rsidR="00990FFC" w:rsidRPr="009C3E98" w:rsidTr="00010355">
        <w:trPr>
          <w:trHeight w:val="40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xml:space="preserve">   Дебитор. задолженность</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ДЗ</w:t>
            </w:r>
            <w:r w:rsidRPr="009C3E98">
              <w:rPr>
                <w:szCs w:val="20"/>
                <w:vertAlign w:val="subscript"/>
              </w:rPr>
              <w:t>t-1</w:t>
            </w:r>
          </w:p>
        </w:tc>
        <w:tc>
          <w:tcPr>
            <w:tcW w:w="850" w:type="dxa"/>
            <w:tcBorders>
              <w:top w:val="nil"/>
              <w:left w:val="nil"/>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7389,42</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r w:rsidRPr="009C3E98">
              <w:rPr>
                <w:szCs w:val="20"/>
              </w:rPr>
              <w:t> </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szCs w:val="20"/>
              </w:rPr>
            </w:pPr>
          </w:p>
        </w:tc>
      </w:tr>
      <w:tr w:rsidR="00990FFC" w:rsidRPr="009C3E98" w:rsidTr="00010355">
        <w:trPr>
          <w:trHeight w:val="405"/>
          <w:jc w:val="center"/>
        </w:trPr>
        <w:tc>
          <w:tcPr>
            <w:tcW w:w="2257" w:type="dxa"/>
            <w:tcBorders>
              <w:top w:val="nil"/>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БАЛАНС</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ВБ</w:t>
            </w:r>
            <w:r w:rsidRPr="009C3E98">
              <w:rPr>
                <w:b/>
                <w:szCs w:val="20"/>
                <w:vertAlign w:val="subscript"/>
              </w:rPr>
              <w:t>t-1</w:t>
            </w:r>
          </w:p>
        </w:tc>
        <w:tc>
          <w:tcPr>
            <w:tcW w:w="850"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55200,23</w:t>
            </w:r>
          </w:p>
        </w:tc>
        <w:tc>
          <w:tcPr>
            <w:tcW w:w="2126"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БАЛАНС</w:t>
            </w:r>
          </w:p>
        </w:tc>
        <w:tc>
          <w:tcPr>
            <w:tcW w:w="567"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ВБ</w:t>
            </w:r>
            <w:r w:rsidRPr="009C3E98">
              <w:rPr>
                <w:b/>
                <w:szCs w:val="20"/>
                <w:vertAlign w:val="subscript"/>
              </w:rPr>
              <w:t xml:space="preserve"> t-1</w:t>
            </w:r>
          </w:p>
        </w:tc>
        <w:tc>
          <w:tcPr>
            <w:tcW w:w="851" w:type="dxa"/>
            <w:tcBorders>
              <w:top w:val="nil"/>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55200,23</w:t>
            </w:r>
          </w:p>
        </w:tc>
      </w:tr>
    </w:tbl>
    <w:p w:rsidR="00D66732" w:rsidRPr="009C3E98" w:rsidRDefault="00D66732" w:rsidP="009C3E98">
      <w:pPr>
        <w:spacing w:line="360" w:lineRule="auto"/>
        <w:ind w:firstLine="709"/>
        <w:rPr>
          <w:sz w:val="28"/>
          <w:szCs w:val="28"/>
        </w:rPr>
      </w:pPr>
    </w:p>
    <w:p w:rsidR="00D66732" w:rsidRPr="009C3E98" w:rsidRDefault="00D66732" w:rsidP="009C3E98">
      <w:pPr>
        <w:pStyle w:val="ae"/>
        <w:keepNext/>
        <w:spacing w:line="360" w:lineRule="auto"/>
        <w:ind w:firstLine="709"/>
        <w:jc w:val="both"/>
        <w:rPr>
          <w:sz w:val="28"/>
          <w:szCs w:val="28"/>
        </w:rPr>
      </w:pPr>
      <w:bookmarkStart w:id="17" w:name="_Ref258062288"/>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bookmarkEnd w:id="17"/>
      <w:r w:rsidRPr="009C3E98">
        <w:rPr>
          <w:sz w:val="28"/>
          <w:szCs w:val="28"/>
        </w:rPr>
        <w:t>. Исходные данные для планирования</w:t>
      </w:r>
    </w:p>
    <w:tbl>
      <w:tblPr>
        <w:tblW w:w="7818" w:type="dxa"/>
        <w:tblInd w:w="824" w:type="dxa"/>
        <w:tblCellMar>
          <w:left w:w="0" w:type="dxa"/>
          <w:right w:w="0" w:type="dxa"/>
        </w:tblCellMar>
        <w:tblLook w:val="04A0" w:firstRow="1" w:lastRow="0" w:firstColumn="1" w:lastColumn="0" w:noHBand="0" w:noVBand="1"/>
      </w:tblPr>
      <w:tblGrid>
        <w:gridCol w:w="4950"/>
        <w:gridCol w:w="1313"/>
        <w:gridCol w:w="121"/>
        <w:gridCol w:w="1434"/>
      </w:tblGrid>
      <w:tr w:rsidR="00990FFC" w:rsidRPr="009C3E98" w:rsidTr="009C3E98">
        <w:trPr>
          <w:trHeight w:val="250"/>
        </w:trPr>
        <w:tc>
          <w:tcPr>
            <w:tcW w:w="4950" w:type="dxa"/>
            <w:tcBorders>
              <w:top w:val="single" w:sz="4" w:space="0" w:color="auto"/>
              <w:left w:val="single" w:sz="4" w:space="0" w:color="auto"/>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Наименование показателя</w:t>
            </w:r>
          </w:p>
        </w:tc>
        <w:tc>
          <w:tcPr>
            <w:tcW w:w="1313" w:type="dxa"/>
            <w:tcBorders>
              <w:top w:val="single" w:sz="4" w:space="0" w:color="auto"/>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b/>
                <w:szCs w:val="20"/>
              </w:rPr>
            </w:pPr>
            <w:r w:rsidRPr="009C3E98">
              <w:rPr>
                <w:b/>
                <w:szCs w:val="20"/>
              </w:rPr>
              <w:t>Обозначение</w:t>
            </w:r>
          </w:p>
        </w:tc>
        <w:tc>
          <w:tcPr>
            <w:tcW w:w="121" w:type="dxa"/>
            <w:tcBorders>
              <w:top w:val="single" w:sz="4" w:space="0" w:color="auto"/>
              <w:left w:val="single" w:sz="2" w:space="0" w:color="auto"/>
              <w:bottom w:val="single" w:sz="4" w:space="0" w:color="auto"/>
              <w:right w:val="nil"/>
            </w:tcBorders>
            <w:vAlign w:val="center"/>
          </w:tcPr>
          <w:p w:rsidR="00990FFC" w:rsidRPr="009C3E98" w:rsidRDefault="00990FFC" w:rsidP="009C3E98">
            <w:pPr>
              <w:spacing w:line="360" w:lineRule="auto"/>
              <w:ind w:firstLine="0"/>
              <w:jc w:val="left"/>
              <w:rPr>
                <w:b/>
                <w:szCs w:val="20"/>
              </w:rPr>
            </w:pPr>
          </w:p>
        </w:tc>
        <w:tc>
          <w:tcPr>
            <w:tcW w:w="1434" w:type="dxa"/>
            <w:tcBorders>
              <w:top w:val="single" w:sz="4" w:space="0" w:color="auto"/>
              <w:left w:val="nil"/>
              <w:bottom w:val="single" w:sz="4" w:space="0" w:color="auto"/>
              <w:right w:val="single" w:sz="4" w:space="0" w:color="auto"/>
            </w:tcBorders>
            <w:vAlign w:val="center"/>
            <w:hideMark/>
          </w:tcPr>
          <w:p w:rsidR="00990FFC" w:rsidRPr="009C3E98" w:rsidRDefault="00990FFC" w:rsidP="009C3E98">
            <w:pPr>
              <w:spacing w:line="360" w:lineRule="auto"/>
              <w:ind w:firstLine="0"/>
              <w:jc w:val="left"/>
              <w:rPr>
                <w:b/>
                <w:szCs w:val="20"/>
              </w:rPr>
            </w:pPr>
            <w:r w:rsidRPr="009C3E98">
              <w:rPr>
                <w:b/>
                <w:szCs w:val="20"/>
              </w:rPr>
              <w:t>Значение</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Выручка от реализации в предыдущем месяце, тыс.руб.</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ВР</w:t>
            </w:r>
            <w:r w:rsidRPr="009C3E98">
              <w:rPr>
                <w:szCs w:val="20"/>
                <w:vertAlign w:val="subscript"/>
              </w:rPr>
              <w:t>t-1</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8325,67</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Оплата в текущем месяце</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КПост</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70%</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Оплата закупок в текущем месяце</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КЗак</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35%</w:t>
            </w:r>
          </w:p>
        </w:tc>
      </w:tr>
      <w:tr w:rsidR="004E1ED7" w:rsidRPr="009C3E98" w:rsidTr="009C3E98">
        <w:trPr>
          <w:trHeight w:val="375"/>
        </w:trPr>
        <w:tc>
          <w:tcPr>
            <w:tcW w:w="7818" w:type="dxa"/>
            <w:gridSpan w:val="4"/>
            <w:tcBorders>
              <w:top w:val="single" w:sz="4" w:space="0" w:color="auto"/>
              <w:left w:val="single" w:sz="8" w:space="0" w:color="auto"/>
              <w:bottom w:val="single" w:sz="4" w:space="0" w:color="auto"/>
              <w:right w:val="single" w:sz="8" w:space="0" w:color="000000"/>
            </w:tcBorders>
            <w:noWrap/>
            <w:vAlign w:val="center"/>
            <w:hideMark/>
          </w:tcPr>
          <w:p w:rsidR="004E1ED7" w:rsidRPr="009C3E98" w:rsidRDefault="004E1ED7" w:rsidP="009C3E98">
            <w:pPr>
              <w:spacing w:line="360" w:lineRule="auto"/>
              <w:ind w:firstLine="0"/>
              <w:jc w:val="left"/>
              <w:rPr>
                <w:i/>
                <w:iCs/>
                <w:szCs w:val="20"/>
              </w:rPr>
            </w:pPr>
            <w:r w:rsidRPr="009C3E98">
              <w:rPr>
                <w:i/>
                <w:iCs/>
                <w:szCs w:val="20"/>
              </w:rPr>
              <w:t>Нормативы прямых затрат на планируемый период, %</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 xml:space="preserve">     материалы</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НМ</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56%</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 xml:space="preserve">     зарплата производственного персонала</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НПП</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24%</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Инвестиции, тыс.руб.</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Инв</w:t>
            </w:r>
            <w:r w:rsidRPr="009C3E98">
              <w:rPr>
                <w:szCs w:val="20"/>
                <w:vertAlign w:val="subscript"/>
              </w:rPr>
              <w:t>t</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6084</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Налог на прибыль</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СтНП</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32%</w:t>
            </w:r>
          </w:p>
        </w:tc>
      </w:tr>
      <w:tr w:rsidR="00990FFC" w:rsidRPr="009C3E98" w:rsidTr="009C3E98">
        <w:trPr>
          <w:trHeight w:val="375"/>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Проценты за долгосрочный кредит (в год)</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ПДК</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15%</w:t>
            </w:r>
          </w:p>
        </w:tc>
      </w:tr>
      <w:tr w:rsidR="00990FFC" w:rsidRPr="009C3E98" w:rsidTr="009C3E98">
        <w:trPr>
          <w:trHeight w:val="332"/>
        </w:trPr>
        <w:tc>
          <w:tcPr>
            <w:tcW w:w="4950" w:type="dxa"/>
            <w:tcBorders>
              <w:top w:val="nil"/>
              <w:left w:val="single" w:sz="8" w:space="0" w:color="auto"/>
              <w:bottom w:val="nil"/>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Проценты за краткосрочный кредит (за квартал)</w:t>
            </w:r>
          </w:p>
        </w:tc>
        <w:tc>
          <w:tcPr>
            <w:tcW w:w="1313" w:type="dxa"/>
            <w:tcBorders>
              <w:top w:val="nil"/>
              <w:left w:val="nil"/>
              <w:bottom w:val="nil"/>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ПКК</w:t>
            </w:r>
            <w:r w:rsidRPr="009C3E98">
              <w:rPr>
                <w:szCs w:val="20"/>
                <w:vertAlign w:val="subscript"/>
              </w:rPr>
              <w:t>t</w:t>
            </w:r>
          </w:p>
        </w:tc>
        <w:tc>
          <w:tcPr>
            <w:tcW w:w="121" w:type="dxa"/>
            <w:tcBorders>
              <w:top w:val="nil"/>
              <w:left w:val="single" w:sz="2" w:space="0" w:color="auto"/>
              <w:bottom w:val="nil"/>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nil"/>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5%</w:t>
            </w:r>
          </w:p>
        </w:tc>
      </w:tr>
      <w:tr w:rsidR="00990FFC" w:rsidRPr="009C3E98" w:rsidTr="009C3E98">
        <w:trPr>
          <w:trHeight w:val="238"/>
        </w:trPr>
        <w:tc>
          <w:tcPr>
            <w:tcW w:w="4950" w:type="dxa"/>
            <w:tcBorders>
              <w:top w:val="single" w:sz="4" w:space="0" w:color="auto"/>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Экономическая рентабельность активов</w:t>
            </w:r>
          </w:p>
        </w:tc>
        <w:tc>
          <w:tcPr>
            <w:tcW w:w="1313" w:type="dxa"/>
            <w:tcBorders>
              <w:top w:val="single" w:sz="4" w:space="0" w:color="auto"/>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РА</w:t>
            </w:r>
          </w:p>
        </w:tc>
        <w:tc>
          <w:tcPr>
            <w:tcW w:w="121" w:type="dxa"/>
            <w:tcBorders>
              <w:top w:val="single" w:sz="4" w:space="0" w:color="auto"/>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single" w:sz="4" w:space="0" w:color="auto"/>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12%</w:t>
            </w:r>
          </w:p>
        </w:tc>
      </w:tr>
      <w:tr w:rsidR="00990FFC" w:rsidRPr="009C3E98" w:rsidTr="009C3E98">
        <w:trPr>
          <w:trHeight w:val="271"/>
        </w:trPr>
        <w:tc>
          <w:tcPr>
            <w:tcW w:w="4950" w:type="dxa"/>
            <w:tcBorders>
              <w:top w:val="nil"/>
              <w:left w:val="single" w:sz="8" w:space="0" w:color="auto"/>
              <w:bottom w:val="single" w:sz="4"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Плановый коэффициент абсолютной ликвидности</w:t>
            </w:r>
          </w:p>
        </w:tc>
        <w:tc>
          <w:tcPr>
            <w:tcW w:w="1313" w:type="dxa"/>
            <w:tcBorders>
              <w:top w:val="nil"/>
              <w:left w:val="nil"/>
              <w:bottom w:val="single" w:sz="4"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Ка</w:t>
            </w:r>
          </w:p>
        </w:tc>
        <w:tc>
          <w:tcPr>
            <w:tcW w:w="121" w:type="dxa"/>
            <w:tcBorders>
              <w:top w:val="nil"/>
              <w:left w:val="single" w:sz="2" w:space="0" w:color="auto"/>
              <w:bottom w:val="single" w:sz="4"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4"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10%</w:t>
            </w:r>
          </w:p>
        </w:tc>
      </w:tr>
      <w:tr w:rsidR="00990FFC" w:rsidRPr="009C3E98" w:rsidTr="009C3E98">
        <w:trPr>
          <w:trHeight w:val="320"/>
        </w:trPr>
        <w:tc>
          <w:tcPr>
            <w:tcW w:w="4950" w:type="dxa"/>
            <w:tcBorders>
              <w:top w:val="nil"/>
              <w:left w:val="single" w:sz="8" w:space="0" w:color="auto"/>
              <w:bottom w:val="single" w:sz="8" w:space="0" w:color="auto"/>
              <w:right w:val="single" w:sz="4"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Количество обыкновенных акций, шт.</w:t>
            </w:r>
          </w:p>
        </w:tc>
        <w:tc>
          <w:tcPr>
            <w:tcW w:w="1313" w:type="dxa"/>
            <w:tcBorders>
              <w:top w:val="nil"/>
              <w:left w:val="nil"/>
              <w:bottom w:val="single" w:sz="8" w:space="0" w:color="auto"/>
              <w:right w:val="single" w:sz="2" w:space="0" w:color="auto"/>
            </w:tcBorders>
            <w:vAlign w:val="center"/>
          </w:tcPr>
          <w:p w:rsidR="00990FFC" w:rsidRPr="009C3E98" w:rsidRDefault="00990FFC" w:rsidP="009C3E98">
            <w:pPr>
              <w:spacing w:line="360" w:lineRule="auto"/>
              <w:ind w:firstLine="0"/>
              <w:jc w:val="left"/>
              <w:rPr>
                <w:szCs w:val="20"/>
              </w:rPr>
            </w:pPr>
            <w:r w:rsidRPr="009C3E98">
              <w:rPr>
                <w:szCs w:val="20"/>
              </w:rPr>
              <w:t>КА</w:t>
            </w:r>
            <w:r w:rsidRPr="009C3E98">
              <w:rPr>
                <w:szCs w:val="20"/>
                <w:vertAlign w:val="subscript"/>
              </w:rPr>
              <w:t>0</w:t>
            </w:r>
          </w:p>
        </w:tc>
        <w:tc>
          <w:tcPr>
            <w:tcW w:w="121" w:type="dxa"/>
            <w:tcBorders>
              <w:top w:val="nil"/>
              <w:left w:val="single" w:sz="2" w:space="0" w:color="auto"/>
              <w:bottom w:val="single" w:sz="8" w:space="0" w:color="auto"/>
              <w:right w:val="nil"/>
            </w:tcBorders>
          </w:tcPr>
          <w:p w:rsidR="00990FFC" w:rsidRPr="009C3E98" w:rsidRDefault="00990FFC" w:rsidP="009C3E98">
            <w:pPr>
              <w:spacing w:line="360" w:lineRule="auto"/>
              <w:ind w:firstLine="0"/>
              <w:jc w:val="left"/>
              <w:rPr>
                <w:szCs w:val="20"/>
              </w:rPr>
            </w:pPr>
          </w:p>
        </w:tc>
        <w:tc>
          <w:tcPr>
            <w:tcW w:w="1434" w:type="dxa"/>
            <w:tcBorders>
              <w:top w:val="nil"/>
              <w:left w:val="nil"/>
              <w:bottom w:val="single" w:sz="8" w:space="0" w:color="auto"/>
              <w:right w:val="single" w:sz="8" w:space="0" w:color="auto"/>
            </w:tcBorders>
            <w:noWrap/>
            <w:vAlign w:val="center"/>
            <w:hideMark/>
          </w:tcPr>
          <w:p w:rsidR="00990FFC" w:rsidRPr="009C3E98" w:rsidRDefault="00990FFC" w:rsidP="009C3E98">
            <w:pPr>
              <w:spacing w:line="360" w:lineRule="auto"/>
              <w:ind w:firstLine="0"/>
              <w:jc w:val="left"/>
              <w:rPr>
                <w:szCs w:val="20"/>
              </w:rPr>
            </w:pPr>
            <w:r w:rsidRPr="009C3E98">
              <w:rPr>
                <w:szCs w:val="20"/>
              </w:rPr>
              <w:t>8000</w:t>
            </w:r>
          </w:p>
        </w:tc>
      </w:tr>
    </w:tbl>
    <w:p w:rsidR="00D66732" w:rsidRPr="009C3E98" w:rsidRDefault="00D66732" w:rsidP="009C3E98">
      <w:pPr>
        <w:spacing w:line="360" w:lineRule="auto"/>
        <w:ind w:firstLine="709"/>
        <w:rPr>
          <w:sz w:val="28"/>
          <w:szCs w:val="28"/>
        </w:rPr>
      </w:pPr>
    </w:p>
    <w:p w:rsidR="00D66732" w:rsidRPr="009C3E98" w:rsidRDefault="00D66732" w:rsidP="009C3E98">
      <w:pPr>
        <w:pStyle w:val="ae"/>
        <w:keepNext/>
        <w:spacing w:line="360" w:lineRule="auto"/>
        <w:ind w:firstLine="709"/>
        <w:jc w:val="both"/>
        <w:rPr>
          <w:sz w:val="28"/>
          <w:szCs w:val="28"/>
        </w:rPr>
      </w:pPr>
      <w:bookmarkStart w:id="18" w:name="_Ref258062306"/>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bookmarkEnd w:id="18"/>
      <w:r w:rsidRPr="009C3E98">
        <w:rPr>
          <w:sz w:val="28"/>
          <w:szCs w:val="28"/>
        </w:rPr>
        <w:t>. Плановые показатели по месяцам квартала</w:t>
      </w:r>
    </w:p>
    <w:tbl>
      <w:tblPr>
        <w:tblW w:w="6951" w:type="dxa"/>
        <w:jc w:val="center"/>
        <w:tblLayout w:type="fixed"/>
        <w:tblCellMar>
          <w:left w:w="0" w:type="dxa"/>
          <w:right w:w="0" w:type="dxa"/>
        </w:tblCellMar>
        <w:tblLook w:val="04A0" w:firstRow="1" w:lastRow="0" w:firstColumn="1" w:lastColumn="0" w:noHBand="0" w:noVBand="1"/>
      </w:tblPr>
      <w:tblGrid>
        <w:gridCol w:w="3179"/>
        <w:gridCol w:w="1204"/>
        <w:gridCol w:w="780"/>
        <w:gridCol w:w="76"/>
        <w:gridCol w:w="856"/>
        <w:gridCol w:w="60"/>
        <w:gridCol w:w="796"/>
      </w:tblGrid>
      <w:tr w:rsidR="004E1ED7" w:rsidRPr="009C3E98" w:rsidTr="004E1ED7">
        <w:trPr>
          <w:trHeight w:val="375"/>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rsidR="004E1ED7" w:rsidRPr="009C3E98" w:rsidRDefault="004E1ED7" w:rsidP="009C3E98">
            <w:pPr>
              <w:spacing w:line="360" w:lineRule="auto"/>
              <w:ind w:firstLine="0"/>
              <w:jc w:val="left"/>
              <w:rPr>
                <w:b/>
                <w:szCs w:val="20"/>
              </w:rPr>
            </w:pPr>
            <w:r w:rsidRPr="009C3E98">
              <w:rPr>
                <w:b/>
                <w:szCs w:val="20"/>
              </w:rPr>
              <w:t>Наименование показателя</w:t>
            </w:r>
          </w:p>
        </w:tc>
        <w:tc>
          <w:tcPr>
            <w:tcW w:w="1204" w:type="dxa"/>
            <w:tcBorders>
              <w:top w:val="single" w:sz="4" w:space="0" w:color="auto"/>
              <w:left w:val="nil"/>
              <w:bottom w:val="single" w:sz="4" w:space="0" w:color="auto"/>
              <w:right w:val="single" w:sz="2" w:space="0" w:color="auto"/>
            </w:tcBorders>
            <w:vAlign w:val="center"/>
          </w:tcPr>
          <w:p w:rsidR="004E1ED7" w:rsidRPr="009C3E98" w:rsidRDefault="004E1ED7" w:rsidP="009C3E98">
            <w:pPr>
              <w:spacing w:line="360" w:lineRule="auto"/>
              <w:ind w:firstLine="0"/>
              <w:jc w:val="left"/>
              <w:rPr>
                <w:b/>
                <w:szCs w:val="20"/>
              </w:rPr>
            </w:pPr>
            <w:r w:rsidRPr="009C3E98">
              <w:rPr>
                <w:b/>
                <w:szCs w:val="20"/>
              </w:rPr>
              <w:t>Обозначение</w:t>
            </w:r>
          </w:p>
        </w:tc>
        <w:tc>
          <w:tcPr>
            <w:tcW w:w="856" w:type="dxa"/>
            <w:gridSpan w:val="2"/>
            <w:tcBorders>
              <w:top w:val="single" w:sz="4" w:space="0" w:color="auto"/>
              <w:left w:val="single" w:sz="2" w:space="0" w:color="auto"/>
              <w:bottom w:val="single" w:sz="4" w:space="0" w:color="auto"/>
              <w:right w:val="single" w:sz="4" w:space="0" w:color="auto"/>
            </w:tcBorders>
            <w:vAlign w:val="center"/>
            <w:hideMark/>
          </w:tcPr>
          <w:p w:rsidR="004E1ED7" w:rsidRPr="009C3E98" w:rsidRDefault="004E1ED7" w:rsidP="009C3E98">
            <w:pPr>
              <w:spacing w:line="360" w:lineRule="auto"/>
              <w:ind w:firstLine="0"/>
              <w:jc w:val="left"/>
              <w:rPr>
                <w:b/>
                <w:szCs w:val="20"/>
              </w:rPr>
            </w:pPr>
            <w:r w:rsidRPr="009C3E98">
              <w:rPr>
                <w:b/>
                <w:szCs w:val="20"/>
              </w:rPr>
              <w:t>1</w:t>
            </w:r>
          </w:p>
        </w:tc>
        <w:tc>
          <w:tcPr>
            <w:tcW w:w="856" w:type="dxa"/>
            <w:tcBorders>
              <w:top w:val="single" w:sz="4" w:space="0" w:color="auto"/>
              <w:left w:val="nil"/>
              <w:bottom w:val="single" w:sz="4" w:space="0" w:color="auto"/>
              <w:right w:val="single" w:sz="4" w:space="0" w:color="auto"/>
            </w:tcBorders>
            <w:vAlign w:val="center"/>
            <w:hideMark/>
          </w:tcPr>
          <w:p w:rsidR="004E1ED7" w:rsidRPr="009C3E98" w:rsidRDefault="004E1ED7" w:rsidP="009C3E98">
            <w:pPr>
              <w:spacing w:line="360" w:lineRule="auto"/>
              <w:ind w:firstLine="0"/>
              <w:jc w:val="left"/>
              <w:rPr>
                <w:b/>
                <w:szCs w:val="20"/>
              </w:rPr>
            </w:pPr>
            <w:r w:rsidRPr="009C3E98">
              <w:rPr>
                <w:b/>
                <w:szCs w:val="20"/>
              </w:rPr>
              <w:t>2</w:t>
            </w:r>
          </w:p>
        </w:tc>
        <w:tc>
          <w:tcPr>
            <w:tcW w:w="856" w:type="dxa"/>
            <w:gridSpan w:val="2"/>
            <w:tcBorders>
              <w:top w:val="single" w:sz="4" w:space="0" w:color="auto"/>
              <w:left w:val="nil"/>
              <w:bottom w:val="single" w:sz="4" w:space="0" w:color="auto"/>
              <w:right w:val="single" w:sz="4" w:space="0" w:color="auto"/>
            </w:tcBorders>
            <w:vAlign w:val="center"/>
            <w:hideMark/>
          </w:tcPr>
          <w:p w:rsidR="004E1ED7" w:rsidRPr="009C3E98" w:rsidRDefault="004E1ED7" w:rsidP="009C3E98">
            <w:pPr>
              <w:spacing w:line="360" w:lineRule="auto"/>
              <w:ind w:firstLine="0"/>
              <w:jc w:val="left"/>
              <w:rPr>
                <w:b/>
                <w:szCs w:val="20"/>
              </w:rPr>
            </w:pPr>
            <w:r w:rsidRPr="009C3E98">
              <w:rPr>
                <w:b/>
                <w:szCs w:val="20"/>
              </w:rPr>
              <w:t>3</w:t>
            </w:r>
          </w:p>
        </w:tc>
      </w:tr>
      <w:tr w:rsidR="004E1ED7" w:rsidRPr="009C3E98" w:rsidTr="004E1ED7">
        <w:trPr>
          <w:trHeight w:val="375"/>
          <w:jc w:val="center"/>
        </w:trPr>
        <w:tc>
          <w:tcPr>
            <w:tcW w:w="3179" w:type="dxa"/>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Косвенные расходы (тыс.руб. / мес.)</w:t>
            </w:r>
          </w:p>
        </w:tc>
        <w:tc>
          <w:tcPr>
            <w:tcW w:w="1204" w:type="dxa"/>
            <w:tcBorders>
              <w:top w:val="nil"/>
              <w:left w:val="single" w:sz="8" w:space="0" w:color="auto"/>
              <w:bottom w:val="single" w:sz="4" w:space="0" w:color="auto"/>
              <w:right w:val="single" w:sz="8" w:space="0" w:color="auto"/>
            </w:tcBorders>
            <w:vAlign w:val="center"/>
          </w:tcPr>
          <w:p w:rsidR="004E1ED7" w:rsidRPr="009C3E98" w:rsidRDefault="004E1ED7" w:rsidP="009C3E98">
            <w:pPr>
              <w:spacing w:line="360" w:lineRule="auto"/>
              <w:ind w:firstLine="0"/>
              <w:jc w:val="left"/>
              <w:rPr>
                <w:szCs w:val="20"/>
                <w:lang w:val="en-US"/>
              </w:rPr>
            </w:pPr>
            <w:r w:rsidRPr="009C3E98">
              <w:rPr>
                <w:szCs w:val="20"/>
              </w:rPr>
              <w:t>КосвР</w:t>
            </w:r>
            <w:r w:rsidRPr="009C3E98">
              <w:rPr>
                <w:szCs w:val="20"/>
                <w:vertAlign w:val="subscript"/>
                <w:lang w:val="en-US"/>
              </w:rPr>
              <w:t>i</w:t>
            </w:r>
          </w:p>
        </w:tc>
        <w:tc>
          <w:tcPr>
            <w:tcW w:w="856" w:type="dxa"/>
            <w:gridSpan w:val="2"/>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728,40</w:t>
            </w:r>
          </w:p>
        </w:tc>
        <w:tc>
          <w:tcPr>
            <w:tcW w:w="856" w:type="dxa"/>
            <w:tcBorders>
              <w:top w:val="nil"/>
              <w:left w:val="single" w:sz="4"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798,40</w:t>
            </w:r>
          </w:p>
        </w:tc>
        <w:tc>
          <w:tcPr>
            <w:tcW w:w="856" w:type="dxa"/>
            <w:gridSpan w:val="2"/>
            <w:tcBorders>
              <w:top w:val="nil"/>
              <w:left w:val="single" w:sz="4" w:space="0" w:color="auto"/>
              <w:bottom w:val="single" w:sz="4" w:space="0" w:color="auto"/>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730,14</w:t>
            </w:r>
          </w:p>
        </w:tc>
      </w:tr>
      <w:tr w:rsidR="004E1ED7" w:rsidRPr="009C3E98" w:rsidTr="004E1ED7">
        <w:trPr>
          <w:trHeight w:val="375"/>
          <w:jc w:val="center"/>
        </w:trPr>
        <w:tc>
          <w:tcPr>
            <w:tcW w:w="3179" w:type="dxa"/>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Амортизация (тыс.руб. / мес.)</w:t>
            </w:r>
          </w:p>
        </w:tc>
        <w:tc>
          <w:tcPr>
            <w:tcW w:w="1204" w:type="dxa"/>
            <w:tcBorders>
              <w:top w:val="nil"/>
              <w:left w:val="single" w:sz="8" w:space="0" w:color="auto"/>
              <w:bottom w:val="single" w:sz="4" w:space="0" w:color="auto"/>
              <w:right w:val="single" w:sz="8" w:space="0" w:color="auto"/>
            </w:tcBorders>
            <w:vAlign w:val="center"/>
          </w:tcPr>
          <w:p w:rsidR="004E1ED7" w:rsidRPr="009C3E98" w:rsidRDefault="004E1ED7" w:rsidP="009C3E98">
            <w:pPr>
              <w:spacing w:line="360" w:lineRule="auto"/>
              <w:ind w:firstLine="0"/>
              <w:jc w:val="left"/>
              <w:rPr>
                <w:szCs w:val="20"/>
                <w:lang w:val="en-US"/>
              </w:rPr>
            </w:pPr>
            <w:r w:rsidRPr="009C3E98">
              <w:rPr>
                <w:szCs w:val="20"/>
              </w:rPr>
              <w:t>Ам</w:t>
            </w:r>
            <w:r w:rsidRPr="009C3E98">
              <w:rPr>
                <w:szCs w:val="20"/>
                <w:vertAlign w:val="subscript"/>
                <w:lang w:val="en-US"/>
              </w:rPr>
              <w:t>i</w:t>
            </w:r>
          </w:p>
        </w:tc>
        <w:tc>
          <w:tcPr>
            <w:tcW w:w="856" w:type="dxa"/>
            <w:gridSpan w:val="2"/>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288,38</w:t>
            </w:r>
          </w:p>
        </w:tc>
        <w:tc>
          <w:tcPr>
            <w:tcW w:w="856" w:type="dxa"/>
            <w:tcBorders>
              <w:top w:val="nil"/>
              <w:left w:val="single" w:sz="4"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310,06</w:t>
            </w:r>
          </w:p>
        </w:tc>
        <w:tc>
          <w:tcPr>
            <w:tcW w:w="856" w:type="dxa"/>
            <w:gridSpan w:val="2"/>
            <w:tcBorders>
              <w:top w:val="nil"/>
              <w:left w:val="single" w:sz="4" w:space="0" w:color="auto"/>
              <w:bottom w:val="single" w:sz="4" w:space="0" w:color="auto"/>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310,06</w:t>
            </w:r>
          </w:p>
        </w:tc>
      </w:tr>
      <w:tr w:rsidR="004E1ED7" w:rsidRPr="009C3E98" w:rsidTr="004E1ED7">
        <w:trPr>
          <w:trHeight w:val="375"/>
          <w:jc w:val="center"/>
        </w:trPr>
        <w:tc>
          <w:tcPr>
            <w:tcW w:w="3179" w:type="dxa"/>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Другие расходы</w:t>
            </w:r>
          </w:p>
        </w:tc>
        <w:tc>
          <w:tcPr>
            <w:tcW w:w="1204" w:type="dxa"/>
            <w:tcBorders>
              <w:top w:val="nil"/>
              <w:left w:val="single" w:sz="8" w:space="0" w:color="auto"/>
              <w:bottom w:val="single" w:sz="4" w:space="0" w:color="auto"/>
              <w:right w:val="single" w:sz="8" w:space="0" w:color="auto"/>
            </w:tcBorders>
            <w:vAlign w:val="center"/>
          </w:tcPr>
          <w:p w:rsidR="004E1ED7" w:rsidRPr="009C3E98" w:rsidRDefault="004E1ED7" w:rsidP="009C3E98">
            <w:pPr>
              <w:spacing w:line="360" w:lineRule="auto"/>
              <w:ind w:firstLine="0"/>
              <w:jc w:val="left"/>
              <w:rPr>
                <w:szCs w:val="20"/>
                <w:lang w:val="en-US"/>
              </w:rPr>
            </w:pPr>
            <w:r w:rsidRPr="009C3E98">
              <w:rPr>
                <w:szCs w:val="20"/>
              </w:rPr>
              <w:t>ДрР</w:t>
            </w:r>
            <w:r w:rsidRPr="009C3E98">
              <w:rPr>
                <w:szCs w:val="20"/>
                <w:vertAlign w:val="subscript"/>
                <w:lang w:val="en-US"/>
              </w:rPr>
              <w:t>i</w:t>
            </w:r>
          </w:p>
        </w:tc>
        <w:tc>
          <w:tcPr>
            <w:tcW w:w="856" w:type="dxa"/>
            <w:gridSpan w:val="2"/>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0,00</w:t>
            </w:r>
          </w:p>
        </w:tc>
        <w:tc>
          <w:tcPr>
            <w:tcW w:w="856" w:type="dxa"/>
            <w:tcBorders>
              <w:top w:val="nil"/>
              <w:left w:val="single" w:sz="4"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0,00</w:t>
            </w:r>
          </w:p>
        </w:tc>
        <w:tc>
          <w:tcPr>
            <w:tcW w:w="856" w:type="dxa"/>
            <w:gridSpan w:val="2"/>
            <w:tcBorders>
              <w:top w:val="nil"/>
              <w:left w:val="single" w:sz="4" w:space="0" w:color="auto"/>
              <w:bottom w:val="single" w:sz="4" w:space="0" w:color="auto"/>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0,00</w:t>
            </w:r>
          </w:p>
        </w:tc>
      </w:tr>
      <w:tr w:rsidR="004E1ED7" w:rsidRPr="009C3E98" w:rsidTr="004E1ED7">
        <w:trPr>
          <w:trHeight w:val="375"/>
          <w:jc w:val="center"/>
        </w:trPr>
        <w:tc>
          <w:tcPr>
            <w:tcW w:w="3179" w:type="dxa"/>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Задание по росту реализации</w:t>
            </w:r>
          </w:p>
        </w:tc>
        <w:tc>
          <w:tcPr>
            <w:tcW w:w="1204" w:type="dxa"/>
            <w:tcBorders>
              <w:top w:val="nil"/>
              <w:left w:val="single" w:sz="8" w:space="0" w:color="auto"/>
              <w:bottom w:val="single" w:sz="4" w:space="0" w:color="auto"/>
              <w:right w:val="single" w:sz="8" w:space="0" w:color="auto"/>
            </w:tcBorders>
            <w:vAlign w:val="center"/>
          </w:tcPr>
          <w:p w:rsidR="004E1ED7" w:rsidRPr="009C3E98" w:rsidRDefault="004E1ED7" w:rsidP="009C3E98">
            <w:pPr>
              <w:spacing w:line="360" w:lineRule="auto"/>
              <w:ind w:firstLine="0"/>
              <w:jc w:val="left"/>
              <w:rPr>
                <w:szCs w:val="20"/>
                <w:lang w:val="en-US"/>
              </w:rPr>
            </w:pPr>
            <w:r w:rsidRPr="009C3E98">
              <w:rPr>
                <w:szCs w:val="20"/>
              </w:rPr>
              <w:t>НВР</w:t>
            </w:r>
            <w:r w:rsidRPr="009C3E98">
              <w:rPr>
                <w:szCs w:val="20"/>
                <w:vertAlign w:val="subscript"/>
                <w:lang w:val="en-US"/>
              </w:rPr>
              <w:t>i</w:t>
            </w:r>
          </w:p>
        </w:tc>
        <w:tc>
          <w:tcPr>
            <w:tcW w:w="856" w:type="dxa"/>
            <w:gridSpan w:val="2"/>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4,4%</w:t>
            </w:r>
          </w:p>
        </w:tc>
        <w:tc>
          <w:tcPr>
            <w:tcW w:w="856" w:type="dxa"/>
            <w:tcBorders>
              <w:top w:val="nil"/>
              <w:left w:val="single" w:sz="4"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4,0%</w:t>
            </w:r>
          </w:p>
        </w:tc>
        <w:tc>
          <w:tcPr>
            <w:tcW w:w="856" w:type="dxa"/>
            <w:gridSpan w:val="2"/>
            <w:tcBorders>
              <w:top w:val="nil"/>
              <w:left w:val="single" w:sz="4" w:space="0" w:color="auto"/>
              <w:bottom w:val="single" w:sz="4" w:space="0" w:color="auto"/>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4,0%</w:t>
            </w:r>
          </w:p>
        </w:tc>
      </w:tr>
      <w:tr w:rsidR="004E1ED7" w:rsidRPr="009C3E98" w:rsidTr="00AE51D8">
        <w:trPr>
          <w:trHeight w:val="375"/>
          <w:jc w:val="center"/>
        </w:trPr>
        <w:tc>
          <w:tcPr>
            <w:tcW w:w="6951" w:type="dxa"/>
            <w:gridSpan w:val="7"/>
            <w:tcBorders>
              <w:top w:val="single" w:sz="4" w:space="0" w:color="auto"/>
              <w:left w:val="single" w:sz="8" w:space="0" w:color="auto"/>
              <w:bottom w:val="single" w:sz="4" w:space="0" w:color="auto"/>
              <w:right w:val="single" w:sz="8" w:space="0" w:color="000000"/>
            </w:tcBorders>
            <w:noWrap/>
            <w:vAlign w:val="center"/>
            <w:hideMark/>
          </w:tcPr>
          <w:p w:rsidR="004E1ED7" w:rsidRPr="009C3E98" w:rsidRDefault="004E1ED7" w:rsidP="009C3E98">
            <w:pPr>
              <w:spacing w:line="360" w:lineRule="auto"/>
              <w:ind w:firstLine="0"/>
              <w:jc w:val="left"/>
              <w:rPr>
                <w:i/>
                <w:iCs/>
                <w:szCs w:val="20"/>
              </w:rPr>
            </w:pPr>
            <w:r w:rsidRPr="009C3E98">
              <w:rPr>
                <w:i/>
                <w:iCs/>
                <w:szCs w:val="20"/>
              </w:rPr>
              <w:t>Задание по снижению нормативов оборачиваемости запасов</w:t>
            </w:r>
          </w:p>
        </w:tc>
      </w:tr>
      <w:tr w:rsidR="004E1ED7" w:rsidRPr="009C3E98" w:rsidTr="004E1ED7">
        <w:trPr>
          <w:trHeight w:val="375"/>
          <w:jc w:val="center"/>
        </w:trPr>
        <w:tc>
          <w:tcPr>
            <w:tcW w:w="3179" w:type="dxa"/>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 xml:space="preserve">     материалы</w:t>
            </w:r>
          </w:p>
        </w:tc>
        <w:tc>
          <w:tcPr>
            <w:tcW w:w="1204" w:type="dxa"/>
            <w:tcBorders>
              <w:top w:val="nil"/>
              <w:left w:val="single" w:sz="8" w:space="0" w:color="auto"/>
              <w:bottom w:val="single" w:sz="4" w:space="0" w:color="auto"/>
              <w:right w:val="single" w:sz="8" w:space="0" w:color="auto"/>
            </w:tcBorders>
            <w:vAlign w:val="center"/>
          </w:tcPr>
          <w:p w:rsidR="004E1ED7" w:rsidRPr="009C3E98" w:rsidRDefault="004E1ED7" w:rsidP="009C3E98">
            <w:pPr>
              <w:pStyle w:val="a4"/>
              <w:keepNext/>
              <w:spacing w:line="360" w:lineRule="auto"/>
              <w:ind w:firstLine="0"/>
              <w:jc w:val="left"/>
              <w:rPr>
                <w:szCs w:val="20"/>
                <w:lang w:val="en-US"/>
              </w:rPr>
            </w:pPr>
            <w:r w:rsidRPr="009C3E98">
              <w:rPr>
                <w:szCs w:val="20"/>
              </w:rPr>
              <w:t>НЗ</w:t>
            </w:r>
            <w:r w:rsidRPr="009C3E98">
              <w:rPr>
                <w:szCs w:val="20"/>
                <w:vertAlign w:val="superscript"/>
              </w:rPr>
              <w:t>1</w:t>
            </w:r>
            <w:r w:rsidRPr="009C3E98">
              <w:rPr>
                <w:szCs w:val="20"/>
                <w:vertAlign w:val="subscript"/>
                <w:lang w:val="en-US"/>
              </w:rPr>
              <w:t>i</w:t>
            </w:r>
          </w:p>
        </w:tc>
        <w:tc>
          <w:tcPr>
            <w:tcW w:w="780" w:type="dxa"/>
            <w:tcBorders>
              <w:top w:val="nil"/>
              <w:left w:val="single" w:sz="8"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2%</w:t>
            </w:r>
          </w:p>
        </w:tc>
        <w:tc>
          <w:tcPr>
            <w:tcW w:w="992" w:type="dxa"/>
            <w:gridSpan w:val="3"/>
            <w:tcBorders>
              <w:top w:val="nil"/>
              <w:left w:val="single" w:sz="4" w:space="0" w:color="auto"/>
              <w:bottom w:val="single" w:sz="4"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2%</w:t>
            </w:r>
          </w:p>
        </w:tc>
        <w:tc>
          <w:tcPr>
            <w:tcW w:w="796" w:type="dxa"/>
            <w:tcBorders>
              <w:top w:val="nil"/>
              <w:left w:val="single" w:sz="4" w:space="0" w:color="auto"/>
              <w:bottom w:val="single" w:sz="4" w:space="0" w:color="auto"/>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2%</w:t>
            </w:r>
          </w:p>
        </w:tc>
      </w:tr>
      <w:tr w:rsidR="004E1ED7" w:rsidRPr="009C3E98" w:rsidTr="004E1ED7">
        <w:trPr>
          <w:trHeight w:val="375"/>
          <w:jc w:val="center"/>
        </w:trPr>
        <w:tc>
          <w:tcPr>
            <w:tcW w:w="3179" w:type="dxa"/>
            <w:tcBorders>
              <w:top w:val="nil"/>
              <w:left w:val="single" w:sz="8" w:space="0" w:color="auto"/>
              <w:bottom w:val="nil"/>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 xml:space="preserve">     НЗП</w:t>
            </w:r>
          </w:p>
        </w:tc>
        <w:tc>
          <w:tcPr>
            <w:tcW w:w="1204" w:type="dxa"/>
            <w:tcBorders>
              <w:top w:val="nil"/>
              <w:left w:val="single" w:sz="8" w:space="0" w:color="auto"/>
              <w:bottom w:val="nil"/>
              <w:right w:val="single" w:sz="8" w:space="0" w:color="auto"/>
            </w:tcBorders>
            <w:vAlign w:val="center"/>
          </w:tcPr>
          <w:p w:rsidR="004E1ED7" w:rsidRPr="009C3E98" w:rsidRDefault="004E1ED7" w:rsidP="009C3E98">
            <w:pPr>
              <w:pStyle w:val="a4"/>
              <w:keepNext/>
              <w:spacing w:line="360" w:lineRule="auto"/>
              <w:ind w:firstLine="0"/>
              <w:jc w:val="left"/>
              <w:rPr>
                <w:szCs w:val="20"/>
                <w:lang w:val="en-US"/>
              </w:rPr>
            </w:pPr>
            <w:r w:rsidRPr="009C3E98">
              <w:rPr>
                <w:szCs w:val="20"/>
              </w:rPr>
              <w:t>НЗ</w:t>
            </w:r>
            <w:r w:rsidRPr="009C3E98">
              <w:rPr>
                <w:szCs w:val="20"/>
                <w:vertAlign w:val="superscript"/>
              </w:rPr>
              <w:t>2</w:t>
            </w:r>
            <w:r w:rsidRPr="009C3E98">
              <w:rPr>
                <w:szCs w:val="20"/>
                <w:vertAlign w:val="subscript"/>
                <w:lang w:val="en-US"/>
              </w:rPr>
              <w:t>i</w:t>
            </w:r>
          </w:p>
        </w:tc>
        <w:tc>
          <w:tcPr>
            <w:tcW w:w="780" w:type="dxa"/>
            <w:tcBorders>
              <w:top w:val="nil"/>
              <w:left w:val="single" w:sz="8" w:space="0" w:color="auto"/>
              <w:bottom w:val="nil"/>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4%</w:t>
            </w:r>
          </w:p>
        </w:tc>
        <w:tc>
          <w:tcPr>
            <w:tcW w:w="992" w:type="dxa"/>
            <w:gridSpan w:val="3"/>
            <w:tcBorders>
              <w:top w:val="nil"/>
              <w:left w:val="single" w:sz="4" w:space="0" w:color="auto"/>
              <w:bottom w:val="nil"/>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4%</w:t>
            </w:r>
          </w:p>
        </w:tc>
        <w:tc>
          <w:tcPr>
            <w:tcW w:w="796" w:type="dxa"/>
            <w:tcBorders>
              <w:top w:val="nil"/>
              <w:left w:val="single" w:sz="4" w:space="0" w:color="auto"/>
              <w:bottom w:val="nil"/>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4%</w:t>
            </w:r>
          </w:p>
        </w:tc>
      </w:tr>
      <w:tr w:rsidR="004E1ED7" w:rsidRPr="009C3E98" w:rsidTr="004E1ED7">
        <w:trPr>
          <w:trHeight w:val="390"/>
          <w:jc w:val="center"/>
        </w:trPr>
        <w:tc>
          <w:tcPr>
            <w:tcW w:w="3179" w:type="dxa"/>
            <w:tcBorders>
              <w:top w:val="single" w:sz="4" w:space="0" w:color="auto"/>
              <w:left w:val="single" w:sz="8" w:space="0" w:color="auto"/>
              <w:bottom w:val="single" w:sz="8" w:space="0" w:color="auto"/>
              <w:right w:val="nil"/>
            </w:tcBorders>
            <w:noWrap/>
            <w:vAlign w:val="center"/>
            <w:hideMark/>
          </w:tcPr>
          <w:p w:rsidR="004E1ED7" w:rsidRPr="009C3E98" w:rsidRDefault="004E1ED7" w:rsidP="009C3E98">
            <w:pPr>
              <w:spacing w:line="360" w:lineRule="auto"/>
              <w:ind w:firstLine="0"/>
              <w:jc w:val="left"/>
              <w:rPr>
                <w:szCs w:val="20"/>
              </w:rPr>
            </w:pPr>
            <w:r w:rsidRPr="009C3E98">
              <w:rPr>
                <w:szCs w:val="20"/>
              </w:rPr>
              <w:t xml:space="preserve">     готовая продукция</w:t>
            </w:r>
          </w:p>
        </w:tc>
        <w:tc>
          <w:tcPr>
            <w:tcW w:w="1204" w:type="dxa"/>
            <w:tcBorders>
              <w:top w:val="single" w:sz="4" w:space="0" w:color="auto"/>
              <w:left w:val="single" w:sz="8" w:space="0" w:color="auto"/>
              <w:bottom w:val="single" w:sz="8" w:space="0" w:color="auto"/>
              <w:right w:val="single" w:sz="8" w:space="0" w:color="auto"/>
            </w:tcBorders>
            <w:vAlign w:val="center"/>
          </w:tcPr>
          <w:p w:rsidR="004E1ED7" w:rsidRPr="009C3E98" w:rsidRDefault="004E1ED7" w:rsidP="009C3E98">
            <w:pPr>
              <w:pStyle w:val="a4"/>
              <w:keepNext/>
              <w:spacing w:line="360" w:lineRule="auto"/>
              <w:ind w:firstLine="0"/>
              <w:jc w:val="left"/>
              <w:rPr>
                <w:szCs w:val="20"/>
                <w:lang w:val="en-US"/>
              </w:rPr>
            </w:pPr>
            <w:r w:rsidRPr="009C3E98">
              <w:rPr>
                <w:szCs w:val="20"/>
              </w:rPr>
              <w:t>НЗ</w:t>
            </w:r>
            <w:r w:rsidRPr="009C3E98">
              <w:rPr>
                <w:szCs w:val="20"/>
                <w:vertAlign w:val="superscript"/>
              </w:rPr>
              <w:t>3</w:t>
            </w:r>
            <w:r w:rsidRPr="009C3E98">
              <w:rPr>
                <w:szCs w:val="20"/>
                <w:vertAlign w:val="subscript"/>
                <w:lang w:val="en-US"/>
              </w:rPr>
              <w:t>i</w:t>
            </w:r>
          </w:p>
        </w:tc>
        <w:tc>
          <w:tcPr>
            <w:tcW w:w="780" w:type="dxa"/>
            <w:tcBorders>
              <w:top w:val="single" w:sz="4" w:space="0" w:color="auto"/>
              <w:left w:val="single" w:sz="8" w:space="0" w:color="auto"/>
              <w:bottom w:val="single" w:sz="8" w:space="0" w:color="auto"/>
              <w:right w:val="single" w:sz="4"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1%</w:t>
            </w:r>
          </w:p>
        </w:tc>
        <w:tc>
          <w:tcPr>
            <w:tcW w:w="992" w:type="dxa"/>
            <w:gridSpan w:val="3"/>
            <w:tcBorders>
              <w:top w:val="single" w:sz="4" w:space="0" w:color="auto"/>
              <w:left w:val="nil"/>
              <w:bottom w:val="single" w:sz="8" w:space="0" w:color="auto"/>
              <w:right w:val="single" w:sz="4"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1%</w:t>
            </w:r>
          </w:p>
        </w:tc>
        <w:tc>
          <w:tcPr>
            <w:tcW w:w="796" w:type="dxa"/>
            <w:tcBorders>
              <w:top w:val="single" w:sz="4" w:space="0" w:color="auto"/>
              <w:left w:val="nil"/>
              <w:bottom w:val="single" w:sz="8" w:space="0" w:color="auto"/>
              <w:right w:val="single" w:sz="8" w:space="0" w:color="auto"/>
            </w:tcBorders>
            <w:noWrap/>
            <w:vAlign w:val="center"/>
            <w:hideMark/>
          </w:tcPr>
          <w:p w:rsidR="004E1ED7" w:rsidRPr="009C3E98" w:rsidRDefault="004E1ED7" w:rsidP="009C3E98">
            <w:pPr>
              <w:spacing w:line="360" w:lineRule="auto"/>
              <w:ind w:firstLine="0"/>
              <w:jc w:val="left"/>
              <w:rPr>
                <w:szCs w:val="20"/>
              </w:rPr>
            </w:pPr>
            <w:r w:rsidRPr="009C3E98">
              <w:rPr>
                <w:szCs w:val="20"/>
              </w:rPr>
              <w:t>2%</w:t>
            </w:r>
          </w:p>
        </w:tc>
      </w:tr>
    </w:tbl>
    <w:p w:rsidR="00D66732" w:rsidRPr="009C3E98" w:rsidRDefault="009C3E98" w:rsidP="009C3E98">
      <w:pPr>
        <w:pStyle w:val="a"/>
        <w:numPr>
          <w:ilvl w:val="0"/>
          <w:numId w:val="0"/>
        </w:numPr>
        <w:spacing w:before="0" w:after="0" w:line="360" w:lineRule="auto"/>
        <w:ind w:left="709"/>
        <w:rPr>
          <w:rFonts w:ascii="Times New Roman" w:hAnsi="Times New Roman"/>
          <w:i w:val="0"/>
          <w:sz w:val="28"/>
        </w:rPr>
      </w:pPr>
      <w:bookmarkStart w:id="19" w:name="_Ref258058602"/>
      <w:bookmarkStart w:id="20" w:name="_Toc258188405"/>
      <w:r>
        <w:rPr>
          <w:rFonts w:ascii="Times New Roman" w:hAnsi="Times New Roman"/>
          <w:sz w:val="28"/>
        </w:rPr>
        <w:br w:type="page"/>
      </w:r>
      <w:r w:rsidRPr="009C3E98">
        <w:rPr>
          <w:rFonts w:ascii="Times New Roman" w:hAnsi="Times New Roman"/>
          <w:i w:val="0"/>
          <w:sz w:val="28"/>
        </w:rPr>
        <w:t xml:space="preserve">2.2 </w:t>
      </w:r>
      <w:r w:rsidR="00A6718D" w:rsidRPr="009C3E98">
        <w:rPr>
          <w:rFonts w:ascii="Times New Roman" w:hAnsi="Times New Roman"/>
          <w:i w:val="0"/>
          <w:sz w:val="28"/>
        </w:rPr>
        <w:t>Планирование оборотных активов (запасов)</w:t>
      </w:r>
      <w:bookmarkEnd w:id="19"/>
      <w:bookmarkEnd w:id="20"/>
    </w:p>
    <w:p w:rsidR="009C3E98" w:rsidRDefault="009C3E98" w:rsidP="009C3E98">
      <w:pPr>
        <w:spacing w:line="360" w:lineRule="auto"/>
        <w:ind w:firstLine="709"/>
        <w:rPr>
          <w:sz w:val="28"/>
          <w:szCs w:val="28"/>
        </w:rPr>
      </w:pPr>
    </w:p>
    <w:p w:rsidR="00522219" w:rsidRPr="009C3E98" w:rsidRDefault="00522219" w:rsidP="009C3E98">
      <w:pPr>
        <w:spacing w:line="360" w:lineRule="auto"/>
        <w:ind w:firstLine="709"/>
        <w:rPr>
          <w:sz w:val="28"/>
          <w:szCs w:val="28"/>
        </w:rPr>
      </w:pPr>
      <w:r w:rsidRPr="009C3E98">
        <w:rPr>
          <w:sz w:val="28"/>
          <w:szCs w:val="28"/>
        </w:rPr>
        <w:t>К оборотным активам в агрегированном балансе относятся запасы, денежные средства, дебиторская задолженность. В курсовой работе планирование запасов (материалы, незавершенное производство, готовая продукция) осуществляется исходя из данных о запасах за отчетный период, плановых заданий по объему реализации в плановом периоде, заданий по снижению нормативов оборачиваемости в плановом периоде.</w:t>
      </w:r>
    </w:p>
    <w:p w:rsidR="00522219" w:rsidRDefault="00522219" w:rsidP="009C3E98">
      <w:pPr>
        <w:spacing w:line="360" w:lineRule="auto"/>
        <w:ind w:firstLine="709"/>
        <w:rPr>
          <w:sz w:val="28"/>
          <w:szCs w:val="28"/>
        </w:rPr>
      </w:pPr>
      <w:r w:rsidRPr="009C3E98">
        <w:rPr>
          <w:sz w:val="28"/>
          <w:szCs w:val="28"/>
        </w:rPr>
        <w:t>Величина запасов каждого вида рассчитывается по формуле:</w:t>
      </w:r>
      <w:r w:rsidR="006C670E" w:rsidRPr="009C3E98">
        <w:rPr>
          <w:sz w:val="28"/>
          <w:szCs w:val="28"/>
        </w:rPr>
        <w:fldChar w:fldCharType="begin"/>
      </w:r>
      <w:r w:rsidR="006C670E" w:rsidRPr="009C3E98">
        <w:rPr>
          <w:sz w:val="28"/>
          <w:szCs w:val="28"/>
        </w:rPr>
        <w:instrText xml:space="preserve"> MACROBUTTON MTEditEquationSection2 </w:instrText>
      </w:r>
      <w:r w:rsidR="006C670E" w:rsidRPr="009C3E98">
        <w:rPr>
          <w:rStyle w:val="MTEquationSection"/>
          <w:color w:val="auto"/>
          <w:sz w:val="28"/>
          <w:szCs w:val="28"/>
        </w:rPr>
        <w:instrText>Equation Chapter (Next) Section 1</w:instrText>
      </w:r>
      <w:r w:rsidR="006C670E" w:rsidRPr="009C3E98">
        <w:rPr>
          <w:sz w:val="28"/>
          <w:szCs w:val="28"/>
        </w:rPr>
        <w:fldChar w:fldCharType="begin"/>
      </w:r>
      <w:r w:rsidR="006C670E" w:rsidRPr="009C3E98">
        <w:rPr>
          <w:sz w:val="28"/>
          <w:szCs w:val="28"/>
        </w:rPr>
        <w:instrText xml:space="preserve"> SEQ MTEqn \r \h \* MERGEFORMAT </w:instrText>
      </w:r>
      <w:r w:rsidR="006C670E" w:rsidRPr="009C3E98">
        <w:rPr>
          <w:sz w:val="28"/>
          <w:szCs w:val="28"/>
        </w:rPr>
        <w:fldChar w:fldCharType="end"/>
      </w:r>
      <w:r w:rsidR="006C670E" w:rsidRPr="009C3E98">
        <w:rPr>
          <w:sz w:val="28"/>
          <w:szCs w:val="28"/>
        </w:rPr>
        <w:fldChar w:fldCharType="begin"/>
      </w:r>
      <w:r w:rsidR="006C670E" w:rsidRPr="009C3E98">
        <w:rPr>
          <w:sz w:val="28"/>
          <w:szCs w:val="28"/>
        </w:rPr>
        <w:instrText xml:space="preserve"> SEQ MTSec \r 1 \h \* MERGEFORMAT </w:instrText>
      </w:r>
      <w:r w:rsidR="006C670E" w:rsidRPr="009C3E98">
        <w:rPr>
          <w:sz w:val="28"/>
          <w:szCs w:val="28"/>
        </w:rPr>
        <w:fldChar w:fldCharType="end"/>
      </w:r>
      <w:r w:rsidR="006C670E" w:rsidRPr="009C3E98">
        <w:rPr>
          <w:sz w:val="28"/>
          <w:szCs w:val="28"/>
        </w:rPr>
        <w:fldChar w:fldCharType="begin"/>
      </w:r>
      <w:r w:rsidR="006C670E" w:rsidRPr="009C3E98">
        <w:rPr>
          <w:sz w:val="28"/>
          <w:szCs w:val="28"/>
        </w:rPr>
        <w:instrText xml:space="preserve"> SEQ MTChap \h \* MERGEFORMAT </w:instrText>
      </w:r>
      <w:r w:rsidR="006C670E" w:rsidRPr="009C3E98">
        <w:rPr>
          <w:sz w:val="28"/>
          <w:szCs w:val="28"/>
        </w:rPr>
        <w:fldChar w:fldCharType="end"/>
      </w:r>
      <w:r w:rsidR="006C670E" w:rsidRPr="009C3E98">
        <w:rPr>
          <w:sz w:val="28"/>
          <w:szCs w:val="28"/>
        </w:rPr>
        <w:fldChar w:fldCharType="end"/>
      </w:r>
    </w:p>
    <w:p w:rsidR="009C3E98" w:rsidRPr="009C3E98" w:rsidRDefault="009C3E98" w:rsidP="009C3E98">
      <w:pPr>
        <w:spacing w:line="360" w:lineRule="auto"/>
        <w:ind w:firstLine="709"/>
        <w:rPr>
          <w:sz w:val="28"/>
          <w:szCs w:val="28"/>
        </w:rPr>
      </w:pPr>
    </w:p>
    <w:p w:rsidR="006C670E" w:rsidRPr="009C3E98" w:rsidRDefault="006C670E" w:rsidP="009C3E98">
      <w:pPr>
        <w:pStyle w:val="MTDisplayEquation"/>
        <w:spacing w:line="360" w:lineRule="auto"/>
        <w:ind w:firstLine="709"/>
        <w:rPr>
          <w:sz w:val="28"/>
          <w:szCs w:val="28"/>
        </w:rPr>
      </w:pPr>
      <w:r w:rsidRPr="009C3E98">
        <w:rPr>
          <w:position w:val="-32"/>
          <w:sz w:val="28"/>
          <w:szCs w:val="28"/>
        </w:rPr>
        <w:object w:dxaOrig="23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8.25pt" o:ole="">
            <v:imagedata r:id="rId8" o:title=""/>
          </v:shape>
          <o:OLEObject Type="Embed" ProgID="Equation.DSMT4" ShapeID="_x0000_i1025" DrawAspect="Content" ObjectID="_1457671243" r:id="rId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21" w:name="ZEqnNum562283"/>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w:instrText>
      </w:r>
      <w:r w:rsidRPr="009C3E98">
        <w:rPr>
          <w:sz w:val="28"/>
          <w:szCs w:val="28"/>
        </w:rPr>
        <w:fldChar w:fldCharType="end"/>
      </w:r>
      <w:r w:rsidRPr="009C3E98">
        <w:rPr>
          <w:sz w:val="28"/>
          <w:szCs w:val="28"/>
        </w:rPr>
        <w:instrText>)</w:instrText>
      </w:r>
      <w:bookmarkEnd w:id="21"/>
      <w:r w:rsidRPr="009C3E98">
        <w:rPr>
          <w:sz w:val="28"/>
          <w:szCs w:val="28"/>
        </w:rPr>
        <w:fldChar w:fldCharType="end"/>
      </w:r>
    </w:p>
    <w:p w:rsidR="009C3E98" w:rsidRDefault="009C3E98" w:rsidP="009C3E98">
      <w:pPr>
        <w:spacing w:line="360" w:lineRule="auto"/>
        <w:ind w:firstLine="709"/>
        <w:rPr>
          <w:sz w:val="28"/>
          <w:szCs w:val="28"/>
        </w:rPr>
      </w:pPr>
    </w:p>
    <w:p w:rsidR="00522219" w:rsidRPr="009C3E98" w:rsidRDefault="00522219" w:rsidP="009C3E98">
      <w:pPr>
        <w:spacing w:line="360" w:lineRule="auto"/>
        <w:ind w:firstLine="709"/>
        <w:rPr>
          <w:sz w:val="28"/>
          <w:szCs w:val="28"/>
        </w:rPr>
      </w:pPr>
      <w:r w:rsidRPr="009C3E98">
        <w:rPr>
          <w:sz w:val="28"/>
          <w:szCs w:val="28"/>
        </w:rPr>
        <w:t>где:</w:t>
      </w:r>
    </w:p>
    <w:p w:rsidR="00522219" w:rsidRPr="009C3E98" w:rsidRDefault="00522219" w:rsidP="009C3E98">
      <w:pPr>
        <w:spacing w:line="360" w:lineRule="auto"/>
        <w:ind w:firstLine="709"/>
        <w:rPr>
          <w:sz w:val="28"/>
          <w:szCs w:val="28"/>
        </w:rPr>
      </w:pPr>
      <w:r w:rsidRPr="009C3E98">
        <w:rPr>
          <w:sz w:val="28"/>
          <w:szCs w:val="28"/>
        </w:rPr>
        <w:t>t – период планирования;</w:t>
      </w:r>
    </w:p>
    <w:p w:rsidR="00522219" w:rsidRPr="009C3E98" w:rsidRDefault="00522219" w:rsidP="009C3E98">
      <w:pPr>
        <w:spacing w:line="360" w:lineRule="auto"/>
        <w:ind w:firstLine="709"/>
        <w:rPr>
          <w:sz w:val="28"/>
          <w:szCs w:val="28"/>
        </w:rPr>
      </w:pPr>
      <w:r w:rsidRPr="009C3E98">
        <w:rPr>
          <w:sz w:val="28"/>
          <w:szCs w:val="28"/>
        </w:rPr>
        <w:t>l – вид запасов (1–материалы, 2–НЗП, 3–готовая продукция);</w:t>
      </w:r>
    </w:p>
    <w:p w:rsidR="00522219" w:rsidRPr="009C3E98" w:rsidRDefault="00522219" w:rsidP="009C3E98">
      <w:pPr>
        <w:spacing w:line="360" w:lineRule="auto"/>
        <w:ind w:firstLine="709"/>
        <w:rPr>
          <w:sz w:val="28"/>
          <w:szCs w:val="28"/>
        </w:rPr>
      </w:pPr>
      <w:r w:rsidRPr="009C3E98">
        <w:rPr>
          <w:sz w:val="28"/>
          <w:szCs w:val="28"/>
        </w:rPr>
        <w:t>Расчет величины прироста запасов:</w:t>
      </w:r>
    </w:p>
    <w:p w:rsidR="009C3E98" w:rsidRDefault="009C3E98" w:rsidP="009C3E98">
      <w:pPr>
        <w:pStyle w:val="MTDisplayEquation"/>
        <w:spacing w:line="360" w:lineRule="auto"/>
        <w:ind w:firstLine="709"/>
        <w:rPr>
          <w:sz w:val="28"/>
          <w:szCs w:val="28"/>
        </w:rPr>
      </w:pPr>
    </w:p>
    <w:p w:rsidR="006C670E" w:rsidRPr="009C3E98" w:rsidRDefault="006C670E" w:rsidP="009C3E98">
      <w:pPr>
        <w:pStyle w:val="MTDisplayEquation"/>
        <w:spacing w:line="360" w:lineRule="auto"/>
        <w:ind w:firstLine="709"/>
        <w:rPr>
          <w:sz w:val="28"/>
          <w:szCs w:val="28"/>
        </w:rPr>
      </w:pPr>
      <w:r w:rsidRPr="009C3E98">
        <w:rPr>
          <w:position w:val="-12"/>
          <w:sz w:val="28"/>
          <w:szCs w:val="28"/>
        </w:rPr>
        <w:object w:dxaOrig="1400" w:dyaOrig="380">
          <v:shape id="_x0000_i1026" type="#_x0000_t75" style="width:69.75pt;height:18.75pt" o:ole="">
            <v:imagedata r:id="rId10" o:title=""/>
          </v:shape>
          <o:OLEObject Type="Embed" ProgID="Equation.DSMT4" ShapeID="_x0000_i1026" DrawAspect="Content" ObjectID="_1457671244" r:id="rId1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end"/>
      </w:r>
    </w:p>
    <w:p w:rsidR="006C670E" w:rsidRPr="009C3E98" w:rsidRDefault="006C670E" w:rsidP="009C3E98">
      <w:pPr>
        <w:pStyle w:val="MTDisplayEquation"/>
        <w:spacing w:line="360" w:lineRule="auto"/>
        <w:ind w:firstLine="709"/>
        <w:rPr>
          <w:sz w:val="28"/>
          <w:szCs w:val="28"/>
        </w:rPr>
      </w:pPr>
      <w:r w:rsidRPr="009C3E98">
        <w:rPr>
          <w:position w:val="-28"/>
          <w:sz w:val="28"/>
          <w:szCs w:val="28"/>
        </w:rPr>
        <w:object w:dxaOrig="1280" w:dyaOrig="680">
          <v:shape id="_x0000_i1027" type="#_x0000_t75" style="width:63.75pt;height:33.75pt" o:ole="">
            <v:imagedata r:id="rId12" o:title=""/>
          </v:shape>
          <o:OLEObject Type="Embed" ProgID="Equation.DSMT4" ShapeID="_x0000_i1027" DrawAspect="Content" ObjectID="_1457671245" r:id="rId1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522219" w:rsidRPr="009C3E98" w:rsidRDefault="00522219" w:rsidP="009C3E98">
      <w:pPr>
        <w:spacing w:line="360" w:lineRule="auto"/>
        <w:ind w:firstLine="709"/>
        <w:rPr>
          <w:sz w:val="28"/>
          <w:szCs w:val="28"/>
        </w:rPr>
      </w:pPr>
      <w:r w:rsidRPr="009C3E98">
        <w:rPr>
          <w:sz w:val="28"/>
          <w:szCs w:val="28"/>
        </w:rPr>
        <w:t>Расчет плановой реализации производится на основе заданной нормы прироста реализации (НВР</w:t>
      </w:r>
      <w:r w:rsidRPr="009C3E98">
        <w:rPr>
          <w:sz w:val="28"/>
          <w:szCs w:val="28"/>
          <w:vertAlign w:val="subscript"/>
        </w:rPr>
        <w:t>t</w:t>
      </w:r>
      <w:r w:rsidRPr="009C3E98">
        <w:rPr>
          <w:sz w:val="28"/>
          <w:szCs w:val="28"/>
        </w:rPr>
        <w:t>) и реализации предыдущего периода (ВР</w:t>
      </w:r>
      <w:r w:rsidRPr="009C3E98">
        <w:rPr>
          <w:sz w:val="28"/>
          <w:szCs w:val="28"/>
          <w:vertAlign w:val="subscript"/>
        </w:rPr>
        <w:t>t-1</w:t>
      </w:r>
      <w:r w:rsidRPr="009C3E98">
        <w:rPr>
          <w:sz w:val="28"/>
          <w:szCs w:val="28"/>
        </w:rPr>
        <w:t>):</w:t>
      </w:r>
    </w:p>
    <w:p w:rsidR="009C3E98" w:rsidRDefault="009C3E98" w:rsidP="009C3E98">
      <w:pPr>
        <w:pStyle w:val="MTDisplayEquation"/>
        <w:spacing w:line="360" w:lineRule="auto"/>
        <w:ind w:firstLine="709"/>
        <w:rPr>
          <w:sz w:val="28"/>
          <w:szCs w:val="28"/>
        </w:rPr>
      </w:pPr>
    </w:p>
    <w:p w:rsidR="006C670E" w:rsidRPr="009C3E98" w:rsidRDefault="006C670E" w:rsidP="009C3E98">
      <w:pPr>
        <w:pStyle w:val="MTDisplayEquation"/>
        <w:spacing w:line="360" w:lineRule="auto"/>
        <w:ind w:firstLine="709"/>
        <w:rPr>
          <w:sz w:val="28"/>
          <w:szCs w:val="28"/>
        </w:rPr>
      </w:pPr>
      <w:r w:rsidRPr="009C3E98">
        <w:rPr>
          <w:position w:val="-14"/>
          <w:sz w:val="28"/>
          <w:szCs w:val="28"/>
        </w:rPr>
        <w:object w:dxaOrig="2280" w:dyaOrig="400">
          <v:shape id="_x0000_i1028" type="#_x0000_t75" style="width:114pt;height:20.25pt" o:ole="">
            <v:imagedata r:id="rId14" o:title=""/>
          </v:shape>
          <o:OLEObject Type="Embed" ProgID="Equation.DSMT4" ShapeID="_x0000_i1028" DrawAspect="Content" ObjectID="_1457671246" r:id="rId1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22" w:name="ZEqnNum717291"/>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bookmarkEnd w:id="22"/>
      <w:r w:rsidRPr="009C3E98">
        <w:rPr>
          <w:sz w:val="28"/>
          <w:szCs w:val="28"/>
        </w:rPr>
        <w:fldChar w:fldCharType="end"/>
      </w:r>
    </w:p>
    <w:p w:rsidR="00700E07" w:rsidRPr="009C3E98" w:rsidRDefault="009C3E98" w:rsidP="009C3E98">
      <w:pPr>
        <w:pStyle w:val="a"/>
        <w:numPr>
          <w:ilvl w:val="0"/>
          <w:numId w:val="0"/>
        </w:numPr>
        <w:spacing w:before="0" w:after="0" w:line="360" w:lineRule="auto"/>
        <w:ind w:left="709"/>
        <w:rPr>
          <w:rFonts w:ascii="Times New Roman" w:hAnsi="Times New Roman"/>
          <w:i w:val="0"/>
          <w:sz w:val="28"/>
        </w:rPr>
      </w:pPr>
      <w:bookmarkStart w:id="23" w:name="_Ref258058606"/>
      <w:bookmarkStart w:id="24" w:name="_Toc258188406"/>
      <w:r>
        <w:rPr>
          <w:rFonts w:ascii="Times New Roman" w:hAnsi="Times New Roman"/>
          <w:sz w:val="28"/>
        </w:rPr>
        <w:br w:type="page"/>
      </w:r>
      <w:r w:rsidRPr="009C3E98">
        <w:rPr>
          <w:rFonts w:ascii="Times New Roman" w:hAnsi="Times New Roman"/>
          <w:i w:val="0"/>
          <w:sz w:val="28"/>
        </w:rPr>
        <w:t xml:space="preserve">2.3 </w:t>
      </w:r>
      <w:r w:rsidR="006C670E" w:rsidRPr="009C3E98">
        <w:rPr>
          <w:rFonts w:ascii="Times New Roman" w:hAnsi="Times New Roman"/>
          <w:i w:val="0"/>
          <w:sz w:val="28"/>
        </w:rPr>
        <w:t>Расчёт затрат на производство и себестоимость продукции</w:t>
      </w:r>
      <w:bookmarkEnd w:id="23"/>
      <w:bookmarkEnd w:id="24"/>
    </w:p>
    <w:p w:rsidR="009C3E98" w:rsidRDefault="009C3E98" w:rsidP="009C3E98">
      <w:pPr>
        <w:spacing w:line="360" w:lineRule="auto"/>
        <w:ind w:firstLine="709"/>
        <w:rPr>
          <w:sz w:val="28"/>
          <w:szCs w:val="28"/>
        </w:rPr>
      </w:pPr>
    </w:p>
    <w:p w:rsidR="006C670E" w:rsidRPr="009C3E98" w:rsidRDefault="006C670E" w:rsidP="009C3E98">
      <w:pPr>
        <w:spacing w:line="360" w:lineRule="auto"/>
        <w:ind w:firstLine="709"/>
        <w:rPr>
          <w:sz w:val="28"/>
          <w:szCs w:val="28"/>
        </w:rPr>
      </w:pPr>
      <w:r w:rsidRPr="009C3E98">
        <w:rPr>
          <w:sz w:val="28"/>
          <w:szCs w:val="28"/>
        </w:rPr>
        <w:t>Планирование потребности в денежных средствах на закупки производственных материалов (Зак</w:t>
      </w:r>
      <w:r w:rsidRPr="009C3E98">
        <w:rPr>
          <w:sz w:val="28"/>
          <w:szCs w:val="28"/>
          <w:vertAlign w:val="subscript"/>
        </w:rPr>
        <w:t>t</w:t>
      </w:r>
      <w:r w:rsidRPr="009C3E98">
        <w:rPr>
          <w:sz w:val="28"/>
          <w:szCs w:val="28"/>
        </w:rPr>
        <w:t>), заработную плату (ПП</w:t>
      </w:r>
      <w:r w:rsidRPr="009C3E98">
        <w:rPr>
          <w:sz w:val="28"/>
          <w:szCs w:val="28"/>
          <w:vertAlign w:val="subscript"/>
        </w:rPr>
        <w:t>t</w:t>
      </w:r>
      <w:r w:rsidRPr="009C3E98">
        <w:rPr>
          <w:sz w:val="28"/>
          <w:szCs w:val="28"/>
        </w:rPr>
        <w:t>)  в плановом периоде определяется с учетом соответствующих экономических нормативов затрат этих факторов на 1 рубль реализованной продукции.</w:t>
      </w:r>
    </w:p>
    <w:p w:rsidR="006C670E" w:rsidRPr="009C3E98" w:rsidRDefault="006C670E" w:rsidP="009C3E98">
      <w:pPr>
        <w:spacing w:line="360" w:lineRule="auto"/>
        <w:ind w:firstLine="709"/>
        <w:rPr>
          <w:sz w:val="28"/>
          <w:szCs w:val="28"/>
        </w:rPr>
      </w:pPr>
      <w:r w:rsidRPr="009C3E98">
        <w:rPr>
          <w:sz w:val="28"/>
          <w:szCs w:val="28"/>
        </w:rPr>
        <w:t>Объем закупок материалов складывается из прироста запасов материалов, прироста запасов НЗП, готовой продукции и потребности в материалах на объем выпуска реализованной продукции, определяемых с учетом норматива затрат материалов (НМ):</w:t>
      </w:r>
    </w:p>
    <w:p w:rsidR="009C3E98" w:rsidRDefault="009C3E98" w:rsidP="009C3E98">
      <w:pPr>
        <w:pStyle w:val="MTDisplayEquation"/>
        <w:spacing w:line="360" w:lineRule="auto"/>
        <w:ind w:firstLine="709"/>
        <w:rPr>
          <w:sz w:val="28"/>
          <w:szCs w:val="28"/>
        </w:rPr>
      </w:pPr>
    </w:p>
    <w:p w:rsidR="00944E33" w:rsidRPr="009C3E98" w:rsidRDefault="00944E33" w:rsidP="009C3E98">
      <w:pPr>
        <w:pStyle w:val="MTDisplayEquation"/>
        <w:spacing w:line="360" w:lineRule="auto"/>
        <w:ind w:firstLine="709"/>
        <w:rPr>
          <w:sz w:val="28"/>
          <w:szCs w:val="28"/>
        </w:rPr>
      </w:pPr>
      <w:r w:rsidRPr="009C3E98">
        <w:rPr>
          <w:position w:val="-16"/>
          <w:sz w:val="28"/>
          <w:szCs w:val="28"/>
        </w:rPr>
        <w:object w:dxaOrig="3540" w:dyaOrig="440">
          <v:shape id="_x0000_i1029" type="#_x0000_t75" style="width:177pt;height:21.75pt" o:ole="">
            <v:imagedata r:id="rId16" o:title=""/>
          </v:shape>
          <o:OLEObject Type="Embed" ProgID="Equation.DSMT4" ShapeID="_x0000_i1029" DrawAspect="Content" ObjectID="_1457671247" r:id="rId1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25" w:name="ZEqnNum246589"/>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5</w:instrText>
      </w:r>
      <w:r w:rsidRPr="009C3E98">
        <w:rPr>
          <w:sz w:val="28"/>
          <w:szCs w:val="28"/>
        </w:rPr>
        <w:fldChar w:fldCharType="end"/>
      </w:r>
      <w:r w:rsidRPr="009C3E98">
        <w:rPr>
          <w:sz w:val="28"/>
          <w:szCs w:val="28"/>
        </w:rPr>
        <w:instrText>)</w:instrText>
      </w:r>
      <w:bookmarkEnd w:id="25"/>
      <w:r w:rsidRPr="009C3E98">
        <w:rPr>
          <w:sz w:val="28"/>
          <w:szCs w:val="28"/>
        </w:rPr>
        <w:fldChar w:fldCharType="end"/>
      </w:r>
    </w:p>
    <w:p w:rsidR="009C3E98" w:rsidRDefault="009C3E98" w:rsidP="009C3E98">
      <w:pPr>
        <w:spacing w:line="360" w:lineRule="auto"/>
        <w:ind w:firstLine="709"/>
        <w:rPr>
          <w:sz w:val="28"/>
          <w:szCs w:val="28"/>
        </w:rPr>
      </w:pPr>
    </w:p>
    <w:p w:rsidR="006C670E" w:rsidRPr="009C3E98" w:rsidRDefault="006C670E" w:rsidP="009C3E98">
      <w:pPr>
        <w:spacing w:line="360" w:lineRule="auto"/>
        <w:ind w:firstLine="709"/>
        <w:rPr>
          <w:sz w:val="28"/>
          <w:szCs w:val="28"/>
        </w:rPr>
      </w:pPr>
      <w:r w:rsidRPr="009C3E98">
        <w:rPr>
          <w:sz w:val="28"/>
          <w:szCs w:val="28"/>
        </w:rPr>
        <w:t>Зарплата производственного персонала (ПП</w:t>
      </w:r>
      <w:r w:rsidRPr="009C3E98">
        <w:rPr>
          <w:sz w:val="28"/>
          <w:szCs w:val="28"/>
          <w:vertAlign w:val="subscript"/>
        </w:rPr>
        <w:t>t</w:t>
      </w:r>
      <w:r w:rsidRPr="009C3E98">
        <w:rPr>
          <w:sz w:val="28"/>
          <w:szCs w:val="28"/>
        </w:rPr>
        <w:t>) рассчитывается аналогично на основе соответствующего норматива прямых затрат (НПП) на планируемый период (на рубль реализации) и объема реализации (ВР</w:t>
      </w:r>
      <w:r w:rsidRPr="009C3E98">
        <w:rPr>
          <w:sz w:val="28"/>
          <w:szCs w:val="28"/>
          <w:vertAlign w:val="subscript"/>
        </w:rPr>
        <w:t>t</w:t>
      </w:r>
      <w:r w:rsidRPr="009C3E98">
        <w:rPr>
          <w:sz w:val="28"/>
          <w:szCs w:val="28"/>
        </w:rPr>
        <w:t>), а также прироста НЗП (</w:t>
      </w:r>
      <w:r w:rsidRPr="009C3E98">
        <w:rPr>
          <w:sz w:val="28"/>
          <w:szCs w:val="28"/>
        </w:rPr>
        <w:sym w:font="Symbol" w:char="F044"/>
      </w:r>
      <w:r w:rsidRPr="009C3E98">
        <w:rPr>
          <w:sz w:val="28"/>
          <w:szCs w:val="28"/>
        </w:rPr>
        <w:t>З</w:t>
      </w:r>
      <w:r w:rsidRPr="009C3E98">
        <w:rPr>
          <w:sz w:val="28"/>
          <w:szCs w:val="28"/>
          <w:vertAlign w:val="superscript"/>
        </w:rPr>
        <w:t>2</w:t>
      </w:r>
      <w:r w:rsidRPr="009C3E98">
        <w:rPr>
          <w:sz w:val="28"/>
          <w:szCs w:val="28"/>
          <w:vertAlign w:val="subscript"/>
        </w:rPr>
        <w:t>t</w:t>
      </w:r>
      <w:r w:rsidRPr="009C3E98">
        <w:rPr>
          <w:sz w:val="28"/>
          <w:szCs w:val="28"/>
        </w:rPr>
        <w:t>) и прироста готовой продукции (</w:t>
      </w:r>
      <w:r w:rsidRPr="009C3E98">
        <w:rPr>
          <w:sz w:val="28"/>
          <w:szCs w:val="28"/>
        </w:rPr>
        <w:sym w:font="Symbol" w:char="F044"/>
      </w:r>
      <w:r w:rsidRPr="009C3E98">
        <w:rPr>
          <w:sz w:val="28"/>
          <w:szCs w:val="28"/>
        </w:rPr>
        <w:t>З</w:t>
      </w:r>
      <w:r w:rsidRPr="009C3E98">
        <w:rPr>
          <w:sz w:val="28"/>
          <w:szCs w:val="28"/>
          <w:vertAlign w:val="superscript"/>
        </w:rPr>
        <w:t>3</w:t>
      </w:r>
      <w:r w:rsidRPr="009C3E98">
        <w:rPr>
          <w:sz w:val="28"/>
          <w:szCs w:val="28"/>
          <w:vertAlign w:val="subscript"/>
        </w:rPr>
        <w:t xml:space="preserve">t </w:t>
      </w:r>
      <w:r w:rsidRPr="009C3E98">
        <w:rPr>
          <w:sz w:val="28"/>
          <w:szCs w:val="28"/>
        </w:rPr>
        <w:t>).</w:t>
      </w:r>
    </w:p>
    <w:p w:rsidR="009C3E98" w:rsidRDefault="009C3E98" w:rsidP="009C3E98">
      <w:pPr>
        <w:pStyle w:val="MTDisplayEquation"/>
        <w:spacing w:line="360" w:lineRule="auto"/>
        <w:ind w:firstLine="709"/>
        <w:rPr>
          <w:sz w:val="28"/>
          <w:szCs w:val="28"/>
        </w:rPr>
      </w:pPr>
    </w:p>
    <w:p w:rsidR="00944E33" w:rsidRPr="009C3E98" w:rsidRDefault="00944E33" w:rsidP="009C3E98">
      <w:pPr>
        <w:pStyle w:val="MTDisplayEquation"/>
        <w:spacing w:line="360" w:lineRule="auto"/>
        <w:ind w:firstLine="709"/>
        <w:rPr>
          <w:sz w:val="28"/>
          <w:szCs w:val="28"/>
        </w:rPr>
      </w:pPr>
      <w:r w:rsidRPr="009C3E98">
        <w:rPr>
          <w:position w:val="-16"/>
          <w:sz w:val="28"/>
          <w:szCs w:val="28"/>
        </w:rPr>
        <w:object w:dxaOrig="3140" w:dyaOrig="440">
          <v:shape id="_x0000_i1030" type="#_x0000_t75" style="width:156.75pt;height:21.75pt" o:ole="">
            <v:imagedata r:id="rId18" o:title=""/>
          </v:shape>
          <o:OLEObject Type="Embed" ProgID="Equation.DSMT4" ShapeID="_x0000_i1030" DrawAspect="Content" ObjectID="_1457671248" r:id="rId1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26" w:name="ZEqnNum497166"/>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6</w:instrText>
      </w:r>
      <w:r w:rsidRPr="009C3E98">
        <w:rPr>
          <w:sz w:val="28"/>
          <w:szCs w:val="28"/>
        </w:rPr>
        <w:fldChar w:fldCharType="end"/>
      </w:r>
      <w:r w:rsidRPr="009C3E98">
        <w:rPr>
          <w:sz w:val="28"/>
          <w:szCs w:val="28"/>
        </w:rPr>
        <w:instrText>)</w:instrText>
      </w:r>
      <w:bookmarkEnd w:id="26"/>
      <w:r w:rsidRPr="009C3E98">
        <w:rPr>
          <w:sz w:val="28"/>
          <w:szCs w:val="28"/>
        </w:rPr>
        <w:fldChar w:fldCharType="end"/>
      </w:r>
    </w:p>
    <w:p w:rsidR="009C3E98" w:rsidRDefault="009C3E98" w:rsidP="009C3E98">
      <w:pPr>
        <w:spacing w:line="360" w:lineRule="auto"/>
        <w:ind w:firstLine="709"/>
        <w:rPr>
          <w:sz w:val="28"/>
          <w:szCs w:val="28"/>
        </w:rPr>
      </w:pPr>
    </w:p>
    <w:p w:rsidR="006C670E" w:rsidRPr="009C3E98" w:rsidRDefault="006C670E" w:rsidP="009C3E98">
      <w:pPr>
        <w:spacing w:line="360" w:lineRule="auto"/>
        <w:ind w:firstLine="709"/>
        <w:rPr>
          <w:sz w:val="28"/>
          <w:szCs w:val="28"/>
        </w:rPr>
      </w:pPr>
      <w:r w:rsidRPr="009C3E98">
        <w:rPr>
          <w:sz w:val="28"/>
          <w:szCs w:val="28"/>
        </w:rPr>
        <w:t>Всего прямые денежные затраты на закупку производственных факторов равны сумме закупок материалов (Зак</w:t>
      </w:r>
      <w:r w:rsidRPr="009C3E98">
        <w:rPr>
          <w:sz w:val="28"/>
          <w:szCs w:val="28"/>
          <w:vertAlign w:val="subscript"/>
        </w:rPr>
        <w:t>t</w:t>
      </w:r>
      <w:r w:rsidRPr="009C3E98">
        <w:rPr>
          <w:sz w:val="28"/>
          <w:szCs w:val="28"/>
        </w:rPr>
        <w:t>) и зарплате персонала (ПП</w:t>
      </w:r>
      <w:r w:rsidRPr="009C3E98">
        <w:rPr>
          <w:sz w:val="28"/>
          <w:szCs w:val="28"/>
          <w:vertAlign w:val="subscript"/>
        </w:rPr>
        <w:t>t</w:t>
      </w:r>
      <w:r w:rsidRPr="009C3E98">
        <w:rPr>
          <w:sz w:val="28"/>
          <w:szCs w:val="28"/>
        </w:rPr>
        <w:t>)</w:t>
      </w:r>
    </w:p>
    <w:p w:rsidR="009C3E98" w:rsidRDefault="009C3E98" w:rsidP="009C3E98">
      <w:pPr>
        <w:pStyle w:val="MTDisplayEquation"/>
        <w:spacing w:line="360" w:lineRule="auto"/>
        <w:ind w:firstLine="709"/>
        <w:rPr>
          <w:sz w:val="28"/>
          <w:szCs w:val="28"/>
        </w:rPr>
      </w:pPr>
    </w:p>
    <w:p w:rsidR="006C670E" w:rsidRPr="009C3E98" w:rsidRDefault="00944E33" w:rsidP="009C3E98">
      <w:pPr>
        <w:pStyle w:val="MTDisplayEquation"/>
        <w:spacing w:line="360" w:lineRule="auto"/>
        <w:ind w:firstLine="709"/>
        <w:rPr>
          <w:sz w:val="28"/>
          <w:szCs w:val="28"/>
        </w:rPr>
      </w:pPr>
      <w:r w:rsidRPr="009C3E98">
        <w:rPr>
          <w:position w:val="-12"/>
          <w:sz w:val="28"/>
          <w:szCs w:val="28"/>
        </w:rPr>
        <w:object w:dxaOrig="2120" w:dyaOrig="360">
          <v:shape id="_x0000_i1031" type="#_x0000_t75" style="width:105.75pt;height:18pt" o:ole="">
            <v:imagedata r:id="rId20" o:title=""/>
          </v:shape>
          <o:OLEObject Type="Embed" ProgID="Equation.DSMT4" ShapeID="_x0000_i1031" DrawAspect="Content" ObjectID="_1457671249" r:id="rId2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7</w:instrText>
      </w:r>
      <w:r w:rsidRPr="009C3E98">
        <w:rPr>
          <w:sz w:val="28"/>
          <w:szCs w:val="28"/>
        </w:rPr>
        <w:fldChar w:fldCharType="end"/>
      </w:r>
      <w:r w:rsidRPr="009C3E98">
        <w:rPr>
          <w:sz w:val="28"/>
          <w:szCs w:val="28"/>
        </w:rPr>
        <w:instrText>)</w:instrText>
      </w:r>
      <w:r w:rsidRPr="009C3E98">
        <w:rPr>
          <w:sz w:val="28"/>
          <w:szCs w:val="28"/>
        </w:rPr>
        <w:fldChar w:fldCharType="end"/>
      </w:r>
    </w:p>
    <w:p w:rsidR="00944E33" w:rsidRPr="009C3E98" w:rsidRDefault="00944E33" w:rsidP="009C3E98">
      <w:pPr>
        <w:pStyle w:val="ae"/>
        <w:keepNext/>
        <w:spacing w:line="360" w:lineRule="auto"/>
        <w:ind w:firstLine="709"/>
        <w:jc w:val="both"/>
        <w:rPr>
          <w:sz w:val="28"/>
          <w:szCs w:val="28"/>
        </w:rPr>
      </w:pPr>
    </w:p>
    <w:p w:rsidR="00944E33" w:rsidRPr="009C3E98" w:rsidRDefault="00944E33" w:rsidP="009C3E98">
      <w:pPr>
        <w:pStyle w:val="ae"/>
        <w:keepNext/>
        <w:spacing w:line="360" w:lineRule="auto"/>
        <w:ind w:firstLine="709"/>
        <w:jc w:val="both"/>
        <w:rPr>
          <w:sz w:val="28"/>
          <w:szCs w:val="28"/>
        </w:rPr>
      </w:pPr>
      <w:bookmarkStart w:id="27" w:name="_Ref258063107"/>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4</w:t>
      </w:r>
      <w:r w:rsidR="008135BA" w:rsidRPr="009C3E98">
        <w:rPr>
          <w:sz w:val="28"/>
          <w:szCs w:val="28"/>
        </w:rPr>
        <w:fldChar w:fldCharType="end"/>
      </w:r>
      <w:bookmarkEnd w:id="27"/>
      <w:r w:rsidRPr="009C3E98">
        <w:rPr>
          <w:sz w:val="28"/>
          <w:szCs w:val="28"/>
        </w:rPr>
        <w:t>. Расчёт прямых затрат</w:t>
      </w:r>
    </w:p>
    <w:tbl>
      <w:tblPr>
        <w:tblW w:w="7444" w:type="dxa"/>
        <w:jc w:val="center"/>
        <w:tblCellMar>
          <w:left w:w="0" w:type="dxa"/>
          <w:right w:w="0" w:type="dxa"/>
        </w:tblCellMar>
        <w:tblLook w:val="04A0" w:firstRow="1" w:lastRow="0" w:firstColumn="1" w:lastColumn="0" w:noHBand="0" w:noVBand="1"/>
      </w:tblPr>
      <w:tblGrid>
        <w:gridCol w:w="2557"/>
        <w:gridCol w:w="1276"/>
        <w:gridCol w:w="850"/>
        <w:gridCol w:w="851"/>
        <w:gridCol w:w="850"/>
        <w:gridCol w:w="1060"/>
      </w:tblGrid>
      <w:tr w:rsidR="00944E33" w:rsidRPr="009C3E98" w:rsidTr="00944E33">
        <w:trPr>
          <w:trHeight w:val="375"/>
          <w:tblHeade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b/>
                <w:szCs w:val="20"/>
              </w:rPr>
            </w:pPr>
            <w:r w:rsidRPr="009C3E98">
              <w:rPr>
                <w:b/>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44E33" w:rsidRPr="009C3E98" w:rsidRDefault="00944E33" w:rsidP="009C3E98">
            <w:pPr>
              <w:spacing w:line="360" w:lineRule="auto"/>
              <w:ind w:firstLine="0"/>
              <w:jc w:val="left"/>
              <w:rPr>
                <w:b/>
                <w:szCs w:val="20"/>
              </w:rPr>
            </w:pPr>
            <w:r w:rsidRPr="009C3E98">
              <w:rPr>
                <w:b/>
                <w:szCs w:val="20"/>
              </w:rPr>
              <w:t>Обозначение</w:t>
            </w:r>
          </w:p>
        </w:tc>
        <w:tc>
          <w:tcPr>
            <w:tcW w:w="850" w:type="dxa"/>
            <w:tcBorders>
              <w:top w:val="single" w:sz="4" w:space="0" w:color="auto"/>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b/>
                <w:szCs w:val="20"/>
              </w:rPr>
            </w:pPr>
            <w:r w:rsidRPr="009C3E98">
              <w:rPr>
                <w:b/>
                <w:szCs w:val="20"/>
              </w:rPr>
              <w:t>1</w:t>
            </w:r>
          </w:p>
        </w:tc>
        <w:tc>
          <w:tcPr>
            <w:tcW w:w="851" w:type="dxa"/>
            <w:tcBorders>
              <w:top w:val="single" w:sz="4" w:space="0" w:color="auto"/>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b/>
                <w:szCs w:val="20"/>
              </w:rPr>
            </w:pPr>
            <w:r w:rsidRPr="009C3E98">
              <w:rPr>
                <w:b/>
                <w:szCs w:val="20"/>
              </w:rPr>
              <w:t>2</w:t>
            </w:r>
          </w:p>
        </w:tc>
        <w:tc>
          <w:tcPr>
            <w:tcW w:w="850" w:type="dxa"/>
            <w:tcBorders>
              <w:top w:val="single" w:sz="4" w:space="0" w:color="auto"/>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b/>
                <w:szCs w:val="20"/>
              </w:rPr>
            </w:pPr>
            <w:r w:rsidRPr="009C3E98">
              <w:rPr>
                <w:b/>
                <w:szCs w:val="20"/>
              </w:rPr>
              <w:t>3</w:t>
            </w:r>
          </w:p>
        </w:tc>
        <w:tc>
          <w:tcPr>
            <w:tcW w:w="1060" w:type="dxa"/>
            <w:tcBorders>
              <w:top w:val="single" w:sz="4" w:space="0" w:color="auto"/>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b/>
                <w:bCs/>
                <w:szCs w:val="20"/>
              </w:rPr>
            </w:pPr>
            <w:r w:rsidRPr="009C3E98">
              <w:rPr>
                <w:b/>
                <w:bCs/>
                <w:szCs w:val="20"/>
              </w:rPr>
              <w:t>квартал</w:t>
            </w:r>
          </w:p>
        </w:tc>
      </w:tr>
      <w:tr w:rsidR="00944E33" w:rsidRPr="009C3E98" w:rsidTr="004E1ED7">
        <w:trPr>
          <w:trHeight w:val="46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1. Материалы</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perscript"/>
              </w:rPr>
              <w:t>1</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3397,46</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3352,57</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3298,65</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6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 Прирост</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perscript"/>
              </w:rPr>
              <w:t>1</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-23,33</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-44,89</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-53,92</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6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 НЗП</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perscript"/>
              </w:rPr>
              <w:t>2</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3876,00</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3669,45</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3440,18</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6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 Прирост</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perscript"/>
              </w:rPr>
              <w:t>2</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-169,67</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-206,55</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-229,27</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6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5. Готовая продукция</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perscript"/>
              </w:rPr>
              <w:t>3</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636,95</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572,03</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406,88</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6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6. Прирост</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perscript"/>
              </w:rPr>
              <w:t>3</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-56,41</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-64,92</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-165,14</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0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7. Итого прирост запасов</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-249,41</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-316,36</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-448,34</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 </w:t>
            </w:r>
          </w:p>
        </w:tc>
      </w:tr>
      <w:tr w:rsidR="00944E33" w:rsidRPr="009C3E98" w:rsidTr="004E1ED7">
        <w:trPr>
          <w:trHeight w:val="40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8. Плановая реализация</w:t>
            </w:r>
          </w:p>
        </w:tc>
        <w:tc>
          <w:tcPr>
            <w:tcW w:w="1276" w:type="dxa"/>
            <w:tcBorders>
              <w:top w:val="nil"/>
              <w:left w:val="nil"/>
              <w:bottom w:val="single" w:sz="4" w:space="0" w:color="auto"/>
              <w:right w:val="single" w:sz="4" w:space="0" w:color="auto"/>
            </w:tcBorders>
            <w:shd w:val="clear" w:color="000000" w:fill="FFFFFF"/>
            <w:vAlign w:val="center"/>
            <w:hideMark/>
          </w:tcPr>
          <w:p w:rsidR="00944E33" w:rsidRPr="009C3E98" w:rsidRDefault="00944E33" w:rsidP="009C3E98">
            <w:pPr>
              <w:spacing w:line="360" w:lineRule="auto"/>
              <w:ind w:firstLine="0"/>
              <w:jc w:val="left"/>
              <w:rPr>
                <w:szCs w:val="20"/>
              </w:rPr>
            </w:pPr>
            <w:r w:rsidRPr="009C3E98">
              <w:rPr>
                <w:szCs w:val="20"/>
              </w:rPr>
              <w:t>ВP</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8692,00</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9039,68</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9401,27</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27132,95</w:t>
            </w:r>
          </w:p>
        </w:tc>
      </w:tr>
      <w:tr w:rsidR="00944E33" w:rsidRPr="009C3E98" w:rsidTr="004E1ED7">
        <w:trPr>
          <w:trHeight w:val="40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9. Закупки материалов</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Зак</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4717,59</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4865,30</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4989,91</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14572,81</w:t>
            </w:r>
          </w:p>
        </w:tc>
      </w:tr>
      <w:tr w:rsidR="00944E33" w:rsidRPr="009C3E98" w:rsidTr="004E1ED7">
        <w:trPr>
          <w:trHeight w:val="40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10. Зарплата произв. персонала</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ПП</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2031,82</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2104,37</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2161,64</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6297,84</w:t>
            </w:r>
          </w:p>
        </w:tc>
      </w:tr>
      <w:tr w:rsidR="00944E33" w:rsidRPr="009C3E98" w:rsidTr="004E1ED7">
        <w:trPr>
          <w:trHeight w:val="405"/>
          <w:jc w:val="center"/>
        </w:trPr>
        <w:tc>
          <w:tcPr>
            <w:tcW w:w="2557" w:type="dxa"/>
            <w:tcBorders>
              <w:top w:val="nil"/>
              <w:left w:val="single" w:sz="4" w:space="0" w:color="auto"/>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11. Всего прямых затрат</w:t>
            </w:r>
          </w:p>
        </w:tc>
        <w:tc>
          <w:tcPr>
            <w:tcW w:w="1276"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ПрямЗ</w:t>
            </w:r>
            <w:r w:rsidRPr="009C3E98">
              <w:rPr>
                <w:szCs w:val="20"/>
                <w:vertAlign w:val="subscript"/>
              </w:rPr>
              <w:t>t</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6749,41</w:t>
            </w:r>
          </w:p>
        </w:tc>
        <w:tc>
          <w:tcPr>
            <w:tcW w:w="851"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6969,68</w:t>
            </w:r>
          </w:p>
        </w:tc>
        <w:tc>
          <w:tcPr>
            <w:tcW w:w="85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7151,56</w:t>
            </w:r>
          </w:p>
        </w:tc>
        <w:tc>
          <w:tcPr>
            <w:tcW w:w="1060" w:type="dxa"/>
            <w:tcBorders>
              <w:top w:val="nil"/>
              <w:left w:val="nil"/>
              <w:bottom w:val="single" w:sz="4" w:space="0" w:color="auto"/>
              <w:right w:val="single" w:sz="4" w:space="0" w:color="auto"/>
            </w:tcBorders>
            <w:vAlign w:val="center"/>
            <w:hideMark/>
          </w:tcPr>
          <w:p w:rsidR="00944E33" w:rsidRPr="009C3E98" w:rsidRDefault="00944E33" w:rsidP="009C3E98">
            <w:pPr>
              <w:spacing w:line="360" w:lineRule="auto"/>
              <w:ind w:firstLine="0"/>
              <w:jc w:val="left"/>
              <w:rPr>
                <w:szCs w:val="20"/>
              </w:rPr>
            </w:pPr>
            <w:r w:rsidRPr="009C3E98">
              <w:rPr>
                <w:szCs w:val="20"/>
              </w:rPr>
              <w:t>20870,64</w:t>
            </w:r>
          </w:p>
        </w:tc>
      </w:tr>
    </w:tbl>
    <w:p w:rsidR="00944E33" w:rsidRPr="009C3E98" w:rsidRDefault="00944E33" w:rsidP="009C3E98">
      <w:pPr>
        <w:spacing w:line="360" w:lineRule="auto"/>
        <w:ind w:firstLine="709"/>
        <w:rPr>
          <w:sz w:val="28"/>
          <w:szCs w:val="28"/>
          <w:lang w:val="en-US"/>
        </w:rPr>
      </w:pPr>
    </w:p>
    <w:p w:rsidR="00C24D7B" w:rsidRPr="009C3E98" w:rsidRDefault="00C24D7B" w:rsidP="009C3E98">
      <w:pPr>
        <w:pStyle w:val="ae"/>
        <w:keepNext/>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5</w:t>
      </w:r>
      <w:r w:rsidR="008135BA" w:rsidRPr="009C3E98">
        <w:rPr>
          <w:sz w:val="28"/>
          <w:szCs w:val="28"/>
        </w:rPr>
        <w:fldChar w:fldCharType="end"/>
      </w:r>
      <w:r w:rsidRPr="009C3E98">
        <w:rPr>
          <w:sz w:val="28"/>
          <w:szCs w:val="28"/>
        </w:rPr>
        <w:t xml:space="preserve"> Смета затрат на производство и себестоимость продукции</w:t>
      </w:r>
    </w:p>
    <w:tbl>
      <w:tblPr>
        <w:tblW w:w="7660" w:type="dxa"/>
        <w:jc w:val="center"/>
        <w:tblCellMar>
          <w:left w:w="0" w:type="dxa"/>
          <w:right w:w="0" w:type="dxa"/>
        </w:tblCellMar>
        <w:tblLook w:val="04A0" w:firstRow="1" w:lastRow="0" w:firstColumn="1" w:lastColumn="0" w:noHBand="0" w:noVBand="1"/>
      </w:tblPr>
      <w:tblGrid>
        <w:gridCol w:w="2840"/>
        <w:gridCol w:w="1276"/>
        <w:gridCol w:w="851"/>
        <w:gridCol w:w="850"/>
        <w:gridCol w:w="851"/>
        <w:gridCol w:w="992"/>
      </w:tblGrid>
      <w:tr w:rsidR="00C24D7B" w:rsidRPr="009C3E98" w:rsidTr="00C24D7B">
        <w:trPr>
          <w:trHeight w:val="375"/>
          <w:jc w:val="center"/>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D7B" w:rsidRPr="009C3E98" w:rsidRDefault="00C24D7B" w:rsidP="009C3E98">
            <w:pPr>
              <w:spacing w:line="360" w:lineRule="auto"/>
              <w:ind w:firstLine="0"/>
              <w:jc w:val="left"/>
              <w:rPr>
                <w:b/>
                <w:szCs w:val="20"/>
              </w:rPr>
            </w:pPr>
            <w:r w:rsidRPr="009C3E98">
              <w:rPr>
                <w:b/>
                <w:szCs w:val="20"/>
              </w:rPr>
              <w:t>Наименование показателя</w:t>
            </w:r>
          </w:p>
        </w:tc>
        <w:tc>
          <w:tcPr>
            <w:tcW w:w="1276" w:type="dxa"/>
            <w:tcBorders>
              <w:top w:val="single" w:sz="4" w:space="0" w:color="auto"/>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b/>
                <w:szCs w:val="20"/>
              </w:rPr>
            </w:pPr>
            <w:r w:rsidRPr="009C3E98">
              <w:rPr>
                <w:b/>
                <w:szCs w:val="20"/>
              </w:rPr>
              <w:t>Обозначение</w:t>
            </w:r>
          </w:p>
        </w:tc>
        <w:tc>
          <w:tcPr>
            <w:tcW w:w="851" w:type="dxa"/>
            <w:tcBorders>
              <w:top w:val="single" w:sz="4" w:space="0" w:color="auto"/>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b/>
                <w:szCs w:val="20"/>
              </w:rPr>
            </w:pPr>
            <w:r w:rsidRPr="009C3E98">
              <w:rPr>
                <w:b/>
                <w:szCs w:val="20"/>
              </w:rPr>
              <w:t>1</w:t>
            </w:r>
          </w:p>
        </w:tc>
        <w:tc>
          <w:tcPr>
            <w:tcW w:w="850" w:type="dxa"/>
            <w:tcBorders>
              <w:top w:val="single" w:sz="4" w:space="0" w:color="auto"/>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b/>
                <w:szCs w:val="20"/>
              </w:rPr>
            </w:pPr>
            <w:r w:rsidRPr="009C3E98">
              <w:rPr>
                <w:b/>
                <w:szCs w:val="20"/>
              </w:rPr>
              <w:t>2</w:t>
            </w:r>
          </w:p>
        </w:tc>
        <w:tc>
          <w:tcPr>
            <w:tcW w:w="851" w:type="dxa"/>
            <w:tcBorders>
              <w:top w:val="single" w:sz="4" w:space="0" w:color="auto"/>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b/>
                <w:szCs w:val="20"/>
              </w:rPr>
            </w:pPr>
            <w:r w:rsidRPr="009C3E98">
              <w:rPr>
                <w:b/>
                <w:szCs w:val="20"/>
              </w:rPr>
              <w:t>3</w:t>
            </w:r>
          </w:p>
        </w:tc>
        <w:tc>
          <w:tcPr>
            <w:tcW w:w="992" w:type="dxa"/>
            <w:tcBorders>
              <w:top w:val="single" w:sz="4" w:space="0" w:color="auto"/>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b/>
                <w:szCs w:val="20"/>
              </w:rPr>
            </w:pPr>
            <w:r w:rsidRPr="009C3E98">
              <w:rPr>
                <w:b/>
                <w:szCs w:val="20"/>
              </w:rPr>
              <w:t>квартал</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1. Начальный запас</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З</w:t>
            </w:r>
            <w:r w:rsidRPr="009C3E98">
              <w:rPr>
                <w:szCs w:val="20"/>
                <w:vertAlign w:val="subscript"/>
              </w:rPr>
              <w:t>t-1</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8159,82</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7910,41</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7594,05</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r>
      <w:tr w:rsidR="00C24D7B" w:rsidRPr="009C3E98" w:rsidTr="00C24D7B">
        <w:trPr>
          <w:trHeight w:val="37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 Затраты на производство:</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xml:space="preserve">      Материалы</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Зак</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4717,59</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4865,30</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4989,91</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14572,81</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xml:space="preserve">       Зарплата производственного персонала</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ПП</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2031,82</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2104,37</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2161,64</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6297,84</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xml:space="preserve">       Косвенные расходы</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КосвР</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728,40</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798,40</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730,14</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2256,94</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3. Амортизация</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Ам</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288,38</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310,06</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310,06</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908,50</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6. Итого затрат</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ИТЗ</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7766,19</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8078,14</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8191,76</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24036,08</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 Конечный (переходящий) запас</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З</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7910,41</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7594,05</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7145,71</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r>
      <w:tr w:rsidR="00C24D7B" w:rsidRPr="009C3E98" w:rsidTr="00C24D7B">
        <w:trPr>
          <w:trHeight w:val="405"/>
          <w:jc w:val="center"/>
        </w:trPr>
        <w:tc>
          <w:tcPr>
            <w:tcW w:w="2840" w:type="dxa"/>
            <w:tcBorders>
              <w:top w:val="nil"/>
              <w:left w:val="single" w:sz="4" w:space="0" w:color="auto"/>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 Себестоимость продукции</w:t>
            </w:r>
          </w:p>
        </w:tc>
        <w:tc>
          <w:tcPr>
            <w:tcW w:w="1276"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СС</w:t>
            </w:r>
            <w:r w:rsidRPr="009C3E98">
              <w:rPr>
                <w:szCs w:val="20"/>
                <w:vertAlign w:val="subscript"/>
              </w:rPr>
              <w:t>t</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8015,60</w:t>
            </w:r>
          </w:p>
        </w:tc>
        <w:tc>
          <w:tcPr>
            <w:tcW w:w="850"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8394,50</w:t>
            </w:r>
          </w:p>
        </w:tc>
        <w:tc>
          <w:tcPr>
            <w:tcW w:w="851"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8640,10</w:t>
            </w:r>
          </w:p>
        </w:tc>
        <w:tc>
          <w:tcPr>
            <w:tcW w:w="992" w:type="dxa"/>
            <w:tcBorders>
              <w:top w:val="nil"/>
              <w:left w:val="nil"/>
              <w:bottom w:val="single" w:sz="4" w:space="0" w:color="auto"/>
              <w:right w:val="single" w:sz="4" w:space="0" w:color="auto"/>
            </w:tcBorders>
            <w:vAlign w:val="center"/>
            <w:hideMark/>
          </w:tcPr>
          <w:p w:rsidR="00C24D7B" w:rsidRPr="009C3E98" w:rsidRDefault="00C24D7B" w:rsidP="009C3E98">
            <w:pPr>
              <w:spacing w:line="360" w:lineRule="auto"/>
              <w:ind w:firstLine="0"/>
              <w:jc w:val="left"/>
              <w:rPr>
                <w:szCs w:val="20"/>
              </w:rPr>
            </w:pPr>
            <w:r w:rsidRPr="009C3E98">
              <w:rPr>
                <w:szCs w:val="20"/>
              </w:rPr>
              <w:t> </w:t>
            </w:r>
          </w:p>
        </w:tc>
      </w:tr>
    </w:tbl>
    <w:p w:rsidR="00C24D7B" w:rsidRPr="009C3E98" w:rsidRDefault="00C24D7B" w:rsidP="009C3E98">
      <w:pPr>
        <w:spacing w:line="360" w:lineRule="auto"/>
        <w:ind w:firstLine="709"/>
        <w:rPr>
          <w:sz w:val="28"/>
          <w:szCs w:val="28"/>
        </w:rPr>
      </w:pPr>
    </w:p>
    <w:p w:rsidR="00C24D7B" w:rsidRPr="009C3E98" w:rsidRDefault="00C24D7B" w:rsidP="009C3E98">
      <w:pPr>
        <w:spacing w:line="360" w:lineRule="auto"/>
        <w:ind w:firstLine="709"/>
        <w:rPr>
          <w:sz w:val="28"/>
          <w:szCs w:val="28"/>
        </w:rPr>
      </w:pPr>
      <w:r w:rsidRPr="009C3E98">
        <w:rPr>
          <w:sz w:val="28"/>
          <w:szCs w:val="28"/>
        </w:rPr>
        <w:t>Начальный запас (З</w:t>
      </w:r>
      <w:r w:rsidRPr="009C3E98">
        <w:rPr>
          <w:sz w:val="28"/>
          <w:szCs w:val="28"/>
          <w:vertAlign w:val="subscript"/>
        </w:rPr>
        <w:t>t-1</w:t>
      </w:r>
      <w:r w:rsidRPr="009C3E98">
        <w:rPr>
          <w:sz w:val="28"/>
          <w:szCs w:val="28"/>
        </w:rPr>
        <w:t>) соответствует запасам из отчетного баланса предыдущего периода по статьям материалов, НЗП, готовой продукции.</w:t>
      </w:r>
    </w:p>
    <w:p w:rsidR="00C24D7B" w:rsidRPr="009C3E98" w:rsidRDefault="00C24D7B" w:rsidP="009C3E98">
      <w:pPr>
        <w:spacing w:line="360" w:lineRule="auto"/>
        <w:ind w:firstLine="709"/>
        <w:rPr>
          <w:sz w:val="28"/>
          <w:szCs w:val="28"/>
        </w:rPr>
      </w:pPr>
      <w:r w:rsidRPr="009C3E98">
        <w:rPr>
          <w:sz w:val="28"/>
          <w:szCs w:val="28"/>
        </w:rPr>
        <w:t>Затраты на производство представляют собой сумму закупок материалов (Зак</w:t>
      </w:r>
      <w:r w:rsidRPr="009C3E98">
        <w:rPr>
          <w:sz w:val="28"/>
          <w:szCs w:val="28"/>
          <w:vertAlign w:val="subscript"/>
        </w:rPr>
        <w:t>t</w:t>
      </w:r>
      <w:r w:rsidRPr="009C3E98">
        <w:rPr>
          <w:sz w:val="28"/>
          <w:szCs w:val="28"/>
        </w:rPr>
        <w:t>), зарплату персонала (ПП</w:t>
      </w:r>
      <w:r w:rsidRPr="009C3E98">
        <w:rPr>
          <w:sz w:val="28"/>
          <w:szCs w:val="28"/>
          <w:vertAlign w:val="subscript"/>
        </w:rPr>
        <w:t>t</w:t>
      </w:r>
      <w:r w:rsidRPr="009C3E98">
        <w:rPr>
          <w:sz w:val="28"/>
          <w:szCs w:val="28"/>
        </w:rPr>
        <w:t>), косвенные расходы (КосвР</w:t>
      </w:r>
      <w:r w:rsidRPr="009C3E98">
        <w:rPr>
          <w:sz w:val="28"/>
          <w:szCs w:val="28"/>
          <w:vertAlign w:val="subscript"/>
        </w:rPr>
        <w:t>t</w:t>
      </w:r>
      <w:r w:rsidRPr="009C3E98">
        <w:rPr>
          <w:sz w:val="28"/>
          <w:szCs w:val="28"/>
        </w:rPr>
        <w:t>), определяемые специальным расчетом (заданы). Амортизация (Ам</w:t>
      </w:r>
      <w:r w:rsidRPr="009C3E98">
        <w:rPr>
          <w:sz w:val="28"/>
          <w:szCs w:val="28"/>
          <w:vertAlign w:val="subscript"/>
        </w:rPr>
        <w:t>t</w:t>
      </w:r>
      <w:r w:rsidRPr="009C3E98">
        <w:rPr>
          <w:sz w:val="28"/>
          <w:szCs w:val="28"/>
        </w:rPr>
        <w:t xml:space="preserve">) также задается начальными условиями (см. табл. </w:t>
      </w:r>
      <w:r w:rsidRPr="009C3E98">
        <w:rPr>
          <w:sz w:val="28"/>
          <w:szCs w:val="28"/>
        </w:rPr>
        <w:fldChar w:fldCharType="begin"/>
      </w:r>
      <w:r w:rsidRPr="009C3E98">
        <w:rPr>
          <w:sz w:val="28"/>
          <w:szCs w:val="28"/>
        </w:rPr>
        <w:instrText xml:space="preserve"> REF _Ref258058606 \r \h </w:instrText>
      </w:r>
      <w:r w:rsidR="009C3E98" w:rsidRPr="009C3E98">
        <w:rPr>
          <w:sz w:val="28"/>
          <w:szCs w:val="28"/>
        </w:rPr>
        <w:instrText xml:space="preserve"> \* MERGEFORMAT </w:instrText>
      </w:r>
      <w:r w:rsidRPr="009C3E98">
        <w:rPr>
          <w:sz w:val="28"/>
          <w:szCs w:val="28"/>
        </w:rPr>
      </w:r>
      <w:r w:rsidRPr="009C3E98">
        <w:rPr>
          <w:sz w:val="28"/>
          <w:szCs w:val="28"/>
        </w:rPr>
        <w:fldChar w:fldCharType="separate"/>
      </w:r>
      <w:r w:rsidR="00110A53" w:rsidRPr="009C3E98">
        <w:rPr>
          <w:sz w:val="28"/>
          <w:szCs w:val="28"/>
        </w:rPr>
        <w:t>2.3</w:t>
      </w:r>
      <w:r w:rsidRPr="009C3E98">
        <w:rPr>
          <w:sz w:val="28"/>
          <w:szCs w:val="28"/>
        </w:rPr>
        <w:fldChar w:fldCharType="end"/>
      </w:r>
      <w:r w:rsidRPr="009C3E98">
        <w:rPr>
          <w:sz w:val="28"/>
          <w:szCs w:val="28"/>
        </w:rPr>
        <w:t>).</w:t>
      </w:r>
    </w:p>
    <w:p w:rsidR="00C24D7B" w:rsidRPr="009C3E98" w:rsidRDefault="00C24D7B" w:rsidP="009C3E98">
      <w:pPr>
        <w:spacing w:line="360" w:lineRule="auto"/>
        <w:ind w:firstLine="709"/>
        <w:rPr>
          <w:sz w:val="28"/>
          <w:szCs w:val="28"/>
        </w:rPr>
      </w:pPr>
      <w:r w:rsidRPr="009C3E98">
        <w:rPr>
          <w:sz w:val="28"/>
          <w:szCs w:val="28"/>
        </w:rPr>
        <w:t>Затраты на производство за период складываются из закупок материалов (Зак</w:t>
      </w:r>
      <w:r w:rsidRPr="009C3E98">
        <w:rPr>
          <w:sz w:val="28"/>
          <w:szCs w:val="28"/>
          <w:vertAlign w:val="subscript"/>
        </w:rPr>
        <w:t>t</w:t>
      </w:r>
      <w:r w:rsidRPr="009C3E98">
        <w:rPr>
          <w:sz w:val="28"/>
          <w:szCs w:val="28"/>
        </w:rPr>
        <w:t>), зарплаты персонала (ПП</w:t>
      </w:r>
      <w:r w:rsidRPr="009C3E98">
        <w:rPr>
          <w:sz w:val="28"/>
          <w:szCs w:val="28"/>
          <w:vertAlign w:val="subscript"/>
        </w:rPr>
        <w:t>t</w:t>
      </w:r>
      <w:r w:rsidRPr="009C3E98">
        <w:rPr>
          <w:sz w:val="28"/>
          <w:szCs w:val="28"/>
        </w:rPr>
        <w:t>), косвенных расходов (КосвР</w:t>
      </w:r>
      <w:r w:rsidRPr="009C3E98">
        <w:rPr>
          <w:sz w:val="28"/>
          <w:szCs w:val="28"/>
          <w:vertAlign w:val="subscript"/>
        </w:rPr>
        <w:t>t</w:t>
      </w:r>
      <w:r w:rsidRPr="009C3E98">
        <w:rPr>
          <w:sz w:val="28"/>
          <w:szCs w:val="28"/>
        </w:rPr>
        <w:t>), амортизации (Ам</w:t>
      </w:r>
      <w:r w:rsidRPr="009C3E98">
        <w:rPr>
          <w:sz w:val="28"/>
          <w:szCs w:val="28"/>
          <w:vertAlign w:val="subscript"/>
        </w:rPr>
        <w:t>t</w:t>
      </w:r>
      <w:r w:rsidRPr="009C3E98">
        <w:rPr>
          <w:sz w:val="28"/>
          <w:szCs w:val="28"/>
        </w:rPr>
        <w:t>).</w:t>
      </w:r>
    </w:p>
    <w:p w:rsidR="009C3E98" w:rsidRDefault="009C3E98" w:rsidP="009C3E98">
      <w:pPr>
        <w:pStyle w:val="MTDisplayEquation"/>
        <w:spacing w:line="360" w:lineRule="auto"/>
        <w:ind w:firstLine="709"/>
        <w:rPr>
          <w:sz w:val="28"/>
          <w:szCs w:val="28"/>
        </w:rPr>
      </w:pPr>
    </w:p>
    <w:p w:rsidR="00C24D7B" w:rsidRPr="009C3E98" w:rsidRDefault="00C24D7B" w:rsidP="009C3E98">
      <w:pPr>
        <w:pStyle w:val="MTDisplayEquation"/>
        <w:spacing w:line="360" w:lineRule="auto"/>
        <w:ind w:firstLine="709"/>
        <w:rPr>
          <w:sz w:val="28"/>
          <w:szCs w:val="28"/>
        </w:rPr>
      </w:pPr>
      <w:r w:rsidRPr="009C3E98">
        <w:rPr>
          <w:position w:val="-12"/>
          <w:sz w:val="28"/>
          <w:szCs w:val="28"/>
        </w:rPr>
        <w:object w:dxaOrig="3400" w:dyaOrig="360">
          <v:shape id="_x0000_i1032" type="#_x0000_t75" style="width:170.25pt;height:18pt" o:ole="">
            <v:imagedata r:id="rId22" o:title=""/>
          </v:shape>
          <o:OLEObject Type="Embed" ProgID="Equation.DSMT4" ShapeID="_x0000_i1032" DrawAspect="Content" ObjectID="_1457671250" r:id="rId2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8</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C24D7B" w:rsidRPr="009C3E98" w:rsidRDefault="00C24D7B" w:rsidP="009C3E98">
      <w:pPr>
        <w:spacing w:line="360" w:lineRule="auto"/>
        <w:ind w:firstLine="709"/>
        <w:rPr>
          <w:sz w:val="28"/>
          <w:szCs w:val="28"/>
        </w:rPr>
      </w:pPr>
      <w:r w:rsidRPr="009C3E98">
        <w:rPr>
          <w:sz w:val="28"/>
          <w:szCs w:val="28"/>
        </w:rPr>
        <w:t>Конечный запас определяется начальным запасом (З</w:t>
      </w:r>
      <w:r w:rsidRPr="009C3E98">
        <w:rPr>
          <w:sz w:val="28"/>
          <w:szCs w:val="28"/>
          <w:vertAlign w:val="subscript"/>
        </w:rPr>
        <w:t>t-1</w:t>
      </w:r>
      <w:r w:rsidRPr="009C3E98">
        <w:rPr>
          <w:sz w:val="28"/>
          <w:szCs w:val="28"/>
        </w:rPr>
        <w:t>) и приростом запасов (</w:t>
      </w:r>
      <w:r w:rsidRPr="009C3E98">
        <w:rPr>
          <w:sz w:val="28"/>
          <w:szCs w:val="28"/>
        </w:rPr>
        <w:sym w:font="Symbol" w:char="F044"/>
      </w:r>
      <w:r w:rsidRPr="009C3E98">
        <w:rPr>
          <w:sz w:val="28"/>
          <w:szCs w:val="28"/>
        </w:rPr>
        <w:t>З</w:t>
      </w:r>
      <w:r w:rsidRPr="009C3E98">
        <w:rPr>
          <w:sz w:val="28"/>
          <w:szCs w:val="28"/>
          <w:vertAlign w:val="subscript"/>
        </w:rPr>
        <w:t>t</w:t>
      </w:r>
      <w:r w:rsidRPr="009C3E98">
        <w:rPr>
          <w:sz w:val="28"/>
          <w:szCs w:val="28"/>
        </w:rPr>
        <w:t>)  за планируемый период.</w:t>
      </w:r>
    </w:p>
    <w:p w:rsidR="009C3E98" w:rsidRDefault="009C3E98" w:rsidP="009C3E98">
      <w:pPr>
        <w:pStyle w:val="MTDisplayEquation"/>
        <w:spacing w:line="360" w:lineRule="auto"/>
        <w:ind w:firstLine="709"/>
        <w:rPr>
          <w:sz w:val="28"/>
          <w:szCs w:val="28"/>
        </w:rPr>
      </w:pPr>
    </w:p>
    <w:p w:rsidR="00C24D7B" w:rsidRPr="009C3E98" w:rsidRDefault="00FA38B6" w:rsidP="009C3E98">
      <w:pPr>
        <w:pStyle w:val="MTDisplayEquation"/>
        <w:spacing w:line="360" w:lineRule="auto"/>
        <w:ind w:firstLine="709"/>
        <w:rPr>
          <w:sz w:val="28"/>
          <w:szCs w:val="28"/>
        </w:rPr>
      </w:pPr>
      <w:r w:rsidRPr="009C3E98">
        <w:rPr>
          <w:position w:val="-12"/>
          <w:sz w:val="28"/>
          <w:szCs w:val="28"/>
        </w:rPr>
        <w:object w:dxaOrig="1380" w:dyaOrig="360">
          <v:shape id="_x0000_i1033" type="#_x0000_t75" style="width:69pt;height:18pt" o:ole="">
            <v:imagedata r:id="rId24" o:title=""/>
          </v:shape>
          <o:OLEObject Type="Embed" ProgID="Equation.DSMT4" ShapeID="_x0000_i1033" DrawAspect="Content" ObjectID="_1457671251" r:id="rId25"/>
        </w:object>
      </w:r>
      <w:r w:rsidR="00C24D7B" w:rsidRPr="009C3E98">
        <w:rPr>
          <w:sz w:val="28"/>
          <w:szCs w:val="28"/>
        </w:rPr>
        <w:tab/>
      </w:r>
      <w:r w:rsidR="00C24D7B" w:rsidRPr="009C3E98">
        <w:rPr>
          <w:sz w:val="28"/>
          <w:szCs w:val="28"/>
        </w:rPr>
        <w:fldChar w:fldCharType="begin"/>
      </w:r>
      <w:r w:rsidR="00C24D7B" w:rsidRPr="009C3E98">
        <w:rPr>
          <w:sz w:val="28"/>
          <w:szCs w:val="28"/>
        </w:rPr>
        <w:instrText xml:space="preserve"> MACROBUTTON MTPlaceRef \* MERGEFORMAT </w:instrText>
      </w:r>
      <w:r w:rsidR="00C24D7B" w:rsidRPr="009C3E98">
        <w:rPr>
          <w:sz w:val="28"/>
          <w:szCs w:val="28"/>
        </w:rPr>
        <w:fldChar w:fldCharType="begin"/>
      </w:r>
      <w:r w:rsidR="00C24D7B" w:rsidRPr="009C3E98">
        <w:rPr>
          <w:sz w:val="28"/>
          <w:szCs w:val="28"/>
        </w:rPr>
        <w:instrText xml:space="preserve"> SEQ MTEqn \h \* MERGEFORMAT </w:instrText>
      </w:r>
      <w:r w:rsidR="00C24D7B" w:rsidRPr="009C3E98">
        <w:rPr>
          <w:sz w:val="28"/>
          <w:szCs w:val="28"/>
        </w:rPr>
        <w:fldChar w:fldCharType="end"/>
      </w:r>
      <w:r w:rsidR="00C24D7B" w:rsidRPr="009C3E98">
        <w:rPr>
          <w:sz w:val="28"/>
          <w:szCs w:val="28"/>
        </w:rPr>
        <w:instrText>(</w:instrText>
      </w:r>
      <w:r w:rsidR="00C24D7B" w:rsidRPr="009C3E98">
        <w:rPr>
          <w:sz w:val="28"/>
          <w:szCs w:val="28"/>
        </w:rPr>
        <w:fldChar w:fldCharType="begin"/>
      </w:r>
      <w:r w:rsidR="00C24D7B" w:rsidRPr="009C3E98">
        <w:rPr>
          <w:sz w:val="28"/>
          <w:szCs w:val="28"/>
        </w:rPr>
        <w:instrText xml:space="preserve"> SEQ MTChap \c \* Arabic \* MERGEFORMAT </w:instrText>
      </w:r>
      <w:r w:rsidR="00C24D7B" w:rsidRPr="009C3E98">
        <w:rPr>
          <w:sz w:val="28"/>
          <w:szCs w:val="28"/>
        </w:rPr>
        <w:fldChar w:fldCharType="separate"/>
      </w:r>
      <w:r w:rsidR="00110A53" w:rsidRPr="009C3E98">
        <w:rPr>
          <w:noProof/>
          <w:sz w:val="28"/>
          <w:szCs w:val="28"/>
        </w:rPr>
        <w:instrText>2</w:instrText>
      </w:r>
      <w:r w:rsidR="00C24D7B" w:rsidRPr="009C3E98">
        <w:rPr>
          <w:sz w:val="28"/>
          <w:szCs w:val="28"/>
        </w:rPr>
        <w:fldChar w:fldCharType="end"/>
      </w:r>
      <w:r w:rsidR="00C24D7B" w:rsidRPr="009C3E98">
        <w:rPr>
          <w:sz w:val="28"/>
          <w:szCs w:val="28"/>
        </w:rPr>
        <w:instrText>.</w:instrText>
      </w:r>
      <w:r w:rsidR="00C24D7B" w:rsidRPr="009C3E98">
        <w:rPr>
          <w:sz w:val="28"/>
          <w:szCs w:val="28"/>
        </w:rPr>
        <w:fldChar w:fldCharType="begin"/>
      </w:r>
      <w:r w:rsidR="00C24D7B" w:rsidRPr="009C3E98">
        <w:rPr>
          <w:sz w:val="28"/>
          <w:szCs w:val="28"/>
        </w:rPr>
        <w:instrText xml:space="preserve"> SEQ MTEqn \c \* Arabic \* MERGEFORMAT </w:instrText>
      </w:r>
      <w:r w:rsidR="00C24D7B" w:rsidRPr="009C3E98">
        <w:rPr>
          <w:sz w:val="28"/>
          <w:szCs w:val="28"/>
        </w:rPr>
        <w:fldChar w:fldCharType="separate"/>
      </w:r>
      <w:r w:rsidR="00110A53" w:rsidRPr="009C3E98">
        <w:rPr>
          <w:noProof/>
          <w:sz w:val="28"/>
          <w:szCs w:val="28"/>
        </w:rPr>
        <w:instrText>9</w:instrText>
      </w:r>
      <w:r w:rsidR="00C24D7B" w:rsidRPr="009C3E98">
        <w:rPr>
          <w:sz w:val="28"/>
          <w:szCs w:val="28"/>
        </w:rPr>
        <w:fldChar w:fldCharType="end"/>
      </w:r>
      <w:r w:rsidR="00C24D7B" w:rsidRPr="009C3E98">
        <w:rPr>
          <w:sz w:val="28"/>
          <w:szCs w:val="28"/>
        </w:rPr>
        <w:instrText>)</w:instrText>
      </w:r>
      <w:r w:rsidR="00C24D7B" w:rsidRPr="009C3E98">
        <w:rPr>
          <w:sz w:val="28"/>
          <w:szCs w:val="28"/>
        </w:rPr>
        <w:fldChar w:fldCharType="end"/>
      </w:r>
    </w:p>
    <w:p w:rsidR="009C3E98" w:rsidRDefault="009C3E98" w:rsidP="009C3E98">
      <w:pPr>
        <w:spacing w:line="360" w:lineRule="auto"/>
        <w:ind w:firstLine="709"/>
        <w:rPr>
          <w:sz w:val="28"/>
          <w:szCs w:val="28"/>
        </w:rPr>
      </w:pPr>
    </w:p>
    <w:p w:rsidR="00C24D7B" w:rsidRPr="009C3E98" w:rsidRDefault="00C24D7B" w:rsidP="009C3E98">
      <w:pPr>
        <w:spacing w:line="360" w:lineRule="auto"/>
        <w:ind w:firstLine="709"/>
        <w:rPr>
          <w:sz w:val="28"/>
          <w:szCs w:val="28"/>
        </w:rPr>
      </w:pPr>
      <w:r w:rsidRPr="009C3E98">
        <w:rPr>
          <w:sz w:val="28"/>
          <w:szCs w:val="28"/>
        </w:rPr>
        <w:t>Себестоимость (СС</w:t>
      </w:r>
      <w:r w:rsidRPr="009C3E98">
        <w:rPr>
          <w:sz w:val="28"/>
          <w:szCs w:val="28"/>
          <w:vertAlign w:val="subscript"/>
        </w:rPr>
        <w:t>t</w:t>
      </w:r>
      <w:r w:rsidRPr="009C3E98">
        <w:rPr>
          <w:sz w:val="28"/>
          <w:szCs w:val="28"/>
        </w:rPr>
        <w:t>) реализованной продукции определяется по методу FIFO с учетом движения запасов в планируемом периоде.</w:t>
      </w:r>
    </w:p>
    <w:p w:rsidR="009C3E98" w:rsidRDefault="009C3E98" w:rsidP="009C3E98">
      <w:pPr>
        <w:pStyle w:val="MTDisplayEquation"/>
        <w:spacing w:line="360" w:lineRule="auto"/>
        <w:ind w:firstLine="709"/>
        <w:rPr>
          <w:sz w:val="28"/>
          <w:szCs w:val="28"/>
        </w:rPr>
      </w:pPr>
    </w:p>
    <w:p w:rsidR="00C24D7B" w:rsidRPr="009C3E98" w:rsidRDefault="00FA38B6" w:rsidP="009C3E98">
      <w:pPr>
        <w:pStyle w:val="MTDisplayEquation"/>
        <w:spacing w:line="360" w:lineRule="auto"/>
        <w:ind w:firstLine="709"/>
        <w:rPr>
          <w:sz w:val="28"/>
          <w:szCs w:val="28"/>
        </w:rPr>
      </w:pPr>
      <w:r w:rsidRPr="009C3E98">
        <w:rPr>
          <w:position w:val="-12"/>
          <w:sz w:val="28"/>
          <w:szCs w:val="28"/>
        </w:rPr>
        <w:object w:dxaOrig="2299" w:dyaOrig="360">
          <v:shape id="_x0000_i1034" type="#_x0000_t75" style="width:114.75pt;height:18pt" o:ole="">
            <v:imagedata r:id="rId26" o:title=""/>
          </v:shape>
          <o:OLEObject Type="Embed" ProgID="Equation.DSMT4" ShapeID="_x0000_i1034" DrawAspect="Content" ObjectID="_1457671252" r:id="rId2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10</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pStyle w:val="a"/>
        <w:numPr>
          <w:ilvl w:val="0"/>
          <w:numId w:val="0"/>
        </w:numPr>
        <w:spacing w:before="0" w:after="0" w:line="360" w:lineRule="auto"/>
        <w:ind w:left="709"/>
        <w:jc w:val="both"/>
        <w:rPr>
          <w:rFonts w:ascii="Times New Roman" w:hAnsi="Times New Roman"/>
          <w:sz w:val="28"/>
        </w:rPr>
      </w:pPr>
      <w:bookmarkStart w:id="28" w:name="_Ref258061184"/>
      <w:bookmarkStart w:id="29" w:name="_Toc258188407"/>
    </w:p>
    <w:p w:rsidR="00FA38B6" w:rsidRPr="009C3E98" w:rsidRDefault="009C3E98" w:rsidP="009C3E98">
      <w:pPr>
        <w:pStyle w:val="a"/>
        <w:numPr>
          <w:ilvl w:val="0"/>
          <w:numId w:val="0"/>
        </w:numPr>
        <w:spacing w:before="0" w:after="0" w:line="360" w:lineRule="auto"/>
        <w:ind w:left="709"/>
        <w:rPr>
          <w:rFonts w:ascii="Times New Roman" w:hAnsi="Times New Roman"/>
          <w:i w:val="0"/>
          <w:sz w:val="28"/>
        </w:rPr>
      </w:pPr>
      <w:r w:rsidRPr="009C3E98">
        <w:rPr>
          <w:rFonts w:ascii="Times New Roman" w:hAnsi="Times New Roman"/>
          <w:i w:val="0"/>
          <w:sz w:val="28"/>
        </w:rPr>
        <w:t xml:space="preserve">2.4 </w:t>
      </w:r>
      <w:r w:rsidR="00FA38B6" w:rsidRPr="009C3E98">
        <w:rPr>
          <w:rFonts w:ascii="Times New Roman" w:hAnsi="Times New Roman"/>
          <w:i w:val="0"/>
          <w:sz w:val="28"/>
        </w:rPr>
        <w:t>Определение размера прибыли от реализации продукции, налогов и отчислений, выплачиваемых из прибыли</w:t>
      </w:r>
      <w:bookmarkEnd w:id="28"/>
      <w:bookmarkEnd w:id="29"/>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 xml:space="preserve">Расчет выручки от реализации продукции на планируемый период производится по формуле </w:t>
      </w:r>
      <w:r w:rsidRPr="009C3E98">
        <w:rPr>
          <w:sz w:val="28"/>
          <w:szCs w:val="28"/>
        </w:rPr>
        <w:fldChar w:fldCharType="begin"/>
      </w:r>
      <w:r w:rsidRPr="009C3E98">
        <w:rPr>
          <w:sz w:val="28"/>
          <w:szCs w:val="28"/>
        </w:rPr>
        <w:instrText xml:space="preserve"> GOTOBUTTON ZEqnNum717291  \* MERGEFORMAT </w:instrText>
      </w:r>
      <w:r w:rsidRPr="009C3E98">
        <w:rPr>
          <w:sz w:val="28"/>
          <w:szCs w:val="28"/>
        </w:rPr>
        <w:fldChar w:fldCharType="begin"/>
      </w:r>
      <w:r w:rsidRPr="009C3E98">
        <w:rPr>
          <w:sz w:val="28"/>
          <w:szCs w:val="28"/>
        </w:rPr>
        <w:instrText xml:space="preserve"> REF ZEqnNum717291 \* Charformat \! \* MERGEFORMAT </w:instrText>
      </w:r>
      <w:r w:rsidRPr="009C3E98">
        <w:rPr>
          <w:sz w:val="28"/>
          <w:szCs w:val="28"/>
        </w:rPr>
        <w:fldChar w:fldCharType="separate"/>
      </w:r>
      <w:r w:rsidR="00110A53" w:rsidRPr="009C3E98">
        <w:rPr>
          <w:sz w:val="28"/>
          <w:szCs w:val="28"/>
        </w:rPr>
        <w:instrText>(2.4)</w:instrText>
      </w:r>
      <w:r w:rsidRPr="009C3E98">
        <w:rPr>
          <w:sz w:val="28"/>
          <w:szCs w:val="28"/>
        </w:rPr>
        <w:fldChar w:fldCharType="end"/>
      </w:r>
      <w:r w:rsidRPr="009C3E98">
        <w:rPr>
          <w:sz w:val="28"/>
          <w:szCs w:val="28"/>
        </w:rPr>
        <w:fldChar w:fldCharType="end"/>
      </w:r>
      <w:r w:rsidRPr="009C3E98">
        <w:rPr>
          <w:sz w:val="28"/>
          <w:szCs w:val="28"/>
        </w:rPr>
        <w:t xml:space="preserve"> в таблице </w:t>
      </w:r>
      <w:r w:rsidRPr="009C3E98">
        <w:rPr>
          <w:sz w:val="28"/>
          <w:szCs w:val="28"/>
        </w:rPr>
        <w:fldChar w:fldCharType="begin"/>
      </w:r>
      <w:r w:rsidRPr="009C3E98">
        <w:rPr>
          <w:sz w:val="28"/>
          <w:szCs w:val="28"/>
        </w:rPr>
        <w:instrText xml:space="preserve"> REF _Ref258061184 \r \h </w:instrText>
      </w:r>
      <w:r w:rsidR="009C3E98" w:rsidRPr="009C3E98">
        <w:rPr>
          <w:sz w:val="28"/>
          <w:szCs w:val="28"/>
        </w:rPr>
        <w:instrText xml:space="preserve"> \* MERGEFORMAT </w:instrText>
      </w:r>
      <w:r w:rsidRPr="009C3E98">
        <w:rPr>
          <w:sz w:val="28"/>
          <w:szCs w:val="28"/>
        </w:rPr>
      </w:r>
      <w:r w:rsidRPr="009C3E98">
        <w:rPr>
          <w:sz w:val="28"/>
          <w:szCs w:val="28"/>
        </w:rPr>
        <w:fldChar w:fldCharType="separate"/>
      </w:r>
      <w:r w:rsidR="00110A53" w:rsidRPr="009C3E98">
        <w:rPr>
          <w:sz w:val="28"/>
          <w:szCs w:val="28"/>
        </w:rPr>
        <w:t>2.4</w:t>
      </w:r>
      <w:r w:rsidRPr="009C3E98">
        <w:rPr>
          <w:sz w:val="28"/>
          <w:szCs w:val="28"/>
        </w:rPr>
        <w:fldChar w:fldCharType="end"/>
      </w:r>
      <w:r w:rsidRPr="009C3E98">
        <w:rPr>
          <w:sz w:val="28"/>
          <w:szCs w:val="28"/>
        </w:rPr>
        <w:t xml:space="preserve"> (Расчет прямых затрат). </w:t>
      </w:r>
    </w:p>
    <w:p w:rsidR="00FA38B6" w:rsidRPr="009C3E98" w:rsidRDefault="00FA38B6" w:rsidP="009C3E98">
      <w:pPr>
        <w:spacing w:line="360" w:lineRule="auto"/>
        <w:ind w:firstLine="709"/>
        <w:rPr>
          <w:sz w:val="28"/>
          <w:szCs w:val="28"/>
        </w:rPr>
      </w:pPr>
      <w:r w:rsidRPr="009C3E98">
        <w:rPr>
          <w:sz w:val="28"/>
          <w:szCs w:val="28"/>
        </w:rPr>
        <w:t>Расчет прибыли от реализации производится по формуле:</w:t>
      </w:r>
    </w:p>
    <w:p w:rsidR="009C3E98" w:rsidRDefault="009C3E98" w:rsidP="009C3E98">
      <w:pPr>
        <w:pStyle w:val="MTDisplayEquation"/>
        <w:spacing w:line="360" w:lineRule="auto"/>
        <w:ind w:firstLine="709"/>
        <w:rPr>
          <w:sz w:val="28"/>
          <w:szCs w:val="28"/>
        </w:rPr>
      </w:pPr>
    </w:p>
    <w:p w:rsidR="00FA38B6" w:rsidRPr="009C3E98" w:rsidRDefault="00FA38B6" w:rsidP="009C3E98">
      <w:pPr>
        <w:pStyle w:val="MTDisplayEquation"/>
        <w:spacing w:line="360" w:lineRule="auto"/>
        <w:ind w:firstLine="709"/>
        <w:rPr>
          <w:sz w:val="28"/>
          <w:szCs w:val="28"/>
        </w:rPr>
      </w:pPr>
      <w:r w:rsidRPr="009C3E98">
        <w:rPr>
          <w:position w:val="-12"/>
          <w:sz w:val="28"/>
          <w:szCs w:val="28"/>
        </w:rPr>
        <w:object w:dxaOrig="2420" w:dyaOrig="360">
          <v:shape id="_x0000_i1035" type="#_x0000_t75" style="width:120.75pt;height:18pt" o:ole="">
            <v:imagedata r:id="rId28" o:title=""/>
          </v:shape>
          <o:OLEObject Type="Embed" ProgID="Equation.DSMT4" ShapeID="_x0000_i1035" DrawAspect="Content" ObjectID="_1457671253" r:id="rId2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11</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где ДрР</w:t>
      </w:r>
      <w:r w:rsidRPr="009C3E98">
        <w:rPr>
          <w:sz w:val="28"/>
          <w:szCs w:val="28"/>
          <w:vertAlign w:val="subscript"/>
        </w:rPr>
        <w:t>t</w:t>
      </w:r>
      <w:r w:rsidR="003B2377" w:rsidRPr="009C3E98">
        <w:rPr>
          <w:sz w:val="28"/>
          <w:szCs w:val="28"/>
        </w:rPr>
        <w:t xml:space="preserve">  –</w:t>
      </w:r>
      <w:r w:rsidRPr="009C3E98">
        <w:rPr>
          <w:sz w:val="28"/>
          <w:szCs w:val="28"/>
        </w:rPr>
        <w:t xml:space="preserve"> другие расходы – расходы не связанные с производственным процессом (например представительские расходы, расходы по ликвидации непредвиденных аварий).</w:t>
      </w:r>
    </w:p>
    <w:p w:rsidR="00FA38B6" w:rsidRPr="009C3E98" w:rsidRDefault="00FA38B6" w:rsidP="009C3E98">
      <w:pPr>
        <w:spacing w:line="360" w:lineRule="auto"/>
        <w:ind w:firstLine="709"/>
        <w:rPr>
          <w:sz w:val="28"/>
          <w:szCs w:val="28"/>
        </w:rPr>
      </w:pPr>
      <w:r w:rsidRPr="009C3E98">
        <w:rPr>
          <w:sz w:val="28"/>
          <w:szCs w:val="28"/>
        </w:rPr>
        <w:t>Сумма процентов за долгосрочный кредит (ПДКП</w:t>
      </w:r>
      <w:r w:rsidRPr="009C3E98">
        <w:rPr>
          <w:sz w:val="28"/>
          <w:szCs w:val="28"/>
          <w:vertAlign w:val="subscript"/>
        </w:rPr>
        <w:t>t</w:t>
      </w:r>
      <w:r w:rsidRPr="009C3E98">
        <w:rPr>
          <w:sz w:val="28"/>
          <w:szCs w:val="28"/>
        </w:rPr>
        <w:t>) равна:</w:t>
      </w:r>
    </w:p>
    <w:p w:rsidR="003B2377" w:rsidRPr="009C3E98" w:rsidRDefault="003B2377" w:rsidP="009C3E98">
      <w:pPr>
        <w:pStyle w:val="MTDisplayEquation"/>
        <w:spacing w:line="360" w:lineRule="auto"/>
        <w:ind w:firstLine="709"/>
        <w:rPr>
          <w:sz w:val="28"/>
          <w:szCs w:val="28"/>
        </w:rPr>
      </w:pPr>
      <w:r w:rsidRPr="009C3E98">
        <w:rPr>
          <w:position w:val="-24"/>
          <w:sz w:val="28"/>
          <w:szCs w:val="28"/>
        </w:rPr>
        <w:object w:dxaOrig="2220" w:dyaOrig="620">
          <v:shape id="_x0000_i1036" type="#_x0000_t75" style="width:111pt;height:30.75pt" o:ole="">
            <v:imagedata r:id="rId30" o:title=""/>
          </v:shape>
          <o:OLEObject Type="Embed" ProgID="Equation.DSMT4" ShapeID="_x0000_i1036" DrawAspect="Content" ObjectID="_1457671254" r:id="rId3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30" w:name="ZEqnNum282928"/>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12</w:instrText>
      </w:r>
      <w:r w:rsidRPr="009C3E98">
        <w:rPr>
          <w:sz w:val="28"/>
          <w:szCs w:val="28"/>
        </w:rPr>
        <w:fldChar w:fldCharType="end"/>
      </w:r>
      <w:r w:rsidRPr="009C3E98">
        <w:rPr>
          <w:sz w:val="28"/>
          <w:szCs w:val="28"/>
        </w:rPr>
        <w:instrText>)</w:instrText>
      </w:r>
      <w:bookmarkEnd w:id="30"/>
      <w:r w:rsidRPr="009C3E98">
        <w:rPr>
          <w:sz w:val="28"/>
          <w:szCs w:val="28"/>
        </w:rPr>
        <w:fldChar w:fldCharType="end"/>
      </w:r>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Сумма процентов за краткосрочный кредит (ПККП</w:t>
      </w:r>
      <w:r w:rsidRPr="009C3E98">
        <w:rPr>
          <w:sz w:val="28"/>
          <w:szCs w:val="28"/>
          <w:vertAlign w:val="subscript"/>
        </w:rPr>
        <w:t>t</w:t>
      </w:r>
      <w:r w:rsidRPr="009C3E98">
        <w:rPr>
          <w:sz w:val="28"/>
          <w:szCs w:val="28"/>
        </w:rPr>
        <w:t>), равна:</w:t>
      </w:r>
    </w:p>
    <w:p w:rsidR="009C3E98" w:rsidRDefault="009C3E98" w:rsidP="009C3E98">
      <w:pPr>
        <w:pStyle w:val="MTDisplayEquation"/>
        <w:spacing w:line="360" w:lineRule="auto"/>
        <w:ind w:firstLine="709"/>
        <w:rPr>
          <w:sz w:val="28"/>
          <w:szCs w:val="28"/>
        </w:rPr>
      </w:pPr>
    </w:p>
    <w:p w:rsidR="003B2377" w:rsidRPr="009C3E98" w:rsidRDefault="003B2377" w:rsidP="009C3E98">
      <w:pPr>
        <w:pStyle w:val="MTDisplayEquation"/>
        <w:spacing w:line="360" w:lineRule="auto"/>
        <w:ind w:firstLine="709"/>
        <w:rPr>
          <w:sz w:val="28"/>
          <w:szCs w:val="28"/>
        </w:rPr>
      </w:pPr>
      <w:r w:rsidRPr="009C3E98">
        <w:rPr>
          <w:position w:val="-24"/>
          <w:sz w:val="28"/>
          <w:szCs w:val="28"/>
        </w:rPr>
        <w:object w:dxaOrig="2220" w:dyaOrig="620">
          <v:shape id="_x0000_i1037" type="#_x0000_t75" style="width:111pt;height:30.75pt" o:ole="">
            <v:imagedata r:id="rId32" o:title=""/>
          </v:shape>
          <o:OLEObject Type="Embed" ProgID="Equation.DSMT4" ShapeID="_x0000_i1037" DrawAspect="Content" ObjectID="_1457671255" r:id="rId3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13</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Прибыль к налогообложению рассчитывается по формуле:</w:t>
      </w:r>
    </w:p>
    <w:p w:rsidR="009C3E98" w:rsidRDefault="009C3E98" w:rsidP="009C3E98">
      <w:pPr>
        <w:pStyle w:val="MTDisplayEquation"/>
        <w:spacing w:line="360" w:lineRule="auto"/>
        <w:ind w:firstLine="709"/>
        <w:rPr>
          <w:sz w:val="28"/>
          <w:szCs w:val="28"/>
        </w:rPr>
      </w:pPr>
    </w:p>
    <w:p w:rsidR="003B2377" w:rsidRPr="009C3E98" w:rsidRDefault="003B2377" w:rsidP="009C3E98">
      <w:pPr>
        <w:pStyle w:val="MTDisplayEquation"/>
        <w:spacing w:line="360" w:lineRule="auto"/>
        <w:ind w:firstLine="709"/>
        <w:rPr>
          <w:sz w:val="28"/>
          <w:szCs w:val="28"/>
        </w:rPr>
      </w:pPr>
      <w:r w:rsidRPr="009C3E98">
        <w:rPr>
          <w:position w:val="-12"/>
          <w:sz w:val="28"/>
          <w:szCs w:val="28"/>
        </w:rPr>
        <w:object w:dxaOrig="3300" w:dyaOrig="360">
          <v:shape id="_x0000_i1038" type="#_x0000_t75" style="width:165pt;height:18pt" o:ole="">
            <v:imagedata r:id="rId34" o:title=""/>
          </v:shape>
          <o:OLEObject Type="Embed" ProgID="Equation.DSMT4" ShapeID="_x0000_i1038" DrawAspect="Content" ObjectID="_1457671256" r:id="rId3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14</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Налог на прибыль рассчитывается на основе ставки налога на прибыль (СтНП) и прибыли к налогообложению (ПкНал</w:t>
      </w:r>
      <w:r w:rsidRPr="009C3E98">
        <w:rPr>
          <w:sz w:val="28"/>
          <w:szCs w:val="28"/>
          <w:vertAlign w:val="subscript"/>
        </w:rPr>
        <w:t>t</w:t>
      </w:r>
      <w:r w:rsidRPr="009C3E98">
        <w:rPr>
          <w:sz w:val="28"/>
          <w:szCs w:val="28"/>
        </w:rPr>
        <w:t>) соответствующего планового периода.</w:t>
      </w:r>
    </w:p>
    <w:p w:rsidR="009C3E98" w:rsidRDefault="009C3E98" w:rsidP="009C3E98">
      <w:pPr>
        <w:pStyle w:val="MTDisplayEquation"/>
        <w:spacing w:line="360" w:lineRule="auto"/>
        <w:ind w:firstLine="709"/>
        <w:rPr>
          <w:sz w:val="28"/>
          <w:szCs w:val="28"/>
        </w:rPr>
      </w:pPr>
    </w:p>
    <w:p w:rsidR="003B2377" w:rsidRPr="009C3E98" w:rsidRDefault="003B2377" w:rsidP="009C3E98">
      <w:pPr>
        <w:pStyle w:val="MTDisplayEquation"/>
        <w:spacing w:line="360" w:lineRule="auto"/>
        <w:ind w:firstLine="709"/>
        <w:rPr>
          <w:sz w:val="28"/>
          <w:szCs w:val="28"/>
        </w:rPr>
      </w:pPr>
      <w:r w:rsidRPr="009C3E98">
        <w:rPr>
          <w:position w:val="-12"/>
          <w:sz w:val="28"/>
          <w:szCs w:val="28"/>
        </w:rPr>
        <w:object w:dxaOrig="2480" w:dyaOrig="360">
          <v:shape id="_x0000_i1039" type="#_x0000_t75" style="width:123.75pt;height:18pt" o:ole="">
            <v:imagedata r:id="rId36" o:title=""/>
          </v:shape>
          <o:OLEObject Type="Embed" ProgID="Equation.DSMT4" ShapeID="_x0000_i1039" DrawAspect="Content" ObjectID="_1457671257" r:id="rId3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31" w:name="ZEqnNum277942"/>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15</w:instrText>
      </w:r>
      <w:r w:rsidRPr="009C3E98">
        <w:rPr>
          <w:sz w:val="28"/>
          <w:szCs w:val="28"/>
        </w:rPr>
        <w:fldChar w:fldCharType="end"/>
      </w:r>
      <w:r w:rsidRPr="009C3E98">
        <w:rPr>
          <w:sz w:val="28"/>
          <w:szCs w:val="28"/>
        </w:rPr>
        <w:instrText>)</w:instrText>
      </w:r>
      <w:bookmarkEnd w:id="31"/>
      <w:r w:rsidRPr="009C3E98">
        <w:rPr>
          <w:sz w:val="28"/>
          <w:szCs w:val="28"/>
        </w:rPr>
        <w:fldChar w:fldCharType="end"/>
      </w:r>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Прибылью нетто является прибыль, оставшаяся после уплаты процентов по кредитам и налогов. Прибыль нетто рассчитывается по формуле:</w:t>
      </w:r>
    </w:p>
    <w:p w:rsidR="009C3E98" w:rsidRDefault="009C3E98" w:rsidP="009C3E98">
      <w:pPr>
        <w:pStyle w:val="MTDisplayEquation"/>
        <w:spacing w:line="360" w:lineRule="auto"/>
        <w:ind w:firstLine="709"/>
        <w:rPr>
          <w:sz w:val="28"/>
          <w:szCs w:val="28"/>
        </w:rPr>
      </w:pPr>
    </w:p>
    <w:p w:rsidR="00AE51D8" w:rsidRPr="009C3E98" w:rsidRDefault="00AE51D8" w:rsidP="009C3E98">
      <w:pPr>
        <w:pStyle w:val="MTDisplayEquation"/>
        <w:spacing w:line="360" w:lineRule="auto"/>
        <w:ind w:firstLine="709"/>
        <w:rPr>
          <w:sz w:val="28"/>
          <w:szCs w:val="28"/>
        </w:rPr>
      </w:pPr>
      <w:r w:rsidRPr="009C3E98">
        <w:rPr>
          <w:position w:val="-12"/>
          <w:sz w:val="28"/>
          <w:szCs w:val="28"/>
        </w:rPr>
        <w:object w:dxaOrig="2520" w:dyaOrig="360">
          <v:shape id="_x0000_i1040" type="#_x0000_t75" style="width:126pt;height:18pt" o:ole="">
            <v:imagedata r:id="rId38" o:title=""/>
          </v:shape>
          <o:OLEObject Type="Embed" ProgID="Equation.DSMT4" ShapeID="_x0000_i1040" DrawAspect="Content" ObjectID="_1457671258" r:id="rId3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16</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FA38B6" w:rsidRPr="009C3E98" w:rsidRDefault="00FA38B6" w:rsidP="009C3E98">
      <w:pPr>
        <w:spacing w:line="360" w:lineRule="auto"/>
        <w:ind w:firstLine="709"/>
        <w:rPr>
          <w:sz w:val="28"/>
          <w:szCs w:val="28"/>
        </w:rPr>
      </w:pPr>
      <w:r w:rsidRPr="009C3E98">
        <w:rPr>
          <w:sz w:val="28"/>
          <w:szCs w:val="28"/>
        </w:rPr>
        <w:t>Итого прибыль в распоряжении предприятия (ПРП</w:t>
      </w:r>
      <w:r w:rsidRPr="009C3E98">
        <w:rPr>
          <w:sz w:val="28"/>
          <w:szCs w:val="28"/>
          <w:vertAlign w:val="subscript"/>
        </w:rPr>
        <w:t>t</w:t>
      </w:r>
      <w:r w:rsidRPr="009C3E98">
        <w:rPr>
          <w:sz w:val="28"/>
          <w:szCs w:val="28"/>
        </w:rPr>
        <w:t>) определяется как разность составляющих:</w:t>
      </w:r>
    </w:p>
    <w:p w:rsidR="009C3E98" w:rsidRDefault="009C3E98" w:rsidP="009C3E98">
      <w:pPr>
        <w:pStyle w:val="MTDisplayEquation"/>
        <w:spacing w:line="360" w:lineRule="auto"/>
        <w:ind w:firstLine="709"/>
        <w:rPr>
          <w:sz w:val="28"/>
          <w:szCs w:val="28"/>
        </w:rPr>
      </w:pPr>
    </w:p>
    <w:p w:rsidR="00AE51D8" w:rsidRPr="009C3E98" w:rsidRDefault="00AE51D8" w:rsidP="009C3E98">
      <w:pPr>
        <w:pStyle w:val="MTDisplayEquation"/>
        <w:spacing w:line="360" w:lineRule="auto"/>
        <w:ind w:firstLine="709"/>
        <w:rPr>
          <w:sz w:val="28"/>
          <w:szCs w:val="28"/>
        </w:rPr>
      </w:pPr>
      <w:r w:rsidRPr="009C3E98">
        <w:rPr>
          <w:position w:val="-12"/>
          <w:sz w:val="28"/>
          <w:szCs w:val="28"/>
        </w:rPr>
        <w:object w:dxaOrig="2380" w:dyaOrig="360">
          <v:shape id="_x0000_i1041" type="#_x0000_t75" style="width:119.25pt;height:18pt" o:ole="">
            <v:imagedata r:id="rId40" o:title=""/>
          </v:shape>
          <o:OLEObject Type="Embed" ProgID="Equation.DSMT4" ShapeID="_x0000_i1041" DrawAspect="Content" ObjectID="_1457671259" r:id="rId4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17</w:instrText>
      </w:r>
      <w:r w:rsidRPr="009C3E98">
        <w:rPr>
          <w:sz w:val="28"/>
          <w:szCs w:val="28"/>
        </w:rPr>
        <w:fldChar w:fldCharType="end"/>
      </w:r>
      <w:r w:rsidRPr="009C3E98">
        <w:rPr>
          <w:sz w:val="28"/>
          <w:szCs w:val="28"/>
        </w:rPr>
        <w:instrText>)</w:instrText>
      </w:r>
      <w:r w:rsidRPr="009C3E98">
        <w:rPr>
          <w:sz w:val="28"/>
          <w:szCs w:val="28"/>
        </w:rPr>
        <w:fldChar w:fldCharType="end"/>
      </w:r>
    </w:p>
    <w:p w:rsidR="00FA38B6" w:rsidRPr="009C3E98" w:rsidRDefault="009C3E98" w:rsidP="009C3E98">
      <w:pPr>
        <w:spacing w:line="360" w:lineRule="auto"/>
        <w:ind w:firstLine="709"/>
        <w:rPr>
          <w:sz w:val="28"/>
          <w:szCs w:val="28"/>
        </w:rPr>
      </w:pPr>
      <w:r>
        <w:rPr>
          <w:sz w:val="28"/>
          <w:szCs w:val="28"/>
        </w:rPr>
        <w:br w:type="page"/>
      </w:r>
      <w:r w:rsidR="00FA38B6" w:rsidRPr="009C3E98">
        <w:rPr>
          <w:sz w:val="28"/>
          <w:szCs w:val="28"/>
        </w:rPr>
        <w:t>где Див</w:t>
      </w:r>
      <w:r w:rsidR="00FA38B6" w:rsidRPr="009C3E98">
        <w:rPr>
          <w:sz w:val="28"/>
          <w:szCs w:val="28"/>
          <w:vertAlign w:val="subscript"/>
        </w:rPr>
        <w:t>t</w:t>
      </w:r>
      <w:r w:rsidR="00FA38B6" w:rsidRPr="009C3E98">
        <w:rPr>
          <w:sz w:val="28"/>
          <w:szCs w:val="28"/>
        </w:rPr>
        <w:t xml:space="preserve"> - дивиденды на акции, определяются по результатам работы предприятия за год. </w:t>
      </w:r>
    </w:p>
    <w:p w:rsidR="00FA38B6" w:rsidRPr="009C3E98" w:rsidRDefault="00FA38B6" w:rsidP="009C3E98">
      <w:pPr>
        <w:spacing w:line="360" w:lineRule="auto"/>
        <w:ind w:firstLine="709"/>
        <w:rPr>
          <w:sz w:val="28"/>
          <w:szCs w:val="28"/>
        </w:rPr>
      </w:pPr>
      <w:r w:rsidRPr="009C3E98">
        <w:rPr>
          <w:sz w:val="28"/>
          <w:szCs w:val="28"/>
        </w:rPr>
        <w:t xml:space="preserve">В соответствии с этим учет дивидендов при составлении финансового плана производится либо в </w:t>
      </w:r>
      <w:r w:rsidRPr="009C3E98">
        <w:rPr>
          <w:sz w:val="28"/>
          <w:szCs w:val="28"/>
          <w:lang w:val="en-US"/>
        </w:rPr>
        <w:t>IV</w:t>
      </w:r>
      <w:r w:rsidRPr="009C3E98">
        <w:rPr>
          <w:sz w:val="28"/>
          <w:szCs w:val="28"/>
        </w:rPr>
        <w:t>–м квартале, либо при составлении годового финансового плана. В данно</w:t>
      </w:r>
      <w:r w:rsidR="0008526C" w:rsidRPr="009C3E98">
        <w:rPr>
          <w:sz w:val="28"/>
          <w:szCs w:val="28"/>
        </w:rPr>
        <w:t>й</w:t>
      </w:r>
      <w:r w:rsidRPr="009C3E98">
        <w:rPr>
          <w:sz w:val="28"/>
          <w:szCs w:val="28"/>
        </w:rPr>
        <w:t xml:space="preserve"> курсово</w:t>
      </w:r>
      <w:r w:rsidR="0008526C" w:rsidRPr="009C3E98">
        <w:rPr>
          <w:sz w:val="28"/>
          <w:szCs w:val="28"/>
        </w:rPr>
        <w:t>й</w:t>
      </w:r>
      <w:r w:rsidRPr="009C3E98">
        <w:rPr>
          <w:sz w:val="28"/>
          <w:szCs w:val="28"/>
        </w:rPr>
        <w:t xml:space="preserve"> </w:t>
      </w:r>
      <w:r w:rsidR="0008526C" w:rsidRPr="009C3E98">
        <w:rPr>
          <w:sz w:val="28"/>
          <w:szCs w:val="28"/>
        </w:rPr>
        <w:t>работ</w:t>
      </w:r>
      <w:r w:rsidRPr="009C3E98">
        <w:rPr>
          <w:sz w:val="28"/>
          <w:szCs w:val="28"/>
        </w:rPr>
        <w:t>е дивиденды не учитываются, поэтому при расчетах их величина принимается равной нулю.</w:t>
      </w:r>
    </w:p>
    <w:p w:rsidR="00FA38B6" w:rsidRPr="009C3E98" w:rsidRDefault="00FA38B6" w:rsidP="009C3E98">
      <w:pPr>
        <w:spacing w:line="360" w:lineRule="auto"/>
        <w:ind w:firstLine="709"/>
        <w:rPr>
          <w:sz w:val="28"/>
          <w:szCs w:val="28"/>
        </w:rPr>
      </w:pPr>
      <w:r w:rsidRPr="009C3E98">
        <w:rPr>
          <w:sz w:val="28"/>
          <w:szCs w:val="28"/>
        </w:rPr>
        <w:t>Расчет прибыли, остающейся в распоряжении предприятия, производится в последователь</w:t>
      </w:r>
      <w:r w:rsidR="00AE51D8" w:rsidRPr="009C3E98">
        <w:rPr>
          <w:sz w:val="28"/>
          <w:szCs w:val="28"/>
        </w:rPr>
        <w:t>ности, представленной в таблице</w:t>
      </w:r>
      <w:r w:rsidR="000173DA" w:rsidRPr="009C3E98">
        <w:rPr>
          <w:sz w:val="28"/>
          <w:szCs w:val="28"/>
        </w:rPr>
        <w:t xml:space="preserve"> </w:t>
      </w:r>
      <w:r w:rsidR="008457DB" w:rsidRPr="009C3E98">
        <w:rPr>
          <w:sz w:val="28"/>
          <w:szCs w:val="28"/>
        </w:rPr>
        <w:fldChar w:fldCharType="begin"/>
      </w:r>
      <w:r w:rsidR="008457DB" w:rsidRPr="009C3E98">
        <w:rPr>
          <w:sz w:val="28"/>
          <w:szCs w:val="28"/>
        </w:rPr>
        <w:instrText xml:space="preserve"> REF _Ref258062199 \h </w:instrText>
      </w:r>
      <w:r w:rsidR="009C3E98" w:rsidRPr="009C3E98">
        <w:rPr>
          <w:sz w:val="28"/>
          <w:szCs w:val="28"/>
        </w:rPr>
        <w:instrText xml:space="preserve"> \* MERGEFORMAT </w:instrText>
      </w:r>
      <w:r w:rsidR="008457DB" w:rsidRPr="009C3E98">
        <w:rPr>
          <w:sz w:val="28"/>
          <w:szCs w:val="28"/>
        </w:rPr>
      </w:r>
      <w:r w:rsidR="008457DB"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6</w:t>
      </w:r>
      <w:r w:rsidR="008457DB" w:rsidRPr="009C3E98">
        <w:rPr>
          <w:sz w:val="28"/>
          <w:szCs w:val="28"/>
        </w:rPr>
        <w:fldChar w:fldCharType="end"/>
      </w:r>
      <w:r w:rsidR="000173DA" w:rsidRPr="009C3E98">
        <w:rPr>
          <w:sz w:val="28"/>
          <w:szCs w:val="28"/>
        </w:rPr>
        <w:t>.</w:t>
      </w:r>
    </w:p>
    <w:p w:rsidR="00AE51D8" w:rsidRPr="009C3E98" w:rsidRDefault="00AE51D8" w:rsidP="009C3E98">
      <w:pPr>
        <w:pStyle w:val="ae"/>
        <w:keepNext/>
        <w:spacing w:line="360" w:lineRule="auto"/>
        <w:ind w:firstLine="709"/>
        <w:jc w:val="both"/>
        <w:rPr>
          <w:sz w:val="28"/>
          <w:szCs w:val="28"/>
        </w:rPr>
      </w:pPr>
    </w:p>
    <w:p w:rsidR="00AE51D8" w:rsidRPr="009C3E98" w:rsidRDefault="00AE51D8" w:rsidP="009C3E98">
      <w:pPr>
        <w:pStyle w:val="ae"/>
        <w:keepNext/>
        <w:spacing w:line="360" w:lineRule="auto"/>
        <w:ind w:firstLine="709"/>
        <w:jc w:val="both"/>
        <w:rPr>
          <w:sz w:val="28"/>
          <w:szCs w:val="28"/>
        </w:rPr>
      </w:pPr>
      <w:bookmarkStart w:id="32" w:name="_Ref258062199"/>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6</w:t>
      </w:r>
      <w:r w:rsidR="008135BA" w:rsidRPr="009C3E98">
        <w:rPr>
          <w:sz w:val="28"/>
          <w:szCs w:val="28"/>
        </w:rPr>
        <w:fldChar w:fldCharType="end"/>
      </w:r>
      <w:bookmarkEnd w:id="32"/>
      <w:r w:rsidRPr="009C3E98">
        <w:rPr>
          <w:sz w:val="28"/>
          <w:szCs w:val="28"/>
        </w:rPr>
        <w:t>. Определение размера прибыли в распоряжении предприятия</w:t>
      </w:r>
    </w:p>
    <w:tbl>
      <w:tblPr>
        <w:tblW w:w="7459" w:type="dxa"/>
        <w:jc w:val="center"/>
        <w:tblCellMar>
          <w:left w:w="0" w:type="dxa"/>
          <w:right w:w="0" w:type="dxa"/>
        </w:tblCellMar>
        <w:tblLook w:val="04A0" w:firstRow="1" w:lastRow="0" w:firstColumn="1" w:lastColumn="0" w:noHBand="0" w:noVBand="1"/>
      </w:tblPr>
      <w:tblGrid>
        <w:gridCol w:w="2893"/>
        <w:gridCol w:w="1281"/>
        <w:gridCol w:w="821"/>
        <w:gridCol w:w="821"/>
        <w:gridCol w:w="821"/>
        <w:gridCol w:w="822"/>
      </w:tblGrid>
      <w:tr w:rsidR="00AE51D8" w:rsidRPr="009C3E98" w:rsidTr="00AE51D8">
        <w:trPr>
          <w:trHeight w:val="375"/>
          <w:jc w:val="center"/>
        </w:trPr>
        <w:tc>
          <w:tcPr>
            <w:tcW w:w="2893" w:type="dxa"/>
            <w:tcBorders>
              <w:top w:val="single" w:sz="4" w:space="0" w:color="auto"/>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b/>
                <w:szCs w:val="20"/>
              </w:rPr>
            </w:pPr>
            <w:r w:rsidRPr="009C3E98">
              <w:rPr>
                <w:b/>
                <w:szCs w:val="20"/>
              </w:rPr>
              <w:t>Наименование показателя</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AE51D8" w:rsidRPr="009C3E98" w:rsidRDefault="00AE51D8" w:rsidP="009C3E98">
            <w:pPr>
              <w:spacing w:line="360" w:lineRule="auto"/>
              <w:ind w:firstLine="0"/>
              <w:jc w:val="left"/>
              <w:rPr>
                <w:b/>
                <w:szCs w:val="20"/>
              </w:rPr>
            </w:pPr>
            <w:r w:rsidRPr="009C3E98">
              <w:rPr>
                <w:b/>
                <w:szCs w:val="20"/>
              </w:rPr>
              <w:t>Обозначение</w:t>
            </w:r>
          </w:p>
        </w:tc>
        <w:tc>
          <w:tcPr>
            <w:tcW w:w="821" w:type="dxa"/>
            <w:tcBorders>
              <w:top w:val="single" w:sz="4" w:space="0" w:color="auto"/>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b/>
                <w:szCs w:val="20"/>
              </w:rPr>
            </w:pPr>
            <w:r w:rsidRPr="009C3E98">
              <w:rPr>
                <w:b/>
                <w:szCs w:val="20"/>
              </w:rPr>
              <w:t>1</w:t>
            </w:r>
          </w:p>
        </w:tc>
        <w:tc>
          <w:tcPr>
            <w:tcW w:w="821" w:type="dxa"/>
            <w:tcBorders>
              <w:top w:val="single" w:sz="4" w:space="0" w:color="auto"/>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b/>
                <w:szCs w:val="20"/>
              </w:rPr>
            </w:pPr>
            <w:r w:rsidRPr="009C3E98">
              <w:rPr>
                <w:b/>
                <w:szCs w:val="20"/>
              </w:rPr>
              <w:t>2</w:t>
            </w:r>
          </w:p>
        </w:tc>
        <w:tc>
          <w:tcPr>
            <w:tcW w:w="821" w:type="dxa"/>
            <w:tcBorders>
              <w:top w:val="single" w:sz="4" w:space="0" w:color="auto"/>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b/>
                <w:szCs w:val="20"/>
              </w:rPr>
            </w:pPr>
            <w:r w:rsidRPr="009C3E98">
              <w:rPr>
                <w:b/>
                <w:szCs w:val="20"/>
              </w:rPr>
              <w:t>3</w:t>
            </w:r>
          </w:p>
        </w:tc>
        <w:tc>
          <w:tcPr>
            <w:tcW w:w="822" w:type="dxa"/>
            <w:tcBorders>
              <w:top w:val="single" w:sz="4" w:space="0" w:color="auto"/>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b/>
                <w:szCs w:val="20"/>
              </w:rPr>
            </w:pPr>
            <w:r w:rsidRPr="009C3E98">
              <w:rPr>
                <w:b/>
                <w:szCs w:val="20"/>
              </w:rPr>
              <w:t>квартал</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 Выручка от реализации</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ВP</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8692,00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9039,68</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9401,27</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27132,95</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2. Себестоимость продукции</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СС</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8015,60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8394,50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8640,10</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25050,19</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3. Другие расходы</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ДрР</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 Прибыль от реализации</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П</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676,40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645,18</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761,17</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2082,76</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5. Проценты за долгоср. кредит</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ПДКП</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40,13</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40,13</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40,13</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120,38</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6. Проценты за краткоср. кредит</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ПККП</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7. Прибыль к налогообложению</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ПкНал</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636,28</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605,06</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721,04</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1962,38</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8. Налог на прибыль</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НалП</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203,61</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193,62</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230,73</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627,96</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9. Прибыль нетто</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ПНТТ</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432,67</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411,44</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490,31</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1334,42</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10. Дивиденды</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Див</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0,00</w:t>
            </w:r>
          </w:p>
        </w:tc>
      </w:tr>
      <w:tr w:rsidR="00AE51D8" w:rsidRPr="009C3E98" w:rsidTr="00AE51D8">
        <w:trPr>
          <w:trHeight w:val="405"/>
          <w:jc w:val="center"/>
        </w:trPr>
        <w:tc>
          <w:tcPr>
            <w:tcW w:w="2893" w:type="dxa"/>
            <w:tcBorders>
              <w:top w:val="nil"/>
              <w:left w:val="single" w:sz="4" w:space="0" w:color="auto"/>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11. Прибыль в распоряжении предприятия</w:t>
            </w:r>
          </w:p>
        </w:tc>
        <w:tc>
          <w:tcPr>
            <w:tcW w:w="128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ПРП</w:t>
            </w:r>
            <w:r w:rsidRPr="009C3E98">
              <w:rPr>
                <w:szCs w:val="20"/>
                <w:vertAlign w:val="subscript"/>
              </w:rPr>
              <w:t>t</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432,67</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411,44</w:t>
            </w:r>
          </w:p>
        </w:tc>
        <w:tc>
          <w:tcPr>
            <w:tcW w:w="821"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490,31</w:t>
            </w:r>
          </w:p>
        </w:tc>
        <w:tc>
          <w:tcPr>
            <w:tcW w:w="822" w:type="dxa"/>
            <w:tcBorders>
              <w:top w:val="nil"/>
              <w:left w:val="nil"/>
              <w:bottom w:val="single" w:sz="4" w:space="0" w:color="auto"/>
              <w:right w:val="single" w:sz="4" w:space="0" w:color="auto"/>
            </w:tcBorders>
            <w:vAlign w:val="center"/>
            <w:hideMark/>
          </w:tcPr>
          <w:p w:rsidR="00AE51D8" w:rsidRPr="009C3E98" w:rsidRDefault="00AE51D8" w:rsidP="009C3E98">
            <w:pPr>
              <w:spacing w:line="360" w:lineRule="auto"/>
              <w:ind w:firstLine="0"/>
              <w:jc w:val="left"/>
              <w:rPr>
                <w:szCs w:val="20"/>
              </w:rPr>
            </w:pPr>
            <w:r w:rsidRPr="009C3E98">
              <w:rPr>
                <w:szCs w:val="20"/>
              </w:rPr>
              <w:t>1334,42</w:t>
            </w:r>
          </w:p>
        </w:tc>
      </w:tr>
    </w:tbl>
    <w:p w:rsidR="000173DA" w:rsidRPr="009C3E98" w:rsidRDefault="000173DA" w:rsidP="009C3E98">
      <w:pPr>
        <w:spacing w:line="360" w:lineRule="auto"/>
        <w:ind w:firstLine="709"/>
        <w:rPr>
          <w:sz w:val="28"/>
          <w:szCs w:val="28"/>
        </w:rPr>
      </w:pPr>
    </w:p>
    <w:p w:rsidR="000173DA" w:rsidRPr="009C3E98" w:rsidRDefault="000173DA" w:rsidP="009C3E98">
      <w:pPr>
        <w:spacing w:line="360" w:lineRule="auto"/>
        <w:ind w:firstLine="709"/>
        <w:rPr>
          <w:sz w:val="28"/>
          <w:szCs w:val="28"/>
        </w:rPr>
      </w:pPr>
      <w:r w:rsidRPr="009C3E98">
        <w:rPr>
          <w:sz w:val="28"/>
          <w:szCs w:val="28"/>
        </w:rPr>
        <w:t>Денежные средства часто именуются неприбыльными активами. Они необходимы для выплаты заработной платы, покупки сырья, материалов, основных средств, уплаты налогов, обслуживания долга, выплаты дивидендов и т.д. Тем не менее, денежные средства сами по себе не приносят дохода. Таким образом, целью управления денежными средствами является поддержание их на минимально допустимом уровне, достаточном для осуществления нормальной деятельности. Иными словами, необходима сумма денежных средств на счетах и в кассе, которая достаточна:</w:t>
      </w:r>
    </w:p>
    <w:p w:rsidR="000173DA" w:rsidRPr="009C3E98" w:rsidRDefault="000173DA" w:rsidP="009C3E98">
      <w:pPr>
        <w:numPr>
          <w:ilvl w:val="0"/>
          <w:numId w:val="12"/>
        </w:numPr>
        <w:spacing w:line="360" w:lineRule="auto"/>
        <w:ind w:left="0" w:firstLine="709"/>
        <w:rPr>
          <w:sz w:val="28"/>
          <w:szCs w:val="28"/>
        </w:rPr>
      </w:pPr>
      <w:r w:rsidRPr="009C3E98">
        <w:rPr>
          <w:sz w:val="28"/>
          <w:szCs w:val="28"/>
        </w:rPr>
        <w:t>для своевременной оплаты счетов поставщиков;</w:t>
      </w:r>
    </w:p>
    <w:p w:rsidR="000173DA" w:rsidRPr="009C3E98" w:rsidRDefault="000173DA" w:rsidP="009C3E98">
      <w:pPr>
        <w:numPr>
          <w:ilvl w:val="0"/>
          <w:numId w:val="12"/>
        </w:numPr>
        <w:spacing w:line="360" w:lineRule="auto"/>
        <w:ind w:left="0" w:firstLine="709"/>
        <w:rPr>
          <w:sz w:val="28"/>
          <w:szCs w:val="28"/>
        </w:rPr>
      </w:pPr>
      <w:r w:rsidRPr="009C3E98">
        <w:rPr>
          <w:sz w:val="28"/>
          <w:szCs w:val="28"/>
        </w:rPr>
        <w:t>для поддержания кредитоспособности;</w:t>
      </w:r>
    </w:p>
    <w:p w:rsidR="000173DA" w:rsidRPr="009C3E98" w:rsidRDefault="000173DA" w:rsidP="009C3E98">
      <w:pPr>
        <w:numPr>
          <w:ilvl w:val="0"/>
          <w:numId w:val="12"/>
        </w:numPr>
        <w:spacing w:line="360" w:lineRule="auto"/>
        <w:ind w:left="0" w:firstLine="709"/>
        <w:rPr>
          <w:sz w:val="28"/>
          <w:szCs w:val="28"/>
        </w:rPr>
      </w:pPr>
      <w:r w:rsidRPr="009C3E98">
        <w:rPr>
          <w:sz w:val="28"/>
          <w:szCs w:val="28"/>
        </w:rPr>
        <w:t>для оплаты непредвиденных расходов.</w:t>
      </w:r>
    </w:p>
    <w:p w:rsidR="000173DA" w:rsidRDefault="000173DA" w:rsidP="009C3E98">
      <w:pPr>
        <w:spacing w:line="360" w:lineRule="auto"/>
        <w:ind w:firstLine="709"/>
        <w:rPr>
          <w:sz w:val="28"/>
          <w:szCs w:val="28"/>
        </w:rPr>
      </w:pPr>
      <w:r w:rsidRPr="009C3E98">
        <w:rPr>
          <w:sz w:val="28"/>
          <w:szCs w:val="28"/>
        </w:rPr>
        <w:t>Рассмотрим баланс денежных средств (денежный план).</w:t>
      </w:r>
    </w:p>
    <w:p w:rsidR="009C3E98" w:rsidRPr="009C3E98" w:rsidRDefault="009C3E98" w:rsidP="009C3E98">
      <w:pPr>
        <w:spacing w:line="360" w:lineRule="auto"/>
        <w:ind w:firstLine="709"/>
        <w:rPr>
          <w:sz w:val="28"/>
          <w:szCs w:val="28"/>
        </w:rPr>
      </w:pPr>
    </w:p>
    <w:p w:rsidR="000173DA" w:rsidRPr="009C3E98" w:rsidRDefault="009C3E98" w:rsidP="009C3E98">
      <w:pPr>
        <w:pStyle w:val="a"/>
        <w:numPr>
          <w:ilvl w:val="0"/>
          <w:numId w:val="0"/>
        </w:numPr>
        <w:spacing w:before="0" w:after="0" w:line="360" w:lineRule="auto"/>
        <w:ind w:left="709"/>
        <w:rPr>
          <w:rFonts w:ascii="Times New Roman" w:hAnsi="Times New Roman"/>
          <w:i w:val="0"/>
          <w:sz w:val="28"/>
        </w:rPr>
      </w:pPr>
      <w:bookmarkStart w:id="33" w:name="_Toc258188408"/>
      <w:r w:rsidRPr="009C3E98">
        <w:rPr>
          <w:rFonts w:ascii="Times New Roman" w:hAnsi="Times New Roman"/>
          <w:i w:val="0"/>
          <w:sz w:val="28"/>
        </w:rPr>
        <w:t xml:space="preserve">2.5 </w:t>
      </w:r>
      <w:r w:rsidR="000173DA" w:rsidRPr="009C3E98">
        <w:rPr>
          <w:rFonts w:ascii="Times New Roman" w:hAnsi="Times New Roman"/>
          <w:i w:val="0"/>
          <w:sz w:val="28"/>
        </w:rPr>
        <w:t>Составление баланса денежных средств</w:t>
      </w:r>
      <w:bookmarkEnd w:id="33"/>
    </w:p>
    <w:p w:rsidR="009C3E98" w:rsidRDefault="009C3E98" w:rsidP="009C3E98">
      <w:pPr>
        <w:spacing w:line="360" w:lineRule="auto"/>
        <w:ind w:firstLine="709"/>
        <w:rPr>
          <w:sz w:val="28"/>
          <w:szCs w:val="28"/>
        </w:rPr>
      </w:pPr>
    </w:p>
    <w:p w:rsidR="000173DA" w:rsidRPr="009C3E98" w:rsidRDefault="000173DA" w:rsidP="009C3E98">
      <w:pPr>
        <w:spacing w:line="360" w:lineRule="auto"/>
        <w:ind w:firstLine="709"/>
        <w:rPr>
          <w:sz w:val="28"/>
          <w:szCs w:val="28"/>
        </w:rPr>
      </w:pPr>
      <w:r w:rsidRPr="009C3E98">
        <w:rPr>
          <w:sz w:val="28"/>
          <w:szCs w:val="28"/>
        </w:rPr>
        <w:t>Предприятие оценивает потребность в наличных средствах в процессе составления своего финансового плана. Сначала прогнозируется изменение основных и оборотных средств в соответствии со временем осуществления требуемых для этого платежей. Эта информация соотносится с прогнозами оборачиваемости средств в дебиторской задолженности, о датах и величине выплачиваемых налогов, дивидендов, процентов и т.д. Вся эта информация обобщается в балансе денежных средств, который показывает предполагаемые предприятием денежные поступления и выплаты за рассматриваемый период. В основном используется баланс денежных средств, спрогнозированный на один год с разбивкой по месяцам; кроме того, имеются более детальные балансы с разбивкой по дням или неделям на предстоящий месяц. Баланс с разбивкой по месяцам используется для планирования, а с разбивкой по дням или неделям – для текущего контроля денежных средств.</w:t>
      </w:r>
    </w:p>
    <w:p w:rsidR="000173DA" w:rsidRPr="009C3E98" w:rsidRDefault="000173DA" w:rsidP="009C3E98">
      <w:pPr>
        <w:spacing w:line="360" w:lineRule="auto"/>
        <w:ind w:firstLine="709"/>
        <w:rPr>
          <w:sz w:val="28"/>
          <w:szCs w:val="28"/>
        </w:rPr>
      </w:pPr>
      <w:r w:rsidRPr="009C3E98">
        <w:rPr>
          <w:sz w:val="28"/>
          <w:szCs w:val="28"/>
        </w:rPr>
        <w:t>Условия реализации продукции, предусмотренные в курсово</w:t>
      </w:r>
      <w:r w:rsidR="0008526C" w:rsidRPr="009C3E98">
        <w:rPr>
          <w:sz w:val="28"/>
          <w:szCs w:val="28"/>
        </w:rPr>
        <w:t>й</w:t>
      </w:r>
      <w:r w:rsidRPr="009C3E98">
        <w:rPr>
          <w:sz w:val="28"/>
          <w:szCs w:val="28"/>
        </w:rPr>
        <w:t xml:space="preserve"> </w:t>
      </w:r>
      <w:r w:rsidR="0008526C" w:rsidRPr="009C3E98">
        <w:rPr>
          <w:sz w:val="28"/>
          <w:szCs w:val="28"/>
        </w:rPr>
        <w:t>рабо</w:t>
      </w:r>
      <w:r w:rsidRPr="009C3E98">
        <w:rPr>
          <w:sz w:val="28"/>
          <w:szCs w:val="28"/>
        </w:rPr>
        <w:t>те, предполагают существование осознанной кредитной политики, состоящей в предоставлении отсрочки платежа для покупателей продукции предприятия и при закупках факторов производства самим предприятием. За норматив отсрочки принимается либо ее величина, заранее оговоренная покупателем и продавцом, либо фактически сложившиеся отклонения от плановых сроков оплаты, если оно имеет статистически устойчивый характер. В курсово</w:t>
      </w:r>
      <w:r w:rsidR="0008526C" w:rsidRPr="009C3E98">
        <w:rPr>
          <w:sz w:val="28"/>
          <w:szCs w:val="28"/>
        </w:rPr>
        <w:t>й</w:t>
      </w:r>
      <w:r w:rsidRPr="009C3E98">
        <w:rPr>
          <w:sz w:val="28"/>
          <w:szCs w:val="28"/>
        </w:rPr>
        <w:t xml:space="preserve"> </w:t>
      </w:r>
      <w:r w:rsidR="0008526C" w:rsidRPr="009C3E98">
        <w:rPr>
          <w:sz w:val="28"/>
          <w:szCs w:val="28"/>
        </w:rPr>
        <w:t>рабо</w:t>
      </w:r>
      <w:r w:rsidRPr="009C3E98">
        <w:rPr>
          <w:sz w:val="28"/>
          <w:szCs w:val="28"/>
        </w:rPr>
        <w:t>те отсрочка задается нормативом в днях: Х% платежа/текущий месяц, брутто месяц, следующий за текущим. Х% оплаты производится в текущем месяце, т.е. месяце реализации или закупки, остаток оплачивается в следующем месяце. Наличие такого норматива позволяет осуществить планирование денежных потоков с учетом дебиторской и кредиторской задолженностей.</w:t>
      </w:r>
    </w:p>
    <w:p w:rsidR="000173DA" w:rsidRPr="009C3E98" w:rsidRDefault="000173DA" w:rsidP="009C3E98">
      <w:pPr>
        <w:spacing w:line="360" w:lineRule="auto"/>
        <w:ind w:firstLine="709"/>
        <w:rPr>
          <w:sz w:val="28"/>
          <w:szCs w:val="28"/>
        </w:rPr>
      </w:pPr>
      <w:r w:rsidRPr="009C3E98">
        <w:rPr>
          <w:sz w:val="28"/>
          <w:szCs w:val="28"/>
        </w:rPr>
        <w:t xml:space="preserve">В доходную часть денежного плана включаются следующие статьи: реализация в планируемом периоде (справочно); поступление определенной части средств от реализации продукции в текущем месяце (в соответствии с заданным  коэффициентом поступления); оплата дебиторской задолженности (часть выручки от реализации, не поступившая в предыдущем периоде). Дебиторская задолженность первого планируемого периода представлена в таблице </w:t>
      </w:r>
      <w:r w:rsidR="008457DB" w:rsidRPr="009C3E98">
        <w:rPr>
          <w:sz w:val="28"/>
          <w:szCs w:val="28"/>
        </w:rPr>
        <w:fldChar w:fldCharType="begin"/>
      </w:r>
      <w:r w:rsidR="008457DB" w:rsidRPr="009C3E98">
        <w:rPr>
          <w:sz w:val="28"/>
          <w:szCs w:val="28"/>
        </w:rPr>
        <w:instrText xml:space="preserve"> REF _Ref258062262 \h </w:instrText>
      </w:r>
      <w:r w:rsidR="009C3E98" w:rsidRPr="009C3E98">
        <w:rPr>
          <w:sz w:val="28"/>
          <w:szCs w:val="28"/>
        </w:rPr>
        <w:instrText xml:space="preserve"> \* MERGEFORMAT </w:instrText>
      </w:r>
      <w:r w:rsidR="008457DB" w:rsidRPr="009C3E98">
        <w:rPr>
          <w:sz w:val="28"/>
          <w:szCs w:val="28"/>
        </w:rPr>
      </w:r>
      <w:r w:rsidR="008457DB"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1</w:t>
      </w:r>
      <w:r w:rsidR="008457DB" w:rsidRPr="009C3E98">
        <w:rPr>
          <w:sz w:val="28"/>
          <w:szCs w:val="28"/>
        </w:rPr>
        <w:fldChar w:fldCharType="end"/>
      </w:r>
      <w:r w:rsidR="008457DB" w:rsidRPr="009C3E98">
        <w:rPr>
          <w:sz w:val="28"/>
          <w:szCs w:val="28"/>
        </w:rPr>
        <w:t xml:space="preserve"> </w:t>
      </w:r>
      <w:r w:rsidRPr="009C3E98">
        <w:rPr>
          <w:sz w:val="28"/>
          <w:szCs w:val="28"/>
        </w:rPr>
        <w:t>(исходный баланс предприятия).</w:t>
      </w:r>
    </w:p>
    <w:p w:rsidR="000173DA" w:rsidRPr="009C3E98" w:rsidRDefault="000173DA" w:rsidP="009C3E98">
      <w:pPr>
        <w:spacing w:line="360" w:lineRule="auto"/>
        <w:ind w:firstLine="709"/>
        <w:rPr>
          <w:sz w:val="28"/>
          <w:szCs w:val="28"/>
        </w:rPr>
      </w:pPr>
      <w:r w:rsidRPr="009C3E98">
        <w:rPr>
          <w:sz w:val="28"/>
          <w:szCs w:val="28"/>
        </w:rPr>
        <w:t>В расходную часть денежного плана включаются следующие статьи: затраты на закупку материалов (справочно); оплата определенной части материалов (в соответствии с заданным нормативом); оплата кредиторской задолженности (неоплаченные в предыдущем периоде материалы);</w:t>
      </w:r>
    </w:p>
    <w:p w:rsidR="000173DA" w:rsidRPr="009C3E98" w:rsidRDefault="000173DA" w:rsidP="009C3E98">
      <w:pPr>
        <w:spacing w:line="360" w:lineRule="auto"/>
        <w:ind w:firstLine="709"/>
        <w:rPr>
          <w:sz w:val="28"/>
          <w:szCs w:val="28"/>
        </w:rPr>
      </w:pPr>
      <w:r w:rsidRPr="009C3E98">
        <w:rPr>
          <w:sz w:val="28"/>
          <w:szCs w:val="28"/>
        </w:rPr>
        <w:t>Величина краткосрочного кредита в первом периоде определяется  исходными данными.</w:t>
      </w:r>
    </w:p>
    <w:p w:rsidR="000173DA" w:rsidRPr="009C3E98" w:rsidRDefault="000173DA" w:rsidP="009C3E98">
      <w:pPr>
        <w:spacing w:line="360" w:lineRule="auto"/>
        <w:ind w:firstLine="709"/>
        <w:rPr>
          <w:sz w:val="28"/>
          <w:szCs w:val="28"/>
        </w:rPr>
      </w:pPr>
      <w:r w:rsidRPr="009C3E98">
        <w:rPr>
          <w:sz w:val="28"/>
          <w:szCs w:val="28"/>
        </w:rPr>
        <w:t xml:space="preserve"> Итоговая часть денежного плана (табл.</w:t>
      </w:r>
      <w:r w:rsidR="00FC70DD" w:rsidRPr="009C3E98">
        <w:rPr>
          <w:sz w:val="28"/>
          <w:szCs w:val="28"/>
        </w:rPr>
        <w:t xml:space="preserve"> </w:t>
      </w:r>
      <w:r w:rsidR="00FC70DD" w:rsidRPr="009C3E98">
        <w:rPr>
          <w:sz w:val="28"/>
          <w:szCs w:val="28"/>
        </w:rPr>
        <w:fldChar w:fldCharType="begin"/>
      </w:r>
      <w:r w:rsidR="00FC70DD" w:rsidRPr="009C3E98">
        <w:rPr>
          <w:sz w:val="28"/>
          <w:szCs w:val="28"/>
        </w:rPr>
        <w:instrText xml:space="preserve"> REF _Ref258062830 \h </w:instrText>
      </w:r>
      <w:r w:rsidR="009C3E98" w:rsidRPr="009C3E98">
        <w:rPr>
          <w:sz w:val="28"/>
          <w:szCs w:val="28"/>
        </w:rPr>
        <w:instrText xml:space="preserve"> \* MERGEFORMAT </w:instrText>
      </w:r>
      <w:r w:rsidR="00FC70DD" w:rsidRPr="009C3E98">
        <w:rPr>
          <w:sz w:val="28"/>
          <w:szCs w:val="28"/>
        </w:rPr>
      </w:r>
      <w:r w:rsidR="00FC70DD"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7</w:t>
      </w:r>
      <w:r w:rsidR="00FC70DD" w:rsidRPr="009C3E98">
        <w:rPr>
          <w:sz w:val="28"/>
          <w:szCs w:val="28"/>
        </w:rPr>
        <w:fldChar w:fldCharType="end"/>
      </w:r>
      <w:r w:rsidRPr="009C3E98">
        <w:rPr>
          <w:sz w:val="28"/>
          <w:szCs w:val="28"/>
        </w:rPr>
        <w:t xml:space="preserve">, раздел </w:t>
      </w:r>
      <w:r w:rsidRPr="009C3E98">
        <w:rPr>
          <w:sz w:val="28"/>
          <w:szCs w:val="28"/>
          <w:lang w:val="en-US"/>
        </w:rPr>
        <w:t>III</w:t>
      </w:r>
      <w:r w:rsidRPr="009C3E98">
        <w:rPr>
          <w:sz w:val="28"/>
          <w:szCs w:val="28"/>
        </w:rPr>
        <w:t>) включает поступления и расходы денежных средств,  денежные средства нетто  и остатки денежных средств на счетах предприятия.</w:t>
      </w:r>
    </w:p>
    <w:p w:rsidR="000173DA" w:rsidRPr="009C3E98" w:rsidRDefault="000173DA" w:rsidP="009C3E98">
      <w:pPr>
        <w:spacing w:line="360" w:lineRule="auto"/>
        <w:ind w:firstLine="709"/>
        <w:rPr>
          <w:sz w:val="28"/>
          <w:szCs w:val="28"/>
        </w:rPr>
      </w:pPr>
      <w:r w:rsidRPr="009C3E98">
        <w:rPr>
          <w:sz w:val="28"/>
          <w:szCs w:val="28"/>
        </w:rPr>
        <w:t>Если конечный остаток денежных средств меньше нуля, то рассчитывается минимальная сумма краткосрочного кредита в размере недостающей суммы, проценты за данный кредит начинают выплачиваться в последующие месяцы.</w:t>
      </w:r>
    </w:p>
    <w:p w:rsidR="000173DA" w:rsidRPr="009C3E98" w:rsidRDefault="000173DA" w:rsidP="009C3E98">
      <w:pPr>
        <w:spacing w:line="360" w:lineRule="auto"/>
        <w:ind w:firstLine="709"/>
        <w:rPr>
          <w:sz w:val="28"/>
          <w:szCs w:val="28"/>
        </w:rPr>
      </w:pPr>
      <w:r w:rsidRPr="009C3E98">
        <w:rPr>
          <w:sz w:val="28"/>
          <w:szCs w:val="28"/>
        </w:rPr>
        <w:t>Выручка от реализации (ВР</w:t>
      </w:r>
      <w:r w:rsidRPr="009C3E98">
        <w:rPr>
          <w:sz w:val="28"/>
          <w:szCs w:val="28"/>
          <w:vertAlign w:val="subscript"/>
        </w:rPr>
        <w:t>t</w:t>
      </w:r>
      <w:r w:rsidRPr="009C3E98">
        <w:rPr>
          <w:sz w:val="28"/>
          <w:szCs w:val="28"/>
        </w:rPr>
        <w:t>), налог на прибыль (НП</w:t>
      </w:r>
      <w:r w:rsidRPr="009C3E98">
        <w:rPr>
          <w:sz w:val="28"/>
          <w:szCs w:val="28"/>
          <w:vertAlign w:val="subscript"/>
        </w:rPr>
        <w:t>t</w:t>
      </w:r>
      <w:r w:rsidRPr="009C3E98">
        <w:rPr>
          <w:sz w:val="28"/>
          <w:szCs w:val="28"/>
        </w:rPr>
        <w:t xml:space="preserve">), проценты по долгосрочным и краткосрочным кредитам (табл. </w:t>
      </w:r>
      <w:r w:rsidRPr="009C3E98">
        <w:rPr>
          <w:sz w:val="28"/>
          <w:szCs w:val="28"/>
        </w:rPr>
        <w:fldChar w:fldCharType="begin"/>
      </w:r>
      <w:r w:rsidRPr="009C3E98">
        <w:rPr>
          <w:sz w:val="28"/>
          <w:szCs w:val="28"/>
        </w:rPr>
        <w:instrText xml:space="preserve"> REF _Ref258062199 \h </w:instrText>
      </w:r>
      <w:r w:rsidR="009C3E98" w:rsidRPr="009C3E98">
        <w:rPr>
          <w:sz w:val="28"/>
          <w:szCs w:val="28"/>
        </w:rPr>
        <w:instrText xml:space="preserve"> \* MERGEFORMAT </w:instrText>
      </w:r>
      <w:r w:rsidRPr="009C3E98">
        <w:rPr>
          <w:sz w:val="28"/>
          <w:szCs w:val="28"/>
        </w:rPr>
      </w:r>
      <w:r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6</w:t>
      </w:r>
      <w:r w:rsidRPr="009C3E98">
        <w:rPr>
          <w:sz w:val="28"/>
          <w:szCs w:val="28"/>
        </w:rPr>
        <w:fldChar w:fldCharType="end"/>
      </w:r>
      <w:r w:rsidRPr="009C3E98">
        <w:rPr>
          <w:sz w:val="28"/>
          <w:szCs w:val="28"/>
        </w:rPr>
        <w:t>) представлены выше. Косвенные расходы (КосвР</w:t>
      </w:r>
      <w:r w:rsidRPr="009C3E98">
        <w:rPr>
          <w:sz w:val="28"/>
          <w:szCs w:val="28"/>
          <w:vertAlign w:val="subscript"/>
        </w:rPr>
        <w:t>t</w:t>
      </w:r>
      <w:r w:rsidRPr="009C3E98">
        <w:rPr>
          <w:sz w:val="28"/>
          <w:szCs w:val="28"/>
        </w:rPr>
        <w:t>), другие расходы (ДрР</w:t>
      </w:r>
      <w:r w:rsidRPr="009C3E98">
        <w:rPr>
          <w:sz w:val="28"/>
          <w:szCs w:val="28"/>
          <w:vertAlign w:val="subscript"/>
        </w:rPr>
        <w:t>t</w:t>
      </w:r>
      <w:r w:rsidRPr="009C3E98">
        <w:rPr>
          <w:sz w:val="28"/>
          <w:szCs w:val="28"/>
        </w:rPr>
        <w:t xml:space="preserve">) задаются в табл. </w:t>
      </w:r>
      <w:r w:rsidR="008457DB" w:rsidRPr="009C3E98">
        <w:rPr>
          <w:sz w:val="28"/>
          <w:szCs w:val="28"/>
        </w:rPr>
        <w:fldChar w:fldCharType="begin"/>
      </w:r>
      <w:r w:rsidR="008457DB" w:rsidRPr="009C3E98">
        <w:rPr>
          <w:sz w:val="28"/>
          <w:szCs w:val="28"/>
        </w:rPr>
        <w:instrText xml:space="preserve"> REF _Ref258062288 \h </w:instrText>
      </w:r>
      <w:r w:rsidR="009C3E98" w:rsidRPr="009C3E98">
        <w:rPr>
          <w:sz w:val="28"/>
          <w:szCs w:val="28"/>
        </w:rPr>
        <w:instrText xml:space="preserve"> \* MERGEFORMAT </w:instrText>
      </w:r>
      <w:r w:rsidR="008457DB" w:rsidRPr="009C3E98">
        <w:rPr>
          <w:sz w:val="28"/>
          <w:szCs w:val="28"/>
        </w:rPr>
      </w:r>
      <w:r w:rsidR="008457DB"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2</w:t>
      </w:r>
      <w:r w:rsidR="008457DB" w:rsidRPr="009C3E98">
        <w:rPr>
          <w:sz w:val="28"/>
          <w:szCs w:val="28"/>
        </w:rPr>
        <w:fldChar w:fldCharType="end"/>
      </w:r>
      <w:r w:rsidRPr="009C3E98">
        <w:rPr>
          <w:sz w:val="28"/>
          <w:szCs w:val="28"/>
        </w:rPr>
        <w:t>. Оплата закупок (Зак</w:t>
      </w:r>
      <w:r w:rsidRPr="009C3E98">
        <w:rPr>
          <w:sz w:val="28"/>
          <w:szCs w:val="28"/>
          <w:vertAlign w:val="subscript"/>
        </w:rPr>
        <w:t>t</w:t>
      </w:r>
      <w:r w:rsidRPr="009C3E98">
        <w:rPr>
          <w:sz w:val="28"/>
          <w:szCs w:val="28"/>
        </w:rPr>
        <w:t>) и зарплата производственного персонала (ПП</w:t>
      </w:r>
      <w:r w:rsidRPr="009C3E98">
        <w:rPr>
          <w:sz w:val="28"/>
          <w:szCs w:val="28"/>
          <w:vertAlign w:val="subscript"/>
        </w:rPr>
        <w:t>t</w:t>
      </w:r>
      <w:r w:rsidRPr="009C3E98">
        <w:rPr>
          <w:sz w:val="28"/>
          <w:szCs w:val="28"/>
        </w:rPr>
        <w:t xml:space="preserve">) рассчитываются в табл. </w:t>
      </w:r>
      <w:r w:rsidR="008457DB" w:rsidRPr="009C3E98">
        <w:rPr>
          <w:sz w:val="28"/>
          <w:szCs w:val="28"/>
        </w:rPr>
        <w:fldChar w:fldCharType="begin"/>
      </w:r>
      <w:r w:rsidR="008457DB" w:rsidRPr="009C3E98">
        <w:rPr>
          <w:sz w:val="28"/>
          <w:szCs w:val="28"/>
        </w:rPr>
        <w:instrText xml:space="preserve"> REF _Ref258062306 \h </w:instrText>
      </w:r>
      <w:r w:rsidR="009C3E98" w:rsidRPr="009C3E98">
        <w:rPr>
          <w:sz w:val="28"/>
          <w:szCs w:val="28"/>
        </w:rPr>
        <w:instrText xml:space="preserve"> \* MERGEFORMAT </w:instrText>
      </w:r>
      <w:r w:rsidR="008457DB" w:rsidRPr="009C3E98">
        <w:rPr>
          <w:sz w:val="28"/>
          <w:szCs w:val="28"/>
        </w:rPr>
      </w:r>
      <w:r w:rsidR="008457DB"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3</w:t>
      </w:r>
      <w:r w:rsidR="008457DB" w:rsidRPr="009C3E98">
        <w:rPr>
          <w:sz w:val="28"/>
          <w:szCs w:val="28"/>
        </w:rPr>
        <w:fldChar w:fldCharType="end"/>
      </w:r>
      <w:r w:rsidR="008457DB" w:rsidRPr="009C3E98">
        <w:rPr>
          <w:sz w:val="28"/>
          <w:szCs w:val="28"/>
        </w:rPr>
        <w:t xml:space="preserve"> </w:t>
      </w:r>
      <w:r w:rsidRPr="009C3E98">
        <w:rPr>
          <w:sz w:val="28"/>
          <w:szCs w:val="28"/>
        </w:rPr>
        <w:t xml:space="preserve">по формулам </w:t>
      </w:r>
      <w:r w:rsidR="008457DB" w:rsidRPr="009C3E98">
        <w:rPr>
          <w:sz w:val="28"/>
          <w:szCs w:val="28"/>
        </w:rPr>
        <w:fldChar w:fldCharType="begin"/>
      </w:r>
      <w:r w:rsidR="008457DB" w:rsidRPr="009C3E98">
        <w:rPr>
          <w:sz w:val="28"/>
          <w:szCs w:val="28"/>
        </w:rPr>
        <w:instrText xml:space="preserve"> GOTOBUTTON ZEqnNum246589  \* MERGEFORMAT </w:instrText>
      </w:r>
      <w:r w:rsidR="008457DB" w:rsidRPr="009C3E98">
        <w:rPr>
          <w:sz w:val="28"/>
          <w:szCs w:val="28"/>
        </w:rPr>
        <w:fldChar w:fldCharType="begin"/>
      </w:r>
      <w:r w:rsidR="008457DB" w:rsidRPr="009C3E98">
        <w:rPr>
          <w:sz w:val="28"/>
          <w:szCs w:val="28"/>
        </w:rPr>
        <w:instrText xml:space="preserve"> REF ZEqnNum246589 \* Charformat \! \* MERGEFORMAT </w:instrText>
      </w:r>
      <w:r w:rsidR="008457DB" w:rsidRPr="009C3E98">
        <w:rPr>
          <w:sz w:val="28"/>
          <w:szCs w:val="28"/>
        </w:rPr>
        <w:fldChar w:fldCharType="separate"/>
      </w:r>
      <w:r w:rsidR="00110A53" w:rsidRPr="009C3E98">
        <w:rPr>
          <w:sz w:val="28"/>
          <w:szCs w:val="28"/>
        </w:rPr>
        <w:instrText>(2.5)</w:instrText>
      </w:r>
      <w:r w:rsidR="008457DB" w:rsidRPr="009C3E98">
        <w:rPr>
          <w:sz w:val="28"/>
          <w:szCs w:val="28"/>
        </w:rPr>
        <w:fldChar w:fldCharType="end"/>
      </w:r>
      <w:r w:rsidR="008457DB" w:rsidRPr="009C3E98">
        <w:rPr>
          <w:sz w:val="28"/>
          <w:szCs w:val="28"/>
        </w:rPr>
        <w:fldChar w:fldCharType="end"/>
      </w:r>
      <w:r w:rsidRPr="009C3E98">
        <w:rPr>
          <w:sz w:val="28"/>
          <w:szCs w:val="28"/>
        </w:rPr>
        <w:t xml:space="preserve"> и</w:t>
      </w:r>
      <w:r w:rsidR="008457DB" w:rsidRPr="009C3E98">
        <w:rPr>
          <w:sz w:val="28"/>
          <w:szCs w:val="28"/>
        </w:rPr>
        <w:t xml:space="preserve"> </w:t>
      </w:r>
      <w:r w:rsidR="008457DB" w:rsidRPr="009C3E98">
        <w:rPr>
          <w:sz w:val="28"/>
          <w:szCs w:val="28"/>
        </w:rPr>
        <w:fldChar w:fldCharType="begin"/>
      </w:r>
      <w:r w:rsidR="008457DB" w:rsidRPr="009C3E98">
        <w:rPr>
          <w:sz w:val="28"/>
          <w:szCs w:val="28"/>
        </w:rPr>
        <w:instrText xml:space="preserve"> GOTOBUTTON ZEqnNum497166  \* MERGEFORMAT </w:instrText>
      </w:r>
      <w:r w:rsidR="008457DB" w:rsidRPr="009C3E98">
        <w:rPr>
          <w:sz w:val="28"/>
          <w:szCs w:val="28"/>
        </w:rPr>
        <w:fldChar w:fldCharType="begin"/>
      </w:r>
      <w:r w:rsidR="008457DB" w:rsidRPr="009C3E98">
        <w:rPr>
          <w:sz w:val="28"/>
          <w:szCs w:val="28"/>
        </w:rPr>
        <w:instrText xml:space="preserve"> REF ZEqnNum497166 \* Charformat \! \* MERGEFORMAT </w:instrText>
      </w:r>
      <w:r w:rsidR="008457DB" w:rsidRPr="009C3E98">
        <w:rPr>
          <w:sz w:val="28"/>
          <w:szCs w:val="28"/>
        </w:rPr>
        <w:fldChar w:fldCharType="separate"/>
      </w:r>
      <w:r w:rsidR="00110A53" w:rsidRPr="009C3E98">
        <w:rPr>
          <w:sz w:val="28"/>
          <w:szCs w:val="28"/>
        </w:rPr>
        <w:instrText>(2.6)</w:instrText>
      </w:r>
      <w:r w:rsidR="008457DB" w:rsidRPr="009C3E98">
        <w:rPr>
          <w:sz w:val="28"/>
          <w:szCs w:val="28"/>
        </w:rPr>
        <w:fldChar w:fldCharType="end"/>
      </w:r>
      <w:r w:rsidR="008457DB" w:rsidRPr="009C3E98">
        <w:rPr>
          <w:sz w:val="28"/>
          <w:szCs w:val="28"/>
        </w:rPr>
        <w:fldChar w:fldCharType="end"/>
      </w:r>
      <w:r w:rsidRPr="009C3E98">
        <w:rPr>
          <w:sz w:val="28"/>
          <w:szCs w:val="28"/>
        </w:rPr>
        <w:t>.</w:t>
      </w:r>
    </w:p>
    <w:p w:rsidR="000173DA" w:rsidRPr="009C3E98" w:rsidRDefault="000173DA" w:rsidP="009C3E98">
      <w:pPr>
        <w:spacing w:line="360" w:lineRule="auto"/>
        <w:ind w:firstLine="709"/>
        <w:rPr>
          <w:sz w:val="28"/>
          <w:szCs w:val="28"/>
        </w:rPr>
      </w:pPr>
      <w:r w:rsidRPr="009C3E98">
        <w:rPr>
          <w:sz w:val="28"/>
          <w:szCs w:val="28"/>
        </w:rPr>
        <w:t>Расчет поступлений денежных средств на основе коэффициента поступлений данного периода (Кпост) рассчитывается по формуле:</w:t>
      </w:r>
    </w:p>
    <w:p w:rsidR="009C3E98" w:rsidRDefault="009C3E98" w:rsidP="009C3E98">
      <w:pPr>
        <w:pStyle w:val="MTDisplayEquation"/>
        <w:spacing w:line="360" w:lineRule="auto"/>
        <w:ind w:firstLine="709"/>
        <w:rPr>
          <w:sz w:val="28"/>
          <w:szCs w:val="28"/>
        </w:rPr>
      </w:pPr>
    </w:p>
    <w:p w:rsidR="008457DB" w:rsidRPr="009C3E98" w:rsidRDefault="008457DB" w:rsidP="009C3E98">
      <w:pPr>
        <w:pStyle w:val="MTDisplayEquation"/>
        <w:spacing w:line="360" w:lineRule="auto"/>
        <w:ind w:firstLine="709"/>
        <w:rPr>
          <w:sz w:val="28"/>
          <w:szCs w:val="28"/>
        </w:rPr>
      </w:pPr>
      <w:r w:rsidRPr="009C3E98">
        <w:rPr>
          <w:position w:val="-12"/>
          <w:sz w:val="28"/>
          <w:szCs w:val="28"/>
        </w:rPr>
        <w:object w:dxaOrig="2260" w:dyaOrig="360">
          <v:shape id="_x0000_i1042" type="#_x0000_t75" style="width:113.25pt;height:18pt" o:ole="">
            <v:imagedata r:id="rId42" o:title=""/>
          </v:shape>
          <o:OLEObject Type="Embed" ProgID="Equation.DSMT4" ShapeID="_x0000_i1042" DrawAspect="Content" ObjectID="_1457671260" r:id="rId4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18</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0173DA" w:rsidRPr="009C3E98" w:rsidRDefault="000173DA" w:rsidP="009C3E98">
      <w:pPr>
        <w:spacing w:line="360" w:lineRule="auto"/>
        <w:ind w:firstLine="709"/>
        <w:rPr>
          <w:sz w:val="28"/>
          <w:szCs w:val="28"/>
        </w:rPr>
      </w:pPr>
      <w:r w:rsidRPr="009C3E98">
        <w:rPr>
          <w:sz w:val="28"/>
          <w:szCs w:val="28"/>
        </w:rPr>
        <w:t>Оплата дебиторской задолженности (ДЗ</w:t>
      </w:r>
      <w:r w:rsidRPr="009C3E98">
        <w:rPr>
          <w:sz w:val="28"/>
          <w:szCs w:val="28"/>
          <w:vertAlign w:val="subscript"/>
        </w:rPr>
        <w:t>t</w:t>
      </w:r>
      <w:r w:rsidRPr="009C3E98">
        <w:rPr>
          <w:sz w:val="28"/>
          <w:szCs w:val="28"/>
        </w:rPr>
        <w:t>)  равна остатку дебиторской задолженности на начало периода.</w:t>
      </w:r>
    </w:p>
    <w:p w:rsidR="000173DA" w:rsidRPr="009C3E98" w:rsidRDefault="000173DA" w:rsidP="009C3E98">
      <w:pPr>
        <w:spacing w:line="360" w:lineRule="auto"/>
        <w:ind w:firstLine="709"/>
        <w:rPr>
          <w:sz w:val="28"/>
          <w:szCs w:val="28"/>
        </w:rPr>
      </w:pPr>
      <w:r w:rsidRPr="009C3E98">
        <w:rPr>
          <w:sz w:val="28"/>
          <w:szCs w:val="28"/>
        </w:rPr>
        <w:t>Итоговая сумма поступлений (ИП</w:t>
      </w:r>
      <w:r w:rsidRPr="009C3E98">
        <w:rPr>
          <w:sz w:val="28"/>
          <w:szCs w:val="28"/>
          <w:vertAlign w:val="subscript"/>
        </w:rPr>
        <w:t>t</w:t>
      </w:r>
      <w:r w:rsidRPr="009C3E98">
        <w:rPr>
          <w:sz w:val="28"/>
          <w:szCs w:val="28"/>
        </w:rPr>
        <w:t>) рассчитывается следующим образом:</w:t>
      </w:r>
    </w:p>
    <w:p w:rsidR="009C3E98" w:rsidRDefault="009C3E98" w:rsidP="009C3E98">
      <w:pPr>
        <w:pStyle w:val="MTDisplayEquation"/>
        <w:spacing w:line="360" w:lineRule="auto"/>
        <w:ind w:firstLine="709"/>
        <w:rPr>
          <w:sz w:val="28"/>
          <w:szCs w:val="28"/>
        </w:rPr>
      </w:pPr>
    </w:p>
    <w:p w:rsidR="008457DB" w:rsidRPr="009C3E98" w:rsidRDefault="008457DB" w:rsidP="009C3E98">
      <w:pPr>
        <w:pStyle w:val="MTDisplayEquation"/>
        <w:spacing w:line="360" w:lineRule="auto"/>
        <w:ind w:firstLine="709"/>
        <w:rPr>
          <w:sz w:val="28"/>
          <w:szCs w:val="28"/>
        </w:rPr>
      </w:pPr>
      <w:r w:rsidRPr="009C3E98">
        <w:rPr>
          <w:position w:val="-12"/>
          <w:sz w:val="28"/>
          <w:szCs w:val="28"/>
        </w:rPr>
        <w:object w:dxaOrig="2100" w:dyaOrig="360">
          <v:shape id="_x0000_i1043" type="#_x0000_t75" style="width:105pt;height:18pt" o:ole="">
            <v:imagedata r:id="rId44" o:title=""/>
          </v:shape>
          <o:OLEObject Type="Embed" ProgID="Equation.DSMT4" ShapeID="_x0000_i1043" DrawAspect="Content" ObjectID="_1457671261" r:id="rId4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19</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0173DA" w:rsidRPr="009C3E98" w:rsidRDefault="000173DA" w:rsidP="009C3E98">
      <w:pPr>
        <w:spacing w:line="360" w:lineRule="auto"/>
        <w:ind w:firstLine="709"/>
        <w:rPr>
          <w:sz w:val="28"/>
          <w:szCs w:val="28"/>
        </w:rPr>
      </w:pPr>
      <w:r w:rsidRPr="009C3E98">
        <w:rPr>
          <w:sz w:val="28"/>
          <w:szCs w:val="28"/>
        </w:rPr>
        <w:t xml:space="preserve">Расчет оплаты закупок в текущем периоде производится по формуле: </w:t>
      </w:r>
    </w:p>
    <w:p w:rsidR="009C3E98" w:rsidRDefault="009C3E98" w:rsidP="009C3E98">
      <w:pPr>
        <w:pStyle w:val="MTDisplayEquation"/>
        <w:spacing w:line="360" w:lineRule="auto"/>
        <w:ind w:firstLine="709"/>
        <w:rPr>
          <w:sz w:val="28"/>
          <w:szCs w:val="28"/>
        </w:rPr>
      </w:pPr>
    </w:p>
    <w:p w:rsidR="008457DB" w:rsidRPr="009C3E98" w:rsidRDefault="008457DB" w:rsidP="009C3E98">
      <w:pPr>
        <w:pStyle w:val="MTDisplayEquation"/>
        <w:spacing w:line="360" w:lineRule="auto"/>
        <w:ind w:firstLine="709"/>
        <w:rPr>
          <w:sz w:val="28"/>
          <w:szCs w:val="28"/>
        </w:rPr>
      </w:pPr>
      <w:r w:rsidRPr="009C3E98">
        <w:rPr>
          <w:position w:val="-12"/>
          <w:sz w:val="28"/>
          <w:szCs w:val="28"/>
        </w:rPr>
        <w:object w:dxaOrig="2000" w:dyaOrig="360">
          <v:shape id="_x0000_i1044" type="#_x0000_t75" style="width:99.75pt;height:18pt" o:ole="">
            <v:imagedata r:id="rId46" o:title=""/>
          </v:shape>
          <o:OLEObject Type="Embed" ProgID="Equation.DSMT4" ShapeID="_x0000_i1044" DrawAspect="Content" ObjectID="_1457671262" r:id="rId4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20</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0173DA" w:rsidRPr="009C3E98" w:rsidRDefault="000173DA" w:rsidP="009C3E98">
      <w:pPr>
        <w:spacing w:line="360" w:lineRule="auto"/>
        <w:ind w:firstLine="709"/>
        <w:rPr>
          <w:sz w:val="28"/>
          <w:szCs w:val="28"/>
        </w:rPr>
      </w:pPr>
      <w:r w:rsidRPr="009C3E98">
        <w:rPr>
          <w:sz w:val="28"/>
          <w:szCs w:val="28"/>
        </w:rPr>
        <w:t>где Зак</w:t>
      </w:r>
      <w:r w:rsidRPr="009C3E98">
        <w:rPr>
          <w:sz w:val="28"/>
          <w:szCs w:val="28"/>
          <w:vertAlign w:val="subscript"/>
        </w:rPr>
        <w:t>t</w:t>
      </w:r>
      <w:r w:rsidRPr="009C3E98">
        <w:rPr>
          <w:sz w:val="28"/>
          <w:szCs w:val="28"/>
        </w:rPr>
        <w:t xml:space="preserve"> – объем закупок данного периода,</w:t>
      </w:r>
    </w:p>
    <w:p w:rsidR="000173DA" w:rsidRPr="009C3E98" w:rsidRDefault="000173DA" w:rsidP="009C3E98">
      <w:pPr>
        <w:spacing w:line="360" w:lineRule="auto"/>
        <w:ind w:firstLine="709"/>
        <w:rPr>
          <w:sz w:val="28"/>
          <w:szCs w:val="28"/>
        </w:rPr>
      </w:pPr>
      <w:r w:rsidRPr="009C3E98">
        <w:rPr>
          <w:sz w:val="28"/>
          <w:szCs w:val="28"/>
        </w:rPr>
        <w:t>Кзак – коэффициент оплаты</w:t>
      </w:r>
      <w:r w:rsidR="008457DB" w:rsidRPr="009C3E98">
        <w:rPr>
          <w:sz w:val="28"/>
          <w:szCs w:val="28"/>
        </w:rPr>
        <w:t xml:space="preserve"> закупок данного периода (табл. </w:t>
      </w:r>
      <w:r w:rsidR="008457DB" w:rsidRPr="009C3E98">
        <w:rPr>
          <w:sz w:val="28"/>
          <w:szCs w:val="28"/>
        </w:rPr>
        <w:fldChar w:fldCharType="begin"/>
      </w:r>
      <w:r w:rsidR="008457DB" w:rsidRPr="009C3E98">
        <w:rPr>
          <w:sz w:val="28"/>
          <w:szCs w:val="28"/>
        </w:rPr>
        <w:instrText xml:space="preserve"> REF _Ref258062288 \h </w:instrText>
      </w:r>
      <w:r w:rsidR="009C3E98" w:rsidRPr="009C3E98">
        <w:rPr>
          <w:sz w:val="28"/>
          <w:szCs w:val="28"/>
        </w:rPr>
        <w:instrText xml:space="preserve"> \* MERGEFORMAT </w:instrText>
      </w:r>
      <w:r w:rsidR="008457DB" w:rsidRPr="009C3E98">
        <w:rPr>
          <w:sz w:val="28"/>
          <w:szCs w:val="28"/>
        </w:rPr>
      </w:r>
      <w:r w:rsidR="008457DB"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2</w:t>
      </w:r>
      <w:r w:rsidR="008457DB" w:rsidRPr="009C3E98">
        <w:rPr>
          <w:sz w:val="28"/>
          <w:szCs w:val="28"/>
        </w:rPr>
        <w:fldChar w:fldCharType="end"/>
      </w:r>
      <w:r w:rsidRPr="009C3E98">
        <w:rPr>
          <w:sz w:val="28"/>
          <w:szCs w:val="28"/>
        </w:rPr>
        <w:t>).</w:t>
      </w:r>
    </w:p>
    <w:p w:rsidR="008457DB" w:rsidRPr="009C3E98" w:rsidRDefault="008457DB" w:rsidP="009C3E98">
      <w:pPr>
        <w:spacing w:line="360" w:lineRule="auto"/>
        <w:ind w:firstLine="709"/>
        <w:rPr>
          <w:sz w:val="28"/>
          <w:szCs w:val="28"/>
        </w:rPr>
      </w:pPr>
      <w:r w:rsidRPr="009C3E98">
        <w:rPr>
          <w:sz w:val="28"/>
          <w:szCs w:val="28"/>
        </w:rPr>
        <w:t>Неоплаченная часть закупок текущего периода переходит в кредиторскую задолженность этого периода.</w:t>
      </w:r>
    </w:p>
    <w:p w:rsidR="008457DB" w:rsidRPr="009C3E98" w:rsidRDefault="008457DB" w:rsidP="009C3E98">
      <w:pPr>
        <w:spacing w:line="360" w:lineRule="auto"/>
        <w:ind w:firstLine="709"/>
        <w:rPr>
          <w:sz w:val="28"/>
          <w:szCs w:val="28"/>
          <w:vertAlign w:val="superscript"/>
        </w:rPr>
      </w:pPr>
      <w:r w:rsidRPr="009C3E98">
        <w:rPr>
          <w:sz w:val="28"/>
          <w:szCs w:val="28"/>
        </w:rPr>
        <w:t>Оплата кредиторской задолженности (КЗ</w:t>
      </w:r>
      <w:r w:rsidRPr="009C3E98">
        <w:rPr>
          <w:sz w:val="28"/>
          <w:szCs w:val="28"/>
          <w:vertAlign w:val="subscript"/>
        </w:rPr>
        <w:t>t</w:t>
      </w:r>
      <w:r w:rsidRPr="009C3E98">
        <w:rPr>
          <w:sz w:val="28"/>
          <w:szCs w:val="28"/>
        </w:rPr>
        <w:t>)  равна сумме кредиторской задолженности на начало периода</w:t>
      </w:r>
    </w:p>
    <w:p w:rsidR="005A72FA" w:rsidRPr="009C3E98" w:rsidRDefault="005A72FA" w:rsidP="009C3E98">
      <w:pPr>
        <w:pStyle w:val="ae"/>
        <w:keepNext/>
        <w:spacing w:line="360" w:lineRule="auto"/>
        <w:ind w:firstLine="709"/>
        <w:jc w:val="both"/>
        <w:rPr>
          <w:sz w:val="28"/>
          <w:szCs w:val="28"/>
        </w:rPr>
      </w:pPr>
      <w:bookmarkStart w:id="34" w:name="_Ref258062830"/>
    </w:p>
    <w:p w:rsidR="008457DB" w:rsidRPr="009C3E98" w:rsidRDefault="008457DB" w:rsidP="009C3E98">
      <w:pPr>
        <w:pStyle w:val="ae"/>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7</w:t>
      </w:r>
      <w:r w:rsidR="008135BA" w:rsidRPr="009C3E98">
        <w:rPr>
          <w:sz w:val="28"/>
          <w:szCs w:val="28"/>
        </w:rPr>
        <w:fldChar w:fldCharType="end"/>
      </w:r>
      <w:bookmarkEnd w:id="34"/>
      <w:r w:rsidRPr="009C3E98">
        <w:rPr>
          <w:sz w:val="28"/>
          <w:szCs w:val="28"/>
        </w:rPr>
        <w:t>. Денежный план</w:t>
      </w:r>
    </w:p>
    <w:tbl>
      <w:tblPr>
        <w:tblW w:w="7943" w:type="dxa"/>
        <w:jc w:val="center"/>
        <w:tblCellMar>
          <w:left w:w="0" w:type="dxa"/>
          <w:right w:w="0" w:type="dxa"/>
        </w:tblCellMar>
        <w:tblLook w:val="04A0" w:firstRow="1" w:lastRow="0" w:firstColumn="1" w:lastColumn="0" w:noHBand="0" w:noVBand="1"/>
      </w:tblPr>
      <w:tblGrid>
        <w:gridCol w:w="2927"/>
        <w:gridCol w:w="1276"/>
        <w:gridCol w:w="935"/>
        <w:gridCol w:w="935"/>
        <w:gridCol w:w="935"/>
        <w:gridCol w:w="935"/>
      </w:tblGrid>
      <w:tr w:rsidR="008457DB" w:rsidRPr="009C3E98" w:rsidTr="008457DB">
        <w:trPr>
          <w:trHeight w:val="375"/>
          <w:tblHeader/>
          <w:jc w:val="center"/>
        </w:trPr>
        <w:tc>
          <w:tcPr>
            <w:tcW w:w="2927" w:type="dxa"/>
            <w:tcBorders>
              <w:top w:val="single" w:sz="4" w:space="0" w:color="auto"/>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b/>
                <w:szCs w:val="20"/>
              </w:rPr>
            </w:pPr>
            <w:r w:rsidRPr="009C3E98">
              <w:rPr>
                <w:b/>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57DB" w:rsidRPr="009C3E98" w:rsidRDefault="008457DB" w:rsidP="009C3E98">
            <w:pPr>
              <w:spacing w:line="360" w:lineRule="auto"/>
              <w:ind w:firstLine="0"/>
              <w:jc w:val="left"/>
              <w:rPr>
                <w:b/>
                <w:szCs w:val="20"/>
              </w:rPr>
            </w:pPr>
            <w:r w:rsidRPr="009C3E98">
              <w:rPr>
                <w:b/>
                <w:szCs w:val="20"/>
              </w:rPr>
              <w:t>Обозначение</w:t>
            </w:r>
          </w:p>
        </w:tc>
        <w:tc>
          <w:tcPr>
            <w:tcW w:w="935" w:type="dxa"/>
            <w:tcBorders>
              <w:top w:val="single" w:sz="4" w:space="0" w:color="auto"/>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b/>
                <w:szCs w:val="20"/>
              </w:rPr>
            </w:pPr>
            <w:r w:rsidRPr="009C3E98">
              <w:rPr>
                <w:b/>
                <w:szCs w:val="20"/>
              </w:rPr>
              <w:t>1</w:t>
            </w:r>
          </w:p>
        </w:tc>
        <w:tc>
          <w:tcPr>
            <w:tcW w:w="935" w:type="dxa"/>
            <w:tcBorders>
              <w:top w:val="single" w:sz="4" w:space="0" w:color="auto"/>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b/>
                <w:szCs w:val="20"/>
              </w:rPr>
            </w:pPr>
            <w:r w:rsidRPr="009C3E98">
              <w:rPr>
                <w:b/>
                <w:szCs w:val="20"/>
              </w:rPr>
              <w:t>2</w:t>
            </w:r>
          </w:p>
        </w:tc>
        <w:tc>
          <w:tcPr>
            <w:tcW w:w="935" w:type="dxa"/>
            <w:tcBorders>
              <w:top w:val="single" w:sz="4" w:space="0" w:color="auto"/>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b/>
                <w:szCs w:val="20"/>
              </w:rPr>
            </w:pPr>
            <w:r w:rsidRPr="009C3E98">
              <w:rPr>
                <w:b/>
                <w:szCs w:val="20"/>
              </w:rPr>
              <w:t>3</w:t>
            </w:r>
          </w:p>
        </w:tc>
        <w:tc>
          <w:tcPr>
            <w:tcW w:w="935" w:type="dxa"/>
            <w:tcBorders>
              <w:top w:val="single" w:sz="4" w:space="0" w:color="auto"/>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b/>
                <w:szCs w:val="20"/>
              </w:rPr>
            </w:pPr>
            <w:r w:rsidRPr="009C3E98">
              <w:rPr>
                <w:b/>
                <w:szCs w:val="20"/>
              </w:rPr>
              <w:t>квартал</w:t>
            </w:r>
          </w:p>
        </w:tc>
      </w:tr>
      <w:tr w:rsidR="00254DB3" w:rsidRPr="009C3E98" w:rsidTr="00FA2296">
        <w:trPr>
          <w:trHeight w:val="375"/>
          <w:jc w:val="center"/>
        </w:trPr>
        <w:tc>
          <w:tcPr>
            <w:tcW w:w="7943" w:type="dxa"/>
            <w:gridSpan w:val="6"/>
            <w:tcBorders>
              <w:top w:val="nil"/>
              <w:left w:val="single" w:sz="4" w:space="0" w:color="auto"/>
              <w:bottom w:val="single" w:sz="4" w:space="0" w:color="auto"/>
              <w:right w:val="single" w:sz="4" w:space="0" w:color="auto"/>
            </w:tcBorders>
            <w:vAlign w:val="center"/>
            <w:hideMark/>
          </w:tcPr>
          <w:p w:rsidR="00254DB3" w:rsidRPr="009C3E98" w:rsidRDefault="00254DB3" w:rsidP="009C3E98">
            <w:pPr>
              <w:spacing w:line="360" w:lineRule="auto"/>
              <w:ind w:firstLine="0"/>
              <w:jc w:val="left"/>
              <w:rPr>
                <w:szCs w:val="20"/>
              </w:rPr>
            </w:pPr>
            <w:r w:rsidRPr="009C3E98">
              <w:rPr>
                <w:szCs w:val="20"/>
              </w:rPr>
              <w:t>I. Поступления средств</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Выручка от реализации</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ВP</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8692,00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9039,68</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9401,27</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27132,95</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Поступления в текущ. месяце</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ПОСТ</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6084,40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6327,78</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6580,89</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18993,06</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Оплата дебиторской задолж.</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ДЗ</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7389,42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2607,60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2711,90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12708,92</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Итого поступлений</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ИП</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13473,82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8935,38</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9292,79</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31701,99</w:t>
            </w:r>
          </w:p>
        </w:tc>
      </w:tr>
      <w:tr w:rsidR="00254DB3" w:rsidRPr="009C3E98" w:rsidTr="00FA2296">
        <w:trPr>
          <w:trHeight w:val="375"/>
          <w:jc w:val="center"/>
        </w:trPr>
        <w:tc>
          <w:tcPr>
            <w:tcW w:w="7943" w:type="dxa"/>
            <w:gridSpan w:val="6"/>
            <w:tcBorders>
              <w:top w:val="nil"/>
              <w:left w:val="single" w:sz="4" w:space="0" w:color="auto"/>
              <w:bottom w:val="single" w:sz="4" w:space="0" w:color="auto"/>
              <w:right w:val="single" w:sz="4" w:space="0" w:color="auto"/>
            </w:tcBorders>
            <w:vAlign w:val="center"/>
            <w:hideMark/>
          </w:tcPr>
          <w:p w:rsidR="00254DB3" w:rsidRPr="009C3E98" w:rsidRDefault="00254DB3" w:rsidP="009C3E98">
            <w:pPr>
              <w:spacing w:line="360" w:lineRule="auto"/>
              <w:ind w:firstLine="0"/>
              <w:jc w:val="left"/>
              <w:rPr>
                <w:szCs w:val="20"/>
              </w:rPr>
            </w:pPr>
            <w:r w:rsidRPr="009C3E98">
              <w:rPr>
                <w:szCs w:val="20"/>
              </w:rPr>
              <w:t xml:space="preserve"> II. Расходы</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Закупки материалов</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Зак</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4717,59</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4865,30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4989,91</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14572,81</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Оплата в текущем месяце</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ОЗак</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1651,16</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1702,86</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1746,47</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5100,48</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Оплата кредиторск. задолж.</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КЗ</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8745,11</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3066,43</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3162,45</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14973,99</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Зарплата производ. персонала</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ПП</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2031,82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2104,37</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2161,64</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6297,84</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Косвенные расходы</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КосвР</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728,40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798,40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730,14</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2256,94</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Другие расходы</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Др</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Инвестиции</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Инв</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Налог на прибыль</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НП</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203,61</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193,62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230,73</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627,96</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Проценты за долгоср. кредит</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ПДКП</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40,13</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40,13</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40,13</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120,38</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Проценты за краткоср.кредит</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ПККП</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Итого расходов</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ИР</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13400,22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7905,80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8071,56</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29377,58</w:t>
            </w:r>
          </w:p>
        </w:tc>
      </w:tr>
      <w:tr w:rsidR="00254DB3" w:rsidRPr="009C3E98" w:rsidTr="00FA2296">
        <w:trPr>
          <w:trHeight w:val="375"/>
          <w:jc w:val="center"/>
        </w:trPr>
        <w:tc>
          <w:tcPr>
            <w:tcW w:w="7943" w:type="dxa"/>
            <w:gridSpan w:val="6"/>
            <w:tcBorders>
              <w:top w:val="nil"/>
              <w:left w:val="single" w:sz="4" w:space="0" w:color="auto"/>
              <w:bottom w:val="single" w:sz="4" w:space="0" w:color="auto"/>
              <w:right w:val="single" w:sz="4" w:space="0" w:color="auto"/>
            </w:tcBorders>
            <w:vAlign w:val="center"/>
            <w:hideMark/>
          </w:tcPr>
          <w:p w:rsidR="00254DB3" w:rsidRPr="009C3E98" w:rsidRDefault="00254DB3" w:rsidP="009C3E98">
            <w:pPr>
              <w:spacing w:line="360" w:lineRule="auto"/>
              <w:ind w:firstLine="0"/>
              <w:jc w:val="left"/>
              <w:rPr>
                <w:szCs w:val="20"/>
              </w:rPr>
            </w:pPr>
            <w:r w:rsidRPr="009C3E98">
              <w:rPr>
                <w:szCs w:val="20"/>
              </w:rPr>
              <w:t>III. Итоги</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Поступления</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ИП</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13473,82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8935,38</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9292,79</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31701,99</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Расходы</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ИР</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13400,22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7905,80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8071,56</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29377,58</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Денежные средства нетто</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И</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73,60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1029,57</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1221,23</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2324,40</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Начальный остаток денежных средств</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ДС</w:t>
            </w:r>
            <w:r w:rsidRPr="009C3E98">
              <w:rPr>
                <w:szCs w:val="20"/>
                <w:vertAlign w:val="subscript"/>
              </w:rPr>
              <w:t>t-1</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1781,55</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1855,15</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2884,72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Конечный остаток денежных средств</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ДC</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1855,15</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2884,72</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4105,95</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w:t>
            </w:r>
          </w:p>
        </w:tc>
      </w:tr>
      <w:tr w:rsidR="008457DB" w:rsidRPr="009C3E98" w:rsidTr="008457DB">
        <w:trPr>
          <w:trHeight w:val="405"/>
          <w:jc w:val="center"/>
        </w:trPr>
        <w:tc>
          <w:tcPr>
            <w:tcW w:w="2927" w:type="dxa"/>
            <w:tcBorders>
              <w:top w:val="nil"/>
              <w:left w:val="single" w:sz="4" w:space="0" w:color="auto"/>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xml:space="preserve">  Минимальная потребность в кредитах</w:t>
            </w:r>
          </w:p>
        </w:tc>
        <w:tc>
          <w:tcPr>
            <w:tcW w:w="1276"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ПК</w:t>
            </w:r>
            <w:r w:rsidRPr="009C3E98">
              <w:rPr>
                <w:szCs w:val="20"/>
                <w:vertAlign w:val="subscript"/>
              </w:rPr>
              <w:t>t</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0,00</w:t>
            </w:r>
          </w:p>
        </w:tc>
        <w:tc>
          <w:tcPr>
            <w:tcW w:w="935" w:type="dxa"/>
            <w:tcBorders>
              <w:top w:val="nil"/>
              <w:left w:val="nil"/>
              <w:bottom w:val="single" w:sz="4" w:space="0" w:color="auto"/>
              <w:right w:val="single" w:sz="4" w:space="0" w:color="auto"/>
            </w:tcBorders>
            <w:vAlign w:val="center"/>
            <w:hideMark/>
          </w:tcPr>
          <w:p w:rsidR="008457DB" w:rsidRPr="009C3E98" w:rsidRDefault="008457DB" w:rsidP="009C3E98">
            <w:pPr>
              <w:spacing w:line="360" w:lineRule="auto"/>
              <w:ind w:firstLine="0"/>
              <w:jc w:val="left"/>
              <w:rPr>
                <w:szCs w:val="20"/>
              </w:rPr>
            </w:pPr>
            <w:r w:rsidRPr="009C3E98">
              <w:rPr>
                <w:szCs w:val="20"/>
              </w:rPr>
              <w:t> </w:t>
            </w:r>
          </w:p>
        </w:tc>
      </w:tr>
    </w:tbl>
    <w:p w:rsidR="008457DB" w:rsidRPr="009C3E98" w:rsidRDefault="008457DB" w:rsidP="009C3E98">
      <w:pPr>
        <w:spacing w:line="360" w:lineRule="auto"/>
        <w:ind w:firstLine="709"/>
        <w:rPr>
          <w:sz w:val="28"/>
          <w:szCs w:val="28"/>
        </w:rPr>
      </w:pPr>
    </w:p>
    <w:p w:rsidR="008457DB" w:rsidRPr="009C3E98" w:rsidRDefault="008457DB" w:rsidP="009C3E98">
      <w:pPr>
        <w:keepNext/>
        <w:spacing w:line="360" w:lineRule="auto"/>
        <w:ind w:firstLine="709"/>
        <w:rPr>
          <w:b/>
          <w:sz w:val="28"/>
          <w:szCs w:val="28"/>
        </w:rPr>
      </w:pPr>
      <w:r w:rsidRPr="009C3E98">
        <w:rPr>
          <w:sz w:val="28"/>
          <w:szCs w:val="28"/>
        </w:rPr>
        <w:t>Итоговая сумма расходов (ИР</w:t>
      </w:r>
      <w:r w:rsidRPr="009C3E98">
        <w:rPr>
          <w:sz w:val="28"/>
          <w:szCs w:val="28"/>
          <w:vertAlign w:val="subscript"/>
        </w:rPr>
        <w:t>t</w:t>
      </w:r>
      <w:r w:rsidRPr="009C3E98">
        <w:rPr>
          <w:sz w:val="28"/>
          <w:szCs w:val="28"/>
        </w:rPr>
        <w:t>) равна:</w:t>
      </w:r>
    </w:p>
    <w:p w:rsidR="009C3E98" w:rsidRDefault="009C3E98" w:rsidP="009C3E98">
      <w:pPr>
        <w:pStyle w:val="MTDisplayEquation"/>
        <w:spacing w:line="360" w:lineRule="auto"/>
        <w:ind w:firstLine="709"/>
        <w:rPr>
          <w:sz w:val="28"/>
          <w:szCs w:val="28"/>
        </w:rPr>
      </w:pPr>
    </w:p>
    <w:p w:rsidR="008457DB" w:rsidRPr="009C3E98" w:rsidRDefault="008457DB" w:rsidP="009C3E98">
      <w:pPr>
        <w:pStyle w:val="MTDisplayEquation"/>
        <w:spacing w:line="360" w:lineRule="auto"/>
        <w:ind w:firstLine="709"/>
        <w:rPr>
          <w:sz w:val="28"/>
          <w:szCs w:val="28"/>
        </w:rPr>
      </w:pPr>
      <w:r w:rsidRPr="009C3E98">
        <w:rPr>
          <w:position w:val="-12"/>
          <w:sz w:val="28"/>
          <w:szCs w:val="28"/>
        </w:rPr>
        <w:object w:dxaOrig="6840" w:dyaOrig="360">
          <v:shape id="_x0000_i1045" type="#_x0000_t75" style="width:342pt;height:18pt" o:ole="">
            <v:imagedata r:id="rId48" o:title=""/>
          </v:shape>
          <o:OLEObject Type="Embed" ProgID="Equation.DSMT4" ShapeID="_x0000_i1045" DrawAspect="Content" ObjectID="_1457671263" r:id="rId4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21</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8457DB" w:rsidRPr="009C3E98" w:rsidRDefault="008457DB" w:rsidP="009C3E98">
      <w:pPr>
        <w:spacing w:line="360" w:lineRule="auto"/>
        <w:ind w:firstLine="709"/>
        <w:rPr>
          <w:sz w:val="28"/>
          <w:szCs w:val="28"/>
        </w:rPr>
      </w:pPr>
      <w:r w:rsidRPr="009C3E98">
        <w:rPr>
          <w:sz w:val="28"/>
          <w:szCs w:val="28"/>
        </w:rPr>
        <w:t>Денежные средства нетто (</w:t>
      </w:r>
      <w:r w:rsidRPr="009C3E98">
        <w:rPr>
          <w:sz w:val="28"/>
          <w:szCs w:val="28"/>
        </w:rPr>
        <w:sym w:font="Symbol" w:char="F044"/>
      </w:r>
      <w:r w:rsidRPr="009C3E98">
        <w:rPr>
          <w:sz w:val="28"/>
          <w:szCs w:val="28"/>
        </w:rPr>
        <w:t>И</w:t>
      </w:r>
      <w:r w:rsidRPr="009C3E98">
        <w:rPr>
          <w:sz w:val="28"/>
          <w:szCs w:val="28"/>
          <w:vertAlign w:val="subscript"/>
        </w:rPr>
        <w:t>t</w:t>
      </w:r>
      <w:r w:rsidRPr="009C3E98">
        <w:rPr>
          <w:sz w:val="28"/>
          <w:szCs w:val="28"/>
        </w:rPr>
        <w:t>) равны:</w:t>
      </w:r>
    </w:p>
    <w:p w:rsidR="009C3E98" w:rsidRDefault="009C3E98" w:rsidP="009C3E98">
      <w:pPr>
        <w:pStyle w:val="MTDisplayEquation"/>
        <w:spacing w:line="360" w:lineRule="auto"/>
        <w:ind w:firstLine="709"/>
        <w:rPr>
          <w:sz w:val="28"/>
          <w:szCs w:val="28"/>
        </w:rPr>
      </w:pPr>
    </w:p>
    <w:p w:rsidR="008457DB" w:rsidRDefault="008457DB" w:rsidP="009C3E98">
      <w:pPr>
        <w:pStyle w:val="MTDisplayEquation"/>
        <w:spacing w:line="360" w:lineRule="auto"/>
        <w:ind w:firstLine="709"/>
        <w:rPr>
          <w:sz w:val="28"/>
          <w:szCs w:val="28"/>
        </w:rPr>
      </w:pPr>
      <w:r w:rsidRPr="009C3E98">
        <w:rPr>
          <w:position w:val="-12"/>
          <w:sz w:val="28"/>
          <w:szCs w:val="28"/>
        </w:rPr>
        <w:object w:dxaOrig="1860" w:dyaOrig="360">
          <v:shape id="_x0000_i1046" type="#_x0000_t75" style="width:93pt;height:18pt" o:ole="">
            <v:imagedata r:id="rId50" o:title=""/>
          </v:shape>
          <o:OLEObject Type="Embed" ProgID="Equation.DSMT4" ShapeID="_x0000_i1046" DrawAspect="Content" ObjectID="_1457671264" r:id="rId5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22</w:instrText>
      </w:r>
      <w:r w:rsidRPr="009C3E98">
        <w:rPr>
          <w:sz w:val="28"/>
          <w:szCs w:val="28"/>
        </w:rPr>
        <w:fldChar w:fldCharType="end"/>
      </w:r>
      <w:r w:rsidRPr="009C3E98">
        <w:rPr>
          <w:sz w:val="28"/>
          <w:szCs w:val="28"/>
        </w:rPr>
        <w:instrText>)</w:instrText>
      </w:r>
      <w:r w:rsidRPr="009C3E98">
        <w:rPr>
          <w:sz w:val="28"/>
          <w:szCs w:val="28"/>
        </w:rPr>
        <w:fldChar w:fldCharType="end"/>
      </w:r>
    </w:p>
    <w:p w:rsidR="008457DB" w:rsidRPr="009C3E98" w:rsidRDefault="009C3E98" w:rsidP="009C3E98">
      <w:pPr>
        <w:spacing w:line="360" w:lineRule="auto"/>
        <w:ind w:firstLine="709"/>
        <w:rPr>
          <w:sz w:val="28"/>
          <w:szCs w:val="28"/>
        </w:rPr>
      </w:pPr>
      <w:r>
        <w:br w:type="page"/>
      </w:r>
      <w:r w:rsidR="008457DB" w:rsidRPr="009C3E98">
        <w:rPr>
          <w:sz w:val="28"/>
          <w:szCs w:val="28"/>
        </w:rPr>
        <w:t>Начальный остаток денежных средств (ДС</w:t>
      </w:r>
      <w:r w:rsidR="008457DB" w:rsidRPr="009C3E98">
        <w:rPr>
          <w:sz w:val="28"/>
          <w:szCs w:val="28"/>
          <w:vertAlign w:val="subscript"/>
        </w:rPr>
        <w:t>t-1</w:t>
      </w:r>
      <w:r w:rsidR="008457DB" w:rsidRPr="009C3E98">
        <w:rPr>
          <w:sz w:val="28"/>
          <w:szCs w:val="28"/>
        </w:rPr>
        <w:t>)</w:t>
      </w:r>
      <w:r w:rsidR="008457DB" w:rsidRPr="009C3E98">
        <w:rPr>
          <w:sz w:val="28"/>
          <w:szCs w:val="28"/>
          <w:vertAlign w:val="subscript"/>
        </w:rPr>
        <w:t xml:space="preserve"> </w:t>
      </w:r>
      <w:r w:rsidR="008457DB" w:rsidRPr="009C3E98">
        <w:rPr>
          <w:sz w:val="28"/>
          <w:szCs w:val="28"/>
        </w:rPr>
        <w:t xml:space="preserve"> для первого периода планирования равен денежным средства в отчетном баланса (табл. </w:t>
      </w:r>
      <w:r w:rsidR="008457DB" w:rsidRPr="009C3E98">
        <w:rPr>
          <w:sz w:val="28"/>
          <w:szCs w:val="28"/>
        </w:rPr>
        <w:fldChar w:fldCharType="begin"/>
      </w:r>
      <w:r w:rsidR="008457DB" w:rsidRPr="009C3E98">
        <w:rPr>
          <w:sz w:val="28"/>
          <w:szCs w:val="28"/>
        </w:rPr>
        <w:instrText xml:space="preserve"> REF _Ref258062262 \h </w:instrText>
      </w:r>
      <w:r w:rsidRPr="009C3E98">
        <w:rPr>
          <w:sz w:val="28"/>
          <w:szCs w:val="28"/>
        </w:rPr>
        <w:instrText xml:space="preserve"> \* MERGEFORMAT </w:instrText>
      </w:r>
      <w:r w:rsidR="008457DB" w:rsidRPr="009C3E98">
        <w:rPr>
          <w:sz w:val="28"/>
          <w:szCs w:val="28"/>
        </w:rPr>
      </w:r>
      <w:r w:rsidR="008457DB"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1</w:t>
      </w:r>
      <w:r w:rsidR="008457DB" w:rsidRPr="009C3E98">
        <w:rPr>
          <w:sz w:val="28"/>
          <w:szCs w:val="28"/>
        </w:rPr>
        <w:fldChar w:fldCharType="end"/>
      </w:r>
      <w:r w:rsidR="008457DB" w:rsidRPr="009C3E98">
        <w:rPr>
          <w:sz w:val="28"/>
          <w:szCs w:val="28"/>
        </w:rPr>
        <w:t>), для последующих периодов планирования - конечному   остатку денежных средств предыдущего периода.</w:t>
      </w:r>
    </w:p>
    <w:p w:rsidR="008457DB" w:rsidRPr="009C3E98" w:rsidRDefault="008457DB" w:rsidP="009C3E98">
      <w:pPr>
        <w:spacing w:line="360" w:lineRule="auto"/>
        <w:ind w:firstLine="709"/>
        <w:rPr>
          <w:sz w:val="28"/>
          <w:szCs w:val="28"/>
        </w:rPr>
      </w:pPr>
      <w:r w:rsidRPr="009C3E98">
        <w:rPr>
          <w:sz w:val="28"/>
          <w:szCs w:val="28"/>
        </w:rPr>
        <w:t>Конечный остаток денежных средств (ДС</w:t>
      </w:r>
      <w:r w:rsidRPr="009C3E98">
        <w:rPr>
          <w:sz w:val="28"/>
          <w:szCs w:val="28"/>
          <w:vertAlign w:val="subscript"/>
        </w:rPr>
        <w:t>t</w:t>
      </w:r>
      <w:r w:rsidRPr="009C3E98">
        <w:rPr>
          <w:sz w:val="28"/>
          <w:szCs w:val="28"/>
        </w:rPr>
        <w:t>) равен:</w:t>
      </w:r>
    </w:p>
    <w:p w:rsidR="009C3E98" w:rsidRDefault="009C3E98" w:rsidP="009C3E98">
      <w:pPr>
        <w:pStyle w:val="MTDisplayEquation"/>
        <w:spacing w:line="360" w:lineRule="auto"/>
        <w:ind w:firstLine="709"/>
        <w:rPr>
          <w:sz w:val="28"/>
          <w:szCs w:val="28"/>
        </w:rPr>
      </w:pPr>
    </w:p>
    <w:p w:rsidR="008457DB" w:rsidRPr="009C3E98" w:rsidRDefault="008457DB" w:rsidP="009C3E98">
      <w:pPr>
        <w:pStyle w:val="MTDisplayEquation"/>
        <w:spacing w:line="360" w:lineRule="auto"/>
        <w:ind w:firstLine="709"/>
        <w:rPr>
          <w:sz w:val="28"/>
          <w:szCs w:val="28"/>
        </w:rPr>
      </w:pPr>
      <w:r w:rsidRPr="009C3E98">
        <w:rPr>
          <w:position w:val="-12"/>
          <w:sz w:val="28"/>
          <w:szCs w:val="28"/>
        </w:rPr>
        <w:object w:dxaOrig="1939" w:dyaOrig="360">
          <v:shape id="_x0000_i1047" type="#_x0000_t75" style="width:96.75pt;height:18pt" o:ole="">
            <v:imagedata r:id="rId52" o:title=""/>
          </v:shape>
          <o:OLEObject Type="Embed" ProgID="Equation.DSMT4" ShapeID="_x0000_i1047" DrawAspect="Content" ObjectID="_1457671265" r:id="rId5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23</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8457DB" w:rsidRPr="009C3E98" w:rsidRDefault="008457DB" w:rsidP="009C3E98">
      <w:pPr>
        <w:spacing w:line="360" w:lineRule="auto"/>
        <w:ind w:firstLine="709"/>
        <w:rPr>
          <w:sz w:val="28"/>
          <w:szCs w:val="28"/>
        </w:rPr>
      </w:pPr>
      <w:r w:rsidRPr="009C3E98">
        <w:rPr>
          <w:sz w:val="28"/>
          <w:szCs w:val="28"/>
        </w:rPr>
        <w:t>Минимальная потребность в кредитах (ПК</w:t>
      </w:r>
      <w:r w:rsidRPr="009C3E98">
        <w:rPr>
          <w:sz w:val="28"/>
          <w:szCs w:val="28"/>
          <w:vertAlign w:val="subscript"/>
        </w:rPr>
        <w:t>t</w:t>
      </w:r>
      <w:r w:rsidRPr="009C3E98">
        <w:rPr>
          <w:sz w:val="28"/>
          <w:szCs w:val="28"/>
        </w:rPr>
        <w:t>) в текущем периоде определяется недостающей суммой денежных средств предприятия, на покрытие текущих обязательств. Расчет величины ПК</w:t>
      </w:r>
      <w:r w:rsidRPr="009C3E98">
        <w:rPr>
          <w:sz w:val="28"/>
          <w:szCs w:val="28"/>
          <w:vertAlign w:val="subscript"/>
        </w:rPr>
        <w:t>t</w:t>
      </w:r>
      <w:r w:rsidRPr="009C3E98">
        <w:rPr>
          <w:sz w:val="28"/>
          <w:szCs w:val="28"/>
        </w:rPr>
        <w:t xml:space="preserve"> производится на основе следующих соотношений:</w:t>
      </w:r>
    </w:p>
    <w:p w:rsidR="009C3E98" w:rsidRDefault="009C3E98" w:rsidP="009C3E98">
      <w:pPr>
        <w:pStyle w:val="MTDisplayEquation"/>
        <w:spacing w:line="360" w:lineRule="auto"/>
        <w:ind w:firstLine="709"/>
        <w:rPr>
          <w:sz w:val="28"/>
          <w:szCs w:val="28"/>
        </w:rPr>
      </w:pPr>
    </w:p>
    <w:p w:rsidR="00FC70DD" w:rsidRPr="009C3E98" w:rsidRDefault="00FC70DD" w:rsidP="009C3E98">
      <w:pPr>
        <w:pStyle w:val="MTDisplayEquation"/>
        <w:spacing w:line="360" w:lineRule="auto"/>
        <w:ind w:firstLine="709"/>
        <w:rPr>
          <w:sz w:val="28"/>
          <w:szCs w:val="28"/>
        </w:rPr>
      </w:pPr>
      <w:r w:rsidRPr="009C3E98">
        <w:rPr>
          <w:position w:val="-30"/>
          <w:sz w:val="28"/>
          <w:szCs w:val="28"/>
        </w:rPr>
        <w:object w:dxaOrig="2920" w:dyaOrig="720">
          <v:shape id="_x0000_i1048" type="#_x0000_t75" style="width:146.25pt;height:36pt" o:ole="">
            <v:imagedata r:id="rId54" o:title=""/>
          </v:shape>
          <o:OLEObject Type="Embed" ProgID="Equation.DSMT4" ShapeID="_x0000_i1048" DrawAspect="Content" ObjectID="_1457671266" r:id="rId5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24</w:instrText>
      </w:r>
      <w:r w:rsidRPr="009C3E98">
        <w:rPr>
          <w:sz w:val="28"/>
          <w:szCs w:val="28"/>
        </w:rPr>
        <w:fldChar w:fldCharType="end"/>
      </w:r>
      <w:r w:rsidRPr="009C3E98">
        <w:rPr>
          <w:sz w:val="28"/>
          <w:szCs w:val="28"/>
        </w:rPr>
        <w:instrText>)</w:instrText>
      </w:r>
      <w:r w:rsidRPr="009C3E98">
        <w:rPr>
          <w:sz w:val="28"/>
          <w:szCs w:val="28"/>
        </w:rPr>
        <w:fldChar w:fldCharType="end"/>
      </w:r>
    </w:p>
    <w:p w:rsidR="009C3E98" w:rsidRDefault="009C3E98" w:rsidP="009C3E98">
      <w:pPr>
        <w:spacing w:line="360" w:lineRule="auto"/>
        <w:ind w:firstLine="709"/>
        <w:rPr>
          <w:sz w:val="28"/>
          <w:szCs w:val="28"/>
        </w:rPr>
      </w:pPr>
    </w:p>
    <w:p w:rsidR="008457DB" w:rsidRDefault="008457DB" w:rsidP="009C3E98">
      <w:pPr>
        <w:spacing w:line="360" w:lineRule="auto"/>
        <w:ind w:firstLine="709"/>
        <w:rPr>
          <w:sz w:val="28"/>
          <w:szCs w:val="28"/>
        </w:rPr>
      </w:pPr>
      <w:r w:rsidRPr="009C3E98">
        <w:rPr>
          <w:sz w:val="28"/>
          <w:szCs w:val="28"/>
        </w:rPr>
        <w:t xml:space="preserve">Расчеты сводятся в таблицу </w:t>
      </w:r>
      <w:r w:rsidRPr="009C3E98">
        <w:rPr>
          <w:sz w:val="28"/>
          <w:szCs w:val="28"/>
        </w:rPr>
        <w:fldChar w:fldCharType="begin"/>
      </w:r>
      <w:r w:rsidRPr="009C3E98">
        <w:rPr>
          <w:sz w:val="28"/>
          <w:szCs w:val="28"/>
        </w:rPr>
        <w:instrText xml:space="preserve"> REF _Ref258062830 \h </w:instrText>
      </w:r>
      <w:r w:rsidR="009C3E98" w:rsidRPr="009C3E98">
        <w:rPr>
          <w:sz w:val="28"/>
          <w:szCs w:val="28"/>
        </w:rPr>
        <w:instrText xml:space="preserve"> \* MERGEFORMAT </w:instrText>
      </w:r>
      <w:r w:rsidRPr="009C3E98">
        <w:rPr>
          <w:sz w:val="28"/>
          <w:szCs w:val="28"/>
        </w:rPr>
      </w:r>
      <w:r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7</w:t>
      </w:r>
      <w:r w:rsidRPr="009C3E98">
        <w:rPr>
          <w:sz w:val="28"/>
          <w:szCs w:val="28"/>
        </w:rPr>
        <w:fldChar w:fldCharType="end"/>
      </w:r>
      <w:r w:rsidRPr="009C3E98">
        <w:rPr>
          <w:sz w:val="28"/>
          <w:szCs w:val="28"/>
        </w:rPr>
        <w:t>.</w:t>
      </w:r>
    </w:p>
    <w:p w:rsidR="009C3E98" w:rsidRPr="009C3E98" w:rsidRDefault="009C3E98" w:rsidP="009C3E98">
      <w:pPr>
        <w:spacing w:line="360" w:lineRule="auto"/>
        <w:ind w:firstLine="709"/>
        <w:rPr>
          <w:sz w:val="28"/>
          <w:szCs w:val="28"/>
        </w:rPr>
      </w:pPr>
    </w:p>
    <w:p w:rsidR="000173DA" w:rsidRPr="009C3E98" w:rsidRDefault="009C3E98" w:rsidP="009C3E98">
      <w:pPr>
        <w:pStyle w:val="a"/>
        <w:numPr>
          <w:ilvl w:val="0"/>
          <w:numId w:val="0"/>
        </w:numPr>
        <w:spacing w:before="0" w:after="0" w:line="360" w:lineRule="auto"/>
        <w:ind w:left="709"/>
        <w:rPr>
          <w:rFonts w:ascii="Times New Roman" w:hAnsi="Times New Roman"/>
          <w:sz w:val="28"/>
        </w:rPr>
      </w:pPr>
      <w:bookmarkStart w:id="35" w:name="_Toc258188409"/>
      <w:r>
        <w:rPr>
          <w:rFonts w:ascii="Times New Roman" w:hAnsi="Times New Roman"/>
          <w:sz w:val="28"/>
        </w:rPr>
        <w:t xml:space="preserve">2.6 </w:t>
      </w:r>
      <w:r w:rsidR="004F2A34" w:rsidRPr="009C3E98">
        <w:rPr>
          <w:rFonts w:ascii="Times New Roman" w:hAnsi="Times New Roman"/>
          <w:sz w:val="28"/>
        </w:rPr>
        <w:t>Расчёт чистых оборотных активов</w:t>
      </w:r>
      <w:bookmarkEnd w:id="35"/>
    </w:p>
    <w:p w:rsidR="009C3E98" w:rsidRDefault="009C3E98" w:rsidP="009C3E98">
      <w:pPr>
        <w:spacing w:line="360" w:lineRule="auto"/>
        <w:ind w:firstLine="709"/>
        <w:rPr>
          <w:sz w:val="28"/>
          <w:szCs w:val="28"/>
        </w:rPr>
      </w:pPr>
    </w:p>
    <w:p w:rsidR="0081631F" w:rsidRPr="009C3E98" w:rsidRDefault="0081631F" w:rsidP="009C3E98">
      <w:pPr>
        <w:spacing w:line="360" w:lineRule="auto"/>
        <w:ind w:firstLine="709"/>
        <w:rPr>
          <w:sz w:val="28"/>
          <w:szCs w:val="28"/>
        </w:rPr>
      </w:pPr>
      <w:r w:rsidRPr="009C3E98">
        <w:rPr>
          <w:sz w:val="28"/>
          <w:szCs w:val="28"/>
        </w:rPr>
        <w:t>Для определения нетто оборотных активов на начало периода используются данные баланса за предыдущий период (для первого планируемого периода - баланс за отчетный период).</w:t>
      </w:r>
    </w:p>
    <w:p w:rsidR="0081631F" w:rsidRPr="009C3E98" w:rsidRDefault="0081631F" w:rsidP="009C3E98">
      <w:pPr>
        <w:spacing w:line="360" w:lineRule="auto"/>
        <w:ind w:firstLine="709"/>
        <w:rPr>
          <w:sz w:val="28"/>
          <w:szCs w:val="28"/>
        </w:rPr>
      </w:pPr>
      <w:r w:rsidRPr="009C3E98">
        <w:rPr>
          <w:sz w:val="28"/>
          <w:szCs w:val="28"/>
        </w:rPr>
        <w:t>Нетто оборотные активы на начало (t-1)  и на конец (t) периода рассчитываются по формулам:</w:t>
      </w:r>
    </w:p>
    <w:p w:rsidR="009C3E98" w:rsidRDefault="009C3E98" w:rsidP="009C3E98">
      <w:pPr>
        <w:pStyle w:val="MTDisplayEquation"/>
        <w:spacing w:line="360" w:lineRule="auto"/>
        <w:ind w:firstLine="709"/>
        <w:rPr>
          <w:sz w:val="28"/>
          <w:szCs w:val="28"/>
        </w:rPr>
      </w:pPr>
    </w:p>
    <w:p w:rsidR="005B567E" w:rsidRPr="009C3E98" w:rsidRDefault="005B567E" w:rsidP="009C3E98">
      <w:pPr>
        <w:pStyle w:val="MTDisplayEquation"/>
        <w:spacing w:line="360" w:lineRule="auto"/>
        <w:ind w:firstLine="709"/>
        <w:rPr>
          <w:sz w:val="28"/>
          <w:szCs w:val="28"/>
        </w:rPr>
      </w:pPr>
      <w:r w:rsidRPr="009C3E98">
        <w:rPr>
          <w:position w:val="-12"/>
          <w:sz w:val="28"/>
          <w:szCs w:val="28"/>
        </w:rPr>
        <w:object w:dxaOrig="4459" w:dyaOrig="360">
          <v:shape id="_x0000_i1049" type="#_x0000_t75" style="width:222.75pt;height:18pt" o:ole="">
            <v:imagedata r:id="rId56" o:title=""/>
          </v:shape>
          <o:OLEObject Type="Embed" ProgID="Equation.DSMT4" ShapeID="_x0000_i1049" DrawAspect="Content" ObjectID="_1457671267" r:id="rId5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25</w:instrText>
      </w:r>
      <w:r w:rsidRPr="009C3E98">
        <w:rPr>
          <w:sz w:val="28"/>
          <w:szCs w:val="28"/>
        </w:rPr>
        <w:fldChar w:fldCharType="end"/>
      </w:r>
      <w:r w:rsidRPr="009C3E98">
        <w:rPr>
          <w:sz w:val="28"/>
          <w:szCs w:val="28"/>
        </w:rPr>
        <w:instrText>)</w:instrText>
      </w:r>
      <w:r w:rsidRPr="009C3E98">
        <w:rPr>
          <w:sz w:val="28"/>
          <w:szCs w:val="28"/>
        </w:rPr>
        <w:fldChar w:fldCharType="end"/>
      </w:r>
    </w:p>
    <w:p w:rsidR="005B567E" w:rsidRPr="009C3E98" w:rsidRDefault="005B567E" w:rsidP="009C3E98">
      <w:pPr>
        <w:pStyle w:val="MTDisplayEquation"/>
        <w:spacing w:line="360" w:lineRule="auto"/>
        <w:ind w:firstLine="709"/>
        <w:rPr>
          <w:sz w:val="28"/>
          <w:szCs w:val="28"/>
        </w:rPr>
      </w:pPr>
      <w:r w:rsidRPr="009C3E98">
        <w:rPr>
          <w:position w:val="-12"/>
          <w:sz w:val="28"/>
          <w:szCs w:val="28"/>
        </w:rPr>
        <w:object w:dxaOrig="3640" w:dyaOrig="360">
          <v:shape id="_x0000_i1050" type="#_x0000_t75" style="width:182.25pt;height:18pt" o:ole="">
            <v:imagedata r:id="rId58" o:title=""/>
          </v:shape>
          <o:OLEObject Type="Embed" ProgID="Equation.DSMT4" ShapeID="_x0000_i1050" DrawAspect="Content" ObjectID="_1457671268" r:id="rId5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26</w:instrText>
      </w:r>
      <w:r w:rsidRPr="009C3E98">
        <w:rPr>
          <w:sz w:val="28"/>
          <w:szCs w:val="28"/>
        </w:rPr>
        <w:fldChar w:fldCharType="end"/>
      </w:r>
      <w:r w:rsidRPr="009C3E98">
        <w:rPr>
          <w:sz w:val="28"/>
          <w:szCs w:val="28"/>
        </w:rPr>
        <w:instrText>)</w:instrText>
      </w:r>
      <w:r w:rsidRPr="009C3E98">
        <w:rPr>
          <w:sz w:val="28"/>
          <w:szCs w:val="28"/>
        </w:rPr>
        <w:fldChar w:fldCharType="end"/>
      </w:r>
    </w:p>
    <w:p w:rsidR="0081631F" w:rsidRPr="009C3E98" w:rsidRDefault="009C3E98" w:rsidP="009C3E98">
      <w:pPr>
        <w:spacing w:line="360" w:lineRule="auto"/>
        <w:ind w:firstLine="709"/>
        <w:rPr>
          <w:sz w:val="28"/>
          <w:szCs w:val="28"/>
        </w:rPr>
      </w:pPr>
      <w:r>
        <w:rPr>
          <w:sz w:val="28"/>
          <w:szCs w:val="28"/>
        </w:rPr>
        <w:br w:type="page"/>
      </w:r>
      <w:r w:rsidR="0081631F" w:rsidRPr="009C3E98">
        <w:rPr>
          <w:sz w:val="28"/>
          <w:szCs w:val="28"/>
        </w:rPr>
        <w:t>Запасы (З</w:t>
      </w:r>
      <w:r w:rsidR="0081631F" w:rsidRPr="009C3E98">
        <w:rPr>
          <w:sz w:val="28"/>
          <w:szCs w:val="28"/>
          <w:vertAlign w:val="subscript"/>
        </w:rPr>
        <w:t>t</w:t>
      </w:r>
      <w:r w:rsidR="0081631F" w:rsidRPr="009C3E98">
        <w:rPr>
          <w:sz w:val="28"/>
          <w:szCs w:val="28"/>
        </w:rPr>
        <w:t>)  представлены в табл.</w:t>
      </w:r>
      <w:r w:rsidR="005B567E" w:rsidRPr="009C3E98">
        <w:rPr>
          <w:sz w:val="28"/>
          <w:szCs w:val="28"/>
        </w:rPr>
        <w:t xml:space="preserve"> </w:t>
      </w:r>
      <w:r w:rsidR="005B567E" w:rsidRPr="009C3E98">
        <w:rPr>
          <w:sz w:val="28"/>
          <w:szCs w:val="28"/>
        </w:rPr>
        <w:fldChar w:fldCharType="begin"/>
      </w:r>
      <w:r w:rsidR="005B567E" w:rsidRPr="009C3E98">
        <w:rPr>
          <w:sz w:val="28"/>
          <w:szCs w:val="28"/>
        </w:rPr>
        <w:instrText xml:space="preserve"> REF _Ref258063107 \h </w:instrText>
      </w:r>
      <w:r w:rsidRPr="009C3E98">
        <w:rPr>
          <w:sz w:val="28"/>
          <w:szCs w:val="28"/>
        </w:rPr>
        <w:instrText xml:space="preserve"> \* MERGEFORMAT </w:instrText>
      </w:r>
      <w:r w:rsidR="005B567E" w:rsidRPr="009C3E98">
        <w:rPr>
          <w:sz w:val="28"/>
          <w:szCs w:val="28"/>
        </w:rPr>
      </w:r>
      <w:r w:rsidR="005B567E"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4</w:t>
      </w:r>
      <w:r w:rsidR="005B567E" w:rsidRPr="009C3E98">
        <w:rPr>
          <w:sz w:val="28"/>
          <w:szCs w:val="28"/>
        </w:rPr>
        <w:fldChar w:fldCharType="end"/>
      </w:r>
      <w:r w:rsidR="005B567E" w:rsidRPr="009C3E98">
        <w:rPr>
          <w:sz w:val="28"/>
          <w:szCs w:val="28"/>
        </w:rPr>
        <w:t xml:space="preserve">, формула </w:t>
      </w:r>
      <w:r w:rsidR="005B567E" w:rsidRPr="009C3E98">
        <w:rPr>
          <w:sz w:val="28"/>
          <w:szCs w:val="28"/>
        </w:rPr>
        <w:fldChar w:fldCharType="begin"/>
      </w:r>
      <w:r w:rsidR="005B567E" w:rsidRPr="009C3E98">
        <w:rPr>
          <w:sz w:val="28"/>
          <w:szCs w:val="28"/>
        </w:rPr>
        <w:instrText xml:space="preserve"> </w:instrText>
      </w:r>
      <w:r w:rsidR="005B567E" w:rsidRPr="009C3E98">
        <w:rPr>
          <w:sz w:val="28"/>
          <w:szCs w:val="28"/>
          <w:lang w:val="en-US"/>
        </w:rPr>
        <w:instrText>GOTOBUTTON</w:instrText>
      </w:r>
      <w:r w:rsidR="005B567E" w:rsidRPr="009C3E98">
        <w:rPr>
          <w:sz w:val="28"/>
          <w:szCs w:val="28"/>
        </w:rPr>
        <w:instrText xml:space="preserve"> </w:instrText>
      </w:r>
      <w:r w:rsidR="005B567E" w:rsidRPr="009C3E98">
        <w:rPr>
          <w:sz w:val="28"/>
          <w:szCs w:val="28"/>
          <w:lang w:val="en-US"/>
        </w:rPr>
        <w:instrText>ZEqnNum</w:instrText>
      </w:r>
      <w:r w:rsidR="005B567E" w:rsidRPr="009C3E98">
        <w:rPr>
          <w:sz w:val="28"/>
          <w:szCs w:val="28"/>
        </w:rPr>
        <w:instrText xml:space="preserve">562283  \* </w:instrText>
      </w:r>
      <w:r w:rsidR="005B567E" w:rsidRPr="009C3E98">
        <w:rPr>
          <w:sz w:val="28"/>
          <w:szCs w:val="28"/>
          <w:lang w:val="en-US"/>
        </w:rPr>
        <w:instrText>MERGEFORMAT</w:instrText>
      </w:r>
      <w:r w:rsidR="005B567E" w:rsidRPr="009C3E98">
        <w:rPr>
          <w:sz w:val="28"/>
          <w:szCs w:val="28"/>
        </w:rPr>
        <w:instrText xml:space="preserve"> </w:instrText>
      </w:r>
      <w:r w:rsidR="005B567E" w:rsidRPr="009C3E98">
        <w:rPr>
          <w:sz w:val="28"/>
          <w:szCs w:val="28"/>
        </w:rPr>
        <w:fldChar w:fldCharType="begin"/>
      </w:r>
      <w:r w:rsidR="005B567E" w:rsidRPr="009C3E98">
        <w:rPr>
          <w:sz w:val="28"/>
          <w:szCs w:val="28"/>
        </w:rPr>
        <w:instrText xml:space="preserve"> </w:instrText>
      </w:r>
      <w:r w:rsidR="005B567E" w:rsidRPr="009C3E98">
        <w:rPr>
          <w:sz w:val="28"/>
          <w:szCs w:val="28"/>
          <w:lang w:val="en-US"/>
        </w:rPr>
        <w:instrText>REF</w:instrText>
      </w:r>
      <w:r w:rsidR="005B567E" w:rsidRPr="009C3E98">
        <w:rPr>
          <w:sz w:val="28"/>
          <w:szCs w:val="28"/>
        </w:rPr>
        <w:instrText xml:space="preserve"> </w:instrText>
      </w:r>
      <w:r w:rsidR="005B567E" w:rsidRPr="009C3E98">
        <w:rPr>
          <w:sz w:val="28"/>
          <w:szCs w:val="28"/>
          <w:lang w:val="en-US"/>
        </w:rPr>
        <w:instrText>ZEqnNum</w:instrText>
      </w:r>
      <w:r w:rsidR="005B567E" w:rsidRPr="009C3E98">
        <w:rPr>
          <w:sz w:val="28"/>
          <w:szCs w:val="28"/>
        </w:rPr>
        <w:instrText xml:space="preserve">562283 \* </w:instrText>
      </w:r>
      <w:r w:rsidR="005B567E" w:rsidRPr="009C3E98">
        <w:rPr>
          <w:sz w:val="28"/>
          <w:szCs w:val="28"/>
          <w:lang w:val="en-US"/>
        </w:rPr>
        <w:instrText>Charformat</w:instrText>
      </w:r>
      <w:r w:rsidR="005B567E" w:rsidRPr="009C3E98">
        <w:rPr>
          <w:sz w:val="28"/>
          <w:szCs w:val="28"/>
        </w:rPr>
        <w:instrText xml:space="preserve"> \! \* </w:instrText>
      </w:r>
      <w:r w:rsidR="005B567E" w:rsidRPr="009C3E98">
        <w:rPr>
          <w:sz w:val="28"/>
          <w:szCs w:val="28"/>
          <w:lang w:val="en-US"/>
        </w:rPr>
        <w:instrText>MERGEFORMAT</w:instrText>
      </w:r>
      <w:r w:rsidR="005B567E" w:rsidRPr="009C3E98">
        <w:rPr>
          <w:sz w:val="28"/>
          <w:szCs w:val="28"/>
        </w:rPr>
        <w:instrText xml:space="preserve"> </w:instrText>
      </w:r>
      <w:r w:rsidR="005B567E" w:rsidRPr="009C3E98">
        <w:rPr>
          <w:sz w:val="28"/>
          <w:szCs w:val="28"/>
        </w:rPr>
        <w:fldChar w:fldCharType="separate"/>
      </w:r>
      <w:r w:rsidR="00110A53" w:rsidRPr="009C3E98">
        <w:rPr>
          <w:sz w:val="28"/>
          <w:szCs w:val="28"/>
        </w:rPr>
        <w:instrText>(2.1)</w:instrText>
      </w:r>
      <w:r w:rsidR="005B567E" w:rsidRPr="009C3E98">
        <w:rPr>
          <w:sz w:val="28"/>
          <w:szCs w:val="28"/>
        </w:rPr>
        <w:fldChar w:fldCharType="end"/>
      </w:r>
      <w:r w:rsidR="005B567E" w:rsidRPr="009C3E98">
        <w:rPr>
          <w:sz w:val="28"/>
          <w:szCs w:val="28"/>
        </w:rPr>
        <w:fldChar w:fldCharType="end"/>
      </w:r>
      <w:r w:rsidR="0081631F" w:rsidRPr="009C3E98">
        <w:rPr>
          <w:sz w:val="28"/>
          <w:szCs w:val="28"/>
        </w:rPr>
        <w:t>. Денежные средства (ДC</w:t>
      </w:r>
      <w:r w:rsidR="0081631F" w:rsidRPr="009C3E98">
        <w:rPr>
          <w:sz w:val="28"/>
          <w:szCs w:val="28"/>
          <w:vertAlign w:val="subscript"/>
        </w:rPr>
        <w:t>t</w:t>
      </w:r>
      <w:r w:rsidR="0081631F" w:rsidRPr="009C3E98">
        <w:rPr>
          <w:sz w:val="28"/>
          <w:szCs w:val="28"/>
        </w:rPr>
        <w:t>), дебиторская (ДЗ</w:t>
      </w:r>
      <w:r w:rsidR="0081631F" w:rsidRPr="009C3E98">
        <w:rPr>
          <w:sz w:val="28"/>
          <w:szCs w:val="28"/>
          <w:vertAlign w:val="subscript"/>
        </w:rPr>
        <w:t>t</w:t>
      </w:r>
      <w:r w:rsidR="0081631F" w:rsidRPr="009C3E98">
        <w:rPr>
          <w:sz w:val="28"/>
          <w:szCs w:val="28"/>
        </w:rPr>
        <w:t>) и кредиторская задолженности (КЗ</w:t>
      </w:r>
      <w:r w:rsidR="0081631F" w:rsidRPr="009C3E98">
        <w:rPr>
          <w:sz w:val="28"/>
          <w:szCs w:val="28"/>
          <w:vertAlign w:val="subscript"/>
        </w:rPr>
        <w:t>t</w:t>
      </w:r>
      <w:r w:rsidR="0081631F" w:rsidRPr="009C3E98">
        <w:rPr>
          <w:sz w:val="28"/>
          <w:szCs w:val="28"/>
        </w:rPr>
        <w:t xml:space="preserve">) представлены в табл. </w:t>
      </w:r>
      <w:r w:rsidR="00580C21" w:rsidRPr="009C3E98">
        <w:rPr>
          <w:sz w:val="28"/>
          <w:szCs w:val="28"/>
        </w:rPr>
        <w:fldChar w:fldCharType="begin"/>
      </w:r>
      <w:r w:rsidR="00580C21" w:rsidRPr="009C3E98">
        <w:rPr>
          <w:sz w:val="28"/>
          <w:szCs w:val="28"/>
        </w:rPr>
        <w:instrText xml:space="preserve"> REF _Ref258062830 \h </w:instrText>
      </w:r>
      <w:r w:rsidRPr="009C3E98">
        <w:rPr>
          <w:sz w:val="28"/>
          <w:szCs w:val="28"/>
        </w:rPr>
        <w:instrText xml:space="preserve"> \* MERGEFORMAT </w:instrText>
      </w:r>
      <w:r w:rsidR="00580C21" w:rsidRPr="009C3E98">
        <w:rPr>
          <w:sz w:val="28"/>
          <w:szCs w:val="28"/>
        </w:rPr>
      </w:r>
      <w:r w:rsidR="00580C21"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7</w:t>
      </w:r>
      <w:r w:rsidR="00580C21" w:rsidRPr="009C3E98">
        <w:rPr>
          <w:sz w:val="28"/>
          <w:szCs w:val="28"/>
        </w:rPr>
        <w:fldChar w:fldCharType="end"/>
      </w:r>
      <w:r w:rsidR="0081631F" w:rsidRPr="009C3E98">
        <w:rPr>
          <w:sz w:val="28"/>
          <w:szCs w:val="28"/>
        </w:rPr>
        <w:t>. Краткосрочный кредит (КК</w:t>
      </w:r>
      <w:r w:rsidR="0081631F" w:rsidRPr="009C3E98">
        <w:rPr>
          <w:sz w:val="28"/>
          <w:szCs w:val="28"/>
          <w:vertAlign w:val="subscript"/>
        </w:rPr>
        <w:t>t</w:t>
      </w:r>
      <w:r w:rsidR="00580C21" w:rsidRPr="009C3E98">
        <w:rPr>
          <w:sz w:val="28"/>
          <w:szCs w:val="28"/>
        </w:rPr>
        <w:t xml:space="preserve">) представлен в таблице </w:t>
      </w:r>
      <w:r w:rsidR="00580C21" w:rsidRPr="009C3E98">
        <w:rPr>
          <w:sz w:val="28"/>
          <w:szCs w:val="28"/>
        </w:rPr>
        <w:fldChar w:fldCharType="begin"/>
      </w:r>
      <w:r w:rsidR="00580C21" w:rsidRPr="009C3E98">
        <w:rPr>
          <w:sz w:val="28"/>
          <w:szCs w:val="28"/>
        </w:rPr>
        <w:instrText xml:space="preserve"> REF _Ref258062830 \h </w:instrText>
      </w:r>
      <w:r w:rsidRPr="009C3E98">
        <w:rPr>
          <w:sz w:val="28"/>
          <w:szCs w:val="28"/>
        </w:rPr>
        <w:instrText xml:space="preserve"> \* MERGEFORMAT </w:instrText>
      </w:r>
      <w:r w:rsidR="00580C21" w:rsidRPr="009C3E98">
        <w:rPr>
          <w:sz w:val="28"/>
          <w:szCs w:val="28"/>
        </w:rPr>
      </w:r>
      <w:r w:rsidR="00580C21"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7</w:t>
      </w:r>
      <w:r w:rsidR="00580C21" w:rsidRPr="009C3E98">
        <w:rPr>
          <w:sz w:val="28"/>
          <w:szCs w:val="28"/>
        </w:rPr>
        <w:fldChar w:fldCharType="end"/>
      </w:r>
      <w:r w:rsidR="0081631F" w:rsidRPr="009C3E98">
        <w:rPr>
          <w:sz w:val="28"/>
          <w:szCs w:val="28"/>
        </w:rPr>
        <w:t xml:space="preserve"> (ПК</w:t>
      </w:r>
      <w:r w:rsidR="0081631F" w:rsidRPr="009C3E98">
        <w:rPr>
          <w:sz w:val="28"/>
          <w:szCs w:val="28"/>
          <w:vertAlign w:val="subscript"/>
        </w:rPr>
        <w:t>t</w:t>
      </w:r>
      <w:r w:rsidR="0081631F" w:rsidRPr="009C3E98">
        <w:rPr>
          <w:sz w:val="28"/>
          <w:szCs w:val="28"/>
        </w:rPr>
        <w:t xml:space="preserve"> -минимальная потребность в кредитах).</w:t>
      </w:r>
    </w:p>
    <w:p w:rsidR="0081631F" w:rsidRPr="009C3E98" w:rsidRDefault="0081631F" w:rsidP="009C3E98">
      <w:pPr>
        <w:spacing w:line="360" w:lineRule="auto"/>
        <w:ind w:firstLine="709"/>
        <w:rPr>
          <w:sz w:val="28"/>
          <w:szCs w:val="28"/>
        </w:rPr>
      </w:pPr>
      <w:r w:rsidRPr="009C3E98">
        <w:rPr>
          <w:sz w:val="28"/>
          <w:szCs w:val="28"/>
        </w:rPr>
        <w:t>Величина дебиторской и кредиторской задолженности берется за следующий период. Если предприятие испытывает недостаток денежных средств, то их величина равна 0.</w:t>
      </w:r>
    </w:p>
    <w:p w:rsidR="0081631F" w:rsidRPr="009C3E98" w:rsidRDefault="0081631F" w:rsidP="009C3E98">
      <w:pPr>
        <w:spacing w:line="360" w:lineRule="auto"/>
        <w:ind w:firstLine="709"/>
        <w:rPr>
          <w:sz w:val="28"/>
          <w:szCs w:val="28"/>
        </w:rPr>
      </w:pPr>
      <w:r w:rsidRPr="009C3E98">
        <w:rPr>
          <w:sz w:val="28"/>
          <w:szCs w:val="28"/>
        </w:rPr>
        <w:t>Прирост нетто оборотных активов равен:</w:t>
      </w:r>
    </w:p>
    <w:p w:rsidR="009C3E98" w:rsidRDefault="009C3E98" w:rsidP="009C3E98">
      <w:pPr>
        <w:pStyle w:val="MTDisplayEquation"/>
        <w:spacing w:line="360" w:lineRule="auto"/>
        <w:ind w:firstLine="709"/>
        <w:rPr>
          <w:sz w:val="28"/>
          <w:szCs w:val="28"/>
        </w:rPr>
      </w:pPr>
    </w:p>
    <w:p w:rsidR="00580C21" w:rsidRPr="009C3E98" w:rsidRDefault="00580C21" w:rsidP="009C3E98">
      <w:pPr>
        <w:pStyle w:val="MTDisplayEquation"/>
        <w:spacing w:line="360" w:lineRule="auto"/>
        <w:ind w:firstLine="709"/>
        <w:rPr>
          <w:sz w:val="28"/>
          <w:szCs w:val="28"/>
        </w:rPr>
      </w:pPr>
      <w:r w:rsidRPr="009C3E98">
        <w:rPr>
          <w:position w:val="-12"/>
          <w:sz w:val="28"/>
          <w:szCs w:val="28"/>
        </w:rPr>
        <w:object w:dxaOrig="2580" w:dyaOrig="360">
          <v:shape id="_x0000_i1051" type="#_x0000_t75" style="width:129pt;height:18pt" o:ole="">
            <v:imagedata r:id="rId60" o:title=""/>
          </v:shape>
          <o:OLEObject Type="Embed" ProgID="Equation.DSMT4" ShapeID="_x0000_i1051" DrawAspect="Content" ObjectID="_1457671269" r:id="rId6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36" w:name="ZEqnNum684371"/>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27</w:instrText>
      </w:r>
      <w:r w:rsidRPr="009C3E98">
        <w:rPr>
          <w:sz w:val="28"/>
          <w:szCs w:val="28"/>
        </w:rPr>
        <w:fldChar w:fldCharType="end"/>
      </w:r>
      <w:r w:rsidRPr="009C3E98">
        <w:rPr>
          <w:sz w:val="28"/>
          <w:szCs w:val="28"/>
        </w:rPr>
        <w:instrText>)</w:instrText>
      </w:r>
      <w:bookmarkEnd w:id="36"/>
      <w:r w:rsidRPr="009C3E98">
        <w:rPr>
          <w:sz w:val="28"/>
          <w:szCs w:val="28"/>
        </w:rPr>
        <w:fldChar w:fldCharType="end"/>
      </w:r>
    </w:p>
    <w:p w:rsidR="00664DD2" w:rsidRPr="009C3E98" w:rsidRDefault="00664DD2" w:rsidP="009C3E98">
      <w:pPr>
        <w:pStyle w:val="ae"/>
        <w:keepNext/>
        <w:spacing w:line="360" w:lineRule="auto"/>
        <w:ind w:firstLine="709"/>
        <w:jc w:val="both"/>
        <w:rPr>
          <w:sz w:val="28"/>
          <w:szCs w:val="28"/>
        </w:rPr>
      </w:pPr>
    </w:p>
    <w:p w:rsidR="00664DD2" w:rsidRPr="009C3E98" w:rsidRDefault="00664DD2" w:rsidP="009C3E98">
      <w:pPr>
        <w:pStyle w:val="ae"/>
        <w:keepNext/>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8</w:t>
      </w:r>
      <w:r w:rsidR="008135BA" w:rsidRPr="009C3E98">
        <w:rPr>
          <w:sz w:val="28"/>
          <w:szCs w:val="28"/>
        </w:rPr>
        <w:fldChar w:fldCharType="end"/>
      </w:r>
      <w:r w:rsidRPr="009C3E98">
        <w:rPr>
          <w:sz w:val="28"/>
          <w:szCs w:val="28"/>
        </w:rPr>
        <w:t>. Расчёт чистых оборотных активов</w:t>
      </w:r>
    </w:p>
    <w:tbl>
      <w:tblPr>
        <w:tblW w:w="7685" w:type="dxa"/>
        <w:jc w:val="center"/>
        <w:tblCellMar>
          <w:left w:w="0" w:type="dxa"/>
          <w:right w:w="0" w:type="dxa"/>
        </w:tblCellMar>
        <w:tblLook w:val="04A0" w:firstRow="1" w:lastRow="0" w:firstColumn="1" w:lastColumn="0" w:noHBand="0" w:noVBand="1"/>
      </w:tblPr>
      <w:tblGrid>
        <w:gridCol w:w="3123"/>
        <w:gridCol w:w="1195"/>
        <w:gridCol w:w="841"/>
        <w:gridCol w:w="842"/>
        <w:gridCol w:w="842"/>
        <w:gridCol w:w="842"/>
      </w:tblGrid>
      <w:tr w:rsidR="00311EFB" w:rsidRPr="009C3E98" w:rsidTr="00311EFB">
        <w:trPr>
          <w:trHeight w:val="375"/>
          <w:jc w:val="center"/>
        </w:trPr>
        <w:tc>
          <w:tcPr>
            <w:tcW w:w="3123" w:type="dxa"/>
            <w:tcBorders>
              <w:top w:val="single" w:sz="4" w:space="0" w:color="auto"/>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b/>
                <w:szCs w:val="20"/>
              </w:rPr>
            </w:pPr>
            <w:r w:rsidRPr="009C3E98">
              <w:rPr>
                <w:b/>
                <w:szCs w:val="20"/>
              </w:rPr>
              <w:t>Наименование показателя</w:t>
            </w:r>
          </w:p>
        </w:tc>
        <w:tc>
          <w:tcPr>
            <w:tcW w:w="1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EFB" w:rsidRPr="009C3E98" w:rsidRDefault="00311EFB" w:rsidP="009C3E98">
            <w:pPr>
              <w:spacing w:line="360" w:lineRule="auto"/>
              <w:ind w:firstLine="0"/>
              <w:jc w:val="left"/>
              <w:rPr>
                <w:b/>
                <w:szCs w:val="20"/>
              </w:rPr>
            </w:pPr>
            <w:r w:rsidRPr="009C3E98">
              <w:rPr>
                <w:b/>
                <w:szCs w:val="20"/>
              </w:rPr>
              <w:t>Обозначение</w:t>
            </w:r>
          </w:p>
        </w:tc>
        <w:tc>
          <w:tcPr>
            <w:tcW w:w="841" w:type="dxa"/>
            <w:tcBorders>
              <w:top w:val="single" w:sz="4" w:space="0" w:color="auto"/>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b/>
                <w:szCs w:val="20"/>
              </w:rPr>
            </w:pPr>
            <w:r w:rsidRPr="009C3E98">
              <w:rPr>
                <w:b/>
                <w:szCs w:val="20"/>
              </w:rPr>
              <w:t>1</w:t>
            </w:r>
          </w:p>
        </w:tc>
        <w:tc>
          <w:tcPr>
            <w:tcW w:w="842" w:type="dxa"/>
            <w:tcBorders>
              <w:top w:val="single" w:sz="4" w:space="0" w:color="auto"/>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b/>
                <w:szCs w:val="20"/>
              </w:rPr>
            </w:pPr>
            <w:r w:rsidRPr="009C3E98">
              <w:rPr>
                <w:b/>
                <w:szCs w:val="20"/>
              </w:rPr>
              <w:t>2</w:t>
            </w:r>
          </w:p>
        </w:tc>
        <w:tc>
          <w:tcPr>
            <w:tcW w:w="842" w:type="dxa"/>
            <w:tcBorders>
              <w:top w:val="single" w:sz="4" w:space="0" w:color="auto"/>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b/>
                <w:szCs w:val="20"/>
              </w:rPr>
            </w:pPr>
            <w:r w:rsidRPr="009C3E98">
              <w:rPr>
                <w:b/>
                <w:szCs w:val="20"/>
              </w:rPr>
              <w:t>3</w:t>
            </w:r>
          </w:p>
        </w:tc>
        <w:tc>
          <w:tcPr>
            <w:tcW w:w="842" w:type="dxa"/>
            <w:tcBorders>
              <w:top w:val="single" w:sz="4" w:space="0" w:color="auto"/>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b/>
                <w:szCs w:val="20"/>
              </w:rPr>
            </w:pPr>
            <w:r w:rsidRPr="009C3E98">
              <w:rPr>
                <w:b/>
                <w:szCs w:val="20"/>
              </w:rPr>
              <w:t>квартал</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1. Нетто оборотные активы на начало периода</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НОА</w:t>
            </w:r>
            <w:r w:rsidRPr="009C3E98">
              <w:rPr>
                <w:szCs w:val="20"/>
                <w:vertAlign w:val="subscript"/>
              </w:rPr>
              <w:t>t-1</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8585,68</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9306,73</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10028,23</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 xml:space="preserve">2. Запасы </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З</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7910,41</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7594,05</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7145,71</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3. Денежные средства</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ДC</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1855,15</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2884,72</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4105,95</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4. Дебиторская задолженность</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ДЗ</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2607,60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2711,90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2820,38</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5. Краткосрочные кредиты</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КК</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0,00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0,00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0,00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6. Кредиторская задолженность</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КЗ</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3066,43</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3162,45</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3243,44</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7. Нетто оборотные активы на конец периода</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НОА</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9306,73</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10028,23</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10828,60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 </w:t>
            </w:r>
          </w:p>
        </w:tc>
      </w:tr>
      <w:tr w:rsidR="00311EFB" w:rsidRPr="009C3E98" w:rsidTr="00311EFB">
        <w:trPr>
          <w:trHeight w:val="405"/>
          <w:jc w:val="center"/>
        </w:trPr>
        <w:tc>
          <w:tcPr>
            <w:tcW w:w="3123" w:type="dxa"/>
            <w:tcBorders>
              <w:top w:val="nil"/>
              <w:left w:val="single" w:sz="4" w:space="0" w:color="auto"/>
              <w:bottom w:val="single" w:sz="4" w:space="0" w:color="auto"/>
              <w:right w:val="nil"/>
            </w:tcBorders>
            <w:vAlign w:val="center"/>
            <w:hideMark/>
          </w:tcPr>
          <w:p w:rsidR="00311EFB" w:rsidRPr="009C3E98" w:rsidRDefault="00311EFB" w:rsidP="009C3E98">
            <w:pPr>
              <w:spacing w:line="360" w:lineRule="auto"/>
              <w:ind w:firstLine="0"/>
              <w:jc w:val="left"/>
              <w:rPr>
                <w:szCs w:val="20"/>
              </w:rPr>
            </w:pPr>
            <w:r w:rsidRPr="009C3E98">
              <w:rPr>
                <w:szCs w:val="20"/>
              </w:rPr>
              <w:t>8. Прирост нетто оборотных активов</w:t>
            </w:r>
          </w:p>
        </w:tc>
        <w:tc>
          <w:tcPr>
            <w:tcW w:w="1195" w:type="dxa"/>
            <w:tcBorders>
              <w:top w:val="nil"/>
              <w:left w:val="single" w:sz="4" w:space="0" w:color="auto"/>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НОА</w:t>
            </w:r>
            <w:r w:rsidRPr="009C3E98">
              <w:rPr>
                <w:szCs w:val="20"/>
                <w:vertAlign w:val="subscript"/>
              </w:rPr>
              <w:t>t</w:t>
            </w:r>
          </w:p>
        </w:tc>
        <w:tc>
          <w:tcPr>
            <w:tcW w:w="841"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721,05</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721,50</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800,37</w:t>
            </w:r>
          </w:p>
        </w:tc>
        <w:tc>
          <w:tcPr>
            <w:tcW w:w="842" w:type="dxa"/>
            <w:tcBorders>
              <w:top w:val="nil"/>
              <w:left w:val="nil"/>
              <w:bottom w:val="single" w:sz="4" w:space="0" w:color="auto"/>
              <w:right w:val="single" w:sz="4" w:space="0" w:color="auto"/>
            </w:tcBorders>
            <w:vAlign w:val="center"/>
            <w:hideMark/>
          </w:tcPr>
          <w:p w:rsidR="00311EFB" w:rsidRPr="009C3E98" w:rsidRDefault="00311EFB" w:rsidP="009C3E98">
            <w:pPr>
              <w:spacing w:line="360" w:lineRule="auto"/>
              <w:ind w:firstLine="0"/>
              <w:jc w:val="left"/>
              <w:rPr>
                <w:szCs w:val="20"/>
              </w:rPr>
            </w:pPr>
            <w:r w:rsidRPr="009C3E98">
              <w:rPr>
                <w:szCs w:val="20"/>
              </w:rPr>
              <w:t>2242,92</w:t>
            </w:r>
          </w:p>
        </w:tc>
      </w:tr>
    </w:tbl>
    <w:p w:rsidR="0081631F" w:rsidRPr="009C3E98" w:rsidRDefault="0081631F" w:rsidP="009C3E98">
      <w:pPr>
        <w:spacing w:line="360" w:lineRule="auto"/>
        <w:ind w:firstLine="709"/>
        <w:rPr>
          <w:sz w:val="28"/>
          <w:szCs w:val="28"/>
        </w:rPr>
      </w:pPr>
    </w:p>
    <w:p w:rsidR="00652DA2"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37" w:name="_Toc258188410"/>
      <w:r w:rsidRPr="003048D9">
        <w:rPr>
          <w:rFonts w:ascii="Times New Roman" w:hAnsi="Times New Roman"/>
          <w:i w:val="0"/>
          <w:sz w:val="28"/>
        </w:rPr>
        <w:t xml:space="preserve">2.7 </w:t>
      </w:r>
      <w:r w:rsidR="00652DA2" w:rsidRPr="003048D9">
        <w:rPr>
          <w:rFonts w:ascii="Times New Roman" w:hAnsi="Times New Roman"/>
          <w:i w:val="0"/>
          <w:sz w:val="28"/>
        </w:rPr>
        <w:t>Составление баланса источников финансовых ресурсов и направлений их использования</w:t>
      </w:r>
      <w:bookmarkEnd w:id="37"/>
    </w:p>
    <w:p w:rsidR="003048D9" w:rsidRDefault="003048D9" w:rsidP="009C3E98">
      <w:pPr>
        <w:spacing w:line="360" w:lineRule="auto"/>
        <w:ind w:firstLine="709"/>
        <w:rPr>
          <w:sz w:val="28"/>
          <w:szCs w:val="28"/>
        </w:rPr>
      </w:pPr>
    </w:p>
    <w:p w:rsidR="001D7A07" w:rsidRPr="009C3E98" w:rsidRDefault="001D7A07" w:rsidP="009C3E98">
      <w:pPr>
        <w:spacing w:line="360" w:lineRule="auto"/>
        <w:ind w:firstLine="709"/>
        <w:rPr>
          <w:sz w:val="28"/>
          <w:szCs w:val="28"/>
        </w:rPr>
      </w:pPr>
      <w:r w:rsidRPr="009C3E98">
        <w:rPr>
          <w:sz w:val="28"/>
          <w:szCs w:val="28"/>
        </w:rPr>
        <w:t>Годовой финансовый план представляет собой баланс источников средств и направлений затрат. Он отображен в таблице</w:t>
      </w:r>
      <w:r w:rsidR="00F27C88" w:rsidRPr="009C3E98">
        <w:rPr>
          <w:sz w:val="28"/>
          <w:szCs w:val="28"/>
        </w:rPr>
        <w:t xml:space="preserve"> </w:t>
      </w:r>
      <w:r w:rsidR="00F27C88" w:rsidRPr="009C3E98">
        <w:rPr>
          <w:sz w:val="28"/>
          <w:szCs w:val="28"/>
        </w:rPr>
        <w:fldChar w:fldCharType="begin"/>
      </w:r>
      <w:r w:rsidR="00F27C88" w:rsidRPr="009C3E98">
        <w:rPr>
          <w:sz w:val="28"/>
          <w:szCs w:val="28"/>
        </w:rPr>
        <w:instrText xml:space="preserve"> REF _Ref258063910 \h </w:instrText>
      </w:r>
      <w:r w:rsidR="009C3E98" w:rsidRPr="009C3E98">
        <w:rPr>
          <w:sz w:val="28"/>
          <w:szCs w:val="28"/>
        </w:rPr>
        <w:instrText xml:space="preserve"> \* MERGEFORMAT </w:instrText>
      </w:r>
      <w:r w:rsidR="00F27C88" w:rsidRPr="009C3E98">
        <w:rPr>
          <w:sz w:val="28"/>
          <w:szCs w:val="28"/>
        </w:rPr>
      </w:r>
      <w:r w:rsidR="00F27C88"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9</w:t>
      </w:r>
      <w:r w:rsidR="00F27C88" w:rsidRPr="009C3E98">
        <w:rPr>
          <w:sz w:val="28"/>
          <w:szCs w:val="28"/>
        </w:rPr>
        <w:fldChar w:fldCharType="end"/>
      </w:r>
      <w:r w:rsidRPr="009C3E98">
        <w:rPr>
          <w:sz w:val="28"/>
          <w:szCs w:val="28"/>
        </w:rPr>
        <w:t>.</w:t>
      </w:r>
    </w:p>
    <w:p w:rsidR="001D7A07" w:rsidRPr="009C3E98" w:rsidRDefault="001D7A07" w:rsidP="009C3E98">
      <w:pPr>
        <w:spacing w:line="360" w:lineRule="auto"/>
        <w:ind w:firstLine="709"/>
        <w:rPr>
          <w:sz w:val="28"/>
          <w:szCs w:val="28"/>
        </w:rPr>
      </w:pPr>
      <w:r w:rsidRPr="009C3E98">
        <w:rPr>
          <w:sz w:val="28"/>
          <w:szCs w:val="28"/>
        </w:rPr>
        <w:t>Прибыль в распоряжении предприятия (ПРП</w:t>
      </w:r>
      <w:r w:rsidRPr="009C3E98">
        <w:rPr>
          <w:sz w:val="28"/>
          <w:szCs w:val="28"/>
          <w:vertAlign w:val="subscript"/>
        </w:rPr>
        <w:t>t</w:t>
      </w:r>
      <w:r w:rsidRPr="009C3E98">
        <w:rPr>
          <w:sz w:val="28"/>
          <w:szCs w:val="28"/>
        </w:rPr>
        <w:t xml:space="preserve">), формула </w:t>
      </w:r>
      <w:r w:rsidR="00C06212" w:rsidRPr="009C3E98">
        <w:rPr>
          <w:sz w:val="28"/>
          <w:szCs w:val="28"/>
        </w:rPr>
        <w:fldChar w:fldCharType="begin"/>
      </w:r>
      <w:r w:rsidR="00C06212" w:rsidRPr="009C3E98">
        <w:rPr>
          <w:sz w:val="28"/>
          <w:szCs w:val="28"/>
        </w:rPr>
        <w:instrText xml:space="preserve"> GOTOBUTTON ZEqnNum277942  \* MERGEFORMAT </w:instrText>
      </w:r>
      <w:r w:rsidR="00C06212" w:rsidRPr="009C3E98">
        <w:rPr>
          <w:sz w:val="28"/>
          <w:szCs w:val="28"/>
        </w:rPr>
        <w:fldChar w:fldCharType="begin"/>
      </w:r>
      <w:r w:rsidR="00C06212" w:rsidRPr="009C3E98">
        <w:rPr>
          <w:sz w:val="28"/>
          <w:szCs w:val="28"/>
        </w:rPr>
        <w:instrText xml:space="preserve"> REF ZEqnNum277942 \* Charformat \! \* MERGEFORMAT </w:instrText>
      </w:r>
      <w:r w:rsidR="00C06212" w:rsidRPr="009C3E98">
        <w:rPr>
          <w:sz w:val="28"/>
          <w:szCs w:val="28"/>
        </w:rPr>
        <w:fldChar w:fldCharType="separate"/>
      </w:r>
      <w:r w:rsidR="00110A53" w:rsidRPr="009C3E98">
        <w:rPr>
          <w:sz w:val="28"/>
          <w:szCs w:val="28"/>
        </w:rPr>
        <w:instrText>(2.15)</w:instrText>
      </w:r>
      <w:r w:rsidR="00C06212" w:rsidRPr="009C3E98">
        <w:rPr>
          <w:sz w:val="28"/>
          <w:szCs w:val="28"/>
        </w:rPr>
        <w:fldChar w:fldCharType="end"/>
      </w:r>
      <w:r w:rsidR="00C06212" w:rsidRPr="009C3E98">
        <w:rPr>
          <w:sz w:val="28"/>
          <w:szCs w:val="28"/>
        </w:rPr>
        <w:fldChar w:fldCharType="end"/>
      </w:r>
      <w:r w:rsidR="00C06212" w:rsidRPr="009C3E98">
        <w:rPr>
          <w:sz w:val="28"/>
          <w:szCs w:val="28"/>
        </w:rPr>
        <w:t xml:space="preserve"> </w:t>
      </w:r>
      <w:r w:rsidRPr="009C3E98">
        <w:rPr>
          <w:sz w:val="28"/>
          <w:szCs w:val="28"/>
        </w:rPr>
        <w:t xml:space="preserve">рассчитывается в табл. </w:t>
      </w:r>
      <w:r w:rsidR="00C06212" w:rsidRPr="009C3E98">
        <w:rPr>
          <w:sz w:val="28"/>
          <w:szCs w:val="28"/>
        </w:rPr>
        <w:fldChar w:fldCharType="begin"/>
      </w:r>
      <w:r w:rsidR="00C06212" w:rsidRPr="009C3E98">
        <w:rPr>
          <w:sz w:val="28"/>
          <w:szCs w:val="28"/>
        </w:rPr>
        <w:instrText xml:space="preserve"> REF _Ref258062199 \h </w:instrText>
      </w:r>
      <w:r w:rsidR="009C3E98" w:rsidRPr="009C3E98">
        <w:rPr>
          <w:sz w:val="28"/>
          <w:szCs w:val="28"/>
        </w:rPr>
        <w:instrText xml:space="preserve"> \* MERGEFORMAT </w:instrText>
      </w:r>
      <w:r w:rsidR="00C06212" w:rsidRPr="009C3E98">
        <w:rPr>
          <w:sz w:val="28"/>
          <w:szCs w:val="28"/>
        </w:rPr>
      </w:r>
      <w:r w:rsidR="00C06212"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6</w:t>
      </w:r>
      <w:r w:rsidR="00C06212" w:rsidRPr="009C3E98">
        <w:rPr>
          <w:sz w:val="28"/>
          <w:szCs w:val="28"/>
        </w:rPr>
        <w:fldChar w:fldCharType="end"/>
      </w:r>
      <w:r w:rsidRPr="009C3E98">
        <w:rPr>
          <w:sz w:val="28"/>
          <w:szCs w:val="28"/>
        </w:rPr>
        <w:t>. Амортизация (Ам</w:t>
      </w:r>
      <w:r w:rsidRPr="009C3E98">
        <w:rPr>
          <w:sz w:val="28"/>
          <w:szCs w:val="28"/>
          <w:vertAlign w:val="subscript"/>
        </w:rPr>
        <w:t>t</w:t>
      </w:r>
      <w:r w:rsidRPr="009C3E98">
        <w:rPr>
          <w:sz w:val="28"/>
          <w:szCs w:val="28"/>
        </w:rPr>
        <w:t xml:space="preserve">), определяется исходными данными в табл. </w:t>
      </w:r>
      <w:r w:rsidR="00C06212" w:rsidRPr="009C3E98">
        <w:rPr>
          <w:sz w:val="28"/>
          <w:szCs w:val="28"/>
        </w:rPr>
        <w:fldChar w:fldCharType="begin"/>
      </w:r>
      <w:r w:rsidR="00C06212" w:rsidRPr="009C3E98">
        <w:rPr>
          <w:sz w:val="28"/>
          <w:szCs w:val="28"/>
        </w:rPr>
        <w:instrText xml:space="preserve"> REF _Ref258062306 \h </w:instrText>
      </w:r>
      <w:r w:rsidR="009C3E98" w:rsidRPr="009C3E98">
        <w:rPr>
          <w:sz w:val="28"/>
          <w:szCs w:val="28"/>
        </w:rPr>
        <w:instrText xml:space="preserve"> \* MERGEFORMAT </w:instrText>
      </w:r>
      <w:r w:rsidR="00C06212" w:rsidRPr="009C3E98">
        <w:rPr>
          <w:sz w:val="28"/>
          <w:szCs w:val="28"/>
        </w:rPr>
      </w:r>
      <w:r w:rsidR="00C06212"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3</w:t>
      </w:r>
      <w:r w:rsidR="00C06212" w:rsidRPr="009C3E98">
        <w:rPr>
          <w:sz w:val="28"/>
          <w:szCs w:val="28"/>
        </w:rPr>
        <w:fldChar w:fldCharType="end"/>
      </w:r>
      <w:r w:rsidRPr="009C3E98">
        <w:rPr>
          <w:sz w:val="28"/>
          <w:szCs w:val="28"/>
        </w:rPr>
        <w:t>. Прирост чистых оборотных активов (</w:t>
      </w:r>
      <w:r w:rsidRPr="009C3E98">
        <w:rPr>
          <w:sz w:val="28"/>
          <w:szCs w:val="28"/>
        </w:rPr>
        <w:sym w:font="Symbol" w:char="F044"/>
      </w:r>
      <w:r w:rsidRPr="009C3E98">
        <w:rPr>
          <w:sz w:val="28"/>
          <w:szCs w:val="28"/>
        </w:rPr>
        <w:t>НОА</w:t>
      </w:r>
      <w:r w:rsidRPr="009C3E98">
        <w:rPr>
          <w:sz w:val="28"/>
          <w:szCs w:val="28"/>
          <w:vertAlign w:val="subscript"/>
        </w:rPr>
        <w:t>t</w:t>
      </w:r>
      <w:r w:rsidRPr="009C3E98">
        <w:rPr>
          <w:sz w:val="28"/>
          <w:szCs w:val="28"/>
        </w:rPr>
        <w:t xml:space="preserve">) рассчитывается по формуле </w:t>
      </w:r>
      <w:r w:rsidR="00C06212" w:rsidRPr="009C3E98">
        <w:rPr>
          <w:sz w:val="28"/>
          <w:szCs w:val="28"/>
        </w:rPr>
        <w:fldChar w:fldCharType="begin"/>
      </w:r>
      <w:r w:rsidR="00C06212" w:rsidRPr="009C3E98">
        <w:rPr>
          <w:sz w:val="28"/>
          <w:szCs w:val="28"/>
        </w:rPr>
        <w:instrText xml:space="preserve"> GOTOBUTTON ZEqnNum684371  \* MERGEFORMAT </w:instrText>
      </w:r>
      <w:r w:rsidR="00C06212" w:rsidRPr="009C3E98">
        <w:rPr>
          <w:sz w:val="28"/>
          <w:szCs w:val="28"/>
        </w:rPr>
        <w:fldChar w:fldCharType="begin"/>
      </w:r>
      <w:r w:rsidR="00C06212" w:rsidRPr="009C3E98">
        <w:rPr>
          <w:sz w:val="28"/>
          <w:szCs w:val="28"/>
        </w:rPr>
        <w:instrText xml:space="preserve"> REF ZEqnNum684371 \* Charformat \! \* MERGEFORMAT </w:instrText>
      </w:r>
      <w:r w:rsidR="00C06212" w:rsidRPr="009C3E98">
        <w:rPr>
          <w:sz w:val="28"/>
          <w:szCs w:val="28"/>
        </w:rPr>
        <w:fldChar w:fldCharType="separate"/>
      </w:r>
      <w:r w:rsidR="00110A53" w:rsidRPr="009C3E98">
        <w:rPr>
          <w:sz w:val="28"/>
          <w:szCs w:val="28"/>
        </w:rPr>
        <w:instrText>(2.27)</w:instrText>
      </w:r>
      <w:r w:rsidR="00C06212" w:rsidRPr="009C3E98">
        <w:rPr>
          <w:sz w:val="28"/>
          <w:szCs w:val="28"/>
        </w:rPr>
        <w:fldChar w:fldCharType="end"/>
      </w:r>
      <w:r w:rsidR="00C06212" w:rsidRPr="009C3E98">
        <w:rPr>
          <w:sz w:val="28"/>
          <w:szCs w:val="28"/>
        </w:rPr>
        <w:fldChar w:fldCharType="end"/>
      </w:r>
      <w:r w:rsidRPr="009C3E98">
        <w:rPr>
          <w:sz w:val="28"/>
          <w:szCs w:val="28"/>
        </w:rPr>
        <w:t>. Равенство балансов источников и направлений их использования характеризуются следующими формулами:</w:t>
      </w:r>
    </w:p>
    <w:p w:rsidR="001D7A07" w:rsidRPr="009C3E98" w:rsidRDefault="001D7A07" w:rsidP="009C3E98">
      <w:pPr>
        <w:spacing w:line="360" w:lineRule="auto"/>
        <w:ind w:firstLine="709"/>
        <w:rPr>
          <w:sz w:val="28"/>
          <w:szCs w:val="28"/>
        </w:rPr>
      </w:pPr>
    </w:p>
    <w:p w:rsidR="00C06212" w:rsidRPr="009C3E98" w:rsidRDefault="00C06212" w:rsidP="009C3E98">
      <w:pPr>
        <w:pStyle w:val="MTDisplayEquation"/>
        <w:spacing w:line="360" w:lineRule="auto"/>
        <w:ind w:firstLine="709"/>
        <w:rPr>
          <w:sz w:val="28"/>
          <w:szCs w:val="28"/>
        </w:rPr>
      </w:pPr>
      <w:r w:rsidRPr="009C3E98">
        <w:rPr>
          <w:position w:val="-12"/>
          <w:sz w:val="28"/>
          <w:szCs w:val="28"/>
        </w:rPr>
        <w:object w:dxaOrig="1920" w:dyaOrig="360">
          <v:shape id="_x0000_i1052" type="#_x0000_t75" style="width:96pt;height:18pt" o:ole="">
            <v:imagedata r:id="rId62" o:title=""/>
          </v:shape>
          <o:OLEObject Type="Embed" ProgID="Equation.DSMT4" ShapeID="_x0000_i1052" DrawAspect="Content" ObjectID="_1457671270" r:id="rId6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28</w:instrText>
      </w:r>
      <w:r w:rsidRPr="009C3E98">
        <w:rPr>
          <w:sz w:val="28"/>
          <w:szCs w:val="28"/>
        </w:rPr>
        <w:fldChar w:fldCharType="end"/>
      </w:r>
      <w:r w:rsidRPr="009C3E98">
        <w:rPr>
          <w:sz w:val="28"/>
          <w:szCs w:val="28"/>
        </w:rPr>
        <w:instrText>)</w:instrText>
      </w:r>
      <w:r w:rsidRPr="009C3E98">
        <w:rPr>
          <w:sz w:val="28"/>
          <w:szCs w:val="28"/>
        </w:rPr>
        <w:fldChar w:fldCharType="end"/>
      </w:r>
    </w:p>
    <w:p w:rsidR="00C06212" w:rsidRPr="009C3E98" w:rsidRDefault="00C06212" w:rsidP="009C3E98">
      <w:pPr>
        <w:pStyle w:val="MTDisplayEquation"/>
        <w:spacing w:line="360" w:lineRule="auto"/>
        <w:ind w:firstLine="709"/>
        <w:rPr>
          <w:sz w:val="28"/>
          <w:szCs w:val="28"/>
        </w:rPr>
      </w:pPr>
      <w:r w:rsidRPr="009C3E98">
        <w:rPr>
          <w:position w:val="-12"/>
          <w:sz w:val="28"/>
          <w:szCs w:val="28"/>
        </w:rPr>
        <w:object w:dxaOrig="1900" w:dyaOrig="360">
          <v:shape id="_x0000_i1053" type="#_x0000_t75" style="width:95.25pt;height:18pt" o:ole="">
            <v:imagedata r:id="rId64" o:title=""/>
          </v:shape>
          <o:OLEObject Type="Embed" ProgID="Equation.DSMT4" ShapeID="_x0000_i1053" DrawAspect="Content" ObjectID="_1457671271" r:id="rId6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29</w:instrText>
      </w:r>
      <w:r w:rsidRPr="009C3E98">
        <w:rPr>
          <w:sz w:val="28"/>
          <w:szCs w:val="28"/>
        </w:rPr>
        <w:fldChar w:fldCharType="end"/>
      </w:r>
      <w:r w:rsidRPr="009C3E98">
        <w:rPr>
          <w:sz w:val="28"/>
          <w:szCs w:val="28"/>
        </w:rPr>
        <w:instrText>)</w:instrText>
      </w:r>
      <w:r w:rsidRPr="009C3E98">
        <w:rPr>
          <w:sz w:val="28"/>
          <w:szCs w:val="28"/>
        </w:rPr>
        <w:fldChar w:fldCharType="end"/>
      </w:r>
    </w:p>
    <w:p w:rsidR="001D7A07" w:rsidRPr="009C3E98" w:rsidRDefault="00C06212" w:rsidP="009C3E98">
      <w:pPr>
        <w:pStyle w:val="MTDisplayEquation"/>
        <w:spacing w:line="360" w:lineRule="auto"/>
        <w:ind w:firstLine="709"/>
        <w:rPr>
          <w:sz w:val="28"/>
          <w:szCs w:val="28"/>
        </w:rPr>
      </w:pPr>
      <w:r w:rsidRPr="009C3E98">
        <w:rPr>
          <w:position w:val="-12"/>
          <w:sz w:val="28"/>
          <w:szCs w:val="28"/>
        </w:rPr>
        <w:object w:dxaOrig="1040" w:dyaOrig="360">
          <v:shape id="_x0000_i1054" type="#_x0000_t75" style="width:51.75pt;height:18pt" o:ole="">
            <v:imagedata r:id="rId66" o:title=""/>
          </v:shape>
          <o:OLEObject Type="Embed" ProgID="Equation.DSMT4" ShapeID="_x0000_i1054" DrawAspect="Content" ObjectID="_1457671272" r:id="rId6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30</w:instrText>
      </w:r>
      <w:r w:rsidRPr="009C3E98">
        <w:rPr>
          <w:sz w:val="28"/>
          <w:szCs w:val="28"/>
        </w:rPr>
        <w:fldChar w:fldCharType="end"/>
      </w:r>
      <w:r w:rsidRPr="009C3E98">
        <w:rPr>
          <w:sz w:val="28"/>
          <w:szCs w:val="28"/>
        </w:rPr>
        <w:instrText>)</w:instrText>
      </w:r>
      <w:r w:rsidRPr="009C3E98">
        <w:rPr>
          <w:sz w:val="28"/>
          <w:szCs w:val="28"/>
        </w:rPr>
        <w:fldChar w:fldCharType="end"/>
      </w:r>
    </w:p>
    <w:p w:rsidR="00F27C88" w:rsidRPr="009C3E98" w:rsidRDefault="00F27C88" w:rsidP="009C3E98">
      <w:pPr>
        <w:pStyle w:val="ae"/>
        <w:keepNext/>
        <w:spacing w:line="360" w:lineRule="auto"/>
        <w:ind w:firstLine="709"/>
        <w:jc w:val="both"/>
        <w:rPr>
          <w:sz w:val="28"/>
          <w:szCs w:val="28"/>
        </w:rPr>
      </w:pPr>
    </w:p>
    <w:p w:rsidR="00C06212" w:rsidRPr="009C3E98" w:rsidRDefault="00C06212" w:rsidP="009C3E98">
      <w:pPr>
        <w:pStyle w:val="ae"/>
        <w:keepNext/>
        <w:spacing w:line="360" w:lineRule="auto"/>
        <w:ind w:firstLine="709"/>
        <w:jc w:val="both"/>
        <w:rPr>
          <w:sz w:val="28"/>
          <w:szCs w:val="28"/>
        </w:rPr>
      </w:pPr>
      <w:bookmarkStart w:id="38" w:name="_Ref258063910"/>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9</w:t>
      </w:r>
      <w:r w:rsidR="008135BA" w:rsidRPr="009C3E98">
        <w:rPr>
          <w:sz w:val="28"/>
          <w:szCs w:val="28"/>
        </w:rPr>
        <w:fldChar w:fldCharType="end"/>
      </w:r>
      <w:bookmarkEnd w:id="38"/>
      <w:r w:rsidRPr="009C3E98">
        <w:rPr>
          <w:sz w:val="28"/>
          <w:szCs w:val="28"/>
        </w:rPr>
        <w:t>. Финансовый план</w:t>
      </w:r>
    </w:p>
    <w:tbl>
      <w:tblPr>
        <w:tblW w:w="7006" w:type="dxa"/>
        <w:jc w:val="center"/>
        <w:tblCellMar>
          <w:left w:w="0" w:type="dxa"/>
          <w:right w:w="0" w:type="dxa"/>
        </w:tblCellMar>
        <w:tblLook w:val="04A0" w:firstRow="1" w:lastRow="0" w:firstColumn="1" w:lastColumn="0" w:noHBand="0" w:noVBand="1"/>
      </w:tblPr>
      <w:tblGrid>
        <w:gridCol w:w="3510"/>
        <w:gridCol w:w="1315"/>
        <w:gridCol w:w="727"/>
        <w:gridCol w:w="727"/>
        <w:gridCol w:w="727"/>
      </w:tblGrid>
      <w:tr w:rsidR="00C06212" w:rsidRPr="003048D9" w:rsidTr="00C06212">
        <w:trPr>
          <w:trHeight w:val="375"/>
          <w:jc w:val="center"/>
        </w:trPr>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212" w:rsidRPr="003048D9" w:rsidRDefault="00C06212" w:rsidP="003048D9">
            <w:pPr>
              <w:spacing w:line="360" w:lineRule="auto"/>
              <w:ind w:firstLine="0"/>
              <w:jc w:val="left"/>
              <w:rPr>
                <w:b/>
                <w:szCs w:val="20"/>
              </w:rPr>
            </w:pPr>
            <w:r w:rsidRPr="003048D9">
              <w:rPr>
                <w:b/>
                <w:szCs w:val="20"/>
              </w:rPr>
              <w:t>Наименование показателя</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06212" w:rsidRPr="003048D9" w:rsidRDefault="00C06212" w:rsidP="003048D9">
            <w:pPr>
              <w:spacing w:line="360" w:lineRule="auto"/>
              <w:ind w:firstLine="0"/>
              <w:jc w:val="left"/>
              <w:rPr>
                <w:b/>
                <w:szCs w:val="20"/>
              </w:rPr>
            </w:pPr>
            <w:r w:rsidRPr="003048D9">
              <w:rPr>
                <w:b/>
                <w:szCs w:val="20"/>
              </w:rPr>
              <w:t>Обозначение</w:t>
            </w:r>
          </w:p>
        </w:tc>
        <w:tc>
          <w:tcPr>
            <w:tcW w:w="727" w:type="dxa"/>
            <w:tcBorders>
              <w:top w:val="single" w:sz="4" w:space="0" w:color="auto"/>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b/>
                <w:szCs w:val="20"/>
              </w:rPr>
            </w:pPr>
            <w:r w:rsidRPr="003048D9">
              <w:rPr>
                <w:b/>
                <w:szCs w:val="20"/>
              </w:rPr>
              <w:t>1</w:t>
            </w:r>
          </w:p>
        </w:tc>
        <w:tc>
          <w:tcPr>
            <w:tcW w:w="727" w:type="dxa"/>
            <w:tcBorders>
              <w:top w:val="single" w:sz="4" w:space="0" w:color="auto"/>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b/>
                <w:szCs w:val="20"/>
              </w:rPr>
            </w:pPr>
            <w:r w:rsidRPr="003048D9">
              <w:rPr>
                <w:b/>
                <w:szCs w:val="20"/>
              </w:rPr>
              <w:t>2</w:t>
            </w:r>
          </w:p>
        </w:tc>
        <w:tc>
          <w:tcPr>
            <w:tcW w:w="727" w:type="dxa"/>
            <w:tcBorders>
              <w:top w:val="single" w:sz="4" w:space="0" w:color="auto"/>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b/>
                <w:szCs w:val="20"/>
              </w:rPr>
            </w:pPr>
            <w:r w:rsidRPr="003048D9">
              <w:rPr>
                <w:b/>
                <w:szCs w:val="20"/>
              </w:rPr>
              <w:t>3</w:t>
            </w:r>
          </w:p>
        </w:tc>
      </w:tr>
      <w:tr w:rsidR="00C06212" w:rsidRPr="003048D9" w:rsidTr="00C06212">
        <w:trPr>
          <w:trHeight w:val="37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Источники:</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xml:space="preserve">   прибыль в распоряжении предприятия</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ПРП</w:t>
            </w:r>
            <w:r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432,67</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411,44</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490,31</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xml:space="preserve">   Амортизация</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Aм</w:t>
            </w:r>
            <w:r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288,38</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310,06</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310,06</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xml:space="preserve">   заемные средства</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ДK</w:t>
            </w:r>
            <w:r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0</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0</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0</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Баланс</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Б1</w:t>
            </w:r>
            <w:r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721,05</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721,50</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800,37</w:t>
            </w:r>
          </w:p>
        </w:tc>
      </w:tr>
      <w:tr w:rsidR="00C06212" w:rsidRPr="003048D9" w:rsidTr="00C06212">
        <w:trPr>
          <w:trHeight w:val="37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Направления затрат:</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xml:space="preserve">   прирост чистых оборотных активов </w:t>
            </w:r>
          </w:p>
        </w:tc>
        <w:tc>
          <w:tcPr>
            <w:tcW w:w="1315" w:type="dxa"/>
            <w:tcBorders>
              <w:top w:val="nil"/>
              <w:left w:val="nil"/>
              <w:bottom w:val="single" w:sz="4" w:space="0" w:color="auto"/>
              <w:right w:val="single" w:sz="4" w:space="0" w:color="auto"/>
            </w:tcBorders>
            <w:vAlign w:val="center"/>
            <w:hideMark/>
          </w:tcPr>
          <w:p w:rsidR="00C06212" w:rsidRPr="003048D9" w:rsidRDefault="000359CF" w:rsidP="003048D9">
            <w:pPr>
              <w:spacing w:line="360" w:lineRule="auto"/>
              <w:ind w:firstLine="0"/>
              <w:jc w:val="left"/>
              <w:rPr>
                <w:szCs w:val="20"/>
              </w:rPr>
            </w:pPr>
            <w:r w:rsidRPr="003048D9">
              <w:rPr>
                <w:szCs w:val="20"/>
              </w:rPr>
              <w:t>Δ</w:t>
            </w:r>
            <w:r w:rsidR="00C06212" w:rsidRPr="003048D9">
              <w:rPr>
                <w:szCs w:val="20"/>
              </w:rPr>
              <w:t>НОА</w:t>
            </w:r>
            <w:r w:rsidR="00C06212"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721,05</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721,50</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800,37</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xml:space="preserve">   Инвестиции</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Инв</w:t>
            </w:r>
            <w:r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 </w:t>
            </w:r>
          </w:p>
        </w:tc>
      </w:tr>
      <w:tr w:rsidR="00C06212" w:rsidRPr="003048D9" w:rsidTr="00C06212">
        <w:trPr>
          <w:trHeight w:val="405"/>
          <w:jc w:val="center"/>
        </w:trPr>
        <w:tc>
          <w:tcPr>
            <w:tcW w:w="3510" w:type="dxa"/>
            <w:tcBorders>
              <w:top w:val="nil"/>
              <w:left w:val="single" w:sz="4" w:space="0" w:color="auto"/>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Баланс</w:t>
            </w:r>
          </w:p>
        </w:tc>
        <w:tc>
          <w:tcPr>
            <w:tcW w:w="1315"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Б2</w:t>
            </w:r>
            <w:r w:rsidRPr="003048D9">
              <w:rPr>
                <w:szCs w:val="20"/>
                <w:vertAlign w:val="subscript"/>
              </w:rPr>
              <w:t>t</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721,05</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721,50</w:t>
            </w:r>
          </w:p>
        </w:tc>
        <w:tc>
          <w:tcPr>
            <w:tcW w:w="727" w:type="dxa"/>
            <w:tcBorders>
              <w:top w:val="nil"/>
              <w:left w:val="nil"/>
              <w:bottom w:val="single" w:sz="4" w:space="0" w:color="auto"/>
              <w:right w:val="single" w:sz="4" w:space="0" w:color="auto"/>
            </w:tcBorders>
            <w:vAlign w:val="center"/>
            <w:hideMark/>
          </w:tcPr>
          <w:p w:rsidR="00C06212" w:rsidRPr="003048D9" w:rsidRDefault="00C06212" w:rsidP="003048D9">
            <w:pPr>
              <w:spacing w:line="360" w:lineRule="auto"/>
              <w:ind w:firstLine="0"/>
              <w:jc w:val="left"/>
              <w:rPr>
                <w:szCs w:val="20"/>
              </w:rPr>
            </w:pPr>
            <w:r w:rsidRPr="003048D9">
              <w:rPr>
                <w:szCs w:val="20"/>
              </w:rPr>
              <w:t>800,37</w:t>
            </w:r>
          </w:p>
        </w:tc>
      </w:tr>
    </w:tbl>
    <w:p w:rsidR="00E850F6" w:rsidRPr="009C3E98" w:rsidRDefault="00E850F6" w:rsidP="009C3E98">
      <w:pPr>
        <w:spacing w:line="360" w:lineRule="auto"/>
        <w:ind w:firstLine="709"/>
        <w:rPr>
          <w:sz w:val="28"/>
          <w:szCs w:val="28"/>
        </w:rPr>
      </w:pPr>
    </w:p>
    <w:p w:rsidR="00C06212" w:rsidRPr="009C3E98" w:rsidRDefault="00E850F6" w:rsidP="009C3E98">
      <w:pPr>
        <w:spacing w:line="360" w:lineRule="auto"/>
        <w:ind w:firstLine="709"/>
        <w:rPr>
          <w:sz w:val="28"/>
          <w:szCs w:val="28"/>
        </w:rPr>
      </w:pPr>
      <w:r w:rsidRPr="009C3E98">
        <w:rPr>
          <w:sz w:val="28"/>
          <w:szCs w:val="28"/>
        </w:rPr>
        <w:t xml:space="preserve">Заключительным этапом финансового планирования на предприятии является составление баланса предприятия на плановый период с разбивкой по месяцам. Статьи баланса представляются в агрегированном виде, соответствующем таблице </w:t>
      </w:r>
      <w:r w:rsidRPr="009C3E98">
        <w:rPr>
          <w:sz w:val="28"/>
          <w:szCs w:val="28"/>
        </w:rPr>
        <w:fldChar w:fldCharType="begin"/>
      </w:r>
      <w:r w:rsidRPr="009C3E98">
        <w:rPr>
          <w:sz w:val="28"/>
          <w:szCs w:val="28"/>
        </w:rPr>
        <w:instrText xml:space="preserve"> REF _Ref258062262 \h </w:instrText>
      </w:r>
      <w:r w:rsidR="009C3E98" w:rsidRPr="009C3E98">
        <w:rPr>
          <w:sz w:val="28"/>
          <w:szCs w:val="28"/>
        </w:rPr>
        <w:instrText xml:space="preserve"> \* MERGEFORMAT </w:instrText>
      </w:r>
      <w:r w:rsidRPr="009C3E98">
        <w:rPr>
          <w:sz w:val="28"/>
          <w:szCs w:val="28"/>
        </w:rPr>
      </w:r>
      <w:r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1</w:t>
      </w:r>
      <w:r w:rsidRPr="009C3E98">
        <w:rPr>
          <w:sz w:val="28"/>
          <w:szCs w:val="28"/>
        </w:rPr>
        <w:fldChar w:fldCharType="end"/>
      </w:r>
      <w:r w:rsidRPr="009C3E98">
        <w:rPr>
          <w:sz w:val="28"/>
          <w:szCs w:val="28"/>
        </w:rPr>
        <w:t>. Результаты расчета представляются в виде таблицы</w:t>
      </w:r>
      <w:r w:rsidR="00A647AC" w:rsidRPr="009C3E98">
        <w:rPr>
          <w:sz w:val="28"/>
          <w:szCs w:val="28"/>
        </w:rPr>
        <w:t xml:space="preserve"> </w:t>
      </w:r>
      <w:r w:rsidR="00A647AC" w:rsidRPr="009C3E98">
        <w:rPr>
          <w:sz w:val="28"/>
          <w:szCs w:val="28"/>
        </w:rPr>
        <w:fldChar w:fldCharType="begin"/>
      </w:r>
      <w:r w:rsidR="00A647AC" w:rsidRPr="009C3E98">
        <w:rPr>
          <w:sz w:val="28"/>
          <w:szCs w:val="28"/>
        </w:rPr>
        <w:instrText xml:space="preserve"> REF _Ref258064700 \h </w:instrText>
      </w:r>
      <w:r w:rsidR="009C3E98" w:rsidRPr="009C3E98">
        <w:rPr>
          <w:sz w:val="28"/>
          <w:szCs w:val="28"/>
        </w:rPr>
        <w:instrText xml:space="preserve"> \* MERGEFORMAT </w:instrText>
      </w:r>
      <w:r w:rsidR="00A647AC" w:rsidRPr="009C3E98">
        <w:rPr>
          <w:sz w:val="28"/>
          <w:szCs w:val="28"/>
        </w:rPr>
      </w:r>
      <w:r w:rsidR="00A647AC"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10</w:t>
      </w:r>
      <w:r w:rsidR="00A647AC" w:rsidRPr="009C3E98">
        <w:rPr>
          <w:sz w:val="28"/>
          <w:szCs w:val="28"/>
        </w:rPr>
        <w:fldChar w:fldCharType="end"/>
      </w:r>
      <w:r w:rsidRPr="009C3E98">
        <w:rPr>
          <w:sz w:val="28"/>
          <w:szCs w:val="28"/>
        </w:rPr>
        <w:t>.</w:t>
      </w:r>
    </w:p>
    <w:p w:rsidR="00A727BA" w:rsidRPr="009C3E98" w:rsidRDefault="00A727BA" w:rsidP="009C3E98">
      <w:pPr>
        <w:spacing w:line="360" w:lineRule="auto"/>
        <w:ind w:firstLine="709"/>
        <w:rPr>
          <w:sz w:val="28"/>
          <w:szCs w:val="28"/>
        </w:rPr>
      </w:pPr>
    </w:p>
    <w:p w:rsidR="00A647AC" w:rsidRPr="009C3E98" w:rsidRDefault="00A647AC" w:rsidP="009C3E98">
      <w:pPr>
        <w:pStyle w:val="ae"/>
        <w:keepNext/>
        <w:spacing w:line="360" w:lineRule="auto"/>
        <w:ind w:firstLine="709"/>
        <w:jc w:val="both"/>
        <w:rPr>
          <w:sz w:val="28"/>
          <w:szCs w:val="28"/>
        </w:rPr>
      </w:pPr>
      <w:bookmarkStart w:id="39" w:name="_Ref258064700"/>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10</w:t>
      </w:r>
      <w:r w:rsidR="008135BA" w:rsidRPr="009C3E98">
        <w:rPr>
          <w:sz w:val="28"/>
          <w:szCs w:val="28"/>
        </w:rPr>
        <w:fldChar w:fldCharType="end"/>
      </w:r>
      <w:bookmarkEnd w:id="39"/>
      <w:r w:rsidRPr="009C3E98">
        <w:rPr>
          <w:sz w:val="28"/>
          <w:szCs w:val="28"/>
        </w:rPr>
        <w:t>. Плановый баланс</w:t>
      </w:r>
    </w:p>
    <w:tbl>
      <w:tblPr>
        <w:tblW w:w="6756" w:type="dxa"/>
        <w:jc w:val="center"/>
        <w:tblLayout w:type="fixed"/>
        <w:tblCellMar>
          <w:left w:w="0" w:type="dxa"/>
          <w:right w:w="0" w:type="dxa"/>
        </w:tblCellMar>
        <w:tblLook w:val="04A0" w:firstRow="1" w:lastRow="0" w:firstColumn="1" w:lastColumn="0" w:noHBand="0" w:noVBand="1"/>
      </w:tblPr>
      <w:tblGrid>
        <w:gridCol w:w="2992"/>
        <w:gridCol w:w="941"/>
        <w:gridCol w:w="941"/>
        <w:gridCol w:w="941"/>
        <w:gridCol w:w="941"/>
      </w:tblGrid>
      <w:tr w:rsidR="00E850F6" w:rsidRPr="003048D9" w:rsidTr="005D2E59">
        <w:trPr>
          <w:trHeight w:val="454"/>
          <w:tblHeader/>
          <w:jc w:val="center"/>
        </w:trPr>
        <w:tc>
          <w:tcPr>
            <w:tcW w:w="2992"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АКТИВ</w:t>
            </w:r>
          </w:p>
        </w:tc>
        <w:tc>
          <w:tcPr>
            <w:tcW w:w="941" w:type="dxa"/>
            <w:tcBorders>
              <w:top w:val="single" w:sz="12" w:space="0" w:color="auto"/>
              <w:left w:val="nil"/>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1</w:t>
            </w:r>
          </w:p>
        </w:tc>
        <w:tc>
          <w:tcPr>
            <w:tcW w:w="941"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2</w:t>
            </w:r>
          </w:p>
        </w:tc>
        <w:tc>
          <w:tcPr>
            <w:tcW w:w="941"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3</w:t>
            </w:r>
          </w:p>
        </w:tc>
        <w:tc>
          <w:tcPr>
            <w:tcW w:w="941" w:type="dxa"/>
            <w:tcBorders>
              <w:top w:val="single" w:sz="12" w:space="0" w:color="auto"/>
              <w:left w:val="nil"/>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квартал</w:t>
            </w:r>
          </w:p>
        </w:tc>
      </w:tr>
      <w:tr w:rsidR="00E850F6" w:rsidRPr="003048D9" w:rsidTr="004D2167">
        <w:trPr>
          <w:trHeight w:val="614"/>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1. Основные средства и прочие внеоборотные активы</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w:t>
            </w:r>
          </w:p>
        </w:tc>
      </w:tr>
      <w:tr w:rsidR="00E850F6" w:rsidRPr="003048D9" w:rsidTr="005D2E59">
        <w:trPr>
          <w:trHeight w:val="323"/>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балансовая стоимость</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66968,09</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66968,09</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66968,09</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66968,09</w:t>
            </w:r>
          </w:p>
        </w:tc>
      </w:tr>
      <w:tr w:rsidR="00E850F6" w:rsidRPr="003048D9" w:rsidTr="005D2E59">
        <w:trPr>
          <w:trHeight w:val="258"/>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износ</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29387,03</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29697,09</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30007,15</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30007,15</w:t>
            </w:r>
          </w:p>
        </w:tc>
      </w:tr>
      <w:tr w:rsidR="00E850F6" w:rsidRPr="003048D9" w:rsidTr="005D2E59">
        <w:trPr>
          <w:trHeight w:val="405"/>
          <w:jc w:val="center"/>
        </w:trPr>
        <w:tc>
          <w:tcPr>
            <w:tcW w:w="2992" w:type="dxa"/>
            <w:tcBorders>
              <w:top w:val="nil"/>
              <w:left w:val="single" w:sz="12" w:space="0" w:color="auto"/>
              <w:bottom w:val="single" w:sz="8" w:space="0" w:color="auto"/>
              <w:right w:val="nil"/>
            </w:tcBorders>
            <w:vAlign w:val="center"/>
            <w:hideMark/>
          </w:tcPr>
          <w:p w:rsidR="00E850F6" w:rsidRPr="003048D9" w:rsidRDefault="00E850F6" w:rsidP="003048D9">
            <w:pPr>
              <w:spacing w:line="360" w:lineRule="auto"/>
              <w:ind w:firstLine="0"/>
              <w:jc w:val="left"/>
              <w:rPr>
                <w:szCs w:val="20"/>
              </w:rPr>
            </w:pPr>
            <w:r w:rsidRPr="003048D9">
              <w:rPr>
                <w:szCs w:val="20"/>
              </w:rPr>
              <w:t xml:space="preserve">    остаточная стоимость</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37581,06</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37271,00</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36960,94</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36960,94</w:t>
            </w:r>
          </w:p>
        </w:tc>
      </w:tr>
      <w:tr w:rsidR="00E850F6" w:rsidRPr="003048D9" w:rsidTr="00A647AC">
        <w:trPr>
          <w:trHeight w:val="390"/>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2. Запасы и затраты</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7910,41</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7594,05</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7145,71</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7145,71</w:t>
            </w:r>
          </w:p>
        </w:tc>
      </w:tr>
      <w:tr w:rsidR="00E850F6" w:rsidRPr="003048D9" w:rsidTr="00A647AC">
        <w:trPr>
          <w:trHeight w:val="390"/>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материалы</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3397,46</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3352,57</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3298,65</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3298,65</w:t>
            </w:r>
          </w:p>
        </w:tc>
      </w:tr>
      <w:tr w:rsidR="00E850F6" w:rsidRPr="003048D9" w:rsidTr="00A647AC">
        <w:trPr>
          <w:trHeight w:val="390"/>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НЗП</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3876,00</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3669,45</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3440,18</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3440,18</w:t>
            </w:r>
          </w:p>
        </w:tc>
      </w:tr>
      <w:tr w:rsidR="00E850F6" w:rsidRPr="003048D9" w:rsidTr="00A647AC">
        <w:trPr>
          <w:trHeight w:val="390"/>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готовая продукция</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636,95</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572,03</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406,88</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406,88</w:t>
            </w:r>
          </w:p>
        </w:tc>
      </w:tr>
      <w:tr w:rsidR="00E850F6" w:rsidRPr="003048D9" w:rsidTr="00A647AC">
        <w:trPr>
          <w:trHeight w:val="390"/>
          <w:jc w:val="center"/>
        </w:trPr>
        <w:tc>
          <w:tcPr>
            <w:tcW w:w="2992" w:type="dxa"/>
            <w:tcBorders>
              <w:top w:val="nil"/>
              <w:left w:val="single" w:sz="12" w:space="0" w:color="auto"/>
              <w:bottom w:val="single" w:sz="8" w:space="0" w:color="auto"/>
              <w:right w:val="nil"/>
            </w:tcBorders>
            <w:vAlign w:val="center"/>
            <w:hideMark/>
          </w:tcPr>
          <w:p w:rsidR="00E850F6" w:rsidRPr="003048D9" w:rsidRDefault="00E850F6" w:rsidP="003048D9">
            <w:pPr>
              <w:spacing w:line="360" w:lineRule="auto"/>
              <w:ind w:firstLine="0"/>
              <w:jc w:val="left"/>
              <w:rPr>
                <w:szCs w:val="20"/>
              </w:rPr>
            </w:pPr>
            <w:r w:rsidRPr="003048D9">
              <w:rPr>
                <w:szCs w:val="20"/>
              </w:rPr>
              <w:t>3. Денежные средства, расчеты и проч.активы</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4462,75</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5596,63</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6926,33</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6926,33</w:t>
            </w:r>
          </w:p>
        </w:tc>
      </w:tr>
      <w:tr w:rsidR="00E850F6" w:rsidRPr="003048D9" w:rsidTr="00A647AC">
        <w:trPr>
          <w:trHeight w:val="390"/>
          <w:jc w:val="center"/>
        </w:trPr>
        <w:tc>
          <w:tcPr>
            <w:tcW w:w="2992" w:type="dxa"/>
            <w:tcBorders>
              <w:top w:val="nil"/>
              <w:left w:val="single" w:sz="12" w:space="0" w:color="auto"/>
              <w:bottom w:val="single" w:sz="8" w:space="0" w:color="auto"/>
              <w:right w:val="nil"/>
            </w:tcBorders>
            <w:vAlign w:val="center"/>
            <w:hideMark/>
          </w:tcPr>
          <w:p w:rsidR="00E850F6" w:rsidRPr="003048D9" w:rsidRDefault="00E850F6" w:rsidP="003048D9">
            <w:pPr>
              <w:spacing w:line="360" w:lineRule="auto"/>
              <w:ind w:firstLine="0"/>
              <w:jc w:val="left"/>
              <w:rPr>
                <w:szCs w:val="20"/>
              </w:rPr>
            </w:pPr>
            <w:r w:rsidRPr="003048D9">
              <w:rPr>
                <w:szCs w:val="20"/>
              </w:rPr>
              <w:t xml:space="preserve">   денежные средства</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1855,15</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2884,72</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4105,95</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4105,95</w:t>
            </w:r>
          </w:p>
        </w:tc>
      </w:tr>
      <w:tr w:rsidR="00E850F6" w:rsidRPr="003048D9" w:rsidTr="00A647AC">
        <w:trPr>
          <w:trHeight w:val="390"/>
          <w:jc w:val="center"/>
        </w:trPr>
        <w:tc>
          <w:tcPr>
            <w:tcW w:w="2992" w:type="dxa"/>
            <w:tcBorders>
              <w:top w:val="nil"/>
              <w:left w:val="single" w:sz="12" w:space="0" w:color="auto"/>
              <w:bottom w:val="single" w:sz="12" w:space="0" w:color="auto"/>
              <w:right w:val="nil"/>
            </w:tcBorders>
            <w:vAlign w:val="center"/>
            <w:hideMark/>
          </w:tcPr>
          <w:p w:rsidR="00E850F6" w:rsidRPr="003048D9" w:rsidRDefault="00E850F6" w:rsidP="003048D9">
            <w:pPr>
              <w:spacing w:line="360" w:lineRule="auto"/>
              <w:ind w:firstLine="0"/>
              <w:jc w:val="left"/>
              <w:rPr>
                <w:szCs w:val="20"/>
              </w:rPr>
            </w:pPr>
            <w:r w:rsidRPr="003048D9">
              <w:rPr>
                <w:szCs w:val="20"/>
              </w:rPr>
              <w:t xml:space="preserve">  дебиторская задолженность</w:t>
            </w:r>
          </w:p>
        </w:tc>
        <w:tc>
          <w:tcPr>
            <w:tcW w:w="941" w:type="dxa"/>
            <w:tcBorders>
              <w:top w:val="nil"/>
              <w:left w:val="single" w:sz="12" w:space="0" w:color="auto"/>
              <w:bottom w:val="single" w:sz="12"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2607,60</w:t>
            </w:r>
          </w:p>
        </w:tc>
        <w:tc>
          <w:tcPr>
            <w:tcW w:w="941" w:type="dxa"/>
            <w:tcBorders>
              <w:top w:val="nil"/>
              <w:left w:val="single" w:sz="12" w:space="0" w:color="auto"/>
              <w:bottom w:val="single" w:sz="12"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2711,90</w:t>
            </w:r>
          </w:p>
        </w:tc>
        <w:tc>
          <w:tcPr>
            <w:tcW w:w="941" w:type="dxa"/>
            <w:tcBorders>
              <w:top w:val="nil"/>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2820,38</w:t>
            </w:r>
          </w:p>
        </w:tc>
        <w:tc>
          <w:tcPr>
            <w:tcW w:w="941" w:type="dxa"/>
            <w:tcBorders>
              <w:top w:val="nil"/>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2820,38</w:t>
            </w:r>
          </w:p>
        </w:tc>
      </w:tr>
      <w:tr w:rsidR="00E850F6" w:rsidRPr="003048D9" w:rsidTr="005D2E59">
        <w:trPr>
          <w:trHeight w:val="167"/>
          <w:jc w:val="center"/>
        </w:trPr>
        <w:tc>
          <w:tcPr>
            <w:tcW w:w="2992" w:type="dxa"/>
            <w:tcBorders>
              <w:top w:val="nil"/>
              <w:left w:val="single" w:sz="12" w:space="0" w:color="auto"/>
              <w:bottom w:val="single" w:sz="12" w:space="0" w:color="auto"/>
              <w:right w:val="nil"/>
            </w:tcBorders>
            <w:vAlign w:val="center"/>
            <w:hideMark/>
          </w:tcPr>
          <w:p w:rsidR="00E850F6" w:rsidRPr="003048D9" w:rsidRDefault="00E850F6" w:rsidP="003048D9">
            <w:pPr>
              <w:spacing w:line="360" w:lineRule="auto"/>
              <w:ind w:firstLine="0"/>
              <w:jc w:val="left"/>
              <w:rPr>
                <w:b/>
                <w:szCs w:val="20"/>
              </w:rPr>
            </w:pPr>
            <w:r w:rsidRPr="003048D9">
              <w:rPr>
                <w:b/>
                <w:szCs w:val="20"/>
              </w:rPr>
              <w:t>БАЛАНС</w:t>
            </w:r>
          </w:p>
        </w:tc>
        <w:tc>
          <w:tcPr>
            <w:tcW w:w="941" w:type="dxa"/>
            <w:tcBorders>
              <w:top w:val="nil"/>
              <w:left w:val="single" w:sz="12" w:space="0" w:color="auto"/>
              <w:bottom w:val="single" w:sz="12" w:space="0" w:color="auto"/>
              <w:right w:val="single" w:sz="8"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49954,22</w:t>
            </w:r>
          </w:p>
        </w:tc>
        <w:tc>
          <w:tcPr>
            <w:tcW w:w="941" w:type="dxa"/>
            <w:tcBorders>
              <w:top w:val="nil"/>
              <w:left w:val="single" w:sz="12" w:space="0" w:color="auto"/>
              <w:bottom w:val="single" w:sz="12" w:space="0" w:color="auto"/>
              <w:right w:val="single" w:sz="8" w:space="0" w:color="auto"/>
            </w:tcBorders>
            <w:vAlign w:val="center"/>
            <w:hideMark/>
          </w:tcPr>
          <w:p w:rsidR="00E850F6" w:rsidRPr="003048D9" w:rsidRDefault="00E850F6" w:rsidP="003048D9">
            <w:pPr>
              <w:spacing w:line="360" w:lineRule="auto"/>
              <w:ind w:firstLine="0"/>
              <w:jc w:val="left"/>
              <w:rPr>
                <w:b/>
                <w:bCs/>
                <w:szCs w:val="20"/>
              </w:rPr>
            </w:pPr>
            <w:r w:rsidRPr="003048D9">
              <w:rPr>
                <w:b/>
                <w:bCs/>
                <w:szCs w:val="20"/>
              </w:rPr>
              <w:t>50461,68</w:t>
            </w:r>
          </w:p>
        </w:tc>
        <w:tc>
          <w:tcPr>
            <w:tcW w:w="941" w:type="dxa"/>
            <w:tcBorders>
              <w:top w:val="nil"/>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bCs/>
                <w:szCs w:val="20"/>
              </w:rPr>
            </w:pPr>
            <w:r w:rsidRPr="003048D9">
              <w:rPr>
                <w:b/>
                <w:bCs/>
                <w:szCs w:val="20"/>
              </w:rPr>
              <w:t>51032,98</w:t>
            </w:r>
          </w:p>
        </w:tc>
        <w:tc>
          <w:tcPr>
            <w:tcW w:w="941"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bCs/>
                <w:szCs w:val="20"/>
              </w:rPr>
            </w:pPr>
            <w:r w:rsidRPr="003048D9">
              <w:rPr>
                <w:b/>
                <w:bCs/>
                <w:szCs w:val="20"/>
              </w:rPr>
              <w:t>51032,98</w:t>
            </w:r>
          </w:p>
        </w:tc>
      </w:tr>
      <w:tr w:rsidR="00E850F6" w:rsidRPr="003048D9" w:rsidTr="005D2E59">
        <w:trPr>
          <w:trHeight w:val="443"/>
          <w:jc w:val="center"/>
        </w:trPr>
        <w:tc>
          <w:tcPr>
            <w:tcW w:w="2992" w:type="dxa"/>
            <w:tcBorders>
              <w:top w:val="nil"/>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ПАССИВ</w:t>
            </w:r>
          </w:p>
        </w:tc>
        <w:tc>
          <w:tcPr>
            <w:tcW w:w="941" w:type="dxa"/>
            <w:tcBorders>
              <w:top w:val="nil"/>
              <w:left w:val="nil"/>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1</w:t>
            </w:r>
          </w:p>
        </w:tc>
        <w:tc>
          <w:tcPr>
            <w:tcW w:w="941" w:type="dxa"/>
            <w:tcBorders>
              <w:top w:val="nil"/>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2</w:t>
            </w:r>
          </w:p>
        </w:tc>
        <w:tc>
          <w:tcPr>
            <w:tcW w:w="941" w:type="dxa"/>
            <w:tcBorders>
              <w:top w:val="nil"/>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3</w:t>
            </w:r>
          </w:p>
        </w:tc>
        <w:tc>
          <w:tcPr>
            <w:tcW w:w="941" w:type="dxa"/>
            <w:tcBorders>
              <w:top w:val="single" w:sz="12" w:space="0" w:color="auto"/>
              <w:left w:val="nil"/>
              <w:bottom w:val="nil"/>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квартал</w:t>
            </w:r>
          </w:p>
        </w:tc>
      </w:tr>
      <w:tr w:rsidR="00E850F6" w:rsidRPr="003048D9" w:rsidTr="00A647AC">
        <w:trPr>
          <w:trHeight w:val="405"/>
          <w:jc w:val="center"/>
        </w:trPr>
        <w:tc>
          <w:tcPr>
            <w:tcW w:w="2992"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1. Источники собственных средств</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43677,79</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44089,23</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44579,54</w:t>
            </w:r>
          </w:p>
        </w:tc>
        <w:tc>
          <w:tcPr>
            <w:tcW w:w="941" w:type="dxa"/>
            <w:tcBorders>
              <w:top w:val="single" w:sz="12" w:space="0" w:color="auto"/>
              <w:left w:val="single" w:sz="12" w:space="0" w:color="auto"/>
              <w:bottom w:val="single" w:sz="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44579,54</w:t>
            </w:r>
          </w:p>
        </w:tc>
      </w:tr>
      <w:tr w:rsidR="00E850F6" w:rsidRPr="003048D9" w:rsidTr="00A647AC">
        <w:trPr>
          <w:trHeight w:val="405"/>
          <w:jc w:val="center"/>
        </w:trPr>
        <w:tc>
          <w:tcPr>
            <w:tcW w:w="2992"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уставный капитал</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37450,00</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37450,00</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37450,00</w:t>
            </w:r>
          </w:p>
        </w:tc>
        <w:tc>
          <w:tcPr>
            <w:tcW w:w="941" w:type="dxa"/>
            <w:tcBorders>
              <w:top w:val="single" w:sz="2" w:space="0" w:color="auto"/>
              <w:left w:val="single" w:sz="12" w:space="0" w:color="auto"/>
              <w:bottom w:val="single" w:sz="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37450,00</w:t>
            </w:r>
          </w:p>
        </w:tc>
      </w:tr>
      <w:tr w:rsidR="00E850F6" w:rsidRPr="003048D9" w:rsidTr="00A647AC">
        <w:trPr>
          <w:trHeight w:val="405"/>
          <w:jc w:val="center"/>
        </w:trPr>
        <w:tc>
          <w:tcPr>
            <w:tcW w:w="2992"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прибыль</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6227,79</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6639,23</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7129,54</w:t>
            </w:r>
          </w:p>
        </w:tc>
        <w:tc>
          <w:tcPr>
            <w:tcW w:w="941" w:type="dxa"/>
            <w:tcBorders>
              <w:top w:val="single" w:sz="2" w:space="0" w:color="auto"/>
              <w:left w:val="single" w:sz="12" w:space="0" w:color="auto"/>
              <w:bottom w:val="single" w:sz="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7129,54</w:t>
            </w:r>
          </w:p>
        </w:tc>
      </w:tr>
      <w:tr w:rsidR="00E850F6" w:rsidRPr="003048D9" w:rsidTr="00A647AC">
        <w:trPr>
          <w:trHeight w:val="405"/>
          <w:jc w:val="center"/>
        </w:trPr>
        <w:tc>
          <w:tcPr>
            <w:tcW w:w="2992"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2. Расчеты и проч. пассивы</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6276,43</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6372,45</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6453,44</w:t>
            </w:r>
          </w:p>
        </w:tc>
        <w:tc>
          <w:tcPr>
            <w:tcW w:w="941" w:type="dxa"/>
            <w:tcBorders>
              <w:top w:val="single" w:sz="2" w:space="0" w:color="auto"/>
              <w:left w:val="single" w:sz="12" w:space="0" w:color="auto"/>
              <w:bottom w:val="single" w:sz="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6453,44</w:t>
            </w:r>
          </w:p>
        </w:tc>
      </w:tr>
      <w:tr w:rsidR="00E850F6" w:rsidRPr="003048D9" w:rsidTr="00A647AC">
        <w:trPr>
          <w:trHeight w:val="405"/>
          <w:jc w:val="center"/>
        </w:trPr>
        <w:tc>
          <w:tcPr>
            <w:tcW w:w="2992"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долгосрочный кредит</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3210,00</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3210,00</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3210,00</w:t>
            </w:r>
          </w:p>
        </w:tc>
        <w:tc>
          <w:tcPr>
            <w:tcW w:w="941" w:type="dxa"/>
            <w:tcBorders>
              <w:top w:val="single" w:sz="2" w:space="0" w:color="auto"/>
              <w:left w:val="single" w:sz="12" w:space="0" w:color="auto"/>
              <w:bottom w:val="single" w:sz="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3210,00</w:t>
            </w:r>
          </w:p>
        </w:tc>
      </w:tr>
      <w:tr w:rsidR="00E850F6" w:rsidRPr="003048D9" w:rsidTr="00A647AC">
        <w:trPr>
          <w:trHeight w:val="405"/>
          <w:jc w:val="center"/>
        </w:trPr>
        <w:tc>
          <w:tcPr>
            <w:tcW w:w="2992"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краткосрочный кредит</w:t>
            </w:r>
          </w:p>
        </w:tc>
        <w:tc>
          <w:tcPr>
            <w:tcW w:w="941" w:type="dxa"/>
            <w:tcBorders>
              <w:top w:val="nil"/>
              <w:left w:val="nil"/>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0,00</w:t>
            </w:r>
          </w:p>
        </w:tc>
        <w:tc>
          <w:tcPr>
            <w:tcW w:w="941" w:type="dxa"/>
            <w:tcBorders>
              <w:top w:val="nil"/>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0,00</w:t>
            </w:r>
          </w:p>
        </w:tc>
        <w:tc>
          <w:tcPr>
            <w:tcW w:w="941" w:type="dxa"/>
            <w:tcBorders>
              <w:top w:val="nil"/>
              <w:left w:val="single" w:sz="12" w:space="0" w:color="auto"/>
              <w:bottom w:val="single" w:sz="8" w:space="0" w:color="auto"/>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0,00</w:t>
            </w:r>
          </w:p>
        </w:tc>
        <w:tc>
          <w:tcPr>
            <w:tcW w:w="941" w:type="dxa"/>
            <w:tcBorders>
              <w:top w:val="single" w:sz="2" w:space="0" w:color="auto"/>
              <w:left w:val="single" w:sz="12" w:space="0" w:color="auto"/>
              <w:bottom w:val="single" w:sz="2"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0,00</w:t>
            </w:r>
          </w:p>
        </w:tc>
      </w:tr>
      <w:tr w:rsidR="00E850F6" w:rsidRPr="003048D9" w:rsidTr="00A647AC">
        <w:trPr>
          <w:trHeight w:val="405"/>
          <w:jc w:val="center"/>
        </w:trPr>
        <w:tc>
          <w:tcPr>
            <w:tcW w:w="2992"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 xml:space="preserve">   кредиторск.</w:t>
            </w:r>
            <w:r w:rsidR="00A647AC" w:rsidRPr="003048D9">
              <w:rPr>
                <w:szCs w:val="20"/>
              </w:rPr>
              <w:t xml:space="preserve"> </w:t>
            </w:r>
            <w:r w:rsidRPr="003048D9">
              <w:rPr>
                <w:szCs w:val="20"/>
              </w:rPr>
              <w:t>задолженность</w:t>
            </w:r>
          </w:p>
        </w:tc>
        <w:tc>
          <w:tcPr>
            <w:tcW w:w="941" w:type="dxa"/>
            <w:tcBorders>
              <w:top w:val="nil"/>
              <w:left w:val="nil"/>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3066,43</w:t>
            </w:r>
          </w:p>
        </w:tc>
        <w:tc>
          <w:tcPr>
            <w:tcW w:w="941" w:type="dxa"/>
            <w:tcBorders>
              <w:top w:val="nil"/>
              <w:left w:val="single" w:sz="12" w:space="0" w:color="auto"/>
              <w:bottom w:val="nil"/>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3162,45</w:t>
            </w:r>
          </w:p>
        </w:tc>
        <w:tc>
          <w:tcPr>
            <w:tcW w:w="941" w:type="dxa"/>
            <w:tcBorders>
              <w:top w:val="nil"/>
              <w:left w:val="single" w:sz="12" w:space="0" w:color="auto"/>
              <w:bottom w:val="nil"/>
              <w:right w:val="single" w:sz="8"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3243,44</w:t>
            </w:r>
          </w:p>
        </w:tc>
        <w:tc>
          <w:tcPr>
            <w:tcW w:w="941" w:type="dxa"/>
            <w:tcBorders>
              <w:top w:val="single" w:sz="2" w:space="0" w:color="auto"/>
              <w:left w:val="single" w:sz="12" w:space="0" w:color="auto"/>
              <w:bottom w:val="single" w:sz="8" w:space="0" w:color="auto"/>
              <w:right w:val="single" w:sz="12" w:space="0" w:color="auto"/>
            </w:tcBorders>
            <w:vAlign w:val="center"/>
            <w:hideMark/>
          </w:tcPr>
          <w:p w:rsidR="00E850F6" w:rsidRPr="003048D9" w:rsidRDefault="00E850F6" w:rsidP="003048D9">
            <w:pPr>
              <w:spacing w:line="360" w:lineRule="auto"/>
              <w:ind w:firstLine="0"/>
              <w:jc w:val="left"/>
              <w:rPr>
                <w:szCs w:val="20"/>
              </w:rPr>
            </w:pPr>
            <w:r w:rsidRPr="003048D9">
              <w:rPr>
                <w:szCs w:val="20"/>
              </w:rPr>
              <w:t>3243,44</w:t>
            </w:r>
          </w:p>
        </w:tc>
      </w:tr>
      <w:tr w:rsidR="00E850F6" w:rsidRPr="003048D9" w:rsidTr="005D2E59">
        <w:trPr>
          <w:trHeight w:val="80"/>
          <w:jc w:val="center"/>
        </w:trPr>
        <w:tc>
          <w:tcPr>
            <w:tcW w:w="2992"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БАЛАНС</w:t>
            </w:r>
          </w:p>
        </w:tc>
        <w:tc>
          <w:tcPr>
            <w:tcW w:w="941" w:type="dxa"/>
            <w:tcBorders>
              <w:top w:val="single" w:sz="12" w:space="0" w:color="auto"/>
              <w:left w:val="nil"/>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szCs w:val="20"/>
              </w:rPr>
            </w:pPr>
            <w:r w:rsidRPr="003048D9">
              <w:rPr>
                <w:b/>
                <w:szCs w:val="20"/>
              </w:rPr>
              <w:t>49954,22</w:t>
            </w:r>
          </w:p>
        </w:tc>
        <w:tc>
          <w:tcPr>
            <w:tcW w:w="941"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bCs/>
                <w:szCs w:val="20"/>
              </w:rPr>
            </w:pPr>
            <w:r w:rsidRPr="003048D9">
              <w:rPr>
                <w:b/>
                <w:bCs/>
                <w:szCs w:val="20"/>
              </w:rPr>
              <w:t>50461,68</w:t>
            </w:r>
          </w:p>
        </w:tc>
        <w:tc>
          <w:tcPr>
            <w:tcW w:w="941" w:type="dxa"/>
            <w:tcBorders>
              <w:top w:val="single" w:sz="12" w:space="0" w:color="auto"/>
              <w:left w:val="single" w:sz="12" w:space="0" w:color="auto"/>
              <w:bottom w:val="single" w:sz="12" w:space="0" w:color="auto"/>
              <w:right w:val="single" w:sz="8" w:space="0" w:color="auto"/>
            </w:tcBorders>
            <w:vAlign w:val="center"/>
            <w:hideMark/>
          </w:tcPr>
          <w:p w:rsidR="00E850F6" w:rsidRPr="003048D9" w:rsidRDefault="00E850F6" w:rsidP="003048D9">
            <w:pPr>
              <w:spacing w:line="360" w:lineRule="auto"/>
              <w:ind w:firstLine="0"/>
              <w:jc w:val="left"/>
              <w:rPr>
                <w:b/>
                <w:bCs/>
                <w:szCs w:val="20"/>
              </w:rPr>
            </w:pPr>
            <w:r w:rsidRPr="003048D9">
              <w:rPr>
                <w:b/>
                <w:bCs/>
                <w:szCs w:val="20"/>
              </w:rPr>
              <w:t>51032,98</w:t>
            </w:r>
          </w:p>
        </w:tc>
        <w:tc>
          <w:tcPr>
            <w:tcW w:w="941" w:type="dxa"/>
            <w:tcBorders>
              <w:top w:val="single" w:sz="12" w:space="0" w:color="auto"/>
              <w:left w:val="single" w:sz="12" w:space="0" w:color="auto"/>
              <w:bottom w:val="single" w:sz="12" w:space="0" w:color="auto"/>
              <w:right w:val="single" w:sz="12" w:space="0" w:color="auto"/>
            </w:tcBorders>
            <w:vAlign w:val="center"/>
            <w:hideMark/>
          </w:tcPr>
          <w:p w:rsidR="00E850F6" w:rsidRPr="003048D9" w:rsidRDefault="00E850F6" w:rsidP="003048D9">
            <w:pPr>
              <w:spacing w:line="360" w:lineRule="auto"/>
              <w:ind w:firstLine="0"/>
              <w:jc w:val="left"/>
              <w:rPr>
                <w:b/>
                <w:bCs/>
                <w:szCs w:val="20"/>
              </w:rPr>
            </w:pPr>
            <w:r w:rsidRPr="003048D9">
              <w:rPr>
                <w:b/>
                <w:bCs/>
                <w:szCs w:val="20"/>
              </w:rPr>
              <w:t>51032,98</w:t>
            </w:r>
          </w:p>
        </w:tc>
      </w:tr>
    </w:tbl>
    <w:p w:rsidR="009D0281" w:rsidRPr="003048D9" w:rsidRDefault="003048D9" w:rsidP="003048D9">
      <w:pPr>
        <w:spacing w:line="360" w:lineRule="auto"/>
        <w:ind w:left="709" w:firstLine="0"/>
        <w:jc w:val="center"/>
        <w:rPr>
          <w:b/>
          <w:sz w:val="28"/>
          <w:szCs w:val="28"/>
        </w:rPr>
      </w:pPr>
      <w:r>
        <w:rPr>
          <w:sz w:val="28"/>
          <w:szCs w:val="28"/>
        </w:rPr>
        <w:br w:type="page"/>
      </w:r>
      <w:bookmarkStart w:id="40" w:name="_Toc258188411"/>
      <w:r w:rsidRPr="003048D9">
        <w:rPr>
          <w:b/>
          <w:sz w:val="28"/>
          <w:szCs w:val="28"/>
        </w:rPr>
        <w:t xml:space="preserve">3. </w:t>
      </w:r>
      <w:r w:rsidR="009D0281" w:rsidRPr="003048D9">
        <w:rPr>
          <w:b/>
          <w:sz w:val="28"/>
          <w:szCs w:val="28"/>
        </w:rPr>
        <w:t>ПЛАНИРОВАНИЕ РАЦИОНАЛЬНОЙ СТРУКТУРЫ ИНВЕСТИЦИЙ</w:t>
      </w:r>
      <w:bookmarkEnd w:id="40"/>
    </w:p>
    <w:p w:rsidR="003048D9" w:rsidRPr="009C3E98" w:rsidRDefault="003048D9" w:rsidP="003048D9">
      <w:pPr>
        <w:spacing w:line="360" w:lineRule="auto"/>
        <w:ind w:firstLine="709"/>
        <w:rPr>
          <w:szCs w:val="28"/>
        </w:rPr>
      </w:pPr>
    </w:p>
    <w:p w:rsidR="00A609E7"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41" w:name="_Toc258188412"/>
      <w:r w:rsidRPr="003048D9">
        <w:rPr>
          <w:rFonts w:ascii="Times New Roman" w:hAnsi="Times New Roman"/>
          <w:i w:val="0"/>
          <w:sz w:val="28"/>
        </w:rPr>
        <w:t xml:space="preserve">3.1 </w:t>
      </w:r>
      <w:r w:rsidR="00A609E7" w:rsidRPr="003048D9">
        <w:rPr>
          <w:rFonts w:ascii="Times New Roman" w:hAnsi="Times New Roman"/>
          <w:i w:val="0"/>
          <w:sz w:val="28"/>
        </w:rPr>
        <w:t>Общие положения</w:t>
      </w:r>
      <w:bookmarkEnd w:id="41"/>
    </w:p>
    <w:p w:rsidR="003048D9" w:rsidRDefault="00533BD8" w:rsidP="009C3E98">
      <w:pPr>
        <w:spacing w:line="360" w:lineRule="auto"/>
        <w:ind w:firstLine="709"/>
        <w:rPr>
          <w:sz w:val="28"/>
          <w:szCs w:val="28"/>
        </w:rPr>
      </w:pPr>
      <w:r w:rsidRPr="009C3E98">
        <w:rPr>
          <w:sz w:val="28"/>
          <w:szCs w:val="28"/>
        </w:rPr>
        <w:fldChar w:fldCharType="begin"/>
      </w:r>
      <w:r w:rsidRPr="009C3E98">
        <w:rPr>
          <w:sz w:val="28"/>
          <w:szCs w:val="28"/>
        </w:rPr>
        <w:instrText xml:space="preserve"> MACROBUTTON MTEditEquationSection2 </w:instrText>
      </w:r>
      <w:r w:rsidRPr="009C3E98">
        <w:rPr>
          <w:rStyle w:val="MTEquationSection"/>
          <w:color w:val="auto"/>
          <w:sz w:val="28"/>
          <w:szCs w:val="28"/>
        </w:rPr>
        <w:instrText>Equation Chapter (Next) Section 1</w:instrText>
      </w:r>
      <w:r w:rsidRPr="009C3E98">
        <w:rPr>
          <w:sz w:val="28"/>
          <w:szCs w:val="28"/>
        </w:rPr>
        <w:fldChar w:fldCharType="begin"/>
      </w:r>
      <w:r w:rsidRPr="009C3E98">
        <w:rPr>
          <w:sz w:val="28"/>
          <w:szCs w:val="28"/>
        </w:rPr>
        <w:instrText xml:space="preserve"> SEQ MTEqn \r \h \* MERGEFORMAT </w:instrText>
      </w:r>
      <w:r w:rsidRPr="009C3E98">
        <w:rPr>
          <w:sz w:val="28"/>
          <w:szCs w:val="28"/>
        </w:rPr>
        <w:fldChar w:fldCharType="end"/>
      </w:r>
      <w:r w:rsidRPr="009C3E98">
        <w:rPr>
          <w:sz w:val="28"/>
          <w:szCs w:val="28"/>
        </w:rPr>
        <w:fldChar w:fldCharType="begin"/>
      </w:r>
      <w:r w:rsidRPr="009C3E98">
        <w:rPr>
          <w:sz w:val="28"/>
          <w:szCs w:val="28"/>
        </w:rPr>
        <w:instrText xml:space="preserve"> SEQ MTSec \r 1 \h \* MERGEFORMAT </w:instrText>
      </w:r>
      <w:r w:rsidRPr="009C3E98">
        <w:rPr>
          <w:sz w:val="28"/>
          <w:szCs w:val="28"/>
        </w:rPr>
        <w:fldChar w:fldCharType="end"/>
      </w:r>
      <w:r w:rsidRPr="009C3E98">
        <w:rPr>
          <w:sz w:val="28"/>
          <w:szCs w:val="28"/>
        </w:rPr>
        <w:fldChar w:fldCharType="begin"/>
      </w:r>
      <w:r w:rsidRPr="009C3E98">
        <w:rPr>
          <w:sz w:val="28"/>
          <w:szCs w:val="28"/>
        </w:rPr>
        <w:instrText xml:space="preserve"> SEQ MTChap \h \* MERGEFORMAT </w:instrText>
      </w:r>
      <w:r w:rsidRPr="009C3E98">
        <w:rPr>
          <w:sz w:val="28"/>
          <w:szCs w:val="28"/>
        </w:rPr>
        <w:fldChar w:fldCharType="end"/>
      </w:r>
      <w:r w:rsidRPr="009C3E98">
        <w:rPr>
          <w:sz w:val="28"/>
          <w:szCs w:val="28"/>
        </w:rPr>
        <w:fldChar w:fldCharType="end"/>
      </w:r>
    </w:p>
    <w:p w:rsidR="00A609E7" w:rsidRPr="009C3E98" w:rsidRDefault="00A609E7" w:rsidP="009C3E98">
      <w:pPr>
        <w:spacing w:line="360" w:lineRule="auto"/>
        <w:ind w:firstLine="709"/>
        <w:rPr>
          <w:sz w:val="28"/>
          <w:szCs w:val="28"/>
        </w:rPr>
      </w:pPr>
      <w:r w:rsidRPr="009C3E98">
        <w:rPr>
          <w:sz w:val="28"/>
          <w:szCs w:val="28"/>
        </w:rPr>
        <w:t>В курсово</w:t>
      </w:r>
      <w:r w:rsidR="00E475D4" w:rsidRPr="009C3E98">
        <w:rPr>
          <w:sz w:val="28"/>
          <w:szCs w:val="28"/>
        </w:rPr>
        <w:t>й</w:t>
      </w:r>
      <w:r w:rsidRPr="009C3E98">
        <w:rPr>
          <w:sz w:val="28"/>
          <w:szCs w:val="28"/>
        </w:rPr>
        <w:t xml:space="preserve"> </w:t>
      </w:r>
      <w:r w:rsidR="00E475D4" w:rsidRPr="009C3E98">
        <w:rPr>
          <w:sz w:val="28"/>
          <w:szCs w:val="28"/>
        </w:rPr>
        <w:t>рабо</w:t>
      </w:r>
      <w:r w:rsidRPr="009C3E98">
        <w:rPr>
          <w:sz w:val="28"/>
          <w:szCs w:val="28"/>
        </w:rPr>
        <w:t>те инвестиции запланированы в последнем месяце планируемого периода. Источником инвестиций являются свободные денежные средства, имеющиеся в распоряжении предприятия, а также привлеченные средства. На этом этапе планирования возникает задача определения структуры финансирования.</w:t>
      </w:r>
    </w:p>
    <w:p w:rsidR="00A609E7" w:rsidRPr="009C3E98" w:rsidRDefault="00A609E7" w:rsidP="009C3E98">
      <w:pPr>
        <w:spacing w:line="360" w:lineRule="auto"/>
        <w:ind w:firstLine="709"/>
        <w:rPr>
          <w:sz w:val="28"/>
          <w:szCs w:val="28"/>
        </w:rPr>
      </w:pPr>
      <w:r w:rsidRPr="009C3E98">
        <w:rPr>
          <w:sz w:val="28"/>
          <w:szCs w:val="28"/>
        </w:rPr>
        <w:t xml:space="preserve">При формировании рациональной структуры источников средств обычно исходят из установки найти такое соотношение заемных и собственных средств, при котором стоимость акции предприятия будет наивысшей. Это, в свою очередь, становится возможным при достаточно высоком, но не чрезмерном плече финансового рычага. </w:t>
      </w:r>
    </w:p>
    <w:p w:rsidR="003048D9" w:rsidRDefault="003048D9" w:rsidP="009C3E98">
      <w:pPr>
        <w:spacing w:line="360" w:lineRule="auto"/>
        <w:ind w:firstLine="709"/>
        <w:rPr>
          <w:sz w:val="28"/>
          <w:szCs w:val="28"/>
        </w:rPr>
      </w:pPr>
    </w:p>
    <w:p w:rsidR="00533BD8" w:rsidRPr="009C3E98" w:rsidRDefault="00533BD8" w:rsidP="009C3E98">
      <w:pPr>
        <w:spacing w:line="360" w:lineRule="auto"/>
        <w:ind w:firstLine="709"/>
        <w:rPr>
          <w:sz w:val="28"/>
          <w:szCs w:val="28"/>
        </w:rPr>
      </w:pPr>
      <w:r w:rsidRPr="009C3E98">
        <w:rPr>
          <w:position w:val="-24"/>
          <w:sz w:val="28"/>
          <w:szCs w:val="28"/>
        </w:rPr>
        <w:object w:dxaOrig="3320" w:dyaOrig="620">
          <v:shape id="_x0000_i1055" type="#_x0000_t75" style="width:165.75pt;height:30.75pt" o:ole="">
            <v:imagedata r:id="rId68" o:title=""/>
          </v:shape>
          <o:OLEObject Type="Embed" ProgID="Equation.DSMT4" ShapeID="_x0000_i1055" DrawAspect="Content" ObjectID="_1457671273" r:id="rId6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42" w:name="ZEqnNum433770"/>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w:instrText>
      </w:r>
      <w:r w:rsidRPr="009C3E98">
        <w:rPr>
          <w:sz w:val="28"/>
          <w:szCs w:val="28"/>
        </w:rPr>
        <w:fldChar w:fldCharType="end"/>
      </w:r>
      <w:r w:rsidRPr="009C3E98">
        <w:rPr>
          <w:sz w:val="28"/>
          <w:szCs w:val="28"/>
        </w:rPr>
        <w:instrText>)</w:instrText>
      </w:r>
      <w:bookmarkEnd w:id="42"/>
      <w:r w:rsidRPr="009C3E98">
        <w:rPr>
          <w:sz w:val="28"/>
          <w:szCs w:val="28"/>
        </w:rPr>
        <w:fldChar w:fldCharType="end"/>
      </w:r>
    </w:p>
    <w:p w:rsidR="003048D9" w:rsidRDefault="003048D9" w:rsidP="009C3E98">
      <w:pPr>
        <w:spacing w:line="360" w:lineRule="auto"/>
        <w:ind w:firstLine="709"/>
        <w:rPr>
          <w:sz w:val="28"/>
          <w:szCs w:val="28"/>
        </w:rPr>
      </w:pPr>
    </w:p>
    <w:p w:rsidR="00A609E7" w:rsidRPr="009C3E98" w:rsidRDefault="00A609E7" w:rsidP="009C3E98">
      <w:pPr>
        <w:spacing w:line="360" w:lineRule="auto"/>
        <w:ind w:firstLine="709"/>
        <w:rPr>
          <w:sz w:val="28"/>
          <w:szCs w:val="28"/>
        </w:rPr>
      </w:pPr>
      <w:r w:rsidRPr="009C3E98">
        <w:rPr>
          <w:sz w:val="28"/>
          <w:szCs w:val="28"/>
        </w:rPr>
        <w:t>где</w:t>
      </w:r>
      <w:r w:rsidRPr="009C3E98">
        <w:rPr>
          <w:sz w:val="28"/>
          <w:szCs w:val="28"/>
        </w:rPr>
        <w:tab/>
        <w:t xml:space="preserve">РСС </w:t>
      </w:r>
      <w:r w:rsidRPr="009C3E98">
        <w:rPr>
          <w:sz w:val="28"/>
          <w:szCs w:val="28"/>
        </w:rPr>
        <w:tab/>
        <w:t>– рентабельность собственных средств,</w:t>
      </w:r>
    </w:p>
    <w:p w:rsidR="00A609E7" w:rsidRPr="009C3E98" w:rsidRDefault="00A609E7" w:rsidP="009C3E98">
      <w:pPr>
        <w:spacing w:line="360" w:lineRule="auto"/>
        <w:ind w:firstLine="709"/>
        <w:rPr>
          <w:sz w:val="28"/>
          <w:szCs w:val="28"/>
        </w:rPr>
      </w:pPr>
      <w:r w:rsidRPr="009C3E98">
        <w:rPr>
          <w:sz w:val="28"/>
          <w:szCs w:val="28"/>
        </w:rPr>
        <w:t>РА</w:t>
      </w:r>
      <w:r w:rsidRPr="009C3E98">
        <w:rPr>
          <w:sz w:val="28"/>
          <w:szCs w:val="28"/>
        </w:rPr>
        <w:tab/>
      </w:r>
      <w:r w:rsidRPr="009C3E98">
        <w:rPr>
          <w:sz w:val="28"/>
          <w:szCs w:val="28"/>
        </w:rPr>
        <w:tab/>
        <w:t>– рентабельность активов,</w:t>
      </w:r>
    </w:p>
    <w:p w:rsidR="00A609E7" w:rsidRPr="009C3E98" w:rsidRDefault="00A609E7" w:rsidP="009C3E98">
      <w:pPr>
        <w:spacing w:line="360" w:lineRule="auto"/>
        <w:ind w:firstLine="709"/>
        <w:rPr>
          <w:sz w:val="28"/>
          <w:szCs w:val="28"/>
        </w:rPr>
      </w:pPr>
      <w:r w:rsidRPr="009C3E98">
        <w:rPr>
          <w:sz w:val="28"/>
          <w:szCs w:val="28"/>
        </w:rPr>
        <w:t>СРСП</w:t>
      </w:r>
      <w:r w:rsidRPr="009C3E98">
        <w:rPr>
          <w:sz w:val="28"/>
          <w:szCs w:val="28"/>
        </w:rPr>
        <w:tab/>
        <w:t>– средняя ставка процентов по кредитам,</w:t>
      </w:r>
    </w:p>
    <w:p w:rsidR="00A609E7" w:rsidRPr="009C3E98" w:rsidRDefault="00A609E7" w:rsidP="009C3E98">
      <w:pPr>
        <w:spacing w:line="360" w:lineRule="auto"/>
        <w:ind w:firstLine="709"/>
        <w:rPr>
          <w:sz w:val="28"/>
          <w:szCs w:val="28"/>
        </w:rPr>
      </w:pPr>
      <w:r w:rsidRPr="009C3E98">
        <w:rPr>
          <w:sz w:val="28"/>
          <w:szCs w:val="28"/>
        </w:rPr>
        <w:t>ЗС</w:t>
      </w:r>
      <w:r w:rsidRPr="009C3E98">
        <w:rPr>
          <w:sz w:val="28"/>
          <w:szCs w:val="28"/>
        </w:rPr>
        <w:tab/>
      </w:r>
      <w:r w:rsidRPr="009C3E98">
        <w:rPr>
          <w:sz w:val="28"/>
          <w:szCs w:val="28"/>
        </w:rPr>
        <w:tab/>
        <w:t>– заемные средства,</w:t>
      </w:r>
    </w:p>
    <w:p w:rsidR="00A609E7" w:rsidRPr="009C3E98" w:rsidRDefault="00A609E7" w:rsidP="009C3E98">
      <w:pPr>
        <w:spacing w:line="360" w:lineRule="auto"/>
        <w:ind w:firstLine="709"/>
        <w:rPr>
          <w:sz w:val="28"/>
          <w:szCs w:val="28"/>
        </w:rPr>
      </w:pPr>
      <w:r w:rsidRPr="009C3E98">
        <w:rPr>
          <w:sz w:val="28"/>
          <w:szCs w:val="28"/>
        </w:rPr>
        <w:t>СС</w:t>
      </w:r>
      <w:r w:rsidRPr="009C3E98">
        <w:rPr>
          <w:sz w:val="28"/>
          <w:szCs w:val="28"/>
        </w:rPr>
        <w:tab/>
      </w:r>
      <w:r w:rsidRPr="009C3E98">
        <w:rPr>
          <w:sz w:val="28"/>
          <w:szCs w:val="28"/>
        </w:rPr>
        <w:tab/>
        <w:t>– собственные средства,</w:t>
      </w:r>
    </w:p>
    <w:p w:rsidR="00A609E7" w:rsidRPr="009C3E98" w:rsidRDefault="00A609E7" w:rsidP="009C3E98">
      <w:pPr>
        <w:spacing w:line="360" w:lineRule="auto"/>
        <w:ind w:firstLine="709"/>
        <w:rPr>
          <w:sz w:val="28"/>
          <w:szCs w:val="28"/>
        </w:rPr>
      </w:pPr>
      <w:r w:rsidRPr="009C3E98">
        <w:rPr>
          <w:sz w:val="28"/>
          <w:szCs w:val="28"/>
        </w:rPr>
        <w:t>ЗС/СС</w:t>
      </w:r>
      <w:r w:rsidRPr="009C3E98">
        <w:rPr>
          <w:sz w:val="28"/>
          <w:szCs w:val="28"/>
        </w:rPr>
        <w:tab/>
        <w:t>– плечо финансового рычага,</w:t>
      </w:r>
    </w:p>
    <w:p w:rsidR="00A609E7" w:rsidRPr="009C3E98" w:rsidRDefault="00A609E7" w:rsidP="009C3E98">
      <w:pPr>
        <w:spacing w:line="360" w:lineRule="auto"/>
        <w:ind w:firstLine="709"/>
        <w:rPr>
          <w:sz w:val="28"/>
          <w:szCs w:val="28"/>
        </w:rPr>
      </w:pPr>
      <w:r w:rsidRPr="009C3E98">
        <w:rPr>
          <w:sz w:val="28"/>
          <w:szCs w:val="28"/>
        </w:rPr>
        <w:t>РА-СРСП</w:t>
      </w:r>
      <w:r w:rsidRPr="009C3E98">
        <w:rPr>
          <w:sz w:val="28"/>
          <w:szCs w:val="28"/>
        </w:rPr>
        <w:tab/>
        <w:t>– дифференциал финансового рычага.</w:t>
      </w:r>
    </w:p>
    <w:p w:rsidR="00A609E7" w:rsidRPr="009C3E98" w:rsidRDefault="00A609E7" w:rsidP="009C3E98">
      <w:pPr>
        <w:spacing w:line="360" w:lineRule="auto"/>
        <w:ind w:firstLine="709"/>
        <w:rPr>
          <w:sz w:val="28"/>
          <w:szCs w:val="28"/>
        </w:rPr>
      </w:pPr>
      <w:r w:rsidRPr="009C3E98">
        <w:rPr>
          <w:sz w:val="28"/>
          <w:szCs w:val="28"/>
        </w:rPr>
        <w:t>Чрезвычайно высокий удельный вес заемных средств в пассивах предприятия свидетельствует о повышенном риске банкротства и, следовательно, приводит к падению курсовой стоимости акций предприятия. Если же предприятие предпочитает обходиться собственными средствами, то риск банкротства ограничивается, но акционеры не получают максимума прибыли, что также приведет к падению цены акций предприятия по сравнению с условиями оптимальной структуры капитала.</w:t>
      </w:r>
    </w:p>
    <w:p w:rsidR="00A609E7" w:rsidRPr="009C3E98" w:rsidRDefault="00A609E7" w:rsidP="009C3E98">
      <w:pPr>
        <w:spacing w:line="360" w:lineRule="auto"/>
        <w:ind w:firstLine="709"/>
        <w:rPr>
          <w:sz w:val="28"/>
          <w:szCs w:val="28"/>
        </w:rPr>
      </w:pPr>
      <w:r w:rsidRPr="009C3E98">
        <w:rPr>
          <w:sz w:val="28"/>
          <w:szCs w:val="28"/>
        </w:rPr>
        <w:t>При инвестиционном планировании в рамках действующего предприятия финансирование инвестиций может производиться как за счет внутренних источников, так и за счет привлечения дополнительных внешних источников, среди которых выделяют 4 основных:</w:t>
      </w:r>
    </w:p>
    <w:p w:rsidR="00A609E7" w:rsidRPr="009C3E98" w:rsidRDefault="00A609E7" w:rsidP="009C3E98">
      <w:pPr>
        <w:numPr>
          <w:ilvl w:val="0"/>
          <w:numId w:val="13"/>
        </w:numPr>
        <w:tabs>
          <w:tab w:val="left" w:pos="993"/>
        </w:tabs>
        <w:spacing w:line="360" w:lineRule="auto"/>
        <w:ind w:left="0" w:firstLine="709"/>
        <w:rPr>
          <w:sz w:val="28"/>
          <w:szCs w:val="28"/>
        </w:rPr>
      </w:pPr>
      <w:r w:rsidRPr="009C3E98">
        <w:rPr>
          <w:sz w:val="28"/>
          <w:szCs w:val="28"/>
        </w:rPr>
        <w:t>Закрытая подписка на акции.</w:t>
      </w:r>
    </w:p>
    <w:p w:rsidR="00A609E7" w:rsidRPr="009C3E98" w:rsidRDefault="00A609E7" w:rsidP="009C3E98">
      <w:pPr>
        <w:numPr>
          <w:ilvl w:val="0"/>
          <w:numId w:val="13"/>
        </w:numPr>
        <w:tabs>
          <w:tab w:val="left" w:pos="993"/>
        </w:tabs>
        <w:spacing w:line="360" w:lineRule="auto"/>
        <w:ind w:left="0" w:firstLine="709"/>
        <w:rPr>
          <w:sz w:val="28"/>
          <w:szCs w:val="28"/>
        </w:rPr>
      </w:pPr>
      <w:r w:rsidRPr="009C3E98">
        <w:rPr>
          <w:sz w:val="28"/>
          <w:szCs w:val="28"/>
        </w:rPr>
        <w:t>Привлечение заемных средств в форме кредитов, займов, эмиссии облигаций.</w:t>
      </w:r>
    </w:p>
    <w:p w:rsidR="00A609E7" w:rsidRPr="009C3E98" w:rsidRDefault="00A609E7" w:rsidP="009C3E98">
      <w:pPr>
        <w:numPr>
          <w:ilvl w:val="0"/>
          <w:numId w:val="13"/>
        </w:numPr>
        <w:tabs>
          <w:tab w:val="left" w:pos="993"/>
        </w:tabs>
        <w:spacing w:line="360" w:lineRule="auto"/>
        <w:ind w:left="0" w:firstLine="709"/>
        <w:rPr>
          <w:sz w:val="28"/>
          <w:szCs w:val="28"/>
        </w:rPr>
      </w:pPr>
      <w:r w:rsidRPr="009C3E98">
        <w:rPr>
          <w:sz w:val="28"/>
          <w:szCs w:val="28"/>
        </w:rPr>
        <w:t>Открытая подписка на акции.</w:t>
      </w:r>
    </w:p>
    <w:p w:rsidR="00A609E7" w:rsidRPr="009C3E98" w:rsidRDefault="00A609E7" w:rsidP="009C3E98">
      <w:pPr>
        <w:numPr>
          <w:ilvl w:val="0"/>
          <w:numId w:val="13"/>
        </w:numPr>
        <w:tabs>
          <w:tab w:val="left" w:pos="993"/>
        </w:tabs>
        <w:spacing w:line="360" w:lineRule="auto"/>
        <w:ind w:left="0" w:firstLine="709"/>
        <w:rPr>
          <w:sz w:val="28"/>
          <w:szCs w:val="28"/>
        </w:rPr>
      </w:pPr>
      <w:r w:rsidRPr="009C3E98">
        <w:rPr>
          <w:sz w:val="28"/>
          <w:szCs w:val="28"/>
        </w:rPr>
        <w:t>Комбинация первых трех источников.</w:t>
      </w:r>
    </w:p>
    <w:p w:rsidR="00A609E7" w:rsidRPr="009C3E98" w:rsidRDefault="00A609E7" w:rsidP="009C3E98">
      <w:pPr>
        <w:spacing w:line="360" w:lineRule="auto"/>
        <w:ind w:firstLine="709"/>
        <w:rPr>
          <w:sz w:val="28"/>
          <w:szCs w:val="28"/>
        </w:rPr>
      </w:pPr>
      <w:r w:rsidRPr="009C3E98">
        <w:rPr>
          <w:sz w:val="28"/>
          <w:szCs w:val="28"/>
        </w:rPr>
        <w:t>В дальнейшем в качестве доступных источников финансирования рассматриваются внутренние источники, эмиссия акций и заемное финансирование.</w:t>
      </w:r>
    </w:p>
    <w:p w:rsidR="00A609E7" w:rsidRPr="009C3E98" w:rsidRDefault="00A609E7" w:rsidP="009C3E98">
      <w:pPr>
        <w:spacing w:line="360" w:lineRule="auto"/>
        <w:ind w:firstLine="709"/>
        <w:rPr>
          <w:sz w:val="28"/>
          <w:szCs w:val="28"/>
        </w:rPr>
      </w:pPr>
      <w:r w:rsidRPr="009C3E98">
        <w:rPr>
          <w:sz w:val="28"/>
          <w:szCs w:val="28"/>
        </w:rPr>
        <w:t>Анализ показывает, что в общем случае для принятия обоснованного решения необходимо учитывать следующие показатели:</w:t>
      </w:r>
    </w:p>
    <w:p w:rsidR="00A609E7" w:rsidRPr="009C3E98" w:rsidRDefault="00A609E7" w:rsidP="009C3E98">
      <w:pPr>
        <w:numPr>
          <w:ilvl w:val="2"/>
          <w:numId w:val="14"/>
        </w:numPr>
        <w:tabs>
          <w:tab w:val="left" w:pos="1134"/>
        </w:tabs>
        <w:spacing w:line="360" w:lineRule="auto"/>
        <w:ind w:left="0" w:firstLine="709"/>
        <w:rPr>
          <w:sz w:val="28"/>
          <w:szCs w:val="28"/>
        </w:rPr>
      </w:pPr>
      <w:r w:rsidRPr="009C3E98">
        <w:rPr>
          <w:b/>
          <w:sz w:val="28"/>
          <w:szCs w:val="28"/>
        </w:rPr>
        <w:t>Цены источников финансирования</w:t>
      </w:r>
      <w:r w:rsidRPr="009C3E98">
        <w:rPr>
          <w:sz w:val="28"/>
          <w:szCs w:val="28"/>
        </w:rPr>
        <w:t>. Необходимо определить цены отдельных источников и оценить влияние структуры привлекаемых средств на цены источников. Наиболее дорогим источником является эмиссия акций, наиболее дешевым – заемное финансирование.</w:t>
      </w:r>
    </w:p>
    <w:p w:rsidR="00A609E7" w:rsidRPr="009C3E98" w:rsidRDefault="00A609E7" w:rsidP="009C3E98">
      <w:pPr>
        <w:numPr>
          <w:ilvl w:val="2"/>
          <w:numId w:val="14"/>
        </w:numPr>
        <w:tabs>
          <w:tab w:val="left" w:pos="1134"/>
        </w:tabs>
        <w:spacing w:line="360" w:lineRule="auto"/>
        <w:ind w:left="0" w:firstLine="709"/>
        <w:rPr>
          <w:sz w:val="28"/>
          <w:szCs w:val="28"/>
        </w:rPr>
      </w:pPr>
      <w:r w:rsidRPr="009C3E98">
        <w:rPr>
          <w:b/>
          <w:sz w:val="28"/>
          <w:szCs w:val="28"/>
        </w:rPr>
        <w:t>Риск</w:t>
      </w:r>
      <w:r w:rsidRPr="009C3E98">
        <w:rPr>
          <w:sz w:val="28"/>
          <w:szCs w:val="28"/>
        </w:rPr>
        <w:t>. С точки зрения предприятия риск проистекает из обязательств, принятых на себя предприятием перед инвесторами. Заемное финансирование наиболее рискованно, поскольку возврат кредитов и займов, уплата процентов составляют законное, подтвержденное контрактом право кредиторов. Невыполнение предприятием обязательств по кредитам и займам может привести к банкротству. Акционерное финансирование менее рискованно, поскольку невыплата дивидендов не влечет банкротства предприятия.</w:t>
      </w:r>
    </w:p>
    <w:p w:rsidR="00A609E7" w:rsidRPr="009C3E98" w:rsidRDefault="00A609E7" w:rsidP="009C3E98">
      <w:pPr>
        <w:numPr>
          <w:ilvl w:val="2"/>
          <w:numId w:val="14"/>
        </w:numPr>
        <w:tabs>
          <w:tab w:val="left" w:pos="1134"/>
        </w:tabs>
        <w:spacing w:line="360" w:lineRule="auto"/>
        <w:ind w:left="0" w:firstLine="709"/>
        <w:rPr>
          <w:sz w:val="28"/>
          <w:szCs w:val="28"/>
        </w:rPr>
      </w:pPr>
      <w:r w:rsidRPr="009C3E98">
        <w:rPr>
          <w:b/>
          <w:sz w:val="28"/>
          <w:szCs w:val="28"/>
        </w:rPr>
        <w:t>Контроль</w:t>
      </w:r>
      <w:r w:rsidRPr="009C3E98">
        <w:rPr>
          <w:sz w:val="28"/>
          <w:szCs w:val="28"/>
        </w:rPr>
        <w:t>. Каждая обыкновенная акция дает ее владельцу право голоса при принятии решения на совете акционеров. Поэтому выпуск новых акций может привести к потере контроля над предприятием.</w:t>
      </w:r>
    </w:p>
    <w:p w:rsidR="00A609E7" w:rsidRPr="009C3E98" w:rsidRDefault="00A609E7" w:rsidP="009C3E98">
      <w:pPr>
        <w:numPr>
          <w:ilvl w:val="2"/>
          <w:numId w:val="14"/>
        </w:numPr>
        <w:tabs>
          <w:tab w:val="left" w:pos="1134"/>
        </w:tabs>
        <w:spacing w:line="360" w:lineRule="auto"/>
        <w:ind w:left="0" w:firstLine="709"/>
        <w:rPr>
          <w:sz w:val="28"/>
          <w:szCs w:val="28"/>
        </w:rPr>
      </w:pPr>
      <w:r w:rsidRPr="009C3E98">
        <w:rPr>
          <w:b/>
          <w:sz w:val="28"/>
          <w:szCs w:val="28"/>
        </w:rPr>
        <w:t>Финансовая маневренность предприятия</w:t>
      </w:r>
      <w:r w:rsidRPr="009C3E98">
        <w:rPr>
          <w:sz w:val="28"/>
          <w:szCs w:val="28"/>
        </w:rPr>
        <w:t>. Принимаемые в данный момент финансовые решения влияют на финансовые решения, которые будут приниматься в дальнейшем. Финансовая маневренность – это способность компании в будущем произвольно изменять структуру финансирования. Потеря финансовой маневренности является следствием наращивания в течение определенного периода времени финансового рычага и выражается в ограничении возможности предприятия в дальнейшем использовать заемное финансирование. В этих условиях предприятие вынуждено осуществлять финансирование за счет эмиссии акций, цена которых при этом занижена вследствие повышенного финансового риска.</w:t>
      </w:r>
    </w:p>
    <w:p w:rsidR="00A609E7" w:rsidRPr="009C3E98" w:rsidRDefault="00A609E7" w:rsidP="009C3E98">
      <w:pPr>
        <w:spacing w:line="360" w:lineRule="auto"/>
        <w:ind w:firstLine="709"/>
        <w:rPr>
          <w:sz w:val="28"/>
          <w:szCs w:val="28"/>
        </w:rPr>
      </w:pPr>
      <w:r w:rsidRPr="009C3E98">
        <w:rPr>
          <w:sz w:val="28"/>
          <w:szCs w:val="28"/>
        </w:rPr>
        <w:t>С другой стороны предприятие с солидным запасом финансовой маневренности обладает свободой выбора источников, свободой в распределении выпуска ценных бумаг во времени, что дает ему больше возможностей для достижения оптимальных  соотношений источников  средств.</w:t>
      </w:r>
    </w:p>
    <w:p w:rsidR="00A609E7" w:rsidRPr="009C3E98" w:rsidRDefault="00A609E7" w:rsidP="009C3E98">
      <w:pPr>
        <w:spacing w:line="360" w:lineRule="auto"/>
        <w:ind w:firstLine="709"/>
        <w:rPr>
          <w:sz w:val="28"/>
          <w:szCs w:val="28"/>
        </w:rPr>
      </w:pPr>
      <w:r w:rsidRPr="009C3E98">
        <w:rPr>
          <w:sz w:val="28"/>
          <w:szCs w:val="28"/>
        </w:rPr>
        <w:t>В начале раздела в качестве основного критерия формирования оптимальной структуры капитала был назван критерий максимизации курсовой стоимости акций предприятия. Однако для выбора сценария финансирования студенты используют критерий максимума прибыли на акцию предприятия. Максимизация прибыли на акцию означает максимизацию стоимости акций только в случае, когда изменение (Р-Е)</w:t>
      </w:r>
      <w:r w:rsidRPr="009C3E98">
        <w:rPr>
          <w:sz w:val="28"/>
          <w:szCs w:val="28"/>
          <w:lang w:val="en-US"/>
        </w:rPr>
        <w:t>ratio</w:t>
      </w:r>
      <w:r w:rsidRPr="009C3E98">
        <w:rPr>
          <w:sz w:val="28"/>
          <w:szCs w:val="28"/>
        </w:rPr>
        <w:t xml:space="preserve"> акций компании (отношение цены акции к чистой прибыли на акцию), вызванное увеличением финансового риска, не компенсируют полностью эффект увеличения прибыли на акцию.</w:t>
      </w:r>
    </w:p>
    <w:p w:rsidR="00A609E7" w:rsidRDefault="00A609E7" w:rsidP="009C3E98">
      <w:pPr>
        <w:spacing w:line="360" w:lineRule="auto"/>
        <w:ind w:firstLine="709"/>
        <w:rPr>
          <w:sz w:val="28"/>
          <w:szCs w:val="28"/>
        </w:rPr>
      </w:pPr>
      <w:r w:rsidRPr="009C3E98">
        <w:rPr>
          <w:sz w:val="28"/>
          <w:szCs w:val="28"/>
        </w:rPr>
        <w:t>При реализации на предприятии инвестиционной программы перспективная рентабельность собственных средств в зависимости от принятой стратегии финансирования инвестиций может быть выражена детально в следующей формуле:</w:t>
      </w:r>
    </w:p>
    <w:p w:rsidR="003048D9" w:rsidRPr="009C3E98" w:rsidRDefault="003048D9" w:rsidP="009C3E98">
      <w:pPr>
        <w:spacing w:line="360" w:lineRule="auto"/>
        <w:ind w:firstLine="709"/>
        <w:rPr>
          <w:sz w:val="28"/>
          <w:szCs w:val="28"/>
        </w:rPr>
      </w:pPr>
    </w:p>
    <w:p w:rsidR="00DD7EE2" w:rsidRPr="009C3E98" w:rsidRDefault="00525824" w:rsidP="009C3E98">
      <w:pPr>
        <w:pStyle w:val="MTDisplayEquation"/>
        <w:spacing w:line="360" w:lineRule="auto"/>
        <w:ind w:firstLine="709"/>
        <w:rPr>
          <w:sz w:val="28"/>
          <w:szCs w:val="28"/>
        </w:rPr>
      </w:pPr>
      <w:r w:rsidRPr="009C3E98">
        <w:rPr>
          <w:position w:val="-64"/>
          <w:sz w:val="28"/>
          <w:szCs w:val="28"/>
        </w:rPr>
        <w:object w:dxaOrig="7400" w:dyaOrig="1480">
          <v:shape id="_x0000_i1056" type="#_x0000_t75" style="width:344.25pt;height:69pt" o:ole="">
            <v:imagedata r:id="rId70" o:title=""/>
          </v:shape>
          <o:OLEObject Type="Embed" ProgID="Equation.DSMT4" ShapeID="_x0000_i1056" DrawAspect="Content" ObjectID="_1457671274" r:id="rId7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A609E7" w:rsidRPr="009C3E98" w:rsidRDefault="00525824" w:rsidP="009C3E98">
      <w:pPr>
        <w:spacing w:line="360" w:lineRule="auto"/>
        <w:ind w:firstLine="709"/>
        <w:rPr>
          <w:sz w:val="28"/>
          <w:szCs w:val="28"/>
        </w:rPr>
      </w:pPr>
      <w:r w:rsidRPr="009C3E98">
        <w:rPr>
          <w:sz w:val="28"/>
          <w:szCs w:val="28"/>
        </w:rPr>
        <w:t xml:space="preserve">где </w:t>
      </w:r>
      <w:r w:rsidR="00A609E7" w:rsidRPr="009C3E98">
        <w:rPr>
          <w:sz w:val="28"/>
          <w:szCs w:val="28"/>
        </w:rPr>
        <w:t>Т    – ставка налога на прибыль;</w:t>
      </w:r>
    </w:p>
    <w:p w:rsidR="00A609E7" w:rsidRPr="009C3E98" w:rsidRDefault="00A609E7" w:rsidP="009C3E98">
      <w:pPr>
        <w:spacing w:line="360" w:lineRule="auto"/>
        <w:ind w:firstLine="709"/>
        <w:rPr>
          <w:sz w:val="28"/>
          <w:szCs w:val="28"/>
        </w:rPr>
      </w:pPr>
      <w:r w:rsidRPr="009C3E98">
        <w:rPr>
          <w:sz w:val="28"/>
          <w:szCs w:val="28"/>
        </w:rPr>
        <w:t>А</w:t>
      </w:r>
      <w:r w:rsidRPr="009C3E98">
        <w:rPr>
          <w:sz w:val="28"/>
          <w:szCs w:val="28"/>
          <w:vertAlign w:val="subscript"/>
        </w:rPr>
        <w:t>0</w:t>
      </w:r>
      <w:r w:rsidRPr="009C3E98">
        <w:rPr>
          <w:sz w:val="28"/>
          <w:szCs w:val="28"/>
        </w:rPr>
        <w:t xml:space="preserve">   - существующие активы предприятия;</w:t>
      </w:r>
    </w:p>
    <w:p w:rsidR="00A609E7" w:rsidRPr="009C3E98" w:rsidRDefault="00A609E7" w:rsidP="009C3E98">
      <w:pPr>
        <w:spacing w:line="360" w:lineRule="auto"/>
        <w:ind w:firstLine="709"/>
        <w:rPr>
          <w:sz w:val="28"/>
          <w:szCs w:val="28"/>
        </w:rPr>
      </w:pPr>
      <w:r w:rsidRPr="009C3E98">
        <w:rPr>
          <w:sz w:val="28"/>
          <w:szCs w:val="28"/>
        </w:rPr>
        <w:t>А</w:t>
      </w:r>
      <w:r w:rsidRPr="009C3E98">
        <w:rPr>
          <w:sz w:val="28"/>
          <w:szCs w:val="28"/>
          <w:vertAlign w:val="subscript"/>
          <w:lang w:val="en-US"/>
        </w:rPr>
        <w:t>i</w:t>
      </w:r>
      <w:r w:rsidRPr="009C3E98">
        <w:rPr>
          <w:sz w:val="28"/>
          <w:szCs w:val="28"/>
        </w:rPr>
        <w:t xml:space="preserve">   - объем инвестиций по </w:t>
      </w:r>
      <w:r w:rsidRPr="009C3E98">
        <w:rPr>
          <w:sz w:val="28"/>
          <w:szCs w:val="28"/>
          <w:lang w:val="en-US"/>
        </w:rPr>
        <w:t>i</w:t>
      </w:r>
      <w:r w:rsidRPr="009C3E98">
        <w:rPr>
          <w:sz w:val="28"/>
          <w:szCs w:val="28"/>
        </w:rPr>
        <w:t>-му проекту;</w:t>
      </w:r>
    </w:p>
    <w:p w:rsidR="00A609E7" w:rsidRPr="009C3E98" w:rsidRDefault="00A609E7" w:rsidP="009C3E98">
      <w:pPr>
        <w:spacing w:line="360" w:lineRule="auto"/>
        <w:ind w:firstLine="709"/>
        <w:rPr>
          <w:sz w:val="28"/>
          <w:szCs w:val="28"/>
        </w:rPr>
      </w:pPr>
      <w:r w:rsidRPr="009C3E98">
        <w:rPr>
          <w:sz w:val="28"/>
          <w:szCs w:val="28"/>
        </w:rPr>
        <w:t>РА</w:t>
      </w:r>
      <w:r w:rsidRPr="009C3E98">
        <w:rPr>
          <w:sz w:val="28"/>
          <w:szCs w:val="28"/>
          <w:vertAlign w:val="subscript"/>
        </w:rPr>
        <w:t>0</w:t>
      </w:r>
      <w:r w:rsidRPr="009C3E98">
        <w:rPr>
          <w:sz w:val="28"/>
          <w:szCs w:val="28"/>
        </w:rPr>
        <w:t xml:space="preserve">  - экономическая рентабельность активов предприятия;</w:t>
      </w:r>
    </w:p>
    <w:p w:rsidR="00A609E7" w:rsidRPr="009C3E98" w:rsidRDefault="00A609E7" w:rsidP="009C3E98">
      <w:pPr>
        <w:spacing w:line="360" w:lineRule="auto"/>
        <w:ind w:firstLine="709"/>
        <w:rPr>
          <w:sz w:val="28"/>
          <w:szCs w:val="28"/>
        </w:rPr>
      </w:pPr>
      <w:r w:rsidRPr="009C3E98">
        <w:rPr>
          <w:sz w:val="28"/>
          <w:szCs w:val="28"/>
        </w:rPr>
        <w:t>РА</w:t>
      </w:r>
      <w:r w:rsidRPr="009C3E98">
        <w:rPr>
          <w:sz w:val="28"/>
          <w:szCs w:val="28"/>
          <w:vertAlign w:val="subscript"/>
          <w:lang w:val="en-US"/>
        </w:rPr>
        <w:t>i</w:t>
      </w:r>
      <w:r w:rsidRPr="009C3E98">
        <w:rPr>
          <w:sz w:val="28"/>
          <w:szCs w:val="28"/>
          <w:vertAlign w:val="subscript"/>
        </w:rPr>
        <w:t xml:space="preserve">  </w:t>
      </w:r>
      <w:r w:rsidRPr="009C3E98">
        <w:rPr>
          <w:sz w:val="28"/>
          <w:szCs w:val="28"/>
        </w:rPr>
        <w:t xml:space="preserve"> - экономическая рентабельность </w:t>
      </w:r>
      <w:r w:rsidRPr="009C3E98">
        <w:rPr>
          <w:sz w:val="28"/>
          <w:szCs w:val="28"/>
          <w:lang w:val="en-US"/>
        </w:rPr>
        <w:t>i</w:t>
      </w:r>
      <w:r w:rsidRPr="009C3E98">
        <w:rPr>
          <w:sz w:val="28"/>
          <w:szCs w:val="28"/>
        </w:rPr>
        <w:t>-го проекта;</w:t>
      </w:r>
    </w:p>
    <w:p w:rsidR="00A609E7" w:rsidRPr="009C3E98" w:rsidRDefault="00A609E7" w:rsidP="009C3E98">
      <w:pPr>
        <w:spacing w:line="360" w:lineRule="auto"/>
        <w:ind w:firstLine="709"/>
        <w:rPr>
          <w:sz w:val="28"/>
          <w:szCs w:val="28"/>
        </w:rPr>
      </w:pPr>
      <w:r w:rsidRPr="009C3E98">
        <w:rPr>
          <w:sz w:val="28"/>
          <w:szCs w:val="28"/>
        </w:rPr>
        <w:t>СС</w:t>
      </w:r>
      <w:r w:rsidRPr="009C3E98">
        <w:rPr>
          <w:sz w:val="28"/>
          <w:szCs w:val="28"/>
          <w:vertAlign w:val="subscript"/>
        </w:rPr>
        <w:t>0</w:t>
      </w:r>
      <w:r w:rsidRPr="009C3E98">
        <w:rPr>
          <w:sz w:val="28"/>
          <w:szCs w:val="28"/>
        </w:rPr>
        <w:t xml:space="preserve">  - собственные средства предприятия до инвестиций;</w:t>
      </w:r>
    </w:p>
    <w:p w:rsidR="00A609E7" w:rsidRPr="009C3E98" w:rsidRDefault="00A609E7" w:rsidP="009C3E98">
      <w:pPr>
        <w:spacing w:line="360" w:lineRule="auto"/>
        <w:ind w:firstLine="709"/>
        <w:rPr>
          <w:sz w:val="28"/>
          <w:szCs w:val="28"/>
        </w:rPr>
      </w:pPr>
      <w:r w:rsidRPr="009C3E98">
        <w:rPr>
          <w:sz w:val="28"/>
          <w:szCs w:val="28"/>
        </w:rPr>
        <w:t>З</w:t>
      </w:r>
      <w:r w:rsidRPr="009C3E98">
        <w:rPr>
          <w:sz w:val="28"/>
          <w:szCs w:val="28"/>
          <w:lang w:val="en-US"/>
        </w:rPr>
        <w:t>C</w:t>
      </w:r>
      <w:r w:rsidRPr="009C3E98">
        <w:rPr>
          <w:sz w:val="28"/>
          <w:szCs w:val="28"/>
          <w:vertAlign w:val="subscript"/>
        </w:rPr>
        <w:t>0</w:t>
      </w:r>
      <w:r w:rsidRPr="009C3E98">
        <w:rPr>
          <w:sz w:val="28"/>
          <w:szCs w:val="28"/>
        </w:rPr>
        <w:t xml:space="preserve">  - заемные средства предприятия до инвестиций;</w:t>
      </w:r>
    </w:p>
    <w:p w:rsidR="00A609E7" w:rsidRPr="009C3E98" w:rsidRDefault="00A609E7" w:rsidP="009C3E98">
      <w:pPr>
        <w:spacing w:line="360" w:lineRule="auto"/>
        <w:ind w:firstLine="709"/>
        <w:rPr>
          <w:sz w:val="28"/>
          <w:szCs w:val="28"/>
        </w:rPr>
      </w:pPr>
      <w:r w:rsidRPr="009C3E98">
        <w:rPr>
          <w:sz w:val="28"/>
          <w:szCs w:val="28"/>
        </w:rPr>
        <w:t>СРСП – средняя ставка процентов по заемным средствам;</w:t>
      </w:r>
    </w:p>
    <w:p w:rsidR="00A609E7" w:rsidRPr="009C3E98" w:rsidRDefault="00A609E7" w:rsidP="009C3E98">
      <w:pPr>
        <w:spacing w:line="360" w:lineRule="auto"/>
        <w:ind w:firstLine="709"/>
        <w:rPr>
          <w:sz w:val="28"/>
          <w:szCs w:val="28"/>
        </w:rPr>
      </w:pPr>
      <w:r w:rsidRPr="009C3E98">
        <w:rPr>
          <w:sz w:val="28"/>
          <w:szCs w:val="28"/>
        </w:rPr>
        <w:t>Ам   - амортизационные отчисления, направляемые на финансирование инвестиций;</w:t>
      </w:r>
    </w:p>
    <w:p w:rsidR="00A609E7" w:rsidRPr="009C3E98" w:rsidRDefault="00A609E7" w:rsidP="009C3E98">
      <w:pPr>
        <w:spacing w:line="360" w:lineRule="auto"/>
        <w:ind w:firstLine="709"/>
        <w:rPr>
          <w:sz w:val="28"/>
          <w:szCs w:val="28"/>
        </w:rPr>
      </w:pPr>
      <w:r w:rsidRPr="009C3E98">
        <w:rPr>
          <w:sz w:val="28"/>
          <w:szCs w:val="28"/>
          <w:lang w:val="en-US"/>
        </w:rPr>
        <w:t>L</w:t>
      </w:r>
      <w:r w:rsidRPr="009C3E98">
        <w:rPr>
          <w:sz w:val="28"/>
          <w:szCs w:val="28"/>
        </w:rPr>
        <w:t xml:space="preserve">    - доля заемных средств в привлекаемых средствах.</w:t>
      </w:r>
    </w:p>
    <w:p w:rsidR="00A609E7" w:rsidRPr="009C3E98" w:rsidRDefault="00A609E7" w:rsidP="009C3E98">
      <w:pPr>
        <w:spacing w:line="360" w:lineRule="auto"/>
        <w:ind w:firstLine="709"/>
        <w:rPr>
          <w:sz w:val="28"/>
          <w:szCs w:val="28"/>
        </w:rPr>
      </w:pPr>
      <w:r w:rsidRPr="009C3E98">
        <w:rPr>
          <w:sz w:val="28"/>
          <w:szCs w:val="28"/>
        </w:rPr>
        <w:t>Формула 2.2. позволяет рассчитать величину рентабельности собственных средств для произвольной структуры внешнего финансирования инвестиций,  которая задается долей заемных средств в привлекаемых средствах (</w:t>
      </w:r>
      <w:r w:rsidRPr="009C3E98">
        <w:rPr>
          <w:sz w:val="28"/>
          <w:szCs w:val="28"/>
          <w:lang w:val="en-US"/>
        </w:rPr>
        <w:t>L</w:t>
      </w:r>
      <w:r w:rsidRPr="009C3E98">
        <w:rPr>
          <w:sz w:val="28"/>
          <w:szCs w:val="28"/>
        </w:rPr>
        <w:t>). В курсово</w:t>
      </w:r>
      <w:r w:rsidR="005A72FA" w:rsidRPr="009C3E98">
        <w:rPr>
          <w:sz w:val="28"/>
          <w:szCs w:val="28"/>
        </w:rPr>
        <w:t>й</w:t>
      </w:r>
      <w:r w:rsidRPr="009C3E98">
        <w:rPr>
          <w:sz w:val="28"/>
          <w:szCs w:val="28"/>
        </w:rPr>
        <w:t xml:space="preserve"> </w:t>
      </w:r>
      <w:r w:rsidR="005A72FA" w:rsidRPr="009C3E98">
        <w:rPr>
          <w:sz w:val="28"/>
          <w:szCs w:val="28"/>
        </w:rPr>
        <w:t>работ</w:t>
      </w:r>
      <w:r w:rsidRPr="009C3E98">
        <w:rPr>
          <w:sz w:val="28"/>
          <w:szCs w:val="28"/>
        </w:rPr>
        <w:t>е для выбора структуры финансирования применяется упрощенная форма показателя рентабельности собственных средств – прибыль на одну обыкновенную акцию. Оценка рентабельности производится по годовым показателям.</w:t>
      </w:r>
    </w:p>
    <w:p w:rsidR="00A609E7" w:rsidRPr="009C3E98" w:rsidRDefault="00A609E7" w:rsidP="009C3E98">
      <w:pPr>
        <w:spacing w:line="360" w:lineRule="auto"/>
        <w:ind w:firstLine="709"/>
        <w:rPr>
          <w:sz w:val="28"/>
          <w:szCs w:val="28"/>
        </w:rPr>
      </w:pPr>
      <w:r w:rsidRPr="009C3E98">
        <w:rPr>
          <w:sz w:val="28"/>
          <w:szCs w:val="28"/>
        </w:rPr>
        <w:t>В рассматриваемых условиях чистая прибыль на обыкновенную акцию рассчитывается по формуле:</w:t>
      </w:r>
    </w:p>
    <w:p w:rsidR="003048D9" w:rsidRDefault="003048D9" w:rsidP="009C3E98">
      <w:pPr>
        <w:pStyle w:val="MTDisplayEquation"/>
        <w:spacing w:line="360" w:lineRule="auto"/>
        <w:ind w:firstLine="709"/>
        <w:rPr>
          <w:sz w:val="28"/>
          <w:szCs w:val="28"/>
        </w:rPr>
      </w:pPr>
    </w:p>
    <w:p w:rsidR="00A609E7" w:rsidRPr="009C3E98" w:rsidRDefault="002E0A58" w:rsidP="009C3E98">
      <w:pPr>
        <w:pStyle w:val="MTDisplayEquation"/>
        <w:spacing w:line="360" w:lineRule="auto"/>
        <w:ind w:firstLine="709"/>
        <w:rPr>
          <w:sz w:val="28"/>
          <w:szCs w:val="28"/>
        </w:rPr>
      </w:pPr>
      <w:r w:rsidRPr="009C3E98">
        <w:rPr>
          <w:position w:val="-24"/>
          <w:sz w:val="28"/>
          <w:szCs w:val="28"/>
        </w:rPr>
        <w:object w:dxaOrig="4500" w:dyaOrig="660">
          <v:shape id="_x0000_i1057" type="#_x0000_t75" style="width:225pt;height:33pt" o:ole="">
            <v:imagedata r:id="rId72" o:title=""/>
          </v:shape>
          <o:OLEObject Type="Embed" ProgID="Equation.DSMT4" ShapeID="_x0000_i1057" DrawAspect="Content" ObjectID="_1457671275" r:id="rId7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bookmarkStart w:id="43" w:name="ZEqnNum323046"/>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bookmarkEnd w:id="43"/>
      <w:r w:rsidRPr="009C3E98">
        <w:rPr>
          <w:sz w:val="28"/>
          <w:szCs w:val="28"/>
        </w:rPr>
        <w:fldChar w:fldCharType="end"/>
      </w:r>
    </w:p>
    <w:p w:rsidR="00A609E7" w:rsidRPr="009C3E98" w:rsidRDefault="00A609E7" w:rsidP="009C3E98">
      <w:pPr>
        <w:spacing w:line="360" w:lineRule="auto"/>
        <w:ind w:firstLine="709"/>
        <w:rPr>
          <w:sz w:val="28"/>
          <w:szCs w:val="28"/>
        </w:rPr>
      </w:pPr>
      <w:r w:rsidRPr="009C3E98">
        <w:rPr>
          <w:sz w:val="28"/>
          <w:szCs w:val="28"/>
        </w:rPr>
        <w:t xml:space="preserve">где </w:t>
      </w:r>
      <w:r w:rsidRPr="009C3E98">
        <w:rPr>
          <w:sz w:val="28"/>
          <w:szCs w:val="28"/>
        </w:rPr>
        <w:tab/>
        <w:t xml:space="preserve"> ПНТТ</w:t>
      </w:r>
      <w:r w:rsidRPr="009C3E98">
        <w:rPr>
          <w:sz w:val="28"/>
          <w:szCs w:val="28"/>
          <w:vertAlign w:val="subscript"/>
        </w:rPr>
        <w:t>а</w:t>
      </w:r>
      <w:r w:rsidRPr="009C3E98">
        <w:rPr>
          <w:sz w:val="28"/>
          <w:szCs w:val="28"/>
        </w:rPr>
        <w:t xml:space="preserve"> – прибыль нетто на обыкновенную акцию,</w:t>
      </w:r>
    </w:p>
    <w:p w:rsidR="00A609E7" w:rsidRPr="009C3E98" w:rsidRDefault="00A609E7" w:rsidP="009C3E98">
      <w:pPr>
        <w:spacing w:line="360" w:lineRule="auto"/>
        <w:ind w:firstLine="709"/>
        <w:rPr>
          <w:sz w:val="28"/>
          <w:szCs w:val="28"/>
        </w:rPr>
      </w:pPr>
      <w:r w:rsidRPr="009C3E98">
        <w:rPr>
          <w:sz w:val="28"/>
          <w:szCs w:val="28"/>
        </w:rPr>
        <w:t xml:space="preserve">СтНП - ставка налога на прибыль; </w:t>
      </w:r>
    </w:p>
    <w:p w:rsidR="00A609E7" w:rsidRPr="009C3E98" w:rsidRDefault="00A609E7" w:rsidP="009C3E98">
      <w:pPr>
        <w:spacing w:line="360" w:lineRule="auto"/>
        <w:ind w:firstLine="709"/>
        <w:rPr>
          <w:sz w:val="28"/>
          <w:szCs w:val="28"/>
        </w:rPr>
      </w:pPr>
      <w:r w:rsidRPr="009C3E98">
        <w:rPr>
          <w:sz w:val="28"/>
          <w:szCs w:val="28"/>
        </w:rPr>
        <w:t>П –</w:t>
      </w:r>
      <w:r w:rsidR="003048D9">
        <w:rPr>
          <w:sz w:val="28"/>
          <w:szCs w:val="28"/>
        </w:rPr>
        <w:t xml:space="preserve"> </w:t>
      </w:r>
      <w:r w:rsidRPr="009C3E98">
        <w:rPr>
          <w:sz w:val="28"/>
          <w:szCs w:val="28"/>
        </w:rPr>
        <w:t>годовая валовая прибыль (прибыль до уплаты процентов и налогов),</w:t>
      </w:r>
    </w:p>
    <w:p w:rsidR="00A609E7" w:rsidRPr="009C3E98" w:rsidRDefault="00A609E7" w:rsidP="009C3E98">
      <w:pPr>
        <w:spacing w:line="360" w:lineRule="auto"/>
        <w:ind w:firstLine="709"/>
        <w:rPr>
          <w:sz w:val="28"/>
          <w:szCs w:val="28"/>
        </w:rPr>
      </w:pPr>
      <w:r w:rsidRPr="009C3E98">
        <w:rPr>
          <w:sz w:val="28"/>
          <w:szCs w:val="28"/>
        </w:rPr>
        <w:t>ПДКП,ПККП -  проценты за долгосрочный и краткосрочный кредиты соответственно,</w:t>
      </w:r>
    </w:p>
    <w:p w:rsidR="00A609E7" w:rsidRPr="009C3E98" w:rsidRDefault="00A609E7" w:rsidP="009C3E98">
      <w:pPr>
        <w:spacing w:line="360" w:lineRule="auto"/>
        <w:ind w:firstLine="709"/>
        <w:rPr>
          <w:sz w:val="28"/>
          <w:szCs w:val="28"/>
        </w:rPr>
      </w:pPr>
      <w:r w:rsidRPr="009C3E98">
        <w:rPr>
          <w:sz w:val="28"/>
          <w:szCs w:val="28"/>
        </w:rPr>
        <w:t>КА – количество обыкновенных акций.</w:t>
      </w:r>
    </w:p>
    <w:p w:rsidR="00A609E7" w:rsidRDefault="00A609E7" w:rsidP="009C3E98">
      <w:pPr>
        <w:spacing w:line="360" w:lineRule="auto"/>
        <w:ind w:firstLine="709"/>
        <w:rPr>
          <w:sz w:val="28"/>
          <w:szCs w:val="28"/>
        </w:rPr>
      </w:pPr>
      <w:r w:rsidRPr="009C3E98">
        <w:rPr>
          <w:sz w:val="28"/>
          <w:szCs w:val="28"/>
        </w:rPr>
        <w:t>Для определения величины валовой прибыли задается плановая годовая рентабельность активов с учетом инвестиций.</w:t>
      </w:r>
    </w:p>
    <w:p w:rsidR="003048D9" w:rsidRPr="009C3E98" w:rsidRDefault="003048D9" w:rsidP="009C3E98">
      <w:pPr>
        <w:spacing w:line="360" w:lineRule="auto"/>
        <w:ind w:firstLine="709"/>
        <w:rPr>
          <w:sz w:val="28"/>
          <w:szCs w:val="28"/>
        </w:rPr>
      </w:pPr>
    </w:p>
    <w:p w:rsidR="00BA28E4"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44" w:name="_Toc258188413"/>
      <w:r w:rsidRPr="003048D9">
        <w:rPr>
          <w:rFonts w:ascii="Times New Roman" w:hAnsi="Times New Roman"/>
          <w:i w:val="0"/>
          <w:sz w:val="28"/>
        </w:rPr>
        <w:t xml:space="preserve">3.2 </w:t>
      </w:r>
      <w:r w:rsidR="00BA28E4" w:rsidRPr="003048D9">
        <w:rPr>
          <w:rFonts w:ascii="Times New Roman" w:hAnsi="Times New Roman"/>
          <w:i w:val="0"/>
          <w:sz w:val="28"/>
        </w:rPr>
        <w:t>Выбор структуры финансирования</w:t>
      </w:r>
      <w:bookmarkEnd w:id="44"/>
    </w:p>
    <w:p w:rsidR="003048D9" w:rsidRDefault="003048D9" w:rsidP="009C3E98">
      <w:pPr>
        <w:spacing w:line="360" w:lineRule="auto"/>
        <w:ind w:firstLine="709"/>
        <w:rPr>
          <w:sz w:val="28"/>
          <w:szCs w:val="28"/>
        </w:rPr>
      </w:pPr>
    </w:p>
    <w:p w:rsidR="00BA28E4" w:rsidRDefault="00BA28E4" w:rsidP="009C3E98">
      <w:pPr>
        <w:spacing w:line="360" w:lineRule="auto"/>
        <w:ind w:firstLine="709"/>
        <w:rPr>
          <w:sz w:val="28"/>
          <w:szCs w:val="28"/>
        </w:rPr>
      </w:pPr>
      <w:r w:rsidRPr="009C3E98">
        <w:rPr>
          <w:sz w:val="28"/>
          <w:szCs w:val="28"/>
        </w:rPr>
        <w:t>Выбор структуры финансирования инвестиций при выполнении курсо</w:t>
      </w:r>
      <w:r w:rsidR="005A72FA" w:rsidRPr="009C3E98">
        <w:rPr>
          <w:sz w:val="28"/>
          <w:szCs w:val="28"/>
        </w:rPr>
        <w:t>вой</w:t>
      </w:r>
      <w:r w:rsidRPr="009C3E98">
        <w:rPr>
          <w:sz w:val="28"/>
          <w:szCs w:val="28"/>
        </w:rPr>
        <w:t xml:space="preserve"> </w:t>
      </w:r>
      <w:r w:rsidR="005A72FA" w:rsidRPr="009C3E98">
        <w:rPr>
          <w:sz w:val="28"/>
          <w:szCs w:val="28"/>
        </w:rPr>
        <w:t>работы</w:t>
      </w:r>
      <w:r w:rsidRPr="009C3E98">
        <w:rPr>
          <w:sz w:val="28"/>
          <w:szCs w:val="28"/>
        </w:rPr>
        <w:t xml:space="preserve"> осуществляется в следующем порядке.</w:t>
      </w:r>
    </w:p>
    <w:p w:rsidR="003048D9" w:rsidRPr="009C3E98" w:rsidRDefault="003048D9" w:rsidP="009C3E98">
      <w:pPr>
        <w:spacing w:line="360" w:lineRule="auto"/>
        <w:ind w:firstLine="709"/>
        <w:rPr>
          <w:sz w:val="28"/>
          <w:szCs w:val="28"/>
        </w:rPr>
      </w:pPr>
    </w:p>
    <w:p w:rsidR="00BA28E4" w:rsidRPr="009C3E98" w:rsidRDefault="003048D9" w:rsidP="003048D9">
      <w:pPr>
        <w:pStyle w:val="3-"/>
        <w:numPr>
          <w:ilvl w:val="0"/>
          <w:numId w:val="0"/>
        </w:numPr>
        <w:spacing w:before="0" w:after="0" w:line="360" w:lineRule="auto"/>
        <w:ind w:left="709"/>
        <w:rPr>
          <w:rFonts w:ascii="Times New Roman" w:hAnsi="Times New Roman"/>
          <w:sz w:val="28"/>
        </w:rPr>
      </w:pPr>
      <w:bookmarkStart w:id="45" w:name="_Toc258188414"/>
      <w:r>
        <w:rPr>
          <w:rFonts w:ascii="Times New Roman" w:hAnsi="Times New Roman"/>
          <w:sz w:val="28"/>
        </w:rPr>
        <w:t xml:space="preserve">3.2.1 </w:t>
      </w:r>
      <w:r w:rsidR="00BA28E4" w:rsidRPr="009C3E98">
        <w:rPr>
          <w:rFonts w:ascii="Times New Roman" w:hAnsi="Times New Roman"/>
          <w:sz w:val="28"/>
        </w:rPr>
        <w:t>Определение годовой валовой прибыли</w:t>
      </w:r>
      <w:bookmarkEnd w:id="45"/>
    </w:p>
    <w:p w:rsidR="00BA28E4" w:rsidRPr="009C3E98" w:rsidRDefault="00BA28E4" w:rsidP="009C3E98">
      <w:pPr>
        <w:spacing w:line="360" w:lineRule="auto"/>
        <w:ind w:firstLine="709"/>
        <w:rPr>
          <w:sz w:val="28"/>
          <w:szCs w:val="28"/>
        </w:rPr>
      </w:pPr>
      <w:r w:rsidRPr="009C3E98">
        <w:rPr>
          <w:sz w:val="28"/>
          <w:szCs w:val="28"/>
        </w:rPr>
        <w:t>Плановая величина годовой валовой прибыли рассчитывается по формуле:</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4"/>
          <w:sz w:val="28"/>
          <w:szCs w:val="28"/>
        </w:rPr>
        <w:object w:dxaOrig="1359" w:dyaOrig="260">
          <v:shape id="_x0000_i1058" type="#_x0000_t75" style="width:68.25pt;height:12.75pt" o:ole="">
            <v:imagedata r:id="rId74" o:title=""/>
          </v:shape>
          <o:OLEObject Type="Embed" ProgID="Equation.DSMT4" ShapeID="_x0000_i1058" DrawAspect="Content" ObjectID="_1457671276" r:id="rId7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А – величина активов с учетом инвестиций, рассчитывается как сумма величины активов за третий месяц планового периода и инвестиций,</w:t>
      </w:r>
    </w:p>
    <w:p w:rsidR="00BA28E4" w:rsidRDefault="00BA28E4" w:rsidP="009C3E98">
      <w:pPr>
        <w:spacing w:line="360" w:lineRule="auto"/>
        <w:ind w:firstLine="709"/>
        <w:rPr>
          <w:sz w:val="28"/>
          <w:szCs w:val="28"/>
        </w:rPr>
      </w:pPr>
      <w:r w:rsidRPr="009C3E98">
        <w:rPr>
          <w:sz w:val="28"/>
          <w:szCs w:val="28"/>
        </w:rPr>
        <w:t xml:space="preserve">РА – плановая экономическая рентабельность активов. </w:t>
      </w:r>
    </w:p>
    <w:p w:rsidR="003048D9" w:rsidRPr="009C3E98" w:rsidRDefault="003048D9" w:rsidP="009C3E98">
      <w:pPr>
        <w:spacing w:line="360" w:lineRule="auto"/>
        <w:ind w:firstLine="709"/>
        <w:rPr>
          <w:sz w:val="28"/>
          <w:szCs w:val="28"/>
        </w:rPr>
      </w:pPr>
    </w:p>
    <w:p w:rsidR="00BA28E4" w:rsidRPr="009C3E98" w:rsidRDefault="003048D9" w:rsidP="003048D9">
      <w:pPr>
        <w:pStyle w:val="3-"/>
        <w:numPr>
          <w:ilvl w:val="0"/>
          <w:numId w:val="0"/>
        </w:numPr>
        <w:spacing w:before="0" w:after="0" w:line="360" w:lineRule="auto"/>
        <w:ind w:left="709"/>
        <w:rPr>
          <w:rFonts w:ascii="Times New Roman" w:hAnsi="Times New Roman"/>
          <w:sz w:val="28"/>
        </w:rPr>
      </w:pPr>
      <w:bookmarkStart w:id="46" w:name="_Toc258188415"/>
      <w:r>
        <w:rPr>
          <w:rFonts w:ascii="Times New Roman" w:hAnsi="Times New Roman"/>
          <w:sz w:val="28"/>
        </w:rPr>
        <w:t xml:space="preserve">3.2.2 </w:t>
      </w:r>
      <w:r w:rsidR="00BA28E4" w:rsidRPr="009C3E98">
        <w:rPr>
          <w:rFonts w:ascii="Times New Roman" w:hAnsi="Times New Roman"/>
          <w:sz w:val="28"/>
        </w:rPr>
        <w:t>Определение величины свободных денежных средств на момент осуществления инвестиций (3-й месяц планируемого периода)</w:t>
      </w:r>
      <w:bookmarkEnd w:id="46"/>
    </w:p>
    <w:p w:rsidR="00BA28E4" w:rsidRPr="009C3E98" w:rsidRDefault="00BA28E4" w:rsidP="009C3E98">
      <w:pPr>
        <w:spacing w:line="360" w:lineRule="auto"/>
        <w:ind w:firstLine="709"/>
        <w:rPr>
          <w:sz w:val="28"/>
          <w:szCs w:val="28"/>
        </w:rPr>
      </w:pPr>
      <w:r w:rsidRPr="009C3E98">
        <w:rPr>
          <w:sz w:val="28"/>
          <w:szCs w:val="28"/>
        </w:rPr>
        <w:t>Величина свободных денежных средств  рассчитывается как остаток наличности в плановом балансе предприятия  за 3-й месяц планируемого периода за вычетом минимального остатка наличности.</w:t>
      </w:r>
    </w:p>
    <w:p w:rsidR="00BA28E4" w:rsidRPr="009C3E98" w:rsidRDefault="00BA28E4" w:rsidP="009C3E98">
      <w:pPr>
        <w:spacing w:line="360" w:lineRule="auto"/>
        <w:ind w:firstLine="709"/>
        <w:rPr>
          <w:sz w:val="28"/>
          <w:szCs w:val="28"/>
        </w:rPr>
      </w:pPr>
      <w:r w:rsidRPr="009C3E98">
        <w:rPr>
          <w:sz w:val="28"/>
          <w:szCs w:val="28"/>
        </w:rPr>
        <w:t xml:space="preserve">Минимальный остаток наличности и величина свободных денежных средств рассчитывается по формулам: </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10"/>
          <w:sz w:val="28"/>
          <w:szCs w:val="28"/>
        </w:rPr>
        <w:object w:dxaOrig="1820" w:dyaOrig="320">
          <v:shape id="_x0000_i1059" type="#_x0000_t75" style="width:90.75pt;height:15.75pt" o:ole="">
            <v:imagedata r:id="rId76" o:title=""/>
          </v:shape>
          <o:OLEObject Type="Embed" ProgID="Equation.DSMT4" ShapeID="_x0000_i1059" DrawAspect="Content" ObjectID="_1457671277" r:id="rId7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5</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МинДС – минимальная потребность в денежных средствах,</w:t>
      </w:r>
    </w:p>
    <w:p w:rsidR="00BA28E4" w:rsidRPr="009C3E98" w:rsidRDefault="00BA28E4" w:rsidP="009C3E98">
      <w:pPr>
        <w:spacing w:line="360" w:lineRule="auto"/>
        <w:ind w:firstLine="709"/>
        <w:rPr>
          <w:sz w:val="28"/>
          <w:szCs w:val="28"/>
        </w:rPr>
      </w:pPr>
      <w:r w:rsidRPr="009C3E98">
        <w:rPr>
          <w:sz w:val="28"/>
          <w:szCs w:val="28"/>
        </w:rPr>
        <w:t>ТП – текущие пассивы предприятия,</w:t>
      </w:r>
    </w:p>
    <w:p w:rsidR="00BA28E4" w:rsidRPr="009C3E98" w:rsidRDefault="00BA28E4" w:rsidP="009C3E98">
      <w:pPr>
        <w:spacing w:line="360" w:lineRule="auto"/>
        <w:ind w:firstLine="709"/>
        <w:rPr>
          <w:sz w:val="28"/>
          <w:szCs w:val="28"/>
        </w:rPr>
      </w:pPr>
      <w:r w:rsidRPr="009C3E98">
        <w:rPr>
          <w:sz w:val="28"/>
          <w:szCs w:val="28"/>
        </w:rPr>
        <w:t>Ка – плановый коэффициент абсолютной ликвидности.</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12"/>
          <w:sz w:val="28"/>
          <w:szCs w:val="28"/>
        </w:rPr>
        <w:object w:dxaOrig="2320" w:dyaOrig="360">
          <v:shape id="_x0000_i1060" type="#_x0000_t75" style="width:116.25pt;height:18pt" o:ole="">
            <v:imagedata r:id="rId78" o:title=""/>
          </v:shape>
          <o:OLEObject Type="Embed" ProgID="Equation.DSMT4" ShapeID="_x0000_i1060" DrawAspect="Content" ObjectID="_1457671278" r:id="rId7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6</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СвДС – свободные денежные средства,</w:t>
      </w:r>
    </w:p>
    <w:p w:rsidR="00BA28E4" w:rsidRDefault="00BA28E4" w:rsidP="009C3E98">
      <w:pPr>
        <w:spacing w:line="360" w:lineRule="auto"/>
        <w:ind w:firstLine="709"/>
        <w:rPr>
          <w:sz w:val="28"/>
          <w:szCs w:val="28"/>
        </w:rPr>
      </w:pPr>
      <w:r w:rsidRPr="009C3E98">
        <w:rPr>
          <w:sz w:val="28"/>
          <w:szCs w:val="28"/>
        </w:rPr>
        <w:t>ДС</w:t>
      </w:r>
      <w:r w:rsidRPr="009C3E98">
        <w:rPr>
          <w:sz w:val="28"/>
          <w:szCs w:val="28"/>
          <w:vertAlign w:val="subscript"/>
        </w:rPr>
        <w:t xml:space="preserve">3 </w:t>
      </w:r>
      <w:r w:rsidRPr="009C3E98">
        <w:rPr>
          <w:sz w:val="28"/>
          <w:szCs w:val="28"/>
        </w:rPr>
        <w:t>– конечный остаток денежных средств за третий месяц планируемого квартала.</w:t>
      </w:r>
    </w:p>
    <w:p w:rsidR="003048D9" w:rsidRPr="009C3E98" w:rsidRDefault="003048D9" w:rsidP="009C3E98">
      <w:pPr>
        <w:spacing w:line="360" w:lineRule="auto"/>
        <w:ind w:firstLine="709"/>
        <w:rPr>
          <w:sz w:val="28"/>
          <w:szCs w:val="28"/>
        </w:rPr>
      </w:pPr>
    </w:p>
    <w:p w:rsidR="00BA28E4" w:rsidRPr="009C3E98" w:rsidRDefault="003048D9" w:rsidP="003048D9">
      <w:pPr>
        <w:pStyle w:val="3-"/>
        <w:numPr>
          <w:ilvl w:val="0"/>
          <w:numId w:val="0"/>
        </w:numPr>
        <w:spacing w:before="0" w:after="0" w:line="360" w:lineRule="auto"/>
        <w:ind w:left="709"/>
        <w:rPr>
          <w:rFonts w:ascii="Times New Roman" w:hAnsi="Times New Roman"/>
          <w:sz w:val="28"/>
        </w:rPr>
      </w:pPr>
      <w:bookmarkStart w:id="47" w:name="_Toc258188416"/>
      <w:r>
        <w:rPr>
          <w:rFonts w:ascii="Times New Roman" w:hAnsi="Times New Roman"/>
          <w:sz w:val="28"/>
        </w:rPr>
        <w:t xml:space="preserve">3.2.3 </w:t>
      </w:r>
      <w:r w:rsidR="00BA28E4" w:rsidRPr="009C3E98">
        <w:rPr>
          <w:rFonts w:ascii="Times New Roman" w:hAnsi="Times New Roman"/>
          <w:sz w:val="28"/>
        </w:rPr>
        <w:t>Определение потребности во внешнем финансировании инвестиций</w:t>
      </w:r>
      <w:bookmarkEnd w:id="47"/>
    </w:p>
    <w:p w:rsidR="00BA28E4" w:rsidRPr="009C3E98" w:rsidRDefault="00BA28E4" w:rsidP="009C3E98">
      <w:pPr>
        <w:spacing w:line="360" w:lineRule="auto"/>
        <w:ind w:firstLine="709"/>
        <w:rPr>
          <w:sz w:val="28"/>
          <w:szCs w:val="28"/>
        </w:rPr>
      </w:pPr>
      <w:r w:rsidRPr="009C3E98">
        <w:rPr>
          <w:sz w:val="28"/>
          <w:szCs w:val="28"/>
        </w:rPr>
        <w:t xml:space="preserve">Потребность во внешнем финансировании определяется по формуле: </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10"/>
          <w:sz w:val="28"/>
          <w:szCs w:val="28"/>
        </w:rPr>
        <w:object w:dxaOrig="2380" w:dyaOrig="320">
          <v:shape id="_x0000_i1061" type="#_x0000_t75" style="width:119.25pt;height:15.75pt" o:ole="">
            <v:imagedata r:id="rId80" o:title=""/>
          </v:shape>
          <o:OLEObject Type="Embed" ProgID="Equation.DSMT4" ShapeID="_x0000_i1061" DrawAspect="Content" ObjectID="_1457671279" r:id="rId8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7</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ВнФин – потребность во внешнем финансировании,</w:t>
      </w:r>
    </w:p>
    <w:p w:rsidR="00BA28E4" w:rsidRPr="009C3E98" w:rsidRDefault="00BA28E4" w:rsidP="009C3E98">
      <w:pPr>
        <w:spacing w:line="360" w:lineRule="auto"/>
        <w:ind w:firstLine="709"/>
        <w:rPr>
          <w:sz w:val="28"/>
          <w:szCs w:val="28"/>
        </w:rPr>
      </w:pPr>
      <w:r w:rsidRPr="009C3E98">
        <w:rPr>
          <w:sz w:val="28"/>
          <w:szCs w:val="28"/>
        </w:rPr>
        <w:t>Инв – инвестиции (задается в исходных данных).</w:t>
      </w:r>
    </w:p>
    <w:p w:rsidR="003048D9" w:rsidRDefault="003048D9" w:rsidP="003048D9">
      <w:pPr>
        <w:pStyle w:val="3-"/>
        <w:numPr>
          <w:ilvl w:val="0"/>
          <w:numId w:val="0"/>
        </w:numPr>
        <w:spacing w:before="0" w:after="0" w:line="360" w:lineRule="auto"/>
        <w:ind w:left="709"/>
        <w:jc w:val="both"/>
        <w:rPr>
          <w:rFonts w:ascii="Times New Roman" w:hAnsi="Times New Roman"/>
          <w:sz w:val="28"/>
        </w:rPr>
      </w:pPr>
      <w:bookmarkStart w:id="48" w:name="_Toc258188417"/>
    </w:p>
    <w:p w:rsidR="00BA28E4" w:rsidRPr="009C3E98" w:rsidRDefault="003048D9" w:rsidP="003048D9">
      <w:pPr>
        <w:pStyle w:val="3-"/>
        <w:numPr>
          <w:ilvl w:val="0"/>
          <w:numId w:val="0"/>
        </w:numPr>
        <w:spacing w:before="0" w:after="0" w:line="360" w:lineRule="auto"/>
        <w:ind w:left="709"/>
        <w:rPr>
          <w:rFonts w:ascii="Times New Roman" w:hAnsi="Times New Roman"/>
          <w:sz w:val="28"/>
        </w:rPr>
      </w:pPr>
      <w:r>
        <w:rPr>
          <w:rFonts w:ascii="Times New Roman" w:hAnsi="Times New Roman"/>
          <w:sz w:val="28"/>
        </w:rPr>
        <w:t xml:space="preserve">3.2.4 </w:t>
      </w:r>
      <w:r w:rsidR="00BA28E4" w:rsidRPr="009C3E98">
        <w:rPr>
          <w:rFonts w:ascii="Times New Roman" w:hAnsi="Times New Roman"/>
          <w:sz w:val="28"/>
        </w:rPr>
        <w:t>Определение величины заемных средств</w:t>
      </w:r>
      <w:bookmarkEnd w:id="48"/>
    </w:p>
    <w:p w:rsidR="00BA28E4" w:rsidRPr="009C3E98" w:rsidRDefault="003D4F4C" w:rsidP="009C3E98">
      <w:pPr>
        <w:spacing w:line="360" w:lineRule="auto"/>
        <w:ind w:firstLine="709"/>
        <w:rPr>
          <w:sz w:val="28"/>
          <w:szCs w:val="28"/>
        </w:rPr>
      </w:pPr>
      <w:r w:rsidRPr="009C3E98">
        <w:rPr>
          <w:sz w:val="28"/>
          <w:szCs w:val="28"/>
        </w:rPr>
        <w:t>В данной</w:t>
      </w:r>
      <w:r w:rsidR="00BA28E4" w:rsidRPr="009C3E98">
        <w:rPr>
          <w:sz w:val="28"/>
          <w:szCs w:val="28"/>
        </w:rPr>
        <w:t xml:space="preserve"> курсово</w:t>
      </w:r>
      <w:r w:rsidRPr="009C3E98">
        <w:rPr>
          <w:sz w:val="28"/>
          <w:szCs w:val="28"/>
        </w:rPr>
        <w:t>й</w:t>
      </w:r>
      <w:r w:rsidR="00BA28E4" w:rsidRPr="009C3E98">
        <w:rPr>
          <w:sz w:val="28"/>
          <w:szCs w:val="28"/>
        </w:rPr>
        <w:t xml:space="preserve"> </w:t>
      </w:r>
      <w:r w:rsidRPr="009C3E98">
        <w:rPr>
          <w:sz w:val="28"/>
          <w:szCs w:val="28"/>
        </w:rPr>
        <w:t>рабо</w:t>
      </w:r>
      <w:r w:rsidR="00BA28E4" w:rsidRPr="009C3E98">
        <w:rPr>
          <w:sz w:val="28"/>
          <w:szCs w:val="28"/>
        </w:rPr>
        <w:t>те рассматривается три варианта внешнего финансирования:</w:t>
      </w:r>
    </w:p>
    <w:p w:rsidR="00BA28E4" w:rsidRPr="009C3E98" w:rsidRDefault="00BA28E4" w:rsidP="009C3E98">
      <w:pPr>
        <w:numPr>
          <w:ilvl w:val="0"/>
          <w:numId w:val="15"/>
        </w:numPr>
        <w:tabs>
          <w:tab w:val="left" w:pos="993"/>
        </w:tabs>
        <w:spacing w:line="360" w:lineRule="auto"/>
        <w:ind w:left="0" w:firstLine="709"/>
        <w:rPr>
          <w:sz w:val="28"/>
          <w:szCs w:val="28"/>
        </w:rPr>
      </w:pPr>
      <w:r w:rsidRPr="009C3E98">
        <w:rPr>
          <w:sz w:val="28"/>
          <w:szCs w:val="28"/>
        </w:rPr>
        <w:t>дополнительная эмиссия акций;</w:t>
      </w:r>
    </w:p>
    <w:p w:rsidR="00BA28E4" w:rsidRPr="009C3E98" w:rsidRDefault="00BA28E4" w:rsidP="009C3E98">
      <w:pPr>
        <w:numPr>
          <w:ilvl w:val="0"/>
          <w:numId w:val="15"/>
        </w:numPr>
        <w:tabs>
          <w:tab w:val="left" w:pos="993"/>
        </w:tabs>
        <w:spacing w:line="360" w:lineRule="auto"/>
        <w:ind w:left="0" w:firstLine="709"/>
        <w:rPr>
          <w:sz w:val="28"/>
          <w:szCs w:val="28"/>
        </w:rPr>
      </w:pPr>
      <w:r w:rsidRPr="009C3E98">
        <w:rPr>
          <w:sz w:val="28"/>
          <w:szCs w:val="28"/>
        </w:rPr>
        <w:t>привлечение кредитов;</w:t>
      </w:r>
    </w:p>
    <w:p w:rsidR="00BA28E4" w:rsidRPr="009C3E98" w:rsidRDefault="00BA28E4" w:rsidP="009C3E98">
      <w:pPr>
        <w:numPr>
          <w:ilvl w:val="0"/>
          <w:numId w:val="15"/>
        </w:numPr>
        <w:tabs>
          <w:tab w:val="left" w:pos="993"/>
        </w:tabs>
        <w:spacing w:line="360" w:lineRule="auto"/>
        <w:ind w:left="0" w:firstLine="709"/>
        <w:rPr>
          <w:sz w:val="28"/>
          <w:szCs w:val="28"/>
        </w:rPr>
      </w:pPr>
      <w:r w:rsidRPr="009C3E98">
        <w:rPr>
          <w:sz w:val="28"/>
          <w:szCs w:val="28"/>
        </w:rPr>
        <w:t>комбинация  первых двух вариантов при условии сохранения существующей структуры капитала.</w:t>
      </w:r>
    </w:p>
    <w:p w:rsidR="00BA28E4" w:rsidRPr="009C3E98" w:rsidRDefault="00BA28E4" w:rsidP="009C3E98">
      <w:pPr>
        <w:spacing w:line="360" w:lineRule="auto"/>
        <w:ind w:firstLine="709"/>
        <w:rPr>
          <w:sz w:val="28"/>
          <w:szCs w:val="28"/>
        </w:rPr>
      </w:pPr>
      <w:r w:rsidRPr="009C3E98">
        <w:rPr>
          <w:i/>
          <w:sz w:val="28"/>
          <w:szCs w:val="28"/>
        </w:rPr>
        <w:t>При дополнительной эмиссии акций</w:t>
      </w:r>
      <w:r w:rsidRPr="009C3E98">
        <w:rPr>
          <w:sz w:val="28"/>
          <w:szCs w:val="28"/>
        </w:rPr>
        <w:t xml:space="preserve"> того же номинала на сумму, необходимую для реализации инвестиций (сумму внешнего финансирования) считается, что акции реализуются по номиналу, эмиссионные издержки равны нулю. Эмиссия акций приведет к увеличению уставного капитала на величину привлекаемых средств и увеличению количества акций предприятия.</w:t>
      </w:r>
    </w:p>
    <w:p w:rsidR="00BA28E4" w:rsidRPr="009C3E98" w:rsidRDefault="00BA28E4" w:rsidP="009C3E98">
      <w:pPr>
        <w:spacing w:line="360" w:lineRule="auto"/>
        <w:ind w:firstLine="709"/>
        <w:rPr>
          <w:sz w:val="28"/>
          <w:szCs w:val="28"/>
        </w:rPr>
      </w:pPr>
      <w:r w:rsidRPr="009C3E98">
        <w:rPr>
          <w:sz w:val="28"/>
          <w:szCs w:val="28"/>
        </w:rPr>
        <w:t>Номинал существующих акций рассчитывается по формуле:</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30"/>
          <w:sz w:val="28"/>
          <w:szCs w:val="28"/>
        </w:rPr>
        <w:object w:dxaOrig="1260" w:dyaOrig="680">
          <v:shape id="_x0000_i1062" type="#_x0000_t75" style="width:63pt;height:33.75pt" o:ole="">
            <v:imagedata r:id="rId82" o:title=""/>
          </v:shape>
          <o:OLEObject Type="Embed" ProgID="Equation.DSMT4" ShapeID="_x0000_i1062" DrawAspect="Content" ObjectID="_1457671280" r:id="rId8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8</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НА – номинал акции,</w:t>
      </w:r>
    </w:p>
    <w:p w:rsidR="00BA28E4" w:rsidRPr="009C3E98" w:rsidRDefault="00BA28E4" w:rsidP="009C3E98">
      <w:pPr>
        <w:spacing w:line="360" w:lineRule="auto"/>
        <w:ind w:firstLine="709"/>
        <w:rPr>
          <w:sz w:val="28"/>
          <w:szCs w:val="28"/>
        </w:rPr>
      </w:pPr>
      <w:r w:rsidRPr="009C3E98">
        <w:rPr>
          <w:sz w:val="28"/>
          <w:szCs w:val="28"/>
        </w:rPr>
        <w:t>УК</w:t>
      </w:r>
      <w:r w:rsidRPr="009C3E98">
        <w:rPr>
          <w:sz w:val="28"/>
          <w:szCs w:val="28"/>
          <w:vertAlign w:val="subscript"/>
        </w:rPr>
        <w:t>0</w:t>
      </w:r>
      <w:r w:rsidRPr="009C3E98">
        <w:rPr>
          <w:sz w:val="28"/>
          <w:szCs w:val="28"/>
        </w:rPr>
        <w:t xml:space="preserve"> и КА</w:t>
      </w:r>
      <w:r w:rsidRPr="009C3E98">
        <w:rPr>
          <w:sz w:val="28"/>
          <w:szCs w:val="28"/>
          <w:vertAlign w:val="subscript"/>
        </w:rPr>
        <w:t>0</w:t>
      </w:r>
      <w:r w:rsidRPr="009C3E98">
        <w:rPr>
          <w:sz w:val="28"/>
          <w:szCs w:val="28"/>
        </w:rPr>
        <w:t xml:space="preserve"> – уставный капитал и количество акций до начала реализации инвестиционного проекта.</w:t>
      </w:r>
    </w:p>
    <w:p w:rsidR="00BA28E4" w:rsidRPr="009C3E98" w:rsidRDefault="00BA28E4" w:rsidP="009C3E98">
      <w:pPr>
        <w:spacing w:line="360" w:lineRule="auto"/>
        <w:ind w:firstLine="709"/>
        <w:rPr>
          <w:sz w:val="28"/>
          <w:szCs w:val="28"/>
        </w:rPr>
      </w:pPr>
      <w:r w:rsidRPr="009C3E98">
        <w:rPr>
          <w:sz w:val="28"/>
          <w:szCs w:val="28"/>
        </w:rPr>
        <w:t>Увеличение количества акций предприятия рассчитывается по формуле:</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24"/>
          <w:sz w:val="28"/>
          <w:szCs w:val="28"/>
        </w:rPr>
        <w:object w:dxaOrig="1579" w:dyaOrig="620">
          <v:shape id="_x0000_i1063" type="#_x0000_t75" style="width:78.75pt;height:30.75pt" o:ole="">
            <v:imagedata r:id="rId84" o:title=""/>
          </v:shape>
          <o:OLEObject Type="Embed" ProgID="Equation.DSMT4" ShapeID="_x0000_i1063" DrawAspect="Content" ObjectID="_1457671281" r:id="rId8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9</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3048D9" w:rsidP="009C3E98">
      <w:pPr>
        <w:spacing w:line="360" w:lineRule="auto"/>
        <w:ind w:firstLine="709"/>
        <w:rPr>
          <w:sz w:val="28"/>
          <w:szCs w:val="28"/>
        </w:rPr>
      </w:pPr>
      <w:r>
        <w:rPr>
          <w:sz w:val="28"/>
          <w:szCs w:val="28"/>
        </w:rPr>
        <w:t xml:space="preserve">где </w:t>
      </w:r>
      <w:r w:rsidR="00BA28E4" w:rsidRPr="009C3E98">
        <w:rPr>
          <w:sz w:val="28"/>
          <w:szCs w:val="28"/>
        </w:rPr>
        <w:sym w:font="Symbol" w:char="F044"/>
      </w:r>
      <w:r w:rsidR="00BA28E4" w:rsidRPr="009C3E98">
        <w:rPr>
          <w:sz w:val="28"/>
          <w:szCs w:val="28"/>
        </w:rPr>
        <w:t>КА – прирост количества акций.</w:t>
      </w:r>
    </w:p>
    <w:p w:rsidR="00BA28E4" w:rsidRPr="009C3E98" w:rsidRDefault="00BA28E4" w:rsidP="009C3E98">
      <w:pPr>
        <w:spacing w:line="360" w:lineRule="auto"/>
        <w:ind w:firstLine="709"/>
        <w:rPr>
          <w:sz w:val="28"/>
          <w:szCs w:val="28"/>
        </w:rPr>
      </w:pPr>
      <w:r w:rsidRPr="009C3E98">
        <w:rPr>
          <w:sz w:val="28"/>
          <w:szCs w:val="28"/>
        </w:rPr>
        <w:t xml:space="preserve">Если  величина </w:t>
      </w:r>
      <w:r w:rsidRPr="009C3E98">
        <w:rPr>
          <w:sz w:val="28"/>
          <w:szCs w:val="28"/>
        </w:rPr>
        <w:sym w:font="Symbol" w:char="F044"/>
      </w:r>
      <w:r w:rsidRPr="009C3E98">
        <w:rPr>
          <w:sz w:val="28"/>
          <w:szCs w:val="28"/>
        </w:rPr>
        <w:t>КА получилась дробной, то она округляется до ближайшего целого числа в сторону уменьшения.</w:t>
      </w:r>
    </w:p>
    <w:p w:rsidR="00BA28E4" w:rsidRPr="009C3E98" w:rsidRDefault="00BA28E4" w:rsidP="009C3E98">
      <w:pPr>
        <w:spacing w:line="360" w:lineRule="auto"/>
        <w:ind w:firstLine="709"/>
        <w:rPr>
          <w:sz w:val="28"/>
          <w:szCs w:val="28"/>
        </w:rPr>
      </w:pPr>
      <w:r w:rsidRPr="009C3E98">
        <w:rPr>
          <w:sz w:val="28"/>
          <w:szCs w:val="28"/>
        </w:rPr>
        <w:t>Итоговое количество акций предприятия после проведения эмиссии будет равно:</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12"/>
          <w:sz w:val="28"/>
          <w:szCs w:val="28"/>
        </w:rPr>
        <w:object w:dxaOrig="1820" w:dyaOrig="360">
          <v:shape id="_x0000_i1064" type="#_x0000_t75" style="width:90.75pt;height:18pt" o:ole="">
            <v:imagedata r:id="rId86" o:title=""/>
          </v:shape>
          <o:OLEObject Type="Embed" ProgID="Equation.DSMT4" ShapeID="_x0000_i1064" DrawAspect="Content" ObjectID="_1457671282" r:id="rId8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10</w:instrText>
      </w:r>
      <w:r w:rsidRPr="009C3E98">
        <w:rPr>
          <w:sz w:val="28"/>
          <w:szCs w:val="28"/>
        </w:rPr>
        <w:fldChar w:fldCharType="end"/>
      </w:r>
      <w:r w:rsidRPr="009C3E98">
        <w:rPr>
          <w:sz w:val="28"/>
          <w:szCs w:val="28"/>
        </w:rPr>
        <w:instrText>)</w:instrText>
      </w:r>
      <w:r w:rsidRPr="009C3E98">
        <w:rPr>
          <w:sz w:val="28"/>
          <w:szCs w:val="28"/>
        </w:rPr>
        <w:fldChar w:fldCharType="end"/>
      </w:r>
    </w:p>
    <w:p w:rsidR="00BA28E4" w:rsidRPr="009C3E98" w:rsidRDefault="003048D9" w:rsidP="009C3E98">
      <w:pPr>
        <w:spacing w:line="360" w:lineRule="auto"/>
        <w:ind w:firstLine="709"/>
        <w:rPr>
          <w:sz w:val="28"/>
          <w:szCs w:val="28"/>
        </w:rPr>
      </w:pPr>
      <w:r>
        <w:rPr>
          <w:sz w:val="28"/>
          <w:szCs w:val="28"/>
        </w:rPr>
        <w:br w:type="page"/>
      </w:r>
      <w:r w:rsidR="00BA28E4" w:rsidRPr="009C3E98">
        <w:rPr>
          <w:sz w:val="28"/>
          <w:szCs w:val="28"/>
        </w:rPr>
        <w:t>где КА – итоговое количество акций.</w:t>
      </w:r>
    </w:p>
    <w:p w:rsidR="00BA28E4" w:rsidRPr="009C3E98" w:rsidRDefault="00BA28E4" w:rsidP="009C3E98">
      <w:pPr>
        <w:spacing w:line="360" w:lineRule="auto"/>
        <w:ind w:firstLine="709"/>
        <w:rPr>
          <w:sz w:val="28"/>
          <w:szCs w:val="28"/>
        </w:rPr>
      </w:pPr>
      <w:r w:rsidRPr="009C3E98">
        <w:rPr>
          <w:sz w:val="28"/>
          <w:szCs w:val="28"/>
        </w:rPr>
        <w:t>Уставный капитал предприятия после эмиссии акций будет равен:</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6"/>
          <w:sz w:val="28"/>
          <w:szCs w:val="28"/>
        </w:rPr>
        <w:object w:dxaOrig="1660" w:dyaOrig="279">
          <v:shape id="_x0000_i1065" type="#_x0000_t75" style="width:83.25pt;height:14.25pt" o:ole="">
            <v:imagedata r:id="rId88" o:title=""/>
          </v:shape>
          <o:OLEObject Type="Embed" ProgID="Equation.DSMT4" ShapeID="_x0000_i1065" DrawAspect="Content" ObjectID="_1457671283" r:id="rId89"/>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11</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УК – уставный капитал предприятия.</w:t>
      </w:r>
    </w:p>
    <w:p w:rsidR="00BA28E4" w:rsidRPr="009C3E98" w:rsidRDefault="00BA28E4" w:rsidP="009C3E98">
      <w:pPr>
        <w:spacing w:line="360" w:lineRule="auto"/>
        <w:ind w:firstLine="709"/>
        <w:rPr>
          <w:sz w:val="28"/>
          <w:szCs w:val="28"/>
        </w:rPr>
      </w:pPr>
      <w:r w:rsidRPr="009C3E98">
        <w:rPr>
          <w:sz w:val="28"/>
          <w:szCs w:val="28"/>
        </w:rPr>
        <w:t>Величина заемных средств в этом случае остается без изменений.</w:t>
      </w:r>
    </w:p>
    <w:p w:rsidR="00BA28E4" w:rsidRPr="009C3E98" w:rsidRDefault="00BA28E4" w:rsidP="009C3E98">
      <w:pPr>
        <w:spacing w:line="360" w:lineRule="auto"/>
        <w:ind w:firstLine="709"/>
        <w:rPr>
          <w:sz w:val="28"/>
          <w:szCs w:val="28"/>
        </w:rPr>
      </w:pPr>
      <w:r w:rsidRPr="009C3E98">
        <w:rPr>
          <w:i/>
          <w:sz w:val="28"/>
          <w:szCs w:val="28"/>
        </w:rPr>
        <w:t>Привлечение дополнительных кредитов</w:t>
      </w:r>
      <w:r w:rsidRPr="009C3E98">
        <w:rPr>
          <w:sz w:val="28"/>
          <w:szCs w:val="28"/>
        </w:rPr>
        <w:t xml:space="preserve"> приведет к увеличению финансового риска и может привести к  увеличению средней ставки процента по кредитам. В данном курсово</w:t>
      </w:r>
      <w:r w:rsidR="005A72FA" w:rsidRPr="009C3E98">
        <w:rPr>
          <w:sz w:val="28"/>
          <w:szCs w:val="28"/>
        </w:rPr>
        <w:t>й</w:t>
      </w:r>
      <w:r w:rsidRPr="009C3E98">
        <w:rPr>
          <w:sz w:val="28"/>
          <w:szCs w:val="28"/>
        </w:rPr>
        <w:t xml:space="preserve"> </w:t>
      </w:r>
      <w:r w:rsidR="005A72FA" w:rsidRPr="009C3E98">
        <w:rPr>
          <w:sz w:val="28"/>
          <w:szCs w:val="28"/>
        </w:rPr>
        <w:t>рабо</w:t>
      </w:r>
      <w:r w:rsidRPr="009C3E98">
        <w:rPr>
          <w:sz w:val="28"/>
          <w:szCs w:val="28"/>
        </w:rPr>
        <w:t>те средняя ставка процентов по кредитам принимается равной ПДК – проценту по долгосрочному кредиту. Величина заемных средств в этом случае увеличивается на величину потребности во внешнем финансировании и рассчитывается по формуле:</w:t>
      </w:r>
    </w:p>
    <w:p w:rsidR="003048D9" w:rsidRDefault="003048D9" w:rsidP="009C3E98">
      <w:pPr>
        <w:pStyle w:val="MTDisplayEquation"/>
        <w:spacing w:line="360" w:lineRule="auto"/>
        <w:ind w:firstLine="709"/>
        <w:rPr>
          <w:sz w:val="28"/>
          <w:szCs w:val="28"/>
        </w:rPr>
      </w:pPr>
    </w:p>
    <w:p w:rsidR="003D4F4C" w:rsidRPr="009C3E98" w:rsidRDefault="003D4F4C" w:rsidP="009C3E98">
      <w:pPr>
        <w:pStyle w:val="MTDisplayEquation"/>
        <w:spacing w:line="360" w:lineRule="auto"/>
        <w:ind w:firstLine="709"/>
        <w:rPr>
          <w:sz w:val="28"/>
          <w:szCs w:val="28"/>
        </w:rPr>
      </w:pPr>
      <w:r w:rsidRPr="009C3E98">
        <w:rPr>
          <w:position w:val="-12"/>
          <w:sz w:val="28"/>
          <w:szCs w:val="28"/>
        </w:rPr>
        <w:object w:dxaOrig="2140" w:dyaOrig="360">
          <v:shape id="_x0000_i1066" type="#_x0000_t75" style="width:107.25pt;height:18pt" o:ole="">
            <v:imagedata r:id="rId90" o:title=""/>
          </v:shape>
          <o:OLEObject Type="Embed" ProgID="Equation.DSMT4" ShapeID="_x0000_i1066" DrawAspect="Content" ObjectID="_1457671284" r:id="rId9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12</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BA28E4" w:rsidRPr="009C3E98" w:rsidRDefault="00BA28E4" w:rsidP="009C3E98">
      <w:pPr>
        <w:spacing w:line="360" w:lineRule="auto"/>
        <w:ind w:firstLine="709"/>
        <w:rPr>
          <w:sz w:val="28"/>
          <w:szCs w:val="28"/>
        </w:rPr>
      </w:pPr>
      <w:r w:rsidRPr="009C3E98">
        <w:rPr>
          <w:sz w:val="28"/>
          <w:szCs w:val="28"/>
        </w:rPr>
        <w:t>где ЗС – сумма заемных средств,</w:t>
      </w:r>
    </w:p>
    <w:p w:rsidR="00BA28E4" w:rsidRPr="009C3E98" w:rsidRDefault="00BA28E4" w:rsidP="009C3E98">
      <w:pPr>
        <w:spacing w:line="360" w:lineRule="auto"/>
        <w:ind w:firstLine="709"/>
        <w:rPr>
          <w:sz w:val="28"/>
          <w:szCs w:val="28"/>
        </w:rPr>
      </w:pPr>
      <w:r w:rsidRPr="009C3E98">
        <w:rPr>
          <w:sz w:val="28"/>
          <w:szCs w:val="28"/>
        </w:rPr>
        <w:t>ДК</w:t>
      </w:r>
      <w:r w:rsidRPr="009C3E98">
        <w:rPr>
          <w:sz w:val="28"/>
          <w:szCs w:val="28"/>
          <w:vertAlign w:val="subscript"/>
        </w:rPr>
        <w:t>3</w:t>
      </w:r>
      <w:r w:rsidRPr="009C3E98">
        <w:rPr>
          <w:sz w:val="28"/>
          <w:szCs w:val="28"/>
        </w:rPr>
        <w:t xml:space="preserve"> – долгосрочные кредиты по итогам третьего месяца квартала.</w:t>
      </w:r>
    </w:p>
    <w:p w:rsidR="00BA28E4" w:rsidRPr="009C3E98" w:rsidRDefault="00BA28E4" w:rsidP="009C3E98">
      <w:pPr>
        <w:spacing w:line="360" w:lineRule="auto"/>
        <w:ind w:firstLine="709"/>
        <w:rPr>
          <w:sz w:val="28"/>
          <w:szCs w:val="28"/>
        </w:rPr>
      </w:pPr>
      <w:r w:rsidRPr="009C3E98">
        <w:rPr>
          <w:sz w:val="28"/>
          <w:szCs w:val="28"/>
        </w:rPr>
        <w:t>При использовании комбинированного варианта финансирования</w:t>
      </w:r>
      <w:r w:rsidRPr="009C3E98">
        <w:rPr>
          <w:i/>
          <w:sz w:val="28"/>
          <w:szCs w:val="28"/>
        </w:rPr>
        <w:t xml:space="preserve"> при условии сохранения структуры капитала (соотношение уставного капитала и заемных средств) средства привлекаются в том же соотношении, в каком они представлены в пассиве на момент внедрения инвестиций. Новые значения уставного капитала и заемных средств рассчитываются по формулам:</w:t>
      </w:r>
    </w:p>
    <w:p w:rsidR="003048D9" w:rsidRDefault="003048D9" w:rsidP="009C3E98">
      <w:pPr>
        <w:pStyle w:val="MTDisplayEquation"/>
        <w:spacing w:line="360" w:lineRule="auto"/>
        <w:ind w:firstLine="709"/>
        <w:rPr>
          <w:sz w:val="28"/>
          <w:szCs w:val="28"/>
        </w:rPr>
      </w:pPr>
    </w:p>
    <w:p w:rsidR="00BA28E4" w:rsidRPr="009C3E98" w:rsidRDefault="008F0A93" w:rsidP="009C3E98">
      <w:pPr>
        <w:pStyle w:val="MTDisplayEquation"/>
        <w:spacing w:line="360" w:lineRule="auto"/>
        <w:ind w:firstLine="709"/>
        <w:rPr>
          <w:sz w:val="28"/>
          <w:szCs w:val="28"/>
        </w:rPr>
      </w:pPr>
      <w:r w:rsidRPr="009C3E98">
        <w:rPr>
          <w:position w:val="-30"/>
          <w:sz w:val="28"/>
          <w:szCs w:val="28"/>
        </w:rPr>
        <w:object w:dxaOrig="3540" w:dyaOrig="680">
          <v:shape id="_x0000_i1067" type="#_x0000_t75" style="width:177pt;height:33.75pt" o:ole="">
            <v:imagedata r:id="rId92" o:title=""/>
          </v:shape>
          <o:OLEObject Type="Embed" ProgID="Equation.DSMT4" ShapeID="_x0000_i1067" DrawAspect="Content" ObjectID="_1457671285" r:id="rId9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13</w:instrText>
      </w:r>
      <w:r w:rsidRPr="009C3E98">
        <w:rPr>
          <w:sz w:val="28"/>
          <w:szCs w:val="28"/>
        </w:rPr>
        <w:fldChar w:fldCharType="end"/>
      </w:r>
      <w:r w:rsidRPr="009C3E98">
        <w:rPr>
          <w:sz w:val="28"/>
          <w:szCs w:val="28"/>
        </w:rPr>
        <w:instrText>)</w:instrText>
      </w:r>
      <w:r w:rsidRPr="009C3E98">
        <w:rPr>
          <w:sz w:val="28"/>
          <w:szCs w:val="28"/>
        </w:rPr>
        <w:fldChar w:fldCharType="end"/>
      </w:r>
    </w:p>
    <w:p w:rsidR="008F0A93" w:rsidRPr="009C3E98" w:rsidRDefault="008F0A93" w:rsidP="009C3E98">
      <w:pPr>
        <w:pStyle w:val="MTDisplayEquation"/>
        <w:spacing w:line="360" w:lineRule="auto"/>
        <w:ind w:firstLine="709"/>
        <w:rPr>
          <w:sz w:val="28"/>
          <w:szCs w:val="28"/>
        </w:rPr>
      </w:pPr>
      <w:r w:rsidRPr="009C3E98">
        <w:rPr>
          <w:position w:val="-30"/>
          <w:sz w:val="28"/>
          <w:szCs w:val="28"/>
        </w:rPr>
        <w:object w:dxaOrig="3300" w:dyaOrig="680">
          <v:shape id="_x0000_i1068" type="#_x0000_t75" style="width:165pt;height:33.75pt" o:ole="">
            <v:imagedata r:id="rId94" o:title=""/>
          </v:shape>
          <o:OLEObject Type="Embed" ProgID="Equation.DSMT4" ShapeID="_x0000_i1068" DrawAspect="Content" ObjectID="_1457671286" r:id="rId9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14</w:instrText>
      </w:r>
      <w:r w:rsidRPr="009C3E98">
        <w:rPr>
          <w:sz w:val="28"/>
          <w:szCs w:val="28"/>
        </w:rPr>
        <w:fldChar w:fldCharType="end"/>
      </w:r>
      <w:r w:rsidRPr="009C3E98">
        <w:rPr>
          <w:sz w:val="28"/>
          <w:szCs w:val="28"/>
        </w:rPr>
        <w:instrText>)</w:instrText>
      </w:r>
      <w:r w:rsidRPr="009C3E98">
        <w:rPr>
          <w:sz w:val="28"/>
          <w:szCs w:val="28"/>
        </w:rPr>
        <w:fldChar w:fldCharType="end"/>
      </w:r>
    </w:p>
    <w:p w:rsidR="008F0A93" w:rsidRPr="009C3E98" w:rsidRDefault="008F0A93" w:rsidP="009C3E98">
      <w:pPr>
        <w:pStyle w:val="ae"/>
        <w:keepNext/>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1</w:t>
      </w:r>
      <w:r w:rsidR="008135BA" w:rsidRPr="009C3E98">
        <w:rPr>
          <w:sz w:val="28"/>
          <w:szCs w:val="28"/>
        </w:rPr>
        <w:fldChar w:fldCharType="end"/>
      </w:r>
      <w:r w:rsidRPr="009C3E98">
        <w:rPr>
          <w:sz w:val="28"/>
          <w:szCs w:val="28"/>
        </w:rPr>
        <w:t>. Расчёт величины заёмных средств</w:t>
      </w:r>
    </w:p>
    <w:tbl>
      <w:tblPr>
        <w:tblW w:w="7469" w:type="dxa"/>
        <w:jc w:val="center"/>
        <w:tblLayout w:type="fixed"/>
        <w:tblCellMar>
          <w:left w:w="0" w:type="dxa"/>
          <w:right w:w="0" w:type="dxa"/>
        </w:tblCellMar>
        <w:tblLook w:val="04A0" w:firstRow="1" w:lastRow="0" w:firstColumn="1" w:lastColumn="0" w:noHBand="0" w:noVBand="1"/>
      </w:tblPr>
      <w:tblGrid>
        <w:gridCol w:w="3387"/>
        <w:gridCol w:w="1360"/>
        <w:gridCol w:w="1361"/>
        <w:gridCol w:w="1361"/>
      </w:tblGrid>
      <w:tr w:rsidR="008F0A93" w:rsidRPr="003048D9" w:rsidTr="008F0A93">
        <w:trPr>
          <w:trHeight w:val="483"/>
          <w:jc w:val="center"/>
        </w:trPr>
        <w:tc>
          <w:tcPr>
            <w:tcW w:w="3387" w:type="dxa"/>
            <w:vMerge w:val="restart"/>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b/>
                <w:szCs w:val="20"/>
              </w:rPr>
            </w:pPr>
            <w:r w:rsidRPr="003048D9">
              <w:rPr>
                <w:b/>
                <w:szCs w:val="20"/>
              </w:rPr>
              <w:t>Наименование показателя</w:t>
            </w:r>
          </w:p>
        </w:tc>
        <w:tc>
          <w:tcPr>
            <w:tcW w:w="1360" w:type="dxa"/>
            <w:vMerge w:val="restart"/>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b/>
                <w:szCs w:val="20"/>
              </w:rPr>
            </w:pPr>
            <w:r w:rsidRPr="003048D9">
              <w:rPr>
                <w:b/>
                <w:szCs w:val="20"/>
              </w:rPr>
              <w:t>Эмиссия акций</w:t>
            </w:r>
          </w:p>
        </w:tc>
        <w:tc>
          <w:tcPr>
            <w:tcW w:w="1361" w:type="dxa"/>
            <w:vMerge w:val="restart"/>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b/>
                <w:szCs w:val="20"/>
              </w:rPr>
            </w:pPr>
            <w:r w:rsidRPr="003048D9">
              <w:rPr>
                <w:b/>
                <w:szCs w:val="20"/>
              </w:rPr>
              <w:t>Сохранение структуры капитала</w:t>
            </w:r>
          </w:p>
        </w:tc>
        <w:tc>
          <w:tcPr>
            <w:tcW w:w="1361" w:type="dxa"/>
            <w:vMerge w:val="restart"/>
            <w:tcBorders>
              <w:top w:val="single" w:sz="4" w:space="0" w:color="auto"/>
              <w:left w:val="single" w:sz="4" w:space="0" w:color="auto"/>
              <w:bottom w:val="single" w:sz="4" w:space="0" w:color="000000"/>
              <w:right w:val="single" w:sz="4" w:space="0" w:color="auto"/>
            </w:tcBorders>
            <w:vAlign w:val="center"/>
            <w:hideMark/>
          </w:tcPr>
          <w:p w:rsidR="008F0A93" w:rsidRPr="003048D9" w:rsidRDefault="00E7605F" w:rsidP="003048D9">
            <w:pPr>
              <w:spacing w:line="360" w:lineRule="auto"/>
              <w:ind w:firstLine="0"/>
              <w:jc w:val="left"/>
              <w:rPr>
                <w:b/>
                <w:szCs w:val="20"/>
              </w:rPr>
            </w:pPr>
            <w:r w:rsidRPr="003048D9">
              <w:rPr>
                <w:b/>
                <w:szCs w:val="20"/>
              </w:rPr>
              <w:t>Заё</w:t>
            </w:r>
            <w:r w:rsidR="008F0A93" w:rsidRPr="003048D9">
              <w:rPr>
                <w:b/>
                <w:szCs w:val="20"/>
              </w:rPr>
              <w:t>мное финансирование</w:t>
            </w:r>
          </w:p>
        </w:tc>
      </w:tr>
      <w:tr w:rsidR="008F0A93" w:rsidRPr="003048D9" w:rsidTr="008F0A93">
        <w:trPr>
          <w:trHeight w:val="483"/>
          <w:jc w:val="center"/>
        </w:trPr>
        <w:tc>
          <w:tcPr>
            <w:tcW w:w="3387"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r>
      <w:tr w:rsidR="008F0A93" w:rsidRPr="003048D9" w:rsidTr="00BD53A4">
        <w:trPr>
          <w:trHeight w:val="483"/>
          <w:jc w:val="center"/>
        </w:trPr>
        <w:tc>
          <w:tcPr>
            <w:tcW w:w="3387"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8F0A93" w:rsidRPr="003048D9" w:rsidRDefault="008F0A93" w:rsidP="003048D9">
            <w:pPr>
              <w:spacing w:line="360" w:lineRule="auto"/>
              <w:ind w:firstLine="0"/>
              <w:jc w:val="left"/>
              <w:rPr>
                <w:szCs w:val="20"/>
              </w:rPr>
            </w:pP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Минимальный объем денежных средств</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324,34</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324,34</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324,34</w:t>
            </w: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Свободные денежные средства</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3781,61</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3781,61</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3781,61</w:t>
            </w: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Потребность во внешнем финансировании</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4218,39</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4218,39</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4218,39</w:t>
            </w:r>
          </w:p>
        </w:tc>
      </w:tr>
      <w:tr w:rsidR="008F0A93" w:rsidRPr="003048D9" w:rsidTr="008F0A93">
        <w:trPr>
          <w:trHeight w:val="750"/>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Уставный капитал(расчетный, без учета номинала акции)</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41668,39</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41335,36</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37450,00</w:t>
            </w: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Номинал акции</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4,68</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4,68</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4,68</w:t>
            </w: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Количество акций(с учетом инвестиций)</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8901</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8829</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8000</w:t>
            </w: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Уставный капитал с учетом инвестиций</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41667,81</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41330,76</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37450,00</w:t>
            </w:r>
          </w:p>
        </w:tc>
      </w:tr>
      <w:tr w:rsidR="008F0A93" w:rsidRPr="003048D9" w:rsidTr="008F0A93">
        <w:trPr>
          <w:trHeight w:val="750"/>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Свободные денежные, привлекаемые в инвестиции</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3782,19</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3781,61</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3781,61</w:t>
            </w:r>
          </w:p>
        </w:tc>
      </w:tr>
      <w:tr w:rsidR="008F0A93" w:rsidRPr="003048D9" w:rsidTr="008F0A93">
        <w:trPr>
          <w:trHeight w:val="375"/>
          <w:jc w:val="center"/>
        </w:trPr>
        <w:tc>
          <w:tcPr>
            <w:tcW w:w="3387" w:type="dxa"/>
            <w:tcBorders>
              <w:top w:val="nil"/>
              <w:left w:val="single" w:sz="4" w:space="0" w:color="auto"/>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Величина заемных средств</w:t>
            </w:r>
          </w:p>
        </w:tc>
        <w:tc>
          <w:tcPr>
            <w:tcW w:w="1360"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3210,00</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3543,03</w:t>
            </w:r>
          </w:p>
        </w:tc>
        <w:tc>
          <w:tcPr>
            <w:tcW w:w="1361" w:type="dxa"/>
            <w:tcBorders>
              <w:top w:val="nil"/>
              <w:left w:val="nil"/>
              <w:bottom w:val="single" w:sz="4" w:space="0" w:color="auto"/>
              <w:right w:val="single" w:sz="4" w:space="0" w:color="auto"/>
            </w:tcBorders>
            <w:vAlign w:val="center"/>
            <w:hideMark/>
          </w:tcPr>
          <w:p w:rsidR="008F0A93" w:rsidRPr="003048D9" w:rsidRDefault="008F0A93" w:rsidP="003048D9">
            <w:pPr>
              <w:spacing w:line="360" w:lineRule="auto"/>
              <w:ind w:firstLine="0"/>
              <w:jc w:val="left"/>
              <w:rPr>
                <w:szCs w:val="20"/>
              </w:rPr>
            </w:pPr>
            <w:r w:rsidRPr="003048D9">
              <w:rPr>
                <w:szCs w:val="20"/>
              </w:rPr>
              <w:t>7428,39</w:t>
            </w:r>
          </w:p>
        </w:tc>
      </w:tr>
    </w:tbl>
    <w:p w:rsidR="003048D9" w:rsidRDefault="003048D9" w:rsidP="003048D9">
      <w:pPr>
        <w:pStyle w:val="3-"/>
        <w:numPr>
          <w:ilvl w:val="0"/>
          <w:numId w:val="0"/>
        </w:numPr>
        <w:spacing w:before="0" w:after="0" w:line="360" w:lineRule="auto"/>
        <w:ind w:left="709"/>
        <w:jc w:val="both"/>
        <w:rPr>
          <w:rFonts w:ascii="Times New Roman" w:hAnsi="Times New Roman"/>
          <w:sz w:val="28"/>
        </w:rPr>
      </w:pPr>
      <w:bookmarkStart w:id="49" w:name="_Toc258188418"/>
    </w:p>
    <w:p w:rsidR="00BD53A4" w:rsidRPr="009C3E98" w:rsidRDefault="003048D9" w:rsidP="003048D9">
      <w:pPr>
        <w:pStyle w:val="3-"/>
        <w:numPr>
          <w:ilvl w:val="0"/>
          <w:numId w:val="0"/>
        </w:numPr>
        <w:spacing w:before="0" w:after="0" w:line="360" w:lineRule="auto"/>
        <w:ind w:left="709"/>
        <w:rPr>
          <w:rFonts w:ascii="Times New Roman" w:hAnsi="Times New Roman"/>
          <w:sz w:val="28"/>
        </w:rPr>
      </w:pPr>
      <w:r>
        <w:rPr>
          <w:rFonts w:ascii="Times New Roman" w:hAnsi="Times New Roman"/>
          <w:sz w:val="28"/>
        </w:rPr>
        <w:t xml:space="preserve">3.2.5 </w:t>
      </w:r>
      <w:r w:rsidR="00BD53A4" w:rsidRPr="009C3E98">
        <w:rPr>
          <w:rFonts w:ascii="Times New Roman" w:hAnsi="Times New Roman"/>
          <w:sz w:val="28"/>
        </w:rPr>
        <w:t>Выбор структуры внешнего финансирования на основе критерия максимума прибыли на акцию предприятия</w:t>
      </w:r>
      <w:bookmarkEnd w:id="49"/>
    </w:p>
    <w:p w:rsidR="00BD53A4" w:rsidRPr="009C3E98" w:rsidRDefault="00BD53A4" w:rsidP="009C3E98">
      <w:pPr>
        <w:spacing w:line="360" w:lineRule="auto"/>
        <w:ind w:firstLine="709"/>
        <w:rPr>
          <w:sz w:val="28"/>
          <w:szCs w:val="28"/>
        </w:rPr>
      </w:pPr>
      <w:r w:rsidRPr="009C3E98">
        <w:rPr>
          <w:sz w:val="28"/>
          <w:szCs w:val="28"/>
        </w:rPr>
        <w:t>Для сравнения различных вариантов внешнего финансирования для каждого из них рассчитывается нетто прибыль на акцию. Этот расчет производится по следующей формуле:</w:t>
      </w:r>
    </w:p>
    <w:p w:rsidR="003048D9" w:rsidRDefault="003048D9" w:rsidP="009C3E98">
      <w:pPr>
        <w:pStyle w:val="MTDisplayEquation"/>
        <w:spacing w:line="360" w:lineRule="auto"/>
        <w:ind w:firstLine="709"/>
        <w:rPr>
          <w:sz w:val="28"/>
          <w:szCs w:val="28"/>
        </w:rPr>
      </w:pPr>
    </w:p>
    <w:p w:rsidR="00BD53A4" w:rsidRPr="009C3E98" w:rsidRDefault="00BD53A4" w:rsidP="009C3E98">
      <w:pPr>
        <w:pStyle w:val="MTDisplayEquation"/>
        <w:spacing w:line="360" w:lineRule="auto"/>
        <w:ind w:firstLine="709"/>
        <w:rPr>
          <w:sz w:val="28"/>
          <w:szCs w:val="28"/>
        </w:rPr>
      </w:pPr>
      <w:r w:rsidRPr="009C3E98">
        <w:rPr>
          <w:position w:val="-24"/>
          <w:sz w:val="28"/>
          <w:szCs w:val="28"/>
        </w:rPr>
        <w:object w:dxaOrig="1880" w:dyaOrig="620">
          <v:shape id="_x0000_i1069" type="#_x0000_t75" style="width:93.75pt;height:30.75pt" o:ole="">
            <v:imagedata r:id="rId96" o:title=""/>
          </v:shape>
          <o:OLEObject Type="Embed" ProgID="Equation.DSMT4" ShapeID="_x0000_i1069" DrawAspect="Content" ObjectID="_1457671287" r:id="rId9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15</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A609E7" w:rsidRPr="009C3E98" w:rsidRDefault="00BD53A4" w:rsidP="009C3E98">
      <w:pPr>
        <w:spacing w:line="360" w:lineRule="auto"/>
        <w:ind w:firstLine="709"/>
        <w:rPr>
          <w:sz w:val="28"/>
          <w:szCs w:val="28"/>
        </w:rPr>
      </w:pPr>
      <w:r w:rsidRPr="009C3E98">
        <w:rPr>
          <w:sz w:val="28"/>
          <w:szCs w:val="28"/>
        </w:rPr>
        <w:t>где ПНТТ – прибыль нетто для данного варианта финансирования.</w:t>
      </w:r>
    </w:p>
    <w:p w:rsidR="00BD53A4" w:rsidRPr="009C3E98" w:rsidRDefault="003048D9" w:rsidP="003048D9">
      <w:pPr>
        <w:spacing w:line="360" w:lineRule="auto"/>
        <w:ind w:firstLine="709"/>
        <w:rPr>
          <w:sz w:val="28"/>
          <w:szCs w:val="28"/>
        </w:rPr>
      </w:pPr>
      <w:r>
        <w:rPr>
          <w:sz w:val="28"/>
          <w:szCs w:val="28"/>
        </w:rPr>
        <w:br w:type="page"/>
      </w:r>
      <w:r w:rsidR="00BD53A4"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r w:rsidR="00BD53A4" w:rsidRPr="009C3E98">
        <w:rPr>
          <w:sz w:val="28"/>
          <w:szCs w:val="28"/>
        </w:rPr>
        <w:t>. Сравнение вариантов финансирования</w:t>
      </w:r>
    </w:p>
    <w:tbl>
      <w:tblPr>
        <w:tblW w:w="7714" w:type="dxa"/>
        <w:jc w:val="center"/>
        <w:tblLayout w:type="fixed"/>
        <w:tblCellMar>
          <w:left w:w="0" w:type="dxa"/>
          <w:right w:w="0" w:type="dxa"/>
        </w:tblCellMar>
        <w:tblLook w:val="04A0" w:firstRow="1" w:lastRow="0" w:firstColumn="1" w:lastColumn="0" w:noHBand="0" w:noVBand="1"/>
      </w:tblPr>
      <w:tblGrid>
        <w:gridCol w:w="3295"/>
        <w:gridCol w:w="1512"/>
        <w:gridCol w:w="1512"/>
        <w:gridCol w:w="1395"/>
      </w:tblGrid>
      <w:tr w:rsidR="00BD53A4" w:rsidRPr="003048D9" w:rsidTr="00E7605F">
        <w:trPr>
          <w:trHeight w:val="483"/>
          <w:jc w:val="center"/>
        </w:trPr>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b/>
                <w:szCs w:val="20"/>
              </w:rPr>
            </w:pPr>
            <w:r w:rsidRPr="003048D9">
              <w:rPr>
                <w:b/>
                <w:szCs w:val="20"/>
              </w:rPr>
              <w:t>Наименование показателя</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b/>
                <w:szCs w:val="20"/>
              </w:rPr>
            </w:pPr>
            <w:r w:rsidRPr="003048D9">
              <w:rPr>
                <w:b/>
                <w:szCs w:val="20"/>
              </w:rPr>
              <w:t>Эмиссия акций</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b/>
                <w:szCs w:val="20"/>
              </w:rPr>
            </w:pPr>
            <w:r w:rsidRPr="003048D9">
              <w:rPr>
                <w:b/>
                <w:szCs w:val="20"/>
              </w:rPr>
              <w:t>Сохранение структуры капитала</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BD53A4" w:rsidRPr="003048D9" w:rsidRDefault="00E7605F" w:rsidP="003048D9">
            <w:pPr>
              <w:spacing w:line="360" w:lineRule="auto"/>
              <w:ind w:firstLine="0"/>
              <w:jc w:val="left"/>
              <w:rPr>
                <w:b/>
                <w:szCs w:val="20"/>
              </w:rPr>
            </w:pPr>
            <w:r w:rsidRPr="003048D9">
              <w:rPr>
                <w:b/>
                <w:szCs w:val="20"/>
              </w:rPr>
              <w:t>Заё</w:t>
            </w:r>
            <w:r w:rsidR="00BD53A4" w:rsidRPr="003048D9">
              <w:rPr>
                <w:b/>
                <w:szCs w:val="20"/>
              </w:rPr>
              <w:t>мное финансирование</w:t>
            </w:r>
          </w:p>
        </w:tc>
      </w:tr>
      <w:tr w:rsidR="00BD53A4" w:rsidRPr="003048D9" w:rsidTr="00E7605F">
        <w:trPr>
          <w:trHeight w:val="483"/>
          <w:jc w:val="center"/>
        </w:trPr>
        <w:tc>
          <w:tcPr>
            <w:tcW w:w="3295"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r>
      <w:tr w:rsidR="00BD53A4" w:rsidRPr="003048D9" w:rsidTr="00E7605F">
        <w:trPr>
          <w:trHeight w:val="483"/>
          <w:jc w:val="center"/>
        </w:trPr>
        <w:tc>
          <w:tcPr>
            <w:tcW w:w="3295"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p>
        </w:tc>
      </w:tr>
      <w:tr w:rsidR="00BD53A4" w:rsidRPr="003048D9" w:rsidTr="00E7605F">
        <w:trPr>
          <w:trHeight w:val="750"/>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Прибыль до уплаты процентов и налогов, тыс.руб</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6400,17</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6400,25</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6400,25</w:t>
            </w:r>
          </w:p>
        </w:tc>
      </w:tr>
      <w:tr w:rsidR="00BD53A4" w:rsidRPr="003048D9" w:rsidTr="00E7605F">
        <w:trPr>
          <w:trHeight w:val="375"/>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Проценты за кредит, тыс.руб</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481,50</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531,45</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1114,26</w:t>
            </w:r>
          </w:p>
        </w:tc>
      </w:tr>
      <w:tr w:rsidR="00BD53A4" w:rsidRPr="003048D9" w:rsidTr="00E7605F">
        <w:trPr>
          <w:trHeight w:val="375"/>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Прибыль к налогообложению, тыс.руб.</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5918,67</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5868,79</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5285,99</w:t>
            </w:r>
          </w:p>
        </w:tc>
      </w:tr>
      <w:tr w:rsidR="00BD53A4" w:rsidRPr="003048D9" w:rsidTr="00E7605F">
        <w:trPr>
          <w:trHeight w:val="375"/>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Сумма налога на прибыль, тыс.руб.</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1893,98</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1878,01</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1691,52</w:t>
            </w:r>
          </w:p>
        </w:tc>
      </w:tr>
      <w:tr w:rsidR="00BD53A4" w:rsidRPr="003048D9" w:rsidTr="00E7605F">
        <w:trPr>
          <w:trHeight w:val="375"/>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Прибыль нетто, тыс.руб.</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4024,70</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3990,78</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3594,47</w:t>
            </w:r>
          </w:p>
        </w:tc>
      </w:tr>
      <w:tr w:rsidR="00BD53A4" w:rsidRPr="003048D9" w:rsidTr="00E7605F">
        <w:trPr>
          <w:trHeight w:val="375"/>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Количество обыкновенных акций, шт.</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8901</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8829</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8000</w:t>
            </w:r>
          </w:p>
        </w:tc>
      </w:tr>
      <w:tr w:rsidR="00BD53A4" w:rsidRPr="003048D9" w:rsidTr="00E7605F">
        <w:trPr>
          <w:trHeight w:val="375"/>
          <w:jc w:val="center"/>
        </w:trPr>
        <w:tc>
          <w:tcPr>
            <w:tcW w:w="3295" w:type="dxa"/>
            <w:tcBorders>
              <w:top w:val="nil"/>
              <w:left w:val="single" w:sz="4" w:space="0" w:color="auto"/>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Чистая прибыль на акцию, руб</w:t>
            </w:r>
          </w:p>
        </w:tc>
        <w:tc>
          <w:tcPr>
            <w:tcW w:w="1512" w:type="dxa"/>
            <w:tcBorders>
              <w:top w:val="nil"/>
              <w:left w:val="nil"/>
              <w:bottom w:val="single" w:sz="4" w:space="0" w:color="auto"/>
              <w:right w:val="single" w:sz="4" w:space="0" w:color="auto"/>
            </w:tcBorders>
            <w:shd w:val="clear" w:color="000000" w:fill="C00000"/>
            <w:vAlign w:val="center"/>
            <w:hideMark/>
          </w:tcPr>
          <w:p w:rsidR="00BD53A4" w:rsidRPr="003048D9" w:rsidRDefault="00BD53A4" w:rsidP="003048D9">
            <w:pPr>
              <w:spacing w:line="360" w:lineRule="auto"/>
              <w:ind w:firstLine="0"/>
              <w:jc w:val="left"/>
              <w:rPr>
                <w:szCs w:val="20"/>
              </w:rPr>
            </w:pPr>
            <w:r w:rsidRPr="003048D9">
              <w:rPr>
                <w:szCs w:val="20"/>
              </w:rPr>
              <w:t>452,16</w:t>
            </w:r>
          </w:p>
        </w:tc>
        <w:tc>
          <w:tcPr>
            <w:tcW w:w="1512"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452,01</w:t>
            </w:r>
          </w:p>
        </w:tc>
        <w:tc>
          <w:tcPr>
            <w:tcW w:w="1395" w:type="dxa"/>
            <w:tcBorders>
              <w:top w:val="nil"/>
              <w:left w:val="nil"/>
              <w:bottom w:val="single" w:sz="4" w:space="0" w:color="auto"/>
              <w:right w:val="single" w:sz="4" w:space="0" w:color="auto"/>
            </w:tcBorders>
            <w:vAlign w:val="center"/>
            <w:hideMark/>
          </w:tcPr>
          <w:p w:rsidR="00BD53A4" w:rsidRPr="003048D9" w:rsidRDefault="00BD53A4" w:rsidP="003048D9">
            <w:pPr>
              <w:spacing w:line="360" w:lineRule="auto"/>
              <w:ind w:firstLine="0"/>
              <w:jc w:val="left"/>
              <w:rPr>
                <w:szCs w:val="20"/>
              </w:rPr>
            </w:pPr>
            <w:r w:rsidRPr="003048D9">
              <w:rPr>
                <w:szCs w:val="20"/>
              </w:rPr>
              <w:t>449,31</w:t>
            </w:r>
          </w:p>
        </w:tc>
      </w:tr>
    </w:tbl>
    <w:p w:rsidR="00BD53A4" w:rsidRPr="009C3E98" w:rsidRDefault="00BD53A4" w:rsidP="009C3E98">
      <w:pPr>
        <w:spacing w:line="360" w:lineRule="auto"/>
        <w:ind w:firstLine="709"/>
        <w:rPr>
          <w:sz w:val="28"/>
          <w:szCs w:val="28"/>
        </w:rPr>
      </w:pPr>
    </w:p>
    <w:p w:rsidR="00BD53A4"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50" w:name="_Toc258188419"/>
      <w:r w:rsidRPr="003048D9">
        <w:rPr>
          <w:rFonts w:ascii="Times New Roman" w:hAnsi="Times New Roman"/>
          <w:i w:val="0"/>
          <w:sz w:val="28"/>
        </w:rPr>
        <w:t xml:space="preserve">3.3 </w:t>
      </w:r>
      <w:r w:rsidR="00BD53A4" w:rsidRPr="003048D9">
        <w:rPr>
          <w:rFonts w:ascii="Times New Roman" w:hAnsi="Times New Roman"/>
          <w:i w:val="0"/>
          <w:sz w:val="28"/>
        </w:rPr>
        <w:t>Графический анализ зависимости рентабельности собственных средств от величины прибыли до уплаты процентов и налогов</w:t>
      </w:r>
      <w:bookmarkEnd w:id="50"/>
    </w:p>
    <w:p w:rsidR="003048D9" w:rsidRDefault="003048D9" w:rsidP="009C3E98">
      <w:pPr>
        <w:spacing w:line="360" w:lineRule="auto"/>
        <w:ind w:firstLine="709"/>
        <w:rPr>
          <w:sz w:val="28"/>
          <w:szCs w:val="28"/>
        </w:rPr>
      </w:pPr>
    </w:p>
    <w:p w:rsidR="00BD53A4" w:rsidRPr="009C3E98" w:rsidRDefault="00BD53A4" w:rsidP="009C3E98">
      <w:pPr>
        <w:spacing w:line="360" w:lineRule="auto"/>
        <w:ind w:firstLine="709"/>
        <w:rPr>
          <w:sz w:val="28"/>
          <w:szCs w:val="28"/>
        </w:rPr>
      </w:pPr>
      <w:r w:rsidRPr="009C3E98">
        <w:rPr>
          <w:sz w:val="28"/>
          <w:szCs w:val="28"/>
        </w:rPr>
        <w:t xml:space="preserve">Анализ проводится на основе построения графиков зависимости рентабельности собственных средств от изменения валовой прибыли. Как видно из формулы </w:t>
      </w:r>
      <w:r w:rsidR="004C6948" w:rsidRPr="009C3E98">
        <w:rPr>
          <w:sz w:val="28"/>
          <w:szCs w:val="28"/>
        </w:rPr>
        <w:fldChar w:fldCharType="begin"/>
      </w:r>
      <w:r w:rsidR="004C6948" w:rsidRPr="009C3E98">
        <w:rPr>
          <w:sz w:val="28"/>
          <w:szCs w:val="28"/>
        </w:rPr>
        <w:instrText xml:space="preserve"> GOTOBUTTON ZEqnNum323046  \* MERGEFORMAT </w:instrText>
      </w:r>
      <w:r w:rsidR="004C6948" w:rsidRPr="009C3E98">
        <w:rPr>
          <w:sz w:val="28"/>
          <w:szCs w:val="28"/>
        </w:rPr>
        <w:fldChar w:fldCharType="begin"/>
      </w:r>
      <w:r w:rsidR="004C6948" w:rsidRPr="009C3E98">
        <w:rPr>
          <w:sz w:val="28"/>
          <w:szCs w:val="28"/>
        </w:rPr>
        <w:instrText xml:space="preserve"> REF ZEqnNum323046 \* Charformat \! \* MERGEFORMAT </w:instrText>
      </w:r>
      <w:r w:rsidR="004C6948" w:rsidRPr="009C3E98">
        <w:rPr>
          <w:sz w:val="28"/>
          <w:szCs w:val="28"/>
        </w:rPr>
        <w:fldChar w:fldCharType="separate"/>
      </w:r>
      <w:r w:rsidR="00110A53" w:rsidRPr="009C3E98">
        <w:rPr>
          <w:sz w:val="28"/>
          <w:szCs w:val="28"/>
        </w:rPr>
        <w:instrText>(3.3)</w:instrText>
      </w:r>
      <w:r w:rsidR="004C6948" w:rsidRPr="009C3E98">
        <w:rPr>
          <w:sz w:val="28"/>
          <w:szCs w:val="28"/>
        </w:rPr>
        <w:fldChar w:fldCharType="end"/>
      </w:r>
      <w:r w:rsidR="004C6948" w:rsidRPr="009C3E98">
        <w:rPr>
          <w:sz w:val="28"/>
          <w:szCs w:val="28"/>
        </w:rPr>
        <w:fldChar w:fldCharType="end"/>
      </w:r>
      <w:r w:rsidRPr="009C3E98">
        <w:rPr>
          <w:sz w:val="28"/>
          <w:szCs w:val="28"/>
        </w:rPr>
        <w:t xml:space="preserve"> эта зависимость имеет линейный характер. На угол наклона прямой оказывают влияние:</w:t>
      </w:r>
    </w:p>
    <w:p w:rsidR="00BD53A4" w:rsidRPr="009C3E98" w:rsidRDefault="00BD53A4" w:rsidP="009C3E98">
      <w:pPr>
        <w:numPr>
          <w:ilvl w:val="0"/>
          <w:numId w:val="16"/>
        </w:numPr>
        <w:tabs>
          <w:tab w:val="left" w:pos="993"/>
        </w:tabs>
        <w:spacing w:line="360" w:lineRule="auto"/>
        <w:ind w:left="0" w:firstLine="709"/>
        <w:rPr>
          <w:sz w:val="28"/>
          <w:szCs w:val="28"/>
        </w:rPr>
      </w:pPr>
      <w:r w:rsidRPr="009C3E98">
        <w:rPr>
          <w:sz w:val="28"/>
          <w:szCs w:val="28"/>
        </w:rPr>
        <w:t>ставка налога на прибыль;</w:t>
      </w:r>
    </w:p>
    <w:p w:rsidR="00BD53A4" w:rsidRPr="009C3E98" w:rsidRDefault="00BD53A4" w:rsidP="009C3E98">
      <w:pPr>
        <w:numPr>
          <w:ilvl w:val="0"/>
          <w:numId w:val="16"/>
        </w:numPr>
        <w:tabs>
          <w:tab w:val="left" w:pos="993"/>
        </w:tabs>
        <w:spacing w:line="360" w:lineRule="auto"/>
        <w:ind w:left="0" w:firstLine="709"/>
        <w:rPr>
          <w:sz w:val="28"/>
          <w:szCs w:val="28"/>
        </w:rPr>
      </w:pPr>
      <w:r w:rsidRPr="009C3E98">
        <w:rPr>
          <w:sz w:val="28"/>
          <w:szCs w:val="28"/>
        </w:rPr>
        <w:t>средняя ставка процента по кредитам;</w:t>
      </w:r>
    </w:p>
    <w:p w:rsidR="00BD53A4" w:rsidRPr="009C3E98" w:rsidRDefault="00BD53A4" w:rsidP="009C3E98">
      <w:pPr>
        <w:numPr>
          <w:ilvl w:val="0"/>
          <w:numId w:val="16"/>
        </w:numPr>
        <w:tabs>
          <w:tab w:val="left" w:pos="993"/>
        </w:tabs>
        <w:spacing w:line="360" w:lineRule="auto"/>
        <w:ind w:left="0" w:firstLine="709"/>
        <w:rPr>
          <w:sz w:val="28"/>
          <w:szCs w:val="28"/>
        </w:rPr>
      </w:pPr>
      <w:r w:rsidRPr="009C3E98">
        <w:rPr>
          <w:sz w:val="28"/>
          <w:szCs w:val="28"/>
        </w:rPr>
        <w:t>количество акций.</w:t>
      </w:r>
    </w:p>
    <w:p w:rsidR="00BD53A4" w:rsidRPr="009C3E98" w:rsidRDefault="00BD53A4" w:rsidP="009C3E98">
      <w:pPr>
        <w:spacing w:line="360" w:lineRule="auto"/>
        <w:ind w:firstLine="709"/>
        <w:rPr>
          <w:sz w:val="28"/>
          <w:szCs w:val="28"/>
        </w:rPr>
      </w:pPr>
      <w:r w:rsidRPr="009C3E98">
        <w:rPr>
          <w:sz w:val="28"/>
          <w:szCs w:val="28"/>
        </w:rPr>
        <w:t xml:space="preserve">В общем случае при увеличении рентабельности предприятия </w:t>
      </w:r>
      <w:r w:rsidR="004C6948" w:rsidRPr="009C3E98">
        <w:rPr>
          <w:sz w:val="28"/>
          <w:szCs w:val="28"/>
        </w:rPr>
        <w:t>в</w:t>
      </w:r>
      <w:r w:rsidRPr="009C3E98">
        <w:rPr>
          <w:sz w:val="28"/>
          <w:szCs w:val="28"/>
        </w:rPr>
        <w:t xml:space="preserve">лияние двух последних факторов можно исследовать на основе трех вариантов структуры внешнего финансирования, приведенных в разделе </w:t>
      </w:r>
      <w:r w:rsidR="004C6948" w:rsidRPr="009C3E98">
        <w:rPr>
          <w:sz w:val="28"/>
          <w:szCs w:val="28"/>
        </w:rPr>
        <w:t>3</w:t>
      </w:r>
      <w:r w:rsidRPr="009C3E98">
        <w:rPr>
          <w:sz w:val="28"/>
          <w:szCs w:val="28"/>
        </w:rPr>
        <w:t>.2 курсово</w:t>
      </w:r>
      <w:r w:rsidR="004C6948" w:rsidRPr="009C3E98">
        <w:rPr>
          <w:sz w:val="28"/>
          <w:szCs w:val="28"/>
        </w:rPr>
        <w:t>й</w:t>
      </w:r>
      <w:r w:rsidRPr="009C3E98">
        <w:rPr>
          <w:sz w:val="28"/>
          <w:szCs w:val="28"/>
        </w:rPr>
        <w:t xml:space="preserve"> </w:t>
      </w:r>
      <w:r w:rsidR="004C6948" w:rsidRPr="009C3E98">
        <w:rPr>
          <w:sz w:val="28"/>
          <w:szCs w:val="28"/>
        </w:rPr>
        <w:t>работы</w:t>
      </w:r>
      <w:r w:rsidRPr="009C3E98">
        <w:rPr>
          <w:sz w:val="28"/>
          <w:szCs w:val="28"/>
        </w:rPr>
        <w:t>. Для этих вариантов проводится построение графиков.</w:t>
      </w:r>
    </w:p>
    <w:p w:rsidR="004C6948" w:rsidRPr="009C3E98" w:rsidRDefault="004C6948" w:rsidP="009C3E98">
      <w:pPr>
        <w:spacing w:line="360" w:lineRule="auto"/>
        <w:ind w:firstLine="709"/>
        <w:rPr>
          <w:sz w:val="28"/>
          <w:szCs w:val="28"/>
        </w:rPr>
      </w:pPr>
      <w:r w:rsidRPr="009C3E98">
        <w:rPr>
          <w:sz w:val="28"/>
          <w:szCs w:val="28"/>
        </w:rPr>
        <w:t>Когда рентабельность активов выше средней ставки процента заемное финансирование становится относительно более выгодным за счет использования эффекта финансового рычага.</w:t>
      </w:r>
    </w:p>
    <w:p w:rsidR="00BD53A4" w:rsidRPr="009C3E98" w:rsidRDefault="00BD53A4" w:rsidP="009C3E98">
      <w:pPr>
        <w:spacing w:line="360" w:lineRule="auto"/>
        <w:ind w:firstLine="709"/>
        <w:rPr>
          <w:sz w:val="28"/>
          <w:szCs w:val="28"/>
        </w:rPr>
      </w:pPr>
      <w:r w:rsidRPr="009C3E98">
        <w:rPr>
          <w:sz w:val="28"/>
          <w:szCs w:val="28"/>
        </w:rPr>
        <w:t>При малых значениях валовой прибыли, когда рентабельность активов ниже средней ставки процента, более выгодным является вариант финансирования за счет собственных средств, что осуществляется через эмиссию акций.</w:t>
      </w:r>
    </w:p>
    <w:p w:rsidR="00BD53A4" w:rsidRPr="009C3E98" w:rsidRDefault="00BD53A4" w:rsidP="009C3E98">
      <w:pPr>
        <w:spacing w:line="360" w:lineRule="auto"/>
        <w:ind w:firstLine="709"/>
        <w:rPr>
          <w:sz w:val="28"/>
          <w:szCs w:val="28"/>
        </w:rPr>
      </w:pPr>
      <w:r w:rsidRPr="009C3E98">
        <w:rPr>
          <w:sz w:val="28"/>
          <w:szCs w:val="28"/>
        </w:rPr>
        <w:t xml:space="preserve">Вариант сохранения структуры капитала занимает промежуточное значение среди рассматриваемых вариантов. </w:t>
      </w:r>
    </w:p>
    <w:p w:rsidR="00BD53A4" w:rsidRPr="009C3E98" w:rsidRDefault="00BD53A4" w:rsidP="009C3E98">
      <w:pPr>
        <w:spacing w:line="360" w:lineRule="auto"/>
        <w:ind w:firstLine="709"/>
        <w:rPr>
          <w:sz w:val="28"/>
          <w:szCs w:val="28"/>
        </w:rPr>
      </w:pPr>
      <w:r w:rsidRPr="009C3E98">
        <w:rPr>
          <w:sz w:val="28"/>
          <w:szCs w:val="28"/>
        </w:rPr>
        <w:t xml:space="preserve">В случае постоянного дифференциала финансового рычага (формула </w:t>
      </w:r>
      <w:r w:rsidR="004C6948" w:rsidRPr="009C3E98">
        <w:rPr>
          <w:sz w:val="28"/>
          <w:szCs w:val="28"/>
        </w:rPr>
        <w:fldChar w:fldCharType="begin"/>
      </w:r>
      <w:r w:rsidR="004C6948" w:rsidRPr="009C3E98">
        <w:rPr>
          <w:sz w:val="28"/>
          <w:szCs w:val="28"/>
        </w:rPr>
        <w:instrText xml:space="preserve"> GOTOBUTTON ZEqnNum433770  \* MERGEFORMAT </w:instrText>
      </w:r>
      <w:r w:rsidR="004C6948" w:rsidRPr="009C3E98">
        <w:rPr>
          <w:sz w:val="28"/>
          <w:szCs w:val="28"/>
        </w:rPr>
        <w:fldChar w:fldCharType="begin"/>
      </w:r>
      <w:r w:rsidR="004C6948" w:rsidRPr="009C3E98">
        <w:rPr>
          <w:sz w:val="28"/>
          <w:szCs w:val="28"/>
        </w:rPr>
        <w:instrText xml:space="preserve"> REF ZEqnNum433770 \* Charformat \! \* MERGEFORMAT </w:instrText>
      </w:r>
      <w:r w:rsidR="004C6948" w:rsidRPr="009C3E98">
        <w:rPr>
          <w:sz w:val="28"/>
          <w:szCs w:val="28"/>
        </w:rPr>
        <w:fldChar w:fldCharType="separate"/>
      </w:r>
      <w:r w:rsidR="00110A53" w:rsidRPr="009C3E98">
        <w:rPr>
          <w:sz w:val="28"/>
          <w:szCs w:val="28"/>
        </w:rPr>
        <w:instrText>(3.1)</w:instrText>
      </w:r>
      <w:r w:rsidR="004C6948" w:rsidRPr="009C3E98">
        <w:rPr>
          <w:sz w:val="28"/>
          <w:szCs w:val="28"/>
        </w:rPr>
        <w:fldChar w:fldCharType="end"/>
      </w:r>
      <w:r w:rsidR="004C6948" w:rsidRPr="009C3E98">
        <w:rPr>
          <w:sz w:val="28"/>
          <w:szCs w:val="28"/>
        </w:rPr>
        <w:fldChar w:fldCharType="end"/>
      </w:r>
      <w:r w:rsidRPr="009C3E98">
        <w:rPr>
          <w:sz w:val="28"/>
          <w:szCs w:val="28"/>
        </w:rPr>
        <w:t xml:space="preserve">) прямые имеют одну точку пересечения, при таких  условиях вариант сохранения структуры капитала не будет предпочтителен ни при каких значениях валовой прибыли. </w:t>
      </w:r>
    </w:p>
    <w:p w:rsidR="00BD53A4" w:rsidRPr="009C3E98" w:rsidRDefault="00BD53A4" w:rsidP="009C3E98">
      <w:pPr>
        <w:spacing w:line="360" w:lineRule="auto"/>
        <w:ind w:firstLine="709"/>
        <w:rPr>
          <w:sz w:val="28"/>
          <w:szCs w:val="28"/>
        </w:rPr>
      </w:pPr>
      <w:r w:rsidRPr="009C3E98">
        <w:rPr>
          <w:sz w:val="28"/>
          <w:szCs w:val="28"/>
        </w:rPr>
        <w:t>Завершающим этапом выполнения данного раздела курсово</w:t>
      </w:r>
      <w:r w:rsidR="005A72FA" w:rsidRPr="009C3E98">
        <w:rPr>
          <w:sz w:val="28"/>
          <w:szCs w:val="28"/>
        </w:rPr>
        <w:t>й</w:t>
      </w:r>
      <w:r w:rsidRPr="009C3E98">
        <w:rPr>
          <w:sz w:val="28"/>
          <w:szCs w:val="28"/>
        </w:rPr>
        <w:t xml:space="preserve"> </w:t>
      </w:r>
      <w:r w:rsidR="005A72FA" w:rsidRPr="009C3E98">
        <w:rPr>
          <w:sz w:val="28"/>
          <w:szCs w:val="28"/>
        </w:rPr>
        <w:t>работы</w:t>
      </w:r>
      <w:r w:rsidRPr="009C3E98">
        <w:rPr>
          <w:sz w:val="28"/>
          <w:szCs w:val="28"/>
        </w:rPr>
        <w:t xml:space="preserve"> является определение на графике интервалов значений валовой прибыли, в которых предпочтителен каждый из вариантов финансирования инвестиций.</w:t>
      </w:r>
    </w:p>
    <w:p w:rsidR="00BD53A4" w:rsidRDefault="00BD53A4" w:rsidP="009C3E98">
      <w:pPr>
        <w:spacing w:line="360" w:lineRule="auto"/>
        <w:ind w:firstLine="709"/>
        <w:rPr>
          <w:sz w:val="28"/>
          <w:szCs w:val="28"/>
        </w:rPr>
      </w:pPr>
      <w:r w:rsidRPr="009C3E98">
        <w:rPr>
          <w:sz w:val="28"/>
          <w:szCs w:val="28"/>
        </w:rPr>
        <w:t>С целью более точного и наглядного графического анализа, на основе общего графика следует построить дополнительный график для конкретного диапазона значений валовой прибыли в увеличенном масштабе.</w:t>
      </w:r>
    </w:p>
    <w:p w:rsidR="003048D9" w:rsidRPr="009C3E98" w:rsidRDefault="003048D9" w:rsidP="009C3E98">
      <w:pPr>
        <w:spacing w:line="360" w:lineRule="auto"/>
        <w:ind w:firstLine="709"/>
        <w:rPr>
          <w:sz w:val="28"/>
          <w:szCs w:val="28"/>
        </w:rPr>
      </w:pPr>
    </w:p>
    <w:p w:rsidR="004C6948" w:rsidRPr="009C3E98" w:rsidRDefault="00B55EFF" w:rsidP="009C3E98">
      <w:pPr>
        <w:keepNext/>
        <w:spacing w:line="360" w:lineRule="auto"/>
        <w:ind w:firstLine="709"/>
        <w:rPr>
          <w:sz w:val="28"/>
          <w:szCs w:val="28"/>
        </w:rPr>
      </w:pPr>
      <w:r>
        <w:rPr>
          <w:noProof/>
          <w:sz w:val="28"/>
          <w:szCs w:val="28"/>
        </w:rPr>
        <w:pict>
          <v:shape id="Диаграмма 1" o:spid="_x0000_i1070" type="#_x0000_t75" style="width:345pt;height:1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">
            <v:imagedata r:id="rId98" o:title="" cropbottom="-82f"/>
            <o:lock v:ext="edit" aspectratio="f"/>
          </v:shape>
        </w:pict>
      </w:r>
    </w:p>
    <w:p w:rsidR="004C6948" w:rsidRDefault="004C6948" w:rsidP="009C3E98">
      <w:pPr>
        <w:pStyle w:val="ae"/>
        <w:spacing w:line="360" w:lineRule="auto"/>
        <w:ind w:firstLine="709"/>
        <w:jc w:val="both"/>
        <w:rPr>
          <w:sz w:val="28"/>
          <w:szCs w:val="28"/>
        </w:rPr>
      </w:pPr>
      <w:bookmarkStart w:id="51" w:name="_Ref258186133"/>
      <w:r w:rsidRPr="009C3E98">
        <w:rPr>
          <w:sz w:val="28"/>
          <w:szCs w:val="28"/>
        </w:rPr>
        <w:t xml:space="preserve">Рисунок </w:t>
      </w:r>
      <w:r w:rsidR="00A4302A" w:rsidRPr="009C3E98">
        <w:rPr>
          <w:sz w:val="28"/>
          <w:szCs w:val="28"/>
        </w:rPr>
        <w:fldChar w:fldCharType="begin"/>
      </w:r>
      <w:r w:rsidR="00A4302A" w:rsidRPr="009C3E98">
        <w:rPr>
          <w:sz w:val="28"/>
          <w:szCs w:val="28"/>
        </w:rPr>
        <w:instrText xml:space="preserve"> STYLEREF 1 \s </w:instrText>
      </w:r>
      <w:r w:rsidR="00A4302A" w:rsidRPr="009C3E98">
        <w:rPr>
          <w:sz w:val="28"/>
          <w:szCs w:val="28"/>
        </w:rPr>
        <w:fldChar w:fldCharType="separate"/>
      </w:r>
      <w:r w:rsidR="00110A53" w:rsidRPr="009C3E98">
        <w:rPr>
          <w:noProof/>
          <w:sz w:val="28"/>
          <w:szCs w:val="28"/>
        </w:rPr>
        <w:t>3</w:t>
      </w:r>
      <w:r w:rsidR="00A4302A" w:rsidRPr="009C3E98">
        <w:rPr>
          <w:sz w:val="28"/>
          <w:szCs w:val="28"/>
        </w:rPr>
        <w:fldChar w:fldCharType="end"/>
      </w:r>
      <w:r w:rsidR="00A4302A" w:rsidRPr="009C3E98">
        <w:rPr>
          <w:sz w:val="28"/>
          <w:szCs w:val="28"/>
        </w:rPr>
        <w:t>.</w:t>
      </w:r>
      <w:r w:rsidR="00A4302A" w:rsidRPr="009C3E98">
        <w:rPr>
          <w:sz w:val="28"/>
          <w:szCs w:val="28"/>
        </w:rPr>
        <w:fldChar w:fldCharType="begin"/>
      </w:r>
      <w:r w:rsidR="00A4302A" w:rsidRPr="009C3E98">
        <w:rPr>
          <w:sz w:val="28"/>
          <w:szCs w:val="28"/>
        </w:rPr>
        <w:instrText xml:space="preserve"> SEQ Рисунок \* ARABIC \s 1 </w:instrText>
      </w:r>
      <w:r w:rsidR="00A4302A" w:rsidRPr="009C3E98">
        <w:rPr>
          <w:sz w:val="28"/>
          <w:szCs w:val="28"/>
        </w:rPr>
        <w:fldChar w:fldCharType="separate"/>
      </w:r>
      <w:r w:rsidR="00110A53" w:rsidRPr="009C3E98">
        <w:rPr>
          <w:noProof/>
          <w:sz w:val="28"/>
          <w:szCs w:val="28"/>
        </w:rPr>
        <w:t>1</w:t>
      </w:r>
      <w:r w:rsidR="00A4302A" w:rsidRPr="009C3E98">
        <w:rPr>
          <w:sz w:val="28"/>
          <w:szCs w:val="28"/>
        </w:rPr>
        <w:fldChar w:fldCharType="end"/>
      </w:r>
      <w:bookmarkEnd w:id="51"/>
      <w:r w:rsidRPr="009C3E98">
        <w:rPr>
          <w:sz w:val="28"/>
          <w:szCs w:val="28"/>
        </w:rPr>
        <w:t>. Зависимость нетто-прибыли на акцию от валовой прибыли</w:t>
      </w:r>
    </w:p>
    <w:p w:rsidR="00A4302A" w:rsidRPr="009C3E98" w:rsidRDefault="003048D9" w:rsidP="003048D9">
      <w:pPr>
        <w:rPr>
          <w:sz w:val="28"/>
          <w:szCs w:val="28"/>
        </w:rPr>
      </w:pPr>
      <w:r>
        <w:br w:type="page"/>
      </w:r>
      <w:r w:rsidR="00B55EFF">
        <w:rPr>
          <w:noProof/>
          <w:sz w:val="28"/>
          <w:szCs w:val="28"/>
        </w:rPr>
        <w:pict>
          <v:shape id="Диаграмма 2" o:spid="_x0000_i1071" type="#_x0000_t75" style="width:335.25pt;height:2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">
            <v:imagedata r:id="rId99" o:title="" cropbottom="-57f"/>
            <o:lock v:ext="edit" aspectratio="f"/>
          </v:shape>
        </w:pict>
      </w:r>
    </w:p>
    <w:p w:rsidR="004C6948" w:rsidRPr="009C3E98" w:rsidRDefault="00A4302A" w:rsidP="009C3E98">
      <w:pPr>
        <w:pStyle w:val="ae"/>
        <w:spacing w:line="360" w:lineRule="auto"/>
        <w:ind w:firstLine="709"/>
        <w:jc w:val="both"/>
        <w:rPr>
          <w:sz w:val="28"/>
          <w:szCs w:val="28"/>
        </w:rPr>
      </w:pPr>
      <w:bookmarkStart w:id="52" w:name="_Ref258186216"/>
      <w:r w:rsidRPr="009C3E98">
        <w:rPr>
          <w:sz w:val="28"/>
          <w:szCs w:val="28"/>
        </w:rPr>
        <w:t xml:space="preserve">Рисунок </w:t>
      </w:r>
      <w:r w:rsidRPr="009C3E98">
        <w:rPr>
          <w:sz w:val="28"/>
          <w:szCs w:val="28"/>
        </w:rPr>
        <w:fldChar w:fldCharType="begin"/>
      </w:r>
      <w:r w:rsidRPr="009C3E98">
        <w:rPr>
          <w:sz w:val="28"/>
          <w:szCs w:val="28"/>
        </w:rPr>
        <w:instrText xml:space="preserve"> STYLEREF 1 \s </w:instrText>
      </w:r>
      <w:r w:rsidRPr="009C3E98">
        <w:rPr>
          <w:sz w:val="28"/>
          <w:szCs w:val="28"/>
        </w:rPr>
        <w:fldChar w:fldCharType="separate"/>
      </w:r>
      <w:r w:rsidR="00110A53" w:rsidRPr="009C3E98">
        <w:rPr>
          <w:noProof/>
          <w:sz w:val="28"/>
          <w:szCs w:val="28"/>
        </w:rPr>
        <w:t>3</w:t>
      </w:r>
      <w:r w:rsidRPr="009C3E98">
        <w:rPr>
          <w:sz w:val="28"/>
          <w:szCs w:val="28"/>
        </w:rPr>
        <w:fldChar w:fldCharType="end"/>
      </w:r>
      <w:r w:rsidRPr="009C3E98">
        <w:rPr>
          <w:sz w:val="28"/>
          <w:szCs w:val="28"/>
        </w:rPr>
        <w:t>.</w:t>
      </w:r>
      <w:r w:rsidRPr="009C3E98">
        <w:rPr>
          <w:sz w:val="28"/>
          <w:szCs w:val="28"/>
        </w:rPr>
        <w:fldChar w:fldCharType="begin"/>
      </w:r>
      <w:r w:rsidRPr="009C3E98">
        <w:rPr>
          <w:sz w:val="28"/>
          <w:szCs w:val="28"/>
        </w:rPr>
        <w:instrText xml:space="preserve"> SEQ Рисунок \* ARABIC \s 1 </w:instrText>
      </w:r>
      <w:r w:rsidRPr="009C3E98">
        <w:rPr>
          <w:sz w:val="28"/>
          <w:szCs w:val="28"/>
        </w:rPr>
        <w:fldChar w:fldCharType="separate"/>
      </w:r>
      <w:r w:rsidR="00110A53" w:rsidRPr="009C3E98">
        <w:rPr>
          <w:noProof/>
          <w:sz w:val="28"/>
          <w:szCs w:val="28"/>
        </w:rPr>
        <w:t>2</w:t>
      </w:r>
      <w:r w:rsidRPr="009C3E98">
        <w:rPr>
          <w:sz w:val="28"/>
          <w:szCs w:val="28"/>
        </w:rPr>
        <w:fldChar w:fldCharType="end"/>
      </w:r>
      <w:bookmarkEnd w:id="52"/>
      <w:r w:rsidRPr="009C3E98">
        <w:rPr>
          <w:sz w:val="28"/>
          <w:szCs w:val="28"/>
        </w:rPr>
        <w:t>. Зависимость нетто-прибыли на акцию от валовой прибыли (в увеличенном масштабе)</w:t>
      </w:r>
    </w:p>
    <w:p w:rsidR="00A4302A" w:rsidRPr="009C3E98" w:rsidRDefault="00A4302A" w:rsidP="009C3E98">
      <w:pPr>
        <w:spacing w:line="360" w:lineRule="auto"/>
        <w:ind w:firstLine="709"/>
        <w:rPr>
          <w:sz w:val="28"/>
          <w:szCs w:val="28"/>
        </w:rPr>
      </w:pPr>
    </w:p>
    <w:p w:rsidR="00A4302A" w:rsidRDefault="00A4302A" w:rsidP="009C3E98">
      <w:pPr>
        <w:spacing w:line="360" w:lineRule="auto"/>
        <w:ind w:firstLine="709"/>
        <w:rPr>
          <w:sz w:val="28"/>
          <w:szCs w:val="28"/>
        </w:rPr>
      </w:pPr>
      <w:r w:rsidRPr="009C3E98">
        <w:rPr>
          <w:sz w:val="28"/>
          <w:szCs w:val="28"/>
        </w:rPr>
        <w:t>Таким образом, на основе проведенных расчетов и графического анализа можно сделать вывод, что в данном случае предпочтительным вариантом финансирования инвестиций в объеме 8000 является финансирование за счет свободных  денежных  средств  (3782,19 тыс.рублей)  и эмиссии акций (4217,81 тыс.рублей).</w:t>
      </w:r>
    </w:p>
    <w:p w:rsidR="003048D9" w:rsidRPr="009C3E98" w:rsidRDefault="003048D9" w:rsidP="009C3E98">
      <w:pPr>
        <w:spacing w:line="360" w:lineRule="auto"/>
        <w:ind w:firstLine="709"/>
        <w:rPr>
          <w:sz w:val="28"/>
          <w:szCs w:val="28"/>
        </w:rPr>
      </w:pPr>
    </w:p>
    <w:p w:rsidR="00C5799A"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53" w:name="_Toc258188420"/>
      <w:r w:rsidRPr="003048D9">
        <w:rPr>
          <w:rFonts w:ascii="Times New Roman" w:hAnsi="Times New Roman"/>
          <w:i w:val="0"/>
          <w:sz w:val="28"/>
        </w:rPr>
        <w:t xml:space="preserve">3.4 </w:t>
      </w:r>
      <w:r w:rsidR="00254DB3" w:rsidRPr="003048D9">
        <w:rPr>
          <w:rFonts w:ascii="Times New Roman" w:hAnsi="Times New Roman"/>
          <w:i w:val="0"/>
          <w:sz w:val="28"/>
        </w:rPr>
        <w:t>Корректировка</w:t>
      </w:r>
      <w:r w:rsidR="00C5799A" w:rsidRPr="003048D9">
        <w:rPr>
          <w:rFonts w:ascii="Times New Roman" w:hAnsi="Times New Roman"/>
          <w:i w:val="0"/>
          <w:sz w:val="28"/>
        </w:rPr>
        <w:t xml:space="preserve"> план</w:t>
      </w:r>
      <w:r w:rsidR="00254DB3" w:rsidRPr="003048D9">
        <w:rPr>
          <w:rFonts w:ascii="Times New Roman" w:hAnsi="Times New Roman"/>
          <w:i w:val="0"/>
          <w:sz w:val="28"/>
        </w:rPr>
        <w:t>а</w:t>
      </w:r>
      <w:r w:rsidR="00C5799A" w:rsidRPr="003048D9">
        <w:rPr>
          <w:rFonts w:ascii="Times New Roman" w:hAnsi="Times New Roman"/>
          <w:i w:val="0"/>
          <w:sz w:val="28"/>
        </w:rPr>
        <w:t xml:space="preserve"> с учётом инвестиций</w:t>
      </w:r>
      <w:bookmarkEnd w:id="53"/>
    </w:p>
    <w:p w:rsidR="003048D9" w:rsidRDefault="003048D9" w:rsidP="009C3E98">
      <w:pPr>
        <w:spacing w:line="360" w:lineRule="auto"/>
        <w:ind w:firstLine="709"/>
        <w:rPr>
          <w:sz w:val="28"/>
          <w:szCs w:val="28"/>
        </w:rPr>
      </w:pPr>
    </w:p>
    <w:p w:rsidR="00D44938" w:rsidRDefault="00254DB3" w:rsidP="009C3E98">
      <w:pPr>
        <w:spacing w:line="360" w:lineRule="auto"/>
        <w:ind w:firstLine="709"/>
        <w:rPr>
          <w:sz w:val="28"/>
          <w:szCs w:val="28"/>
        </w:rPr>
      </w:pPr>
      <w:r w:rsidRPr="009C3E98">
        <w:rPr>
          <w:sz w:val="28"/>
          <w:szCs w:val="28"/>
        </w:rPr>
        <w:t>Осуществление инвестиционного проекта приведет к изменению отдельных  статей баланса предприятия на конец планируемого периода. Пересчет этих статей баланса приводит к корректировке денежного плана,  расчета нетто оборотных активов, финансового плана и планового баланса предприятия.</w:t>
      </w:r>
    </w:p>
    <w:p w:rsidR="00D44938" w:rsidRPr="009C3E98" w:rsidRDefault="003048D9" w:rsidP="003048D9">
      <w:pPr>
        <w:spacing w:line="360" w:lineRule="auto"/>
        <w:ind w:firstLine="709"/>
        <w:rPr>
          <w:sz w:val="28"/>
          <w:szCs w:val="28"/>
        </w:rPr>
      </w:pPr>
      <w:r>
        <w:rPr>
          <w:sz w:val="28"/>
          <w:szCs w:val="28"/>
        </w:rPr>
        <w:br w:type="page"/>
      </w:r>
      <w:r w:rsidR="00D44938" w:rsidRPr="003048D9">
        <w:rPr>
          <w:b/>
          <w:sz w:val="28"/>
          <w:szCs w:val="28"/>
        </w:rPr>
        <w:t xml:space="preserve">Таблица </w:t>
      </w:r>
      <w:r w:rsidR="008135BA" w:rsidRPr="003048D9">
        <w:rPr>
          <w:b/>
          <w:sz w:val="28"/>
          <w:szCs w:val="28"/>
        </w:rPr>
        <w:fldChar w:fldCharType="begin"/>
      </w:r>
      <w:r w:rsidR="008135BA" w:rsidRPr="003048D9">
        <w:rPr>
          <w:b/>
          <w:sz w:val="28"/>
          <w:szCs w:val="28"/>
        </w:rPr>
        <w:instrText xml:space="preserve"> STYLEREF 1 \s </w:instrText>
      </w:r>
      <w:r w:rsidR="008135BA" w:rsidRPr="003048D9">
        <w:rPr>
          <w:b/>
          <w:sz w:val="28"/>
          <w:szCs w:val="28"/>
        </w:rPr>
        <w:fldChar w:fldCharType="separate"/>
      </w:r>
      <w:r w:rsidR="00110A53" w:rsidRPr="003048D9">
        <w:rPr>
          <w:b/>
          <w:noProof/>
          <w:sz w:val="28"/>
          <w:szCs w:val="28"/>
        </w:rPr>
        <w:t>3</w:t>
      </w:r>
      <w:r w:rsidR="008135BA" w:rsidRPr="003048D9">
        <w:rPr>
          <w:b/>
          <w:sz w:val="28"/>
          <w:szCs w:val="28"/>
        </w:rPr>
        <w:fldChar w:fldCharType="end"/>
      </w:r>
      <w:r w:rsidR="008135BA" w:rsidRPr="003048D9">
        <w:rPr>
          <w:b/>
          <w:sz w:val="28"/>
          <w:szCs w:val="28"/>
        </w:rPr>
        <w:t>.</w:t>
      </w:r>
      <w:r w:rsidR="008135BA" w:rsidRPr="003048D9">
        <w:rPr>
          <w:b/>
          <w:sz w:val="28"/>
          <w:szCs w:val="28"/>
        </w:rPr>
        <w:fldChar w:fldCharType="begin"/>
      </w:r>
      <w:r w:rsidR="008135BA" w:rsidRPr="003048D9">
        <w:rPr>
          <w:b/>
          <w:sz w:val="28"/>
          <w:szCs w:val="28"/>
        </w:rPr>
        <w:instrText xml:space="preserve"> SEQ Таблица \* ARABIC \s 1 </w:instrText>
      </w:r>
      <w:r w:rsidR="008135BA" w:rsidRPr="003048D9">
        <w:rPr>
          <w:b/>
          <w:sz w:val="28"/>
          <w:szCs w:val="28"/>
        </w:rPr>
        <w:fldChar w:fldCharType="separate"/>
      </w:r>
      <w:r w:rsidR="00110A53" w:rsidRPr="003048D9">
        <w:rPr>
          <w:b/>
          <w:noProof/>
          <w:sz w:val="28"/>
          <w:szCs w:val="28"/>
        </w:rPr>
        <w:t>3</w:t>
      </w:r>
      <w:r w:rsidR="008135BA" w:rsidRPr="003048D9">
        <w:rPr>
          <w:b/>
          <w:sz w:val="28"/>
          <w:szCs w:val="28"/>
        </w:rPr>
        <w:fldChar w:fldCharType="end"/>
      </w:r>
      <w:r w:rsidR="00D44938" w:rsidRPr="009C3E98">
        <w:rPr>
          <w:sz w:val="28"/>
          <w:szCs w:val="28"/>
        </w:rPr>
        <w:t>. Денежный план с учётом инвестиций</w:t>
      </w:r>
    </w:p>
    <w:tbl>
      <w:tblPr>
        <w:tblW w:w="6951" w:type="dxa"/>
        <w:jc w:val="center"/>
        <w:tblCellMar>
          <w:left w:w="0" w:type="dxa"/>
          <w:right w:w="0" w:type="dxa"/>
        </w:tblCellMar>
        <w:tblLook w:val="04A0" w:firstRow="1" w:lastRow="0" w:firstColumn="1" w:lastColumn="0" w:noHBand="0" w:noVBand="1"/>
      </w:tblPr>
      <w:tblGrid>
        <w:gridCol w:w="3549"/>
        <w:gridCol w:w="851"/>
        <w:gridCol w:w="850"/>
        <w:gridCol w:w="851"/>
        <w:gridCol w:w="850"/>
      </w:tblGrid>
      <w:tr w:rsidR="00D44938" w:rsidRPr="003048D9" w:rsidTr="005D2E59">
        <w:trPr>
          <w:trHeight w:val="375"/>
          <w:tblHeader/>
          <w:jc w:val="center"/>
        </w:trPr>
        <w:tc>
          <w:tcPr>
            <w:tcW w:w="3549" w:type="dxa"/>
            <w:tcBorders>
              <w:top w:val="single" w:sz="4" w:space="0" w:color="auto"/>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b/>
                <w:szCs w:val="20"/>
              </w:rPr>
            </w:pPr>
            <w:r w:rsidRPr="003048D9">
              <w:rPr>
                <w:b/>
                <w:szCs w:val="20"/>
              </w:rPr>
              <w:t>Наименование показателя</w:t>
            </w:r>
          </w:p>
        </w:tc>
        <w:tc>
          <w:tcPr>
            <w:tcW w:w="851" w:type="dxa"/>
            <w:tcBorders>
              <w:top w:val="single" w:sz="4" w:space="0" w:color="auto"/>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b/>
                <w:szCs w:val="20"/>
              </w:rPr>
            </w:pPr>
            <w:r w:rsidRPr="003048D9">
              <w:rPr>
                <w:b/>
                <w:szCs w:val="20"/>
              </w:rPr>
              <w:t>1</w:t>
            </w:r>
          </w:p>
        </w:tc>
        <w:tc>
          <w:tcPr>
            <w:tcW w:w="850" w:type="dxa"/>
            <w:tcBorders>
              <w:top w:val="single" w:sz="4" w:space="0" w:color="auto"/>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b/>
                <w:szCs w:val="20"/>
              </w:rPr>
            </w:pPr>
            <w:r w:rsidRPr="003048D9">
              <w:rPr>
                <w:b/>
                <w:szCs w:val="20"/>
              </w:rPr>
              <w:t>2</w:t>
            </w:r>
          </w:p>
        </w:tc>
        <w:tc>
          <w:tcPr>
            <w:tcW w:w="851" w:type="dxa"/>
            <w:tcBorders>
              <w:top w:val="single" w:sz="4" w:space="0" w:color="auto"/>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b/>
                <w:szCs w:val="20"/>
              </w:rPr>
            </w:pPr>
            <w:r w:rsidRPr="003048D9">
              <w:rPr>
                <w:b/>
                <w:szCs w:val="20"/>
              </w:rPr>
              <w:t>3</w:t>
            </w:r>
          </w:p>
        </w:tc>
        <w:tc>
          <w:tcPr>
            <w:tcW w:w="850" w:type="dxa"/>
            <w:tcBorders>
              <w:top w:val="single" w:sz="4" w:space="0" w:color="auto"/>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b/>
                <w:szCs w:val="20"/>
              </w:rPr>
            </w:pPr>
            <w:r w:rsidRPr="003048D9">
              <w:rPr>
                <w:b/>
                <w:szCs w:val="20"/>
              </w:rPr>
              <w:t>квартал</w:t>
            </w:r>
          </w:p>
        </w:tc>
      </w:tr>
      <w:tr w:rsidR="00254DB3" w:rsidRPr="003048D9" w:rsidTr="005D2E59">
        <w:trPr>
          <w:trHeight w:val="375"/>
          <w:jc w:val="center"/>
        </w:trPr>
        <w:tc>
          <w:tcPr>
            <w:tcW w:w="6951" w:type="dxa"/>
            <w:gridSpan w:val="5"/>
            <w:tcBorders>
              <w:top w:val="nil"/>
              <w:left w:val="single" w:sz="4" w:space="0" w:color="auto"/>
              <w:bottom w:val="single" w:sz="4" w:space="0" w:color="auto"/>
              <w:right w:val="single" w:sz="4" w:space="0" w:color="auto"/>
            </w:tcBorders>
            <w:vAlign w:val="center"/>
            <w:hideMark/>
          </w:tcPr>
          <w:p w:rsidR="00254DB3" w:rsidRPr="003048D9" w:rsidRDefault="00254DB3" w:rsidP="003048D9">
            <w:pPr>
              <w:spacing w:line="360" w:lineRule="auto"/>
              <w:ind w:firstLine="0"/>
              <w:jc w:val="left"/>
              <w:rPr>
                <w:szCs w:val="20"/>
              </w:rPr>
            </w:pPr>
            <w:r w:rsidRPr="003048D9">
              <w:rPr>
                <w:szCs w:val="20"/>
              </w:rPr>
              <w:t>I. Поступления средств</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Выручка от реализации</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8692,00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9039,68</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9401,27</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27132,95</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Поступления в текущ.месяце</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6084,40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6327,78</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6580,89</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18993,06</w:t>
            </w:r>
          </w:p>
        </w:tc>
      </w:tr>
      <w:tr w:rsidR="00D44938" w:rsidRPr="003048D9" w:rsidTr="005D2E59">
        <w:trPr>
          <w:trHeight w:val="375"/>
          <w:jc w:val="center"/>
        </w:trPr>
        <w:tc>
          <w:tcPr>
            <w:tcW w:w="3549" w:type="dxa"/>
            <w:tcBorders>
              <w:top w:val="nil"/>
              <w:left w:val="single" w:sz="4" w:space="0" w:color="auto"/>
              <w:bottom w:val="nil"/>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Оплата дебиторской задолж.</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7389,42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2607,60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2711,90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12708,92</w:t>
            </w:r>
          </w:p>
        </w:tc>
      </w:tr>
      <w:tr w:rsidR="00D44938" w:rsidRPr="003048D9" w:rsidTr="005D2E59">
        <w:trPr>
          <w:trHeight w:val="375"/>
          <w:jc w:val="center"/>
        </w:trPr>
        <w:tc>
          <w:tcPr>
            <w:tcW w:w="3549" w:type="dxa"/>
            <w:tcBorders>
              <w:top w:val="single" w:sz="4" w:space="0" w:color="auto"/>
              <w:left w:val="single" w:sz="4" w:space="0" w:color="auto"/>
              <w:bottom w:val="single" w:sz="4" w:space="0" w:color="auto"/>
              <w:right w:val="single" w:sz="4" w:space="0" w:color="auto"/>
            </w:tcBorders>
            <w:vAlign w:val="center"/>
            <w:hideMark/>
          </w:tcPr>
          <w:p w:rsidR="00D44938" w:rsidRPr="003048D9" w:rsidRDefault="00D44938" w:rsidP="003048D9">
            <w:pPr>
              <w:pStyle w:val="af1"/>
              <w:spacing w:line="360" w:lineRule="auto"/>
              <w:ind w:firstLine="0"/>
              <w:jc w:val="left"/>
              <w:rPr>
                <w:szCs w:val="20"/>
              </w:rPr>
            </w:pPr>
            <w:r w:rsidRPr="003048D9">
              <w:rPr>
                <w:szCs w:val="20"/>
              </w:rPr>
              <w:t xml:space="preserve">  Эмиссия акций</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4217,81</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4217,81</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12679C" w:rsidP="003048D9">
            <w:pPr>
              <w:spacing w:line="360" w:lineRule="auto"/>
              <w:ind w:firstLine="0"/>
              <w:jc w:val="left"/>
              <w:rPr>
                <w:szCs w:val="20"/>
              </w:rPr>
            </w:pPr>
            <w:r w:rsidRPr="003048D9">
              <w:rPr>
                <w:szCs w:val="20"/>
              </w:rPr>
              <w:t xml:space="preserve">  Получение краткосроч. к</w:t>
            </w:r>
            <w:r w:rsidR="00D44938" w:rsidRPr="003048D9">
              <w:rPr>
                <w:szCs w:val="20"/>
              </w:rPr>
              <w:t>редита</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Получение долглсроч.</w:t>
            </w:r>
            <w:r w:rsidR="0012679C" w:rsidRPr="003048D9">
              <w:rPr>
                <w:szCs w:val="20"/>
              </w:rPr>
              <w:t xml:space="preserve"> к</w:t>
            </w:r>
            <w:r w:rsidRPr="003048D9">
              <w:rPr>
                <w:szCs w:val="20"/>
              </w:rPr>
              <w:t>редита</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Итого поступлений</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13473,82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8935,38</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13510,60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35919,79</w:t>
            </w:r>
          </w:p>
        </w:tc>
      </w:tr>
      <w:tr w:rsidR="00254DB3" w:rsidRPr="003048D9" w:rsidTr="005D2E59">
        <w:trPr>
          <w:trHeight w:val="375"/>
          <w:jc w:val="center"/>
        </w:trPr>
        <w:tc>
          <w:tcPr>
            <w:tcW w:w="6951" w:type="dxa"/>
            <w:gridSpan w:val="5"/>
            <w:tcBorders>
              <w:top w:val="nil"/>
              <w:left w:val="single" w:sz="4" w:space="0" w:color="auto"/>
              <w:bottom w:val="single" w:sz="4" w:space="0" w:color="auto"/>
              <w:right w:val="single" w:sz="4" w:space="0" w:color="auto"/>
            </w:tcBorders>
            <w:vAlign w:val="center"/>
            <w:hideMark/>
          </w:tcPr>
          <w:p w:rsidR="00254DB3" w:rsidRPr="003048D9" w:rsidRDefault="00254DB3" w:rsidP="003048D9">
            <w:pPr>
              <w:spacing w:line="360" w:lineRule="auto"/>
              <w:ind w:firstLine="0"/>
              <w:jc w:val="left"/>
              <w:rPr>
                <w:szCs w:val="20"/>
              </w:rPr>
            </w:pPr>
            <w:r w:rsidRPr="003048D9">
              <w:rPr>
                <w:szCs w:val="20"/>
              </w:rPr>
              <w:t xml:space="preserve"> II. Расходы</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Закупки материалов</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4717,59</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4865,30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4989,91</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14572,81</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Оплата в текущем месяце</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1651,16</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1702,86</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1746,47</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5100,48</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Оплата кредиторской задолженности</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8745,11</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3066,43</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3162,45</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14973,99</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12679C" w:rsidP="003048D9">
            <w:pPr>
              <w:spacing w:line="360" w:lineRule="auto"/>
              <w:ind w:firstLine="0"/>
              <w:jc w:val="left"/>
              <w:rPr>
                <w:szCs w:val="20"/>
              </w:rPr>
            </w:pPr>
            <w:r w:rsidRPr="003048D9">
              <w:rPr>
                <w:szCs w:val="20"/>
              </w:rPr>
              <w:t xml:space="preserve">  Зарплата производст. п</w:t>
            </w:r>
            <w:r w:rsidR="00D44938" w:rsidRPr="003048D9">
              <w:rPr>
                <w:szCs w:val="20"/>
              </w:rPr>
              <w:t>ерсонала</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2031,82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2104,37</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2161,64</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6297,84</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Косвенные расходы</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728,40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798,40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730,14</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2256,94</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Другие расходы</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Инвестиции</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6084,00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6084,00</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Налог на прибыль</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203,61</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193,62</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230,73</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627,96</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Проценты за долгоср. </w:t>
            </w:r>
            <w:r w:rsidR="0012679C" w:rsidRPr="003048D9">
              <w:rPr>
                <w:szCs w:val="20"/>
              </w:rPr>
              <w:t>к</w:t>
            </w:r>
            <w:r w:rsidRPr="003048D9">
              <w:rPr>
                <w:szCs w:val="20"/>
              </w:rPr>
              <w:t>редит</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40,13</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40,13</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40,13</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120,38</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Проценты за краткоср.кредит</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Итого расходов</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13400,22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7905,80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14155,56</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35461,58</w:t>
            </w:r>
          </w:p>
        </w:tc>
      </w:tr>
      <w:tr w:rsidR="00254DB3" w:rsidRPr="003048D9" w:rsidTr="005D2E59">
        <w:trPr>
          <w:trHeight w:val="375"/>
          <w:jc w:val="center"/>
        </w:trPr>
        <w:tc>
          <w:tcPr>
            <w:tcW w:w="6951" w:type="dxa"/>
            <w:gridSpan w:val="5"/>
            <w:tcBorders>
              <w:top w:val="nil"/>
              <w:left w:val="single" w:sz="4" w:space="0" w:color="auto"/>
              <w:bottom w:val="single" w:sz="4" w:space="0" w:color="auto"/>
              <w:right w:val="single" w:sz="4" w:space="0" w:color="auto"/>
            </w:tcBorders>
            <w:vAlign w:val="center"/>
            <w:hideMark/>
          </w:tcPr>
          <w:p w:rsidR="00254DB3" w:rsidRPr="003048D9" w:rsidRDefault="00254DB3" w:rsidP="003048D9">
            <w:pPr>
              <w:spacing w:line="360" w:lineRule="auto"/>
              <w:ind w:firstLine="0"/>
              <w:jc w:val="left"/>
              <w:rPr>
                <w:szCs w:val="20"/>
              </w:rPr>
            </w:pPr>
            <w:r w:rsidRPr="003048D9">
              <w:rPr>
                <w:szCs w:val="20"/>
              </w:rPr>
              <w:t>III. Итоги</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Поступления</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13473,82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8935,38</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13510,60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35919,79</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Расходы</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13400,22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7905,80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14155,56</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35461,58</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Денежные средства нетто</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73,60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1029,57</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-644,96</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458,21</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Начальный остаток денежных средств</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1781,55</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1855,15</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2884,72</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Конечный остаток денежных средств</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1855,15</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2884,72</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2239,76</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w:t>
            </w:r>
          </w:p>
        </w:tc>
      </w:tr>
      <w:tr w:rsidR="00D44938" w:rsidRPr="003048D9" w:rsidTr="005D2E59">
        <w:trPr>
          <w:trHeight w:val="375"/>
          <w:jc w:val="center"/>
        </w:trPr>
        <w:tc>
          <w:tcPr>
            <w:tcW w:w="3549" w:type="dxa"/>
            <w:tcBorders>
              <w:top w:val="nil"/>
              <w:left w:val="single" w:sz="4" w:space="0" w:color="auto"/>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xml:space="preserve">  Минимальная потребность в кредитах</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1"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0,00</w:t>
            </w:r>
          </w:p>
        </w:tc>
        <w:tc>
          <w:tcPr>
            <w:tcW w:w="850" w:type="dxa"/>
            <w:tcBorders>
              <w:top w:val="nil"/>
              <w:left w:val="nil"/>
              <w:bottom w:val="single" w:sz="4" w:space="0" w:color="auto"/>
              <w:right w:val="single" w:sz="4" w:space="0" w:color="auto"/>
            </w:tcBorders>
            <w:vAlign w:val="center"/>
            <w:hideMark/>
          </w:tcPr>
          <w:p w:rsidR="00D44938" w:rsidRPr="003048D9" w:rsidRDefault="00D44938" w:rsidP="003048D9">
            <w:pPr>
              <w:spacing w:line="360" w:lineRule="auto"/>
              <w:ind w:firstLine="0"/>
              <w:jc w:val="left"/>
              <w:rPr>
                <w:szCs w:val="20"/>
              </w:rPr>
            </w:pPr>
            <w:r w:rsidRPr="003048D9">
              <w:rPr>
                <w:szCs w:val="20"/>
              </w:rPr>
              <w:t> </w:t>
            </w:r>
          </w:p>
        </w:tc>
      </w:tr>
    </w:tbl>
    <w:p w:rsidR="00C5799A" w:rsidRPr="009C3E98" w:rsidRDefault="00C5799A" w:rsidP="009C3E98">
      <w:pPr>
        <w:spacing w:line="360" w:lineRule="auto"/>
        <w:ind w:firstLine="709"/>
        <w:rPr>
          <w:sz w:val="28"/>
          <w:szCs w:val="28"/>
        </w:rPr>
      </w:pPr>
    </w:p>
    <w:p w:rsidR="00254DB3" w:rsidRPr="009C3E98" w:rsidRDefault="00254DB3" w:rsidP="009C3E98">
      <w:pPr>
        <w:pStyle w:val="ae"/>
        <w:keepNext/>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4</w:t>
      </w:r>
      <w:r w:rsidR="008135BA" w:rsidRPr="009C3E98">
        <w:rPr>
          <w:sz w:val="28"/>
          <w:szCs w:val="28"/>
        </w:rPr>
        <w:fldChar w:fldCharType="end"/>
      </w:r>
      <w:r w:rsidRPr="009C3E98">
        <w:rPr>
          <w:sz w:val="28"/>
          <w:szCs w:val="28"/>
        </w:rPr>
        <w:t xml:space="preserve">. </w:t>
      </w:r>
      <w:r w:rsidR="009A5E6E" w:rsidRPr="009C3E98">
        <w:rPr>
          <w:sz w:val="28"/>
          <w:szCs w:val="28"/>
        </w:rPr>
        <w:t>Расчёт чистых оборотных активов</w:t>
      </w:r>
    </w:p>
    <w:tbl>
      <w:tblPr>
        <w:tblW w:w="7502" w:type="dxa"/>
        <w:jc w:val="center"/>
        <w:tblCellMar>
          <w:left w:w="0" w:type="dxa"/>
          <w:right w:w="0" w:type="dxa"/>
        </w:tblCellMar>
        <w:tblLook w:val="04A0" w:firstRow="1" w:lastRow="0" w:firstColumn="1" w:lastColumn="0" w:noHBand="0" w:noVBand="1"/>
      </w:tblPr>
      <w:tblGrid>
        <w:gridCol w:w="4116"/>
        <w:gridCol w:w="846"/>
        <w:gridCol w:w="847"/>
        <w:gridCol w:w="846"/>
        <w:gridCol w:w="847"/>
      </w:tblGrid>
      <w:tr w:rsidR="00254DB3" w:rsidRPr="003048D9" w:rsidTr="00254DB3">
        <w:trPr>
          <w:trHeight w:val="375"/>
          <w:jc w:val="center"/>
        </w:trPr>
        <w:tc>
          <w:tcPr>
            <w:tcW w:w="4116" w:type="dxa"/>
            <w:tcBorders>
              <w:top w:val="single" w:sz="4" w:space="0" w:color="auto"/>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Наименование показателя</w:t>
            </w:r>
          </w:p>
        </w:tc>
        <w:tc>
          <w:tcPr>
            <w:tcW w:w="846"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1</w:t>
            </w:r>
          </w:p>
        </w:tc>
        <w:tc>
          <w:tcPr>
            <w:tcW w:w="847"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2</w:t>
            </w:r>
          </w:p>
        </w:tc>
        <w:tc>
          <w:tcPr>
            <w:tcW w:w="846"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3</w:t>
            </w:r>
          </w:p>
        </w:tc>
        <w:tc>
          <w:tcPr>
            <w:tcW w:w="847"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квартал</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1. Нетто оборотные активы на начало периода</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8585,68</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9306,73</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10028,23</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2. Запасы </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7910,41</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7594,05</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7145,71</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 Денежные средства</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1855,15</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2884,72</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2239,76</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4. Дебиторская задолженность</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2607,60</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2711,90</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2820,38</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5. Краткосрочные кредиты</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0,00</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0,00</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0,00</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6. Кредиторская задолженность</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3066,43</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3162,45</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3243,44</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 Нетто оборотные активы на конец периода</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9306,73</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10028,23</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8962,41</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254DB3">
        <w:trPr>
          <w:trHeight w:val="375"/>
          <w:jc w:val="center"/>
        </w:trPr>
        <w:tc>
          <w:tcPr>
            <w:tcW w:w="4116"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8. Прирост нетто оборотных активов</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721,05</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721,50</w:t>
            </w:r>
          </w:p>
        </w:tc>
        <w:tc>
          <w:tcPr>
            <w:tcW w:w="84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-1065,82</w:t>
            </w:r>
          </w:p>
        </w:tc>
        <w:tc>
          <w:tcPr>
            <w:tcW w:w="847"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376,73</w:t>
            </w:r>
          </w:p>
        </w:tc>
      </w:tr>
    </w:tbl>
    <w:p w:rsidR="00254DB3" w:rsidRPr="009C3E98" w:rsidRDefault="00254DB3" w:rsidP="009C3E98">
      <w:pPr>
        <w:spacing w:line="360" w:lineRule="auto"/>
        <w:ind w:firstLine="709"/>
        <w:rPr>
          <w:sz w:val="28"/>
          <w:szCs w:val="28"/>
        </w:rPr>
      </w:pPr>
    </w:p>
    <w:p w:rsidR="009A5E6E" w:rsidRPr="009C3E98" w:rsidRDefault="009A5E6E" w:rsidP="009C3E98">
      <w:pPr>
        <w:pStyle w:val="ae"/>
        <w:keepNext/>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5</w:t>
      </w:r>
      <w:r w:rsidR="008135BA" w:rsidRPr="009C3E98">
        <w:rPr>
          <w:sz w:val="28"/>
          <w:szCs w:val="28"/>
        </w:rPr>
        <w:fldChar w:fldCharType="end"/>
      </w:r>
      <w:r w:rsidRPr="009C3E98">
        <w:rPr>
          <w:sz w:val="28"/>
          <w:szCs w:val="28"/>
        </w:rPr>
        <w:t>. Финансовый план с учётом инвестиций</w:t>
      </w:r>
    </w:p>
    <w:tbl>
      <w:tblPr>
        <w:tblW w:w="6188" w:type="dxa"/>
        <w:jc w:val="center"/>
        <w:tblCellMar>
          <w:left w:w="0" w:type="dxa"/>
          <w:right w:w="0" w:type="dxa"/>
        </w:tblCellMar>
        <w:tblLook w:val="04A0" w:firstRow="1" w:lastRow="0" w:firstColumn="1" w:lastColumn="0" w:noHBand="0" w:noVBand="1"/>
      </w:tblPr>
      <w:tblGrid>
        <w:gridCol w:w="3883"/>
        <w:gridCol w:w="675"/>
        <w:gridCol w:w="696"/>
        <w:gridCol w:w="934"/>
      </w:tblGrid>
      <w:tr w:rsidR="00254DB3" w:rsidRPr="003048D9" w:rsidTr="009A5E6E">
        <w:trPr>
          <w:trHeight w:val="131"/>
          <w:jc w:val="center"/>
        </w:trPr>
        <w:tc>
          <w:tcPr>
            <w:tcW w:w="3883" w:type="dxa"/>
            <w:tcBorders>
              <w:top w:val="single" w:sz="4" w:space="0" w:color="auto"/>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Наименование показателя</w:t>
            </w:r>
          </w:p>
        </w:tc>
        <w:tc>
          <w:tcPr>
            <w:tcW w:w="675"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1</w:t>
            </w:r>
          </w:p>
        </w:tc>
        <w:tc>
          <w:tcPr>
            <w:tcW w:w="696"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2</w:t>
            </w:r>
          </w:p>
        </w:tc>
        <w:tc>
          <w:tcPr>
            <w:tcW w:w="934" w:type="dxa"/>
            <w:tcBorders>
              <w:top w:val="single" w:sz="4" w:space="0" w:color="auto"/>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b/>
                <w:szCs w:val="20"/>
              </w:rPr>
            </w:pPr>
            <w:r w:rsidRPr="003048D9">
              <w:rPr>
                <w:b/>
                <w:szCs w:val="20"/>
              </w:rPr>
              <w:t>3</w:t>
            </w:r>
          </w:p>
        </w:tc>
      </w:tr>
      <w:tr w:rsidR="00254DB3" w:rsidRPr="003048D9" w:rsidTr="009A5E6E">
        <w:trPr>
          <w:trHeight w:val="178"/>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Источники:</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9A5E6E">
        <w:trPr>
          <w:trHeight w:val="224"/>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   прибыль в распоряжении предприятия</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432,67</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411,44</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490,31</w:t>
            </w:r>
          </w:p>
        </w:tc>
      </w:tr>
      <w:tr w:rsidR="00254DB3" w:rsidRPr="003048D9" w:rsidTr="009A5E6E">
        <w:trPr>
          <w:trHeight w:val="114"/>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   амортизация</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288,38</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310,06</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310,06</w:t>
            </w:r>
          </w:p>
        </w:tc>
      </w:tr>
      <w:tr w:rsidR="00254DB3" w:rsidRPr="003048D9" w:rsidTr="009A5E6E">
        <w:trPr>
          <w:trHeight w:val="160"/>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   эмиссия акций</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4217,81</w:t>
            </w:r>
          </w:p>
        </w:tc>
      </w:tr>
      <w:tr w:rsidR="00254DB3" w:rsidRPr="003048D9" w:rsidTr="009A5E6E">
        <w:trPr>
          <w:trHeight w:val="205"/>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   заемные средства</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r>
      <w:tr w:rsidR="00254DB3" w:rsidRPr="003048D9" w:rsidTr="009A5E6E">
        <w:trPr>
          <w:trHeight w:val="110"/>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Баланс</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721,05</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721,50</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5018,18</w:t>
            </w:r>
          </w:p>
        </w:tc>
      </w:tr>
      <w:tr w:rsidR="00254DB3" w:rsidRPr="003048D9" w:rsidTr="009A5E6E">
        <w:trPr>
          <w:trHeight w:val="70"/>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Направления затрат:</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w:t>
            </w:r>
          </w:p>
        </w:tc>
      </w:tr>
      <w:tr w:rsidR="00254DB3" w:rsidRPr="003048D9" w:rsidTr="009A5E6E">
        <w:trPr>
          <w:trHeight w:val="70"/>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   прирост чистых оборотных активов </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721,05</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721,50</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-1065,82</w:t>
            </w:r>
          </w:p>
        </w:tc>
      </w:tr>
      <w:tr w:rsidR="00254DB3" w:rsidRPr="003048D9" w:rsidTr="009A5E6E">
        <w:trPr>
          <w:trHeight w:val="70"/>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 xml:space="preserve">   инвестиции</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0</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6084</w:t>
            </w:r>
          </w:p>
        </w:tc>
      </w:tr>
      <w:tr w:rsidR="00254DB3" w:rsidRPr="003048D9" w:rsidTr="009A5E6E">
        <w:trPr>
          <w:trHeight w:val="70"/>
          <w:jc w:val="center"/>
        </w:trPr>
        <w:tc>
          <w:tcPr>
            <w:tcW w:w="3883" w:type="dxa"/>
            <w:tcBorders>
              <w:top w:val="nil"/>
              <w:left w:val="single" w:sz="4" w:space="0" w:color="auto"/>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Баланс</w:t>
            </w:r>
          </w:p>
        </w:tc>
        <w:tc>
          <w:tcPr>
            <w:tcW w:w="675"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721,05</w:t>
            </w:r>
          </w:p>
        </w:tc>
        <w:tc>
          <w:tcPr>
            <w:tcW w:w="696"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721,50</w:t>
            </w:r>
          </w:p>
        </w:tc>
        <w:tc>
          <w:tcPr>
            <w:tcW w:w="934" w:type="dxa"/>
            <w:tcBorders>
              <w:top w:val="nil"/>
              <w:left w:val="nil"/>
              <w:bottom w:val="single" w:sz="4" w:space="0" w:color="auto"/>
              <w:right w:val="single" w:sz="4" w:space="0" w:color="auto"/>
            </w:tcBorders>
            <w:vAlign w:val="center"/>
            <w:hideMark/>
          </w:tcPr>
          <w:p w:rsidR="00254DB3" w:rsidRPr="003048D9" w:rsidRDefault="00254DB3" w:rsidP="003048D9">
            <w:pPr>
              <w:pStyle w:val="af1"/>
              <w:spacing w:line="360" w:lineRule="auto"/>
              <w:ind w:firstLine="0"/>
              <w:jc w:val="left"/>
              <w:rPr>
                <w:szCs w:val="20"/>
              </w:rPr>
            </w:pPr>
            <w:r w:rsidRPr="003048D9">
              <w:rPr>
                <w:szCs w:val="20"/>
              </w:rPr>
              <w:t>5018,18</w:t>
            </w:r>
          </w:p>
        </w:tc>
      </w:tr>
    </w:tbl>
    <w:p w:rsidR="00254DB3" w:rsidRPr="009C3E98" w:rsidRDefault="00254DB3" w:rsidP="009C3E98">
      <w:pPr>
        <w:spacing w:line="360" w:lineRule="auto"/>
        <w:ind w:firstLine="709"/>
        <w:rPr>
          <w:sz w:val="28"/>
          <w:szCs w:val="28"/>
        </w:rPr>
      </w:pPr>
    </w:p>
    <w:p w:rsidR="009A5E6E" w:rsidRPr="009C3E98" w:rsidRDefault="009A5E6E" w:rsidP="009C3E98">
      <w:pPr>
        <w:pStyle w:val="ae"/>
        <w:keepNext/>
        <w:spacing w:line="360" w:lineRule="auto"/>
        <w:ind w:firstLine="709"/>
        <w:jc w:val="both"/>
        <w:rPr>
          <w:sz w:val="28"/>
          <w:szCs w:val="28"/>
        </w:rPr>
      </w:pPr>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6</w:t>
      </w:r>
      <w:r w:rsidR="008135BA" w:rsidRPr="009C3E98">
        <w:rPr>
          <w:sz w:val="28"/>
          <w:szCs w:val="28"/>
        </w:rPr>
        <w:fldChar w:fldCharType="end"/>
      </w:r>
      <w:r w:rsidRPr="009C3E98">
        <w:rPr>
          <w:sz w:val="28"/>
          <w:szCs w:val="28"/>
        </w:rPr>
        <w:t>. Плановый баланс с учётом инвестиций</w:t>
      </w:r>
    </w:p>
    <w:tbl>
      <w:tblPr>
        <w:tblW w:w="6678" w:type="dxa"/>
        <w:jc w:val="center"/>
        <w:tblCellMar>
          <w:left w:w="0" w:type="dxa"/>
          <w:right w:w="0" w:type="dxa"/>
        </w:tblCellMar>
        <w:tblLook w:val="04A0" w:firstRow="1" w:lastRow="0" w:firstColumn="1" w:lastColumn="0" w:noHBand="0" w:noVBand="1"/>
      </w:tblPr>
      <w:tblGrid>
        <w:gridCol w:w="3276"/>
        <w:gridCol w:w="850"/>
        <w:gridCol w:w="851"/>
        <w:gridCol w:w="850"/>
        <w:gridCol w:w="851"/>
      </w:tblGrid>
      <w:tr w:rsidR="009A5E6E" w:rsidRPr="003048D9" w:rsidTr="00CC6B28">
        <w:trPr>
          <w:trHeight w:val="397"/>
          <w:jc w:val="center"/>
        </w:trPr>
        <w:tc>
          <w:tcPr>
            <w:tcW w:w="3276"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АКТИВ</w:t>
            </w:r>
          </w:p>
        </w:tc>
        <w:tc>
          <w:tcPr>
            <w:tcW w:w="850" w:type="dxa"/>
            <w:tcBorders>
              <w:top w:val="single" w:sz="12" w:space="0" w:color="auto"/>
              <w:left w:val="nil"/>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2</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3</w:t>
            </w:r>
          </w:p>
        </w:tc>
        <w:tc>
          <w:tcPr>
            <w:tcW w:w="851" w:type="dxa"/>
            <w:tcBorders>
              <w:top w:val="single" w:sz="12" w:space="0" w:color="auto"/>
              <w:left w:val="nil"/>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квартал</w:t>
            </w:r>
          </w:p>
        </w:tc>
      </w:tr>
      <w:tr w:rsidR="009A5E6E" w:rsidRPr="003048D9" w:rsidTr="00CC6B28">
        <w:trPr>
          <w:trHeight w:val="386"/>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1. Основные средства и прочие внеоборотные активы</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w:t>
            </w:r>
          </w:p>
        </w:tc>
        <w:tc>
          <w:tcPr>
            <w:tcW w:w="851"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балансовая стоимость</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66968,09</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66968,09</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73052,09</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73052,09</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износ</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29387,03</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29697,09</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30007,15</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30007,15</w:t>
            </w:r>
          </w:p>
        </w:tc>
      </w:tr>
      <w:tr w:rsidR="009A5E6E" w:rsidRPr="003048D9" w:rsidTr="00CC6B28">
        <w:trPr>
          <w:trHeight w:val="390"/>
          <w:jc w:val="center"/>
        </w:trPr>
        <w:tc>
          <w:tcPr>
            <w:tcW w:w="3276" w:type="dxa"/>
            <w:tcBorders>
              <w:top w:val="nil"/>
              <w:left w:val="single" w:sz="12" w:space="0" w:color="auto"/>
              <w:bottom w:val="single" w:sz="8" w:space="0" w:color="auto"/>
              <w:right w:val="nil"/>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остаточная стоимость</w:t>
            </w:r>
          </w:p>
        </w:tc>
        <w:tc>
          <w:tcPr>
            <w:tcW w:w="850"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37581,06</w:t>
            </w:r>
          </w:p>
        </w:tc>
        <w:tc>
          <w:tcPr>
            <w:tcW w:w="851"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37271,00</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43044,94</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43044,94</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 Запасы и затраты</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7910,41</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7594,05</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7145,71</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7145,71</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материалы</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3397,46</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3352,57</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3298,65</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3298,65</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НЗП</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3876,00</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3669,45</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3440,18</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3440,18</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готовая продукция</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636,95</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572,03</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406,88</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406,88</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 Денежные средства, расчеты и проч.</w:t>
            </w:r>
            <w:r w:rsidR="001D0E5E" w:rsidRPr="003048D9">
              <w:rPr>
                <w:szCs w:val="20"/>
              </w:rPr>
              <w:t xml:space="preserve"> </w:t>
            </w:r>
            <w:r w:rsidRPr="003048D9">
              <w:rPr>
                <w:szCs w:val="20"/>
              </w:rPr>
              <w:t>активы</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4462,75</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5596,63</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5060,14</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5060,14</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денежные средства</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1855,15</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2884,72</w:t>
            </w:r>
          </w:p>
        </w:tc>
        <w:tc>
          <w:tcPr>
            <w:tcW w:w="850"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2239,76</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2239,76</w:t>
            </w:r>
          </w:p>
        </w:tc>
      </w:tr>
      <w:tr w:rsidR="009A5E6E" w:rsidRPr="003048D9" w:rsidTr="00CC6B28">
        <w:trPr>
          <w:trHeight w:val="390"/>
          <w:jc w:val="center"/>
        </w:trPr>
        <w:tc>
          <w:tcPr>
            <w:tcW w:w="3276"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дебиторская задолженность</w:t>
            </w:r>
          </w:p>
        </w:tc>
        <w:tc>
          <w:tcPr>
            <w:tcW w:w="850"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2607,60</w:t>
            </w:r>
          </w:p>
        </w:tc>
        <w:tc>
          <w:tcPr>
            <w:tcW w:w="851"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2711,90</w:t>
            </w:r>
          </w:p>
        </w:tc>
        <w:tc>
          <w:tcPr>
            <w:tcW w:w="850"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2820,38</w:t>
            </w:r>
          </w:p>
        </w:tc>
        <w:tc>
          <w:tcPr>
            <w:tcW w:w="851"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2820,38</w:t>
            </w:r>
          </w:p>
        </w:tc>
      </w:tr>
      <w:tr w:rsidR="009A5E6E" w:rsidRPr="003048D9" w:rsidTr="00CC6B28">
        <w:trPr>
          <w:trHeight w:val="125"/>
          <w:jc w:val="center"/>
        </w:trPr>
        <w:tc>
          <w:tcPr>
            <w:tcW w:w="3276" w:type="dxa"/>
            <w:tcBorders>
              <w:top w:val="nil"/>
              <w:left w:val="single" w:sz="12" w:space="0" w:color="auto"/>
              <w:bottom w:val="single" w:sz="12" w:space="0" w:color="auto"/>
              <w:right w:val="nil"/>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БАЛАНС</w:t>
            </w:r>
          </w:p>
        </w:tc>
        <w:tc>
          <w:tcPr>
            <w:tcW w:w="850" w:type="dxa"/>
            <w:tcBorders>
              <w:top w:val="single" w:sz="12" w:space="0" w:color="auto"/>
              <w:left w:val="single" w:sz="12" w:space="0" w:color="auto"/>
              <w:bottom w:val="single" w:sz="12" w:space="0" w:color="auto"/>
              <w:right w:val="single" w:sz="8"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49954,22</w:t>
            </w:r>
          </w:p>
        </w:tc>
        <w:tc>
          <w:tcPr>
            <w:tcW w:w="851" w:type="dxa"/>
            <w:tcBorders>
              <w:top w:val="single" w:sz="12" w:space="0" w:color="auto"/>
              <w:left w:val="single" w:sz="12" w:space="0" w:color="auto"/>
              <w:bottom w:val="single" w:sz="12" w:space="0" w:color="auto"/>
              <w:right w:val="single" w:sz="8"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50461,68</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55250,79</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55250,79</w:t>
            </w:r>
          </w:p>
        </w:tc>
      </w:tr>
      <w:tr w:rsidR="009A5E6E" w:rsidRPr="003048D9" w:rsidTr="00CC6B28">
        <w:trPr>
          <w:trHeight w:val="405"/>
          <w:jc w:val="center"/>
        </w:trPr>
        <w:tc>
          <w:tcPr>
            <w:tcW w:w="3276"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ПАССИВ</w:t>
            </w:r>
          </w:p>
        </w:tc>
        <w:tc>
          <w:tcPr>
            <w:tcW w:w="850" w:type="dxa"/>
            <w:tcBorders>
              <w:top w:val="nil"/>
              <w:left w:val="nil"/>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1</w:t>
            </w:r>
          </w:p>
        </w:tc>
        <w:tc>
          <w:tcPr>
            <w:tcW w:w="851"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2</w:t>
            </w:r>
          </w:p>
        </w:tc>
        <w:tc>
          <w:tcPr>
            <w:tcW w:w="850"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3</w:t>
            </w:r>
          </w:p>
        </w:tc>
        <w:tc>
          <w:tcPr>
            <w:tcW w:w="851" w:type="dxa"/>
            <w:tcBorders>
              <w:top w:val="nil"/>
              <w:left w:val="nil"/>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квартал</w:t>
            </w:r>
          </w:p>
        </w:tc>
      </w:tr>
      <w:tr w:rsidR="009A5E6E" w:rsidRPr="003048D9" w:rsidTr="00CC6B28">
        <w:trPr>
          <w:trHeight w:val="405"/>
          <w:jc w:val="center"/>
        </w:trPr>
        <w:tc>
          <w:tcPr>
            <w:tcW w:w="3276" w:type="dxa"/>
            <w:tcBorders>
              <w:top w:val="nil"/>
              <w:left w:val="single" w:sz="12" w:space="0" w:color="auto"/>
              <w:bottom w:val="nil"/>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1. Источники собственных средств</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43677,79</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44089,23</w:t>
            </w:r>
          </w:p>
        </w:tc>
        <w:tc>
          <w:tcPr>
            <w:tcW w:w="850"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48797,35</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48797,35</w:t>
            </w:r>
          </w:p>
        </w:tc>
      </w:tr>
      <w:tr w:rsidR="009A5E6E" w:rsidRPr="003048D9" w:rsidTr="00CC6B28">
        <w:trPr>
          <w:trHeight w:val="390"/>
          <w:jc w:val="center"/>
        </w:trPr>
        <w:tc>
          <w:tcPr>
            <w:tcW w:w="3276" w:type="dxa"/>
            <w:tcBorders>
              <w:top w:val="nil"/>
              <w:left w:val="single" w:sz="12" w:space="0" w:color="auto"/>
              <w:bottom w:val="nil"/>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уставный капитал</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37450,00</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37450,00</w:t>
            </w:r>
          </w:p>
        </w:tc>
        <w:tc>
          <w:tcPr>
            <w:tcW w:w="850" w:type="dxa"/>
            <w:tcBorders>
              <w:top w:val="nil"/>
              <w:left w:val="single" w:sz="12" w:space="0" w:color="auto"/>
              <w:bottom w:val="single" w:sz="8" w:space="0" w:color="auto"/>
              <w:right w:val="nil"/>
            </w:tcBorders>
            <w:vAlign w:val="center"/>
            <w:hideMark/>
          </w:tcPr>
          <w:p w:rsidR="009A5E6E" w:rsidRPr="003048D9" w:rsidRDefault="009A5E6E" w:rsidP="003048D9">
            <w:pPr>
              <w:pStyle w:val="af1"/>
              <w:spacing w:line="360" w:lineRule="auto"/>
              <w:ind w:firstLine="0"/>
              <w:jc w:val="left"/>
              <w:rPr>
                <w:szCs w:val="20"/>
              </w:rPr>
            </w:pPr>
            <w:r w:rsidRPr="003048D9">
              <w:rPr>
                <w:szCs w:val="20"/>
              </w:rPr>
              <w:t>41667,81</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41667,81</w:t>
            </w:r>
          </w:p>
        </w:tc>
      </w:tr>
      <w:tr w:rsidR="009A5E6E" w:rsidRPr="003048D9" w:rsidTr="00CC6B28">
        <w:trPr>
          <w:trHeight w:val="390"/>
          <w:jc w:val="center"/>
        </w:trPr>
        <w:tc>
          <w:tcPr>
            <w:tcW w:w="3276"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прибыль</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6227,79</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6639,23</w:t>
            </w:r>
          </w:p>
        </w:tc>
        <w:tc>
          <w:tcPr>
            <w:tcW w:w="850"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7129,54</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7129,54</w:t>
            </w:r>
          </w:p>
        </w:tc>
      </w:tr>
      <w:tr w:rsidR="009A5E6E" w:rsidRPr="003048D9" w:rsidTr="00CC6B28">
        <w:trPr>
          <w:trHeight w:val="390"/>
          <w:jc w:val="center"/>
        </w:trPr>
        <w:tc>
          <w:tcPr>
            <w:tcW w:w="3276" w:type="dxa"/>
            <w:tcBorders>
              <w:top w:val="nil"/>
              <w:left w:val="single" w:sz="12" w:space="0" w:color="auto"/>
              <w:bottom w:val="nil"/>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2. Расчеты и проч. пассивы</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6276,43</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6372,45</w:t>
            </w:r>
          </w:p>
        </w:tc>
        <w:tc>
          <w:tcPr>
            <w:tcW w:w="850"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6453,44</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6453,44</w:t>
            </w:r>
          </w:p>
        </w:tc>
      </w:tr>
      <w:tr w:rsidR="009A5E6E" w:rsidRPr="003048D9" w:rsidTr="00CC6B28">
        <w:trPr>
          <w:trHeight w:val="390"/>
          <w:jc w:val="center"/>
        </w:trPr>
        <w:tc>
          <w:tcPr>
            <w:tcW w:w="3276" w:type="dxa"/>
            <w:tcBorders>
              <w:top w:val="nil"/>
              <w:left w:val="single" w:sz="12" w:space="0" w:color="auto"/>
              <w:bottom w:val="nil"/>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долгосрочный кредит</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3210,00</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3210,00</w:t>
            </w:r>
          </w:p>
        </w:tc>
        <w:tc>
          <w:tcPr>
            <w:tcW w:w="850"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3210,00</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3210,00</w:t>
            </w:r>
          </w:p>
        </w:tc>
      </w:tr>
      <w:tr w:rsidR="009A5E6E" w:rsidRPr="003048D9" w:rsidTr="00CC6B28">
        <w:trPr>
          <w:trHeight w:val="390"/>
          <w:jc w:val="center"/>
        </w:trPr>
        <w:tc>
          <w:tcPr>
            <w:tcW w:w="3276" w:type="dxa"/>
            <w:tcBorders>
              <w:top w:val="nil"/>
              <w:left w:val="single" w:sz="12" w:space="0" w:color="auto"/>
              <w:bottom w:val="nil"/>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краткосрочный кредит</w:t>
            </w:r>
          </w:p>
        </w:tc>
        <w:tc>
          <w:tcPr>
            <w:tcW w:w="850" w:type="dxa"/>
            <w:tcBorders>
              <w:top w:val="nil"/>
              <w:left w:val="nil"/>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0,00</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0,00</w:t>
            </w:r>
          </w:p>
        </w:tc>
        <w:tc>
          <w:tcPr>
            <w:tcW w:w="850" w:type="dxa"/>
            <w:tcBorders>
              <w:top w:val="nil"/>
              <w:left w:val="single" w:sz="12" w:space="0" w:color="auto"/>
              <w:bottom w:val="single" w:sz="8" w:space="0" w:color="auto"/>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0,00</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0,00</w:t>
            </w:r>
          </w:p>
        </w:tc>
      </w:tr>
      <w:tr w:rsidR="009A5E6E" w:rsidRPr="003048D9" w:rsidTr="00CC6B28">
        <w:trPr>
          <w:trHeight w:val="390"/>
          <w:jc w:val="center"/>
        </w:trPr>
        <w:tc>
          <w:tcPr>
            <w:tcW w:w="3276" w:type="dxa"/>
            <w:tcBorders>
              <w:top w:val="nil"/>
              <w:left w:val="single" w:sz="12" w:space="0" w:color="auto"/>
              <w:bottom w:val="nil"/>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 xml:space="preserve">   Кредиторская задолженность</w:t>
            </w:r>
          </w:p>
        </w:tc>
        <w:tc>
          <w:tcPr>
            <w:tcW w:w="850" w:type="dxa"/>
            <w:tcBorders>
              <w:top w:val="nil"/>
              <w:left w:val="nil"/>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3066,43</w:t>
            </w:r>
          </w:p>
        </w:tc>
        <w:tc>
          <w:tcPr>
            <w:tcW w:w="851"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3162,45</w:t>
            </w:r>
          </w:p>
        </w:tc>
        <w:tc>
          <w:tcPr>
            <w:tcW w:w="850" w:type="dxa"/>
            <w:tcBorders>
              <w:top w:val="nil"/>
              <w:left w:val="single" w:sz="12" w:space="0" w:color="auto"/>
              <w:bottom w:val="nil"/>
              <w:right w:val="single" w:sz="8"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3243,44</w:t>
            </w:r>
          </w:p>
        </w:tc>
        <w:tc>
          <w:tcPr>
            <w:tcW w:w="851" w:type="dxa"/>
            <w:tcBorders>
              <w:top w:val="nil"/>
              <w:left w:val="single" w:sz="12" w:space="0" w:color="auto"/>
              <w:bottom w:val="single" w:sz="8" w:space="0" w:color="auto"/>
              <w:right w:val="single" w:sz="12" w:space="0" w:color="auto"/>
            </w:tcBorders>
            <w:vAlign w:val="center"/>
            <w:hideMark/>
          </w:tcPr>
          <w:p w:rsidR="009A5E6E" w:rsidRPr="003048D9" w:rsidRDefault="009A5E6E" w:rsidP="003048D9">
            <w:pPr>
              <w:pStyle w:val="af1"/>
              <w:spacing w:line="360" w:lineRule="auto"/>
              <w:ind w:firstLine="0"/>
              <w:jc w:val="left"/>
              <w:rPr>
                <w:szCs w:val="20"/>
              </w:rPr>
            </w:pPr>
            <w:r w:rsidRPr="003048D9">
              <w:rPr>
                <w:szCs w:val="20"/>
              </w:rPr>
              <w:t>3243,44</w:t>
            </w:r>
          </w:p>
        </w:tc>
      </w:tr>
      <w:tr w:rsidR="009A5E6E" w:rsidRPr="003048D9" w:rsidTr="00CC6B28">
        <w:trPr>
          <w:trHeight w:val="50"/>
          <w:jc w:val="center"/>
        </w:trPr>
        <w:tc>
          <w:tcPr>
            <w:tcW w:w="3276"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БАЛАНС</w:t>
            </w:r>
          </w:p>
        </w:tc>
        <w:tc>
          <w:tcPr>
            <w:tcW w:w="850" w:type="dxa"/>
            <w:tcBorders>
              <w:top w:val="single" w:sz="12" w:space="0" w:color="auto"/>
              <w:left w:val="nil"/>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49954,22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50461,68</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55250,79</w:t>
            </w:r>
          </w:p>
        </w:tc>
        <w:tc>
          <w:tcPr>
            <w:tcW w:w="851" w:type="dxa"/>
            <w:tcBorders>
              <w:top w:val="nil"/>
              <w:left w:val="single" w:sz="12" w:space="0" w:color="auto"/>
              <w:bottom w:val="single" w:sz="12" w:space="0" w:color="auto"/>
              <w:right w:val="single" w:sz="12" w:space="0" w:color="auto"/>
            </w:tcBorders>
            <w:vAlign w:val="center"/>
            <w:hideMark/>
          </w:tcPr>
          <w:p w:rsidR="009A5E6E" w:rsidRPr="003048D9" w:rsidRDefault="009A5E6E" w:rsidP="003048D9">
            <w:pPr>
              <w:pStyle w:val="af1"/>
              <w:spacing w:line="360" w:lineRule="auto"/>
              <w:ind w:firstLine="0"/>
              <w:jc w:val="left"/>
              <w:rPr>
                <w:b/>
                <w:szCs w:val="20"/>
              </w:rPr>
            </w:pPr>
            <w:r w:rsidRPr="003048D9">
              <w:rPr>
                <w:b/>
                <w:szCs w:val="20"/>
              </w:rPr>
              <w:t>55250,79</w:t>
            </w:r>
          </w:p>
        </w:tc>
      </w:tr>
    </w:tbl>
    <w:p w:rsidR="00FA2296" w:rsidRPr="003048D9" w:rsidRDefault="003048D9" w:rsidP="003048D9">
      <w:pPr>
        <w:spacing w:line="360" w:lineRule="auto"/>
        <w:ind w:firstLine="709"/>
        <w:jc w:val="center"/>
        <w:rPr>
          <w:b/>
          <w:sz w:val="28"/>
          <w:szCs w:val="28"/>
        </w:rPr>
      </w:pPr>
      <w:r>
        <w:rPr>
          <w:sz w:val="28"/>
          <w:szCs w:val="28"/>
        </w:rPr>
        <w:br w:type="page"/>
      </w:r>
      <w:bookmarkStart w:id="54" w:name="_Toc258188421"/>
      <w:r w:rsidRPr="003048D9">
        <w:rPr>
          <w:b/>
          <w:sz w:val="28"/>
          <w:szCs w:val="28"/>
        </w:rPr>
        <w:t xml:space="preserve">4. </w:t>
      </w:r>
      <w:r w:rsidR="00FA2296" w:rsidRPr="003048D9">
        <w:rPr>
          <w:b/>
          <w:sz w:val="28"/>
          <w:szCs w:val="28"/>
        </w:rPr>
        <w:t>АНАЛИЗ ФИНАНСОВОГО СОСТОЯНИЯ ПРЕДПРИЯТИЯ</w:t>
      </w:r>
      <w:bookmarkEnd w:id="54"/>
    </w:p>
    <w:p w:rsidR="003048D9" w:rsidRDefault="001D0E5E" w:rsidP="009C3E98">
      <w:pPr>
        <w:spacing w:line="360" w:lineRule="auto"/>
        <w:ind w:firstLine="709"/>
        <w:rPr>
          <w:sz w:val="28"/>
          <w:szCs w:val="28"/>
        </w:rPr>
      </w:pPr>
      <w:r w:rsidRPr="009C3E98">
        <w:rPr>
          <w:sz w:val="28"/>
          <w:szCs w:val="28"/>
        </w:rPr>
        <w:fldChar w:fldCharType="begin"/>
      </w:r>
      <w:r w:rsidRPr="009C3E98">
        <w:rPr>
          <w:sz w:val="28"/>
          <w:szCs w:val="28"/>
        </w:rPr>
        <w:instrText xml:space="preserve"> MACROBUTTON MTEditEquationSection2 </w:instrText>
      </w:r>
      <w:r w:rsidRPr="009C3E98">
        <w:rPr>
          <w:rStyle w:val="MTEquationSection"/>
          <w:color w:val="auto"/>
          <w:sz w:val="28"/>
          <w:szCs w:val="28"/>
        </w:rPr>
        <w:instrText>Equation Chapter (Next) Section 1</w:instrText>
      </w:r>
      <w:r w:rsidRPr="009C3E98">
        <w:rPr>
          <w:sz w:val="28"/>
          <w:szCs w:val="28"/>
        </w:rPr>
        <w:fldChar w:fldCharType="begin"/>
      </w:r>
      <w:r w:rsidRPr="009C3E98">
        <w:rPr>
          <w:sz w:val="28"/>
          <w:szCs w:val="28"/>
        </w:rPr>
        <w:instrText xml:space="preserve"> SEQ MTEqn \r \h \* MERGEFORMAT </w:instrText>
      </w:r>
      <w:r w:rsidRPr="009C3E98">
        <w:rPr>
          <w:sz w:val="28"/>
          <w:szCs w:val="28"/>
        </w:rPr>
        <w:fldChar w:fldCharType="end"/>
      </w:r>
      <w:r w:rsidRPr="009C3E98">
        <w:rPr>
          <w:sz w:val="28"/>
          <w:szCs w:val="28"/>
        </w:rPr>
        <w:fldChar w:fldCharType="begin"/>
      </w:r>
      <w:r w:rsidRPr="009C3E98">
        <w:rPr>
          <w:sz w:val="28"/>
          <w:szCs w:val="28"/>
        </w:rPr>
        <w:instrText xml:space="preserve"> SEQ MTSec \r 1 \h \* MERGEFORMAT </w:instrText>
      </w:r>
      <w:r w:rsidRPr="009C3E98">
        <w:rPr>
          <w:sz w:val="28"/>
          <w:szCs w:val="28"/>
        </w:rPr>
        <w:fldChar w:fldCharType="end"/>
      </w:r>
      <w:r w:rsidRPr="009C3E98">
        <w:rPr>
          <w:sz w:val="28"/>
          <w:szCs w:val="28"/>
        </w:rPr>
        <w:fldChar w:fldCharType="begin"/>
      </w:r>
      <w:r w:rsidRPr="009C3E98">
        <w:rPr>
          <w:sz w:val="28"/>
          <w:szCs w:val="28"/>
        </w:rPr>
        <w:instrText xml:space="preserve"> SEQ MTChap \h \* MERGEFORMAT </w:instrText>
      </w:r>
      <w:r w:rsidRPr="009C3E98">
        <w:rPr>
          <w:sz w:val="28"/>
          <w:szCs w:val="28"/>
        </w:rPr>
        <w:fldChar w:fldCharType="end"/>
      </w:r>
      <w:r w:rsidRPr="009C3E98">
        <w:rPr>
          <w:sz w:val="28"/>
          <w:szCs w:val="28"/>
        </w:rPr>
        <w:fldChar w:fldCharType="end"/>
      </w:r>
    </w:p>
    <w:p w:rsidR="00FA2296" w:rsidRPr="009C3E98" w:rsidRDefault="00FA2296" w:rsidP="009C3E98">
      <w:pPr>
        <w:spacing w:line="360" w:lineRule="auto"/>
        <w:ind w:firstLine="709"/>
        <w:rPr>
          <w:sz w:val="28"/>
          <w:szCs w:val="28"/>
        </w:rPr>
      </w:pPr>
      <w:r w:rsidRPr="009C3E98">
        <w:rPr>
          <w:sz w:val="28"/>
          <w:szCs w:val="28"/>
        </w:rPr>
        <w:t>В данном разделе курсово</w:t>
      </w:r>
      <w:r w:rsidR="005A72FA" w:rsidRPr="009C3E98">
        <w:rPr>
          <w:sz w:val="28"/>
          <w:szCs w:val="28"/>
        </w:rPr>
        <w:t>й</w:t>
      </w:r>
      <w:r w:rsidRPr="009C3E98">
        <w:rPr>
          <w:sz w:val="28"/>
          <w:szCs w:val="28"/>
        </w:rPr>
        <w:t xml:space="preserve"> </w:t>
      </w:r>
      <w:r w:rsidR="005A72FA" w:rsidRPr="009C3E98">
        <w:rPr>
          <w:sz w:val="28"/>
          <w:szCs w:val="28"/>
        </w:rPr>
        <w:t>работы</w:t>
      </w:r>
      <w:r w:rsidRPr="009C3E98">
        <w:rPr>
          <w:sz w:val="28"/>
          <w:szCs w:val="28"/>
        </w:rPr>
        <w:t xml:space="preserve"> производится поэтапный анализ финансового состояния предприятия в динамике.</w:t>
      </w:r>
    </w:p>
    <w:p w:rsidR="00FA2296" w:rsidRPr="009C3E98" w:rsidRDefault="00FA2296" w:rsidP="009C3E98">
      <w:pPr>
        <w:spacing w:line="360" w:lineRule="auto"/>
        <w:ind w:firstLine="709"/>
        <w:rPr>
          <w:rStyle w:val="af3"/>
          <w:sz w:val="28"/>
          <w:szCs w:val="28"/>
        </w:rPr>
      </w:pPr>
      <w:r w:rsidRPr="009C3E98">
        <w:rPr>
          <w:rStyle w:val="af3"/>
          <w:sz w:val="28"/>
          <w:szCs w:val="28"/>
        </w:rPr>
        <w:t>В процессе анализа производится сравнение плановых и отчетных данных. В качестве отчетных данных используются данные индивидуального задания. В качестве плановых показателей используются результаты планирования с учетом инвестиций.</w:t>
      </w:r>
    </w:p>
    <w:p w:rsidR="00FA2296" w:rsidRPr="009C3E98" w:rsidRDefault="00FA2296" w:rsidP="009C3E98">
      <w:pPr>
        <w:spacing w:line="360" w:lineRule="auto"/>
        <w:ind w:firstLine="709"/>
        <w:rPr>
          <w:rStyle w:val="af3"/>
          <w:sz w:val="28"/>
          <w:szCs w:val="28"/>
        </w:rPr>
      </w:pPr>
      <w:r w:rsidRPr="009C3E98">
        <w:rPr>
          <w:rStyle w:val="af3"/>
          <w:sz w:val="28"/>
          <w:szCs w:val="28"/>
        </w:rPr>
        <w:t>Основными этапами анализа финансового состояния предприятия являются:</w:t>
      </w:r>
    </w:p>
    <w:p w:rsidR="00FA2296" w:rsidRPr="009C3E98" w:rsidRDefault="00FA2296" w:rsidP="009C3E98">
      <w:pPr>
        <w:numPr>
          <w:ilvl w:val="0"/>
          <w:numId w:val="17"/>
        </w:numPr>
        <w:tabs>
          <w:tab w:val="left" w:pos="993"/>
        </w:tabs>
        <w:spacing w:line="360" w:lineRule="auto"/>
        <w:ind w:left="0" w:firstLine="709"/>
        <w:rPr>
          <w:rStyle w:val="af3"/>
          <w:sz w:val="28"/>
          <w:szCs w:val="28"/>
        </w:rPr>
      </w:pPr>
      <w:r w:rsidRPr="009C3E98">
        <w:rPr>
          <w:rStyle w:val="af3"/>
          <w:sz w:val="28"/>
          <w:szCs w:val="28"/>
        </w:rPr>
        <w:t>анализ финансовой устойчивости предприятия на основе обеспеченности оборотными средствами;</w:t>
      </w:r>
    </w:p>
    <w:p w:rsidR="00FA2296" w:rsidRPr="009C3E98" w:rsidRDefault="00FA2296" w:rsidP="009C3E98">
      <w:pPr>
        <w:numPr>
          <w:ilvl w:val="0"/>
          <w:numId w:val="17"/>
        </w:numPr>
        <w:tabs>
          <w:tab w:val="left" w:pos="993"/>
        </w:tabs>
        <w:spacing w:line="360" w:lineRule="auto"/>
        <w:ind w:left="0" w:firstLine="709"/>
        <w:rPr>
          <w:rStyle w:val="af3"/>
          <w:sz w:val="28"/>
          <w:szCs w:val="28"/>
        </w:rPr>
      </w:pPr>
      <w:r w:rsidRPr="009C3E98">
        <w:rPr>
          <w:rStyle w:val="af3"/>
          <w:sz w:val="28"/>
          <w:szCs w:val="28"/>
        </w:rPr>
        <w:t>анализ ликвидности баланса;</w:t>
      </w:r>
    </w:p>
    <w:p w:rsidR="00FA2296" w:rsidRDefault="00FA2296" w:rsidP="009C3E98">
      <w:pPr>
        <w:numPr>
          <w:ilvl w:val="0"/>
          <w:numId w:val="17"/>
        </w:numPr>
        <w:tabs>
          <w:tab w:val="left" w:pos="993"/>
        </w:tabs>
        <w:spacing w:line="360" w:lineRule="auto"/>
        <w:ind w:left="0" w:firstLine="709"/>
        <w:rPr>
          <w:rStyle w:val="af3"/>
          <w:sz w:val="28"/>
          <w:szCs w:val="28"/>
        </w:rPr>
      </w:pPr>
      <w:r w:rsidRPr="009C3E98">
        <w:rPr>
          <w:rStyle w:val="af3"/>
          <w:sz w:val="28"/>
          <w:szCs w:val="28"/>
        </w:rPr>
        <w:t>анализ на основе финансовых коэффициентов.</w:t>
      </w:r>
    </w:p>
    <w:p w:rsidR="003048D9" w:rsidRPr="009C3E98" w:rsidRDefault="003048D9" w:rsidP="003048D9">
      <w:pPr>
        <w:tabs>
          <w:tab w:val="left" w:pos="993"/>
        </w:tabs>
        <w:spacing w:line="360" w:lineRule="auto"/>
        <w:ind w:left="709" w:firstLine="0"/>
        <w:rPr>
          <w:rStyle w:val="af3"/>
          <w:sz w:val="28"/>
          <w:szCs w:val="28"/>
        </w:rPr>
      </w:pPr>
    </w:p>
    <w:p w:rsidR="001D0E5E"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55" w:name="_Toc258188422"/>
      <w:r w:rsidRPr="003048D9">
        <w:rPr>
          <w:rFonts w:ascii="Times New Roman" w:hAnsi="Times New Roman"/>
          <w:i w:val="0"/>
          <w:sz w:val="28"/>
        </w:rPr>
        <w:t xml:space="preserve">4.1 </w:t>
      </w:r>
      <w:r w:rsidR="001D0E5E" w:rsidRPr="003048D9">
        <w:rPr>
          <w:rFonts w:ascii="Times New Roman" w:hAnsi="Times New Roman"/>
          <w:i w:val="0"/>
          <w:sz w:val="28"/>
        </w:rPr>
        <w:t>Анализ обеспеченности оборотными средствами</w:t>
      </w:r>
      <w:bookmarkEnd w:id="55"/>
    </w:p>
    <w:p w:rsidR="003048D9" w:rsidRDefault="003048D9" w:rsidP="009C3E98">
      <w:pPr>
        <w:spacing w:line="360" w:lineRule="auto"/>
        <w:ind w:firstLine="709"/>
        <w:rPr>
          <w:sz w:val="28"/>
          <w:szCs w:val="28"/>
        </w:rPr>
      </w:pPr>
    </w:p>
    <w:p w:rsidR="001D0E5E" w:rsidRPr="009C3E98" w:rsidRDefault="001D0E5E" w:rsidP="009C3E98">
      <w:pPr>
        <w:spacing w:line="360" w:lineRule="auto"/>
        <w:ind w:firstLine="709"/>
        <w:rPr>
          <w:sz w:val="28"/>
          <w:szCs w:val="28"/>
        </w:rPr>
      </w:pPr>
      <w:r w:rsidRPr="009C3E98">
        <w:rPr>
          <w:sz w:val="28"/>
          <w:szCs w:val="28"/>
        </w:rPr>
        <w:t>Целью данного этапа курсовой работы является анализ устойчивости финансового положения фирмы на основе анализа обеспеченности оборотными средствами. Обеспеченность оборотными средствами определяется путем сопоставления структуры средств, находящихся в распоряжении фирмы (активы) и источников их финансирования (пассивы) по данным исходного и планового квартальных балансов.</w:t>
      </w:r>
    </w:p>
    <w:p w:rsidR="001D0E5E" w:rsidRPr="009C3E98" w:rsidRDefault="001D0E5E" w:rsidP="009C3E98">
      <w:pPr>
        <w:spacing w:line="360" w:lineRule="auto"/>
        <w:ind w:firstLine="709"/>
        <w:rPr>
          <w:sz w:val="28"/>
          <w:szCs w:val="28"/>
        </w:rPr>
      </w:pPr>
      <w:r w:rsidRPr="009C3E98">
        <w:rPr>
          <w:sz w:val="28"/>
          <w:szCs w:val="28"/>
        </w:rPr>
        <w:t>В соответствии с балансом предприятия запасы и затраты относятся к оборотным средствам. Необходимым условием финансовой устойчивости предприятия является обеспеченность запасов и затрат источниками их формирования. Это означает, что предприятие является финансово устойчивым, если запасы и затраты финансируются за счет пассивов, объем которых исключает риск остановки работы предприятия или вынужденной продажи им части своих материалов, сырья, готовой продукции по заниженным ценам вследствие неблагоприятных обстоятельств (например, если несколько кредиторов одновременно потребуют возврата кредитов).</w:t>
      </w:r>
    </w:p>
    <w:p w:rsidR="001D0E5E" w:rsidRPr="009C3E98" w:rsidRDefault="001D0E5E" w:rsidP="009C3E98">
      <w:pPr>
        <w:spacing w:line="360" w:lineRule="auto"/>
        <w:ind w:firstLine="709"/>
        <w:rPr>
          <w:sz w:val="28"/>
          <w:szCs w:val="28"/>
        </w:rPr>
      </w:pPr>
      <w:r w:rsidRPr="009C3E98">
        <w:rPr>
          <w:sz w:val="28"/>
          <w:szCs w:val="28"/>
        </w:rPr>
        <w:t>Рассчитываются следующие показатели для исходного и планового балансов:</w:t>
      </w:r>
    </w:p>
    <w:p w:rsidR="001D0E5E" w:rsidRPr="009C3E98" w:rsidRDefault="001D0E5E" w:rsidP="009C3E98">
      <w:pPr>
        <w:spacing w:line="360" w:lineRule="auto"/>
        <w:ind w:firstLine="709"/>
        <w:rPr>
          <w:sz w:val="28"/>
          <w:szCs w:val="28"/>
        </w:rPr>
      </w:pPr>
      <w:r w:rsidRPr="009C3E98">
        <w:rPr>
          <w:sz w:val="28"/>
          <w:szCs w:val="28"/>
        </w:rPr>
        <w:t>1) излишек (недостаток) собственных средств для формирования запасов и затрат:</w:t>
      </w:r>
    </w:p>
    <w:p w:rsidR="003048D9" w:rsidRDefault="003048D9" w:rsidP="009C3E98">
      <w:pPr>
        <w:pStyle w:val="MTDisplayEquation"/>
        <w:spacing w:line="360" w:lineRule="auto"/>
        <w:ind w:firstLine="709"/>
        <w:rPr>
          <w:sz w:val="28"/>
          <w:szCs w:val="28"/>
        </w:rPr>
      </w:pPr>
    </w:p>
    <w:p w:rsidR="001D0E5E" w:rsidRPr="009C3E98" w:rsidRDefault="001D0E5E" w:rsidP="009C3E98">
      <w:pPr>
        <w:pStyle w:val="MTDisplayEquation"/>
        <w:spacing w:line="360" w:lineRule="auto"/>
        <w:ind w:firstLine="709"/>
        <w:rPr>
          <w:sz w:val="28"/>
          <w:szCs w:val="28"/>
        </w:rPr>
      </w:pPr>
      <w:r w:rsidRPr="009C3E98">
        <w:rPr>
          <w:position w:val="-14"/>
          <w:sz w:val="28"/>
          <w:szCs w:val="28"/>
        </w:rPr>
        <w:object w:dxaOrig="2340" w:dyaOrig="400">
          <v:shape id="_x0000_i1072" type="#_x0000_t75" style="width:117pt;height:20.25pt" o:ole="">
            <v:imagedata r:id="rId100" o:title=""/>
          </v:shape>
          <o:OLEObject Type="Embed" ProgID="Equation.DSMT4" ShapeID="_x0000_i1072" DrawAspect="Content" ObjectID="_1457671288" r:id="rId101"/>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1</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1D0E5E" w:rsidRPr="009C3E98" w:rsidRDefault="001D0E5E" w:rsidP="009C3E98">
      <w:pPr>
        <w:spacing w:line="360" w:lineRule="auto"/>
        <w:ind w:firstLine="709"/>
        <w:rPr>
          <w:sz w:val="28"/>
          <w:szCs w:val="28"/>
        </w:rPr>
      </w:pPr>
      <w:r w:rsidRPr="009C3E98">
        <w:rPr>
          <w:sz w:val="28"/>
          <w:szCs w:val="28"/>
        </w:rPr>
        <w:t>где УК – уставный капитал,</w:t>
      </w:r>
    </w:p>
    <w:p w:rsidR="001D0E5E" w:rsidRPr="009C3E98" w:rsidRDefault="001D0E5E" w:rsidP="009C3E98">
      <w:pPr>
        <w:spacing w:line="360" w:lineRule="auto"/>
        <w:ind w:firstLine="709"/>
        <w:rPr>
          <w:sz w:val="28"/>
          <w:szCs w:val="28"/>
        </w:rPr>
      </w:pPr>
      <w:r w:rsidRPr="009C3E98">
        <w:rPr>
          <w:sz w:val="28"/>
          <w:szCs w:val="28"/>
        </w:rPr>
        <w:t>ПРП – прибыль в распоряжении предприятия,</w:t>
      </w:r>
    </w:p>
    <w:p w:rsidR="001D0E5E" w:rsidRPr="009C3E98" w:rsidRDefault="001D0E5E" w:rsidP="009C3E98">
      <w:pPr>
        <w:spacing w:line="360" w:lineRule="auto"/>
        <w:ind w:firstLine="709"/>
        <w:rPr>
          <w:sz w:val="28"/>
          <w:szCs w:val="28"/>
        </w:rPr>
      </w:pPr>
      <w:r w:rsidRPr="009C3E98">
        <w:rPr>
          <w:sz w:val="28"/>
          <w:szCs w:val="28"/>
        </w:rPr>
        <w:t>ОС – остаточная стоимость основных средств.</w:t>
      </w:r>
    </w:p>
    <w:p w:rsidR="001D0E5E" w:rsidRPr="009C3E98" w:rsidRDefault="001D0E5E" w:rsidP="009C3E98">
      <w:pPr>
        <w:spacing w:line="360" w:lineRule="auto"/>
        <w:ind w:firstLine="709"/>
        <w:rPr>
          <w:sz w:val="28"/>
          <w:szCs w:val="28"/>
        </w:rPr>
      </w:pPr>
      <w:r w:rsidRPr="009C3E98">
        <w:rPr>
          <w:sz w:val="28"/>
          <w:szCs w:val="28"/>
        </w:rPr>
        <w:t>Если этот показатель положительный, часть запасов и затрат финансируются за счет собственных средств предприятия.</w:t>
      </w:r>
    </w:p>
    <w:p w:rsidR="001D0E5E" w:rsidRPr="009C3E98" w:rsidRDefault="001D0E5E" w:rsidP="009C3E98">
      <w:pPr>
        <w:spacing w:line="360" w:lineRule="auto"/>
        <w:ind w:firstLine="709"/>
        <w:rPr>
          <w:sz w:val="28"/>
          <w:szCs w:val="28"/>
        </w:rPr>
      </w:pPr>
      <w:r w:rsidRPr="009C3E98">
        <w:rPr>
          <w:sz w:val="28"/>
          <w:szCs w:val="28"/>
        </w:rPr>
        <w:t>2) излишек (недостаток) собственных средств и долгосрочных кредитов для формирования запасов и затрат</w:t>
      </w:r>
    </w:p>
    <w:p w:rsidR="003048D9" w:rsidRDefault="003048D9" w:rsidP="009C3E98">
      <w:pPr>
        <w:pStyle w:val="MTDisplayEquation"/>
        <w:spacing w:line="360" w:lineRule="auto"/>
        <w:ind w:firstLine="709"/>
        <w:rPr>
          <w:sz w:val="28"/>
          <w:szCs w:val="28"/>
        </w:rPr>
      </w:pPr>
    </w:p>
    <w:p w:rsidR="002B49EA" w:rsidRPr="009C3E98" w:rsidRDefault="002B49EA" w:rsidP="009C3E98">
      <w:pPr>
        <w:pStyle w:val="MTDisplayEquation"/>
        <w:spacing w:line="360" w:lineRule="auto"/>
        <w:ind w:firstLine="709"/>
        <w:rPr>
          <w:sz w:val="28"/>
          <w:szCs w:val="28"/>
        </w:rPr>
      </w:pPr>
      <w:r w:rsidRPr="009C3E98">
        <w:rPr>
          <w:position w:val="-14"/>
          <w:sz w:val="28"/>
          <w:szCs w:val="28"/>
        </w:rPr>
        <w:object w:dxaOrig="3159" w:dyaOrig="400">
          <v:shape id="_x0000_i1073" type="#_x0000_t75" style="width:158.25pt;height:20.25pt" o:ole="">
            <v:imagedata r:id="rId102" o:title=""/>
          </v:shape>
          <o:OLEObject Type="Embed" ProgID="Equation.DSMT4" ShapeID="_x0000_i1073" DrawAspect="Content" ObjectID="_1457671289" r:id="rId103"/>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2</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1D0E5E" w:rsidRPr="009C3E98" w:rsidRDefault="001D0E5E" w:rsidP="009C3E98">
      <w:pPr>
        <w:spacing w:line="360" w:lineRule="auto"/>
        <w:ind w:firstLine="709"/>
        <w:rPr>
          <w:sz w:val="28"/>
          <w:szCs w:val="28"/>
        </w:rPr>
      </w:pPr>
      <w:r w:rsidRPr="009C3E98">
        <w:rPr>
          <w:sz w:val="28"/>
          <w:szCs w:val="28"/>
        </w:rPr>
        <w:t>3) общий излишек (недостаток) средств для формирования запасов и затрат</w:t>
      </w:r>
    </w:p>
    <w:p w:rsidR="003048D9" w:rsidRDefault="003048D9" w:rsidP="009C3E98">
      <w:pPr>
        <w:pStyle w:val="MTDisplayEquation"/>
        <w:spacing w:line="360" w:lineRule="auto"/>
        <w:ind w:firstLine="709"/>
        <w:rPr>
          <w:sz w:val="28"/>
          <w:szCs w:val="28"/>
        </w:rPr>
      </w:pPr>
    </w:p>
    <w:p w:rsidR="002B49EA" w:rsidRPr="009C3E98" w:rsidRDefault="002B49EA" w:rsidP="009C3E98">
      <w:pPr>
        <w:pStyle w:val="MTDisplayEquation"/>
        <w:spacing w:line="360" w:lineRule="auto"/>
        <w:ind w:firstLine="709"/>
        <w:rPr>
          <w:sz w:val="28"/>
          <w:szCs w:val="28"/>
        </w:rPr>
      </w:pPr>
      <w:r w:rsidRPr="009C3E98">
        <w:rPr>
          <w:position w:val="-14"/>
          <w:sz w:val="28"/>
          <w:szCs w:val="28"/>
        </w:rPr>
        <w:object w:dxaOrig="3519" w:dyaOrig="400">
          <v:shape id="_x0000_i1074" type="#_x0000_t75" style="width:176.25pt;height:20.25pt" o:ole="">
            <v:imagedata r:id="rId104" o:title=""/>
          </v:shape>
          <o:OLEObject Type="Embed" ProgID="Equation.DSMT4" ShapeID="_x0000_i1074" DrawAspect="Content" ObjectID="_1457671290" r:id="rId105"/>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3</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1D0E5E" w:rsidRPr="009C3E98" w:rsidRDefault="001D0E5E" w:rsidP="009C3E98">
      <w:pPr>
        <w:spacing w:line="360" w:lineRule="auto"/>
        <w:ind w:firstLine="709"/>
        <w:rPr>
          <w:sz w:val="28"/>
          <w:szCs w:val="28"/>
        </w:rPr>
      </w:pPr>
      <w:r w:rsidRPr="009C3E98">
        <w:rPr>
          <w:sz w:val="28"/>
          <w:szCs w:val="28"/>
        </w:rPr>
        <w:t xml:space="preserve">Анализ рассчитанных показателей обеспеченности оборотными средствами осуществляется путем их сравнения по отчетному  и плановому балансам, результаты расчета </w:t>
      </w:r>
      <w:r w:rsidR="002B49EA" w:rsidRPr="009C3E98">
        <w:rPr>
          <w:sz w:val="28"/>
          <w:szCs w:val="28"/>
        </w:rPr>
        <w:t>представляются</w:t>
      </w:r>
      <w:r w:rsidRPr="009C3E98">
        <w:rPr>
          <w:sz w:val="28"/>
          <w:szCs w:val="28"/>
        </w:rPr>
        <w:t xml:space="preserve"> в форме таблицы</w:t>
      </w:r>
      <w:r w:rsidR="00E60809" w:rsidRPr="009C3E98">
        <w:rPr>
          <w:sz w:val="28"/>
          <w:szCs w:val="28"/>
        </w:rPr>
        <w:t xml:space="preserve"> </w:t>
      </w:r>
      <w:r w:rsidR="00E60809" w:rsidRPr="009C3E98">
        <w:rPr>
          <w:sz w:val="28"/>
          <w:szCs w:val="28"/>
        </w:rPr>
        <w:fldChar w:fldCharType="begin"/>
      </w:r>
      <w:r w:rsidR="00E60809" w:rsidRPr="009C3E98">
        <w:rPr>
          <w:sz w:val="28"/>
          <w:szCs w:val="28"/>
        </w:rPr>
        <w:instrText xml:space="preserve"> REF _Ref258175027 \h </w:instrText>
      </w:r>
      <w:r w:rsidR="009C3E98" w:rsidRPr="009C3E98">
        <w:rPr>
          <w:sz w:val="28"/>
          <w:szCs w:val="28"/>
        </w:rPr>
        <w:instrText xml:space="preserve"> \* MERGEFORMAT </w:instrText>
      </w:r>
      <w:r w:rsidR="00E60809" w:rsidRPr="009C3E98">
        <w:rPr>
          <w:sz w:val="28"/>
          <w:szCs w:val="28"/>
        </w:rPr>
      </w:r>
      <w:r w:rsidR="00E60809" w:rsidRPr="009C3E98">
        <w:rPr>
          <w:sz w:val="28"/>
          <w:szCs w:val="28"/>
        </w:rPr>
        <w:fldChar w:fldCharType="separate"/>
      </w:r>
      <w:r w:rsidR="00110A53" w:rsidRPr="009C3E98">
        <w:rPr>
          <w:noProof/>
          <w:sz w:val="28"/>
          <w:szCs w:val="28"/>
        </w:rPr>
        <w:t>4</w:t>
      </w:r>
      <w:r w:rsidR="00110A53" w:rsidRPr="009C3E98">
        <w:rPr>
          <w:sz w:val="28"/>
          <w:szCs w:val="28"/>
        </w:rPr>
        <w:t>.</w:t>
      </w:r>
      <w:r w:rsidR="00110A53" w:rsidRPr="009C3E98">
        <w:rPr>
          <w:noProof/>
          <w:sz w:val="28"/>
          <w:szCs w:val="28"/>
        </w:rPr>
        <w:t>1</w:t>
      </w:r>
      <w:r w:rsidR="00E60809" w:rsidRPr="009C3E98">
        <w:rPr>
          <w:sz w:val="28"/>
          <w:szCs w:val="28"/>
        </w:rPr>
        <w:fldChar w:fldCharType="end"/>
      </w:r>
      <w:r w:rsidRPr="009C3E98">
        <w:rPr>
          <w:sz w:val="28"/>
          <w:szCs w:val="28"/>
        </w:rPr>
        <w:t>.</w:t>
      </w:r>
    </w:p>
    <w:p w:rsidR="00E60809" w:rsidRPr="009C3E98" w:rsidRDefault="003048D9" w:rsidP="003048D9">
      <w:pPr>
        <w:spacing w:line="360" w:lineRule="auto"/>
        <w:ind w:firstLine="709"/>
        <w:rPr>
          <w:sz w:val="28"/>
          <w:szCs w:val="28"/>
        </w:rPr>
      </w:pPr>
      <w:r>
        <w:rPr>
          <w:sz w:val="28"/>
          <w:szCs w:val="28"/>
        </w:rPr>
        <w:br w:type="page"/>
      </w:r>
      <w:bookmarkStart w:id="56" w:name="_Ref258175027"/>
      <w:r w:rsidR="00E60809" w:rsidRPr="003048D9">
        <w:rPr>
          <w:b/>
          <w:sz w:val="28"/>
          <w:szCs w:val="28"/>
        </w:rPr>
        <w:t xml:space="preserve">Таблица </w:t>
      </w:r>
      <w:r w:rsidR="008135BA" w:rsidRPr="003048D9">
        <w:rPr>
          <w:b/>
          <w:sz w:val="28"/>
          <w:szCs w:val="28"/>
        </w:rPr>
        <w:fldChar w:fldCharType="begin"/>
      </w:r>
      <w:r w:rsidR="008135BA" w:rsidRPr="003048D9">
        <w:rPr>
          <w:b/>
          <w:sz w:val="28"/>
          <w:szCs w:val="28"/>
        </w:rPr>
        <w:instrText xml:space="preserve"> STYLEREF 1 \s </w:instrText>
      </w:r>
      <w:r w:rsidR="008135BA" w:rsidRPr="003048D9">
        <w:rPr>
          <w:b/>
          <w:sz w:val="28"/>
          <w:szCs w:val="28"/>
        </w:rPr>
        <w:fldChar w:fldCharType="separate"/>
      </w:r>
      <w:r w:rsidR="00110A53" w:rsidRPr="003048D9">
        <w:rPr>
          <w:b/>
          <w:noProof/>
          <w:sz w:val="28"/>
          <w:szCs w:val="28"/>
        </w:rPr>
        <w:t>4</w:t>
      </w:r>
      <w:r w:rsidR="008135BA" w:rsidRPr="003048D9">
        <w:rPr>
          <w:b/>
          <w:sz w:val="28"/>
          <w:szCs w:val="28"/>
        </w:rPr>
        <w:fldChar w:fldCharType="end"/>
      </w:r>
      <w:r w:rsidR="008135BA" w:rsidRPr="003048D9">
        <w:rPr>
          <w:b/>
          <w:sz w:val="28"/>
          <w:szCs w:val="28"/>
        </w:rPr>
        <w:t>.</w:t>
      </w:r>
      <w:r w:rsidR="008135BA" w:rsidRPr="003048D9">
        <w:rPr>
          <w:b/>
          <w:sz w:val="28"/>
          <w:szCs w:val="28"/>
        </w:rPr>
        <w:fldChar w:fldCharType="begin"/>
      </w:r>
      <w:r w:rsidR="008135BA" w:rsidRPr="003048D9">
        <w:rPr>
          <w:b/>
          <w:sz w:val="28"/>
          <w:szCs w:val="28"/>
        </w:rPr>
        <w:instrText xml:space="preserve"> SEQ Таблица \* ARABIC \s 1 </w:instrText>
      </w:r>
      <w:r w:rsidR="008135BA" w:rsidRPr="003048D9">
        <w:rPr>
          <w:b/>
          <w:sz w:val="28"/>
          <w:szCs w:val="28"/>
        </w:rPr>
        <w:fldChar w:fldCharType="separate"/>
      </w:r>
      <w:r w:rsidR="00110A53" w:rsidRPr="003048D9">
        <w:rPr>
          <w:b/>
          <w:noProof/>
          <w:sz w:val="28"/>
          <w:szCs w:val="28"/>
        </w:rPr>
        <w:t>1</w:t>
      </w:r>
      <w:r w:rsidR="008135BA" w:rsidRPr="003048D9">
        <w:rPr>
          <w:b/>
          <w:sz w:val="28"/>
          <w:szCs w:val="28"/>
        </w:rPr>
        <w:fldChar w:fldCharType="end"/>
      </w:r>
      <w:bookmarkEnd w:id="56"/>
      <w:r w:rsidR="00E60809" w:rsidRPr="003048D9">
        <w:rPr>
          <w:b/>
          <w:sz w:val="28"/>
          <w:szCs w:val="28"/>
        </w:rPr>
        <w:t>.</w:t>
      </w:r>
      <w:r w:rsidR="00E60809" w:rsidRPr="009C3E98">
        <w:rPr>
          <w:sz w:val="28"/>
          <w:szCs w:val="28"/>
        </w:rPr>
        <w:t xml:space="preserve"> Анализ финансовой устойчивости на основе обеспеченности оборотным средствами</w:t>
      </w:r>
    </w:p>
    <w:tbl>
      <w:tblPr>
        <w:tblW w:w="6242" w:type="dxa"/>
        <w:jc w:val="center"/>
        <w:tblCellMar>
          <w:left w:w="0" w:type="dxa"/>
          <w:right w:w="0" w:type="dxa"/>
        </w:tblCellMar>
        <w:tblLook w:val="04A0" w:firstRow="1" w:lastRow="0" w:firstColumn="1" w:lastColumn="0" w:noHBand="0" w:noVBand="1"/>
      </w:tblPr>
      <w:tblGrid>
        <w:gridCol w:w="2415"/>
        <w:gridCol w:w="1913"/>
        <w:gridCol w:w="1914"/>
      </w:tblGrid>
      <w:tr w:rsidR="002B49EA" w:rsidRPr="003048D9" w:rsidTr="003048D9">
        <w:trPr>
          <w:trHeight w:val="375"/>
          <w:jc w:val="center"/>
        </w:trPr>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b/>
                <w:szCs w:val="20"/>
              </w:rPr>
            </w:pPr>
            <w:r w:rsidRPr="003048D9">
              <w:rPr>
                <w:b/>
                <w:szCs w:val="20"/>
              </w:rPr>
              <w:t>Показатель</w:t>
            </w:r>
          </w:p>
        </w:tc>
        <w:tc>
          <w:tcPr>
            <w:tcW w:w="3827" w:type="dxa"/>
            <w:gridSpan w:val="2"/>
            <w:tcBorders>
              <w:top w:val="single" w:sz="4" w:space="0" w:color="auto"/>
              <w:left w:val="nil"/>
              <w:bottom w:val="single" w:sz="4" w:space="0" w:color="auto"/>
              <w:right w:val="single" w:sz="4" w:space="0" w:color="000000"/>
            </w:tcBorders>
            <w:vAlign w:val="center"/>
            <w:hideMark/>
          </w:tcPr>
          <w:p w:rsidR="002B49EA" w:rsidRPr="003048D9" w:rsidRDefault="002B49EA" w:rsidP="003048D9">
            <w:pPr>
              <w:pStyle w:val="af1"/>
              <w:spacing w:line="360" w:lineRule="auto"/>
              <w:ind w:firstLine="0"/>
              <w:jc w:val="left"/>
              <w:rPr>
                <w:b/>
                <w:szCs w:val="20"/>
              </w:rPr>
            </w:pPr>
            <w:r w:rsidRPr="003048D9">
              <w:rPr>
                <w:b/>
                <w:szCs w:val="20"/>
              </w:rPr>
              <w:t>Значение по балансам, тыс. руб.</w:t>
            </w:r>
          </w:p>
        </w:tc>
      </w:tr>
      <w:tr w:rsidR="002B49EA" w:rsidRPr="003048D9" w:rsidTr="003048D9">
        <w:trPr>
          <w:trHeight w:val="375"/>
          <w:jc w:val="center"/>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b/>
                <w:szCs w:val="20"/>
              </w:rPr>
            </w:pPr>
          </w:p>
        </w:tc>
        <w:tc>
          <w:tcPr>
            <w:tcW w:w="1913"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b/>
                <w:szCs w:val="20"/>
              </w:rPr>
            </w:pPr>
            <w:r w:rsidRPr="003048D9">
              <w:rPr>
                <w:b/>
                <w:szCs w:val="20"/>
              </w:rPr>
              <w:t>исходный</w:t>
            </w:r>
          </w:p>
        </w:tc>
        <w:tc>
          <w:tcPr>
            <w:tcW w:w="1914"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b/>
                <w:szCs w:val="20"/>
              </w:rPr>
            </w:pPr>
            <w:r w:rsidRPr="003048D9">
              <w:rPr>
                <w:b/>
                <w:szCs w:val="20"/>
              </w:rPr>
              <w:t>плановый</w:t>
            </w:r>
          </w:p>
        </w:tc>
      </w:tr>
      <w:tr w:rsidR="002B49EA" w:rsidRPr="003048D9" w:rsidTr="003048D9">
        <w:trPr>
          <w:trHeight w:val="375"/>
          <w:jc w:val="center"/>
        </w:trPr>
        <w:tc>
          <w:tcPr>
            <w:tcW w:w="2415" w:type="dxa"/>
            <w:tcBorders>
              <w:top w:val="nil"/>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∆1</w:t>
            </w:r>
          </w:p>
        </w:tc>
        <w:tc>
          <w:tcPr>
            <w:tcW w:w="1913"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5375,68</w:t>
            </w:r>
          </w:p>
        </w:tc>
        <w:tc>
          <w:tcPr>
            <w:tcW w:w="1914"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5752,41</w:t>
            </w:r>
          </w:p>
        </w:tc>
      </w:tr>
      <w:tr w:rsidR="002B49EA" w:rsidRPr="003048D9" w:rsidTr="003048D9">
        <w:trPr>
          <w:trHeight w:val="375"/>
          <w:jc w:val="center"/>
        </w:trPr>
        <w:tc>
          <w:tcPr>
            <w:tcW w:w="2415" w:type="dxa"/>
            <w:tcBorders>
              <w:top w:val="nil"/>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∆2</w:t>
            </w:r>
          </w:p>
        </w:tc>
        <w:tc>
          <w:tcPr>
            <w:tcW w:w="1913"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8585,68</w:t>
            </w:r>
          </w:p>
        </w:tc>
        <w:tc>
          <w:tcPr>
            <w:tcW w:w="1914"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8962,41</w:t>
            </w:r>
          </w:p>
        </w:tc>
      </w:tr>
      <w:tr w:rsidR="002B49EA" w:rsidRPr="003048D9" w:rsidTr="003048D9">
        <w:trPr>
          <w:trHeight w:val="375"/>
          <w:jc w:val="center"/>
        </w:trPr>
        <w:tc>
          <w:tcPr>
            <w:tcW w:w="2415" w:type="dxa"/>
            <w:tcBorders>
              <w:top w:val="nil"/>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∆3</w:t>
            </w:r>
          </w:p>
        </w:tc>
        <w:tc>
          <w:tcPr>
            <w:tcW w:w="1913"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8585,68</w:t>
            </w:r>
          </w:p>
        </w:tc>
        <w:tc>
          <w:tcPr>
            <w:tcW w:w="1914"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8962,41</w:t>
            </w:r>
          </w:p>
        </w:tc>
      </w:tr>
      <w:tr w:rsidR="002B49EA" w:rsidRPr="003048D9" w:rsidTr="003048D9">
        <w:trPr>
          <w:trHeight w:val="375"/>
          <w:jc w:val="center"/>
        </w:trPr>
        <w:tc>
          <w:tcPr>
            <w:tcW w:w="2415" w:type="dxa"/>
            <w:tcBorders>
              <w:top w:val="nil"/>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НЗП</w:t>
            </w:r>
          </w:p>
        </w:tc>
        <w:tc>
          <w:tcPr>
            <w:tcW w:w="1913"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4045,67</w:t>
            </w:r>
          </w:p>
        </w:tc>
        <w:tc>
          <w:tcPr>
            <w:tcW w:w="1914"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3440,18</w:t>
            </w:r>
          </w:p>
        </w:tc>
      </w:tr>
      <w:tr w:rsidR="002B49EA" w:rsidRPr="003048D9" w:rsidTr="003048D9">
        <w:trPr>
          <w:trHeight w:val="375"/>
          <w:jc w:val="center"/>
        </w:trPr>
        <w:tc>
          <w:tcPr>
            <w:tcW w:w="2415" w:type="dxa"/>
            <w:tcBorders>
              <w:top w:val="nil"/>
              <w:left w:val="single" w:sz="4" w:space="0" w:color="auto"/>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Величина запасов</w:t>
            </w:r>
          </w:p>
        </w:tc>
        <w:tc>
          <w:tcPr>
            <w:tcW w:w="1913"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8159,82</w:t>
            </w:r>
          </w:p>
        </w:tc>
        <w:tc>
          <w:tcPr>
            <w:tcW w:w="1914" w:type="dxa"/>
            <w:tcBorders>
              <w:top w:val="nil"/>
              <w:left w:val="nil"/>
              <w:bottom w:val="single" w:sz="4" w:space="0" w:color="auto"/>
              <w:right w:val="single" w:sz="4" w:space="0" w:color="auto"/>
            </w:tcBorders>
            <w:vAlign w:val="center"/>
            <w:hideMark/>
          </w:tcPr>
          <w:p w:rsidR="002B49EA" w:rsidRPr="003048D9" w:rsidRDefault="002B49EA" w:rsidP="003048D9">
            <w:pPr>
              <w:pStyle w:val="af1"/>
              <w:spacing w:line="360" w:lineRule="auto"/>
              <w:ind w:firstLine="0"/>
              <w:jc w:val="left"/>
              <w:rPr>
                <w:szCs w:val="20"/>
              </w:rPr>
            </w:pPr>
            <w:r w:rsidRPr="003048D9">
              <w:rPr>
                <w:szCs w:val="20"/>
              </w:rPr>
              <w:t>7145,71</w:t>
            </w:r>
          </w:p>
        </w:tc>
      </w:tr>
    </w:tbl>
    <w:p w:rsidR="002B49EA" w:rsidRPr="009C3E98" w:rsidRDefault="002B49EA" w:rsidP="009C3E98">
      <w:pPr>
        <w:spacing w:line="360" w:lineRule="auto"/>
        <w:ind w:firstLine="709"/>
        <w:rPr>
          <w:sz w:val="28"/>
          <w:szCs w:val="28"/>
        </w:rPr>
      </w:pPr>
    </w:p>
    <w:p w:rsidR="00E60809" w:rsidRPr="009C3E98" w:rsidRDefault="00E60809" w:rsidP="009C3E98">
      <w:pPr>
        <w:spacing w:line="360" w:lineRule="auto"/>
        <w:ind w:firstLine="709"/>
        <w:rPr>
          <w:sz w:val="28"/>
          <w:szCs w:val="28"/>
        </w:rPr>
      </w:pPr>
      <w:r w:rsidRPr="009C3E98">
        <w:rPr>
          <w:sz w:val="28"/>
          <w:szCs w:val="28"/>
        </w:rPr>
        <w:t>В курсовой работе предприятие считается устойчивым, если собственными средствами прокрываются затраты в незавершенном производстве.</w:t>
      </w:r>
    </w:p>
    <w:p w:rsidR="00E60809" w:rsidRPr="009C3E98" w:rsidRDefault="00E60809" w:rsidP="009C3E98">
      <w:pPr>
        <w:spacing w:line="360" w:lineRule="auto"/>
        <w:ind w:firstLine="709"/>
        <w:rPr>
          <w:sz w:val="28"/>
          <w:szCs w:val="28"/>
        </w:rPr>
      </w:pPr>
      <w:r w:rsidRPr="009C3E98">
        <w:rPr>
          <w:sz w:val="28"/>
          <w:szCs w:val="28"/>
        </w:rPr>
        <w:t>Для оценки финансовой устойчивости предприятия используются  следующие критерии:</w:t>
      </w:r>
    </w:p>
    <w:p w:rsidR="00E60809" w:rsidRPr="009C3E98" w:rsidRDefault="00E60809" w:rsidP="009C3E98">
      <w:pPr>
        <w:numPr>
          <w:ilvl w:val="0"/>
          <w:numId w:val="18"/>
        </w:numPr>
        <w:spacing w:line="360" w:lineRule="auto"/>
        <w:ind w:left="0" w:firstLine="709"/>
        <w:rPr>
          <w:sz w:val="28"/>
          <w:szCs w:val="28"/>
        </w:rPr>
      </w:pPr>
      <w:r w:rsidRPr="009C3E98">
        <w:rPr>
          <w:sz w:val="28"/>
          <w:szCs w:val="28"/>
        </w:rPr>
        <w:t xml:space="preserve">Если </w:t>
      </w:r>
      <w:r w:rsidRPr="009C3E98">
        <w:rPr>
          <w:sz w:val="28"/>
          <w:szCs w:val="28"/>
        </w:rPr>
        <w:sym w:font="Symbol" w:char="F044"/>
      </w:r>
      <w:r w:rsidRPr="009C3E98">
        <w:rPr>
          <w:sz w:val="28"/>
          <w:szCs w:val="28"/>
        </w:rPr>
        <w:t>1&lt;З</w:t>
      </w:r>
      <w:r w:rsidRPr="009C3E98">
        <w:rPr>
          <w:sz w:val="28"/>
          <w:szCs w:val="28"/>
          <w:vertAlign w:val="superscript"/>
        </w:rPr>
        <w:t>2</w:t>
      </w:r>
      <w:r w:rsidRPr="009C3E98">
        <w:rPr>
          <w:sz w:val="28"/>
          <w:szCs w:val="28"/>
        </w:rPr>
        <w:t xml:space="preserve">, а </w:t>
      </w:r>
      <w:r w:rsidRPr="009C3E98">
        <w:rPr>
          <w:sz w:val="28"/>
          <w:szCs w:val="28"/>
        </w:rPr>
        <w:sym w:font="Symbol" w:char="F044"/>
      </w:r>
      <w:r w:rsidRPr="009C3E98">
        <w:rPr>
          <w:sz w:val="28"/>
          <w:szCs w:val="28"/>
        </w:rPr>
        <w:t>2&gt; З</w:t>
      </w:r>
      <w:r w:rsidRPr="009C3E98">
        <w:rPr>
          <w:sz w:val="28"/>
          <w:szCs w:val="28"/>
          <w:vertAlign w:val="superscript"/>
        </w:rPr>
        <w:t>2</w:t>
      </w:r>
      <w:r w:rsidRPr="009C3E98">
        <w:rPr>
          <w:sz w:val="28"/>
          <w:szCs w:val="28"/>
        </w:rPr>
        <w:t>, возможны две ситуации:</w:t>
      </w:r>
    </w:p>
    <w:p w:rsidR="00E60809" w:rsidRPr="009C3E98" w:rsidRDefault="00E60809" w:rsidP="009C3E98">
      <w:pPr>
        <w:numPr>
          <w:ilvl w:val="0"/>
          <w:numId w:val="19"/>
        </w:numPr>
        <w:spacing w:line="360" w:lineRule="auto"/>
        <w:ind w:left="0" w:firstLine="709"/>
        <w:rPr>
          <w:sz w:val="28"/>
          <w:szCs w:val="28"/>
          <w:lang w:val="en-US"/>
        </w:rPr>
      </w:pPr>
      <w:r w:rsidRPr="009C3E98">
        <w:rPr>
          <w:sz w:val="28"/>
          <w:szCs w:val="28"/>
        </w:rPr>
        <w:sym w:font="Symbol" w:char="F044"/>
      </w:r>
      <w:r w:rsidRPr="009C3E98">
        <w:rPr>
          <w:sz w:val="28"/>
          <w:szCs w:val="28"/>
        </w:rPr>
        <w:t>2</w:t>
      </w:r>
      <w:r w:rsidRPr="009C3E98">
        <w:rPr>
          <w:sz w:val="28"/>
          <w:szCs w:val="28"/>
          <w:lang w:val="en-US"/>
        </w:rPr>
        <w:t>&gt; З</w:t>
      </w:r>
      <w:r w:rsidRPr="009C3E98">
        <w:rPr>
          <w:sz w:val="28"/>
          <w:szCs w:val="28"/>
          <w:vertAlign w:val="superscript"/>
          <w:lang w:val="en-US"/>
        </w:rPr>
        <w:t>2</w:t>
      </w:r>
      <w:r w:rsidRPr="009C3E98">
        <w:rPr>
          <w:sz w:val="28"/>
          <w:szCs w:val="28"/>
          <w:lang w:val="en-US"/>
        </w:rPr>
        <w:t>.</w:t>
      </w:r>
    </w:p>
    <w:p w:rsidR="00E60809" w:rsidRPr="009C3E98" w:rsidRDefault="00E60809" w:rsidP="009C3E98">
      <w:pPr>
        <w:spacing w:line="360" w:lineRule="auto"/>
        <w:ind w:firstLine="709"/>
        <w:rPr>
          <w:sz w:val="28"/>
          <w:szCs w:val="28"/>
          <w:lang w:val="en-US"/>
        </w:rPr>
      </w:pPr>
      <w:r w:rsidRPr="009C3E98">
        <w:rPr>
          <w:sz w:val="28"/>
          <w:szCs w:val="28"/>
        </w:rPr>
        <w:t>Это означает, что незавершенное производство обеспечено собственными средствами и долгосрочными кредитами. Положение</w:t>
      </w:r>
      <w:r w:rsidRPr="009C3E98">
        <w:rPr>
          <w:sz w:val="28"/>
          <w:szCs w:val="28"/>
          <w:lang w:val="en-US"/>
        </w:rPr>
        <w:t xml:space="preserve"> </w:t>
      </w:r>
      <w:r w:rsidRPr="009C3E98">
        <w:rPr>
          <w:sz w:val="28"/>
          <w:szCs w:val="28"/>
        </w:rPr>
        <w:t>предприятия</w:t>
      </w:r>
      <w:r w:rsidRPr="009C3E98">
        <w:rPr>
          <w:sz w:val="28"/>
          <w:szCs w:val="28"/>
          <w:lang w:val="en-US"/>
        </w:rPr>
        <w:t xml:space="preserve"> </w:t>
      </w:r>
      <w:r w:rsidRPr="009C3E98">
        <w:rPr>
          <w:sz w:val="28"/>
          <w:szCs w:val="28"/>
        </w:rPr>
        <w:t>рассматривается</w:t>
      </w:r>
      <w:r w:rsidRPr="009C3E98">
        <w:rPr>
          <w:sz w:val="28"/>
          <w:szCs w:val="28"/>
          <w:lang w:val="en-US"/>
        </w:rPr>
        <w:t xml:space="preserve"> </w:t>
      </w:r>
      <w:r w:rsidRPr="009C3E98">
        <w:rPr>
          <w:sz w:val="28"/>
          <w:szCs w:val="28"/>
        </w:rPr>
        <w:t>как</w:t>
      </w:r>
      <w:r w:rsidRPr="009C3E98">
        <w:rPr>
          <w:sz w:val="28"/>
          <w:szCs w:val="28"/>
          <w:lang w:val="en-US"/>
        </w:rPr>
        <w:t xml:space="preserve"> </w:t>
      </w:r>
      <w:r w:rsidRPr="009C3E98">
        <w:rPr>
          <w:sz w:val="28"/>
          <w:szCs w:val="28"/>
        </w:rPr>
        <w:t>нормальное</w:t>
      </w:r>
      <w:r w:rsidRPr="009C3E98">
        <w:rPr>
          <w:sz w:val="28"/>
          <w:szCs w:val="28"/>
          <w:lang w:val="en-US"/>
        </w:rPr>
        <w:t>.</w:t>
      </w:r>
    </w:p>
    <w:p w:rsidR="00E60809" w:rsidRPr="009C3E98" w:rsidRDefault="00E60809" w:rsidP="009C3E98">
      <w:pPr>
        <w:numPr>
          <w:ilvl w:val="0"/>
          <w:numId w:val="19"/>
        </w:numPr>
        <w:spacing w:line="360" w:lineRule="auto"/>
        <w:ind w:left="0" w:firstLine="709"/>
        <w:rPr>
          <w:sz w:val="28"/>
          <w:szCs w:val="28"/>
        </w:rPr>
      </w:pPr>
      <w:r w:rsidRPr="009C3E98">
        <w:rPr>
          <w:sz w:val="28"/>
          <w:szCs w:val="28"/>
        </w:rPr>
        <w:sym w:font="Symbol" w:char="F044"/>
      </w:r>
      <w:r w:rsidRPr="009C3E98">
        <w:rPr>
          <w:sz w:val="28"/>
          <w:szCs w:val="28"/>
        </w:rPr>
        <w:t>2</w:t>
      </w:r>
      <w:r w:rsidRPr="009C3E98">
        <w:rPr>
          <w:sz w:val="28"/>
          <w:szCs w:val="28"/>
          <w:lang w:val="en-US"/>
        </w:rPr>
        <w:t>&lt; З</w:t>
      </w:r>
      <w:r w:rsidRPr="009C3E98">
        <w:rPr>
          <w:sz w:val="28"/>
          <w:szCs w:val="28"/>
          <w:vertAlign w:val="superscript"/>
          <w:lang w:val="en-US"/>
        </w:rPr>
        <w:t>2</w:t>
      </w:r>
      <w:r w:rsidRPr="009C3E98">
        <w:rPr>
          <w:sz w:val="28"/>
          <w:szCs w:val="28"/>
          <w:lang w:val="en-US"/>
        </w:rPr>
        <w:t>.</w:t>
      </w:r>
    </w:p>
    <w:p w:rsidR="00E60809" w:rsidRPr="009C3E98" w:rsidRDefault="00E60809" w:rsidP="009C3E98">
      <w:pPr>
        <w:spacing w:line="360" w:lineRule="auto"/>
        <w:ind w:firstLine="709"/>
        <w:rPr>
          <w:sz w:val="28"/>
          <w:szCs w:val="28"/>
        </w:rPr>
      </w:pPr>
      <w:r w:rsidRPr="009C3E98">
        <w:rPr>
          <w:sz w:val="28"/>
          <w:szCs w:val="28"/>
        </w:rPr>
        <w:t>Часть наименее ликвидных запасов и затрат обеспечена краткосрочными кредитами. Положение предприятия рассматривается как неустойчивое, требуется вмешательство для его улучшения.</w:t>
      </w:r>
    </w:p>
    <w:p w:rsidR="00E60809" w:rsidRPr="009C3E98" w:rsidRDefault="00E60809" w:rsidP="009C3E98">
      <w:pPr>
        <w:numPr>
          <w:ilvl w:val="0"/>
          <w:numId w:val="20"/>
        </w:numPr>
        <w:tabs>
          <w:tab w:val="left" w:pos="993"/>
        </w:tabs>
        <w:spacing w:line="360" w:lineRule="auto"/>
        <w:ind w:left="0" w:firstLine="709"/>
        <w:rPr>
          <w:sz w:val="28"/>
          <w:szCs w:val="28"/>
        </w:rPr>
      </w:pPr>
      <w:r w:rsidRPr="009C3E98">
        <w:rPr>
          <w:sz w:val="28"/>
          <w:szCs w:val="28"/>
        </w:rPr>
        <w:t xml:space="preserve">Если </w:t>
      </w:r>
      <w:r w:rsidRPr="009C3E98">
        <w:rPr>
          <w:sz w:val="28"/>
          <w:szCs w:val="28"/>
        </w:rPr>
        <w:sym w:font="Symbol" w:char="F044"/>
      </w:r>
      <w:r w:rsidRPr="009C3E98">
        <w:rPr>
          <w:sz w:val="28"/>
          <w:szCs w:val="28"/>
        </w:rPr>
        <w:t>2&lt; З</w:t>
      </w:r>
      <w:r w:rsidRPr="009C3E98">
        <w:rPr>
          <w:sz w:val="28"/>
          <w:szCs w:val="28"/>
          <w:vertAlign w:val="superscript"/>
        </w:rPr>
        <w:t>2</w:t>
      </w:r>
      <w:r w:rsidRPr="009C3E98">
        <w:rPr>
          <w:sz w:val="28"/>
          <w:szCs w:val="28"/>
        </w:rPr>
        <w:t xml:space="preserve">, а </w:t>
      </w:r>
      <w:r w:rsidRPr="009C3E98">
        <w:rPr>
          <w:sz w:val="28"/>
          <w:szCs w:val="28"/>
        </w:rPr>
        <w:sym w:font="Symbol" w:char="F044"/>
      </w:r>
      <w:r w:rsidRPr="009C3E98">
        <w:rPr>
          <w:sz w:val="28"/>
          <w:szCs w:val="28"/>
        </w:rPr>
        <w:t>3&gt; З</w:t>
      </w:r>
      <w:r w:rsidRPr="009C3E98">
        <w:rPr>
          <w:sz w:val="28"/>
          <w:szCs w:val="28"/>
          <w:vertAlign w:val="superscript"/>
        </w:rPr>
        <w:t>2</w:t>
      </w:r>
      <w:r w:rsidRPr="009C3E98">
        <w:rPr>
          <w:sz w:val="28"/>
          <w:szCs w:val="28"/>
        </w:rPr>
        <w:t>, для финансирования запасов и затрат предприятия используются краткосрочные кредиты (кроме краткосрочной кредиторской задолженности). Финансовое</w:t>
      </w:r>
      <w:r w:rsidRPr="009C3E98">
        <w:rPr>
          <w:sz w:val="28"/>
          <w:szCs w:val="28"/>
          <w:lang w:val="en-US"/>
        </w:rPr>
        <w:t xml:space="preserve"> </w:t>
      </w:r>
      <w:r w:rsidRPr="009C3E98">
        <w:rPr>
          <w:sz w:val="28"/>
          <w:szCs w:val="28"/>
        </w:rPr>
        <w:t>положение предприятия рассматривается как неустойчивое.</w:t>
      </w:r>
    </w:p>
    <w:p w:rsidR="001D0E5E" w:rsidRPr="009C3E98" w:rsidRDefault="00E60809" w:rsidP="009C3E98">
      <w:pPr>
        <w:numPr>
          <w:ilvl w:val="0"/>
          <w:numId w:val="20"/>
        </w:numPr>
        <w:tabs>
          <w:tab w:val="left" w:pos="993"/>
        </w:tabs>
        <w:spacing w:line="360" w:lineRule="auto"/>
        <w:ind w:left="0" w:firstLine="709"/>
        <w:rPr>
          <w:sz w:val="28"/>
          <w:szCs w:val="28"/>
        </w:rPr>
      </w:pPr>
      <w:r w:rsidRPr="009C3E98">
        <w:rPr>
          <w:sz w:val="28"/>
          <w:szCs w:val="28"/>
        </w:rPr>
        <w:t>Если часть запасов и затрат предприятия финансируется за счет краткосрочной кредиторской задолженности (</w:t>
      </w:r>
      <w:r w:rsidRPr="009C3E98">
        <w:rPr>
          <w:sz w:val="28"/>
          <w:szCs w:val="28"/>
        </w:rPr>
        <w:sym w:font="Symbol" w:char="F044"/>
      </w:r>
      <w:r w:rsidRPr="009C3E98">
        <w:rPr>
          <w:sz w:val="28"/>
          <w:szCs w:val="28"/>
        </w:rPr>
        <w:t xml:space="preserve">1, </w:t>
      </w:r>
      <w:r w:rsidRPr="009C3E98">
        <w:rPr>
          <w:sz w:val="28"/>
          <w:szCs w:val="28"/>
        </w:rPr>
        <w:sym w:font="Symbol" w:char="F044"/>
      </w:r>
      <w:r w:rsidRPr="009C3E98">
        <w:rPr>
          <w:sz w:val="28"/>
          <w:szCs w:val="28"/>
        </w:rPr>
        <w:t xml:space="preserve">2, </w:t>
      </w:r>
      <w:r w:rsidRPr="009C3E98">
        <w:rPr>
          <w:sz w:val="28"/>
          <w:szCs w:val="28"/>
        </w:rPr>
        <w:sym w:font="Symbol" w:char="F044"/>
      </w:r>
      <w:r w:rsidRPr="009C3E98">
        <w:rPr>
          <w:sz w:val="28"/>
          <w:szCs w:val="28"/>
        </w:rPr>
        <w:t>3 &lt; З</w:t>
      </w:r>
      <w:r w:rsidRPr="009C3E98">
        <w:rPr>
          <w:sz w:val="28"/>
          <w:szCs w:val="28"/>
          <w:vertAlign w:val="superscript"/>
        </w:rPr>
        <w:t>2</w:t>
      </w:r>
      <w:r w:rsidRPr="009C3E98">
        <w:rPr>
          <w:sz w:val="28"/>
          <w:szCs w:val="28"/>
        </w:rPr>
        <w:t>), т.е. за счет таких статей, как задолженность по зарплате, перед бюджетом и т.п., финансовое положение на предприятии рассматривается как кризисное.</w:t>
      </w:r>
    </w:p>
    <w:p w:rsidR="00E60809" w:rsidRPr="009C3E98" w:rsidRDefault="00E60809" w:rsidP="009C3E98">
      <w:pPr>
        <w:spacing w:line="360" w:lineRule="auto"/>
        <w:ind w:firstLine="709"/>
        <w:rPr>
          <w:sz w:val="28"/>
          <w:szCs w:val="28"/>
        </w:rPr>
      </w:pPr>
      <w:r w:rsidRPr="009C3E98">
        <w:rPr>
          <w:sz w:val="28"/>
          <w:szCs w:val="28"/>
        </w:rPr>
        <w:t xml:space="preserve">Показатели   </w:t>
      </w:r>
      <w:r w:rsidRPr="009C3E98">
        <w:rPr>
          <w:snapToGrid w:val="0"/>
          <w:sz w:val="28"/>
          <w:szCs w:val="28"/>
        </w:rPr>
        <w:t>∆2</w:t>
      </w:r>
      <w:r w:rsidRPr="009C3E98">
        <w:rPr>
          <w:snapToGrid w:val="0"/>
          <w:sz w:val="28"/>
          <w:szCs w:val="28"/>
          <w:vertAlign w:val="subscript"/>
        </w:rPr>
        <w:t xml:space="preserve"> </w:t>
      </w:r>
      <w:r w:rsidRPr="009C3E98">
        <w:rPr>
          <w:sz w:val="28"/>
          <w:szCs w:val="28"/>
        </w:rPr>
        <w:t xml:space="preserve">и  </w:t>
      </w:r>
      <w:r w:rsidRPr="009C3E98">
        <w:rPr>
          <w:snapToGrid w:val="0"/>
          <w:sz w:val="28"/>
          <w:szCs w:val="28"/>
        </w:rPr>
        <w:t>∆3</w:t>
      </w:r>
      <w:r w:rsidRPr="009C3E98">
        <w:rPr>
          <w:snapToGrid w:val="0"/>
          <w:sz w:val="28"/>
          <w:szCs w:val="28"/>
          <w:vertAlign w:val="subscript"/>
        </w:rPr>
        <w:t xml:space="preserve"> </w:t>
      </w:r>
      <w:r w:rsidRPr="009C3E98">
        <w:rPr>
          <w:snapToGrid w:val="0"/>
          <w:sz w:val="28"/>
          <w:szCs w:val="28"/>
        </w:rPr>
        <w:t>равны</w:t>
      </w:r>
      <w:r w:rsidRPr="009C3E98">
        <w:rPr>
          <w:sz w:val="28"/>
          <w:szCs w:val="28"/>
        </w:rPr>
        <w:t>, так как предприятие не использует краткосрочные кредиты.</w:t>
      </w:r>
    </w:p>
    <w:p w:rsidR="00E60809" w:rsidRPr="009C3E98" w:rsidRDefault="00E60809" w:rsidP="009C3E98">
      <w:pPr>
        <w:spacing w:line="360" w:lineRule="auto"/>
        <w:ind w:firstLine="709"/>
        <w:rPr>
          <w:sz w:val="28"/>
          <w:szCs w:val="28"/>
        </w:rPr>
      </w:pPr>
      <w:r w:rsidRPr="009C3E98">
        <w:rPr>
          <w:sz w:val="28"/>
          <w:szCs w:val="28"/>
        </w:rPr>
        <w:t>На основе приведенных показателей можно сделать следующие выводы.</w:t>
      </w:r>
    </w:p>
    <w:p w:rsidR="00E60809" w:rsidRPr="009C3E98" w:rsidRDefault="00E60809" w:rsidP="009C3E98">
      <w:pPr>
        <w:spacing w:line="360" w:lineRule="auto"/>
        <w:ind w:firstLine="709"/>
        <w:rPr>
          <w:sz w:val="28"/>
          <w:szCs w:val="28"/>
        </w:rPr>
      </w:pPr>
      <w:r w:rsidRPr="009C3E98">
        <w:rPr>
          <w:sz w:val="28"/>
          <w:szCs w:val="28"/>
        </w:rPr>
        <w:t>По исходному балансу предприятие является финансово устойчивым, так как все его запасы и затраты финансируются за счет устойчивых пассивов: собственных средств и долгосрочных кредитов. При этом доля запасов и затрат, финансируемая за счет собственных средств значительна.</w:t>
      </w:r>
    </w:p>
    <w:p w:rsidR="00E60809" w:rsidRPr="009C3E98" w:rsidRDefault="00E60809" w:rsidP="009C3E98">
      <w:pPr>
        <w:spacing w:line="360" w:lineRule="auto"/>
        <w:ind w:firstLine="709"/>
        <w:rPr>
          <w:sz w:val="28"/>
          <w:szCs w:val="28"/>
        </w:rPr>
      </w:pPr>
      <w:r w:rsidRPr="009C3E98">
        <w:rPr>
          <w:sz w:val="28"/>
          <w:szCs w:val="28"/>
        </w:rPr>
        <w:t>По планируемому балансу предприятие сохраняет финансовую устойчивость, так как незавершенное производство обеспечено собственными средствами. Однако, большая часть запасов и затрат обеспечена за счет долгосрочных кредитов, что указывает на некоторое снижение финансовой устойчивости предприятия.</w:t>
      </w:r>
    </w:p>
    <w:p w:rsidR="001D0E5E" w:rsidRDefault="00E60809" w:rsidP="009C3E98">
      <w:pPr>
        <w:spacing w:line="360" w:lineRule="auto"/>
        <w:ind w:firstLine="709"/>
        <w:rPr>
          <w:sz w:val="28"/>
          <w:szCs w:val="28"/>
        </w:rPr>
      </w:pPr>
      <w:r w:rsidRPr="009C3E98">
        <w:rPr>
          <w:sz w:val="28"/>
          <w:szCs w:val="28"/>
        </w:rPr>
        <w:t>Изменение источников обеспечения основных средств связано с тем, что помимо выпуска акций, инвестирование было частично произведено за счет внутренних источников. В активе это выразилось в виде перетекания части денежных средств в основные средства, что увеличило долю последних в общей сумме активов. В результате увеличение основных средств превысило рост собственных источников финансирования. Так как внешнее инвестирование произошло за счет выпуска акций, т.е. увеличения собственного капитала, а запасы и затраты уменьшились, финансовая устойчивость предприятия за планируемый период практически не изменилась.</w:t>
      </w:r>
    </w:p>
    <w:p w:rsidR="00151949" w:rsidRPr="003048D9" w:rsidRDefault="003048D9" w:rsidP="003048D9">
      <w:pPr>
        <w:spacing w:line="360" w:lineRule="auto"/>
        <w:ind w:firstLine="709"/>
        <w:jc w:val="center"/>
        <w:rPr>
          <w:b/>
          <w:sz w:val="28"/>
        </w:rPr>
      </w:pPr>
      <w:r>
        <w:rPr>
          <w:sz w:val="28"/>
          <w:szCs w:val="28"/>
        </w:rPr>
        <w:br w:type="page"/>
      </w:r>
      <w:bookmarkStart w:id="57" w:name="_Toc258188423"/>
      <w:r w:rsidRPr="003048D9">
        <w:rPr>
          <w:b/>
          <w:sz w:val="28"/>
        </w:rPr>
        <w:t xml:space="preserve">4.2 </w:t>
      </w:r>
      <w:r w:rsidR="00151949" w:rsidRPr="003048D9">
        <w:rPr>
          <w:b/>
          <w:sz w:val="28"/>
        </w:rPr>
        <w:t>Анализ ликвидности баланса</w:t>
      </w:r>
      <w:bookmarkEnd w:id="57"/>
    </w:p>
    <w:p w:rsidR="003048D9" w:rsidRDefault="003048D9" w:rsidP="009C3E98">
      <w:pPr>
        <w:spacing w:line="360" w:lineRule="auto"/>
        <w:ind w:firstLine="709"/>
        <w:rPr>
          <w:sz w:val="28"/>
          <w:szCs w:val="28"/>
        </w:rPr>
      </w:pPr>
    </w:p>
    <w:p w:rsidR="00A753E2" w:rsidRPr="009C3E98" w:rsidRDefault="00A753E2" w:rsidP="009C3E98">
      <w:pPr>
        <w:spacing w:line="360" w:lineRule="auto"/>
        <w:ind w:firstLine="709"/>
        <w:rPr>
          <w:sz w:val="28"/>
          <w:szCs w:val="28"/>
        </w:rPr>
      </w:pPr>
      <w:r w:rsidRPr="009C3E98">
        <w:rPr>
          <w:sz w:val="28"/>
          <w:szCs w:val="28"/>
        </w:rPr>
        <w:t>Анализ ликвидности баланса позволяет сделать выводы о способности предприятия погашать свои обязательства в краткосрочной, среднесрочной и долгосрочной перспективе.</w:t>
      </w:r>
    </w:p>
    <w:p w:rsidR="00A753E2" w:rsidRPr="009C3E98" w:rsidRDefault="00A753E2" w:rsidP="009C3E98">
      <w:pPr>
        <w:spacing w:line="360" w:lineRule="auto"/>
        <w:ind w:firstLine="709"/>
        <w:rPr>
          <w:sz w:val="28"/>
          <w:szCs w:val="28"/>
        </w:rPr>
      </w:pPr>
      <w:r w:rsidRPr="009C3E98">
        <w:rPr>
          <w:sz w:val="28"/>
          <w:szCs w:val="28"/>
        </w:rPr>
        <w:t>При анализе ликвидности баланса производится сравнение средств актива баланса, которые могут быть использованы для погашения обязательств по пассиву баланса, с величиной этих обязательств. В целях анализа средства актива группируются по степени их ликвидности в порядке убывания. Обязательства по пассиву группируются по срокам их погашения в порядке возрастания.</w:t>
      </w:r>
    </w:p>
    <w:p w:rsidR="00A753E2" w:rsidRPr="009C3E98" w:rsidRDefault="00A753E2" w:rsidP="009C3E98">
      <w:pPr>
        <w:spacing w:line="360" w:lineRule="auto"/>
        <w:ind w:firstLine="709"/>
        <w:rPr>
          <w:sz w:val="28"/>
          <w:szCs w:val="28"/>
        </w:rPr>
      </w:pPr>
      <w:r w:rsidRPr="009C3E98">
        <w:rPr>
          <w:sz w:val="28"/>
          <w:szCs w:val="28"/>
        </w:rPr>
        <w:t>В соответствии с принятой структурой ба</w:t>
      </w:r>
      <w:r w:rsidR="00BA1155" w:rsidRPr="009C3E98">
        <w:rPr>
          <w:sz w:val="28"/>
          <w:szCs w:val="28"/>
        </w:rPr>
        <w:t xml:space="preserve">ланса (табл. </w:t>
      </w:r>
      <w:r w:rsidR="00BA1155" w:rsidRPr="009C3E98">
        <w:rPr>
          <w:sz w:val="28"/>
          <w:szCs w:val="28"/>
        </w:rPr>
        <w:fldChar w:fldCharType="begin"/>
      </w:r>
      <w:r w:rsidR="00BA1155" w:rsidRPr="009C3E98">
        <w:rPr>
          <w:sz w:val="28"/>
          <w:szCs w:val="28"/>
        </w:rPr>
        <w:instrText xml:space="preserve"> REF _Ref258062262 \h </w:instrText>
      </w:r>
      <w:r w:rsidR="009C3E98" w:rsidRPr="009C3E98">
        <w:rPr>
          <w:sz w:val="28"/>
          <w:szCs w:val="28"/>
        </w:rPr>
        <w:instrText xml:space="preserve"> \* MERGEFORMAT </w:instrText>
      </w:r>
      <w:r w:rsidR="00BA1155" w:rsidRPr="009C3E98">
        <w:rPr>
          <w:sz w:val="28"/>
          <w:szCs w:val="28"/>
        </w:rPr>
      </w:r>
      <w:r w:rsidR="00BA1155" w:rsidRPr="009C3E98">
        <w:rPr>
          <w:sz w:val="28"/>
          <w:szCs w:val="28"/>
        </w:rPr>
        <w:fldChar w:fldCharType="separate"/>
      </w:r>
      <w:r w:rsidR="00110A53" w:rsidRPr="009C3E98">
        <w:rPr>
          <w:noProof/>
          <w:sz w:val="28"/>
          <w:szCs w:val="28"/>
        </w:rPr>
        <w:t>2</w:t>
      </w:r>
      <w:r w:rsidR="00110A53" w:rsidRPr="009C3E98">
        <w:rPr>
          <w:sz w:val="28"/>
          <w:szCs w:val="28"/>
        </w:rPr>
        <w:t>.</w:t>
      </w:r>
      <w:r w:rsidR="00110A53" w:rsidRPr="009C3E98">
        <w:rPr>
          <w:noProof/>
          <w:sz w:val="28"/>
          <w:szCs w:val="28"/>
        </w:rPr>
        <w:t>1</w:t>
      </w:r>
      <w:r w:rsidR="00BA1155" w:rsidRPr="009C3E98">
        <w:rPr>
          <w:sz w:val="28"/>
          <w:szCs w:val="28"/>
        </w:rPr>
        <w:fldChar w:fldCharType="end"/>
      </w:r>
      <w:r w:rsidRPr="009C3E98">
        <w:rPr>
          <w:sz w:val="28"/>
          <w:szCs w:val="28"/>
        </w:rPr>
        <w:t>) активы и пассивы распределяются на следующие группы:</w:t>
      </w:r>
    </w:p>
    <w:p w:rsidR="00A753E2" w:rsidRPr="009C3E98" w:rsidRDefault="00A753E2" w:rsidP="009C3E98">
      <w:pPr>
        <w:spacing w:line="360" w:lineRule="auto"/>
        <w:ind w:firstLine="709"/>
        <w:rPr>
          <w:sz w:val="28"/>
          <w:szCs w:val="28"/>
        </w:rPr>
      </w:pPr>
      <w:r w:rsidRPr="009C3E98">
        <w:rPr>
          <w:b/>
          <w:sz w:val="28"/>
          <w:szCs w:val="28"/>
        </w:rPr>
        <w:t>А1</w:t>
      </w:r>
      <w:r w:rsidRPr="009C3E98">
        <w:rPr>
          <w:sz w:val="28"/>
          <w:szCs w:val="28"/>
        </w:rPr>
        <w:t xml:space="preserve"> – наиболее ликвидные активы. К ним относятся денежные средства предприятия (ДС).</w:t>
      </w:r>
    </w:p>
    <w:p w:rsidR="00A753E2" w:rsidRPr="009C3E98" w:rsidRDefault="00A753E2" w:rsidP="009C3E98">
      <w:pPr>
        <w:spacing w:line="360" w:lineRule="auto"/>
        <w:ind w:firstLine="709"/>
        <w:rPr>
          <w:sz w:val="28"/>
          <w:szCs w:val="28"/>
        </w:rPr>
      </w:pPr>
      <w:r w:rsidRPr="009C3E98">
        <w:rPr>
          <w:b/>
          <w:sz w:val="28"/>
          <w:szCs w:val="28"/>
        </w:rPr>
        <w:t>А2</w:t>
      </w:r>
      <w:r w:rsidRPr="009C3E98">
        <w:rPr>
          <w:sz w:val="28"/>
          <w:szCs w:val="28"/>
        </w:rPr>
        <w:t xml:space="preserve"> – быстро реализуемые активы. К ним относится дебиторская задолженность (ДЗ).</w:t>
      </w:r>
    </w:p>
    <w:p w:rsidR="00A753E2" w:rsidRPr="009C3E98" w:rsidRDefault="00A753E2" w:rsidP="009C3E98">
      <w:pPr>
        <w:spacing w:line="360" w:lineRule="auto"/>
        <w:ind w:firstLine="709"/>
        <w:rPr>
          <w:sz w:val="28"/>
          <w:szCs w:val="28"/>
        </w:rPr>
      </w:pPr>
      <w:r w:rsidRPr="009C3E98">
        <w:rPr>
          <w:b/>
          <w:sz w:val="28"/>
          <w:szCs w:val="28"/>
        </w:rPr>
        <w:t>А3</w:t>
      </w:r>
      <w:r w:rsidRPr="009C3E98">
        <w:rPr>
          <w:sz w:val="28"/>
          <w:szCs w:val="28"/>
        </w:rPr>
        <w:t xml:space="preserve"> – медленно реализуемые активы. К ним относятся запасы: материалы, НЗП, готовая продукция (З</w:t>
      </w:r>
      <w:r w:rsidRPr="009C3E98">
        <w:rPr>
          <w:sz w:val="28"/>
          <w:szCs w:val="28"/>
          <w:vertAlign w:val="superscript"/>
        </w:rPr>
        <w:t>1</w:t>
      </w:r>
      <w:r w:rsidRPr="009C3E98">
        <w:rPr>
          <w:sz w:val="28"/>
          <w:szCs w:val="28"/>
        </w:rPr>
        <w:t>,</w:t>
      </w:r>
      <w:r w:rsidR="00BA1155" w:rsidRPr="009C3E98">
        <w:rPr>
          <w:sz w:val="28"/>
          <w:szCs w:val="28"/>
        </w:rPr>
        <w:t xml:space="preserve"> </w:t>
      </w:r>
      <w:r w:rsidRPr="009C3E98">
        <w:rPr>
          <w:sz w:val="28"/>
          <w:szCs w:val="28"/>
        </w:rPr>
        <w:t>З</w:t>
      </w:r>
      <w:r w:rsidRPr="009C3E98">
        <w:rPr>
          <w:sz w:val="28"/>
          <w:szCs w:val="28"/>
          <w:vertAlign w:val="superscript"/>
        </w:rPr>
        <w:t>2</w:t>
      </w:r>
      <w:r w:rsidRPr="009C3E98">
        <w:rPr>
          <w:sz w:val="28"/>
          <w:szCs w:val="28"/>
        </w:rPr>
        <w:t>,</w:t>
      </w:r>
      <w:r w:rsidR="00BA1155" w:rsidRPr="009C3E98">
        <w:rPr>
          <w:sz w:val="28"/>
          <w:szCs w:val="28"/>
        </w:rPr>
        <w:t xml:space="preserve"> </w:t>
      </w:r>
      <w:r w:rsidRPr="009C3E98">
        <w:rPr>
          <w:sz w:val="28"/>
          <w:szCs w:val="28"/>
        </w:rPr>
        <w:t>З</w:t>
      </w:r>
      <w:r w:rsidRPr="009C3E98">
        <w:rPr>
          <w:sz w:val="28"/>
          <w:szCs w:val="28"/>
          <w:vertAlign w:val="superscript"/>
        </w:rPr>
        <w:t>3</w:t>
      </w:r>
      <w:r w:rsidRPr="009C3E98">
        <w:rPr>
          <w:sz w:val="28"/>
          <w:szCs w:val="28"/>
        </w:rPr>
        <w:t>).</w:t>
      </w:r>
    </w:p>
    <w:p w:rsidR="00A753E2" w:rsidRPr="009C3E98" w:rsidRDefault="00A753E2" w:rsidP="009C3E98">
      <w:pPr>
        <w:spacing w:line="360" w:lineRule="auto"/>
        <w:ind w:firstLine="709"/>
        <w:rPr>
          <w:sz w:val="28"/>
          <w:szCs w:val="28"/>
        </w:rPr>
      </w:pPr>
      <w:r w:rsidRPr="009C3E98">
        <w:rPr>
          <w:b/>
          <w:sz w:val="28"/>
          <w:szCs w:val="28"/>
        </w:rPr>
        <w:t>А4</w:t>
      </w:r>
      <w:r w:rsidRPr="009C3E98">
        <w:rPr>
          <w:sz w:val="28"/>
          <w:szCs w:val="28"/>
        </w:rPr>
        <w:t xml:space="preserve"> – трудно реализуемые активы. К ним относятся основные средства (ОС).</w:t>
      </w:r>
    </w:p>
    <w:p w:rsidR="00A753E2" w:rsidRPr="009C3E98" w:rsidRDefault="00A753E2" w:rsidP="009C3E98">
      <w:pPr>
        <w:spacing w:line="360" w:lineRule="auto"/>
        <w:ind w:firstLine="709"/>
        <w:rPr>
          <w:sz w:val="28"/>
          <w:szCs w:val="28"/>
        </w:rPr>
      </w:pPr>
      <w:r w:rsidRPr="009C3E98">
        <w:rPr>
          <w:sz w:val="28"/>
          <w:szCs w:val="28"/>
        </w:rPr>
        <w:t>В зависимости от сроков погашения пассивы делятся на следующие группы:</w:t>
      </w:r>
    </w:p>
    <w:p w:rsidR="00A753E2" w:rsidRPr="009C3E98" w:rsidRDefault="00A753E2" w:rsidP="009C3E98">
      <w:pPr>
        <w:spacing w:line="360" w:lineRule="auto"/>
        <w:ind w:firstLine="709"/>
        <w:rPr>
          <w:sz w:val="28"/>
          <w:szCs w:val="28"/>
        </w:rPr>
      </w:pPr>
      <w:r w:rsidRPr="009C3E98">
        <w:rPr>
          <w:b/>
          <w:sz w:val="28"/>
          <w:szCs w:val="28"/>
        </w:rPr>
        <w:t>П1</w:t>
      </w:r>
      <w:r w:rsidRPr="009C3E98">
        <w:rPr>
          <w:sz w:val="28"/>
          <w:szCs w:val="28"/>
        </w:rPr>
        <w:t xml:space="preserve"> – наиболее срочные обязательства. К ним относится краткосрочная кредиторская задолженность (КЗ).</w:t>
      </w:r>
    </w:p>
    <w:p w:rsidR="00A753E2" w:rsidRPr="009C3E98" w:rsidRDefault="00A753E2" w:rsidP="009C3E98">
      <w:pPr>
        <w:spacing w:line="360" w:lineRule="auto"/>
        <w:ind w:firstLine="709"/>
        <w:rPr>
          <w:sz w:val="28"/>
          <w:szCs w:val="28"/>
        </w:rPr>
      </w:pPr>
      <w:r w:rsidRPr="009C3E98">
        <w:rPr>
          <w:b/>
          <w:sz w:val="28"/>
          <w:szCs w:val="28"/>
        </w:rPr>
        <w:t>П2</w:t>
      </w:r>
      <w:r w:rsidRPr="009C3E98">
        <w:rPr>
          <w:sz w:val="28"/>
          <w:szCs w:val="28"/>
        </w:rPr>
        <w:t xml:space="preserve"> – краткосрочные пассивы. К ним относятся краткосрочные кредиты и заемные средства (КК).</w:t>
      </w:r>
    </w:p>
    <w:p w:rsidR="00A753E2" w:rsidRPr="009C3E98" w:rsidRDefault="00A753E2" w:rsidP="009C3E98">
      <w:pPr>
        <w:spacing w:line="360" w:lineRule="auto"/>
        <w:ind w:firstLine="709"/>
        <w:rPr>
          <w:sz w:val="28"/>
          <w:szCs w:val="28"/>
        </w:rPr>
      </w:pPr>
      <w:r w:rsidRPr="009C3E98">
        <w:rPr>
          <w:b/>
          <w:sz w:val="28"/>
          <w:szCs w:val="28"/>
        </w:rPr>
        <w:t>П3</w:t>
      </w:r>
      <w:r w:rsidRPr="009C3E98">
        <w:rPr>
          <w:sz w:val="28"/>
          <w:szCs w:val="28"/>
        </w:rPr>
        <w:t xml:space="preserve"> – Долгосрочные пассивы. К ним относятся долгосрочные кредиты и заемные средства (ДК).</w:t>
      </w:r>
    </w:p>
    <w:p w:rsidR="00A753E2" w:rsidRPr="009C3E98" w:rsidRDefault="00A753E2" w:rsidP="009C3E98">
      <w:pPr>
        <w:spacing w:line="360" w:lineRule="auto"/>
        <w:ind w:firstLine="709"/>
        <w:rPr>
          <w:sz w:val="28"/>
          <w:szCs w:val="28"/>
        </w:rPr>
      </w:pPr>
      <w:r w:rsidRPr="009C3E98">
        <w:rPr>
          <w:b/>
          <w:sz w:val="28"/>
          <w:szCs w:val="28"/>
        </w:rPr>
        <w:t>П4</w:t>
      </w:r>
      <w:r w:rsidRPr="009C3E98">
        <w:rPr>
          <w:sz w:val="28"/>
          <w:szCs w:val="28"/>
        </w:rPr>
        <w:t xml:space="preserve"> – постоянные пассивы. К ним относятся статьи из раздела </w:t>
      </w:r>
      <w:r w:rsidRPr="009C3E98">
        <w:rPr>
          <w:sz w:val="28"/>
          <w:szCs w:val="28"/>
          <w:lang w:val="en-US"/>
        </w:rPr>
        <w:t>I</w:t>
      </w:r>
      <w:r w:rsidRPr="009C3E98">
        <w:rPr>
          <w:sz w:val="28"/>
          <w:szCs w:val="28"/>
        </w:rPr>
        <w:t xml:space="preserve"> пассива баланса.</w:t>
      </w:r>
    </w:p>
    <w:p w:rsidR="00A753E2" w:rsidRPr="009C3E98" w:rsidRDefault="00A753E2" w:rsidP="009C3E98">
      <w:pPr>
        <w:spacing w:line="360" w:lineRule="auto"/>
        <w:ind w:firstLine="709"/>
        <w:rPr>
          <w:sz w:val="28"/>
          <w:szCs w:val="28"/>
        </w:rPr>
      </w:pPr>
      <w:r w:rsidRPr="009C3E98">
        <w:rPr>
          <w:sz w:val="28"/>
          <w:szCs w:val="28"/>
        </w:rPr>
        <w:t>Значения соответствующих  групп  актива  и пассива сводят</w:t>
      </w:r>
      <w:r w:rsidR="00BA1155" w:rsidRPr="009C3E98">
        <w:rPr>
          <w:sz w:val="28"/>
          <w:szCs w:val="28"/>
        </w:rPr>
        <w:t xml:space="preserve">ся в таблицу </w:t>
      </w:r>
      <w:r w:rsidR="00A150D2" w:rsidRPr="009C3E98">
        <w:rPr>
          <w:sz w:val="28"/>
          <w:szCs w:val="28"/>
        </w:rPr>
        <w:fldChar w:fldCharType="begin"/>
      </w:r>
      <w:r w:rsidR="00A150D2" w:rsidRPr="009C3E98">
        <w:rPr>
          <w:sz w:val="28"/>
          <w:szCs w:val="28"/>
        </w:rPr>
        <w:instrText xml:space="preserve"> REF _Ref258176946 \h </w:instrText>
      </w:r>
      <w:r w:rsidR="009C3E98" w:rsidRPr="009C3E98">
        <w:rPr>
          <w:sz w:val="28"/>
          <w:szCs w:val="28"/>
        </w:rPr>
        <w:instrText xml:space="preserve"> \* MERGEFORMAT </w:instrText>
      </w:r>
      <w:r w:rsidR="00A150D2" w:rsidRPr="009C3E98">
        <w:rPr>
          <w:sz w:val="28"/>
          <w:szCs w:val="28"/>
        </w:rPr>
      </w:r>
      <w:r w:rsidR="00A150D2" w:rsidRPr="009C3E98">
        <w:rPr>
          <w:sz w:val="28"/>
          <w:szCs w:val="28"/>
        </w:rPr>
        <w:fldChar w:fldCharType="separate"/>
      </w:r>
      <w:r w:rsidR="00110A53" w:rsidRPr="009C3E98">
        <w:rPr>
          <w:noProof/>
          <w:sz w:val="28"/>
          <w:szCs w:val="28"/>
        </w:rPr>
        <w:t>4</w:t>
      </w:r>
      <w:r w:rsidR="00110A53" w:rsidRPr="009C3E98">
        <w:rPr>
          <w:sz w:val="28"/>
          <w:szCs w:val="28"/>
        </w:rPr>
        <w:t>.</w:t>
      </w:r>
      <w:r w:rsidR="00110A53" w:rsidRPr="009C3E98">
        <w:rPr>
          <w:noProof/>
          <w:sz w:val="28"/>
          <w:szCs w:val="28"/>
        </w:rPr>
        <w:t>2</w:t>
      </w:r>
      <w:r w:rsidR="00A150D2" w:rsidRPr="009C3E98">
        <w:rPr>
          <w:sz w:val="28"/>
          <w:szCs w:val="28"/>
        </w:rPr>
        <w:fldChar w:fldCharType="end"/>
      </w:r>
      <w:r w:rsidR="00A150D2" w:rsidRPr="009C3E98">
        <w:rPr>
          <w:sz w:val="28"/>
          <w:szCs w:val="28"/>
        </w:rPr>
        <w:t>.</w:t>
      </w:r>
    </w:p>
    <w:p w:rsidR="00A753E2" w:rsidRPr="009C3E98" w:rsidRDefault="00A753E2" w:rsidP="009C3E98">
      <w:pPr>
        <w:spacing w:line="360" w:lineRule="auto"/>
        <w:ind w:firstLine="709"/>
        <w:rPr>
          <w:sz w:val="28"/>
          <w:szCs w:val="28"/>
        </w:rPr>
      </w:pPr>
      <w:r w:rsidRPr="009C3E98">
        <w:rPr>
          <w:sz w:val="28"/>
          <w:szCs w:val="28"/>
        </w:rPr>
        <w:t xml:space="preserve">Для определения ликвидности  баланса производится сравнение итогов соответствующих групп актива и пассива баланса. </w:t>
      </w:r>
    </w:p>
    <w:p w:rsidR="00BA1155" w:rsidRPr="009C3E98" w:rsidRDefault="00A753E2" w:rsidP="009C3E98">
      <w:pPr>
        <w:spacing w:line="360" w:lineRule="auto"/>
        <w:ind w:firstLine="709"/>
        <w:rPr>
          <w:sz w:val="28"/>
          <w:szCs w:val="28"/>
        </w:rPr>
      </w:pPr>
      <w:r w:rsidRPr="009C3E98">
        <w:rPr>
          <w:sz w:val="28"/>
          <w:szCs w:val="28"/>
        </w:rPr>
        <w:t>Баланс считается абсолютно ликвидным, если выполняются следующие соотношения:</w:t>
      </w:r>
      <w:r w:rsidR="00BA1155" w:rsidRPr="009C3E98">
        <w:rPr>
          <w:sz w:val="28"/>
          <w:szCs w:val="28"/>
        </w:rPr>
        <w:t xml:space="preserve"> </w:t>
      </w:r>
    </w:p>
    <w:p w:rsidR="003048D9" w:rsidRDefault="003048D9" w:rsidP="009C3E98">
      <w:pPr>
        <w:spacing w:line="360" w:lineRule="auto"/>
        <w:ind w:firstLine="709"/>
        <w:rPr>
          <w:sz w:val="28"/>
          <w:szCs w:val="28"/>
        </w:rPr>
      </w:pPr>
    </w:p>
    <w:p w:rsidR="00BA1155" w:rsidRPr="009C3E98" w:rsidRDefault="00BA1155" w:rsidP="009C3E98">
      <w:pPr>
        <w:spacing w:line="360" w:lineRule="auto"/>
        <w:ind w:firstLine="709"/>
        <w:rPr>
          <w:sz w:val="28"/>
          <w:szCs w:val="28"/>
        </w:rPr>
      </w:pPr>
      <w:r w:rsidRPr="009C3E98">
        <w:rPr>
          <w:position w:val="-62"/>
          <w:sz w:val="28"/>
          <w:szCs w:val="28"/>
        </w:rPr>
        <w:object w:dxaOrig="920" w:dyaOrig="1359">
          <v:shape id="_x0000_i1075" type="#_x0000_t75" style="width:45.75pt;height:68.25pt" o:ole="">
            <v:imagedata r:id="rId106" o:title=""/>
          </v:shape>
          <o:OLEObject Type="Embed" ProgID="Equation.DSMT4" ShapeID="_x0000_i1075" DrawAspect="Content" ObjectID="_1457671291" r:id="rId107"/>
        </w:object>
      </w:r>
      <w:r w:rsidRPr="009C3E98">
        <w:rPr>
          <w:sz w:val="28"/>
          <w:szCs w:val="28"/>
        </w:rPr>
        <w:tab/>
      </w:r>
      <w:r w:rsidRPr="009C3E98">
        <w:rPr>
          <w:sz w:val="28"/>
          <w:szCs w:val="28"/>
        </w:rPr>
        <w:fldChar w:fldCharType="begin"/>
      </w:r>
      <w:r w:rsidRPr="009C3E98">
        <w:rPr>
          <w:sz w:val="28"/>
          <w:szCs w:val="28"/>
        </w:rPr>
        <w:instrText xml:space="preserve"> MACROBUTTON MTPlaceRef \* MERGEFORMAT </w:instrText>
      </w:r>
      <w:r w:rsidRPr="009C3E98">
        <w:rPr>
          <w:sz w:val="28"/>
          <w:szCs w:val="28"/>
        </w:rPr>
        <w:fldChar w:fldCharType="begin"/>
      </w:r>
      <w:r w:rsidRPr="009C3E98">
        <w:rPr>
          <w:sz w:val="28"/>
          <w:szCs w:val="28"/>
        </w:rPr>
        <w:instrText xml:space="preserve"> SEQ MTEqn \h \* MERGEFORMAT </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MTChap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r w:rsidRPr="009C3E98">
        <w:rPr>
          <w:sz w:val="28"/>
          <w:szCs w:val="28"/>
        </w:rPr>
        <w:fldChar w:fldCharType="begin"/>
      </w:r>
      <w:r w:rsidRPr="009C3E98">
        <w:rPr>
          <w:sz w:val="28"/>
          <w:szCs w:val="28"/>
        </w:rPr>
        <w:instrText xml:space="preserve"> SEQ MTEqn \c \* Arabic \* MERGEFORMAT </w:instrText>
      </w:r>
      <w:r w:rsidRPr="009C3E98">
        <w:rPr>
          <w:sz w:val="28"/>
          <w:szCs w:val="28"/>
        </w:rPr>
        <w:fldChar w:fldCharType="separate"/>
      </w:r>
      <w:r w:rsidR="00110A53" w:rsidRPr="009C3E98">
        <w:rPr>
          <w:noProof/>
          <w:sz w:val="28"/>
          <w:szCs w:val="28"/>
        </w:rPr>
        <w:instrText>4</w:instrText>
      </w:r>
      <w:r w:rsidRPr="009C3E98">
        <w:rPr>
          <w:sz w:val="28"/>
          <w:szCs w:val="28"/>
        </w:rPr>
        <w:fldChar w:fldCharType="end"/>
      </w:r>
      <w:r w:rsidRPr="009C3E98">
        <w:rPr>
          <w:sz w:val="28"/>
          <w:szCs w:val="28"/>
        </w:rPr>
        <w:instrText>)</w:instrText>
      </w:r>
      <w:r w:rsidRPr="009C3E98">
        <w:rPr>
          <w:sz w:val="28"/>
          <w:szCs w:val="28"/>
        </w:rPr>
        <w:fldChar w:fldCharType="end"/>
      </w:r>
    </w:p>
    <w:p w:rsidR="003048D9" w:rsidRDefault="003048D9" w:rsidP="009C3E98">
      <w:pPr>
        <w:spacing w:line="360" w:lineRule="auto"/>
        <w:ind w:firstLine="709"/>
        <w:rPr>
          <w:sz w:val="28"/>
          <w:szCs w:val="28"/>
        </w:rPr>
      </w:pPr>
    </w:p>
    <w:p w:rsidR="00A753E2" w:rsidRPr="009C3E98" w:rsidRDefault="00A753E2" w:rsidP="009C3E98">
      <w:pPr>
        <w:spacing w:line="360" w:lineRule="auto"/>
        <w:ind w:firstLine="709"/>
        <w:rPr>
          <w:sz w:val="28"/>
          <w:szCs w:val="28"/>
        </w:rPr>
      </w:pPr>
      <w:r w:rsidRPr="009C3E98">
        <w:rPr>
          <w:sz w:val="28"/>
          <w:szCs w:val="28"/>
        </w:rPr>
        <w:t>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 Она определяется на основе сопоставления наиболее ликвидных средств и быстро реализуемых активов с наиболее срочными обязательствами и краткосрочными пассивами.</w:t>
      </w:r>
    </w:p>
    <w:p w:rsidR="00151949" w:rsidRPr="009C3E98" w:rsidRDefault="00A753E2" w:rsidP="009C3E98">
      <w:pPr>
        <w:spacing w:line="360" w:lineRule="auto"/>
        <w:ind w:firstLine="709"/>
        <w:rPr>
          <w:sz w:val="28"/>
          <w:szCs w:val="28"/>
        </w:rPr>
      </w:pPr>
      <w:r w:rsidRPr="009C3E98">
        <w:rPr>
          <w:sz w:val="28"/>
          <w:szCs w:val="28"/>
        </w:rPr>
        <w:t>Перспективная ликвидность представляет собой прогноз платежеспособности на основе сравнения будущих поступлений и платежей. Она определяется на основе сравнения трудно реализуемых активов с долгосрочными и среднесрочными пассивами.</w:t>
      </w:r>
    </w:p>
    <w:p w:rsidR="00FF47DB" w:rsidRPr="009C3E98" w:rsidRDefault="00FF47DB" w:rsidP="009C3E98">
      <w:pPr>
        <w:pStyle w:val="ae"/>
        <w:keepNext/>
        <w:spacing w:line="360" w:lineRule="auto"/>
        <w:ind w:firstLine="709"/>
        <w:jc w:val="both"/>
        <w:rPr>
          <w:sz w:val="28"/>
          <w:szCs w:val="28"/>
        </w:rPr>
      </w:pPr>
    </w:p>
    <w:p w:rsidR="00FF47DB" w:rsidRPr="009C3E98" w:rsidRDefault="00FF47DB" w:rsidP="009C3E98">
      <w:pPr>
        <w:pStyle w:val="ae"/>
        <w:keepNext/>
        <w:spacing w:line="360" w:lineRule="auto"/>
        <w:ind w:firstLine="709"/>
        <w:jc w:val="both"/>
        <w:rPr>
          <w:sz w:val="28"/>
          <w:szCs w:val="28"/>
        </w:rPr>
      </w:pPr>
      <w:bookmarkStart w:id="58" w:name="_Ref258176946"/>
      <w:r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4</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2</w:t>
      </w:r>
      <w:r w:rsidR="008135BA" w:rsidRPr="009C3E98">
        <w:rPr>
          <w:sz w:val="28"/>
          <w:szCs w:val="28"/>
        </w:rPr>
        <w:fldChar w:fldCharType="end"/>
      </w:r>
      <w:bookmarkEnd w:id="58"/>
      <w:r w:rsidRPr="009C3E98">
        <w:rPr>
          <w:sz w:val="28"/>
          <w:szCs w:val="28"/>
        </w:rPr>
        <w:t>. Группы активов и пассивов, тыс. руб.</w:t>
      </w:r>
    </w:p>
    <w:tbl>
      <w:tblPr>
        <w:tblW w:w="6274" w:type="dxa"/>
        <w:jc w:val="center"/>
        <w:tblLayout w:type="fixed"/>
        <w:tblCellMar>
          <w:left w:w="0" w:type="dxa"/>
          <w:right w:w="0" w:type="dxa"/>
        </w:tblCellMar>
        <w:tblLook w:val="04A0" w:firstRow="1" w:lastRow="0" w:firstColumn="1" w:lastColumn="0" w:noHBand="0" w:noVBand="1"/>
      </w:tblPr>
      <w:tblGrid>
        <w:gridCol w:w="1044"/>
        <w:gridCol w:w="1016"/>
        <w:gridCol w:w="1075"/>
        <w:gridCol w:w="1047"/>
        <w:gridCol w:w="1046"/>
        <w:gridCol w:w="1046"/>
      </w:tblGrid>
      <w:tr w:rsidR="00BA1155" w:rsidRPr="003048D9" w:rsidTr="00FF47DB">
        <w:trPr>
          <w:trHeight w:val="760"/>
          <w:jc w:val="center"/>
        </w:trPr>
        <w:tc>
          <w:tcPr>
            <w:tcW w:w="2060" w:type="dxa"/>
            <w:gridSpan w:val="2"/>
            <w:tcBorders>
              <w:top w:val="single" w:sz="4" w:space="0" w:color="auto"/>
              <w:left w:val="single" w:sz="2"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Исходный баланс</w:t>
            </w:r>
          </w:p>
        </w:tc>
        <w:tc>
          <w:tcPr>
            <w:tcW w:w="2122" w:type="dxa"/>
            <w:gridSpan w:val="2"/>
            <w:tcBorders>
              <w:top w:val="single" w:sz="4" w:space="0" w:color="auto"/>
              <w:left w:val="single" w:sz="4"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Плановый баланс</w:t>
            </w:r>
          </w:p>
        </w:tc>
        <w:tc>
          <w:tcPr>
            <w:tcW w:w="2092" w:type="dxa"/>
            <w:gridSpan w:val="2"/>
            <w:tcBorders>
              <w:top w:val="single" w:sz="4" w:space="0" w:color="auto"/>
              <w:left w:val="nil"/>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Разница по балансу (А-П)</w:t>
            </w:r>
          </w:p>
        </w:tc>
      </w:tr>
      <w:tr w:rsidR="00BA1155" w:rsidRPr="003048D9" w:rsidTr="00FF47DB">
        <w:trPr>
          <w:trHeight w:val="375"/>
          <w:jc w:val="center"/>
        </w:trPr>
        <w:tc>
          <w:tcPr>
            <w:tcW w:w="1044" w:type="dxa"/>
            <w:tcBorders>
              <w:top w:val="nil"/>
              <w:left w:val="single" w:sz="2"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Активы</w:t>
            </w:r>
          </w:p>
        </w:tc>
        <w:tc>
          <w:tcPr>
            <w:tcW w:w="101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Пассивы</w:t>
            </w:r>
          </w:p>
        </w:tc>
        <w:tc>
          <w:tcPr>
            <w:tcW w:w="1075"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Активы</w:t>
            </w:r>
          </w:p>
        </w:tc>
        <w:tc>
          <w:tcPr>
            <w:tcW w:w="1047"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Пассивы</w:t>
            </w:r>
          </w:p>
        </w:tc>
        <w:tc>
          <w:tcPr>
            <w:tcW w:w="1046" w:type="dxa"/>
            <w:tcBorders>
              <w:top w:val="single" w:sz="2" w:space="0" w:color="auto"/>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Исходный</w:t>
            </w:r>
          </w:p>
        </w:tc>
        <w:tc>
          <w:tcPr>
            <w:tcW w:w="1046" w:type="dxa"/>
            <w:tcBorders>
              <w:top w:val="single" w:sz="2" w:space="0" w:color="auto"/>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b/>
                <w:szCs w:val="20"/>
              </w:rPr>
            </w:pPr>
            <w:r w:rsidRPr="003048D9">
              <w:rPr>
                <w:b/>
                <w:szCs w:val="20"/>
              </w:rPr>
              <w:t>Плановый</w:t>
            </w:r>
          </w:p>
        </w:tc>
      </w:tr>
      <w:tr w:rsidR="00BA1155" w:rsidRPr="003048D9" w:rsidTr="00FF47DB">
        <w:trPr>
          <w:trHeight w:val="375"/>
          <w:jc w:val="center"/>
        </w:trPr>
        <w:tc>
          <w:tcPr>
            <w:tcW w:w="1044" w:type="dxa"/>
            <w:tcBorders>
              <w:top w:val="nil"/>
              <w:left w:val="single" w:sz="2"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1781,55</w:t>
            </w:r>
          </w:p>
        </w:tc>
        <w:tc>
          <w:tcPr>
            <w:tcW w:w="101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8745,11</w:t>
            </w:r>
          </w:p>
        </w:tc>
        <w:tc>
          <w:tcPr>
            <w:tcW w:w="1075"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2239,76</w:t>
            </w:r>
          </w:p>
        </w:tc>
        <w:tc>
          <w:tcPr>
            <w:tcW w:w="1047"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3243,44</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-6963,56</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-1003,69</w:t>
            </w:r>
          </w:p>
        </w:tc>
      </w:tr>
      <w:tr w:rsidR="00BA1155" w:rsidRPr="003048D9" w:rsidTr="00FF47DB">
        <w:trPr>
          <w:trHeight w:val="375"/>
          <w:jc w:val="center"/>
        </w:trPr>
        <w:tc>
          <w:tcPr>
            <w:tcW w:w="1044" w:type="dxa"/>
            <w:tcBorders>
              <w:top w:val="nil"/>
              <w:left w:val="single" w:sz="2"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7389,42</w:t>
            </w:r>
          </w:p>
        </w:tc>
        <w:tc>
          <w:tcPr>
            <w:tcW w:w="101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0</w:t>
            </w:r>
          </w:p>
        </w:tc>
        <w:tc>
          <w:tcPr>
            <w:tcW w:w="1075"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2820,38</w:t>
            </w:r>
          </w:p>
        </w:tc>
        <w:tc>
          <w:tcPr>
            <w:tcW w:w="1047"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0,00</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7389,42</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2820,38</w:t>
            </w:r>
          </w:p>
        </w:tc>
      </w:tr>
      <w:tr w:rsidR="00BA1155" w:rsidRPr="003048D9" w:rsidTr="00FF47DB">
        <w:trPr>
          <w:trHeight w:val="375"/>
          <w:jc w:val="center"/>
        </w:trPr>
        <w:tc>
          <w:tcPr>
            <w:tcW w:w="1044" w:type="dxa"/>
            <w:tcBorders>
              <w:top w:val="nil"/>
              <w:left w:val="single" w:sz="2"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8159,82</w:t>
            </w:r>
          </w:p>
        </w:tc>
        <w:tc>
          <w:tcPr>
            <w:tcW w:w="101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3210</w:t>
            </w:r>
          </w:p>
        </w:tc>
        <w:tc>
          <w:tcPr>
            <w:tcW w:w="1075"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7145,71</w:t>
            </w:r>
          </w:p>
        </w:tc>
        <w:tc>
          <w:tcPr>
            <w:tcW w:w="1047"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3210,00</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4949,82</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3935,71</w:t>
            </w:r>
          </w:p>
        </w:tc>
      </w:tr>
      <w:tr w:rsidR="00BA1155" w:rsidRPr="003048D9" w:rsidTr="00FF47DB">
        <w:trPr>
          <w:trHeight w:val="375"/>
          <w:jc w:val="center"/>
        </w:trPr>
        <w:tc>
          <w:tcPr>
            <w:tcW w:w="1044" w:type="dxa"/>
            <w:tcBorders>
              <w:top w:val="nil"/>
              <w:left w:val="single" w:sz="2" w:space="0" w:color="auto"/>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37869,44</w:t>
            </w:r>
          </w:p>
        </w:tc>
        <w:tc>
          <w:tcPr>
            <w:tcW w:w="101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43245,12</w:t>
            </w:r>
          </w:p>
        </w:tc>
        <w:tc>
          <w:tcPr>
            <w:tcW w:w="1075"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43044,94</w:t>
            </w:r>
          </w:p>
        </w:tc>
        <w:tc>
          <w:tcPr>
            <w:tcW w:w="1047"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48797,35</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-5375,68</w:t>
            </w:r>
          </w:p>
        </w:tc>
        <w:tc>
          <w:tcPr>
            <w:tcW w:w="1046" w:type="dxa"/>
            <w:tcBorders>
              <w:top w:val="nil"/>
              <w:left w:val="nil"/>
              <w:bottom w:val="single" w:sz="4" w:space="0" w:color="auto"/>
              <w:right w:val="single" w:sz="4" w:space="0" w:color="auto"/>
            </w:tcBorders>
            <w:vAlign w:val="center"/>
            <w:hideMark/>
          </w:tcPr>
          <w:p w:rsidR="00BA1155" w:rsidRPr="003048D9" w:rsidRDefault="00BA1155" w:rsidP="003048D9">
            <w:pPr>
              <w:pStyle w:val="af1"/>
              <w:spacing w:line="360" w:lineRule="auto"/>
              <w:ind w:firstLine="0"/>
              <w:jc w:val="left"/>
              <w:rPr>
                <w:szCs w:val="20"/>
              </w:rPr>
            </w:pPr>
            <w:r w:rsidRPr="003048D9">
              <w:rPr>
                <w:szCs w:val="20"/>
              </w:rPr>
              <w:t>-5752,41</w:t>
            </w:r>
          </w:p>
        </w:tc>
      </w:tr>
    </w:tbl>
    <w:p w:rsidR="00FF47DB" w:rsidRPr="009C3E98" w:rsidRDefault="00FF47DB" w:rsidP="009C3E98">
      <w:pPr>
        <w:spacing w:line="360" w:lineRule="auto"/>
        <w:ind w:firstLine="709"/>
        <w:rPr>
          <w:sz w:val="28"/>
          <w:szCs w:val="28"/>
        </w:rPr>
      </w:pPr>
      <w:r w:rsidRPr="009C3E98">
        <w:rPr>
          <w:sz w:val="28"/>
          <w:szCs w:val="28"/>
        </w:rPr>
        <w:t>На основании сравнения групп актива и пассива балансов можно сделать следующие выводы.</w:t>
      </w:r>
    </w:p>
    <w:p w:rsidR="00FF47DB" w:rsidRPr="009C3E98" w:rsidRDefault="00FF47DB" w:rsidP="009C3E98">
      <w:pPr>
        <w:spacing w:line="360" w:lineRule="auto"/>
        <w:ind w:firstLine="709"/>
        <w:rPr>
          <w:sz w:val="28"/>
          <w:szCs w:val="28"/>
        </w:rPr>
      </w:pPr>
      <w:r w:rsidRPr="009C3E98">
        <w:rPr>
          <w:sz w:val="28"/>
          <w:szCs w:val="28"/>
        </w:rPr>
        <w:t>Исходный баланс не является ликвидным, так как краткосрочные пассивы значительно превышают денежные средства предприятия (А1&lt;П1). Это угрожает предприятию неплатежеспособностью в ближайшей перспективе. Долгосрочные кредиты меньше активов третьей группы – запасы и затраты (А3&gt;П3). В то же время у предприятия есть достаточный резерв в виде дебиторской задолженности, которая в плановом балансе уменьшается. Положительным фактором является наличие у предприятия собственных оборотных средств (П4&gt;А4).</w:t>
      </w:r>
    </w:p>
    <w:p w:rsidR="00FF47DB" w:rsidRDefault="00FF47DB" w:rsidP="009C3E98">
      <w:pPr>
        <w:spacing w:line="360" w:lineRule="auto"/>
        <w:ind w:firstLine="709"/>
        <w:rPr>
          <w:sz w:val="28"/>
          <w:szCs w:val="28"/>
        </w:rPr>
      </w:pPr>
      <w:r w:rsidRPr="009C3E98">
        <w:rPr>
          <w:sz w:val="28"/>
          <w:szCs w:val="28"/>
        </w:rPr>
        <w:t>В планируемом балансе реализуется  резерв текущей ликвидности в виде дебиторской задолженности. В результате величина наиболее срочных пассивов уменьшается. Это, в свою очередь, приводит к выравниванию соотношений соответствующих групп актива и пассива баланса в сравнении с исходным балансом. Угроза неплатежеспособности в ближайшей перспективе уменьшается, однако, в долгосрочной перспективе увеличивается, так как резко возрастает величина трудно реализуемых активов (А4). Баланс остается неликвидным.</w:t>
      </w:r>
    </w:p>
    <w:p w:rsidR="003048D9" w:rsidRPr="009C3E98" w:rsidRDefault="003048D9" w:rsidP="009C3E98">
      <w:pPr>
        <w:spacing w:line="360" w:lineRule="auto"/>
        <w:ind w:firstLine="709"/>
        <w:rPr>
          <w:sz w:val="28"/>
          <w:szCs w:val="28"/>
          <w:lang w:val="en-US"/>
        </w:rPr>
      </w:pPr>
    </w:p>
    <w:p w:rsidR="00A150D2" w:rsidRPr="003048D9" w:rsidRDefault="003048D9" w:rsidP="003048D9">
      <w:pPr>
        <w:pStyle w:val="a"/>
        <w:numPr>
          <w:ilvl w:val="0"/>
          <w:numId w:val="0"/>
        </w:numPr>
        <w:spacing w:before="0" w:after="0" w:line="360" w:lineRule="auto"/>
        <w:ind w:left="709"/>
        <w:rPr>
          <w:rFonts w:ascii="Times New Roman" w:hAnsi="Times New Roman"/>
          <w:i w:val="0"/>
          <w:sz w:val="28"/>
        </w:rPr>
      </w:pPr>
      <w:bookmarkStart w:id="59" w:name="_Toc258188424"/>
      <w:r w:rsidRPr="003048D9">
        <w:rPr>
          <w:rFonts w:ascii="Times New Roman" w:hAnsi="Times New Roman"/>
          <w:i w:val="0"/>
          <w:sz w:val="28"/>
        </w:rPr>
        <w:t xml:space="preserve">4.3 </w:t>
      </w:r>
      <w:r w:rsidR="00A150D2" w:rsidRPr="003048D9">
        <w:rPr>
          <w:rFonts w:ascii="Times New Roman" w:hAnsi="Times New Roman"/>
          <w:i w:val="0"/>
          <w:sz w:val="28"/>
        </w:rPr>
        <w:t>Анализ на основе финансовых коэффициентов</w:t>
      </w:r>
      <w:bookmarkEnd w:id="59"/>
    </w:p>
    <w:p w:rsidR="003048D9" w:rsidRDefault="003048D9" w:rsidP="009C3E98">
      <w:pPr>
        <w:spacing w:line="360" w:lineRule="auto"/>
        <w:ind w:firstLine="709"/>
        <w:rPr>
          <w:sz w:val="28"/>
          <w:szCs w:val="28"/>
        </w:rPr>
      </w:pPr>
    </w:p>
    <w:p w:rsidR="00A150D2" w:rsidRPr="009C3E98" w:rsidRDefault="00A150D2" w:rsidP="009C3E98">
      <w:pPr>
        <w:spacing w:line="360" w:lineRule="auto"/>
        <w:ind w:firstLine="709"/>
        <w:rPr>
          <w:sz w:val="28"/>
          <w:szCs w:val="28"/>
        </w:rPr>
      </w:pPr>
      <w:r w:rsidRPr="009C3E98">
        <w:rPr>
          <w:sz w:val="28"/>
          <w:szCs w:val="28"/>
        </w:rPr>
        <w:t>На данном этапе производится детализированный анализ финансового состояния предприятия на основе аналитических коэффициентов, объединенных в следующие группы:</w:t>
      </w:r>
    </w:p>
    <w:p w:rsidR="00A150D2" w:rsidRPr="009C3E98" w:rsidRDefault="00A150D2" w:rsidP="009C3E98">
      <w:pPr>
        <w:numPr>
          <w:ilvl w:val="0"/>
          <w:numId w:val="21"/>
        </w:numPr>
        <w:tabs>
          <w:tab w:val="left" w:pos="993"/>
        </w:tabs>
        <w:spacing w:line="360" w:lineRule="auto"/>
        <w:ind w:left="0" w:firstLine="709"/>
        <w:rPr>
          <w:sz w:val="28"/>
          <w:szCs w:val="28"/>
        </w:rPr>
      </w:pPr>
      <w:r w:rsidRPr="009C3E98">
        <w:rPr>
          <w:sz w:val="28"/>
          <w:szCs w:val="28"/>
        </w:rPr>
        <w:t>оценка ликвидности и платежеспособности;</w:t>
      </w:r>
    </w:p>
    <w:p w:rsidR="00A150D2" w:rsidRPr="009C3E98" w:rsidRDefault="00A150D2" w:rsidP="009C3E98">
      <w:pPr>
        <w:numPr>
          <w:ilvl w:val="0"/>
          <w:numId w:val="21"/>
        </w:numPr>
        <w:tabs>
          <w:tab w:val="left" w:pos="993"/>
        </w:tabs>
        <w:spacing w:line="360" w:lineRule="auto"/>
        <w:ind w:left="0" w:firstLine="709"/>
        <w:rPr>
          <w:sz w:val="28"/>
          <w:szCs w:val="28"/>
        </w:rPr>
      </w:pPr>
      <w:r w:rsidRPr="009C3E98">
        <w:rPr>
          <w:sz w:val="28"/>
          <w:szCs w:val="28"/>
        </w:rPr>
        <w:t>оценка финансовой устойчивости;</w:t>
      </w:r>
    </w:p>
    <w:p w:rsidR="00A150D2" w:rsidRPr="009C3E98" w:rsidRDefault="00A150D2" w:rsidP="009C3E98">
      <w:pPr>
        <w:numPr>
          <w:ilvl w:val="0"/>
          <w:numId w:val="21"/>
        </w:numPr>
        <w:tabs>
          <w:tab w:val="left" w:pos="993"/>
        </w:tabs>
        <w:spacing w:line="360" w:lineRule="auto"/>
        <w:ind w:left="0" w:firstLine="709"/>
        <w:rPr>
          <w:sz w:val="28"/>
          <w:szCs w:val="28"/>
        </w:rPr>
      </w:pPr>
      <w:r w:rsidRPr="009C3E98">
        <w:rPr>
          <w:sz w:val="28"/>
          <w:szCs w:val="28"/>
        </w:rPr>
        <w:t>оценка деловой активности;</w:t>
      </w:r>
    </w:p>
    <w:p w:rsidR="00A150D2" w:rsidRDefault="00A150D2" w:rsidP="009C3E98">
      <w:pPr>
        <w:numPr>
          <w:ilvl w:val="0"/>
          <w:numId w:val="21"/>
        </w:numPr>
        <w:tabs>
          <w:tab w:val="left" w:pos="993"/>
        </w:tabs>
        <w:spacing w:line="360" w:lineRule="auto"/>
        <w:ind w:left="0" w:firstLine="709"/>
        <w:rPr>
          <w:sz w:val="28"/>
          <w:szCs w:val="28"/>
        </w:rPr>
      </w:pPr>
      <w:r w:rsidRPr="009C3E98">
        <w:rPr>
          <w:sz w:val="28"/>
          <w:szCs w:val="28"/>
        </w:rPr>
        <w:t>оценка рентабельности.</w:t>
      </w:r>
    </w:p>
    <w:p w:rsidR="00A150D2" w:rsidRPr="003048D9" w:rsidRDefault="003048D9" w:rsidP="003048D9">
      <w:pPr>
        <w:tabs>
          <w:tab w:val="left" w:pos="993"/>
        </w:tabs>
        <w:spacing w:line="360" w:lineRule="auto"/>
        <w:ind w:left="709" w:firstLine="0"/>
        <w:jc w:val="center"/>
        <w:rPr>
          <w:rStyle w:val="af3"/>
          <w:i/>
          <w:sz w:val="28"/>
        </w:rPr>
      </w:pPr>
      <w:r>
        <w:rPr>
          <w:sz w:val="28"/>
          <w:szCs w:val="28"/>
        </w:rPr>
        <w:br w:type="page"/>
      </w:r>
      <w:bookmarkStart w:id="60" w:name="_Toc258188425"/>
      <w:r w:rsidRPr="003048D9">
        <w:rPr>
          <w:i/>
          <w:sz w:val="28"/>
          <w:szCs w:val="28"/>
        </w:rPr>
        <w:t xml:space="preserve">4.3.1 </w:t>
      </w:r>
      <w:r w:rsidR="00DB3147" w:rsidRPr="003048D9">
        <w:rPr>
          <w:rStyle w:val="af3"/>
          <w:i/>
          <w:sz w:val="28"/>
        </w:rPr>
        <w:t>Оценка ликвидности и платёжеспособности</w:t>
      </w:r>
      <w:bookmarkEnd w:id="60"/>
    </w:p>
    <w:p w:rsidR="00A727BA" w:rsidRPr="009C3E98" w:rsidRDefault="00A727BA" w:rsidP="009C3E98">
      <w:pPr>
        <w:spacing w:line="360" w:lineRule="auto"/>
        <w:ind w:firstLine="709"/>
        <w:rPr>
          <w:b/>
          <w:sz w:val="28"/>
          <w:szCs w:val="28"/>
        </w:rPr>
      </w:pPr>
      <w:r w:rsidRPr="009C3E98">
        <w:rPr>
          <w:b/>
          <w:sz w:val="28"/>
          <w:szCs w:val="28"/>
        </w:rPr>
        <w:t>Величина собственных оборотных средств.</w:t>
      </w:r>
    </w:p>
    <w:p w:rsidR="00A727BA" w:rsidRPr="009C3E98" w:rsidRDefault="00A727BA" w:rsidP="009C3E98">
      <w:pPr>
        <w:spacing w:line="360" w:lineRule="auto"/>
        <w:ind w:firstLine="709"/>
        <w:rPr>
          <w:sz w:val="28"/>
          <w:szCs w:val="28"/>
        </w:rPr>
      </w:pPr>
      <w:r w:rsidRPr="009C3E98">
        <w:rPr>
          <w:sz w:val="28"/>
          <w:szCs w:val="28"/>
        </w:rPr>
        <w:t xml:space="preserve">Величина собственных оборотных средств характеризует ту часть собственного оборотного капитала предприятия, которая является источником покрытия текущих активов предприятия (т.е. активов, имеющих оборачиваемость менее одного года) и определяется как превышение текущих активов над текущими обязательствами. При прочих равных условиях рост этого показателя в динамике рассматривается как положительная тенденция. </w:t>
      </w:r>
    </w:p>
    <w:p w:rsidR="00A727BA" w:rsidRPr="009C3E98" w:rsidRDefault="00A727BA" w:rsidP="009C3E98">
      <w:pPr>
        <w:spacing w:line="360" w:lineRule="auto"/>
        <w:ind w:firstLine="709"/>
        <w:rPr>
          <w:sz w:val="28"/>
          <w:szCs w:val="28"/>
        </w:rPr>
      </w:pPr>
      <w:r w:rsidRPr="009C3E98">
        <w:rPr>
          <w:sz w:val="28"/>
          <w:szCs w:val="28"/>
        </w:rPr>
        <w:t>В случае если текущие пассивы превышают текущие активы, одним из источников покрытия основных средств и внеоборотных активов является краткосрочная дебиторская задолженность. Финансовое положение предприятия в этом случае рассматривается как неустойчивое: требуются немедленные меры по его исправлению.</w:t>
      </w:r>
    </w:p>
    <w:p w:rsidR="00A727BA" w:rsidRPr="009C3E98" w:rsidRDefault="00A727BA" w:rsidP="009C3E98">
      <w:pPr>
        <w:spacing w:line="360" w:lineRule="auto"/>
        <w:ind w:firstLine="709"/>
        <w:rPr>
          <w:b/>
          <w:sz w:val="28"/>
          <w:szCs w:val="28"/>
        </w:rPr>
      </w:pPr>
      <w:r w:rsidRPr="009C3E98">
        <w:rPr>
          <w:b/>
          <w:sz w:val="28"/>
          <w:szCs w:val="28"/>
        </w:rPr>
        <w:t>Коэффициент покрытия (общий)</w:t>
      </w:r>
    </w:p>
    <w:p w:rsidR="00A727BA" w:rsidRPr="009C3E98" w:rsidRDefault="00A727BA" w:rsidP="009C3E98">
      <w:pPr>
        <w:spacing w:line="360" w:lineRule="auto"/>
        <w:ind w:firstLine="709"/>
        <w:rPr>
          <w:sz w:val="28"/>
          <w:szCs w:val="28"/>
        </w:rPr>
      </w:pPr>
      <w:r w:rsidRPr="009C3E98">
        <w:rPr>
          <w:sz w:val="28"/>
          <w:szCs w:val="28"/>
        </w:rPr>
        <w:t xml:space="preserve">Коэффициент покрытия показывает, сколько рублей текущих активов предприятия приходится на один рубль текущих обязательств. Экономический смысл данного показателя данного показателя заключается в том, что предприятие погашает свои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по крайней мере, теоретически, как успешно функционирующее. Значение показателя может существенно варьироваться по статьям баланса и по видам деятельности, а его разумный рост в динамике обычно рассматривается как благоприятная тенденция. </w:t>
      </w:r>
    </w:p>
    <w:p w:rsidR="00A727BA" w:rsidRDefault="00A727BA" w:rsidP="009C3E98">
      <w:pPr>
        <w:spacing w:line="360" w:lineRule="auto"/>
        <w:ind w:firstLine="709"/>
        <w:rPr>
          <w:sz w:val="28"/>
          <w:szCs w:val="28"/>
        </w:rPr>
      </w:pPr>
      <w:r w:rsidRPr="009C3E98">
        <w:rPr>
          <w:sz w:val="28"/>
          <w:szCs w:val="28"/>
        </w:rPr>
        <w:t>В западной учетно-аналитической практике приводится критическое нижнее значение показателя равное 2. Однако это ориентировочное значение, указывающее только на порядок показателя, но не на его точное нормативное значение.</w:t>
      </w:r>
    </w:p>
    <w:p w:rsidR="00A727BA" w:rsidRPr="009C3E98" w:rsidRDefault="003048D9" w:rsidP="009C3E98">
      <w:pPr>
        <w:spacing w:line="360" w:lineRule="auto"/>
        <w:ind w:firstLine="709"/>
        <w:rPr>
          <w:b/>
          <w:sz w:val="28"/>
          <w:szCs w:val="28"/>
        </w:rPr>
      </w:pPr>
      <w:r>
        <w:rPr>
          <w:sz w:val="28"/>
          <w:szCs w:val="28"/>
        </w:rPr>
        <w:br w:type="page"/>
      </w:r>
      <w:r w:rsidR="00A727BA" w:rsidRPr="009C3E98">
        <w:rPr>
          <w:b/>
          <w:sz w:val="28"/>
          <w:szCs w:val="28"/>
        </w:rPr>
        <w:t>Коэффициент быстрой ликвидности</w:t>
      </w:r>
    </w:p>
    <w:p w:rsidR="00A727BA" w:rsidRPr="009C3E98" w:rsidRDefault="00A727BA" w:rsidP="009C3E98">
      <w:pPr>
        <w:spacing w:line="360" w:lineRule="auto"/>
        <w:ind w:firstLine="709"/>
        <w:rPr>
          <w:sz w:val="28"/>
          <w:szCs w:val="28"/>
        </w:rPr>
      </w:pPr>
      <w:r w:rsidRPr="009C3E98">
        <w:rPr>
          <w:sz w:val="28"/>
          <w:szCs w:val="28"/>
        </w:rPr>
        <w:t xml:space="preserve">Этот показатель аналогичен коэффициенту покрытия, однако исчисляется по более узкому кругу текущих активов. Из расчетов исключена наименее ликвидная их часть – производственные запасы. Экономический смысл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w:t>
      </w:r>
    </w:p>
    <w:p w:rsidR="00A727BA" w:rsidRPr="009C3E98" w:rsidRDefault="00A727BA" w:rsidP="009C3E98">
      <w:pPr>
        <w:spacing w:line="360" w:lineRule="auto"/>
        <w:ind w:firstLine="709"/>
        <w:rPr>
          <w:sz w:val="28"/>
          <w:szCs w:val="28"/>
        </w:rPr>
      </w:pPr>
      <w:r w:rsidRPr="009C3E98">
        <w:rPr>
          <w:sz w:val="28"/>
          <w:szCs w:val="28"/>
        </w:rPr>
        <w:t>Ориентировочное нижнее значение показателя равно 1. Кроме того, анализируя динамику этого коэффициента, необходимо обращать внимание на факторы, обусловившие его изменение. Например, если причиной является увеличение дебиторской задолженности, необходимо проанализировать целесообразность этого увеличения.</w:t>
      </w:r>
    </w:p>
    <w:p w:rsidR="00A727BA" w:rsidRPr="009C3E98" w:rsidRDefault="00A727BA" w:rsidP="009C3E98">
      <w:pPr>
        <w:spacing w:line="360" w:lineRule="auto"/>
        <w:ind w:firstLine="709"/>
        <w:rPr>
          <w:b/>
          <w:sz w:val="28"/>
          <w:szCs w:val="28"/>
        </w:rPr>
      </w:pPr>
      <w:r w:rsidRPr="009C3E98">
        <w:rPr>
          <w:b/>
          <w:sz w:val="28"/>
          <w:szCs w:val="28"/>
        </w:rPr>
        <w:t>Коэффициент абсолютной ликвидности (платежеспособности)</w:t>
      </w:r>
    </w:p>
    <w:p w:rsidR="00A727BA" w:rsidRPr="009C3E98" w:rsidRDefault="00A727BA" w:rsidP="009C3E98">
      <w:pPr>
        <w:spacing w:line="360" w:lineRule="auto"/>
        <w:ind w:firstLine="709"/>
        <w:rPr>
          <w:sz w:val="28"/>
          <w:szCs w:val="28"/>
        </w:rPr>
      </w:pPr>
      <w:r w:rsidRPr="009C3E98">
        <w:rPr>
          <w:sz w:val="28"/>
          <w:szCs w:val="28"/>
        </w:rPr>
        <w:t>Этот коэффициент является наиболее жестким критерием ликвидности предприятия. Он показывает, какая часть краткосрочных заемных средств может быть при необходимости погашена немедленно. Рекомендательная нижняя граница показателя, приводимая в литературе равна  0,2.</w:t>
      </w:r>
    </w:p>
    <w:p w:rsidR="008135BA" w:rsidRPr="009C3E98" w:rsidRDefault="00A727BA" w:rsidP="009C3E98">
      <w:pPr>
        <w:spacing w:line="360" w:lineRule="auto"/>
        <w:ind w:firstLine="709"/>
        <w:rPr>
          <w:sz w:val="28"/>
          <w:szCs w:val="28"/>
        </w:rPr>
      </w:pPr>
      <w:r w:rsidRPr="009C3E98">
        <w:rPr>
          <w:sz w:val="28"/>
          <w:szCs w:val="28"/>
        </w:rPr>
        <w:t xml:space="preserve">Величина собственных оборотных средств в планируемом балансе увеличилась, что есть благо для предприятия. </w:t>
      </w:r>
      <w:r w:rsidR="008135BA" w:rsidRPr="009C3E98">
        <w:rPr>
          <w:sz w:val="28"/>
          <w:szCs w:val="28"/>
        </w:rPr>
        <w:t xml:space="preserve">Общий коэффициент покрытия увеличился, что свидетельствует об улучшении платежеспособности предприятия в перспективе. Коэффициент быстрой ликвидности </w:t>
      </w:r>
      <w:r w:rsidRPr="009C3E98">
        <w:rPr>
          <w:sz w:val="28"/>
          <w:szCs w:val="28"/>
        </w:rPr>
        <w:t>в отчётном балансе был</w:t>
      </w:r>
      <w:r w:rsidR="008135BA" w:rsidRPr="009C3E98">
        <w:rPr>
          <w:sz w:val="28"/>
          <w:szCs w:val="28"/>
        </w:rPr>
        <w:t xml:space="preserve"> в пределах нормы</w:t>
      </w:r>
      <w:r w:rsidRPr="009C3E98">
        <w:rPr>
          <w:sz w:val="28"/>
          <w:szCs w:val="28"/>
        </w:rPr>
        <w:t>, а в планируемом вырос ещё больше.</w:t>
      </w:r>
      <w:r w:rsidR="008135BA" w:rsidRPr="009C3E98">
        <w:rPr>
          <w:sz w:val="28"/>
          <w:szCs w:val="28"/>
        </w:rPr>
        <w:t xml:space="preserve"> </w:t>
      </w:r>
      <w:r w:rsidRPr="009C3E98">
        <w:rPr>
          <w:sz w:val="28"/>
          <w:szCs w:val="28"/>
        </w:rPr>
        <w:t>К</w:t>
      </w:r>
      <w:r w:rsidR="008135BA" w:rsidRPr="009C3E98">
        <w:rPr>
          <w:sz w:val="28"/>
          <w:szCs w:val="28"/>
        </w:rPr>
        <w:t xml:space="preserve">оэффициент абсолютной ликвидности </w:t>
      </w:r>
      <w:r w:rsidRPr="009C3E98">
        <w:rPr>
          <w:sz w:val="28"/>
          <w:szCs w:val="28"/>
        </w:rPr>
        <w:t>бол</w:t>
      </w:r>
      <w:r w:rsidR="008135BA" w:rsidRPr="009C3E98">
        <w:rPr>
          <w:sz w:val="28"/>
          <w:szCs w:val="28"/>
        </w:rPr>
        <w:t>ьше рекомендуемых</w:t>
      </w:r>
      <w:r w:rsidRPr="009C3E98">
        <w:rPr>
          <w:sz w:val="28"/>
          <w:szCs w:val="28"/>
        </w:rPr>
        <w:t xml:space="preserve"> минимальных</w:t>
      </w:r>
      <w:r w:rsidR="008135BA" w:rsidRPr="009C3E98">
        <w:rPr>
          <w:sz w:val="28"/>
          <w:szCs w:val="28"/>
        </w:rPr>
        <w:t xml:space="preserve"> значений (0,2). </w:t>
      </w:r>
      <w:r w:rsidRPr="009C3E98">
        <w:rPr>
          <w:sz w:val="28"/>
          <w:szCs w:val="28"/>
        </w:rPr>
        <w:t xml:space="preserve">Т.о. </w:t>
      </w:r>
      <w:r w:rsidR="008135BA" w:rsidRPr="009C3E98">
        <w:rPr>
          <w:sz w:val="28"/>
          <w:szCs w:val="28"/>
        </w:rPr>
        <w:t>предприятие является платежеспособным.</w:t>
      </w:r>
    </w:p>
    <w:p w:rsidR="008135BA" w:rsidRPr="009C3E98" w:rsidRDefault="003048D9" w:rsidP="009C3E98">
      <w:pPr>
        <w:pStyle w:val="ae"/>
        <w:keepNext/>
        <w:spacing w:line="360" w:lineRule="auto"/>
        <w:ind w:firstLine="709"/>
        <w:jc w:val="both"/>
        <w:rPr>
          <w:sz w:val="28"/>
          <w:szCs w:val="28"/>
        </w:rPr>
      </w:pPr>
      <w:r>
        <w:rPr>
          <w:sz w:val="28"/>
          <w:szCs w:val="28"/>
        </w:rPr>
        <w:br w:type="page"/>
      </w:r>
      <w:bookmarkStart w:id="61" w:name="_Ref258181049"/>
      <w:r w:rsidR="008135BA" w:rsidRPr="009C3E98">
        <w:rPr>
          <w:sz w:val="28"/>
          <w:szCs w:val="28"/>
        </w:rPr>
        <w:t xml:space="preserve">Таблица </w:t>
      </w:r>
      <w:r w:rsidR="008135BA" w:rsidRPr="009C3E98">
        <w:rPr>
          <w:sz w:val="28"/>
          <w:szCs w:val="28"/>
        </w:rPr>
        <w:fldChar w:fldCharType="begin"/>
      </w:r>
      <w:r w:rsidR="008135BA" w:rsidRPr="009C3E98">
        <w:rPr>
          <w:sz w:val="28"/>
          <w:szCs w:val="28"/>
        </w:rPr>
        <w:instrText xml:space="preserve"> STYLEREF 1 \s </w:instrText>
      </w:r>
      <w:r w:rsidR="008135BA" w:rsidRPr="009C3E98">
        <w:rPr>
          <w:sz w:val="28"/>
          <w:szCs w:val="28"/>
        </w:rPr>
        <w:fldChar w:fldCharType="separate"/>
      </w:r>
      <w:r w:rsidR="00110A53" w:rsidRPr="009C3E98">
        <w:rPr>
          <w:noProof/>
          <w:sz w:val="28"/>
          <w:szCs w:val="28"/>
        </w:rPr>
        <w:t>4</w:t>
      </w:r>
      <w:r w:rsidR="008135BA" w:rsidRPr="009C3E98">
        <w:rPr>
          <w:sz w:val="28"/>
          <w:szCs w:val="28"/>
        </w:rPr>
        <w:fldChar w:fldCharType="end"/>
      </w:r>
      <w:r w:rsidR="008135BA" w:rsidRPr="009C3E98">
        <w:rPr>
          <w:sz w:val="28"/>
          <w:szCs w:val="28"/>
        </w:rPr>
        <w:t>.</w:t>
      </w:r>
      <w:r w:rsidR="008135BA" w:rsidRPr="009C3E98">
        <w:rPr>
          <w:sz w:val="28"/>
          <w:szCs w:val="28"/>
        </w:rPr>
        <w:fldChar w:fldCharType="begin"/>
      </w:r>
      <w:r w:rsidR="008135BA" w:rsidRPr="009C3E98">
        <w:rPr>
          <w:sz w:val="28"/>
          <w:szCs w:val="28"/>
        </w:rPr>
        <w:instrText xml:space="preserve"> SEQ Таблица \* ARABIC \s 1 </w:instrText>
      </w:r>
      <w:r w:rsidR="008135BA" w:rsidRPr="009C3E98">
        <w:rPr>
          <w:sz w:val="28"/>
          <w:szCs w:val="28"/>
        </w:rPr>
        <w:fldChar w:fldCharType="separate"/>
      </w:r>
      <w:r w:rsidR="00110A53" w:rsidRPr="009C3E98">
        <w:rPr>
          <w:noProof/>
          <w:sz w:val="28"/>
          <w:szCs w:val="28"/>
        </w:rPr>
        <w:t>3</w:t>
      </w:r>
      <w:r w:rsidR="008135BA" w:rsidRPr="009C3E98">
        <w:rPr>
          <w:sz w:val="28"/>
          <w:szCs w:val="28"/>
        </w:rPr>
        <w:fldChar w:fldCharType="end"/>
      </w:r>
      <w:bookmarkEnd w:id="61"/>
      <w:r w:rsidR="008135BA" w:rsidRPr="009C3E98">
        <w:rPr>
          <w:sz w:val="28"/>
          <w:szCs w:val="28"/>
        </w:rPr>
        <w:t>. Показатели оценки финансово-хозяйственной деятельности</w:t>
      </w:r>
    </w:p>
    <w:tbl>
      <w:tblPr>
        <w:tblW w:w="6252" w:type="dxa"/>
        <w:jc w:val="center"/>
        <w:tblLayout w:type="fixed"/>
        <w:tblCellMar>
          <w:left w:w="0" w:type="dxa"/>
          <w:right w:w="0" w:type="dxa"/>
        </w:tblCellMar>
        <w:tblLook w:val="04A0" w:firstRow="1" w:lastRow="0" w:firstColumn="1" w:lastColumn="0" w:noHBand="0" w:noVBand="1"/>
      </w:tblPr>
      <w:tblGrid>
        <w:gridCol w:w="1987"/>
        <w:gridCol w:w="13"/>
        <w:gridCol w:w="1988"/>
        <w:gridCol w:w="1132"/>
        <w:gridCol w:w="1132"/>
      </w:tblGrid>
      <w:tr w:rsidR="00DB3147" w:rsidRPr="003048D9" w:rsidTr="003048D9">
        <w:trPr>
          <w:trHeight w:val="390"/>
          <w:tblHeader/>
          <w:jc w:val="center"/>
        </w:trPr>
        <w:tc>
          <w:tcPr>
            <w:tcW w:w="2000" w:type="dxa"/>
            <w:gridSpan w:val="2"/>
            <w:vMerge w:val="restart"/>
            <w:tcBorders>
              <w:top w:val="single" w:sz="12" w:space="0" w:color="auto"/>
              <w:left w:val="single" w:sz="12" w:space="0" w:color="auto"/>
              <w:bottom w:val="single" w:sz="12" w:space="0" w:color="000000"/>
              <w:right w:val="single" w:sz="8" w:space="0" w:color="auto"/>
            </w:tcBorders>
            <w:vAlign w:val="center"/>
            <w:hideMark/>
          </w:tcPr>
          <w:p w:rsidR="00DB3147" w:rsidRPr="003048D9" w:rsidRDefault="00DB3147" w:rsidP="003048D9">
            <w:pPr>
              <w:pStyle w:val="af1"/>
              <w:spacing w:line="360" w:lineRule="auto"/>
              <w:ind w:firstLine="0"/>
              <w:jc w:val="left"/>
              <w:rPr>
                <w:b/>
                <w:szCs w:val="20"/>
              </w:rPr>
            </w:pPr>
            <w:r w:rsidRPr="003048D9">
              <w:rPr>
                <w:b/>
                <w:szCs w:val="20"/>
              </w:rPr>
              <w:t>Наименование показателя</w:t>
            </w:r>
          </w:p>
        </w:tc>
        <w:tc>
          <w:tcPr>
            <w:tcW w:w="1988" w:type="dxa"/>
            <w:vMerge w:val="restart"/>
            <w:tcBorders>
              <w:top w:val="single" w:sz="12" w:space="0" w:color="auto"/>
              <w:left w:val="single" w:sz="8" w:space="0" w:color="auto"/>
              <w:bottom w:val="single" w:sz="12" w:space="0" w:color="000000"/>
              <w:right w:val="single" w:sz="12" w:space="0" w:color="auto"/>
            </w:tcBorders>
            <w:vAlign w:val="center"/>
            <w:hideMark/>
          </w:tcPr>
          <w:p w:rsidR="00DB3147" w:rsidRPr="003048D9" w:rsidRDefault="00DB3147" w:rsidP="003048D9">
            <w:pPr>
              <w:pStyle w:val="af1"/>
              <w:spacing w:line="360" w:lineRule="auto"/>
              <w:ind w:firstLine="0"/>
              <w:jc w:val="left"/>
              <w:rPr>
                <w:b/>
                <w:szCs w:val="20"/>
              </w:rPr>
            </w:pPr>
            <w:r w:rsidRPr="003048D9">
              <w:rPr>
                <w:b/>
                <w:szCs w:val="20"/>
              </w:rPr>
              <w:t>Формула расчета</w:t>
            </w:r>
          </w:p>
        </w:tc>
        <w:tc>
          <w:tcPr>
            <w:tcW w:w="2264" w:type="dxa"/>
            <w:gridSpan w:val="2"/>
            <w:tcBorders>
              <w:top w:val="single" w:sz="12" w:space="0" w:color="auto"/>
              <w:left w:val="single" w:sz="12" w:space="0" w:color="auto"/>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b/>
                <w:szCs w:val="20"/>
              </w:rPr>
            </w:pPr>
            <w:r w:rsidRPr="003048D9">
              <w:rPr>
                <w:b/>
                <w:szCs w:val="20"/>
              </w:rPr>
              <w:t>Значение</w:t>
            </w:r>
          </w:p>
        </w:tc>
      </w:tr>
      <w:tr w:rsidR="00DB3147" w:rsidRPr="003048D9" w:rsidTr="003048D9">
        <w:trPr>
          <w:trHeight w:val="390"/>
          <w:tblHeader/>
          <w:jc w:val="center"/>
        </w:trPr>
        <w:tc>
          <w:tcPr>
            <w:tcW w:w="2000" w:type="dxa"/>
            <w:gridSpan w:val="2"/>
            <w:vMerge/>
            <w:tcBorders>
              <w:top w:val="single" w:sz="8" w:space="0" w:color="auto"/>
              <w:left w:val="single" w:sz="12" w:space="0" w:color="auto"/>
              <w:bottom w:val="single" w:sz="12" w:space="0" w:color="000000"/>
              <w:right w:val="single" w:sz="8" w:space="0" w:color="auto"/>
            </w:tcBorders>
            <w:vAlign w:val="center"/>
            <w:hideMark/>
          </w:tcPr>
          <w:p w:rsidR="00DB3147" w:rsidRPr="003048D9" w:rsidRDefault="00DB3147" w:rsidP="003048D9">
            <w:pPr>
              <w:pStyle w:val="af1"/>
              <w:spacing w:line="360" w:lineRule="auto"/>
              <w:ind w:firstLine="0"/>
              <w:jc w:val="left"/>
              <w:rPr>
                <w:b/>
                <w:szCs w:val="20"/>
              </w:rPr>
            </w:pPr>
          </w:p>
        </w:tc>
        <w:tc>
          <w:tcPr>
            <w:tcW w:w="1988" w:type="dxa"/>
            <w:vMerge/>
            <w:tcBorders>
              <w:top w:val="single" w:sz="8" w:space="0" w:color="auto"/>
              <w:left w:val="single" w:sz="8" w:space="0" w:color="auto"/>
              <w:bottom w:val="single" w:sz="12" w:space="0" w:color="000000"/>
              <w:right w:val="single" w:sz="12" w:space="0" w:color="auto"/>
            </w:tcBorders>
            <w:vAlign w:val="center"/>
            <w:hideMark/>
          </w:tcPr>
          <w:p w:rsidR="00DB3147" w:rsidRPr="003048D9" w:rsidRDefault="00DB3147" w:rsidP="003048D9">
            <w:pPr>
              <w:pStyle w:val="af1"/>
              <w:spacing w:line="360" w:lineRule="auto"/>
              <w:ind w:firstLine="0"/>
              <w:jc w:val="left"/>
              <w:rPr>
                <w:b/>
                <w:szCs w:val="20"/>
              </w:rPr>
            </w:pPr>
          </w:p>
        </w:tc>
        <w:tc>
          <w:tcPr>
            <w:tcW w:w="1132" w:type="dxa"/>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b/>
                <w:szCs w:val="20"/>
              </w:rPr>
            </w:pPr>
            <w:r w:rsidRPr="003048D9">
              <w:rPr>
                <w:b/>
                <w:szCs w:val="20"/>
              </w:rPr>
              <w:t>Отчетный баланс</w:t>
            </w:r>
          </w:p>
        </w:tc>
        <w:tc>
          <w:tcPr>
            <w:tcW w:w="1132"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b/>
                <w:szCs w:val="20"/>
              </w:rPr>
            </w:pPr>
            <w:r w:rsidRPr="003048D9">
              <w:rPr>
                <w:b/>
                <w:szCs w:val="20"/>
              </w:rPr>
              <w:t>Планируемый баланс</w:t>
            </w:r>
          </w:p>
        </w:tc>
      </w:tr>
      <w:tr w:rsidR="00DB3147" w:rsidRPr="003048D9" w:rsidTr="003048D9">
        <w:trPr>
          <w:trHeight w:val="50"/>
          <w:jc w:val="center"/>
        </w:trPr>
        <w:tc>
          <w:tcPr>
            <w:tcW w:w="6252" w:type="dxa"/>
            <w:gridSpan w:val="5"/>
            <w:tcBorders>
              <w:top w:val="single" w:sz="12" w:space="0" w:color="auto"/>
              <w:left w:val="single" w:sz="12" w:space="0" w:color="auto"/>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b/>
                <w:bCs/>
                <w:szCs w:val="20"/>
              </w:rPr>
              <w:t>1. Оценка ликвидности и платежеспособности</w:t>
            </w:r>
          </w:p>
        </w:tc>
      </w:tr>
      <w:tr w:rsidR="00DB3147" w:rsidRPr="003048D9" w:rsidTr="003048D9">
        <w:trPr>
          <w:trHeight w:val="780"/>
          <w:jc w:val="center"/>
        </w:trPr>
        <w:tc>
          <w:tcPr>
            <w:tcW w:w="1987"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1.1. Величина собственных оборотных средств, тыс. руб.</w:t>
            </w:r>
          </w:p>
        </w:tc>
        <w:tc>
          <w:tcPr>
            <w:tcW w:w="2001" w:type="dxa"/>
            <w:gridSpan w:val="2"/>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Текущие активы - текущие обязательства</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8585,68</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8962,41</w:t>
            </w:r>
          </w:p>
        </w:tc>
      </w:tr>
      <w:tr w:rsidR="00DB3147" w:rsidRPr="003048D9" w:rsidTr="003048D9">
        <w:trPr>
          <w:trHeight w:val="765"/>
          <w:jc w:val="center"/>
        </w:trPr>
        <w:tc>
          <w:tcPr>
            <w:tcW w:w="1987"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1.2. Коэффициент покрытия (общий)</w:t>
            </w:r>
          </w:p>
        </w:tc>
        <w:tc>
          <w:tcPr>
            <w:tcW w:w="2001" w:type="dxa"/>
            <w:gridSpan w:val="2"/>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Текущие активы / текущие обязательства</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1,98</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3,76</w:t>
            </w:r>
          </w:p>
        </w:tc>
      </w:tr>
      <w:tr w:rsidR="00DB3147" w:rsidRPr="003048D9" w:rsidTr="003048D9">
        <w:trPr>
          <w:trHeight w:val="1140"/>
          <w:jc w:val="center"/>
        </w:trPr>
        <w:tc>
          <w:tcPr>
            <w:tcW w:w="1987"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 xml:space="preserve">1.3. Коэффициент быстрой  ликвидности (платежеспособности) </w:t>
            </w:r>
          </w:p>
        </w:tc>
        <w:tc>
          <w:tcPr>
            <w:tcW w:w="2001" w:type="dxa"/>
            <w:gridSpan w:val="2"/>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Денежные средства, расчеты и прочие активы / текущие обязательства</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1,05</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1,56</w:t>
            </w:r>
          </w:p>
        </w:tc>
      </w:tr>
      <w:tr w:rsidR="00DB3147" w:rsidRPr="003048D9" w:rsidTr="003048D9">
        <w:trPr>
          <w:trHeight w:val="765"/>
          <w:jc w:val="center"/>
        </w:trPr>
        <w:tc>
          <w:tcPr>
            <w:tcW w:w="1987" w:type="dxa"/>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1.4. Коэффициент абсолютной ликвидности (платежеспособности)</w:t>
            </w:r>
          </w:p>
        </w:tc>
        <w:tc>
          <w:tcPr>
            <w:tcW w:w="2001" w:type="dxa"/>
            <w:gridSpan w:val="2"/>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Денежные средства / текущие обязательства</w:t>
            </w:r>
          </w:p>
        </w:tc>
        <w:tc>
          <w:tcPr>
            <w:tcW w:w="1132" w:type="dxa"/>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0,20</w:t>
            </w:r>
          </w:p>
        </w:tc>
        <w:tc>
          <w:tcPr>
            <w:tcW w:w="1132"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0,69</w:t>
            </w:r>
          </w:p>
        </w:tc>
      </w:tr>
      <w:tr w:rsidR="00DB3147" w:rsidRPr="003048D9" w:rsidTr="003048D9">
        <w:trPr>
          <w:trHeight w:val="50"/>
          <w:jc w:val="center"/>
        </w:trPr>
        <w:tc>
          <w:tcPr>
            <w:tcW w:w="6252" w:type="dxa"/>
            <w:gridSpan w:val="5"/>
            <w:tcBorders>
              <w:top w:val="single" w:sz="12" w:space="0" w:color="auto"/>
              <w:left w:val="single" w:sz="12" w:space="0" w:color="auto"/>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b/>
                <w:bCs/>
                <w:szCs w:val="20"/>
              </w:rPr>
              <w:t>2. Оценка финансовой устойчивости</w:t>
            </w:r>
          </w:p>
        </w:tc>
      </w:tr>
      <w:tr w:rsidR="00DB3147" w:rsidRPr="003048D9" w:rsidTr="003048D9">
        <w:trPr>
          <w:trHeight w:val="78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 xml:space="preserve">2.1. Коэффициент концентрации собственного капитала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Собственный капитал / всего хозяйственных расходов</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0,78</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0,88</w:t>
            </w:r>
          </w:p>
        </w:tc>
      </w:tr>
      <w:tr w:rsidR="00DB3147" w:rsidRPr="003048D9" w:rsidTr="003048D9">
        <w:trPr>
          <w:trHeight w:val="151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2.2. Коэффициент структуры долгосрочных вложений</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Долгосрочные обязательства/ основные средства и прочие внеоборотные активы</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0,08</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0,07</w:t>
            </w:r>
          </w:p>
        </w:tc>
      </w:tr>
      <w:tr w:rsidR="00DB3147" w:rsidRPr="003048D9" w:rsidTr="003048D9">
        <w:trPr>
          <w:trHeight w:val="1890"/>
          <w:jc w:val="center"/>
        </w:trPr>
        <w:tc>
          <w:tcPr>
            <w:tcW w:w="2000" w:type="dxa"/>
            <w:gridSpan w:val="2"/>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2.3. Коэффициент долгосрочного привлечения заемных средств</w:t>
            </w:r>
          </w:p>
        </w:tc>
        <w:tc>
          <w:tcPr>
            <w:tcW w:w="1988"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Долгосрочные обязательства/ /долгосрочные обязательства+ +собственный капитал</w:t>
            </w:r>
          </w:p>
        </w:tc>
        <w:tc>
          <w:tcPr>
            <w:tcW w:w="1132" w:type="dxa"/>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0,07</w:t>
            </w:r>
          </w:p>
        </w:tc>
        <w:tc>
          <w:tcPr>
            <w:tcW w:w="1132"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0,06</w:t>
            </w:r>
          </w:p>
        </w:tc>
      </w:tr>
      <w:tr w:rsidR="00DB3147" w:rsidRPr="003048D9" w:rsidTr="003048D9">
        <w:trPr>
          <w:trHeight w:val="50"/>
          <w:jc w:val="center"/>
        </w:trPr>
        <w:tc>
          <w:tcPr>
            <w:tcW w:w="6252" w:type="dxa"/>
            <w:gridSpan w:val="5"/>
            <w:tcBorders>
              <w:top w:val="nil"/>
              <w:left w:val="single" w:sz="12" w:space="0" w:color="auto"/>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b/>
                <w:bCs/>
                <w:szCs w:val="20"/>
              </w:rPr>
              <w:t>3. Оценка деловой активности</w:t>
            </w:r>
          </w:p>
        </w:tc>
      </w:tr>
      <w:tr w:rsidR="00DB3147" w:rsidRPr="003048D9" w:rsidTr="003048D9">
        <w:trPr>
          <w:trHeight w:val="405"/>
          <w:jc w:val="center"/>
        </w:trPr>
        <w:tc>
          <w:tcPr>
            <w:tcW w:w="3988" w:type="dxa"/>
            <w:gridSpan w:val="3"/>
            <w:tcBorders>
              <w:top w:val="single" w:sz="12" w:space="0" w:color="auto"/>
              <w:left w:val="single" w:sz="12" w:space="0" w:color="auto"/>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3.1. Выручка от реализации тыс.руб.</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8325,67</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9401,27</w:t>
            </w:r>
          </w:p>
        </w:tc>
      </w:tr>
      <w:tr w:rsidR="00DB3147" w:rsidRPr="003048D9" w:rsidTr="003048D9">
        <w:trPr>
          <w:trHeight w:val="390"/>
          <w:jc w:val="center"/>
        </w:trPr>
        <w:tc>
          <w:tcPr>
            <w:tcW w:w="3988" w:type="dxa"/>
            <w:gridSpan w:val="3"/>
            <w:tcBorders>
              <w:top w:val="single" w:sz="8" w:space="0" w:color="auto"/>
              <w:left w:val="single" w:sz="12" w:space="0" w:color="auto"/>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3.2. Балансовая прибыль, тыс.руб.</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608,23</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721,04</w:t>
            </w:r>
          </w:p>
        </w:tc>
      </w:tr>
      <w:tr w:rsidR="00DB3147" w:rsidRPr="003048D9" w:rsidTr="003048D9">
        <w:trPr>
          <w:trHeight w:val="114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3.3. Оборачиваемость средств в расчетах (в оборотах в месяц)</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Выручка от реализации/ средняя дебиторская задолженность</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1,13</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3,40</w:t>
            </w:r>
          </w:p>
        </w:tc>
      </w:tr>
      <w:tr w:rsidR="00DB3147" w:rsidRPr="003048D9" w:rsidTr="003048D9">
        <w:trPr>
          <w:trHeight w:val="76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3.4. Оборачиваемость средств в расчетах (в днях)</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30 дней / показатель 3.3.</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27</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9</w:t>
            </w:r>
          </w:p>
        </w:tc>
      </w:tr>
      <w:tr w:rsidR="00DB3147" w:rsidRPr="003048D9" w:rsidTr="003048D9">
        <w:trPr>
          <w:trHeight w:val="114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3.5. Оборачиваемость производственных запасов (раз в месяц)</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Затраты на производство продукции / средние производственные запасы</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0,94</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1,17</w:t>
            </w:r>
          </w:p>
        </w:tc>
      </w:tr>
      <w:tr w:rsidR="00DB3147" w:rsidRPr="003048D9" w:rsidTr="003048D9">
        <w:trPr>
          <w:trHeight w:val="76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3.6. Оборачиваемость производственных запасов (в днях)</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30 дней / показатель 3.5.</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32</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26</w:t>
            </w:r>
          </w:p>
        </w:tc>
      </w:tr>
      <w:tr w:rsidR="00DB3147" w:rsidRPr="003048D9" w:rsidTr="003048D9">
        <w:trPr>
          <w:trHeight w:val="151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3.7. Оборачиваемость кредиторской задолженности (в днях)</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Средняя кредитор</w:t>
            </w:r>
            <w:r w:rsidR="00646D3E" w:rsidRPr="003048D9">
              <w:rPr>
                <w:szCs w:val="20"/>
              </w:rPr>
              <w:t xml:space="preserve">ская задолженность* 30 дней/ </w:t>
            </w:r>
            <w:r w:rsidRPr="003048D9">
              <w:rPr>
                <w:szCs w:val="20"/>
              </w:rPr>
              <w:t>затраты на производство продукции</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34</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11</w:t>
            </w:r>
          </w:p>
        </w:tc>
      </w:tr>
      <w:tr w:rsidR="00DB3147" w:rsidRPr="003048D9" w:rsidTr="003048D9">
        <w:trPr>
          <w:trHeight w:val="114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 xml:space="preserve">3.8. Продолжительность операционного цикла в днях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Оборачиваемость средств в расчетах + оборачиваемость производственных запасов</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59</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35</w:t>
            </w:r>
          </w:p>
        </w:tc>
      </w:tr>
      <w:tr w:rsidR="00DB3147" w:rsidRPr="003048D9" w:rsidTr="003048D9">
        <w:trPr>
          <w:trHeight w:val="189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3.9. Продолжительность финансового цикла (в днях)</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Продолжительность операционного цикла - оборачиваемость кредиторской задолженности</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25</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24</w:t>
            </w:r>
          </w:p>
        </w:tc>
      </w:tr>
      <w:tr w:rsidR="00DB3147" w:rsidRPr="003048D9" w:rsidTr="003048D9">
        <w:trPr>
          <w:trHeight w:val="114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3.10. Оборачиваемость собственного капитала (раз в месяц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Выручка от реализации / средняя величина собственного капитала</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0,19</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0,20</w:t>
            </w:r>
          </w:p>
        </w:tc>
      </w:tr>
      <w:tr w:rsidR="00DB3147" w:rsidRPr="003048D9" w:rsidTr="003048D9">
        <w:trPr>
          <w:trHeight w:val="76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3.11. Оборачиваемость собственного капитала (в днях)</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30 дней / показатель 3.10.</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156</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148</w:t>
            </w:r>
          </w:p>
        </w:tc>
      </w:tr>
      <w:tr w:rsidR="00DB3147" w:rsidRPr="003048D9" w:rsidTr="003048D9">
        <w:trPr>
          <w:trHeight w:val="151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3.12. Оборачиваемость основного капитала (раз в месяц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Выручка от реализации / средняя величина средств, находящихся в распоряжении предприятия</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0,15</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0,18</w:t>
            </w:r>
          </w:p>
        </w:tc>
      </w:tr>
      <w:tr w:rsidR="00DB3147" w:rsidRPr="003048D9" w:rsidTr="003048D9">
        <w:trPr>
          <w:trHeight w:val="765"/>
          <w:jc w:val="center"/>
        </w:trPr>
        <w:tc>
          <w:tcPr>
            <w:tcW w:w="2000" w:type="dxa"/>
            <w:gridSpan w:val="2"/>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3.13. Оборачиваемость основного капитала (в днях)</w:t>
            </w:r>
          </w:p>
        </w:tc>
        <w:tc>
          <w:tcPr>
            <w:tcW w:w="1988"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30 дней / показатель 3.12.</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199</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169</w:t>
            </w:r>
          </w:p>
        </w:tc>
      </w:tr>
      <w:tr w:rsidR="00DB3147" w:rsidRPr="003048D9" w:rsidTr="003048D9">
        <w:trPr>
          <w:trHeight w:val="142"/>
          <w:jc w:val="center"/>
        </w:trPr>
        <w:tc>
          <w:tcPr>
            <w:tcW w:w="6252" w:type="dxa"/>
            <w:gridSpan w:val="5"/>
            <w:tcBorders>
              <w:top w:val="single" w:sz="12" w:space="0" w:color="auto"/>
              <w:left w:val="single" w:sz="12" w:space="0" w:color="auto"/>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b/>
                <w:bCs/>
                <w:szCs w:val="20"/>
              </w:rPr>
              <w:t>4. Оценка рентабельности</w:t>
            </w:r>
          </w:p>
        </w:tc>
      </w:tr>
      <w:tr w:rsidR="00DB3147" w:rsidRPr="003048D9" w:rsidTr="003048D9">
        <w:trPr>
          <w:trHeight w:val="78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4.1. Чистая прибыль, тыс.руб.</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Балансовая прибыль  - платежи в бюджет</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413,60</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490,31</w:t>
            </w:r>
          </w:p>
        </w:tc>
      </w:tr>
      <w:tr w:rsidR="00DB3147" w:rsidRPr="003048D9" w:rsidTr="003048D9">
        <w:trPr>
          <w:trHeight w:val="765"/>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4.2. Рентабельность продукции,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Прибыль  от реализации / выручка от реализации</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7,78%</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8,10%</w:t>
            </w:r>
          </w:p>
        </w:tc>
      </w:tr>
      <w:tr w:rsidR="00DB3147" w:rsidRPr="003048D9" w:rsidTr="003048D9">
        <w:trPr>
          <w:trHeight w:val="114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4.3. Рентабельность основной деятельности,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Прибыль от реализации / затраты на производство продукции</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8,44%</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8,81%</w:t>
            </w:r>
          </w:p>
        </w:tc>
      </w:tr>
      <w:tr w:rsidR="00DB3147" w:rsidRPr="003048D9" w:rsidTr="003048D9">
        <w:trPr>
          <w:trHeight w:val="1140"/>
          <w:jc w:val="center"/>
        </w:trPr>
        <w:tc>
          <w:tcPr>
            <w:tcW w:w="2000" w:type="dxa"/>
            <w:gridSpan w:val="2"/>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4.4. Рентабельность основного капитала, %</w:t>
            </w:r>
          </w:p>
        </w:tc>
        <w:tc>
          <w:tcPr>
            <w:tcW w:w="1988"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Чистая прибыль / средняя величина средств в распоряжении предприятия</w:t>
            </w:r>
          </w:p>
        </w:tc>
        <w:tc>
          <w:tcPr>
            <w:tcW w:w="1132" w:type="dxa"/>
            <w:tcBorders>
              <w:top w:val="nil"/>
              <w:left w:val="single" w:sz="12" w:space="0" w:color="auto"/>
              <w:bottom w:val="single" w:sz="8"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0,75%</w:t>
            </w:r>
          </w:p>
        </w:tc>
        <w:tc>
          <w:tcPr>
            <w:tcW w:w="1132" w:type="dxa"/>
            <w:tcBorders>
              <w:top w:val="nil"/>
              <w:left w:val="nil"/>
              <w:bottom w:val="single" w:sz="8"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0,93%</w:t>
            </w:r>
          </w:p>
        </w:tc>
      </w:tr>
      <w:tr w:rsidR="00DB3147" w:rsidRPr="003048D9" w:rsidTr="003048D9">
        <w:trPr>
          <w:trHeight w:val="1140"/>
          <w:jc w:val="center"/>
        </w:trPr>
        <w:tc>
          <w:tcPr>
            <w:tcW w:w="2000" w:type="dxa"/>
            <w:gridSpan w:val="2"/>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4.4. Рентабельность собственного капитала, %</w:t>
            </w:r>
          </w:p>
        </w:tc>
        <w:tc>
          <w:tcPr>
            <w:tcW w:w="1988"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Чистая прибыль / средняя величина собственного капитала</w:t>
            </w:r>
          </w:p>
        </w:tc>
        <w:tc>
          <w:tcPr>
            <w:tcW w:w="1132" w:type="dxa"/>
            <w:tcBorders>
              <w:top w:val="nil"/>
              <w:left w:val="single" w:sz="12" w:space="0" w:color="auto"/>
              <w:bottom w:val="single" w:sz="12" w:space="0" w:color="auto"/>
              <w:right w:val="single" w:sz="8"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0,96%</w:t>
            </w:r>
          </w:p>
        </w:tc>
        <w:tc>
          <w:tcPr>
            <w:tcW w:w="1132" w:type="dxa"/>
            <w:tcBorders>
              <w:top w:val="nil"/>
              <w:left w:val="nil"/>
              <w:bottom w:val="single" w:sz="12" w:space="0" w:color="auto"/>
              <w:right w:val="single" w:sz="12" w:space="0" w:color="auto"/>
            </w:tcBorders>
            <w:vAlign w:val="center"/>
            <w:hideMark/>
          </w:tcPr>
          <w:p w:rsidR="00DB3147" w:rsidRPr="003048D9" w:rsidRDefault="00DB3147" w:rsidP="003048D9">
            <w:pPr>
              <w:pStyle w:val="af1"/>
              <w:spacing w:line="360" w:lineRule="auto"/>
              <w:ind w:firstLine="0"/>
              <w:jc w:val="left"/>
              <w:rPr>
                <w:szCs w:val="20"/>
              </w:rPr>
            </w:pPr>
            <w:r w:rsidRPr="003048D9">
              <w:rPr>
                <w:szCs w:val="20"/>
              </w:rPr>
              <w:t>1,06%</w:t>
            </w:r>
          </w:p>
        </w:tc>
      </w:tr>
    </w:tbl>
    <w:p w:rsidR="00DB3147" w:rsidRPr="009C3E98" w:rsidRDefault="00DB3147" w:rsidP="009C3E98">
      <w:pPr>
        <w:spacing w:line="360" w:lineRule="auto"/>
        <w:ind w:firstLine="709"/>
        <w:rPr>
          <w:rStyle w:val="af3"/>
          <w:sz w:val="28"/>
          <w:szCs w:val="28"/>
        </w:rPr>
      </w:pPr>
    </w:p>
    <w:p w:rsidR="00F86468" w:rsidRPr="009C3E98" w:rsidRDefault="003048D9" w:rsidP="003048D9">
      <w:pPr>
        <w:pStyle w:val="3-"/>
        <w:numPr>
          <w:ilvl w:val="0"/>
          <w:numId w:val="0"/>
        </w:numPr>
        <w:spacing w:before="0" w:after="0" w:line="360" w:lineRule="auto"/>
        <w:ind w:left="709"/>
        <w:rPr>
          <w:rFonts w:ascii="Times New Roman" w:hAnsi="Times New Roman"/>
          <w:sz w:val="28"/>
        </w:rPr>
      </w:pPr>
      <w:bookmarkStart w:id="62" w:name="_Toc258188426"/>
      <w:r>
        <w:rPr>
          <w:rFonts w:ascii="Times New Roman" w:hAnsi="Times New Roman"/>
          <w:sz w:val="28"/>
        </w:rPr>
        <w:t xml:space="preserve">4.3.2 </w:t>
      </w:r>
      <w:r w:rsidR="00F86468" w:rsidRPr="009C3E98">
        <w:rPr>
          <w:rFonts w:ascii="Times New Roman" w:hAnsi="Times New Roman"/>
          <w:sz w:val="28"/>
        </w:rPr>
        <w:t>Оценка финансовой устойчивости</w:t>
      </w:r>
      <w:bookmarkEnd w:id="62"/>
    </w:p>
    <w:p w:rsidR="00F86468" w:rsidRPr="009C3E98" w:rsidRDefault="00F86468" w:rsidP="009C3E98">
      <w:pPr>
        <w:spacing w:line="360" w:lineRule="auto"/>
        <w:ind w:firstLine="709"/>
        <w:rPr>
          <w:b/>
          <w:sz w:val="28"/>
          <w:szCs w:val="28"/>
        </w:rPr>
      </w:pPr>
      <w:r w:rsidRPr="009C3E98">
        <w:rPr>
          <w:b/>
          <w:sz w:val="28"/>
          <w:szCs w:val="28"/>
        </w:rPr>
        <w:t>Коэффициент концентрации собственного капитала</w:t>
      </w:r>
    </w:p>
    <w:p w:rsidR="00F86468" w:rsidRPr="009C3E98" w:rsidRDefault="00F86468" w:rsidP="009C3E98">
      <w:pPr>
        <w:spacing w:line="360" w:lineRule="auto"/>
        <w:ind w:firstLine="709"/>
        <w:rPr>
          <w:sz w:val="28"/>
          <w:szCs w:val="28"/>
        </w:rPr>
      </w:pPr>
      <w:r w:rsidRPr="009C3E98">
        <w:rPr>
          <w:sz w:val="28"/>
          <w:szCs w:val="28"/>
        </w:rPr>
        <w:t xml:space="preserve">Коэффициент концентрации собственного капитала характеризует долю владельцев предприятия в общей сумме авансированных средств. Чем выше значение этого коэффициента, тем более финансово устойчиво, стабильно и независимо от внешних кредиторов предприятие. </w:t>
      </w:r>
    </w:p>
    <w:p w:rsidR="00F86468" w:rsidRPr="009C3E98" w:rsidRDefault="00F86468" w:rsidP="009C3E98">
      <w:pPr>
        <w:spacing w:line="360" w:lineRule="auto"/>
        <w:ind w:firstLine="709"/>
        <w:rPr>
          <w:sz w:val="28"/>
          <w:szCs w:val="28"/>
        </w:rPr>
      </w:pPr>
      <w:r w:rsidRPr="009C3E98">
        <w:rPr>
          <w:sz w:val="28"/>
          <w:szCs w:val="28"/>
        </w:rPr>
        <w:t xml:space="preserve">В дополнение к этому показателю определяется коэффициент концентрации привлеченного (заемного) капитала. Сумма этих коэффициентов равна единице (100%). </w:t>
      </w:r>
    </w:p>
    <w:p w:rsidR="00F86468" w:rsidRPr="009C3E98" w:rsidRDefault="00F86468" w:rsidP="009C3E98">
      <w:pPr>
        <w:spacing w:line="360" w:lineRule="auto"/>
        <w:ind w:firstLine="709"/>
        <w:rPr>
          <w:sz w:val="28"/>
          <w:szCs w:val="28"/>
        </w:rPr>
      </w:pPr>
      <w:r w:rsidRPr="009C3E98">
        <w:rPr>
          <w:sz w:val="28"/>
          <w:szCs w:val="28"/>
        </w:rPr>
        <w:t xml:space="preserve">Наиболее распространено мнение, что доля собственного капитала должна быть достаточно высока. Указывают и нижний предел этого показателя  0,6 (или 60%). В предприятие с высокой долей собственного капитала кредиторы вкладывают деньги более охотно, поскольку оно с большей вероятностью может погасить свои долги за счет собственных средств. </w:t>
      </w:r>
    </w:p>
    <w:p w:rsidR="00F86468" w:rsidRPr="009C3E98" w:rsidRDefault="00F86468" w:rsidP="009C3E98">
      <w:pPr>
        <w:spacing w:line="360" w:lineRule="auto"/>
        <w:ind w:firstLine="709"/>
        <w:rPr>
          <w:sz w:val="28"/>
          <w:szCs w:val="28"/>
        </w:rPr>
      </w:pPr>
      <w:r w:rsidRPr="009C3E98">
        <w:rPr>
          <w:sz w:val="28"/>
          <w:szCs w:val="28"/>
        </w:rPr>
        <w:t>Высокое значение коэффициента  концентрации собственного капитала свидетельствует о степени доверия к корпорации со стороны банков, а значит о ее финансовой надежности. Напротив, низкое значение этого коэффициента для корпорации препятствует возможности получения кредитов в банке. Это является определенным предостережением инвесторам и кредиторам.</w:t>
      </w:r>
    </w:p>
    <w:p w:rsidR="00F86468" w:rsidRPr="009C3E98" w:rsidRDefault="00F86468" w:rsidP="009C3E98">
      <w:pPr>
        <w:spacing w:line="360" w:lineRule="auto"/>
        <w:ind w:firstLine="709"/>
        <w:rPr>
          <w:b/>
          <w:sz w:val="28"/>
          <w:szCs w:val="28"/>
        </w:rPr>
      </w:pPr>
      <w:r w:rsidRPr="009C3E98">
        <w:rPr>
          <w:b/>
          <w:sz w:val="28"/>
          <w:szCs w:val="28"/>
        </w:rPr>
        <w:t>Коэффициент структуры долгосрочных вложений</w:t>
      </w:r>
    </w:p>
    <w:p w:rsidR="00F86468" w:rsidRPr="009C3E98" w:rsidRDefault="00F86468" w:rsidP="009C3E98">
      <w:pPr>
        <w:spacing w:line="360" w:lineRule="auto"/>
        <w:ind w:firstLine="709"/>
        <w:rPr>
          <w:sz w:val="28"/>
          <w:szCs w:val="28"/>
        </w:rPr>
      </w:pPr>
      <w:r w:rsidRPr="009C3E98">
        <w:rPr>
          <w:sz w:val="28"/>
          <w:szCs w:val="28"/>
        </w:rPr>
        <w:t>Расчет этого показателя основан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 т.е., в некотором смысле принадлежит им, а не владельцам предприятия.</w:t>
      </w:r>
    </w:p>
    <w:p w:rsidR="00F86468" w:rsidRPr="009C3E98" w:rsidRDefault="00F86468" w:rsidP="009C3E98">
      <w:pPr>
        <w:spacing w:line="360" w:lineRule="auto"/>
        <w:ind w:firstLine="709"/>
        <w:rPr>
          <w:b/>
          <w:sz w:val="28"/>
          <w:szCs w:val="28"/>
        </w:rPr>
      </w:pPr>
      <w:r w:rsidRPr="009C3E98">
        <w:rPr>
          <w:b/>
          <w:sz w:val="28"/>
          <w:szCs w:val="28"/>
        </w:rPr>
        <w:t>Коэффициент долгосрочного привлечения заемных средств</w:t>
      </w:r>
    </w:p>
    <w:p w:rsidR="00F86468" w:rsidRPr="009C3E98" w:rsidRDefault="00F86468" w:rsidP="009C3E98">
      <w:pPr>
        <w:spacing w:line="360" w:lineRule="auto"/>
        <w:ind w:firstLine="709"/>
        <w:rPr>
          <w:sz w:val="28"/>
          <w:szCs w:val="28"/>
        </w:rPr>
      </w:pPr>
      <w:r w:rsidRPr="009C3E98">
        <w:rPr>
          <w:sz w:val="28"/>
          <w:szCs w:val="28"/>
        </w:rPr>
        <w:t>Этот коэффициент характеризует структуру капитала предприятия. Рост этого показателя в динамике означает, что предприятие все сильнее и сильнее зависит от внешних инвесторов и может расцениваться как негативная тенденция.</w:t>
      </w:r>
    </w:p>
    <w:p w:rsidR="00F86468" w:rsidRPr="009C3E98" w:rsidRDefault="00F86468" w:rsidP="009C3E98">
      <w:pPr>
        <w:spacing w:line="360" w:lineRule="auto"/>
        <w:ind w:firstLine="709"/>
        <w:rPr>
          <w:sz w:val="28"/>
          <w:szCs w:val="28"/>
        </w:rPr>
      </w:pPr>
      <w:r w:rsidRPr="009C3E98">
        <w:rPr>
          <w:sz w:val="28"/>
          <w:szCs w:val="28"/>
        </w:rPr>
        <w:t>За планируемый период  доля собственных источников в общей сумме источников</w:t>
      </w:r>
      <w:r w:rsidR="00A8168E" w:rsidRPr="009C3E98">
        <w:rPr>
          <w:sz w:val="28"/>
          <w:szCs w:val="28"/>
        </w:rPr>
        <w:t xml:space="preserve"> средств увеличилась с 78% до 88</w:t>
      </w:r>
      <w:r w:rsidRPr="009C3E98">
        <w:rPr>
          <w:sz w:val="28"/>
          <w:szCs w:val="28"/>
        </w:rPr>
        <w:t>%. Это связано с тем, что увеличение активов предприятия происходит только за счет собственных источников: эмиссии акций и прибыли. Соответственно, доля заемного капитала в финансировании основных средств уменьшилась с 8% до 7%, а коэффициент привлечения заемных средств уменьшился с 7% до 6%.</w:t>
      </w:r>
    </w:p>
    <w:p w:rsidR="00F86468" w:rsidRDefault="00F86468" w:rsidP="009C3E98">
      <w:pPr>
        <w:spacing w:line="360" w:lineRule="auto"/>
        <w:ind w:firstLine="709"/>
        <w:rPr>
          <w:sz w:val="28"/>
          <w:szCs w:val="28"/>
        </w:rPr>
      </w:pPr>
      <w:r w:rsidRPr="009C3E98">
        <w:rPr>
          <w:sz w:val="28"/>
          <w:szCs w:val="28"/>
        </w:rPr>
        <w:t>На основании данных показателей можно сделать вывод, что предприятие является финансово устойчивым. Необходимо отметить, что высокая степень концентрации собственного капитала предоставляет фирме возможность в перспективе привлекать долгосрочные заемные средства при наличии выгодных инвестиционных проектов.</w:t>
      </w:r>
    </w:p>
    <w:p w:rsidR="003048D9" w:rsidRPr="009C3E98" w:rsidRDefault="003048D9" w:rsidP="009C3E98">
      <w:pPr>
        <w:spacing w:line="360" w:lineRule="auto"/>
        <w:ind w:firstLine="709"/>
        <w:rPr>
          <w:sz w:val="28"/>
          <w:szCs w:val="28"/>
        </w:rPr>
      </w:pPr>
    </w:p>
    <w:p w:rsidR="00F86468" w:rsidRPr="009C3E98" w:rsidRDefault="003048D9" w:rsidP="003048D9">
      <w:pPr>
        <w:pStyle w:val="3-"/>
        <w:numPr>
          <w:ilvl w:val="0"/>
          <w:numId w:val="0"/>
        </w:numPr>
        <w:spacing w:before="0" w:after="0" w:line="360" w:lineRule="auto"/>
        <w:ind w:left="709"/>
        <w:rPr>
          <w:rFonts w:ascii="Times New Roman" w:hAnsi="Times New Roman"/>
          <w:sz w:val="28"/>
        </w:rPr>
      </w:pPr>
      <w:bookmarkStart w:id="63" w:name="_Toc258188427"/>
      <w:r>
        <w:rPr>
          <w:rFonts w:ascii="Times New Roman" w:hAnsi="Times New Roman"/>
          <w:sz w:val="28"/>
        </w:rPr>
        <w:t xml:space="preserve">4.3.3 </w:t>
      </w:r>
      <w:r w:rsidR="00F86468" w:rsidRPr="009C3E98">
        <w:rPr>
          <w:rFonts w:ascii="Times New Roman" w:hAnsi="Times New Roman"/>
          <w:sz w:val="28"/>
        </w:rPr>
        <w:t>Оценка деловой активности</w:t>
      </w:r>
      <w:bookmarkEnd w:id="63"/>
    </w:p>
    <w:p w:rsidR="00F86468" w:rsidRPr="009C3E98" w:rsidRDefault="00F86468" w:rsidP="009C3E98">
      <w:pPr>
        <w:spacing w:line="360" w:lineRule="auto"/>
        <w:ind w:firstLine="709"/>
        <w:rPr>
          <w:sz w:val="28"/>
          <w:szCs w:val="28"/>
        </w:rPr>
      </w:pPr>
      <w:r w:rsidRPr="009C3E98">
        <w:rPr>
          <w:sz w:val="28"/>
          <w:szCs w:val="28"/>
        </w:rPr>
        <w:t>Деловая активность предприятия характеризуется комплексом показателей, которые оценивают результаты и эффективность основной производственной деятельности предприятия.</w:t>
      </w:r>
    </w:p>
    <w:p w:rsidR="00F86468" w:rsidRPr="009C3E98" w:rsidRDefault="00F86468" w:rsidP="009C3E98">
      <w:pPr>
        <w:spacing w:line="360" w:lineRule="auto"/>
        <w:ind w:firstLine="709"/>
        <w:rPr>
          <w:sz w:val="28"/>
          <w:szCs w:val="28"/>
        </w:rPr>
      </w:pPr>
      <w:r w:rsidRPr="009C3E98">
        <w:rPr>
          <w:sz w:val="28"/>
          <w:szCs w:val="28"/>
        </w:rPr>
        <w:t>Группы по</w:t>
      </w:r>
      <w:r w:rsidR="000B1B4F" w:rsidRPr="009C3E98">
        <w:rPr>
          <w:sz w:val="28"/>
          <w:szCs w:val="28"/>
        </w:rPr>
        <w:t>казателей, по которым в курсовой</w:t>
      </w:r>
      <w:r w:rsidRPr="009C3E98">
        <w:rPr>
          <w:sz w:val="28"/>
          <w:szCs w:val="28"/>
        </w:rPr>
        <w:t xml:space="preserve"> </w:t>
      </w:r>
      <w:r w:rsidR="000B1B4F" w:rsidRPr="009C3E98">
        <w:rPr>
          <w:sz w:val="28"/>
          <w:szCs w:val="28"/>
        </w:rPr>
        <w:t>рабо</w:t>
      </w:r>
      <w:r w:rsidRPr="009C3E98">
        <w:rPr>
          <w:sz w:val="28"/>
          <w:szCs w:val="28"/>
        </w:rPr>
        <w:t xml:space="preserve">те проводится оценка деловой активности, и формулы для их расчета приведены в таблице </w:t>
      </w:r>
      <w:r w:rsidRPr="009C3E98">
        <w:rPr>
          <w:sz w:val="28"/>
          <w:szCs w:val="28"/>
        </w:rPr>
        <w:fldChar w:fldCharType="begin"/>
      </w:r>
      <w:r w:rsidRPr="009C3E98">
        <w:rPr>
          <w:sz w:val="28"/>
          <w:szCs w:val="28"/>
        </w:rPr>
        <w:instrText xml:space="preserve"> REF _Ref258181049 \h </w:instrText>
      </w:r>
      <w:r w:rsidR="009C3E98" w:rsidRPr="009C3E98">
        <w:rPr>
          <w:sz w:val="28"/>
          <w:szCs w:val="28"/>
        </w:rPr>
        <w:instrText xml:space="preserve"> \* MERGEFORMAT </w:instrText>
      </w:r>
      <w:r w:rsidRPr="009C3E98">
        <w:rPr>
          <w:sz w:val="28"/>
          <w:szCs w:val="28"/>
        </w:rPr>
      </w:r>
      <w:r w:rsidRPr="009C3E98">
        <w:rPr>
          <w:sz w:val="28"/>
          <w:szCs w:val="28"/>
        </w:rPr>
        <w:fldChar w:fldCharType="separate"/>
      </w:r>
      <w:r w:rsidR="00110A53" w:rsidRPr="009C3E98">
        <w:rPr>
          <w:noProof/>
          <w:sz w:val="28"/>
          <w:szCs w:val="28"/>
        </w:rPr>
        <w:t>4</w:t>
      </w:r>
      <w:r w:rsidR="00110A53" w:rsidRPr="009C3E98">
        <w:rPr>
          <w:sz w:val="28"/>
          <w:szCs w:val="28"/>
        </w:rPr>
        <w:t>.</w:t>
      </w:r>
      <w:r w:rsidR="00110A53" w:rsidRPr="009C3E98">
        <w:rPr>
          <w:noProof/>
          <w:sz w:val="28"/>
          <w:szCs w:val="28"/>
        </w:rPr>
        <w:t>3</w:t>
      </w:r>
      <w:r w:rsidRPr="009C3E98">
        <w:rPr>
          <w:sz w:val="28"/>
          <w:szCs w:val="28"/>
        </w:rPr>
        <w:fldChar w:fldCharType="end"/>
      </w:r>
      <w:r w:rsidRPr="009C3E98">
        <w:rPr>
          <w:sz w:val="28"/>
          <w:szCs w:val="28"/>
        </w:rPr>
        <w:t>.</w:t>
      </w:r>
    </w:p>
    <w:p w:rsidR="00F86468" w:rsidRPr="009C3E98" w:rsidRDefault="00F86468" w:rsidP="009C3E98">
      <w:pPr>
        <w:spacing w:line="360" w:lineRule="auto"/>
        <w:ind w:firstLine="709"/>
        <w:rPr>
          <w:sz w:val="28"/>
          <w:szCs w:val="28"/>
        </w:rPr>
      </w:pPr>
      <w:r w:rsidRPr="009C3E98">
        <w:rPr>
          <w:sz w:val="28"/>
          <w:szCs w:val="28"/>
        </w:rPr>
        <w:t>При расчете показателей деловой активности и рентабельности в курсово</w:t>
      </w:r>
      <w:r w:rsidR="005A72FA" w:rsidRPr="009C3E98">
        <w:rPr>
          <w:sz w:val="28"/>
          <w:szCs w:val="28"/>
        </w:rPr>
        <w:t>й</w:t>
      </w:r>
      <w:r w:rsidRPr="009C3E98">
        <w:rPr>
          <w:sz w:val="28"/>
          <w:szCs w:val="28"/>
        </w:rPr>
        <w:t xml:space="preserve"> </w:t>
      </w:r>
      <w:r w:rsidR="005A72FA" w:rsidRPr="009C3E98">
        <w:rPr>
          <w:sz w:val="28"/>
          <w:szCs w:val="28"/>
        </w:rPr>
        <w:t>рабо</w:t>
      </w:r>
      <w:r w:rsidRPr="009C3E98">
        <w:rPr>
          <w:sz w:val="28"/>
          <w:szCs w:val="28"/>
        </w:rPr>
        <w:t>те делаются следующие предположения:</w:t>
      </w:r>
    </w:p>
    <w:p w:rsidR="00F86468" w:rsidRPr="009C3E98" w:rsidRDefault="00F86468" w:rsidP="009C3E98">
      <w:pPr>
        <w:numPr>
          <w:ilvl w:val="0"/>
          <w:numId w:val="22"/>
        </w:numPr>
        <w:tabs>
          <w:tab w:val="left" w:pos="993"/>
        </w:tabs>
        <w:spacing w:line="360" w:lineRule="auto"/>
        <w:ind w:left="0" w:firstLine="709"/>
        <w:rPr>
          <w:sz w:val="28"/>
          <w:szCs w:val="28"/>
        </w:rPr>
      </w:pPr>
      <w:r w:rsidRPr="009C3E98">
        <w:rPr>
          <w:sz w:val="28"/>
          <w:szCs w:val="28"/>
        </w:rPr>
        <w:t>Значения реализации, прибыли и других показателей берутся за последний месяц баланса отчетного периода.</w:t>
      </w:r>
    </w:p>
    <w:p w:rsidR="00F86468" w:rsidRPr="009C3E98" w:rsidRDefault="00F86468" w:rsidP="009C3E98">
      <w:pPr>
        <w:numPr>
          <w:ilvl w:val="0"/>
          <w:numId w:val="22"/>
        </w:numPr>
        <w:tabs>
          <w:tab w:val="left" w:pos="993"/>
        </w:tabs>
        <w:spacing w:line="360" w:lineRule="auto"/>
        <w:ind w:left="0" w:firstLine="709"/>
        <w:rPr>
          <w:sz w:val="28"/>
          <w:szCs w:val="28"/>
        </w:rPr>
      </w:pPr>
      <w:r w:rsidRPr="009C3E98">
        <w:rPr>
          <w:sz w:val="28"/>
          <w:szCs w:val="28"/>
        </w:rPr>
        <w:t>Для исходного баланса необходимо самостоятельно рассчитать себестоимость продукции и прибыль от реализации, используя предположение, что запасы предприятия за предшествующий месяц не изменились.</w:t>
      </w:r>
    </w:p>
    <w:p w:rsidR="00F86468" w:rsidRPr="009C3E98" w:rsidRDefault="00F86468" w:rsidP="009C3E98">
      <w:pPr>
        <w:numPr>
          <w:ilvl w:val="0"/>
          <w:numId w:val="22"/>
        </w:numPr>
        <w:tabs>
          <w:tab w:val="left" w:pos="993"/>
        </w:tabs>
        <w:spacing w:line="360" w:lineRule="auto"/>
        <w:ind w:left="0" w:firstLine="709"/>
        <w:rPr>
          <w:sz w:val="28"/>
          <w:szCs w:val="28"/>
        </w:rPr>
      </w:pPr>
      <w:r w:rsidRPr="009C3E98">
        <w:rPr>
          <w:sz w:val="28"/>
          <w:szCs w:val="28"/>
        </w:rPr>
        <w:t>Для планового баланса средние величины показателей за месяц вычисляются как среднее арифметическое значений на начало и конец последнего месяца планового периода, а для исходного баланса средние величины показателей принимаются равными показателям исходного баланса (задание по курсово</w:t>
      </w:r>
      <w:r w:rsidR="000B1B4F" w:rsidRPr="009C3E98">
        <w:rPr>
          <w:sz w:val="28"/>
          <w:szCs w:val="28"/>
        </w:rPr>
        <w:t>й</w:t>
      </w:r>
      <w:r w:rsidRPr="009C3E98">
        <w:rPr>
          <w:sz w:val="28"/>
          <w:szCs w:val="28"/>
        </w:rPr>
        <w:t xml:space="preserve"> </w:t>
      </w:r>
      <w:r w:rsidR="000B1B4F" w:rsidRPr="009C3E98">
        <w:rPr>
          <w:sz w:val="28"/>
          <w:szCs w:val="28"/>
        </w:rPr>
        <w:t>работе</w:t>
      </w:r>
      <w:r w:rsidRPr="009C3E98">
        <w:rPr>
          <w:sz w:val="28"/>
          <w:szCs w:val="28"/>
        </w:rPr>
        <w:t>).</w:t>
      </w:r>
    </w:p>
    <w:p w:rsidR="00F86468" w:rsidRPr="009C3E98" w:rsidRDefault="00F86468" w:rsidP="009C3E98">
      <w:pPr>
        <w:numPr>
          <w:ilvl w:val="0"/>
          <w:numId w:val="22"/>
        </w:numPr>
        <w:tabs>
          <w:tab w:val="left" w:pos="993"/>
        </w:tabs>
        <w:spacing w:line="360" w:lineRule="auto"/>
        <w:ind w:left="0" w:firstLine="709"/>
        <w:rPr>
          <w:sz w:val="28"/>
          <w:szCs w:val="28"/>
        </w:rPr>
      </w:pPr>
      <w:r w:rsidRPr="009C3E98">
        <w:rPr>
          <w:sz w:val="28"/>
          <w:szCs w:val="28"/>
        </w:rPr>
        <w:t>При определении выручки и прибыли от реализации проценты за долгосрочный кредит включаются в себестоимость продукции в полном объеме.</w:t>
      </w:r>
    </w:p>
    <w:p w:rsidR="00F86468" w:rsidRPr="009C3E98" w:rsidRDefault="00F86468" w:rsidP="009C3E98">
      <w:pPr>
        <w:spacing w:line="360" w:lineRule="auto"/>
        <w:ind w:firstLine="709"/>
        <w:rPr>
          <w:sz w:val="28"/>
          <w:szCs w:val="28"/>
        </w:rPr>
      </w:pPr>
      <w:r w:rsidRPr="009C3E98">
        <w:rPr>
          <w:sz w:val="28"/>
          <w:szCs w:val="28"/>
        </w:rPr>
        <w:t>При анализе групп финансовых показателей необходимо оценить сложившееся положение, выявить происходящие за планируемый период изменения и охарактеризовать причины этих изменений.</w:t>
      </w:r>
    </w:p>
    <w:p w:rsidR="00F86468" w:rsidRPr="009C3E98" w:rsidRDefault="00F86468" w:rsidP="009C3E98">
      <w:pPr>
        <w:spacing w:line="360" w:lineRule="auto"/>
        <w:ind w:firstLine="709"/>
        <w:rPr>
          <w:sz w:val="28"/>
          <w:szCs w:val="28"/>
        </w:rPr>
      </w:pPr>
      <w:r w:rsidRPr="009C3E98">
        <w:rPr>
          <w:sz w:val="28"/>
          <w:szCs w:val="28"/>
        </w:rPr>
        <w:t>Для расчета показателей деловой активности необходимо определить себестоимость продукции и прибыль от реализации в месяце, предшествующем исходному балансу. Предполагаем, что за данный месяц уровень запасов на предприятии не менялся. Тогда себестоимость продукции определяется только затратами на производство и амортизацией.</w:t>
      </w:r>
    </w:p>
    <w:p w:rsidR="00F86468" w:rsidRPr="009C3E98" w:rsidRDefault="00F86468" w:rsidP="009C3E98">
      <w:pPr>
        <w:spacing w:line="360" w:lineRule="auto"/>
        <w:ind w:firstLine="709"/>
        <w:rPr>
          <w:sz w:val="28"/>
          <w:szCs w:val="28"/>
        </w:rPr>
      </w:pPr>
      <w:r w:rsidRPr="009C3E98">
        <w:rPr>
          <w:sz w:val="28"/>
          <w:szCs w:val="28"/>
        </w:rPr>
        <w:t>Затраты на производство.</w:t>
      </w:r>
    </w:p>
    <w:p w:rsidR="00F86468" w:rsidRPr="009C3E98" w:rsidRDefault="00F86468" w:rsidP="009C3E98">
      <w:pPr>
        <w:spacing w:line="360" w:lineRule="auto"/>
        <w:ind w:firstLine="709"/>
        <w:rPr>
          <w:sz w:val="28"/>
          <w:szCs w:val="28"/>
        </w:rPr>
      </w:pPr>
      <w:r w:rsidRPr="009C3E98">
        <w:rPr>
          <w:sz w:val="28"/>
          <w:szCs w:val="28"/>
        </w:rPr>
        <w:t>Материалы</w:t>
      </w:r>
    </w:p>
    <w:p w:rsidR="00F86468" w:rsidRPr="009C3E98" w:rsidRDefault="00F86468" w:rsidP="009C3E98">
      <w:pPr>
        <w:spacing w:line="360" w:lineRule="auto"/>
        <w:ind w:firstLine="709"/>
        <w:rPr>
          <w:sz w:val="28"/>
          <w:szCs w:val="28"/>
        </w:rPr>
      </w:pPr>
      <w:r w:rsidRPr="009C3E98">
        <w:rPr>
          <w:sz w:val="28"/>
          <w:szCs w:val="28"/>
        </w:rPr>
        <w:t xml:space="preserve">0,56 </w:t>
      </w:r>
      <w:r w:rsidR="00D71D2D" w:rsidRPr="009C3E98">
        <w:rPr>
          <w:sz w:val="28"/>
          <w:szCs w:val="28"/>
        </w:rPr>
        <w:t>* 8325,67 тыс.руб. = 4662</w:t>
      </w:r>
      <w:r w:rsidRPr="009C3E98">
        <w:rPr>
          <w:sz w:val="28"/>
          <w:szCs w:val="28"/>
        </w:rPr>
        <w:t>,3</w:t>
      </w:r>
      <w:r w:rsidR="00D71D2D" w:rsidRPr="009C3E98">
        <w:rPr>
          <w:sz w:val="28"/>
          <w:szCs w:val="28"/>
        </w:rPr>
        <w:t>8</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2. Зарплата</w:t>
      </w:r>
    </w:p>
    <w:p w:rsidR="00F86468" w:rsidRPr="009C3E98" w:rsidRDefault="00F86468" w:rsidP="009C3E98">
      <w:pPr>
        <w:spacing w:line="360" w:lineRule="auto"/>
        <w:ind w:firstLine="709"/>
        <w:rPr>
          <w:sz w:val="28"/>
          <w:szCs w:val="28"/>
        </w:rPr>
      </w:pPr>
      <w:r w:rsidRPr="009C3E98">
        <w:rPr>
          <w:sz w:val="28"/>
          <w:szCs w:val="28"/>
        </w:rPr>
        <w:t xml:space="preserve">0,24 * </w:t>
      </w:r>
      <w:r w:rsidR="00D71D2D" w:rsidRPr="009C3E98">
        <w:rPr>
          <w:sz w:val="28"/>
          <w:szCs w:val="28"/>
        </w:rPr>
        <w:t>8325,67</w:t>
      </w:r>
      <w:r w:rsidRPr="009C3E98">
        <w:rPr>
          <w:sz w:val="28"/>
          <w:szCs w:val="28"/>
        </w:rPr>
        <w:t xml:space="preserve"> тыс.руб. = 1</w:t>
      </w:r>
      <w:r w:rsidR="00D71D2D" w:rsidRPr="009C3E98">
        <w:rPr>
          <w:sz w:val="28"/>
          <w:szCs w:val="28"/>
        </w:rPr>
        <w:t>99</w:t>
      </w:r>
      <w:r w:rsidRPr="009C3E98">
        <w:rPr>
          <w:sz w:val="28"/>
          <w:szCs w:val="28"/>
        </w:rPr>
        <w:t>8</w:t>
      </w:r>
      <w:r w:rsidR="00D71D2D" w:rsidRPr="009C3E98">
        <w:rPr>
          <w:sz w:val="28"/>
          <w:szCs w:val="28"/>
        </w:rPr>
        <w:t>,16</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3. Косвенные расходы  72</w:t>
      </w:r>
      <w:r w:rsidR="00D71D2D" w:rsidRPr="009C3E98">
        <w:rPr>
          <w:sz w:val="28"/>
          <w:szCs w:val="28"/>
        </w:rPr>
        <w:t>8</w:t>
      </w:r>
      <w:r w:rsidRPr="009C3E98">
        <w:rPr>
          <w:sz w:val="28"/>
          <w:szCs w:val="28"/>
        </w:rPr>
        <w:t>,4 тыс.руб.</w:t>
      </w:r>
    </w:p>
    <w:p w:rsidR="00F86468" w:rsidRPr="009C3E98" w:rsidRDefault="00F86468" w:rsidP="009C3E98">
      <w:pPr>
        <w:spacing w:line="360" w:lineRule="auto"/>
        <w:ind w:firstLine="709"/>
        <w:rPr>
          <w:sz w:val="28"/>
          <w:szCs w:val="28"/>
        </w:rPr>
      </w:pPr>
      <w:r w:rsidRPr="009C3E98">
        <w:rPr>
          <w:sz w:val="28"/>
          <w:szCs w:val="28"/>
        </w:rPr>
        <w:t>Амортизация  28</w:t>
      </w:r>
      <w:r w:rsidR="00D71D2D" w:rsidRPr="009C3E98">
        <w:rPr>
          <w:sz w:val="28"/>
          <w:szCs w:val="28"/>
        </w:rPr>
        <w:t>8</w:t>
      </w:r>
      <w:r w:rsidRPr="009C3E98">
        <w:rPr>
          <w:sz w:val="28"/>
          <w:szCs w:val="28"/>
        </w:rPr>
        <w:t>,3</w:t>
      </w:r>
      <w:r w:rsidR="00D71D2D" w:rsidRPr="009C3E98">
        <w:rPr>
          <w:sz w:val="28"/>
          <w:szCs w:val="28"/>
        </w:rPr>
        <w:t>8</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Итого себестоимость продукции: 7</w:t>
      </w:r>
      <w:r w:rsidR="00D71D2D" w:rsidRPr="009C3E98">
        <w:rPr>
          <w:sz w:val="28"/>
          <w:szCs w:val="28"/>
        </w:rPr>
        <w:t>677</w:t>
      </w:r>
      <w:r w:rsidRPr="009C3E98">
        <w:rPr>
          <w:sz w:val="28"/>
          <w:szCs w:val="28"/>
        </w:rPr>
        <w:t>,</w:t>
      </w:r>
      <w:r w:rsidR="00D71D2D" w:rsidRPr="009C3E98">
        <w:rPr>
          <w:sz w:val="28"/>
          <w:szCs w:val="28"/>
        </w:rPr>
        <w:t>32</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 xml:space="preserve">Валовая прибыль </w:t>
      </w:r>
      <w:r w:rsidR="00D71D2D" w:rsidRPr="009C3E98">
        <w:rPr>
          <w:sz w:val="28"/>
          <w:szCs w:val="28"/>
        </w:rPr>
        <w:t>648</w:t>
      </w:r>
      <w:r w:rsidRPr="009C3E98">
        <w:rPr>
          <w:sz w:val="28"/>
          <w:szCs w:val="28"/>
        </w:rPr>
        <w:t>,</w:t>
      </w:r>
      <w:r w:rsidR="00D71D2D" w:rsidRPr="009C3E98">
        <w:rPr>
          <w:sz w:val="28"/>
          <w:szCs w:val="28"/>
        </w:rPr>
        <w:t>35</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 xml:space="preserve">Проценты за долгосрочный кредит </w:t>
      </w:r>
      <w:r w:rsidR="00D71D2D" w:rsidRPr="009C3E98">
        <w:rPr>
          <w:sz w:val="28"/>
          <w:szCs w:val="28"/>
        </w:rPr>
        <w:t>40</w:t>
      </w:r>
      <w:r w:rsidRPr="009C3E98">
        <w:rPr>
          <w:sz w:val="28"/>
          <w:szCs w:val="28"/>
        </w:rPr>
        <w:t>,</w:t>
      </w:r>
      <w:r w:rsidR="00D71D2D" w:rsidRPr="009C3E98">
        <w:rPr>
          <w:sz w:val="28"/>
          <w:szCs w:val="28"/>
        </w:rPr>
        <w:t>13</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 xml:space="preserve">Прибыль к налогообложению </w:t>
      </w:r>
      <w:r w:rsidR="00D71D2D" w:rsidRPr="009C3E98">
        <w:rPr>
          <w:sz w:val="28"/>
          <w:szCs w:val="28"/>
        </w:rPr>
        <w:t>608,23</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 xml:space="preserve">Налог на прибыль </w:t>
      </w:r>
      <w:r w:rsidR="00D71D2D" w:rsidRPr="009C3E98">
        <w:rPr>
          <w:sz w:val="28"/>
          <w:szCs w:val="28"/>
        </w:rPr>
        <w:t>194,63</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 xml:space="preserve">Чистая прибыль </w:t>
      </w:r>
      <w:r w:rsidR="00D71D2D" w:rsidRPr="009C3E98">
        <w:rPr>
          <w:sz w:val="28"/>
          <w:szCs w:val="28"/>
        </w:rPr>
        <w:t>413,6</w:t>
      </w:r>
      <w:r w:rsidRPr="009C3E98">
        <w:rPr>
          <w:sz w:val="28"/>
          <w:szCs w:val="28"/>
        </w:rPr>
        <w:t xml:space="preserve"> тыс.руб.</w:t>
      </w:r>
    </w:p>
    <w:p w:rsidR="00F86468" w:rsidRPr="009C3E98" w:rsidRDefault="00F86468" w:rsidP="009C3E98">
      <w:pPr>
        <w:spacing w:line="360" w:lineRule="auto"/>
        <w:ind w:firstLine="709"/>
        <w:rPr>
          <w:sz w:val="28"/>
          <w:szCs w:val="28"/>
        </w:rPr>
      </w:pPr>
      <w:r w:rsidRPr="009C3E98">
        <w:rPr>
          <w:sz w:val="28"/>
          <w:szCs w:val="28"/>
        </w:rPr>
        <w:t>За последний месяц планового периода с учетом инвестиций имеем:</w:t>
      </w:r>
    </w:p>
    <w:p w:rsidR="00F86468" w:rsidRPr="009C3E98" w:rsidRDefault="00F86468" w:rsidP="009C3E98">
      <w:pPr>
        <w:spacing w:line="360" w:lineRule="auto"/>
        <w:ind w:firstLine="709"/>
        <w:rPr>
          <w:sz w:val="28"/>
          <w:szCs w:val="28"/>
        </w:rPr>
      </w:pPr>
      <w:r w:rsidRPr="009C3E98">
        <w:rPr>
          <w:sz w:val="28"/>
          <w:szCs w:val="28"/>
        </w:rPr>
        <w:t>Средняя дебиторская задолженность 2</w:t>
      </w:r>
      <w:r w:rsidR="00D71D2D" w:rsidRPr="009C3E98">
        <w:rPr>
          <w:sz w:val="28"/>
          <w:szCs w:val="28"/>
        </w:rPr>
        <w:t>766,14</w:t>
      </w:r>
      <w:r w:rsidRPr="009C3E98">
        <w:rPr>
          <w:sz w:val="28"/>
          <w:szCs w:val="28"/>
        </w:rPr>
        <w:t xml:space="preserve"> тыс.</w:t>
      </w:r>
      <w:r w:rsidR="00D71D2D" w:rsidRPr="009C3E98">
        <w:rPr>
          <w:sz w:val="28"/>
          <w:szCs w:val="28"/>
        </w:rPr>
        <w:t xml:space="preserve"> </w:t>
      </w:r>
      <w:r w:rsidRPr="009C3E98">
        <w:rPr>
          <w:sz w:val="28"/>
          <w:szCs w:val="28"/>
        </w:rPr>
        <w:t>руб.</w:t>
      </w:r>
    </w:p>
    <w:p w:rsidR="00F86468" w:rsidRPr="009C3E98" w:rsidRDefault="00F86468" w:rsidP="009C3E98">
      <w:pPr>
        <w:spacing w:line="360" w:lineRule="auto"/>
        <w:ind w:firstLine="709"/>
        <w:rPr>
          <w:sz w:val="28"/>
          <w:szCs w:val="28"/>
        </w:rPr>
      </w:pPr>
      <w:r w:rsidRPr="009C3E98">
        <w:rPr>
          <w:sz w:val="28"/>
          <w:szCs w:val="28"/>
        </w:rPr>
        <w:t>Средние</w:t>
      </w:r>
      <w:r w:rsidR="00D71D2D" w:rsidRPr="009C3E98">
        <w:rPr>
          <w:sz w:val="28"/>
          <w:szCs w:val="28"/>
        </w:rPr>
        <w:t xml:space="preserve"> производственные запасы 7369,88</w:t>
      </w:r>
      <w:r w:rsidRPr="009C3E98">
        <w:rPr>
          <w:sz w:val="28"/>
          <w:szCs w:val="28"/>
        </w:rPr>
        <w:t xml:space="preserve"> тыс.</w:t>
      </w:r>
      <w:r w:rsidR="00D71D2D" w:rsidRPr="009C3E98">
        <w:rPr>
          <w:sz w:val="28"/>
          <w:szCs w:val="28"/>
        </w:rPr>
        <w:t xml:space="preserve"> </w:t>
      </w:r>
      <w:r w:rsidRPr="009C3E98">
        <w:rPr>
          <w:sz w:val="28"/>
          <w:szCs w:val="28"/>
        </w:rPr>
        <w:t>руб.</w:t>
      </w:r>
    </w:p>
    <w:p w:rsidR="00F86468" w:rsidRPr="009C3E98" w:rsidRDefault="00F86468" w:rsidP="009C3E98">
      <w:pPr>
        <w:spacing w:line="360" w:lineRule="auto"/>
        <w:ind w:firstLine="709"/>
        <w:rPr>
          <w:sz w:val="28"/>
          <w:szCs w:val="28"/>
        </w:rPr>
      </w:pPr>
      <w:r w:rsidRPr="009C3E98">
        <w:rPr>
          <w:sz w:val="28"/>
          <w:szCs w:val="28"/>
        </w:rPr>
        <w:t>Средняя кр</w:t>
      </w:r>
      <w:r w:rsidR="00D71D2D" w:rsidRPr="009C3E98">
        <w:rPr>
          <w:sz w:val="28"/>
          <w:szCs w:val="28"/>
        </w:rPr>
        <w:t>едиторская задолженность 3202,95</w:t>
      </w:r>
      <w:r w:rsidRPr="009C3E98">
        <w:rPr>
          <w:sz w:val="28"/>
          <w:szCs w:val="28"/>
        </w:rPr>
        <w:t xml:space="preserve"> тыс.</w:t>
      </w:r>
      <w:r w:rsidR="00D71D2D" w:rsidRPr="009C3E98">
        <w:rPr>
          <w:sz w:val="28"/>
          <w:szCs w:val="28"/>
        </w:rPr>
        <w:t xml:space="preserve"> </w:t>
      </w:r>
      <w:r w:rsidRPr="009C3E98">
        <w:rPr>
          <w:sz w:val="28"/>
          <w:szCs w:val="28"/>
        </w:rPr>
        <w:t>руб.</w:t>
      </w:r>
    </w:p>
    <w:p w:rsidR="00F86468" w:rsidRPr="009C3E98" w:rsidRDefault="00F86468" w:rsidP="009C3E98">
      <w:pPr>
        <w:spacing w:line="360" w:lineRule="auto"/>
        <w:ind w:firstLine="709"/>
        <w:rPr>
          <w:sz w:val="28"/>
          <w:szCs w:val="28"/>
        </w:rPr>
      </w:pPr>
      <w:r w:rsidRPr="009C3E98">
        <w:rPr>
          <w:sz w:val="28"/>
          <w:szCs w:val="28"/>
        </w:rPr>
        <w:t xml:space="preserve">Средняя величина собственного капитала  </w:t>
      </w:r>
      <w:r w:rsidR="00D71D2D" w:rsidRPr="009C3E98">
        <w:rPr>
          <w:sz w:val="28"/>
          <w:szCs w:val="28"/>
        </w:rPr>
        <w:t>46443,29</w:t>
      </w:r>
      <w:r w:rsidRPr="009C3E98">
        <w:rPr>
          <w:sz w:val="28"/>
          <w:szCs w:val="28"/>
        </w:rPr>
        <w:t xml:space="preserve"> тыс.</w:t>
      </w:r>
      <w:r w:rsidR="00D71D2D" w:rsidRPr="009C3E98">
        <w:rPr>
          <w:sz w:val="28"/>
          <w:szCs w:val="28"/>
        </w:rPr>
        <w:t xml:space="preserve"> </w:t>
      </w:r>
      <w:r w:rsidRPr="009C3E98">
        <w:rPr>
          <w:sz w:val="28"/>
          <w:szCs w:val="28"/>
        </w:rPr>
        <w:t>руб.</w:t>
      </w:r>
    </w:p>
    <w:p w:rsidR="00F86468" w:rsidRPr="009C3E98" w:rsidRDefault="00F86468" w:rsidP="009C3E98">
      <w:pPr>
        <w:spacing w:line="360" w:lineRule="auto"/>
        <w:ind w:firstLine="709"/>
        <w:rPr>
          <w:sz w:val="28"/>
          <w:szCs w:val="28"/>
        </w:rPr>
      </w:pPr>
      <w:r w:rsidRPr="009C3E98">
        <w:rPr>
          <w:sz w:val="28"/>
          <w:szCs w:val="28"/>
        </w:rPr>
        <w:t>Средняя величина средств, находящихся в распоряжении предприятия 5</w:t>
      </w:r>
      <w:r w:rsidR="00D71D2D" w:rsidRPr="009C3E98">
        <w:rPr>
          <w:sz w:val="28"/>
          <w:szCs w:val="28"/>
        </w:rPr>
        <w:t>2856</w:t>
      </w:r>
      <w:r w:rsidRPr="009C3E98">
        <w:rPr>
          <w:sz w:val="28"/>
          <w:szCs w:val="28"/>
        </w:rPr>
        <w:t>,</w:t>
      </w:r>
      <w:r w:rsidR="00D71D2D" w:rsidRPr="009C3E98">
        <w:rPr>
          <w:sz w:val="28"/>
          <w:szCs w:val="28"/>
        </w:rPr>
        <w:t>23</w:t>
      </w:r>
      <w:r w:rsidRPr="009C3E98">
        <w:rPr>
          <w:sz w:val="28"/>
          <w:szCs w:val="28"/>
        </w:rPr>
        <w:t xml:space="preserve"> тыс.</w:t>
      </w:r>
      <w:r w:rsidR="00D71D2D" w:rsidRPr="009C3E98">
        <w:rPr>
          <w:sz w:val="28"/>
          <w:szCs w:val="28"/>
        </w:rPr>
        <w:t xml:space="preserve"> </w:t>
      </w:r>
      <w:r w:rsidRPr="009C3E98">
        <w:rPr>
          <w:sz w:val="28"/>
          <w:szCs w:val="28"/>
        </w:rPr>
        <w:t>руб.</w:t>
      </w:r>
    </w:p>
    <w:p w:rsidR="00F86468" w:rsidRPr="009C3E98" w:rsidRDefault="00F86468" w:rsidP="009C3E98">
      <w:pPr>
        <w:spacing w:line="360" w:lineRule="auto"/>
        <w:ind w:firstLine="709"/>
        <w:rPr>
          <w:sz w:val="28"/>
          <w:szCs w:val="28"/>
        </w:rPr>
      </w:pPr>
      <w:r w:rsidRPr="009C3E98">
        <w:rPr>
          <w:sz w:val="28"/>
          <w:szCs w:val="28"/>
        </w:rPr>
        <w:t xml:space="preserve">Рассчитанные на базе этих данных показатели деловой активности приведены в таблице </w:t>
      </w:r>
      <w:r w:rsidR="00414B6F" w:rsidRPr="009C3E98">
        <w:rPr>
          <w:sz w:val="28"/>
          <w:szCs w:val="28"/>
        </w:rPr>
        <w:fldChar w:fldCharType="begin"/>
      </w:r>
      <w:r w:rsidR="00414B6F" w:rsidRPr="009C3E98">
        <w:rPr>
          <w:sz w:val="28"/>
          <w:szCs w:val="28"/>
        </w:rPr>
        <w:instrText xml:space="preserve"> REF _Ref258181049 \h </w:instrText>
      </w:r>
      <w:r w:rsidR="00646D3E" w:rsidRPr="009C3E98">
        <w:rPr>
          <w:sz w:val="28"/>
          <w:szCs w:val="28"/>
        </w:rPr>
        <w:instrText xml:space="preserve"> \* MERGEFORMAT </w:instrText>
      </w:r>
      <w:r w:rsidR="00414B6F" w:rsidRPr="009C3E98">
        <w:rPr>
          <w:sz w:val="28"/>
          <w:szCs w:val="28"/>
        </w:rPr>
      </w:r>
      <w:r w:rsidR="00414B6F" w:rsidRPr="009C3E98">
        <w:rPr>
          <w:sz w:val="28"/>
          <w:szCs w:val="28"/>
        </w:rPr>
        <w:fldChar w:fldCharType="separate"/>
      </w:r>
      <w:r w:rsidR="00110A53" w:rsidRPr="009C3E98">
        <w:rPr>
          <w:noProof/>
          <w:sz w:val="28"/>
          <w:szCs w:val="28"/>
        </w:rPr>
        <w:t>4</w:t>
      </w:r>
      <w:r w:rsidR="00110A53" w:rsidRPr="009C3E98">
        <w:rPr>
          <w:sz w:val="28"/>
          <w:szCs w:val="28"/>
        </w:rPr>
        <w:t>.</w:t>
      </w:r>
      <w:r w:rsidR="00110A53" w:rsidRPr="009C3E98">
        <w:rPr>
          <w:noProof/>
          <w:sz w:val="28"/>
          <w:szCs w:val="28"/>
        </w:rPr>
        <w:t>3</w:t>
      </w:r>
      <w:r w:rsidR="00414B6F" w:rsidRPr="009C3E98">
        <w:rPr>
          <w:sz w:val="28"/>
          <w:szCs w:val="28"/>
        </w:rPr>
        <w:fldChar w:fldCharType="end"/>
      </w:r>
      <w:r w:rsidRPr="009C3E98">
        <w:rPr>
          <w:sz w:val="28"/>
          <w:szCs w:val="28"/>
        </w:rPr>
        <w:t>. На основании этих расчетов можно сделать следующие выводы.</w:t>
      </w:r>
    </w:p>
    <w:p w:rsidR="00F86468" w:rsidRPr="009C3E98" w:rsidRDefault="00F86468" w:rsidP="009C3E98">
      <w:pPr>
        <w:spacing w:line="360" w:lineRule="auto"/>
        <w:ind w:firstLine="709"/>
        <w:rPr>
          <w:sz w:val="28"/>
          <w:szCs w:val="28"/>
        </w:rPr>
      </w:pPr>
      <w:r w:rsidRPr="009C3E98">
        <w:rPr>
          <w:sz w:val="28"/>
          <w:szCs w:val="28"/>
        </w:rPr>
        <w:t>Рост выручки от реализации и балансовой прибыли был предопределен исходными данными (задание по росту реализации).</w:t>
      </w:r>
    </w:p>
    <w:p w:rsidR="00F86468" w:rsidRPr="009C3E98" w:rsidRDefault="00F86468" w:rsidP="009C3E98">
      <w:pPr>
        <w:spacing w:line="360" w:lineRule="auto"/>
        <w:ind w:firstLine="709"/>
        <w:rPr>
          <w:sz w:val="28"/>
          <w:szCs w:val="28"/>
        </w:rPr>
      </w:pPr>
      <w:r w:rsidRPr="009C3E98">
        <w:rPr>
          <w:sz w:val="28"/>
          <w:szCs w:val="28"/>
        </w:rPr>
        <w:t>Увеличение оборачиваемости дебиторской задолженности (</w:t>
      </w:r>
      <w:r w:rsidR="00D71D2D" w:rsidRPr="009C3E98">
        <w:rPr>
          <w:sz w:val="28"/>
          <w:szCs w:val="28"/>
        </w:rPr>
        <w:t>средств в расчетах) 1,13 до 3,40</w:t>
      </w:r>
      <w:r w:rsidRPr="009C3E98">
        <w:rPr>
          <w:sz w:val="28"/>
          <w:szCs w:val="28"/>
        </w:rPr>
        <w:t xml:space="preserve">  раз в месяц является благоприятной тенденцией, так как при росте реализации резко сократилась дебиторская задолженность.</w:t>
      </w:r>
    </w:p>
    <w:p w:rsidR="00F86468" w:rsidRPr="009C3E98" w:rsidRDefault="00F86468" w:rsidP="009C3E98">
      <w:pPr>
        <w:spacing w:line="360" w:lineRule="auto"/>
        <w:ind w:firstLine="709"/>
        <w:rPr>
          <w:sz w:val="28"/>
          <w:szCs w:val="28"/>
        </w:rPr>
      </w:pPr>
      <w:r w:rsidRPr="009C3E98">
        <w:rPr>
          <w:sz w:val="28"/>
          <w:szCs w:val="28"/>
        </w:rPr>
        <w:t>Увеличение оборачиваемости производственных запасов также является благоприятной тенденцией: темп роста себестоимости реализованной продукции (связанный с увеличением реализации) превысил темп роста производственных запасов. Данная тенденция была заложена в снижении нормативов оборачиваемости запасов и говорит об улучшении управления производственными запасами. В результате сократилась продолжительность операционного цикла, т.е. время между поступлением от поставщиков производственных запасов и приходом на расчетный счет денег за реализованную продукцию.</w:t>
      </w:r>
    </w:p>
    <w:p w:rsidR="00F86468" w:rsidRPr="009C3E98" w:rsidRDefault="00F86468" w:rsidP="009C3E98">
      <w:pPr>
        <w:spacing w:line="360" w:lineRule="auto"/>
        <w:ind w:firstLine="709"/>
        <w:rPr>
          <w:sz w:val="28"/>
          <w:szCs w:val="28"/>
        </w:rPr>
      </w:pPr>
      <w:r w:rsidRPr="009C3E98">
        <w:rPr>
          <w:sz w:val="28"/>
          <w:szCs w:val="28"/>
        </w:rPr>
        <w:t>Увеличение оборачиваемости кредиторской задолженности связано только с резким уменьшением краткосрочных пассивов, что увеличивает платежеспособность фирмы и, в данном случае, является положительной тенденцией.</w:t>
      </w:r>
    </w:p>
    <w:p w:rsidR="00F86468" w:rsidRPr="009C3E98" w:rsidRDefault="00F86468" w:rsidP="009C3E98">
      <w:pPr>
        <w:spacing w:line="360" w:lineRule="auto"/>
        <w:ind w:firstLine="709"/>
        <w:rPr>
          <w:sz w:val="28"/>
          <w:szCs w:val="28"/>
        </w:rPr>
      </w:pPr>
      <w:r w:rsidRPr="009C3E98">
        <w:rPr>
          <w:sz w:val="28"/>
          <w:szCs w:val="28"/>
        </w:rPr>
        <w:t xml:space="preserve">Финансовый цикл предприятия </w:t>
      </w:r>
      <w:r w:rsidR="00646D3E" w:rsidRPr="009C3E98">
        <w:rPr>
          <w:sz w:val="28"/>
          <w:szCs w:val="28"/>
        </w:rPr>
        <w:t xml:space="preserve">практически </w:t>
      </w:r>
      <w:r w:rsidRPr="009C3E98">
        <w:rPr>
          <w:sz w:val="28"/>
          <w:szCs w:val="28"/>
        </w:rPr>
        <w:t>не изменился: сокращение времени расчета с кредиторами компенсировалось уменьшением периода обращения производственных запасов и дебиторской задолженности.</w:t>
      </w:r>
    </w:p>
    <w:p w:rsidR="00F86468" w:rsidRPr="009C3E98" w:rsidRDefault="00F86468" w:rsidP="009C3E98">
      <w:pPr>
        <w:spacing w:line="360" w:lineRule="auto"/>
        <w:ind w:firstLine="709"/>
        <w:rPr>
          <w:sz w:val="28"/>
          <w:szCs w:val="28"/>
        </w:rPr>
      </w:pPr>
      <w:r w:rsidRPr="009C3E98">
        <w:rPr>
          <w:sz w:val="28"/>
          <w:szCs w:val="28"/>
        </w:rPr>
        <w:t>Период оборачиваемости собственного капитала незначитель</w:t>
      </w:r>
      <w:r w:rsidR="00646D3E" w:rsidRPr="009C3E98">
        <w:rPr>
          <w:sz w:val="28"/>
          <w:szCs w:val="28"/>
        </w:rPr>
        <w:t>но уменьшился (со 156 до 148</w:t>
      </w:r>
      <w:r w:rsidRPr="009C3E98">
        <w:rPr>
          <w:sz w:val="28"/>
          <w:szCs w:val="28"/>
        </w:rPr>
        <w:t xml:space="preserve"> дн</w:t>
      </w:r>
      <w:r w:rsidR="00646D3E" w:rsidRPr="009C3E98">
        <w:rPr>
          <w:sz w:val="28"/>
          <w:szCs w:val="28"/>
        </w:rPr>
        <w:t>ей</w:t>
      </w:r>
      <w:r w:rsidRPr="009C3E98">
        <w:rPr>
          <w:sz w:val="28"/>
          <w:szCs w:val="28"/>
        </w:rPr>
        <w:t>), что также является благоприятной тенденцией.</w:t>
      </w:r>
    </w:p>
    <w:p w:rsidR="00F86468" w:rsidRDefault="00F86468" w:rsidP="009C3E98">
      <w:pPr>
        <w:spacing w:line="360" w:lineRule="auto"/>
        <w:ind w:firstLine="709"/>
        <w:rPr>
          <w:sz w:val="28"/>
          <w:szCs w:val="28"/>
        </w:rPr>
      </w:pPr>
      <w:r w:rsidRPr="009C3E98">
        <w:rPr>
          <w:sz w:val="28"/>
          <w:szCs w:val="28"/>
        </w:rPr>
        <w:t>В целом, за планируемый период показатели деловой активности предприятия улучшились.</w:t>
      </w:r>
    </w:p>
    <w:p w:rsidR="003048D9" w:rsidRPr="009C3E98" w:rsidRDefault="003048D9" w:rsidP="009C3E98">
      <w:pPr>
        <w:spacing w:line="360" w:lineRule="auto"/>
        <w:ind w:firstLine="709"/>
        <w:rPr>
          <w:sz w:val="28"/>
          <w:szCs w:val="28"/>
        </w:rPr>
      </w:pPr>
    </w:p>
    <w:p w:rsidR="00414B6F" w:rsidRPr="009C3E98" w:rsidRDefault="003048D9" w:rsidP="003048D9">
      <w:pPr>
        <w:pStyle w:val="3-"/>
        <w:numPr>
          <w:ilvl w:val="0"/>
          <w:numId w:val="0"/>
        </w:numPr>
        <w:spacing w:before="0" w:after="0" w:line="360" w:lineRule="auto"/>
        <w:ind w:left="709"/>
        <w:rPr>
          <w:rFonts w:ascii="Times New Roman" w:hAnsi="Times New Roman"/>
          <w:sz w:val="28"/>
        </w:rPr>
      </w:pPr>
      <w:bookmarkStart w:id="64" w:name="_Toc258188428"/>
      <w:r>
        <w:rPr>
          <w:rFonts w:ascii="Times New Roman" w:hAnsi="Times New Roman"/>
          <w:sz w:val="28"/>
        </w:rPr>
        <w:t xml:space="preserve">4.3.4 </w:t>
      </w:r>
      <w:r w:rsidR="00414B6F" w:rsidRPr="009C3E98">
        <w:rPr>
          <w:rFonts w:ascii="Times New Roman" w:hAnsi="Times New Roman"/>
          <w:sz w:val="28"/>
        </w:rPr>
        <w:t>Оценка рентабельности</w:t>
      </w:r>
      <w:bookmarkEnd w:id="64"/>
    </w:p>
    <w:p w:rsidR="00414B6F" w:rsidRPr="009C3E98" w:rsidRDefault="00414B6F" w:rsidP="009C3E98">
      <w:pPr>
        <w:spacing w:line="360" w:lineRule="auto"/>
        <w:ind w:firstLine="709"/>
        <w:rPr>
          <w:sz w:val="28"/>
          <w:szCs w:val="28"/>
        </w:rPr>
      </w:pPr>
      <w:r w:rsidRPr="009C3E98">
        <w:rPr>
          <w:sz w:val="28"/>
          <w:szCs w:val="28"/>
        </w:rPr>
        <w:t>За планируемый период все показатели рентабельности предприятия улучшились.</w:t>
      </w:r>
    </w:p>
    <w:p w:rsidR="00414B6F" w:rsidRPr="009C3E98" w:rsidRDefault="00414B6F" w:rsidP="009C3E98">
      <w:pPr>
        <w:spacing w:line="360" w:lineRule="auto"/>
        <w:ind w:firstLine="709"/>
        <w:rPr>
          <w:sz w:val="28"/>
          <w:szCs w:val="28"/>
        </w:rPr>
      </w:pPr>
      <w:r w:rsidRPr="009C3E98">
        <w:rPr>
          <w:sz w:val="28"/>
          <w:szCs w:val="28"/>
        </w:rPr>
        <w:t>Увеличение рентабельности продукции и основной деятельности связано с сокращением доли затрат на производство в реализации, что было запланировано заданием по снижению периода оборачиваемости запасов.</w:t>
      </w:r>
    </w:p>
    <w:p w:rsidR="00414B6F" w:rsidRPr="009C3E98" w:rsidRDefault="00414B6F" w:rsidP="009C3E98">
      <w:pPr>
        <w:spacing w:line="360" w:lineRule="auto"/>
        <w:ind w:firstLine="709"/>
        <w:rPr>
          <w:sz w:val="28"/>
          <w:szCs w:val="28"/>
        </w:rPr>
      </w:pPr>
      <w:r w:rsidRPr="009C3E98">
        <w:rPr>
          <w:sz w:val="28"/>
          <w:szCs w:val="28"/>
        </w:rPr>
        <w:t xml:space="preserve">Рентабельность </w:t>
      </w:r>
      <w:r w:rsidR="00646D3E" w:rsidRPr="009C3E98">
        <w:rPr>
          <w:sz w:val="28"/>
          <w:szCs w:val="28"/>
        </w:rPr>
        <w:t>основного капитала выросла с 0,75</w:t>
      </w:r>
      <w:r w:rsidRPr="009C3E98">
        <w:rPr>
          <w:sz w:val="28"/>
          <w:szCs w:val="28"/>
        </w:rPr>
        <w:t>% до 0</w:t>
      </w:r>
      <w:r w:rsidR="00646D3E" w:rsidRPr="009C3E98">
        <w:rPr>
          <w:sz w:val="28"/>
          <w:szCs w:val="28"/>
        </w:rPr>
        <w:t>,93</w:t>
      </w:r>
      <w:r w:rsidRPr="009C3E98">
        <w:rPr>
          <w:sz w:val="28"/>
          <w:szCs w:val="28"/>
        </w:rPr>
        <w:t>%, однако остается на низком уровне.</w:t>
      </w:r>
    </w:p>
    <w:p w:rsidR="00414B6F" w:rsidRPr="009C3E98" w:rsidRDefault="00414B6F" w:rsidP="009C3E98">
      <w:pPr>
        <w:spacing w:line="360" w:lineRule="auto"/>
        <w:ind w:firstLine="709"/>
        <w:rPr>
          <w:sz w:val="28"/>
          <w:szCs w:val="28"/>
        </w:rPr>
      </w:pPr>
      <w:r w:rsidRPr="009C3E98">
        <w:rPr>
          <w:sz w:val="28"/>
          <w:szCs w:val="28"/>
        </w:rPr>
        <w:t>Рентабельность собственного капитала также увеличилась незначительно. Одной из причин невысокого роста данного показателя является увеличение собственного капитала, дополнительно привлеченного для финансирования инвестиций в основные средства.</w:t>
      </w:r>
    </w:p>
    <w:p w:rsidR="00414B6F" w:rsidRDefault="00414B6F" w:rsidP="009C3E98">
      <w:pPr>
        <w:spacing w:line="360" w:lineRule="auto"/>
        <w:ind w:firstLine="709"/>
        <w:rPr>
          <w:sz w:val="28"/>
          <w:szCs w:val="28"/>
        </w:rPr>
      </w:pPr>
      <w:r w:rsidRPr="009C3E98">
        <w:rPr>
          <w:sz w:val="28"/>
          <w:szCs w:val="28"/>
        </w:rPr>
        <w:t>В целом показатели рентабельности свидетельствуют о недостаточно эффективном использовании предприятием авансированных средств. Причинами являются высокая ставка процента по долгосрочным кредитам, высокая налоговая ставка, низкая рентабельность продукции.</w:t>
      </w:r>
    </w:p>
    <w:p w:rsidR="003048D9" w:rsidRPr="009C3E98" w:rsidRDefault="003048D9" w:rsidP="009C3E98">
      <w:pPr>
        <w:spacing w:line="360" w:lineRule="auto"/>
        <w:ind w:firstLine="709"/>
        <w:rPr>
          <w:sz w:val="28"/>
          <w:szCs w:val="28"/>
        </w:rPr>
      </w:pPr>
    </w:p>
    <w:p w:rsidR="00414B6F" w:rsidRPr="009C3E98" w:rsidRDefault="003048D9" w:rsidP="003048D9">
      <w:pPr>
        <w:pStyle w:val="3-"/>
        <w:numPr>
          <w:ilvl w:val="0"/>
          <w:numId w:val="0"/>
        </w:numPr>
        <w:spacing w:before="0" w:after="0" w:line="360" w:lineRule="auto"/>
        <w:ind w:left="709"/>
        <w:rPr>
          <w:rFonts w:ascii="Times New Roman" w:hAnsi="Times New Roman"/>
          <w:sz w:val="28"/>
        </w:rPr>
      </w:pPr>
      <w:bookmarkStart w:id="65" w:name="_Toc258188429"/>
      <w:r>
        <w:rPr>
          <w:rFonts w:ascii="Times New Roman" w:hAnsi="Times New Roman"/>
          <w:sz w:val="28"/>
        </w:rPr>
        <w:t xml:space="preserve">4.3.5 </w:t>
      </w:r>
      <w:r w:rsidR="00414B6F" w:rsidRPr="009C3E98">
        <w:rPr>
          <w:rFonts w:ascii="Times New Roman" w:hAnsi="Times New Roman"/>
          <w:sz w:val="28"/>
        </w:rPr>
        <w:t>Общие выводы по анализу финансового состояния предприятия</w:t>
      </w:r>
      <w:bookmarkEnd w:id="65"/>
    </w:p>
    <w:p w:rsidR="00414B6F" w:rsidRPr="009C3E98" w:rsidRDefault="00414B6F" w:rsidP="009C3E98">
      <w:pPr>
        <w:spacing w:line="360" w:lineRule="auto"/>
        <w:ind w:firstLine="709"/>
        <w:rPr>
          <w:sz w:val="28"/>
          <w:szCs w:val="28"/>
        </w:rPr>
      </w:pPr>
      <w:r w:rsidRPr="009C3E98">
        <w:rPr>
          <w:sz w:val="28"/>
          <w:szCs w:val="28"/>
        </w:rPr>
        <w:t>За планируемый период на предприятии выявлен ряд положительных тенденций:</w:t>
      </w:r>
    </w:p>
    <w:p w:rsidR="00414B6F" w:rsidRPr="009C3E98" w:rsidRDefault="00414B6F" w:rsidP="009C3E98">
      <w:pPr>
        <w:numPr>
          <w:ilvl w:val="0"/>
          <w:numId w:val="23"/>
        </w:numPr>
        <w:tabs>
          <w:tab w:val="left" w:pos="993"/>
        </w:tabs>
        <w:spacing w:line="360" w:lineRule="auto"/>
        <w:ind w:left="0" w:firstLine="709"/>
        <w:rPr>
          <w:sz w:val="28"/>
          <w:szCs w:val="28"/>
        </w:rPr>
      </w:pPr>
      <w:r w:rsidRPr="009C3E98">
        <w:rPr>
          <w:sz w:val="28"/>
          <w:szCs w:val="28"/>
        </w:rPr>
        <w:t>улучшение показателей платежеспособности;</w:t>
      </w:r>
    </w:p>
    <w:p w:rsidR="00414B6F" w:rsidRPr="009C3E98" w:rsidRDefault="00414B6F" w:rsidP="009C3E98">
      <w:pPr>
        <w:numPr>
          <w:ilvl w:val="0"/>
          <w:numId w:val="23"/>
        </w:numPr>
        <w:tabs>
          <w:tab w:val="left" w:pos="993"/>
        </w:tabs>
        <w:spacing w:line="360" w:lineRule="auto"/>
        <w:ind w:left="0" w:firstLine="709"/>
        <w:rPr>
          <w:sz w:val="28"/>
          <w:szCs w:val="28"/>
        </w:rPr>
      </w:pPr>
      <w:r w:rsidRPr="009C3E98">
        <w:rPr>
          <w:sz w:val="28"/>
          <w:szCs w:val="28"/>
        </w:rPr>
        <w:t>усиление финансовой устойчивости;</w:t>
      </w:r>
    </w:p>
    <w:p w:rsidR="00414B6F" w:rsidRPr="009C3E98" w:rsidRDefault="00414B6F" w:rsidP="009C3E98">
      <w:pPr>
        <w:numPr>
          <w:ilvl w:val="0"/>
          <w:numId w:val="23"/>
        </w:numPr>
        <w:tabs>
          <w:tab w:val="left" w:pos="993"/>
        </w:tabs>
        <w:spacing w:line="360" w:lineRule="auto"/>
        <w:ind w:left="0" w:firstLine="709"/>
        <w:rPr>
          <w:sz w:val="28"/>
          <w:szCs w:val="28"/>
        </w:rPr>
      </w:pPr>
      <w:r w:rsidRPr="009C3E98">
        <w:rPr>
          <w:sz w:val="28"/>
          <w:szCs w:val="28"/>
        </w:rPr>
        <w:t>значительное повышение деловой активности</w:t>
      </w:r>
    </w:p>
    <w:p w:rsidR="00414B6F" w:rsidRPr="009C3E98" w:rsidRDefault="00414B6F" w:rsidP="009C3E98">
      <w:pPr>
        <w:numPr>
          <w:ilvl w:val="0"/>
          <w:numId w:val="23"/>
        </w:numPr>
        <w:tabs>
          <w:tab w:val="left" w:pos="993"/>
        </w:tabs>
        <w:spacing w:line="360" w:lineRule="auto"/>
        <w:ind w:left="0" w:firstLine="709"/>
        <w:rPr>
          <w:sz w:val="28"/>
          <w:szCs w:val="28"/>
        </w:rPr>
      </w:pPr>
      <w:r w:rsidRPr="009C3E98">
        <w:rPr>
          <w:sz w:val="28"/>
          <w:szCs w:val="28"/>
        </w:rPr>
        <w:t>устойчивый рост реализации при стабилизации уровня запасов и ускорения оборачиваемости дебиторской задолженности.</w:t>
      </w:r>
    </w:p>
    <w:p w:rsidR="00414B6F" w:rsidRPr="009C3E98" w:rsidRDefault="00414B6F" w:rsidP="009C3E98">
      <w:pPr>
        <w:spacing w:line="360" w:lineRule="auto"/>
        <w:ind w:firstLine="709"/>
        <w:rPr>
          <w:sz w:val="28"/>
          <w:szCs w:val="28"/>
        </w:rPr>
      </w:pPr>
      <w:r w:rsidRPr="009C3E98">
        <w:rPr>
          <w:sz w:val="28"/>
          <w:szCs w:val="28"/>
        </w:rPr>
        <w:t>Анализ финансовой устойчивости показал, что предприятие имеет резервы привлечения долгосрочных заемных средств.</w:t>
      </w:r>
    </w:p>
    <w:p w:rsidR="00414B6F" w:rsidRPr="009C3E98" w:rsidRDefault="00414B6F" w:rsidP="009C3E98">
      <w:pPr>
        <w:spacing w:line="360" w:lineRule="auto"/>
        <w:ind w:firstLine="709"/>
        <w:rPr>
          <w:sz w:val="28"/>
          <w:szCs w:val="28"/>
        </w:rPr>
      </w:pPr>
      <w:r w:rsidRPr="009C3E98">
        <w:rPr>
          <w:sz w:val="28"/>
          <w:szCs w:val="28"/>
        </w:rPr>
        <w:t>Рост показателей рентабельности, несмотря на произведенные в третьем месяце инвестиции, экономический эффект от которых ожидается только в будущем.</w:t>
      </w:r>
    </w:p>
    <w:p w:rsidR="00414B6F" w:rsidRDefault="00414B6F" w:rsidP="009C3E98">
      <w:pPr>
        <w:spacing w:line="360" w:lineRule="auto"/>
        <w:ind w:firstLine="709"/>
        <w:rPr>
          <w:sz w:val="28"/>
          <w:szCs w:val="28"/>
        </w:rPr>
      </w:pPr>
      <w:r w:rsidRPr="009C3E98">
        <w:rPr>
          <w:sz w:val="28"/>
          <w:szCs w:val="28"/>
        </w:rPr>
        <w:t>Тем не менее, рентабельность основного и авансированного капитала остается на низком уровне, т.е. не сопоставима со ставками по безрисковым ценным бумагам. Это значит, что активы предприятия используются недостаточно эффективно: с позиции получения прибыли у собственников предприятия есть лучшие альтернативы. В этой связи, осуществление проекта, повышающего рентабельность активов до 20%, увеличивает заинтересованность акционеров, предпочитающих большие прибыли в перспективе небольшому доходу в настоящем.</w:t>
      </w:r>
    </w:p>
    <w:p w:rsidR="00A56772" w:rsidRPr="003048D9" w:rsidRDefault="003048D9" w:rsidP="003048D9">
      <w:pPr>
        <w:spacing w:line="360" w:lineRule="auto"/>
        <w:ind w:firstLine="709"/>
        <w:jc w:val="center"/>
        <w:rPr>
          <w:b/>
          <w:sz w:val="28"/>
          <w:szCs w:val="28"/>
        </w:rPr>
      </w:pPr>
      <w:r>
        <w:rPr>
          <w:sz w:val="28"/>
          <w:szCs w:val="28"/>
        </w:rPr>
        <w:br w:type="page"/>
      </w:r>
      <w:bookmarkStart w:id="66" w:name="_Toc258188430"/>
      <w:r w:rsidR="00A56772" w:rsidRPr="003048D9">
        <w:rPr>
          <w:b/>
          <w:sz w:val="28"/>
          <w:szCs w:val="28"/>
        </w:rPr>
        <w:t>ЗАКЛЮЧЕНИЕ</w:t>
      </w:r>
      <w:bookmarkEnd w:id="66"/>
    </w:p>
    <w:p w:rsidR="003048D9" w:rsidRDefault="003048D9" w:rsidP="009C3E98">
      <w:pPr>
        <w:spacing w:line="360" w:lineRule="auto"/>
        <w:ind w:firstLine="709"/>
        <w:rPr>
          <w:sz w:val="28"/>
          <w:szCs w:val="28"/>
        </w:rPr>
      </w:pPr>
    </w:p>
    <w:p w:rsidR="00BB73DA" w:rsidRPr="009C3E98" w:rsidRDefault="00BB73DA" w:rsidP="009C3E98">
      <w:pPr>
        <w:spacing w:line="360" w:lineRule="auto"/>
        <w:ind w:firstLine="709"/>
        <w:rPr>
          <w:sz w:val="28"/>
          <w:szCs w:val="28"/>
        </w:rPr>
      </w:pPr>
      <w:r w:rsidRPr="009C3E98">
        <w:rPr>
          <w:sz w:val="28"/>
          <w:szCs w:val="28"/>
        </w:rPr>
        <w:t>Объектом исследования явилось ОАО «Северное сияние». В ходе курсовой работы были решены следующие задачи:</w:t>
      </w:r>
    </w:p>
    <w:p w:rsidR="00BB73DA" w:rsidRPr="009C3E98" w:rsidRDefault="000359CF" w:rsidP="009C3E98">
      <w:pPr>
        <w:numPr>
          <w:ilvl w:val="0"/>
          <w:numId w:val="24"/>
        </w:numPr>
        <w:tabs>
          <w:tab w:val="left" w:pos="851"/>
        </w:tabs>
        <w:spacing w:line="360" w:lineRule="auto"/>
        <w:ind w:left="0" w:firstLine="709"/>
        <w:rPr>
          <w:sz w:val="28"/>
          <w:szCs w:val="28"/>
        </w:rPr>
      </w:pPr>
      <w:r w:rsidRPr="009C3E98">
        <w:rPr>
          <w:sz w:val="28"/>
          <w:szCs w:val="28"/>
        </w:rPr>
        <w:t>П</w:t>
      </w:r>
      <w:r w:rsidR="00BB73DA" w:rsidRPr="009C3E98">
        <w:rPr>
          <w:sz w:val="28"/>
          <w:szCs w:val="28"/>
        </w:rPr>
        <w:t>роанализированы теоретико-правовые аспекты финансово</w:t>
      </w:r>
      <w:r w:rsidRPr="009C3E98">
        <w:rPr>
          <w:sz w:val="28"/>
          <w:szCs w:val="28"/>
        </w:rPr>
        <w:t>й деятельности предприятия. Основой для анализа теоретических аспектов послужила работа учёных Р. Мертона и З. Боди. Описан алгоритм создания фирмы и то, каким образом финансовый менеджмент входит в её деятельность. Основой анализа правовых аспектов послужил гражданский кодекс. Основная идея – государство осуществляет многофакторное регулирование финансовой системы методом стимулирования и ограничения.</w:t>
      </w:r>
    </w:p>
    <w:p w:rsidR="00BB73DA" w:rsidRPr="009C3E98" w:rsidRDefault="000359CF" w:rsidP="009C3E98">
      <w:pPr>
        <w:numPr>
          <w:ilvl w:val="0"/>
          <w:numId w:val="24"/>
        </w:numPr>
        <w:tabs>
          <w:tab w:val="left" w:pos="851"/>
        </w:tabs>
        <w:spacing w:line="360" w:lineRule="auto"/>
        <w:ind w:left="0" w:firstLine="709"/>
        <w:rPr>
          <w:sz w:val="28"/>
          <w:szCs w:val="28"/>
        </w:rPr>
      </w:pPr>
      <w:r w:rsidRPr="009C3E98">
        <w:rPr>
          <w:sz w:val="28"/>
          <w:szCs w:val="28"/>
        </w:rPr>
        <w:t>С</w:t>
      </w:r>
      <w:r w:rsidR="00BB73DA" w:rsidRPr="009C3E98">
        <w:rPr>
          <w:sz w:val="28"/>
          <w:szCs w:val="28"/>
        </w:rPr>
        <w:t>оставлен кварталь</w:t>
      </w:r>
      <w:r w:rsidRPr="009C3E98">
        <w:rPr>
          <w:sz w:val="28"/>
          <w:szCs w:val="28"/>
        </w:rPr>
        <w:t>ный финансовый план предприятия. Итогом второй главы курсовой работы стал плановый баланс предприятия на квартал. Можно проследить динамику некоторых показател</w:t>
      </w:r>
      <w:r w:rsidR="00B412DC" w:rsidRPr="009C3E98">
        <w:rPr>
          <w:sz w:val="28"/>
          <w:szCs w:val="28"/>
        </w:rPr>
        <w:t>ей: остаточная стоимость основных средств уменьшилась из-за ежемесячных начислений амортизации (288,38 тыс. руб. – первый месяц, 310,06 тыс. руб. – второй и третий),</w:t>
      </w:r>
      <w:r w:rsidRPr="009C3E98">
        <w:rPr>
          <w:sz w:val="28"/>
          <w:szCs w:val="28"/>
        </w:rPr>
        <w:t xml:space="preserve"> </w:t>
      </w:r>
      <w:r w:rsidR="00B412DC" w:rsidRPr="009C3E98">
        <w:rPr>
          <w:sz w:val="28"/>
          <w:szCs w:val="28"/>
        </w:rPr>
        <w:t xml:space="preserve">запасы и затраты также уменьшились с 8159,82 тыс. руб. до 7145.71 тыс. руб., уменьшились и денежные средства, расчёты и прочие активы на 2244,64 тыс. руб., естественно, что </w:t>
      </w:r>
      <w:r w:rsidRPr="009C3E98">
        <w:rPr>
          <w:sz w:val="28"/>
          <w:szCs w:val="28"/>
        </w:rPr>
        <w:t xml:space="preserve">валюта баланса </w:t>
      </w:r>
      <w:r w:rsidR="00B412DC" w:rsidRPr="009C3E98">
        <w:rPr>
          <w:sz w:val="28"/>
          <w:szCs w:val="28"/>
        </w:rPr>
        <w:t xml:space="preserve">тоже </w:t>
      </w:r>
      <w:r w:rsidRPr="009C3E98">
        <w:rPr>
          <w:sz w:val="28"/>
          <w:szCs w:val="28"/>
        </w:rPr>
        <w:t>уменьши</w:t>
      </w:r>
      <w:r w:rsidR="00B412DC" w:rsidRPr="009C3E98">
        <w:rPr>
          <w:sz w:val="28"/>
          <w:szCs w:val="28"/>
        </w:rPr>
        <w:t>лась. Не столь однородна ситуация с пассивами предприятия: предприятие ежемесячно показывает прибыль, следовательно, источники собственных средств выросли (43245,12 тыс. руб. – 44579,54 тыс. руб.), однако значительно уменьшилась кредиторская задолженность (на 5501,67 тыс. руб.).</w:t>
      </w:r>
    </w:p>
    <w:p w:rsidR="00BB73DA" w:rsidRPr="009C3E98" w:rsidRDefault="00BB73DA" w:rsidP="009C3E98">
      <w:pPr>
        <w:numPr>
          <w:ilvl w:val="0"/>
          <w:numId w:val="24"/>
        </w:numPr>
        <w:tabs>
          <w:tab w:val="left" w:pos="851"/>
        </w:tabs>
        <w:spacing w:line="360" w:lineRule="auto"/>
        <w:ind w:left="0" w:firstLine="709"/>
        <w:rPr>
          <w:sz w:val="28"/>
          <w:szCs w:val="28"/>
        </w:rPr>
      </w:pPr>
      <w:r w:rsidRPr="009C3E98">
        <w:rPr>
          <w:sz w:val="28"/>
          <w:szCs w:val="28"/>
        </w:rPr>
        <w:t>произведено планирование рациональной структуры инвести</w:t>
      </w:r>
      <w:r w:rsidR="00B412DC" w:rsidRPr="009C3E98">
        <w:rPr>
          <w:sz w:val="28"/>
          <w:szCs w:val="28"/>
        </w:rPr>
        <w:t>ций. Определено, что наиболее эффективным способом инвестиций в данных условиях является эмиссия акций</w:t>
      </w:r>
      <w:r w:rsidR="008D221A" w:rsidRPr="009C3E98">
        <w:rPr>
          <w:sz w:val="28"/>
          <w:szCs w:val="28"/>
        </w:rPr>
        <w:t>, общее число которых составит 8901 шт. Чистая прибыль на акцию в этом случае равна 452,16 руб.</w:t>
      </w:r>
    </w:p>
    <w:p w:rsidR="00BB73DA" w:rsidRPr="009C3E98" w:rsidRDefault="00D93F41" w:rsidP="009C3E98">
      <w:pPr>
        <w:numPr>
          <w:ilvl w:val="0"/>
          <w:numId w:val="24"/>
        </w:numPr>
        <w:tabs>
          <w:tab w:val="left" w:pos="851"/>
        </w:tabs>
        <w:spacing w:line="360" w:lineRule="auto"/>
        <w:ind w:left="0" w:firstLine="709"/>
        <w:rPr>
          <w:sz w:val="28"/>
          <w:szCs w:val="28"/>
        </w:rPr>
      </w:pPr>
      <w:r w:rsidRPr="009C3E98">
        <w:rPr>
          <w:sz w:val="28"/>
          <w:szCs w:val="28"/>
        </w:rPr>
        <w:t>обоснован</w:t>
      </w:r>
      <w:r w:rsidR="00BB73DA" w:rsidRPr="009C3E98">
        <w:rPr>
          <w:sz w:val="28"/>
          <w:szCs w:val="28"/>
        </w:rPr>
        <w:t xml:space="preserve"> выбор рациональной структуры инвестиций графически</w:t>
      </w:r>
      <w:r w:rsidRPr="009C3E98">
        <w:rPr>
          <w:sz w:val="28"/>
          <w:szCs w:val="28"/>
        </w:rPr>
        <w:t xml:space="preserve"> (анализ зависимости нетто-прибыли на акц</w:t>
      </w:r>
      <w:r w:rsidR="008D221A" w:rsidRPr="009C3E98">
        <w:rPr>
          <w:sz w:val="28"/>
          <w:szCs w:val="28"/>
        </w:rPr>
        <w:t xml:space="preserve">ию от величины валовой прибыли). На рис. </w:t>
      </w:r>
      <w:r w:rsidR="008D221A" w:rsidRPr="009C3E98">
        <w:rPr>
          <w:sz w:val="28"/>
          <w:szCs w:val="28"/>
        </w:rPr>
        <w:fldChar w:fldCharType="begin"/>
      </w:r>
      <w:r w:rsidR="008D221A" w:rsidRPr="009C3E98">
        <w:rPr>
          <w:sz w:val="28"/>
          <w:szCs w:val="28"/>
        </w:rPr>
        <w:instrText xml:space="preserve"> REF _Ref258186133 \h </w:instrText>
      </w:r>
      <w:r w:rsidR="009C3E98" w:rsidRPr="009C3E98">
        <w:rPr>
          <w:sz w:val="28"/>
          <w:szCs w:val="28"/>
        </w:rPr>
        <w:instrText xml:space="preserve"> \* MERGEFORMAT </w:instrText>
      </w:r>
      <w:r w:rsidR="008D221A" w:rsidRPr="009C3E98">
        <w:rPr>
          <w:sz w:val="28"/>
          <w:szCs w:val="28"/>
        </w:rPr>
      </w:r>
      <w:r w:rsidR="008D221A" w:rsidRPr="009C3E98">
        <w:rPr>
          <w:sz w:val="28"/>
          <w:szCs w:val="28"/>
        </w:rPr>
        <w:fldChar w:fldCharType="separate"/>
      </w:r>
      <w:r w:rsidR="008D221A" w:rsidRPr="009C3E98">
        <w:rPr>
          <w:noProof/>
          <w:sz w:val="28"/>
          <w:szCs w:val="28"/>
        </w:rPr>
        <w:t>3</w:t>
      </w:r>
      <w:r w:rsidR="008D221A" w:rsidRPr="009C3E98">
        <w:rPr>
          <w:sz w:val="28"/>
          <w:szCs w:val="28"/>
        </w:rPr>
        <w:t>.</w:t>
      </w:r>
      <w:r w:rsidR="008D221A" w:rsidRPr="009C3E98">
        <w:rPr>
          <w:noProof/>
          <w:sz w:val="28"/>
          <w:szCs w:val="28"/>
        </w:rPr>
        <w:t>1</w:t>
      </w:r>
      <w:r w:rsidR="008D221A" w:rsidRPr="009C3E98">
        <w:rPr>
          <w:sz w:val="28"/>
          <w:szCs w:val="28"/>
        </w:rPr>
        <w:fldChar w:fldCharType="end"/>
      </w:r>
      <w:r w:rsidR="008D221A" w:rsidRPr="009C3E98">
        <w:rPr>
          <w:sz w:val="28"/>
          <w:szCs w:val="28"/>
        </w:rPr>
        <w:t xml:space="preserve"> видно, что с ростом валовой прибыли более эффективным способом инвестирования является заёмное финансирование. Однако, в данных условиях (рис. </w:t>
      </w:r>
      <w:r w:rsidR="008D221A" w:rsidRPr="009C3E98">
        <w:rPr>
          <w:sz w:val="28"/>
          <w:szCs w:val="28"/>
        </w:rPr>
        <w:fldChar w:fldCharType="begin"/>
      </w:r>
      <w:r w:rsidR="008D221A" w:rsidRPr="009C3E98">
        <w:rPr>
          <w:sz w:val="28"/>
          <w:szCs w:val="28"/>
        </w:rPr>
        <w:instrText xml:space="preserve"> REF _Ref258186216 \h </w:instrText>
      </w:r>
      <w:r w:rsidR="009C3E98" w:rsidRPr="009C3E98">
        <w:rPr>
          <w:sz w:val="28"/>
          <w:szCs w:val="28"/>
        </w:rPr>
        <w:instrText xml:space="preserve"> \* MERGEFORMAT </w:instrText>
      </w:r>
      <w:r w:rsidR="008D221A" w:rsidRPr="009C3E98">
        <w:rPr>
          <w:sz w:val="28"/>
          <w:szCs w:val="28"/>
        </w:rPr>
      </w:r>
      <w:r w:rsidR="008D221A" w:rsidRPr="009C3E98">
        <w:rPr>
          <w:sz w:val="28"/>
          <w:szCs w:val="28"/>
        </w:rPr>
        <w:fldChar w:fldCharType="separate"/>
      </w:r>
      <w:r w:rsidR="008D221A" w:rsidRPr="009C3E98">
        <w:rPr>
          <w:noProof/>
          <w:sz w:val="28"/>
          <w:szCs w:val="28"/>
        </w:rPr>
        <w:t>3</w:t>
      </w:r>
      <w:r w:rsidR="008D221A" w:rsidRPr="009C3E98">
        <w:rPr>
          <w:sz w:val="28"/>
          <w:szCs w:val="28"/>
        </w:rPr>
        <w:t>.</w:t>
      </w:r>
      <w:r w:rsidR="008D221A" w:rsidRPr="009C3E98">
        <w:rPr>
          <w:noProof/>
          <w:sz w:val="28"/>
          <w:szCs w:val="28"/>
        </w:rPr>
        <w:t>2</w:t>
      </w:r>
      <w:r w:rsidR="008D221A" w:rsidRPr="009C3E98">
        <w:rPr>
          <w:sz w:val="28"/>
          <w:szCs w:val="28"/>
        </w:rPr>
        <w:fldChar w:fldCharType="end"/>
      </w:r>
      <w:r w:rsidR="008D221A" w:rsidRPr="009C3E98">
        <w:rPr>
          <w:sz w:val="28"/>
          <w:szCs w:val="28"/>
        </w:rPr>
        <w:t>) выбирается эмиссия акций, т.к. валовая прибыль сравнительно мала (6400,17 тыс. руб.).</w:t>
      </w:r>
    </w:p>
    <w:p w:rsidR="008D221A" w:rsidRPr="009C3E98" w:rsidRDefault="00D93F41" w:rsidP="009C3E98">
      <w:pPr>
        <w:numPr>
          <w:ilvl w:val="0"/>
          <w:numId w:val="11"/>
        </w:numPr>
        <w:tabs>
          <w:tab w:val="left" w:pos="851"/>
        </w:tabs>
        <w:spacing w:line="360" w:lineRule="auto"/>
        <w:ind w:left="0" w:firstLine="709"/>
        <w:rPr>
          <w:sz w:val="28"/>
          <w:szCs w:val="28"/>
        </w:rPr>
      </w:pPr>
      <w:r w:rsidRPr="009C3E98">
        <w:rPr>
          <w:sz w:val="28"/>
          <w:szCs w:val="28"/>
        </w:rPr>
        <w:t>проанализировано</w:t>
      </w:r>
      <w:r w:rsidR="00BB73DA" w:rsidRPr="009C3E98">
        <w:rPr>
          <w:sz w:val="28"/>
          <w:szCs w:val="28"/>
        </w:rPr>
        <w:t xml:space="preserve"> финансовое состояние предприятия.</w:t>
      </w:r>
      <w:r w:rsidR="008D221A" w:rsidRPr="009C3E98">
        <w:rPr>
          <w:sz w:val="28"/>
          <w:szCs w:val="28"/>
        </w:rPr>
        <w:t xml:space="preserve"> Анализ финансовой устойчивости показал, что предприятие имеет резервы привлечения долгосрочных заемных средств. Выросла величина собственных оборотных средств с 8585,68 тыс. руб. до 8962,41 тыс. руб., коэффициент покрытия (общий) теперь равен 3,76, коэффициент быстрой ликвидности достиг отметки в 1,56, а коэффициент абсолютной ликвидности (0,69) вышел из зоны критических значений.</w:t>
      </w:r>
    </w:p>
    <w:p w:rsidR="008D221A" w:rsidRPr="009C3E98" w:rsidRDefault="008D221A" w:rsidP="009C3E98">
      <w:pPr>
        <w:spacing w:line="360" w:lineRule="auto"/>
        <w:ind w:firstLine="709"/>
        <w:rPr>
          <w:sz w:val="28"/>
          <w:szCs w:val="28"/>
        </w:rPr>
      </w:pPr>
      <w:r w:rsidRPr="009C3E98">
        <w:rPr>
          <w:sz w:val="28"/>
          <w:szCs w:val="28"/>
        </w:rPr>
        <w:t>В исходном состоянии финансовая устойчивость предприятия была на хорошем уровне, а теперь ещё лучше усилила свои позиции: коэффициент концентрации собственного капитала равен 0,88.</w:t>
      </w:r>
      <w:r w:rsidR="0013590F" w:rsidRPr="009C3E98">
        <w:rPr>
          <w:sz w:val="28"/>
          <w:szCs w:val="28"/>
        </w:rPr>
        <w:t xml:space="preserve"> Коэффициент структуры долгосрочных вложений и коэффициент долгосрочного привлечения заёмных средств уменьшились соответственно до 0,07 и 0,06.</w:t>
      </w:r>
    </w:p>
    <w:p w:rsidR="0013590F" w:rsidRPr="009C3E98" w:rsidRDefault="0013590F" w:rsidP="009C3E98">
      <w:pPr>
        <w:spacing w:line="360" w:lineRule="auto"/>
        <w:ind w:firstLine="709"/>
        <w:rPr>
          <w:sz w:val="28"/>
          <w:szCs w:val="28"/>
        </w:rPr>
      </w:pPr>
      <w:r w:rsidRPr="009C3E98">
        <w:rPr>
          <w:sz w:val="28"/>
          <w:szCs w:val="28"/>
        </w:rPr>
        <w:t>В целом, деловая активность предприятия улучшилась незначительно: продолжительность финансового цикла сократилась лишь на день – до 24 дней, тогда как оборачиваемость основного капитала стала составлять в планируемом балансе169 дней по сравнению с исходным (199 дней).</w:t>
      </w:r>
    </w:p>
    <w:p w:rsidR="008D221A" w:rsidRPr="009C3E98" w:rsidRDefault="008D221A" w:rsidP="009C3E98">
      <w:pPr>
        <w:spacing w:line="360" w:lineRule="auto"/>
        <w:ind w:firstLine="709"/>
        <w:rPr>
          <w:sz w:val="28"/>
          <w:szCs w:val="28"/>
        </w:rPr>
      </w:pPr>
      <w:r w:rsidRPr="009C3E98">
        <w:rPr>
          <w:sz w:val="28"/>
          <w:szCs w:val="28"/>
        </w:rPr>
        <w:t>Рост показателей рентабельности, несмотря на произведенные в третьем месяце инвестиции, экономический эффект от которых ожидается только в будущем. Тем не менее, рентабельность основного и авансированного капитала остается на низком уровне, т.е. не сопоставима со ставками по безрисковым ценным бумагам. Это значит, что активы предприятия используются недостаточно эффективно: с позиции получения прибыли у собственников предприятия есть лучшие альтернативы. В этой связи, осуществление проекта, повышающего рентабельность активов до 20%, увеличивает заинтересованность акционеров, предпочитающих большие прибыли в перспективе небольшому доходу в настоящем.</w:t>
      </w:r>
    </w:p>
    <w:p w:rsidR="00BB5F15" w:rsidRDefault="00BB5F15" w:rsidP="009C3E98">
      <w:pPr>
        <w:spacing w:line="360" w:lineRule="auto"/>
        <w:ind w:firstLine="709"/>
        <w:rPr>
          <w:sz w:val="28"/>
          <w:szCs w:val="28"/>
        </w:rPr>
      </w:pPr>
      <w:r w:rsidRPr="009C3E98">
        <w:rPr>
          <w:sz w:val="28"/>
          <w:szCs w:val="28"/>
        </w:rPr>
        <w:t>Т.о. цель – обоснование финансового планирования на предприятии –</w:t>
      </w:r>
      <w:r w:rsidR="00F05DF2" w:rsidRPr="009C3E98">
        <w:rPr>
          <w:sz w:val="28"/>
          <w:szCs w:val="28"/>
        </w:rPr>
        <w:t xml:space="preserve"> </w:t>
      </w:r>
      <w:r w:rsidRPr="009C3E98">
        <w:rPr>
          <w:sz w:val="28"/>
          <w:szCs w:val="28"/>
        </w:rPr>
        <w:t>достигнута.</w:t>
      </w:r>
    </w:p>
    <w:p w:rsidR="0063570F" w:rsidRPr="00CD3FA6" w:rsidRDefault="00CD3FA6" w:rsidP="00CD3FA6">
      <w:pPr>
        <w:spacing w:line="360" w:lineRule="auto"/>
        <w:ind w:firstLine="709"/>
        <w:jc w:val="center"/>
        <w:rPr>
          <w:b/>
          <w:sz w:val="28"/>
          <w:szCs w:val="28"/>
        </w:rPr>
      </w:pPr>
      <w:r>
        <w:rPr>
          <w:sz w:val="28"/>
          <w:szCs w:val="28"/>
        </w:rPr>
        <w:br w:type="page"/>
      </w:r>
      <w:bookmarkStart w:id="67" w:name="_Toc258188431"/>
      <w:r w:rsidR="0063570F" w:rsidRPr="00CD3FA6">
        <w:rPr>
          <w:b/>
          <w:sz w:val="28"/>
          <w:szCs w:val="28"/>
        </w:rPr>
        <w:t>СПИСОК ИСПОЛЬЗОВАННЫХ ИСТОЧНИКОВ</w:t>
      </w:r>
      <w:bookmarkEnd w:id="67"/>
    </w:p>
    <w:p w:rsidR="00CD3FA6" w:rsidRPr="009C3E98" w:rsidRDefault="00CD3FA6" w:rsidP="00CD3FA6">
      <w:pPr>
        <w:spacing w:line="360" w:lineRule="auto"/>
        <w:ind w:firstLine="709"/>
        <w:rPr>
          <w:szCs w:val="28"/>
        </w:rPr>
      </w:pPr>
    </w:p>
    <w:p w:rsidR="004B4D60" w:rsidRPr="00CD3FA6" w:rsidRDefault="004B4D60" w:rsidP="00CD3FA6">
      <w:pPr>
        <w:numPr>
          <w:ilvl w:val="0"/>
          <w:numId w:val="3"/>
        </w:numPr>
        <w:tabs>
          <w:tab w:val="left" w:pos="709"/>
        </w:tabs>
        <w:spacing w:line="360" w:lineRule="auto"/>
        <w:ind w:left="0" w:firstLine="0"/>
        <w:rPr>
          <w:sz w:val="28"/>
          <w:szCs w:val="28"/>
        </w:rPr>
      </w:pPr>
      <w:r w:rsidRPr="009C3E98">
        <w:rPr>
          <w:b/>
          <w:sz w:val="28"/>
          <w:szCs w:val="28"/>
        </w:rPr>
        <w:t>«</w:t>
      </w:r>
      <w:r w:rsidRPr="00CD3FA6">
        <w:rPr>
          <w:sz w:val="28"/>
          <w:szCs w:val="28"/>
        </w:rPr>
        <w:t xml:space="preserve">Гражданский кодекс Российской Федерации (часть первая)» </w:t>
      </w:r>
      <w:r w:rsidR="000173DA" w:rsidRPr="00CD3FA6">
        <w:rPr>
          <w:sz w:val="28"/>
          <w:szCs w:val="28"/>
        </w:rPr>
        <w:t>от 30.11.1994 г. N 51-ФЗ // «</w:t>
      </w:r>
      <w:r w:rsidRPr="00CD3FA6">
        <w:rPr>
          <w:sz w:val="28"/>
          <w:szCs w:val="28"/>
        </w:rPr>
        <w:t>Российская газета</w:t>
      </w:r>
      <w:r w:rsidR="000173DA" w:rsidRPr="00CD3FA6">
        <w:rPr>
          <w:sz w:val="28"/>
          <w:szCs w:val="28"/>
        </w:rPr>
        <w:t>»</w:t>
      </w:r>
      <w:r w:rsidRPr="00CD3FA6">
        <w:rPr>
          <w:sz w:val="28"/>
          <w:szCs w:val="28"/>
        </w:rPr>
        <w:t>, N 238-239, 08.12.1994г.</w:t>
      </w:r>
    </w:p>
    <w:p w:rsidR="00D10070" w:rsidRPr="00CD3FA6" w:rsidRDefault="00D10070" w:rsidP="00CD3FA6">
      <w:pPr>
        <w:numPr>
          <w:ilvl w:val="0"/>
          <w:numId w:val="3"/>
        </w:numPr>
        <w:tabs>
          <w:tab w:val="left" w:pos="709"/>
        </w:tabs>
        <w:spacing w:line="360" w:lineRule="auto"/>
        <w:ind w:left="0" w:firstLine="0"/>
        <w:rPr>
          <w:sz w:val="28"/>
          <w:szCs w:val="28"/>
        </w:rPr>
      </w:pPr>
      <w:r w:rsidRPr="00CD3FA6">
        <w:rPr>
          <w:sz w:val="28"/>
          <w:szCs w:val="28"/>
        </w:rPr>
        <w:t>«Гражданский кодекс Российской Федерации (часть вторая)» от 26.01.1996 г. N 14-ФЗ // «Российская газета», N 23, 06.02.1996г., N 24, 07.02.1996г., N 25, 08.02.1996г., N 27, 10.02.1996г.</w:t>
      </w:r>
    </w:p>
    <w:p w:rsidR="00D10070" w:rsidRPr="00CD3FA6" w:rsidRDefault="00D10070" w:rsidP="00CD3FA6">
      <w:pPr>
        <w:numPr>
          <w:ilvl w:val="0"/>
          <w:numId w:val="3"/>
        </w:numPr>
        <w:tabs>
          <w:tab w:val="left" w:pos="709"/>
        </w:tabs>
        <w:spacing w:line="360" w:lineRule="auto"/>
        <w:ind w:left="0" w:firstLine="0"/>
        <w:rPr>
          <w:sz w:val="28"/>
          <w:szCs w:val="28"/>
        </w:rPr>
      </w:pPr>
      <w:r w:rsidRPr="00CD3FA6">
        <w:rPr>
          <w:sz w:val="28"/>
          <w:szCs w:val="28"/>
        </w:rPr>
        <w:t>«Гражданский кодекс Российской Федерации (часть третья)» от 26.11.2001 г. N 146-ФЗ // «Российская газета», N 233, 28.11.2001г.</w:t>
      </w:r>
    </w:p>
    <w:p w:rsidR="005F5A82" w:rsidRPr="00CD3FA6" w:rsidRDefault="005F5A82" w:rsidP="00CD3FA6">
      <w:pPr>
        <w:numPr>
          <w:ilvl w:val="0"/>
          <w:numId w:val="3"/>
        </w:numPr>
        <w:tabs>
          <w:tab w:val="left" w:pos="709"/>
        </w:tabs>
        <w:spacing w:line="360" w:lineRule="auto"/>
        <w:ind w:left="0" w:firstLine="0"/>
        <w:rPr>
          <w:sz w:val="28"/>
          <w:szCs w:val="28"/>
        </w:rPr>
      </w:pPr>
      <w:r w:rsidRPr="00CD3FA6">
        <w:rPr>
          <w:sz w:val="28"/>
          <w:szCs w:val="28"/>
        </w:rPr>
        <w:t>Александров</w:t>
      </w:r>
      <w:r w:rsidRPr="00CD3FA6">
        <w:rPr>
          <w:sz w:val="28"/>
          <w:szCs w:val="28"/>
          <w:lang w:val="en-US"/>
        </w:rPr>
        <w:t> </w:t>
      </w:r>
      <w:r w:rsidRPr="00CD3FA6">
        <w:rPr>
          <w:sz w:val="28"/>
          <w:szCs w:val="28"/>
        </w:rPr>
        <w:t>И.М. Бюджетная система Российской Федерации: Учебник. — 2-е изд. — М.: Издательско-торговая корпорация «Дашков и К</w:t>
      </w:r>
      <w:r w:rsidRPr="00CD3FA6">
        <w:rPr>
          <w:rFonts w:eastAsia="Times-Roman"/>
          <w:sz w:val="28"/>
          <w:szCs w:val="28"/>
        </w:rPr>
        <w:t>°», 2007. — 486 с.</w:t>
      </w:r>
      <w:r w:rsidR="000D028A" w:rsidRPr="00CD3FA6">
        <w:rPr>
          <w:rFonts w:eastAsia="Times-Roman"/>
          <w:sz w:val="28"/>
          <w:szCs w:val="28"/>
        </w:rPr>
        <w:t xml:space="preserve"> — ISBN 5-91131-356-1</w:t>
      </w:r>
    </w:p>
    <w:p w:rsidR="000D028A" w:rsidRPr="00CD3FA6" w:rsidRDefault="000D028A" w:rsidP="00CD3FA6">
      <w:pPr>
        <w:numPr>
          <w:ilvl w:val="0"/>
          <w:numId w:val="3"/>
        </w:numPr>
        <w:tabs>
          <w:tab w:val="left" w:pos="709"/>
        </w:tabs>
        <w:spacing w:line="360" w:lineRule="auto"/>
        <w:ind w:left="0" w:firstLine="0"/>
        <w:rPr>
          <w:sz w:val="28"/>
          <w:szCs w:val="28"/>
        </w:rPr>
      </w:pPr>
      <w:r w:rsidRPr="00CD3FA6">
        <w:rPr>
          <w:sz w:val="28"/>
          <w:szCs w:val="28"/>
        </w:rPr>
        <w:t>Жуков</w:t>
      </w:r>
      <w:r w:rsidRPr="00CD3FA6">
        <w:rPr>
          <w:sz w:val="28"/>
          <w:szCs w:val="28"/>
          <w:lang w:val="en-US"/>
        </w:rPr>
        <w:t> </w:t>
      </w:r>
      <w:r w:rsidRPr="00CD3FA6">
        <w:rPr>
          <w:sz w:val="28"/>
          <w:szCs w:val="28"/>
        </w:rPr>
        <w:t>Е.Ф. Деньги</w:t>
      </w:r>
      <w:r w:rsidRPr="00CD3FA6">
        <w:rPr>
          <w:bCs/>
          <w:sz w:val="28"/>
          <w:szCs w:val="28"/>
        </w:rPr>
        <w:t xml:space="preserve">. </w:t>
      </w:r>
      <w:r w:rsidRPr="00CD3FA6">
        <w:rPr>
          <w:sz w:val="28"/>
          <w:szCs w:val="28"/>
        </w:rPr>
        <w:t>Кредит. Банки. Ценные бумаги. Практикум: Учеб. пособие для вузов / Под ред. проф. Е.Ф. Жукова. — М.: ЮНИТИ-ДАНА, 2003. - 310 с. — ISBN 5-238-00224-6</w:t>
      </w:r>
    </w:p>
    <w:p w:rsidR="0063570F" w:rsidRPr="00CD3FA6" w:rsidRDefault="0063570F" w:rsidP="00CD3FA6">
      <w:pPr>
        <w:numPr>
          <w:ilvl w:val="0"/>
          <w:numId w:val="3"/>
        </w:numPr>
        <w:tabs>
          <w:tab w:val="left" w:pos="709"/>
        </w:tabs>
        <w:spacing w:line="360" w:lineRule="auto"/>
        <w:ind w:left="0" w:firstLine="0"/>
        <w:rPr>
          <w:sz w:val="28"/>
          <w:szCs w:val="28"/>
        </w:rPr>
      </w:pPr>
      <w:r w:rsidRPr="00CD3FA6">
        <w:rPr>
          <w:sz w:val="28"/>
          <w:szCs w:val="28"/>
        </w:rPr>
        <w:t xml:space="preserve">Мертон Р. Финансы = </w:t>
      </w:r>
      <w:r w:rsidRPr="00CD3FA6">
        <w:rPr>
          <w:sz w:val="28"/>
          <w:szCs w:val="28"/>
          <w:lang w:val="en-US"/>
        </w:rPr>
        <w:t>Finance</w:t>
      </w:r>
      <w:r w:rsidRPr="00CD3FA6">
        <w:rPr>
          <w:sz w:val="28"/>
          <w:szCs w:val="28"/>
        </w:rPr>
        <w:t xml:space="preserve"> 1</w:t>
      </w:r>
      <w:r w:rsidRPr="00CD3FA6">
        <w:rPr>
          <w:sz w:val="28"/>
          <w:szCs w:val="28"/>
          <w:vertAlign w:val="superscript"/>
          <w:lang w:val="en-US"/>
        </w:rPr>
        <w:t>st</w:t>
      </w:r>
      <w:r w:rsidRPr="00CD3FA6">
        <w:rPr>
          <w:sz w:val="28"/>
          <w:szCs w:val="28"/>
        </w:rPr>
        <w:t xml:space="preserve"> </w:t>
      </w:r>
      <w:r w:rsidRPr="00CD3FA6">
        <w:rPr>
          <w:sz w:val="28"/>
          <w:szCs w:val="28"/>
          <w:lang w:val="en-US"/>
        </w:rPr>
        <w:t>edition</w:t>
      </w:r>
      <w:r w:rsidR="0082585F" w:rsidRPr="00CD3FA6">
        <w:rPr>
          <w:sz w:val="28"/>
          <w:szCs w:val="28"/>
        </w:rPr>
        <w:t>/ Р. Мертон, З. Боди</w:t>
      </w:r>
      <w:r w:rsidRPr="00CD3FA6">
        <w:rPr>
          <w:sz w:val="28"/>
          <w:szCs w:val="28"/>
        </w:rPr>
        <w:t xml:space="preserve">. — </w:t>
      </w:r>
      <w:r w:rsidR="0082585F" w:rsidRPr="00CD3FA6">
        <w:rPr>
          <w:sz w:val="28"/>
          <w:szCs w:val="28"/>
        </w:rPr>
        <w:t>М.: Вильямс, 2007. — 592 с</w:t>
      </w:r>
      <w:r w:rsidR="004B4D60" w:rsidRPr="00CD3FA6">
        <w:rPr>
          <w:sz w:val="28"/>
          <w:szCs w:val="28"/>
        </w:rPr>
        <w:t>.:</w:t>
      </w:r>
      <w:r w:rsidR="0082585F" w:rsidRPr="00CD3FA6">
        <w:rPr>
          <w:sz w:val="28"/>
          <w:szCs w:val="28"/>
        </w:rPr>
        <w:t xml:space="preserve"> ил. — ISBN 978-5-8459-0946-6</w:t>
      </w:r>
    </w:p>
    <w:p w:rsidR="000D028A" w:rsidRPr="00CD3FA6" w:rsidRDefault="000D028A" w:rsidP="00CD3FA6">
      <w:pPr>
        <w:numPr>
          <w:ilvl w:val="0"/>
          <w:numId w:val="3"/>
        </w:numPr>
        <w:tabs>
          <w:tab w:val="left" w:pos="709"/>
        </w:tabs>
        <w:spacing w:line="360" w:lineRule="auto"/>
        <w:ind w:left="0" w:firstLine="0"/>
        <w:rPr>
          <w:sz w:val="28"/>
          <w:szCs w:val="28"/>
        </w:rPr>
      </w:pPr>
      <w:r w:rsidRPr="00CD3FA6">
        <w:rPr>
          <w:sz w:val="28"/>
          <w:szCs w:val="28"/>
        </w:rPr>
        <w:t>Мишкин Ф. Экономическая теория денег, банковского дела и финансовых рынков: Учебное пособие для вузов / Пер. с англ. Д.В. Виноградова под ред. М.Е. Дорошенко. — М.: Аспект Пресс, 1999. — 820 с. — ISBN 5-7576-0235-0</w:t>
      </w:r>
      <w:bookmarkStart w:id="68" w:name="_GoBack"/>
      <w:bookmarkEnd w:id="68"/>
    </w:p>
    <w:sectPr w:rsidR="000D028A" w:rsidRPr="00CD3FA6" w:rsidSect="009C3E98">
      <w:footerReference w:type="even" r:id="rId108"/>
      <w:footerReference w:type="default" r:id="rId109"/>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98" w:rsidRDefault="009C3E98">
      <w:r>
        <w:separator/>
      </w:r>
    </w:p>
  </w:endnote>
  <w:endnote w:type="continuationSeparator" w:id="0">
    <w:p w:rsidR="009C3E98" w:rsidRDefault="009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98" w:rsidRDefault="009C3E98" w:rsidP="00505F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46</w:t>
    </w:r>
    <w:r>
      <w:rPr>
        <w:rStyle w:val="a6"/>
      </w:rPr>
      <w:fldChar w:fldCharType="end"/>
    </w:r>
  </w:p>
  <w:p w:rsidR="009C3E98" w:rsidRDefault="009C3E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98" w:rsidRDefault="009C3E98" w:rsidP="00505F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3FA6">
      <w:rPr>
        <w:rStyle w:val="a6"/>
        <w:noProof/>
      </w:rPr>
      <w:t>6</w:t>
    </w:r>
    <w:r>
      <w:rPr>
        <w:rStyle w:val="a6"/>
      </w:rPr>
      <w:fldChar w:fldCharType="end"/>
    </w:r>
  </w:p>
  <w:p w:rsidR="009C3E98" w:rsidRDefault="009C3E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98" w:rsidRDefault="009C3E98">
      <w:r>
        <w:separator/>
      </w:r>
    </w:p>
  </w:footnote>
  <w:footnote w:type="continuationSeparator" w:id="0">
    <w:p w:rsidR="009C3E98" w:rsidRDefault="009C3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063"/>
    <w:multiLevelType w:val="hybridMultilevel"/>
    <w:tmpl w:val="0160F6D8"/>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6144FFE"/>
    <w:multiLevelType w:val="multilevel"/>
    <w:tmpl w:val="ECFE91E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B5A6FE6"/>
    <w:multiLevelType w:val="hybridMultilevel"/>
    <w:tmpl w:val="427AA272"/>
    <w:lvl w:ilvl="0" w:tplc="FFFFFFFF">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3">
    <w:nsid w:val="1B9D0B38"/>
    <w:multiLevelType w:val="hybridMultilevel"/>
    <w:tmpl w:val="26E0CF94"/>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2F0E5EB1"/>
    <w:multiLevelType w:val="hybridMultilevel"/>
    <w:tmpl w:val="129AFBDA"/>
    <w:lvl w:ilvl="0" w:tplc="FFFFFFFF">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5">
    <w:nsid w:val="3178180D"/>
    <w:multiLevelType w:val="hybridMultilevel"/>
    <w:tmpl w:val="C4161EAC"/>
    <w:lvl w:ilvl="0" w:tplc="676E7DD4">
      <w:start w:val="1"/>
      <w:numFmt w:val="decimal"/>
      <w:lvlText w:val="%1)"/>
      <w:lvlJc w:val="left"/>
      <w:pPr>
        <w:ind w:left="1400" w:hanging="360"/>
      </w:pPr>
      <w:rPr>
        <w:rFonts w:cs="Times New Roman" w:hint="default"/>
      </w:rPr>
    </w:lvl>
    <w:lvl w:ilvl="1" w:tplc="04190003" w:tentative="1">
      <w:start w:val="1"/>
      <w:numFmt w:val="lowerLetter"/>
      <w:lvlText w:val="%2."/>
      <w:lvlJc w:val="left"/>
      <w:pPr>
        <w:ind w:left="2120" w:hanging="360"/>
      </w:pPr>
      <w:rPr>
        <w:rFonts w:cs="Times New Roman"/>
      </w:rPr>
    </w:lvl>
    <w:lvl w:ilvl="2" w:tplc="04190005" w:tentative="1">
      <w:start w:val="1"/>
      <w:numFmt w:val="lowerRoman"/>
      <w:lvlText w:val="%3."/>
      <w:lvlJc w:val="right"/>
      <w:pPr>
        <w:ind w:left="2840" w:hanging="180"/>
      </w:pPr>
      <w:rPr>
        <w:rFonts w:cs="Times New Roman"/>
      </w:rPr>
    </w:lvl>
    <w:lvl w:ilvl="3" w:tplc="04190001" w:tentative="1">
      <w:start w:val="1"/>
      <w:numFmt w:val="decimal"/>
      <w:lvlText w:val="%4."/>
      <w:lvlJc w:val="left"/>
      <w:pPr>
        <w:ind w:left="3560" w:hanging="360"/>
      </w:pPr>
      <w:rPr>
        <w:rFonts w:cs="Times New Roman"/>
      </w:rPr>
    </w:lvl>
    <w:lvl w:ilvl="4" w:tplc="04190003" w:tentative="1">
      <w:start w:val="1"/>
      <w:numFmt w:val="lowerLetter"/>
      <w:lvlText w:val="%5."/>
      <w:lvlJc w:val="left"/>
      <w:pPr>
        <w:ind w:left="4280" w:hanging="360"/>
      </w:pPr>
      <w:rPr>
        <w:rFonts w:cs="Times New Roman"/>
      </w:rPr>
    </w:lvl>
    <w:lvl w:ilvl="5" w:tplc="04190005" w:tentative="1">
      <w:start w:val="1"/>
      <w:numFmt w:val="lowerRoman"/>
      <w:lvlText w:val="%6."/>
      <w:lvlJc w:val="right"/>
      <w:pPr>
        <w:ind w:left="5000" w:hanging="180"/>
      </w:pPr>
      <w:rPr>
        <w:rFonts w:cs="Times New Roman"/>
      </w:rPr>
    </w:lvl>
    <w:lvl w:ilvl="6" w:tplc="04190001" w:tentative="1">
      <w:start w:val="1"/>
      <w:numFmt w:val="decimal"/>
      <w:lvlText w:val="%7."/>
      <w:lvlJc w:val="left"/>
      <w:pPr>
        <w:ind w:left="5720" w:hanging="360"/>
      </w:pPr>
      <w:rPr>
        <w:rFonts w:cs="Times New Roman"/>
      </w:rPr>
    </w:lvl>
    <w:lvl w:ilvl="7" w:tplc="04190003" w:tentative="1">
      <w:start w:val="1"/>
      <w:numFmt w:val="lowerLetter"/>
      <w:lvlText w:val="%8."/>
      <w:lvlJc w:val="left"/>
      <w:pPr>
        <w:ind w:left="6440" w:hanging="360"/>
      </w:pPr>
      <w:rPr>
        <w:rFonts w:cs="Times New Roman"/>
      </w:rPr>
    </w:lvl>
    <w:lvl w:ilvl="8" w:tplc="04190005" w:tentative="1">
      <w:start w:val="1"/>
      <w:numFmt w:val="lowerRoman"/>
      <w:lvlText w:val="%9."/>
      <w:lvlJc w:val="right"/>
      <w:pPr>
        <w:ind w:left="7160" w:hanging="180"/>
      </w:pPr>
      <w:rPr>
        <w:rFonts w:cs="Times New Roman"/>
      </w:rPr>
    </w:lvl>
  </w:abstractNum>
  <w:abstractNum w:abstractNumId="6">
    <w:nsid w:val="340B395D"/>
    <w:multiLevelType w:val="hybridMultilevel"/>
    <w:tmpl w:val="DC649188"/>
    <w:lvl w:ilvl="0" w:tplc="FFFFFFFF">
      <w:start w:val="1"/>
      <w:numFmt w:val="decimal"/>
      <w:lvlText w:val="%1."/>
      <w:lvlJc w:val="left"/>
      <w:pPr>
        <w:ind w:left="1400" w:hanging="360"/>
      </w:pPr>
      <w:rPr>
        <w:rFonts w:cs="Times New Roman"/>
      </w:rPr>
    </w:lvl>
    <w:lvl w:ilvl="1" w:tplc="FFFFFFFF" w:tentative="1">
      <w:start w:val="1"/>
      <w:numFmt w:val="lowerLetter"/>
      <w:lvlText w:val="%2."/>
      <w:lvlJc w:val="left"/>
      <w:pPr>
        <w:ind w:left="2120" w:hanging="360"/>
      </w:pPr>
      <w:rPr>
        <w:rFonts w:cs="Times New Roman"/>
      </w:rPr>
    </w:lvl>
    <w:lvl w:ilvl="2" w:tplc="FFFFFFFF" w:tentative="1">
      <w:start w:val="1"/>
      <w:numFmt w:val="lowerRoman"/>
      <w:lvlText w:val="%3."/>
      <w:lvlJc w:val="right"/>
      <w:pPr>
        <w:ind w:left="2840" w:hanging="180"/>
      </w:pPr>
      <w:rPr>
        <w:rFonts w:cs="Times New Roman"/>
      </w:rPr>
    </w:lvl>
    <w:lvl w:ilvl="3" w:tplc="FFFFFFFF" w:tentative="1">
      <w:start w:val="1"/>
      <w:numFmt w:val="decimal"/>
      <w:lvlText w:val="%4."/>
      <w:lvlJc w:val="left"/>
      <w:pPr>
        <w:ind w:left="3560" w:hanging="360"/>
      </w:pPr>
      <w:rPr>
        <w:rFonts w:cs="Times New Roman"/>
      </w:rPr>
    </w:lvl>
    <w:lvl w:ilvl="4" w:tplc="FFFFFFFF" w:tentative="1">
      <w:start w:val="1"/>
      <w:numFmt w:val="lowerLetter"/>
      <w:lvlText w:val="%5."/>
      <w:lvlJc w:val="left"/>
      <w:pPr>
        <w:ind w:left="4280" w:hanging="360"/>
      </w:pPr>
      <w:rPr>
        <w:rFonts w:cs="Times New Roman"/>
      </w:rPr>
    </w:lvl>
    <w:lvl w:ilvl="5" w:tplc="FFFFFFFF" w:tentative="1">
      <w:start w:val="1"/>
      <w:numFmt w:val="lowerRoman"/>
      <w:lvlText w:val="%6."/>
      <w:lvlJc w:val="right"/>
      <w:pPr>
        <w:ind w:left="5000" w:hanging="180"/>
      </w:pPr>
      <w:rPr>
        <w:rFonts w:cs="Times New Roman"/>
      </w:rPr>
    </w:lvl>
    <w:lvl w:ilvl="6" w:tplc="FFFFFFFF" w:tentative="1">
      <w:start w:val="1"/>
      <w:numFmt w:val="decimal"/>
      <w:lvlText w:val="%7."/>
      <w:lvlJc w:val="left"/>
      <w:pPr>
        <w:ind w:left="5720" w:hanging="360"/>
      </w:pPr>
      <w:rPr>
        <w:rFonts w:cs="Times New Roman"/>
      </w:rPr>
    </w:lvl>
    <w:lvl w:ilvl="7" w:tplc="FFFFFFFF" w:tentative="1">
      <w:start w:val="1"/>
      <w:numFmt w:val="lowerLetter"/>
      <w:lvlText w:val="%8."/>
      <w:lvlJc w:val="left"/>
      <w:pPr>
        <w:ind w:left="6440" w:hanging="360"/>
      </w:pPr>
      <w:rPr>
        <w:rFonts w:cs="Times New Roman"/>
      </w:rPr>
    </w:lvl>
    <w:lvl w:ilvl="8" w:tplc="FFFFFFFF" w:tentative="1">
      <w:start w:val="1"/>
      <w:numFmt w:val="lowerRoman"/>
      <w:lvlText w:val="%9."/>
      <w:lvlJc w:val="right"/>
      <w:pPr>
        <w:ind w:left="7160" w:hanging="180"/>
      </w:pPr>
      <w:rPr>
        <w:rFonts w:cs="Times New Roman"/>
      </w:rPr>
    </w:lvl>
  </w:abstractNum>
  <w:abstractNum w:abstractNumId="7">
    <w:nsid w:val="37737F1A"/>
    <w:multiLevelType w:val="hybridMultilevel"/>
    <w:tmpl w:val="AFB689AE"/>
    <w:lvl w:ilvl="0" w:tplc="0419000F">
      <w:start w:val="1"/>
      <w:numFmt w:val="bullet"/>
      <w:lvlText w:val=""/>
      <w:lvlJc w:val="left"/>
      <w:pPr>
        <w:ind w:left="1400" w:hanging="360"/>
      </w:pPr>
      <w:rPr>
        <w:rFonts w:ascii="Symbol" w:hAnsi="Symbol" w:hint="default"/>
      </w:rPr>
    </w:lvl>
    <w:lvl w:ilvl="1" w:tplc="04190019" w:tentative="1">
      <w:start w:val="1"/>
      <w:numFmt w:val="bullet"/>
      <w:lvlText w:val="o"/>
      <w:lvlJc w:val="left"/>
      <w:pPr>
        <w:ind w:left="2120" w:hanging="360"/>
      </w:pPr>
      <w:rPr>
        <w:rFonts w:ascii="Courier New" w:hAnsi="Courier New" w:hint="default"/>
      </w:rPr>
    </w:lvl>
    <w:lvl w:ilvl="2" w:tplc="0419001B" w:tentative="1">
      <w:start w:val="1"/>
      <w:numFmt w:val="bullet"/>
      <w:lvlText w:val=""/>
      <w:lvlJc w:val="left"/>
      <w:pPr>
        <w:ind w:left="2840" w:hanging="360"/>
      </w:pPr>
      <w:rPr>
        <w:rFonts w:ascii="Wingdings" w:hAnsi="Wingdings" w:hint="default"/>
      </w:rPr>
    </w:lvl>
    <w:lvl w:ilvl="3" w:tplc="0419000F" w:tentative="1">
      <w:start w:val="1"/>
      <w:numFmt w:val="bullet"/>
      <w:lvlText w:val=""/>
      <w:lvlJc w:val="left"/>
      <w:pPr>
        <w:ind w:left="3560" w:hanging="360"/>
      </w:pPr>
      <w:rPr>
        <w:rFonts w:ascii="Symbol" w:hAnsi="Symbol" w:hint="default"/>
      </w:rPr>
    </w:lvl>
    <w:lvl w:ilvl="4" w:tplc="04190019" w:tentative="1">
      <w:start w:val="1"/>
      <w:numFmt w:val="bullet"/>
      <w:lvlText w:val="o"/>
      <w:lvlJc w:val="left"/>
      <w:pPr>
        <w:ind w:left="4280" w:hanging="360"/>
      </w:pPr>
      <w:rPr>
        <w:rFonts w:ascii="Courier New" w:hAnsi="Courier New" w:hint="default"/>
      </w:rPr>
    </w:lvl>
    <w:lvl w:ilvl="5" w:tplc="0419001B" w:tentative="1">
      <w:start w:val="1"/>
      <w:numFmt w:val="bullet"/>
      <w:lvlText w:val=""/>
      <w:lvlJc w:val="left"/>
      <w:pPr>
        <w:ind w:left="5000" w:hanging="360"/>
      </w:pPr>
      <w:rPr>
        <w:rFonts w:ascii="Wingdings" w:hAnsi="Wingdings" w:hint="default"/>
      </w:rPr>
    </w:lvl>
    <w:lvl w:ilvl="6" w:tplc="0419000F" w:tentative="1">
      <w:start w:val="1"/>
      <w:numFmt w:val="bullet"/>
      <w:lvlText w:val=""/>
      <w:lvlJc w:val="left"/>
      <w:pPr>
        <w:ind w:left="5720" w:hanging="360"/>
      </w:pPr>
      <w:rPr>
        <w:rFonts w:ascii="Symbol" w:hAnsi="Symbol" w:hint="default"/>
      </w:rPr>
    </w:lvl>
    <w:lvl w:ilvl="7" w:tplc="04190019" w:tentative="1">
      <w:start w:val="1"/>
      <w:numFmt w:val="bullet"/>
      <w:lvlText w:val="o"/>
      <w:lvlJc w:val="left"/>
      <w:pPr>
        <w:ind w:left="6440" w:hanging="360"/>
      </w:pPr>
      <w:rPr>
        <w:rFonts w:ascii="Courier New" w:hAnsi="Courier New" w:hint="default"/>
      </w:rPr>
    </w:lvl>
    <w:lvl w:ilvl="8" w:tplc="0419001B" w:tentative="1">
      <w:start w:val="1"/>
      <w:numFmt w:val="bullet"/>
      <w:lvlText w:val=""/>
      <w:lvlJc w:val="left"/>
      <w:pPr>
        <w:ind w:left="7160" w:hanging="360"/>
      </w:pPr>
      <w:rPr>
        <w:rFonts w:ascii="Wingdings" w:hAnsi="Wingdings" w:hint="default"/>
      </w:rPr>
    </w:lvl>
  </w:abstractNum>
  <w:abstractNum w:abstractNumId="8">
    <w:nsid w:val="37EE7740"/>
    <w:multiLevelType w:val="hybridMultilevel"/>
    <w:tmpl w:val="6A6E8ABE"/>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3ACA1A5F"/>
    <w:multiLevelType w:val="hybridMultilevel"/>
    <w:tmpl w:val="DC0C632A"/>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3ACB3E80"/>
    <w:multiLevelType w:val="hybridMultilevel"/>
    <w:tmpl w:val="C4161EAC"/>
    <w:lvl w:ilvl="0" w:tplc="676E7DD4">
      <w:start w:val="1"/>
      <w:numFmt w:val="decimal"/>
      <w:lvlText w:val="%1)"/>
      <w:lvlJc w:val="left"/>
      <w:pPr>
        <w:ind w:left="1400" w:hanging="360"/>
      </w:pPr>
      <w:rPr>
        <w:rFonts w:cs="Times New Roman" w:hint="default"/>
      </w:rPr>
    </w:lvl>
    <w:lvl w:ilvl="1" w:tplc="04190003" w:tentative="1">
      <w:start w:val="1"/>
      <w:numFmt w:val="lowerLetter"/>
      <w:lvlText w:val="%2."/>
      <w:lvlJc w:val="left"/>
      <w:pPr>
        <w:ind w:left="2120" w:hanging="360"/>
      </w:pPr>
      <w:rPr>
        <w:rFonts w:cs="Times New Roman"/>
      </w:rPr>
    </w:lvl>
    <w:lvl w:ilvl="2" w:tplc="04190005" w:tentative="1">
      <w:start w:val="1"/>
      <w:numFmt w:val="lowerRoman"/>
      <w:lvlText w:val="%3."/>
      <w:lvlJc w:val="right"/>
      <w:pPr>
        <w:ind w:left="2840" w:hanging="180"/>
      </w:pPr>
      <w:rPr>
        <w:rFonts w:cs="Times New Roman"/>
      </w:rPr>
    </w:lvl>
    <w:lvl w:ilvl="3" w:tplc="04190001" w:tentative="1">
      <w:start w:val="1"/>
      <w:numFmt w:val="decimal"/>
      <w:lvlText w:val="%4."/>
      <w:lvlJc w:val="left"/>
      <w:pPr>
        <w:ind w:left="3560" w:hanging="360"/>
      </w:pPr>
      <w:rPr>
        <w:rFonts w:cs="Times New Roman"/>
      </w:rPr>
    </w:lvl>
    <w:lvl w:ilvl="4" w:tplc="04190003" w:tentative="1">
      <w:start w:val="1"/>
      <w:numFmt w:val="lowerLetter"/>
      <w:lvlText w:val="%5."/>
      <w:lvlJc w:val="left"/>
      <w:pPr>
        <w:ind w:left="4280" w:hanging="360"/>
      </w:pPr>
      <w:rPr>
        <w:rFonts w:cs="Times New Roman"/>
      </w:rPr>
    </w:lvl>
    <w:lvl w:ilvl="5" w:tplc="04190005" w:tentative="1">
      <w:start w:val="1"/>
      <w:numFmt w:val="lowerRoman"/>
      <w:lvlText w:val="%6."/>
      <w:lvlJc w:val="right"/>
      <w:pPr>
        <w:ind w:left="5000" w:hanging="180"/>
      </w:pPr>
      <w:rPr>
        <w:rFonts w:cs="Times New Roman"/>
      </w:rPr>
    </w:lvl>
    <w:lvl w:ilvl="6" w:tplc="04190001" w:tentative="1">
      <w:start w:val="1"/>
      <w:numFmt w:val="decimal"/>
      <w:lvlText w:val="%7."/>
      <w:lvlJc w:val="left"/>
      <w:pPr>
        <w:ind w:left="5720" w:hanging="360"/>
      </w:pPr>
      <w:rPr>
        <w:rFonts w:cs="Times New Roman"/>
      </w:rPr>
    </w:lvl>
    <w:lvl w:ilvl="7" w:tplc="04190003" w:tentative="1">
      <w:start w:val="1"/>
      <w:numFmt w:val="lowerLetter"/>
      <w:lvlText w:val="%8."/>
      <w:lvlJc w:val="left"/>
      <w:pPr>
        <w:ind w:left="6440" w:hanging="360"/>
      </w:pPr>
      <w:rPr>
        <w:rFonts w:cs="Times New Roman"/>
      </w:rPr>
    </w:lvl>
    <w:lvl w:ilvl="8" w:tplc="04190005" w:tentative="1">
      <w:start w:val="1"/>
      <w:numFmt w:val="lowerRoman"/>
      <w:lvlText w:val="%9."/>
      <w:lvlJc w:val="right"/>
      <w:pPr>
        <w:ind w:left="7160" w:hanging="180"/>
      </w:pPr>
      <w:rPr>
        <w:rFonts w:cs="Times New Roman"/>
      </w:rPr>
    </w:lvl>
  </w:abstractNum>
  <w:abstractNum w:abstractNumId="11">
    <w:nsid w:val="3E4C2F8D"/>
    <w:multiLevelType w:val="hybridMultilevel"/>
    <w:tmpl w:val="FDE85974"/>
    <w:lvl w:ilvl="0" w:tplc="FFFFFFFF">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2">
    <w:nsid w:val="418D10D3"/>
    <w:multiLevelType w:val="hybridMultilevel"/>
    <w:tmpl w:val="521451BA"/>
    <w:lvl w:ilvl="0" w:tplc="02523B36">
      <w:start w:val="1"/>
      <w:numFmt w:val="russianLower"/>
      <w:lvlText w:val="%1)"/>
      <w:lvlJc w:val="left"/>
      <w:pPr>
        <w:ind w:left="1400" w:hanging="360"/>
      </w:pPr>
      <w:rPr>
        <w:rFonts w:cs="Times New Roman" w:hint="default"/>
      </w:rPr>
    </w:lvl>
    <w:lvl w:ilvl="1" w:tplc="04190003" w:tentative="1">
      <w:start w:val="1"/>
      <w:numFmt w:val="lowerLetter"/>
      <w:lvlText w:val="%2."/>
      <w:lvlJc w:val="left"/>
      <w:pPr>
        <w:ind w:left="2120" w:hanging="360"/>
      </w:pPr>
      <w:rPr>
        <w:rFonts w:cs="Times New Roman"/>
      </w:rPr>
    </w:lvl>
    <w:lvl w:ilvl="2" w:tplc="04190005" w:tentative="1">
      <w:start w:val="1"/>
      <w:numFmt w:val="lowerRoman"/>
      <w:lvlText w:val="%3."/>
      <w:lvlJc w:val="right"/>
      <w:pPr>
        <w:ind w:left="2840" w:hanging="180"/>
      </w:pPr>
      <w:rPr>
        <w:rFonts w:cs="Times New Roman"/>
      </w:rPr>
    </w:lvl>
    <w:lvl w:ilvl="3" w:tplc="04190001" w:tentative="1">
      <w:start w:val="1"/>
      <w:numFmt w:val="decimal"/>
      <w:lvlText w:val="%4."/>
      <w:lvlJc w:val="left"/>
      <w:pPr>
        <w:ind w:left="3560" w:hanging="360"/>
      </w:pPr>
      <w:rPr>
        <w:rFonts w:cs="Times New Roman"/>
      </w:rPr>
    </w:lvl>
    <w:lvl w:ilvl="4" w:tplc="04190003" w:tentative="1">
      <w:start w:val="1"/>
      <w:numFmt w:val="lowerLetter"/>
      <w:lvlText w:val="%5."/>
      <w:lvlJc w:val="left"/>
      <w:pPr>
        <w:ind w:left="4280" w:hanging="360"/>
      </w:pPr>
      <w:rPr>
        <w:rFonts w:cs="Times New Roman"/>
      </w:rPr>
    </w:lvl>
    <w:lvl w:ilvl="5" w:tplc="04190005" w:tentative="1">
      <w:start w:val="1"/>
      <w:numFmt w:val="lowerRoman"/>
      <w:lvlText w:val="%6."/>
      <w:lvlJc w:val="right"/>
      <w:pPr>
        <w:ind w:left="5000" w:hanging="180"/>
      </w:pPr>
      <w:rPr>
        <w:rFonts w:cs="Times New Roman"/>
      </w:rPr>
    </w:lvl>
    <w:lvl w:ilvl="6" w:tplc="04190001" w:tentative="1">
      <w:start w:val="1"/>
      <w:numFmt w:val="decimal"/>
      <w:lvlText w:val="%7."/>
      <w:lvlJc w:val="left"/>
      <w:pPr>
        <w:ind w:left="5720" w:hanging="360"/>
      </w:pPr>
      <w:rPr>
        <w:rFonts w:cs="Times New Roman"/>
      </w:rPr>
    </w:lvl>
    <w:lvl w:ilvl="7" w:tplc="04190003" w:tentative="1">
      <w:start w:val="1"/>
      <w:numFmt w:val="lowerLetter"/>
      <w:lvlText w:val="%8."/>
      <w:lvlJc w:val="left"/>
      <w:pPr>
        <w:ind w:left="6440" w:hanging="360"/>
      </w:pPr>
      <w:rPr>
        <w:rFonts w:cs="Times New Roman"/>
      </w:rPr>
    </w:lvl>
    <w:lvl w:ilvl="8" w:tplc="04190005" w:tentative="1">
      <w:start w:val="1"/>
      <w:numFmt w:val="lowerRoman"/>
      <w:lvlText w:val="%9."/>
      <w:lvlJc w:val="right"/>
      <w:pPr>
        <w:ind w:left="7160" w:hanging="180"/>
      </w:pPr>
      <w:rPr>
        <w:rFonts w:cs="Times New Roman"/>
      </w:rPr>
    </w:lvl>
  </w:abstractNum>
  <w:abstractNum w:abstractNumId="13">
    <w:nsid w:val="44873F8A"/>
    <w:multiLevelType w:val="hybridMultilevel"/>
    <w:tmpl w:val="C41A9BFA"/>
    <w:lvl w:ilvl="0" w:tplc="FFFFFFFF">
      <w:start w:val="1"/>
      <w:numFmt w:val="decimal"/>
      <w:lvlText w:val="%1."/>
      <w:lvlJc w:val="left"/>
      <w:pPr>
        <w:ind w:left="1400" w:hanging="360"/>
      </w:pPr>
      <w:rPr>
        <w:rFonts w:cs="Times New Roman"/>
      </w:rPr>
    </w:lvl>
    <w:lvl w:ilvl="1" w:tplc="FFFFFFFF" w:tentative="1">
      <w:start w:val="1"/>
      <w:numFmt w:val="lowerLetter"/>
      <w:lvlText w:val="%2."/>
      <w:lvlJc w:val="left"/>
      <w:pPr>
        <w:ind w:left="2120" w:hanging="360"/>
      </w:pPr>
      <w:rPr>
        <w:rFonts w:cs="Times New Roman"/>
      </w:rPr>
    </w:lvl>
    <w:lvl w:ilvl="2" w:tplc="FFFFFFFF" w:tentative="1">
      <w:start w:val="1"/>
      <w:numFmt w:val="lowerRoman"/>
      <w:lvlText w:val="%3."/>
      <w:lvlJc w:val="right"/>
      <w:pPr>
        <w:ind w:left="2840" w:hanging="180"/>
      </w:pPr>
      <w:rPr>
        <w:rFonts w:cs="Times New Roman"/>
      </w:rPr>
    </w:lvl>
    <w:lvl w:ilvl="3" w:tplc="FFFFFFFF" w:tentative="1">
      <w:start w:val="1"/>
      <w:numFmt w:val="decimal"/>
      <w:lvlText w:val="%4."/>
      <w:lvlJc w:val="left"/>
      <w:pPr>
        <w:ind w:left="3560" w:hanging="360"/>
      </w:pPr>
      <w:rPr>
        <w:rFonts w:cs="Times New Roman"/>
      </w:rPr>
    </w:lvl>
    <w:lvl w:ilvl="4" w:tplc="FFFFFFFF" w:tentative="1">
      <w:start w:val="1"/>
      <w:numFmt w:val="lowerLetter"/>
      <w:lvlText w:val="%5."/>
      <w:lvlJc w:val="left"/>
      <w:pPr>
        <w:ind w:left="4280" w:hanging="360"/>
      </w:pPr>
      <w:rPr>
        <w:rFonts w:cs="Times New Roman"/>
      </w:rPr>
    </w:lvl>
    <w:lvl w:ilvl="5" w:tplc="FFFFFFFF" w:tentative="1">
      <w:start w:val="1"/>
      <w:numFmt w:val="lowerRoman"/>
      <w:lvlText w:val="%6."/>
      <w:lvlJc w:val="right"/>
      <w:pPr>
        <w:ind w:left="5000" w:hanging="180"/>
      </w:pPr>
      <w:rPr>
        <w:rFonts w:cs="Times New Roman"/>
      </w:rPr>
    </w:lvl>
    <w:lvl w:ilvl="6" w:tplc="FFFFFFFF" w:tentative="1">
      <w:start w:val="1"/>
      <w:numFmt w:val="decimal"/>
      <w:lvlText w:val="%7."/>
      <w:lvlJc w:val="left"/>
      <w:pPr>
        <w:ind w:left="5720" w:hanging="360"/>
      </w:pPr>
      <w:rPr>
        <w:rFonts w:cs="Times New Roman"/>
      </w:rPr>
    </w:lvl>
    <w:lvl w:ilvl="7" w:tplc="FFFFFFFF" w:tentative="1">
      <w:start w:val="1"/>
      <w:numFmt w:val="lowerLetter"/>
      <w:lvlText w:val="%8."/>
      <w:lvlJc w:val="left"/>
      <w:pPr>
        <w:ind w:left="6440" w:hanging="360"/>
      </w:pPr>
      <w:rPr>
        <w:rFonts w:cs="Times New Roman"/>
      </w:rPr>
    </w:lvl>
    <w:lvl w:ilvl="8" w:tplc="FFFFFFFF" w:tentative="1">
      <w:start w:val="1"/>
      <w:numFmt w:val="lowerRoman"/>
      <w:lvlText w:val="%9."/>
      <w:lvlJc w:val="right"/>
      <w:pPr>
        <w:ind w:left="7160" w:hanging="180"/>
      </w:pPr>
      <w:rPr>
        <w:rFonts w:cs="Times New Roman"/>
      </w:rPr>
    </w:lvl>
  </w:abstractNum>
  <w:abstractNum w:abstractNumId="14">
    <w:nsid w:val="4B664AA3"/>
    <w:multiLevelType w:val="hybridMultilevel"/>
    <w:tmpl w:val="3ADC8634"/>
    <w:lvl w:ilvl="0" w:tplc="FFFFFFFF">
      <w:start w:val="1"/>
      <w:numFmt w:val="decimal"/>
      <w:lvlText w:val="%1)"/>
      <w:lvlJc w:val="left"/>
      <w:pPr>
        <w:ind w:left="1400" w:hanging="360"/>
      </w:pPr>
      <w:rPr>
        <w:rFonts w:cs="Times New Roman"/>
      </w:rPr>
    </w:lvl>
    <w:lvl w:ilvl="1" w:tplc="FFFFFFFF" w:tentative="1">
      <w:start w:val="1"/>
      <w:numFmt w:val="lowerLetter"/>
      <w:lvlText w:val="%2."/>
      <w:lvlJc w:val="left"/>
      <w:pPr>
        <w:ind w:left="2120" w:hanging="360"/>
      </w:pPr>
      <w:rPr>
        <w:rFonts w:cs="Times New Roman"/>
      </w:rPr>
    </w:lvl>
    <w:lvl w:ilvl="2" w:tplc="FFFFFFFF" w:tentative="1">
      <w:start w:val="1"/>
      <w:numFmt w:val="lowerRoman"/>
      <w:lvlText w:val="%3."/>
      <w:lvlJc w:val="right"/>
      <w:pPr>
        <w:ind w:left="2840" w:hanging="180"/>
      </w:pPr>
      <w:rPr>
        <w:rFonts w:cs="Times New Roman"/>
      </w:rPr>
    </w:lvl>
    <w:lvl w:ilvl="3" w:tplc="FFFFFFFF" w:tentative="1">
      <w:start w:val="1"/>
      <w:numFmt w:val="decimal"/>
      <w:lvlText w:val="%4."/>
      <w:lvlJc w:val="left"/>
      <w:pPr>
        <w:ind w:left="3560" w:hanging="360"/>
      </w:pPr>
      <w:rPr>
        <w:rFonts w:cs="Times New Roman"/>
      </w:rPr>
    </w:lvl>
    <w:lvl w:ilvl="4" w:tplc="FFFFFFFF" w:tentative="1">
      <w:start w:val="1"/>
      <w:numFmt w:val="lowerLetter"/>
      <w:lvlText w:val="%5."/>
      <w:lvlJc w:val="left"/>
      <w:pPr>
        <w:ind w:left="4280" w:hanging="360"/>
      </w:pPr>
      <w:rPr>
        <w:rFonts w:cs="Times New Roman"/>
      </w:rPr>
    </w:lvl>
    <w:lvl w:ilvl="5" w:tplc="FFFFFFFF" w:tentative="1">
      <w:start w:val="1"/>
      <w:numFmt w:val="lowerRoman"/>
      <w:lvlText w:val="%6."/>
      <w:lvlJc w:val="right"/>
      <w:pPr>
        <w:ind w:left="5000" w:hanging="180"/>
      </w:pPr>
      <w:rPr>
        <w:rFonts w:cs="Times New Roman"/>
      </w:rPr>
    </w:lvl>
    <w:lvl w:ilvl="6" w:tplc="FFFFFFFF" w:tentative="1">
      <w:start w:val="1"/>
      <w:numFmt w:val="decimal"/>
      <w:lvlText w:val="%7."/>
      <w:lvlJc w:val="left"/>
      <w:pPr>
        <w:ind w:left="5720" w:hanging="360"/>
      </w:pPr>
      <w:rPr>
        <w:rFonts w:cs="Times New Roman"/>
      </w:rPr>
    </w:lvl>
    <w:lvl w:ilvl="7" w:tplc="FFFFFFFF" w:tentative="1">
      <w:start w:val="1"/>
      <w:numFmt w:val="lowerLetter"/>
      <w:lvlText w:val="%8."/>
      <w:lvlJc w:val="left"/>
      <w:pPr>
        <w:ind w:left="6440" w:hanging="360"/>
      </w:pPr>
      <w:rPr>
        <w:rFonts w:cs="Times New Roman"/>
      </w:rPr>
    </w:lvl>
    <w:lvl w:ilvl="8" w:tplc="FFFFFFFF" w:tentative="1">
      <w:start w:val="1"/>
      <w:numFmt w:val="lowerRoman"/>
      <w:lvlText w:val="%9."/>
      <w:lvlJc w:val="right"/>
      <w:pPr>
        <w:ind w:left="7160" w:hanging="180"/>
      </w:pPr>
      <w:rPr>
        <w:rFonts w:cs="Times New Roman"/>
      </w:rPr>
    </w:lvl>
  </w:abstractNum>
  <w:abstractNum w:abstractNumId="15">
    <w:nsid w:val="4EDB6830"/>
    <w:multiLevelType w:val="hybridMultilevel"/>
    <w:tmpl w:val="5FACBFE0"/>
    <w:lvl w:ilvl="0" w:tplc="04190011">
      <w:start w:val="1"/>
      <w:numFmt w:val="decimal"/>
      <w:lvlText w:val="%1)"/>
      <w:lvlJc w:val="left"/>
      <w:pPr>
        <w:ind w:left="1400" w:hanging="360"/>
      </w:pPr>
      <w:rPr>
        <w:rFonts w:cs="Times New Roman" w:hint="default"/>
      </w:rPr>
    </w:lvl>
    <w:lvl w:ilvl="1" w:tplc="04190019" w:tentative="1">
      <w:start w:val="1"/>
      <w:numFmt w:val="bullet"/>
      <w:lvlText w:val="o"/>
      <w:lvlJc w:val="left"/>
      <w:pPr>
        <w:ind w:left="2120" w:hanging="360"/>
      </w:pPr>
      <w:rPr>
        <w:rFonts w:ascii="Courier New" w:hAnsi="Courier New" w:hint="default"/>
      </w:rPr>
    </w:lvl>
    <w:lvl w:ilvl="2" w:tplc="0419001B" w:tentative="1">
      <w:start w:val="1"/>
      <w:numFmt w:val="bullet"/>
      <w:lvlText w:val=""/>
      <w:lvlJc w:val="left"/>
      <w:pPr>
        <w:ind w:left="2840" w:hanging="360"/>
      </w:pPr>
      <w:rPr>
        <w:rFonts w:ascii="Wingdings" w:hAnsi="Wingdings" w:hint="default"/>
      </w:rPr>
    </w:lvl>
    <w:lvl w:ilvl="3" w:tplc="0419000F" w:tentative="1">
      <w:start w:val="1"/>
      <w:numFmt w:val="bullet"/>
      <w:lvlText w:val=""/>
      <w:lvlJc w:val="left"/>
      <w:pPr>
        <w:ind w:left="3560" w:hanging="360"/>
      </w:pPr>
      <w:rPr>
        <w:rFonts w:ascii="Symbol" w:hAnsi="Symbol" w:hint="default"/>
      </w:rPr>
    </w:lvl>
    <w:lvl w:ilvl="4" w:tplc="04190019" w:tentative="1">
      <w:start w:val="1"/>
      <w:numFmt w:val="bullet"/>
      <w:lvlText w:val="o"/>
      <w:lvlJc w:val="left"/>
      <w:pPr>
        <w:ind w:left="4280" w:hanging="360"/>
      </w:pPr>
      <w:rPr>
        <w:rFonts w:ascii="Courier New" w:hAnsi="Courier New" w:hint="default"/>
      </w:rPr>
    </w:lvl>
    <w:lvl w:ilvl="5" w:tplc="0419001B" w:tentative="1">
      <w:start w:val="1"/>
      <w:numFmt w:val="bullet"/>
      <w:lvlText w:val=""/>
      <w:lvlJc w:val="left"/>
      <w:pPr>
        <w:ind w:left="5000" w:hanging="360"/>
      </w:pPr>
      <w:rPr>
        <w:rFonts w:ascii="Wingdings" w:hAnsi="Wingdings" w:hint="default"/>
      </w:rPr>
    </w:lvl>
    <w:lvl w:ilvl="6" w:tplc="0419000F" w:tentative="1">
      <w:start w:val="1"/>
      <w:numFmt w:val="bullet"/>
      <w:lvlText w:val=""/>
      <w:lvlJc w:val="left"/>
      <w:pPr>
        <w:ind w:left="5720" w:hanging="360"/>
      </w:pPr>
      <w:rPr>
        <w:rFonts w:ascii="Symbol" w:hAnsi="Symbol" w:hint="default"/>
      </w:rPr>
    </w:lvl>
    <w:lvl w:ilvl="7" w:tplc="04190019" w:tentative="1">
      <w:start w:val="1"/>
      <w:numFmt w:val="bullet"/>
      <w:lvlText w:val="o"/>
      <w:lvlJc w:val="left"/>
      <w:pPr>
        <w:ind w:left="6440" w:hanging="360"/>
      </w:pPr>
      <w:rPr>
        <w:rFonts w:ascii="Courier New" w:hAnsi="Courier New" w:hint="default"/>
      </w:rPr>
    </w:lvl>
    <w:lvl w:ilvl="8" w:tplc="0419001B" w:tentative="1">
      <w:start w:val="1"/>
      <w:numFmt w:val="bullet"/>
      <w:lvlText w:val=""/>
      <w:lvlJc w:val="left"/>
      <w:pPr>
        <w:ind w:left="7160" w:hanging="360"/>
      </w:pPr>
      <w:rPr>
        <w:rFonts w:ascii="Wingdings" w:hAnsi="Wingdings" w:hint="default"/>
      </w:rPr>
    </w:lvl>
  </w:abstractNum>
  <w:abstractNum w:abstractNumId="16">
    <w:nsid w:val="58910994"/>
    <w:multiLevelType w:val="hybridMultilevel"/>
    <w:tmpl w:val="43847C98"/>
    <w:lvl w:ilvl="0" w:tplc="FFFFFFFF">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7">
    <w:nsid w:val="5A5D5978"/>
    <w:multiLevelType w:val="hybridMultilevel"/>
    <w:tmpl w:val="11345F0A"/>
    <w:lvl w:ilvl="0" w:tplc="02523B36">
      <w:start w:val="1"/>
      <w:numFmt w:val="bullet"/>
      <w:lvlText w:val=""/>
      <w:lvlJc w:val="left"/>
      <w:pPr>
        <w:ind w:left="14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DE451C"/>
    <w:multiLevelType w:val="hybridMultilevel"/>
    <w:tmpl w:val="26503D26"/>
    <w:lvl w:ilvl="0" w:tplc="676E7DD4">
      <w:start w:val="1"/>
      <w:numFmt w:val="decimal"/>
      <w:lvlText w:val="%1)"/>
      <w:lvlJc w:val="left"/>
      <w:pPr>
        <w:ind w:left="1400" w:hanging="360"/>
      </w:pPr>
      <w:rPr>
        <w:rFonts w:cs="Times New Roman"/>
      </w:rPr>
    </w:lvl>
    <w:lvl w:ilvl="1" w:tplc="04190003" w:tentative="1">
      <w:start w:val="1"/>
      <w:numFmt w:val="lowerLetter"/>
      <w:lvlText w:val="%2."/>
      <w:lvlJc w:val="left"/>
      <w:pPr>
        <w:ind w:left="2120" w:hanging="360"/>
      </w:pPr>
      <w:rPr>
        <w:rFonts w:cs="Times New Roman"/>
      </w:rPr>
    </w:lvl>
    <w:lvl w:ilvl="2" w:tplc="04190005" w:tentative="1">
      <w:start w:val="1"/>
      <w:numFmt w:val="lowerRoman"/>
      <w:lvlText w:val="%3."/>
      <w:lvlJc w:val="right"/>
      <w:pPr>
        <w:ind w:left="2840" w:hanging="180"/>
      </w:pPr>
      <w:rPr>
        <w:rFonts w:cs="Times New Roman"/>
      </w:rPr>
    </w:lvl>
    <w:lvl w:ilvl="3" w:tplc="04190001" w:tentative="1">
      <w:start w:val="1"/>
      <w:numFmt w:val="decimal"/>
      <w:lvlText w:val="%4."/>
      <w:lvlJc w:val="left"/>
      <w:pPr>
        <w:ind w:left="3560" w:hanging="360"/>
      </w:pPr>
      <w:rPr>
        <w:rFonts w:cs="Times New Roman"/>
      </w:rPr>
    </w:lvl>
    <w:lvl w:ilvl="4" w:tplc="04190003" w:tentative="1">
      <w:start w:val="1"/>
      <w:numFmt w:val="lowerLetter"/>
      <w:lvlText w:val="%5."/>
      <w:lvlJc w:val="left"/>
      <w:pPr>
        <w:ind w:left="4280" w:hanging="360"/>
      </w:pPr>
      <w:rPr>
        <w:rFonts w:cs="Times New Roman"/>
      </w:rPr>
    </w:lvl>
    <w:lvl w:ilvl="5" w:tplc="04190005" w:tentative="1">
      <w:start w:val="1"/>
      <w:numFmt w:val="lowerRoman"/>
      <w:lvlText w:val="%6."/>
      <w:lvlJc w:val="right"/>
      <w:pPr>
        <w:ind w:left="5000" w:hanging="180"/>
      </w:pPr>
      <w:rPr>
        <w:rFonts w:cs="Times New Roman"/>
      </w:rPr>
    </w:lvl>
    <w:lvl w:ilvl="6" w:tplc="04190001" w:tentative="1">
      <w:start w:val="1"/>
      <w:numFmt w:val="decimal"/>
      <w:lvlText w:val="%7."/>
      <w:lvlJc w:val="left"/>
      <w:pPr>
        <w:ind w:left="5720" w:hanging="360"/>
      </w:pPr>
      <w:rPr>
        <w:rFonts w:cs="Times New Roman"/>
      </w:rPr>
    </w:lvl>
    <w:lvl w:ilvl="7" w:tplc="04190003" w:tentative="1">
      <w:start w:val="1"/>
      <w:numFmt w:val="lowerLetter"/>
      <w:lvlText w:val="%8."/>
      <w:lvlJc w:val="left"/>
      <w:pPr>
        <w:ind w:left="6440" w:hanging="360"/>
      </w:pPr>
      <w:rPr>
        <w:rFonts w:cs="Times New Roman"/>
      </w:rPr>
    </w:lvl>
    <w:lvl w:ilvl="8" w:tplc="04190005" w:tentative="1">
      <w:start w:val="1"/>
      <w:numFmt w:val="lowerRoman"/>
      <w:lvlText w:val="%9."/>
      <w:lvlJc w:val="right"/>
      <w:pPr>
        <w:ind w:left="7160" w:hanging="180"/>
      </w:pPr>
      <w:rPr>
        <w:rFonts w:cs="Times New Roman"/>
      </w:rPr>
    </w:lvl>
  </w:abstractNum>
  <w:abstractNum w:abstractNumId="19">
    <w:nsid w:val="5C71157D"/>
    <w:multiLevelType w:val="multilevel"/>
    <w:tmpl w:val="143CC69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E715549"/>
    <w:multiLevelType w:val="hybridMultilevel"/>
    <w:tmpl w:val="4538E95C"/>
    <w:lvl w:ilvl="0" w:tplc="FFFFFFFF">
      <w:start w:val="1"/>
      <w:numFmt w:val="decimal"/>
      <w:lvlText w:val="%1."/>
      <w:lvlJc w:val="left"/>
      <w:pPr>
        <w:ind w:left="1400" w:hanging="360"/>
      </w:pPr>
      <w:rPr>
        <w:rFonts w:cs="Times New Roman"/>
      </w:rPr>
    </w:lvl>
    <w:lvl w:ilvl="1" w:tplc="FFFFFFFF" w:tentative="1">
      <w:start w:val="1"/>
      <w:numFmt w:val="lowerLetter"/>
      <w:lvlText w:val="%2."/>
      <w:lvlJc w:val="left"/>
      <w:pPr>
        <w:ind w:left="2120" w:hanging="360"/>
      </w:pPr>
      <w:rPr>
        <w:rFonts w:cs="Times New Roman"/>
      </w:rPr>
    </w:lvl>
    <w:lvl w:ilvl="2" w:tplc="FFFFFFFF" w:tentative="1">
      <w:start w:val="1"/>
      <w:numFmt w:val="lowerRoman"/>
      <w:lvlText w:val="%3."/>
      <w:lvlJc w:val="right"/>
      <w:pPr>
        <w:ind w:left="2840" w:hanging="180"/>
      </w:pPr>
      <w:rPr>
        <w:rFonts w:cs="Times New Roman"/>
      </w:rPr>
    </w:lvl>
    <w:lvl w:ilvl="3" w:tplc="FFFFFFFF" w:tentative="1">
      <w:start w:val="1"/>
      <w:numFmt w:val="decimal"/>
      <w:lvlText w:val="%4."/>
      <w:lvlJc w:val="left"/>
      <w:pPr>
        <w:ind w:left="3560" w:hanging="360"/>
      </w:pPr>
      <w:rPr>
        <w:rFonts w:cs="Times New Roman"/>
      </w:rPr>
    </w:lvl>
    <w:lvl w:ilvl="4" w:tplc="FFFFFFFF" w:tentative="1">
      <w:start w:val="1"/>
      <w:numFmt w:val="lowerLetter"/>
      <w:lvlText w:val="%5."/>
      <w:lvlJc w:val="left"/>
      <w:pPr>
        <w:ind w:left="4280" w:hanging="360"/>
      </w:pPr>
      <w:rPr>
        <w:rFonts w:cs="Times New Roman"/>
      </w:rPr>
    </w:lvl>
    <w:lvl w:ilvl="5" w:tplc="FFFFFFFF" w:tentative="1">
      <w:start w:val="1"/>
      <w:numFmt w:val="lowerRoman"/>
      <w:lvlText w:val="%6."/>
      <w:lvlJc w:val="right"/>
      <w:pPr>
        <w:ind w:left="5000" w:hanging="180"/>
      </w:pPr>
      <w:rPr>
        <w:rFonts w:cs="Times New Roman"/>
      </w:rPr>
    </w:lvl>
    <w:lvl w:ilvl="6" w:tplc="FFFFFFFF" w:tentative="1">
      <w:start w:val="1"/>
      <w:numFmt w:val="decimal"/>
      <w:lvlText w:val="%7."/>
      <w:lvlJc w:val="left"/>
      <w:pPr>
        <w:ind w:left="5720" w:hanging="360"/>
      </w:pPr>
      <w:rPr>
        <w:rFonts w:cs="Times New Roman"/>
      </w:rPr>
    </w:lvl>
    <w:lvl w:ilvl="7" w:tplc="FFFFFFFF" w:tentative="1">
      <w:start w:val="1"/>
      <w:numFmt w:val="lowerLetter"/>
      <w:lvlText w:val="%8."/>
      <w:lvlJc w:val="left"/>
      <w:pPr>
        <w:ind w:left="6440" w:hanging="360"/>
      </w:pPr>
      <w:rPr>
        <w:rFonts w:cs="Times New Roman"/>
      </w:rPr>
    </w:lvl>
    <w:lvl w:ilvl="8" w:tplc="FFFFFFFF" w:tentative="1">
      <w:start w:val="1"/>
      <w:numFmt w:val="lowerRoman"/>
      <w:lvlText w:val="%9."/>
      <w:lvlJc w:val="right"/>
      <w:pPr>
        <w:ind w:left="7160" w:hanging="180"/>
      </w:pPr>
      <w:rPr>
        <w:rFonts w:cs="Times New Roman"/>
      </w:rPr>
    </w:lvl>
  </w:abstractNum>
  <w:abstractNum w:abstractNumId="21">
    <w:nsid w:val="5EBB76CE"/>
    <w:multiLevelType w:val="hybridMultilevel"/>
    <w:tmpl w:val="41CCA0F0"/>
    <w:lvl w:ilvl="0" w:tplc="A27608D2">
      <w:start w:val="1"/>
      <w:numFmt w:val="decimal"/>
      <w:lvlText w:val="%1."/>
      <w:lvlJc w:val="left"/>
      <w:pPr>
        <w:ind w:left="1400" w:hanging="360"/>
      </w:pPr>
      <w:rPr>
        <w:rFonts w:cs="Times New Roman"/>
        <w:b w:val="0"/>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2">
    <w:nsid w:val="652461DA"/>
    <w:multiLevelType w:val="hybridMultilevel"/>
    <w:tmpl w:val="68FE5F7E"/>
    <w:lvl w:ilvl="0" w:tplc="FFFFFFFF">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23">
    <w:nsid w:val="751C1547"/>
    <w:multiLevelType w:val="hybridMultilevel"/>
    <w:tmpl w:val="40C4305C"/>
    <w:lvl w:ilvl="0" w:tplc="FFFFFFFF">
      <w:start w:val="1"/>
      <w:numFmt w:val="russianLower"/>
      <w:lvlText w:val="%1)"/>
      <w:lvlJc w:val="left"/>
      <w:pPr>
        <w:ind w:left="1400" w:hanging="360"/>
      </w:pPr>
      <w:rPr>
        <w:rFonts w:cs="Times New Roman" w:hint="default"/>
      </w:rPr>
    </w:lvl>
    <w:lvl w:ilvl="1" w:tplc="FFFFFFFF" w:tentative="1">
      <w:start w:val="1"/>
      <w:numFmt w:val="lowerLetter"/>
      <w:lvlText w:val="%2."/>
      <w:lvlJc w:val="left"/>
      <w:pPr>
        <w:ind w:left="2120" w:hanging="360"/>
      </w:pPr>
      <w:rPr>
        <w:rFonts w:cs="Times New Roman"/>
      </w:rPr>
    </w:lvl>
    <w:lvl w:ilvl="2" w:tplc="FFFFFFFF" w:tentative="1">
      <w:start w:val="1"/>
      <w:numFmt w:val="lowerRoman"/>
      <w:lvlText w:val="%3."/>
      <w:lvlJc w:val="right"/>
      <w:pPr>
        <w:ind w:left="2840" w:hanging="180"/>
      </w:pPr>
      <w:rPr>
        <w:rFonts w:cs="Times New Roman"/>
      </w:rPr>
    </w:lvl>
    <w:lvl w:ilvl="3" w:tplc="FFFFFFFF" w:tentative="1">
      <w:start w:val="1"/>
      <w:numFmt w:val="decimal"/>
      <w:lvlText w:val="%4."/>
      <w:lvlJc w:val="left"/>
      <w:pPr>
        <w:ind w:left="3560" w:hanging="360"/>
      </w:pPr>
      <w:rPr>
        <w:rFonts w:cs="Times New Roman"/>
      </w:rPr>
    </w:lvl>
    <w:lvl w:ilvl="4" w:tplc="FFFFFFFF" w:tentative="1">
      <w:start w:val="1"/>
      <w:numFmt w:val="lowerLetter"/>
      <w:lvlText w:val="%5."/>
      <w:lvlJc w:val="left"/>
      <w:pPr>
        <w:ind w:left="4280" w:hanging="360"/>
      </w:pPr>
      <w:rPr>
        <w:rFonts w:cs="Times New Roman"/>
      </w:rPr>
    </w:lvl>
    <w:lvl w:ilvl="5" w:tplc="FFFFFFFF" w:tentative="1">
      <w:start w:val="1"/>
      <w:numFmt w:val="lowerRoman"/>
      <w:lvlText w:val="%6."/>
      <w:lvlJc w:val="right"/>
      <w:pPr>
        <w:ind w:left="5000" w:hanging="180"/>
      </w:pPr>
      <w:rPr>
        <w:rFonts w:cs="Times New Roman"/>
      </w:rPr>
    </w:lvl>
    <w:lvl w:ilvl="6" w:tplc="FFFFFFFF" w:tentative="1">
      <w:start w:val="1"/>
      <w:numFmt w:val="decimal"/>
      <w:lvlText w:val="%7."/>
      <w:lvlJc w:val="left"/>
      <w:pPr>
        <w:ind w:left="5720" w:hanging="360"/>
      </w:pPr>
      <w:rPr>
        <w:rFonts w:cs="Times New Roman"/>
      </w:rPr>
    </w:lvl>
    <w:lvl w:ilvl="7" w:tplc="FFFFFFFF" w:tentative="1">
      <w:start w:val="1"/>
      <w:numFmt w:val="lowerLetter"/>
      <w:lvlText w:val="%8."/>
      <w:lvlJc w:val="left"/>
      <w:pPr>
        <w:ind w:left="6440" w:hanging="360"/>
      </w:pPr>
      <w:rPr>
        <w:rFonts w:cs="Times New Roman"/>
      </w:rPr>
    </w:lvl>
    <w:lvl w:ilvl="8" w:tplc="FFFFFFFF" w:tentative="1">
      <w:start w:val="1"/>
      <w:numFmt w:val="lowerRoman"/>
      <w:lvlText w:val="%9."/>
      <w:lvlJc w:val="right"/>
      <w:pPr>
        <w:ind w:left="7160" w:hanging="180"/>
      </w:pPr>
      <w:rPr>
        <w:rFonts w:cs="Times New Roman"/>
      </w:rPr>
    </w:lvl>
  </w:abstractNum>
  <w:num w:numId="1">
    <w:abstractNumId w:val="10"/>
  </w:num>
  <w:num w:numId="2">
    <w:abstractNumId w:val="1"/>
  </w:num>
  <w:num w:numId="3">
    <w:abstractNumId w:val="21"/>
  </w:num>
  <w:num w:numId="4">
    <w:abstractNumId w:val="17"/>
  </w:num>
  <w:num w:numId="5">
    <w:abstractNumId w:val="18"/>
  </w:num>
  <w:num w:numId="6">
    <w:abstractNumId w:val="9"/>
  </w:num>
  <w:num w:numId="7">
    <w:abstractNumId w:val="13"/>
  </w:num>
  <w:num w:numId="8">
    <w:abstractNumId w:val="6"/>
  </w:num>
  <w:num w:numId="9">
    <w:abstractNumId w:val="23"/>
  </w:num>
  <w:num w:numId="10">
    <w:abstractNumId w:val="7"/>
  </w:num>
  <w:num w:numId="11">
    <w:abstractNumId w:val="15"/>
  </w:num>
  <w:num w:numId="12">
    <w:abstractNumId w:val="12"/>
  </w:num>
  <w:num w:numId="13">
    <w:abstractNumId w:val="11"/>
  </w:num>
  <w:num w:numId="14">
    <w:abstractNumId w:val="19"/>
  </w:num>
  <w:num w:numId="15">
    <w:abstractNumId w:val="3"/>
  </w:num>
  <w:num w:numId="16">
    <w:abstractNumId w:val="8"/>
  </w:num>
  <w:num w:numId="17">
    <w:abstractNumId w:val="16"/>
  </w:num>
  <w:num w:numId="18">
    <w:abstractNumId w:val="4"/>
  </w:num>
  <w:num w:numId="19">
    <w:abstractNumId w:val="14"/>
  </w:num>
  <w:num w:numId="20">
    <w:abstractNumId w:val="22"/>
  </w:num>
  <w:num w:numId="21">
    <w:abstractNumId w:val="2"/>
  </w:num>
  <w:num w:numId="22">
    <w:abstractNumId w:val="20"/>
  </w:num>
  <w:num w:numId="23">
    <w:abstractNumId w:val="0"/>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09C"/>
    <w:rsid w:val="00010355"/>
    <w:rsid w:val="000173DA"/>
    <w:rsid w:val="000359CF"/>
    <w:rsid w:val="000506D2"/>
    <w:rsid w:val="0008526C"/>
    <w:rsid w:val="000B1B4F"/>
    <w:rsid w:val="000D028A"/>
    <w:rsid w:val="00110A53"/>
    <w:rsid w:val="00121827"/>
    <w:rsid w:val="0012679C"/>
    <w:rsid w:val="0013590F"/>
    <w:rsid w:val="00151949"/>
    <w:rsid w:val="001B60AF"/>
    <w:rsid w:val="001D0E5E"/>
    <w:rsid w:val="001D7A07"/>
    <w:rsid w:val="002276A7"/>
    <w:rsid w:val="00254DB3"/>
    <w:rsid w:val="002B49EA"/>
    <w:rsid w:val="002E0A58"/>
    <w:rsid w:val="003048D9"/>
    <w:rsid w:val="00311EFB"/>
    <w:rsid w:val="003B2377"/>
    <w:rsid w:val="003D3A83"/>
    <w:rsid w:val="003D4F4C"/>
    <w:rsid w:val="003F2FB5"/>
    <w:rsid w:val="00414B6F"/>
    <w:rsid w:val="004321DA"/>
    <w:rsid w:val="0043625B"/>
    <w:rsid w:val="004B0DDA"/>
    <w:rsid w:val="004B1757"/>
    <w:rsid w:val="004B4D60"/>
    <w:rsid w:val="004C1965"/>
    <w:rsid w:val="004C6948"/>
    <w:rsid w:val="004D2167"/>
    <w:rsid w:val="004E1ED7"/>
    <w:rsid w:val="004E526A"/>
    <w:rsid w:val="004E6232"/>
    <w:rsid w:val="004F2A34"/>
    <w:rsid w:val="00505FAE"/>
    <w:rsid w:val="005102F1"/>
    <w:rsid w:val="00522219"/>
    <w:rsid w:val="00522E12"/>
    <w:rsid w:val="00525824"/>
    <w:rsid w:val="00533BD8"/>
    <w:rsid w:val="00580C21"/>
    <w:rsid w:val="005A72FA"/>
    <w:rsid w:val="005B567E"/>
    <w:rsid w:val="005D2E59"/>
    <w:rsid w:val="005E5D44"/>
    <w:rsid w:val="005F5A82"/>
    <w:rsid w:val="006154CA"/>
    <w:rsid w:val="0061641F"/>
    <w:rsid w:val="006207BC"/>
    <w:rsid w:val="0063570F"/>
    <w:rsid w:val="00646D3E"/>
    <w:rsid w:val="00652DA2"/>
    <w:rsid w:val="00664DD2"/>
    <w:rsid w:val="006845C2"/>
    <w:rsid w:val="006A148E"/>
    <w:rsid w:val="006B0884"/>
    <w:rsid w:val="006C22E3"/>
    <w:rsid w:val="006C670E"/>
    <w:rsid w:val="00700E07"/>
    <w:rsid w:val="0077409C"/>
    <w:rsid w:val="007A4E09"/>
    <w:rsid w:val="008135BA"/>
    <w:rsid w:val="0081631F"/>
    <w:rsid w:val="0082585F"/>
    <w:rsid w:val="008457DB"/>
    <w:rsid w:val="008903E7"/>
    <w:rsid w:val="008D221A"/>
    <w:rsid w:val="008F0A93"/>
    <w:rsid w:val="00913D5A"/>
    <w:rsid w:val="0093068F"/>
    <w:rsid w:val="00944E33"/>
    <w:rsid w:val="00990FFC"/>
    <w:rsid w:val="009A5E6E"/>
    <w:rsid w:val="009C3E98"/>
    <w:rsid w:val="009D0281"/>
    <w:rsid w:val="00A050DF"/>
    <w:rsid w:val="00A150D2"/>
    <w:rsid w:val="00A4302A"/>
    <w:rsid w:val="00A56772"/>
    <w:rsid w:val="00A609E7"/>
    <w:rsid w:val="00A647AC"/>
    <w:rsid w:val="00A6718D"/>
    <w:rsid w:val="00A727BA"/>
    <w:rsid w:val="00A753E2"/>
    <w:rsid w:val="00A8168E"/>
    <w:rsid w:val="00A91312"/>
    <w:rsid w:val="00AB01B3"/>
    <w:rsid w:val="00AB1B2F"/>
    <w:rsid w:val="00AE51D8"/>
    <w:rsid w:val="00B412DC"/>
    <w:rsid w:val="00B532DB"/>
    <w:rsid w:val="00B55EFF"/>
    <w:rsid w:val="00B951EE"/>
    <w:rsid w:val="00BA1155"/>
    <w:rsid w:val="00BA28E4"/>
    <w:rsid w:val="00BB5F15"/>
    <w:rsid w:val="00BB73DA"/>
    <w:rsid w:val="00BD53A4"/>
    <w:rsid w:val="00C06212"/>
    <w:rsid w:val="00C24D7B"/>
    <w:rsid w:val="00C25FD4"/>
    <w:rsid w:val="00C5799A"/>
    <w:rsid w:val="00C7300A"/>
    <w:rsid w:val="00CA757D"/>
    <w:rsid w:val="00CC6B28"/>
    <w:rsid w:val="00CD3FA6"/>
    <w:rsid w:val="00CD7C13"/>
    <w:rsid w:val="00CF52DE"/>
    <w:rsid w:val="00D10070"/>
    <w:rsid w:val="00D44938"/>
    <w:rsid w:val="00D47EF9"/>
    <w:rsid w:val="00D50D0D"/>
    <w:rsid w:val="00D66732"/>
    <w:rsid w:val="00D71D2D"/>
    <w:rsid w:val="00D93F41"/>
    <w:rsid w:val="00DB3147"/>
    <w:rsid w:val="00DD7EE2"/>
    <w:rsid w:val="00DE0BC3"/>
    <w:rsid w:val="00E475D4"/>
    <w:rsid w:val="00E60809"/>
    <w:rsid w:val="00E7605F"/>
    <w:rsid w:val="00E850F6"/>
    <w:rsid w:val="00EA260E"/>
    <w:rsid w:val="00F03C87"/>
    <w:rsid w:val="00F05DF2"/>
    <w:rsid w:val="00F27C88"/>
    <w:rsid w:val="00F70494"/>
    <w:rsid w:val="00F86468"/>
    <w:rsid w:val="00F95D87"/>
    <w:rsid w:val="00FA2296"/>
    <w:rsid w:val="00FA38B6"/>
    <w:rsid w:val="00FC70DD"/>
    <w:rsid w:val="00FF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docId w15:val="{20EF6ED6-6DFE-4B6B-8AB0-51C35DA4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409C"/>
    <w:pPr>
      <w:ind w:firstLine="680"/>
      <w:jc w:val="both"/>
    </w:pPr>
    <w:rPr>
      <w:szCs w:val="24"/>
    </w:rPr>
  </w:style>
  <w:style w:type="paragraph" w:styleId="1">
    <w:name w:val="heading 1"/>
    <w:basedOn w:val="a0"/>
    <w:next w:val="a0"/>
    <w:link w:val="10"/>
    <w:uiPriority w:val="9"/>
    <w:qFormat/>
    <w:rsid w:val="00D50D0D"/>
    <w:pPr>
      <w:keepNext/>
      <w:pageBreakBefore/>
      <w:spacing w:after="60"/>
      <w:ind w:firstLine="0"/>
      <w:jc w:val="center"/>
      <w:outlineLvl w:val="0"/>
    </w:pPr>
    <w:rPr>
      <w:rFonts w:ascii="Arial" w:hAnsi="Arial" w:cs="Arial"/>
      <w:b/>
      <w:bCs/>
      <w:kern w:val="32"/>
      <w:sz w:val="28"/>
      <w:szCs w:val="32"/>
    </w:rPr>
  </w:style>
  <w:style w:type="paragraph" w:styleId="2">
    <w:name w:val="heading 2"/>
    <w:basedOn w:val="a0"/>
    <w:next w:val="a0"/>
    <w:link w:val="20"/>
    <w:uiPriority w:val="9"/>
    <w:semiHidden/>
    <w:unhideWhenUsed/>
    <w:qFormat/>
    <w:rsid w:val="004B0DDA"/>
    <w:pPr>
      <w:keepNext/>
      <w:spacing w:before="240" w:after="60"/>
      <w:outlineLvl w:val="1"/>
    </w:pPr>
    <w:rPr>
      <w:rFonts w:ascii="Cambria" w:hAnsi="Cambria"/>
      <w:b/>
      <w:bCs/>
      <w:i/>
      <w:iCs/>
      <w:sz w:val="28"/>
      <w:szCs w:val="28"/>
    </w:rPr>
  </w:style>
  <w:style w:type="paragraph" w:styleId="4">
    <w:name w:val="heading 4"/>
    <w:basedOn w:val="a0"/>
    <w:next w:val="a0"/>
    <w:link w:val="40"/>
    <w:uiPriority w:val="9"/>
    <w:qFormat/>
    <w:rsid w:val="00414B6F"/>
    <w:pPr>
      <w:keepNext/>
      <w:spacing w:line="360" w:lineRule="auto"/>
      <w:ind w:firstLine="720"/>
      <w:jc w:val="left"/>
      <w:outlineLvl w:val="3"/>
    </w:pPr>
    <w:rPr>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locked/>
    <w:rsid w:val="004B0DDA"/>
    <w:rPr>
      <w:rFonts w:ascii="Cambria" w:hAnsi="Cambria" w:cs="Times New Roman"/>
      <w:b/>
      <w:bCs/>
      <w:i/>
      <w:iCs/>
      <w:sz w:val="28"/>
      <w:szCs w:val="28"/>
    </w:rPr>
  </w:style>
  <w:style w:type="character" w:customStyle="1" w:styleId="40">
    <w:name w:val="Заголовок 4 Знак"/>
    <w:basedOn w:val="a1"/>
    <w:link w:val="4"/>
    <w:uiPriority w:val="9"/>
    <w:locked/>
    <w:rsid w:val="00414B6F"/>
    <w:rPr>
      <w:rFonts w:cs="Times New Roman"/>
      <w:sz w:val="24"/>
    </w:rPr>
  </w:style>
  <w:style w:type="paragraph" w:styleId="a4">
    <w:name w:val="footer"/>
    <w:basedOn w:val="a0"/>
    <w:link w:val="a5"/>
    <w:uiPriority w:val="99"/>
    <w:rsid w:val="00DE0BC3"/>
    <w:pPr>
      <w:tabs>
        <w:tab w:val="center" w:pos="4677"/>
        <w:tab w:val="right" w:pos="9355"/>
      </w:tabs>
    </w:pPr>
  </w:style>
  <w:style w:type="character" w:customStyle="1" w:styleId="a5">
    <w:name w:val="Нижний колонтитул Знак"/>
    <w:basedOn w:val="a1"/>
    <w:link w:val="a4"/>
    <w:uiPriority w:val="99"/>
    <w:semiHidden/>
    <w:rPr>
      <w:szCs w:val="24"/>
    </w:rPr>
  </w:style>
  <w:style w:type="character" w:styleId="a6">
    <w:name w:val="page number"/>
    <w:basedOn w:val="a1"/>
    <w:uiPriority w:val="99"/>
    <w:rsid w:val="00DE0BC3"/>
    <w:rPr>
      <w:rFonts w:cs="Times New Roman"/>
    </w:rPr>
  </w:style>
  <w:style w:type="paragraph" w:styleId="a7">
    <w:name w:val="header"/>
    <w:basedOn w:val="a0"/>
    <w:link w:val="a8"/>
    <w:uiPriority w:val="99"/>
    <w:rsid w:val="00DE0BC3"/>
    <w:pPr>
      <w:tabs>
        <w:tab w:val="center" w:pos="4677"/>
        <w:tab w:val="right" w:pos="9355"/>
      </w:tabs>
    </w:pPr>
  </w:style>
  <w:style w:type="character" w:customStyle="1" w:styleId="a8">
    <w:name w:val="Верхний колонтитул Знак"/>
    <w:basedOn w:val="a1"/>
    <w:link w:val="a7"/>
    <w:uiPriority w:val="99"/>
    <w:semiHidden/>
    <w:rPr>
      <w:szCs w:val="24"/>
    </w:rPr>
  </w:style>
  <w:style w:type="paragraph" w:styleId="a">
    <w:name w:val="Subtitle"/>
    <w:basedOn w:val="2"/>
    <w:next w:val="a0"/>
    <w:link w:val="a9"/>
    <w:uiPriority w:val="11"/>
    <w:qFormat/>
    <w:rsid w:val="00A150D2"/>
    <w:pPr>
      <w:numPr>
        <w:ilvl w:val="1"/>
        <w:numId w:val="2"/>
      </w:numPr>
      <w:spacing w:before="120"/>
      <w:ind w:firstLine="0"/>
      <w:jc w:val="center"/>
    </w:pPr>
    <w:rPr>
      <w:sz w:val="24"/>
    </w:rPr>
  </w:style>
  <w:style w:type="character" w:customStyle="1" w:styleId="a9">
    <w:name w:val="Подзаголовок Знак"/>
    <w:basedOn w:val="a1"/>
    <w:link w:val="a"/>
    <w:uiPriority w:val="11"/>
    <w:locked/>
    <w:rsid w:val="00A150D2"/>
    <w:rPr>
      <w:rFonts w:ascii="Cambria" w:hAnsi="Cambria" w:cs="Times New Roman"/>
      <w:b/>
      <w:bCs/>
      <w:i/>
      <w:iCs/>
      <w:sz w:val="28"/>
      <w:szCs w:val="28"/>
    </w:rPr>
  </w:style>
  <w:style w:type="paragraph" w:customStyle="1" w:styleId="Default">
    <w:name w:val="Default"/>
    <w:rsid w:val="00CD7C13"/>
    <w:pPr>
      <w:autoSpaceDE w:val="0"/>
      <w:autoSpaceDN w:val="0"/>
      <w:adjustRightInd w:val="0"/>
    </w:pPr>
    <w:rPr>
      <w:color w:val="000000"/>
      <w:sz w:val="24"/>
      <w:szCs w:val="24"/>
    </w:rPr>
  </w:style>
  <w:style w:type="paragraph" w:styleId="aa">
    <w:name w:val="TOC Heading"/>
    <w:basedOn w:val="1"/>
    <w:next w:val="a0"/>
    <w:uiPriority w:val="39"/>
    <w:semiHidden/>
    <w:unhideWhenUsed/>
    <w:qFormat/>
    <w:rsid w:val="00A56772"/>
    <w:pPr>
      <w:keepLines/>
      <w:pageBreakBefore w:val="0"/>
      <w:spacing w:before="480" w:after="0" w:line="276" w:lineRule="auto"/>
      <w:jc w:val="left"/>
      <w:outlineLvl w:val="9"/>
    </w:pPr>
    <w:rPr>
      <w:rFonts w:ascii="Cambria" w:hAnsi="Cambria" w:cs="Times New Roman"/>
      <w:color w:val="365F91"/>
      <w:kern w:val="0"/>
      <w:szCs w:val="28"/>
      <w:lang w:eastAsia="en-US"/>
    </w:rPr>
  </w:style>
  <w:style w:type="paragraph" w:styleId="11">
    <w:name w:val="toc 1"/>
    <w:basedOn w:val="a0"/>
    <w:next w:val="a0"/>
    <w:autoRedefine/>
    <w:uiPriority w:val="39"/>
    <w:rsid w:val="00A56772"/>
  </w:style>
  <w:style w:type="paragraph" w:styleId="21">
    <w:name w:val="toc 2"/>
    <w:basedOn w:val="a0"/>
    <w:next w:val="a0"/>
    <w:autoRedefine/>
    <w:uiPriority w:val="39"/>
    <w:rsid w:val="00A56772"/>
    <w:pPr>
      <w:ind w:left="200"/>
    </w:pPr>
  </w:style>
  <w:style w:type="character" w:styleId="ab">
    <w:name w:val="Hyperlink"/>
    <w:basedOn w:val="a1"/>
    <w:uiPriority w:val="99"/>
    <w:unhideWhenUsed/>
    <w:rsid w:val="00A56772"/>
    <w:rPr>
      <w:rFonts w:cs="Times New Roman"/>
      <w:color w:val="0000FF"/>
      <w:u w:val="single"/>
    </w:rPr>
  </w:style>
  <w:style w:type="paragraph" w:styleId="ac">
    <w:name w:val="Body Text"/>
    <w:basedOn w:val="a0"/>
    <w:link w:val="ad"/>
    <w:uiPriority w:val="99"/>
    <w:rsid w:val="00D50D0D"/>
    <w:pPr>
      <w:widowControl w:val="0"/>
      <w:ind w:firstLine="0"/>
    </w:pPr>
    <w:rPr>
      <w:sz w:val="24"/>
      <w:szCs w:val="20"/>
    </w:rPr>
  </w:style>
  <w:style w:type="character" w:customStyle="1" w:styleId="ad">
    <w:name w:val="Основной текст Знак"/>
    <w:basedOn w:val="a1"/>
    <w:link w:val="ac"/>
    <w:uiPriority w:val="99"/>
    <w:locked/>
    <w:rsid w:val="00D50D0D"/>
    <w:rPr>
      <w:rFonts w:cs="Times New Roman"/>
      <w:sz w:val="24"/>
    </w:rPr>
  </w:style>
  <w:style w:type="paragraph" w:styleId="ae">
    <w:name w:val="caption"/>
    <w:basedOn w:val="a0"/>
    <w:next w:val="a0"/>
    <w:uiPriority w:val="35"/>
    <w:unhideWhenUsed/>
    <w:qFormat/>
    <w:rsid w:val="009A5E6E"/>
    <w:pPr>
      <w:ind w:firstLine="0"/>
      <w:jc w:val="center"/>
    </w:pPr>
    <w:rPr>
      <w:b/>
      <w:bCs/>
      <w:szCs w:val="20"/>
    </w:rPr>
  </w:style>
  <w:style w:type="paragraph" w:styleId="22">
    <w:name w:val="Body Text 2"/>
    <w:basedOn w:val="a0"/>
    <w:link w:val="23"/>
    <w:uiPriority w:val="99"/>
    <w:rsid w:val="00522219"/>
    <w:pPr>
      <w:widowControl w:val="0"/>
      <w:ind w:firstLine="709"/>
    </w:pPr>
    <w:rPr>
      <w:sz w:val="24"/>
      <w:szCs w:val="20"/>
    </w:rPr>
  </w:style>
  <w:style w:type="character" w:customStyle="1" w:styleId="23">
    <w:name w:val="Основной текст 2 Знак"/>
    <w:basedOn w:val="a1"/>
    <w:link w:val="22"/>
    <w:uiPriority w:val="99"/>
    <w:locked/>
    <w:rsid w:val="00522219"/>
    <w:rPr>
      <w:rFonts w:cs="Times New Roman"/>
      <w:sz w:val="24"/>
    </w:rPr>
  </w:style>
  <w:style w:type="character" w:customStyle="1" w:styleId="MTEquationSection">
    <w:name w:val="MTEquationSection"/>
    <w:basedOn w:val="a1"/>
    <w:rsid w:val="006C670E"/>
    <w:rPr>
      <w:rFonts w:cs="Times New Roman"/>
      <w:vanish/>
      <w:color w:val="FF0000"/>
      <w:sz w:val="20"/>
      <w:szCs w:val="20"/>
    </w:rPr>
  </w:style>
  <w:style w:type="paragraph" w:customStyle="1" w:styleId="MTDisplayEquation">
    <w:name w:val="MTDisplayEquation"/>
    <w:basedOn w:val="a0"/>
    <w:next w:val="a0"/>
    <w:link w:val="MTDisplayEquation0"/>
    <w:rsid w:val="006C670E"/>
    <w:pPr>
      <w:tabs>
        <w:tab w:val="center" w:pos="3060"/>
        <w:tab w:val="right" w:pos="6120"/>
      </w:tabs>
    </w:pPr>
  </w:style>
  <w:style w:type="character" w:customStyle="1" w:styleId="MTDisplayEquation0">
    <w:name w:val="MTDisplayEquation Знак"/>
    <w:basedOn w:val="a1"/>
    <w:link w:val="MTDisplayEquation"/>
    <w:locked/>
    <w:rsid w:val="006C670E"/>
    <w:rPr>
      <w:rFonts w:cs="Times New Roman"/>
      <w:sz w:val="24"/>
      <w:szCs w:val="24"/>
    </w:rPr>
  </w:style>
  <w:style w:type="paragraph" w:styleId="3">
    <w:name w:val="Body Text Indent 3"/>
    <w:basedOn w:val="a0"/>
    <w:link w:val="30"/>
    <w:uiPriority w:val="99"/>
    <w:rsid w:val="00C24D7B"/>
    <w:pPr>
      <w:widowControl w:val="0"/>
      <w:spacing w:before="120" w:after="120" w:line="-400" w:lineRule="auto"/>
      <w:ind w:firstLine="709"/>
    </w:pPr>
    <w:rPr>
      <w:rFonts w:ascii="Arial" w:hAnsi="Arial"/>
      <w:b/>
      <w:i/>
      <w:sz w:val="24"/>
      <w:szCs w:val="20"/>
    </w:rPr>
  </w:style>
  <w:style w:type="character" w:customStyle="1" w:styleId="30">
    <w:name w:val="Основной текст с отступом 3 Знак"/>
    <w:basedOn w:val="a1"/>
    <w:link w:val="3"/>
    <w:uiPriority w:val="99"/>
    <w:locked/>
    <w:rsid w:val="00C24D7B"/>
    <w:rPr>
      <w:rFonts w:ascii="Arial" w:hAnsi="Arial" w:cs="Times New Roman"/>
      <w:b/>
      <w:i/>
      <w:sz w:val="24"/>
    </w:rPr>
  </w:style>
  <w:style w:type="paragraph" w:customStyle="1" w:styleId="e2">
    <w:name w:val="Основнцeй текст с отступом 2"/>
    <w:basedOn w:val="a0"/>
    <w:rsid w:val="00A609E7"/>
    <w:pPr>
      <w:widowControl w:val="0"/>
      <w:spacing w:before="120" w:after="120"/>
      <w:ind w:firstLine="567"/>
    </w:pPr>
    <w:rPr>
      <w:sz w:val="24"/>
      <w:szCs w:val="20"/>
    </w:rPr>
  </w:style>
  <w:style w:type="paragraph" w:styleId="af">
    <w:name w:val="Body Text Indent"/>
    <w:basedOn w:val="a0"/>
    <w:link w:val="af0"/>
    <w:uiPriority w:val="99"/>
    <w:rsid w:val="00A609E7"/>
    <w:pPr>
      <w:tabs>
        <w:tab w:val="left" w:pos="4678"/>
      </w:tabs>
      <w:ind w:firstLine="720"/>
      <w:jc w:val="left"/>
    </w:pPr>
    <w:rPr>
      <w:szCs w:val="20"/>
      <w:lang w:val="en-US"/>
    </w:rPr>
  </w:style>
  <w:style w:type="character" w:customStyle="1" w:styleId="af0">
    <w:name w:val="Основной текст с отступом Знак"/>
    <w:basedOn w:val="a1"/>
    <w:link w:val="af"/>
    <w:uiPriority w:val="99"/>
    <w:locked/>
    <w:rsid w:val="00A609E7"/>
    <w:rPr>
      <w:rFonts w:cs="Times New Roman"/>
      <w:lang w:val="en-US" w:eastAsia="x-none"/>
    </w:rPr>
  </w:style>
  <w:style w:type="paragraph" w:styleId="31">
    <w:name w:val="Body Text 3"/>
    <w:basedOn w:val="a0"/>
    <w:link w:val="32"/>
    <w:uiPriority w:val="99"/>
    <w:rsid w:val="00BA28E4"/>
    <w:pPr>
      <w:widowControl w:val="0"/>
      <w:spacing w:line="312" w:lineRule="auto"/>
      <w:ind w:firstLine="0"/>
      <w:jc w:val="center"/>
    </w:pPr>
    <w:rPr>
      <w:sz w:val="28"/>
      <w:szCs w:val="20"/>
    </w:rPr>
  </w:style>
  <w:style w:type="character" w:customStyle="1" w:styleId="32">
    <w:name w:val="Основной текст 3 Знак"/>
    <w:basedOn w:val="a1"/>
    <w:link w:val="31"/>
    <w:uiPriority w:val="99"/>
    <w:locked/>
    <w:rsid w:val="00BA28E4"/>
    <w:rPr>
      <w:rFonts w:cs="Times New Roman"/>
      <w:sz w:val="28"/>
    </w:rPr>
  </w:style>
  <w:style w:type="paragraph" w:customStyle="1" w:styleId="3-">
    <w:name w:val="Заголовок 3-го уровня"/>
    <w:basedOn w:val="a"/>
    <w:next w:val="a0"/>
    <w:link w:val="3-0"/>
    <w:qFormat/>
    <w:rsid w:val="003D4F4C"/>
    <w:pPr>
      <w:numPr>
        <w:ilvl w:val="2"/>
      </w:numPr>
    </w:pPr>
    <w:rPr>
      <w:b w:val="0"/>
    </w:rPr>
  </w:style>
  <w:style w:type="paragraph" w:customStyle="1" w:styleId="af1">
    <w:name w:val="Стиль таблицы"/>
    <w:basedOn w:val="a0"/>
    <w:link w:val="af2"/>
    <w:qFormat/>
    <w:rsid w:val="00254DB3"/>
    <w:pPr>
      <w:ind w:firstLine="5"/>
    </w:pPr>
  </w:style>
  <w:style w:type="character" w:customStyle="1" w:styleId="3-0">
    <w:name w:val="Заголовок 3-го уровня Знак"/>
    <w:basedOn w:val="a9"/>
    <w:link w:val="3-"/>
    <w:locked/>
    <w:rsid w:val="003D4F4C"/>
    <w:rPr>
      <w:rFonts w:ascii="Cambria" w:hAnsi="Cambria" w:cs="Times New Roman"/>
      <w:b/>
      <w:bCs/>
      <w:i/>
      <w:iCs/>
      <w:sz w:val="28"/>
      <w:szCs w:val="28"/>
    </w:rPr>
  </w:style>
  <w:style w:type="character" w:customStyle="1" w:styleId="af3">
    <w:name w:val="Основной шрифт"/>
    <w:rsid w:val="00FA2296"/>
  </w:style>
  <w:style w:type="character" w:customStyle="1" w:styleId="af2">
    <w:name w:val="Стиль таблицы Знак"/>
    <w:basedOn w:val="a1"/>
    <w:link w:val="af1"/>
    <w:locked/>
    <w:rsid w:val="00254DB3"/>
    <w:rPr>
      <w:rFonts w:cs="Times New Roman"/>
      <w:sz w:val="24"/>
      <w:szCs w:val="24"/>
    </w:rPr>
  </w:style>
  <w:style w:type="paragraph" w:styleId="24">
    <w:name w:val="Body Text Indent 2"/>
    <w:basedOn w:val="a0"/>
    <w:link w:val="25"/>
    <w:uiPriority w:val="99"/>
    <w:rsid w:val="00F86468"/>
    <w:pPr>
      <w:widowControl w:val="0"/>
      <w:ind w:firstLine="720"/>
      <w:jc w:val="left"/>
    </w:pPr>
    <w:rPr>
      <w:rFonts w:ascii="Courier New" w:hAnsi="Courier New"/>
      <w:sz w:val="24"/>
      <w:szCs w:val="20"/>
    </w:rPr>
  </w:style>
  <w:style w:type="character" w:customStyle="1" w:styleId="25">
    <w:name w:val="Основной текст с отступом 2 Знак"/>
    <w:basedOn w:val="a1"/>
    <w:link w:val="24"/>
    <w:uiPriority w:val="99"/>
    <w:locked/>
    <w:rsid w:val="00F86468"/>
    <w:rPr>
      <w:rFonts w:ascii="Courier New" w:hAnsi="Courier Ne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554995">
      <w:marLeft w:val="0"/>
      <w:marRight w:val="0"/>
      <w:marTop w:val="0"/>
      <w:marBottom w:val="0"/>
      <w:divBdr>
        <w:top w:val="none" w:sz="0" w:space="0" w:color="auto"/>
        <w:left w:val="none" w:sz="0" w:space="0" w:color="auto"/>
        <w:bottom w:val="none" w:sz="0" w:space="0" w:color="auto"/>
        <w:right w:val="none" w:sz="0" w:space="0" w:color="auto"/>
      </w:divBdr>
    </w:div>
    <w:div w:id="1595554996">
      <w:marLeft w:val="0"/>
      <w:marRight w:val="0"/>
      <w:marTop w:val="0"/>
      <w:marBottom w:val="0"/>
      <w:divBdr>
        <w:top w:val="none" w:sz="0" w:space="0" w:color="auto"/>
        <w:left w:val="none" w:sz="0" w:space="0" w:color="auto"/>
        <w:bottom w:val="none" w:sz="0" w:space="0" w:color="auto"/>
        <w:right w:val="none" w:sz="0" w:space="0" w:color="auto"/>
      </w:divBdr>
    </w:div>
    <w:div w:id="1595554997">
      <w:marLeft w:val="0"/>
      <w:marRight w:val="0"/>
      <w:marTop w:val="0"/>
      <w:marBottom w:val="0"/>
      <w:divBdr>
        <w:top w:val="none" w:sz="0" w:space="0" w:color="auto"/>
        <w:left w:val="none" w:sz="0" w:space="0" w:color="auto"/>
        <w:bottom w:val="none" w:sz="0" w:space="0" w:color="auto"/>
        <w:right w:val="none" w:sz="0" w:space="0" w:color="auto"/>
      </w:divBdr>
    </w:div>
    <w:div w:id="1595554998">
      <w:marLeft w:val="0"/>
      <w:marRight w:val="0"/>
      <w:marTop w:val="0"/>
      <w:marBottom w:val="0"/>
      <w:divBdr>
        <w:top w:val="none" w:sz="0" w:space="0" w:color="auto"/>
        <w:left w:val="none" w:sz="0" w:space="0" w:color="auto"/>
        <w:bottom w:val="none" w:sz="0" w:space="0" w:color="auto"/>
        <w:right w:val="none" w:sz="0" w:space="0" w:color="auto"/>
      </w:divBdr>
    </w:div>
    <w:div w:id="1595554999">
      <w:marLeft w:val="0"/>
      <w:marRight w:val="0"/>
      <w:marTop w:val="0"/>
      <w:marBottom w:val="0"/>
      <w:divBdr>
        <w:top w:val="none" w:sz="0" w:space="0" w:color="auto"/>
        <w:left w:val="none" w:sz="0" w:space="0" w:color="auto"/>
        <w:bottom w:val="none" w:sz="0" w:space="0" w:color="auto"/>
        <w:right w:val="none" w:sz="0" w:space="0" w:color="auto"/>
      </w:divBdr>
    </w:div>
    <w:div w:id="1595555000">
      <w:marLeft w:val="0"/>
      <w:marRight w:val="0"/>
      <w:marTop w:val="0"/>
      <w:marBottom w:val="0"/>
      <w:divBdr>
        <w:top w:val="none" w:sz="0" w:space="0" w:color="auto"/>
        <w:left w:val="none" w:sz="0" w:space="0" w:color="auto"/>
        <w:bottom w:val="none" w:sz="0" w:space="0" w:color="auto"/>
        <w:right w:val="none" w:sz="0" w:space="0" w:color="auto"/>
      </w:divBdr>
    </w:div>
    <w:div w:id="1595555001">
      <w:marLeft w:val="0"/>
      <w:marRight w:val="0"/>
      <w:marTop w:val="0"/>
      <w:marBottom w:val="0"/>
      <w:divBdr>
        <w:top w:val="none" w:sz="0" w:space="0" w:color="auto"/>
        <w:left w:val="none" w:sz="0" w:space="0" w:color="auto"/>
        <w:bottom w:val="none" w:sz="0" w:space="0" w:color="auto"/>
        <w:right w:val="none" w:sz="0" w:space="0" w:color="auto"/>
      </w:divBdr>
    </w:div>
    <w:div w:id="1595555002">
      <w:marLeft w:val="0"/>
      <w:marRight w:val="0"/>
      <w:marTop w:val="0"/>
      <w:marBottom w:val="0"/>
      <w:divBdr>
        <w:top w:val="none" w:sz="0" w:space="0" w:color="auto"/>
        <w:left w:val="none" w:sz="0" w:space="0" w:color="auto"/>
        <w:bottom w:val="none" w:sz="0" w:space="0" w:color="auto"/>
        <w:right w:val="none" w:sz="0" w:space="0" w:color="auto"/>
      </w:divBdr>
    </w:div>
    <w:div w:id="1595555003">
      <w:marLeft w:val="0"/>
      <w:marRight w:val="0"/>
      <w:marTop w:val="0"/>
      <w:marBottom w:val="0"/>
      <w:divBdr>
        <w:top w:val="none" w:sz="0" w:space="0" w:color="auto"/>
        <w:left w:val="none" w:sz="0" w:space="0" w:color="auto"/>
        <w:bottom w:val="none" w:sz="0" w:space="0" w:color="auto"/>
        <w:right w:val="none" w:sz="0" w:space="0" w:color="auto"/>
      </w:divBdr>
    </w:div>
    <w:div w:id="1595555004">
      <w:marLeft w:val="0"/>
      <w:marRight w:val="0"/>
      <w:marTop w:val="0"/>
      <w:marBottom w:val="0"/>
      <w:divBdr>
        <w:top w:val="none" w:sz="0" w:space="0" w:color="auto"/>
        <w:left w:val="none" w:sz="0" w:space="0" w:color="auto"/>
        <w:bottom w:val="none" w:sz="0" w:space="0" w:color="auto"/>
        <w:right w:val="none" w:sz="0" w:space="0" w:color="auto"/>
      </w:divBdr>
    </w:div>
    <w:div w:id="1595555005">
      <w:marLeft w:val="0"/>
      <w:marRight w:val="0"/>
      <w:marTop w:val="0"/>
      <w:marBottom w:val="0"/>
      <w:divBdr>
        <w:top w:val="none" w:sz="0" w:space="0" w:color="auto"/>
        <w:left w:val="none" w:sz="0" w:space="0" w:color="auto"/>
        <w:bottom w:val="none" w:sz="0" w:space="0" w:color="auto"/>
        <w:right w:val="none" w:sz="0" w:space="0" w:color="auto"/>
      </w:divBdr>
    </w:div>
    <w:div w:id="1595555006">
      <w:marLeft w:val="0"/>
      <w:marRight w:val="0"/>
      <w:marTop w:val="0"/>
      <w:marBottom w:val="0"/>
      <w:divBdr>
        <w:top w:val="none" w:sz="0" w:space="0" w:color="auto"/>
        <w:left w:val="none" w:sz="0" w:space="0" w:color="auto"/>
        <w:bottom w:val="none" w:sz="0" w:space="0" w:color="auto"/>
        <w:right w:val="none" w:sz="0" w:space="0" w:color="auto"/>
      </w:divBdr>
    </w:div>
    <w:div w:id="1595555007">
      <w:marLeft w:val="0"/>
      <w:marRight w:val="0"/>
      <w:marTop w:val="0"/>
      <w:marBottom w:val="0"/>
      <w:divBdr>
        <w:top w:val="none" w:sz="0" w:space="0" w:color="auto"/>
        <w:left w:val="none" w:sz="0" w:space="0" w:color="auto"/>
        <w:bottom w:val="none" w:sz="0" w:space="0" w:color="auto"/>
        <w:right w:val="none" w:sz="0" w:space="0" w:color="auto"/>
      </w:divBdr>
    </w:div>
    <w:div w:id="1595555008">
      <w:marLeft w:val="0"/>
      <w:marRight w:val="0"/>
      <w:marTop w:val="0"/>
      <w:marBottom w:val="0"/>
      <w:divBdr>
        <w:top w:val="none" w:sz="0" w:space="0" w:color="auto"/>
        <w:left w:val="none" w:sz="0" w:space="0" w:color="auto"/>
        <w:bottom w:val="none" w:sz="0" w:space="0" w:color="auto"/>
        <w:right w:val="none" w:sz="0" w:space="0" w:color="auto"/>
      </w:divBdr>
    </w:div>
    <w:div w:id="1595555009">
      <w:marLeft w:val="0"/>
      <w:marRight w:val="0"/>
      <w:marTop w:val="0"/>
      <w:marBottom w:val="0"/>
      <w:divBdr>
        <w:top w:val="none" w:sz="0" w:space="0" w:color="auto"/>
        <w:left w:val="none" w:sz="0" w:space="0" w:color="auto"/>
        <w:bottom w:val="none" w:sz="0" w:space="0" w:color="auto"/>
        <w:right w:val="none" w:sz="0" w:space="0" w:color="auto"/>
      </w:divBdr>
    </w:div>
    <w:div w:id="1595555010">
      <w:marLeft w:val="0"/>
      <w:marRight w:val="0"/>
      <w:marTop w:val="0"/>
      <w:marBottom w:val="0"/>
      <w:divBdr>
        <w:top w:val="none" w:sz="0" w:space="0" w:color="auto"/>
        <w:left w:val="none" w:sz="0" w:space="0" w:color="auto"/>
        <w:bottom w:val="none" w:sz="0" w:space="0" w:color="auto"/>
        <w:right w:val="none" w:sz="0" w:space="0" w:color="auto"/>
      </w:divBdr>
    </w:div>
    <w:div w:id="1595555011">
      <w:marLeft w:val="0"/>
      <w:marRight w:val="0"/>
      <w:marTop w:val="0"/>
      <w:marBottom w:val="0"/>
      <w:divBdr>
        <w:top w:val="none" w:sz="0" w:space="0" w:color="auto"/>
        <w:left w:val="none" w:sz="0" w:space="0" w:color="auto"/>
        <w:bottom w:val="none" w:sz="0" w:space="0" w:color="auto"/>
        <w:right w:val="none" w:sz="0" w:space="0" w:color="auto"/>
      </w:divBdr>
    </w:div>
    <w:div w:id="1595555012">
      <w:marLeft w:val="0"/>
      <w:marRight w:val="0"/>
      <w:marTop w:val="0"/>
      <w:marBottom w:val="0"/>
      <w:divBdr>
        <w:top w:val="none" w:sz="0" w:space="0" w:color="auto"/>
        <w:left w:val="none" w:sz="0" w:space="0" w:color="auto"/>
        <w:bottom w:val="none" w:sz="0" w:space="0" w:color="auto"/>
        <w:right w:val="none" w:sz="0" w:space="0" w:color="auto"/>
      </w:divBdr>
    </w:div>
    <w:div w:id="1595555013">
      <w:marLeft w:val="0"/>
      <w:marRight w:val="0"/>
      <w:marTop w:val="0"/>
      <w:marBottom w:val="0"/>
      <w:divBdr>
        <w:top w:val="none" w:sz="0" w:space="0" w:color="auto"/>
        <w:left w:val="none" w:sz="0" w:space="0" w:color="auto"/>
        <w:bottom w:val="none" w:sz="0" w:space="0" w:color="auto"/>
        <w:right w:val="none" w:sz="0" w:space="0" w:color="auto"/>
      </w:divBdr>
    </w:div>
    <w:div w:id="1595555014">
      <w:marLeft w:val="0"/>
      <w:marRight w:val="0"/>
      <w:marTop w:val="0"/>
      <w:marBottom w:val="0"/>
      <w:divBdr>
        <w:top w:val="none" w:sz="0" w:space="0" w:color="auto"/>
        <w:left w:val="none" w:sz="0" w:space="0" w:color="auto"/>
        <w:bottom w:val="none" w:sz="0" w:space="0" w:color="auto"/>
        <w:right w:val="none" w:sz="0" w:space="0" w:color="auto"/>
      </w:divBdr>
    </w:div>
    <w:div w:id="1595555015">
      <w:marLeft w:val="0"/>
      <w:marRight w:val="0"/>
      <w:marTop w:val="0"/>
      <w:marBottom w:val="0"/>
      <w:divBdr>
        <w:top w:val="none" w:sz="0" w:space="0" w:color="auto"/>
        <w:left w:val="none" w:sz="0" w:space="0" w:color="auto"/>
        <w:bottom w:val="none" w:sz="0" w:space="0" w:color="auto"/>
        <w:right w:val="none" w:sz="0" w:space="0" w:color="auto"/>
      </w:divBdr>
    </w:div>
    <w:div w:id="1595555016">
      <w:marLeft w:val="0"/>
      <w:marRight w:val="0"/>
      <w:marTop w:val="0"/>
      <w:marBottom w:val="0"/>
      <w:divBdr>
        <w:top w:val="none" w:sz="0" w:space="0" w:color="auto"/>
        <w:left w:val="none" w:sz="0" w:space="0" w:color="auto"/>
        <w:bottom w:val="none" w:sz="0" w:space="0" w:color="auto"/>
        <w:right w:val="none" w:sz="0" w:space="0" w:color="auto"/>
      </w:divBdr>
    </w:div>
    <w:div w:id="1595555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9.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9.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png"/><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BAD7-4044-40F2-B628-339868E2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14152</Words>
  <Characters>80670</Characters>
  <Application>Microsoft Office Word</Application>
  <DocSecurity>0</DocSecurity>
  <Lines>672</Lines>
  <Paragraphs>189</Paragraphs>
  <ScaleCrop>false</ScaleCrop>
  <Company>MoBIL GROUP</Company>
  <LinksUpToDate>false</LinksUpToDate>
  <CharactersWithSpaces>94633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2010-04-04T21:05:00Z</cp:lastPrinted>
  <dcterms:created xsi:type="dcterms:W3CDTF">2014-03-30T04:52:00Z</dcterms:created>
  <dcterms:modified xsi:type="dcterms:W3CDTF">2014-03-30T04:52:00Z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