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05" w:rsidRPr="00620C17" w:rsidRDefault="004B7405" w:rsidP="00C77FB3">
      <w:pPr>
        <w:pStyle w:val="1"/>
        <w:keepNext w:val="0"/>
        <w:widowControl/>
        <w:spacing w:line="360" w:lineRule="auto"/>
        <w:ind w:firstLine="709"/>
        <w:jc w:val="both"/>
        <w:rPr>
          <w:b/>
          <w:bCs/>
          <w:color w:val="000000"/>
          <w:szCs w:val="36"/>
        </w:rPr>
      </w:pPr>
      <w:r w:rsidRPr="00620C17">
        <w:rPr>
          <w:b/>
          <w:bCs/>
          <w:color w:val="000000"/>
          <w:szCs w:val="36"/>
        </w:rPr>
        <w:t>Введение</w:t>
      </w:r>
    </w:p>
    <w:p w:rsidR="00620C17" w:rsidRPr="00620C17" w:rsidRDefault="00620C17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>Финансовое планирование в системе управления предприятием играет ведущую роль. Это давно проверенная на практике в развитых странах аксиома. Однако в результате рыночных преобразований экономики России планирование как институт был практически ликвидирован на всех уровнях управления. Но жизнь показала, что это одна из стратегических ошибок реформирования. И сегодня вопрос о планировании остро встал на всех уровнях управления.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 xml:space="preserve">Восстановление и развитие финансового планирования на предприятиях происходит с различной степенью интенсивности. Формирование новых систем планирования зависит от многих факторов, которые оказывают влияние на уровень плановой работы. Первая группа факторов: тяжелое финансовое состояние предприятия, низкая квалификация персонала, компьютерная неграмотность работников, неэффективные системы мотивации – отрицательное влияние. Вторая противоположная группа факторов: заинтересованность руководства, инновационность персонала, эффективная маркетинговая деятельность </w:t>
      </w:r>
      <w:r w:rsidR="00C77FB3" w:rsidRPr="00620C17">
        <w:rPr>
          <w:noProof/>
          <w:color w:val="000000"/>
          <w:sz w:val="28"/>
          <w:szCs w:val="28"/>
        </w:rPr>
        <w:t xml:space="preserve">– </w:t>
      </w:r>
      <w:r w:rsidRPr="00620C17">
        <w:rPr>
          <w:noProof/>
          <w:color w:val="000000"/>
          <w:sz w:val="28"/>
          <w:szCs w:val="28"/>
        </w:rPr>
        <w:t>положительное влияние.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>Зависимость качества планов предприятий от множества факторов доказывает сложность выбора оптимального направления развития планирования. Более того, опыт работы предприятий показывает, что изменения, касающиеся только технологии планирования, наблюдавшиеся в ходе реформирования экономики в России, могут только снизить расхождения плановых и фактических значений показателей, что конечно актуально в условиях нестабильности внешней среды. Изменения только в области технологии плановых расчетов позволяют лишь незначительно повысить «авторитет» плановой работы в глазах руководителей предприятий, который был утрачен в виду неспособности последней вырабатывать качественные планы в условиях меняющейся среды переходной экономики. Необходимо использовать принципиально новые подходы к планированию.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>Одновременно существенные возможности для повышения эффективности финансового планирования дает использование мирового опыта плановой работы на предприятиях в развитых странах. Однако, для внедрения современных технологий планирования отечественным предприятиям необходимо создать условия для его осуществления: изменение организационной структуры управления; внедрение управленческого учета; компьютеризация управления и производства; повышение квалификации работников, занимающихся планированием. Таким образом, важнейшей проблемой развития финансового планирования является сложность организационных преобразований в системе управления отечественных предприятий.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>Целью данной работы является знакомство с основными элементами финансового планирования на предприятии и возможностями его совершенствования. В соответствии с целью работы поставлены и решены следующие задачи: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>Изучение понятия финансовый план и определение его роли в системе бизнес-планирования;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>Изучение методов финансового планирования;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0C17">
        <w:rPr>
          <w:noProof/>
          <w:color w:val="000000"/>
          <w:sz w:val="28"/>
          <w:szCs w:val="28"/>
        </w:rPr>
        <w:t>Определение роли различных видов финансовых планов в управлении предприятием.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620C17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4B7405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620C17">
        <w:rPr>
          <w:b/>
          <w:color w:val="000000"/>
          <w:sz w:val="28"/>
          <w:szCs w:val="36"/>
        </w:rPr>
        <w:br w:type="page"/>
        <w:t>1.</w:t>
      </w:r>
      <w:r w:rsidR="00C77FB3" w:rsidRPr="00620C17">
        <w:rPr>
          <w:b/>
          <w:color w:val="000000"/>
          <w:sz w:val="28"/>
          <w:szCs w:val="36"/>
        </w:rPr>
        <w:t xml:space="preserve"> Пл</w:t>
      </w:r>
      <w:r w:rsidRPr="00620C17">
        <w:rPr>
          <w:b/>
          <w:color w:val="000000"/>
          <w:sz w:val="28"/>
          <w:szCs w:val="36"/>
        </w:rPr>
        <w:t>анирование денежных потоков</w:t>
      </w:r>
    </w:p>
    <w:p w:rsidR="00620C17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B7405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20C17">
        <w:rPr>
          <w:b/>
          <w:color w:val="000000"/>
          <w:sz w:val="28"/>
          <w:szCs w:val="32"/>
        </w:rPr>
        <w:t>План движения денежных средств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Одним из документов текущего финансового планирования является годовой план движения денежных средств. Необходимость данного документа обусловлена тем, что понятие «доходы» и «расходы», используемые в плане «Доходы и расходы», не отражают реального движения денежных средств, эти показатели, рассчитанные на бумаге (методом начисления». В плане ДДСВ поступление денежных средств и их списание отражаются с учетом графиков оплаты дебиторской и кредиторской задолженности. План ДДС – это план движения денежных средств на расчетном счете и в кассе предприятия или его структурного подразделения, отражающий все прогнозируемые поступления и снятия денежных средств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в результате финансово – хозяйственной деятельности предприятия. Он показывает возможные поступления предоплаты за поставляемую продукцию, задержки поступлений за отгруженную продукцию (дебиторская задолженность), использование не денежных форм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 xml:space="preserve">платежных документов – финансовых суррогатов </w:t>
      </w:r>
      <w:r w:rsidR="00C77FB3" w:rsidRPr="00620C17">
        <w:rPr>
          <w:color w:val="000000"/>
          <w:sz w:val="28"/>
          <w:szCs w:val="28"/>
        </w:rPr>
        <w:t>(</w:t>
      </w:r>
      <w:r w:rsidRPr="00620C17">
        <w:rPr>
          <w:color w:val="000000"/>
          <w:sz w:val="28"/>
          <w:szCs w:val="28"/>
        </w:rPr>
        <w:t>взаимозачеты, веселя, казначейские обязательства). Данный документ отражает потребность во внешнем финансировании (объем кредитов, инвестиций), а также способствует более точному определению объемов внешнего финансирования. Его назначение состоит в том, чтобы обеспечить сбалансированность поступлений денежных средств и их списания по плановым периодам.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Современная теория и практика планирования и расходования денежных средств основана на использовании «денежных потоков предприятия».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 xml:space="preserve">Денежные потоки предприятия </w:t>
      </w:r>
      <w:r w:rsidRPr="00620C17">
        <w:rPr>
          <w:color w:val="000000"/>
          <w:sz w:val="28"/>
          <w:szCs w:val="28"/>
        </w:rPr>
        <w:t>представляют собой совокупность распределенных во времени поступлений и выплат денежных средств, генерируемых его хозяйственной деятельностью. Понятие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«денежный поток предприятия»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является агрегированным, включающим в свой состав многочисленные виды этих потоков, обслуживающих деятельность фирмы.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целях обеспечения эффективного целенаправленного управления денежными потоками они требуют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определенной классификации.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Для составления плана ДДС, как правило, деление денежных потоков по видам хозяйственной деятельности в соответствии с международными стандартами учета: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1. Денежный поток по операционной (текущей) деятельности.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Он характеризуется денежными поступлениями и выплатами, связанными с реализацией продукции, налоговыми платежами по текущей деятельности.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2. Денежный поток по инвестиционной деятельности.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Он характеризует платежи и поступления денежных средств, связанные с продажей и приобретением основных средств и нематериальных активов, приобретением и реализацией долгосрочных финансовых инструментов инвестиционного портфеля и другие аналогичные потоки денежных средств, обслуживающие инвестиционную деятельность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3. Денежный поток по финансовой деятельности.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Он характеризует поступления и выплаты денежных средств, связанные с привлечением дополнительного или паевого капитала, получением кредитов и займов, уплатой в денежной форме дивидендов по вкладам собственникам предприятия и некоторые другие денежные потоки, связанные с осуществлением внешнего финансирования хозяйственной деятельности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рамках отдельных видов хозяйственной деятельности предприятия денежные потоки также можно классифицировать по направлениям движения денежных средств:</w:t>
      </w:r>
    </w:p>
    <w:p w:rsidR="004B7405" w:rsidRPr="00620C17" w:rsidRDefault="004B7405" w:rsidP="00C77FB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Положительный денежный поток</w:t>
      </w:r>
      <w:r w:rsidRPr="00620C17">
        <w:rPr>
          <w:color w:val="000000"/>
          <w:sz w:val="28"/>
          <w:szCs w:val="28"/>
        </w:rPr>
        <w:t xml:space="preserve"> (приток денежных средств) характеризует совокупность всех видов поступлений денежных средств.</w:t>
      </w:r>
    </w:p>
    <w:p w:rsidR="004B7405" w:rsidRPr="00620C17" w:rsidRDefault="004B7405" w:rsidP="00C77FB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Отрицательный денежный поток</w:t>
      </w:r>
      <w:r w:rsidRPr="00620C17">
        <w:rPr>
          <w:color w:val="000000"/>
          <w:sz w:val="28"/>
          <w:szCs w:val="28"/>
        </w:rPr>
        <w:t xml:space="preserve"> (отток денежных средств) характеризует совокупность выплат денежных средств. Взаимосвязь этих видов денежных потоков проявляется в том, что недостаточность объемов во времени одного из этих потоков обуславливает последующие сокращения объемов другого вида этих потоков.</w:t>
      </w:r>
    </w:p>
    <w:p w:rsidR="004B7405" w:rsidRPr="00620C17" w:rsidRDefault="004B7405" w:rsidP="00C77FB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Валовой денежный поток</w:t>
      </w:r>
      <w:r w:rsidRPr="00620C17">
        <w:rPr>
          <w:color w:val="000000"/>
          <w:sz w:val="28"/>
          <w:szCs w:val="28"/>
        </w:rPr>
        <w:t xml:space="preserve"> характеризует разницу (сальдо) между положительным и отрицательным денежными потоками в рассматриваемом периоде времени. Чистый денежный является важнейшим результатом финансовой деятельности предприятия, во многом определяющим финансовое равновесие и темпы возрастания его рыночной стоимости.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предприятия в части отдельных видов деятельности и обеспечения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постоянной платежеспособности предприятии на всех этапах планового периода.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 ДДС разрабатывается на предстоящий год по месяцам, чтобы обеспечить учет сезонных колебаний денежных потоков предприятия. План поступления и расходования денежных средств разрабатывается на предприятии в следующей последовательности.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На </w:t>
      </w:r>
      <w:r w:rsidRPr="00620C17">
        <w:rPr>
          <w:color w:val="000000"/>
          <w:sz w:val="28"/>
          <w:szCs w:val="28"/>
          <w:lang w:val="en-US"/>
        </w:rPr>
        <w:t>I</w:t>
      </w:r>
      <w:r w:rsidRPr="00620C17">
        <w:rPr>
          <w:color w:val="000000"/>
          <w:sz w:val="28"/>
          <w:szCs w:val="28"/>
        </w:rPr>
        <w:t xml:space="preserve"> этапе прогнозируется поступление и расходование денежных средств по операционной деятельности предприятия, так как ряд результативных показателей этого плана служит исходной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предпосылкой разработки других его составных частей.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На </w:t>
      </w:r>
      <w:r w:rsidRPr="00620C17">
        <w:rPr>
          <w:color w:val="000000"/>
          <w:sz w:val="28"/>
          <w:szCs w:val="28"/>
          <w:lang w:val="en-US"/>
        </w:rPr>
        <w:t>II</w:t>
      </w:r>
      <w:r w:rsidRPr="00620C17">
        <w:rPr>
          <w:color w:val="000000"/>
          <w:sz w:val="28"/>
          <w:szCs w:val="28"/>
        </w:rPr>
        <w:t xml:space="preserve"> этапе разрабатываются плановые показатели денежных потоков инвестиционной деятельности (с учетом денежного потока по операционной деятельности).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На </w:t>
      </w:r>
      <w:r w:rsidRPr="00620C17">
        <w:rPr>
          <w:color w:val="000000"/>
          <w:sz w:val="28"/>
          <w:szCs w:val="28"/>
          <w:lang w:val="en-US"/>
        </w:rPr>
        <w:t>III</w:t>
      </w:r>
      <w:r w:rsidRPr="00620C17">
        <w:rPr>
          <w:color w:val="000000"/>
          <w:sz w:val="28"/>
          <w:szCs w:val="28"/>
        </w:rPr>
        <w:t xml:space="preserve"> этапе рассчитываются денежные потоки финансовой деятельности предприятия, которая призвана обеспечить источники внешнего финансирования операционной и инвестиционной деятельности в плановом периоде.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На </w:t>
      </w:r>
      <w:r w:rsidRPr="00620C17">
        <w:rPr>
          <w:color w:val="000000"/>
          <w:sz w:val="28"/>
          <w:szCs w:val="28"/>
          <w:lang w:val="en-US"/>
        </w:rPr>
        <w:t>IV</w:t>
      </w:r>
      <w:r w:rsidRPr="00620C17">
        <w:rPr>
          <w:color w:val="000000"/>
          <w:sz w:val="28"/>
          <w:szCs w:val="28"/>
        </w:rPr>
        <w:t xml:space="preserve"> этапе прогнозируются валовой и чистый денежный потоки, а также динамика остатков денежных средств по предприятию в целом.</w:t>
      </w:r>
    </w:p>
    <w:p w:rsidR="004B7405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Первый этап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Прогнозирование поступления и использования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денежных средств</w:t>
      </w:r>
      <w:r w:rsidR="00C77FB3" w:rsidRPr="00620C17">
        <w:rPr>
          <w:b/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по операционной деятельности предприятия осуществляется двумя способами:</w:t>
      </w:r>
    </w:p>
    <w:p w:rsidR="004B7405" w:rsidRPr="00620C17" w:rsidRDefault="004B7405" w:rsidP="00C77FB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Исходя из планируемого объема реализации продукции (прямой метод);</w:t>
      </w:r>
    </w:p>
    <w:p w:rsidR="004B7405" w:rsidRPr="00620C17" w:rsidRDefault="004B7405" w:rsidP="00C77FB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Исходя из планируемой целевой суммы чистой прибыли (косвенный метод);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При планировании денежных потоков по операционной деятельности учитывается влияние таких показателей, как «прирост текущих пассивов», учитываемый в поступлении денежных средств, и «прирост текущих активов», учитываемый в затратах.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Необходимость расчета показателей прироста текущих активов и прироста текущих пассивов в финансовом планировании обусловлена тем, что при разработке плана ДДС эти показатели рассматриваются соответственно как расходование денежных средств на создание запасов сырья, материалов в увязке с объемом реализации продукции (прирост текущих активов) и как дополнительные источники финансовых ресурсов в виде кредиторской задолженности (прирост текущих пассивов).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Расчет плановой суммы чистого денежного потока осуществляется по следующей формуле:</w:t>
      </w:r>
    </w:p>
    <w:p w:rsidR="00620C17" w:rsidRPr="00620C17" w:rsidRDefault="00620C17" w:rsidP="00C77FB3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C77FB3" w:rsidRPr="00620C17" w:rsidRDefault="00174D16" w:rsidP="00C77FB3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="004B7405" w:rsidRPr="00620C17">
        <w:rPr>
          <w:color w:val="000000"/>
          <w:sz w:val="28"/>
          <w:szCs w:val="28"/>
        </w:rPr>
        <w:t>ЧДП</w:t>
      </w:r>
      <w:r w:rsidR="004B7405" w:rsidRPr="00620C17">
        <w:rPr>
          <w:color w:val="000000"/>
          <w:sz w:val="28"/>
          <w:szCs w:val="28"/>
          <w:vertAlign w:val="subscript"/>
        </w:rPr>
        <w:t>пл</w:t>
      </w:r>
      <w:r w:rsidR="004B7405" w:rsidRPr="00620C17">
        <w:rPr>
          <w:color w:val="000000"/>
          <w:sz w:val="28"/>
          <w:szCs w:val="28"/>
        </w:rPr>
        <w:t xml:space="preserve"> = ПДС</w:t>
      </w:r>
      <w:r w:rsidR="004B7405" w:rsidRPr="00620C17">
        <w:rPr>
          <w:color w:val="000000"/>
          <w:sz w:val="28"/>
          <w:szCs w:val="28"/>
          <w:vertAlign w:val="subscript"/>
        </w:rPr>
        <w:t>пл</w:t>
      </w:r>
      <w:r w:rsidR="004B7405" w:rsidRPr="00620C17">
        <w:rPr>
          <w:color w:val="000000"/>
          <w:sz w:val="28"/>
          <w:szCs w:val="28"/>
          <w:vertAlign w:val="superscript"/>
        </w:rPr>
        <w:t xml:space="preserve"> </w:t>
      </w:r>
      <w:r w:rsidR="004B7405" w:rsidRPr="00620C17">
        <w:rPr>
          <w:color w:val="000000"/>
          <w:sz w:val="28"/>
          <w:szCs w:val="28"/>
        </w:rPr>
        <w:t>– РДС</w:t>
      </w:r>
      <w:r w:rsidR="004B7405" w:rsidRPr="00620C17">
        <w:rPr>
          <w:color w:val="000000"/>
          <w:sz w:val="28"/>
          <w:szCs w:val="28"/>
          <w:vertAlign w:val="subscript"/>
        </w:rPr>
        <w:t>пл,</w:t>
      </w:r>
    </w:p>
    <w:p w:rsidR="00620C17" w:rsidRPr="00620C17" w:rsidRDefault="00620C17" w:rsidP="00C77FB3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4B7405" w:rsidRPr="00620C17" w:rsidRDefault="00174D16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6" type="#_x0000_t75" style="width:9pt;height:17.25pt">
            <v:imagedata r:id="rId7" o:title=""/>
          </v:shape>
        </w:pict>
      </w:r>
      <w:r w:rsidR="004B7405" w:rsidRPr="00620C17">
        <w:rPr>
          <w:color w:val="000000"/>
          <w:sz w:val="28"/>
          <w:szCs w:val="28"/>
        </w:rPr>
        <w:t>ЧДП</w:t>
      </w:r>
      <w:r w:rsidR="004B7405" w:rsidRPr="00620C17">
        <w:rPr>
          <w:color w:val="000000"/>
          <w:sz w:val="28"/>
          <w:szCs w:val="28"/>
          <w:vertAlign w:val="subscript"/>
        </w:rPr>
        <w:t>пл</w:t>
      </w:r>
      <w:r w:rsidR="004B7405" w:rsidRPr="00620C17">
        <w:rPr>
          <w:color w:val="000000"/>
          <w:sz w:val="28"/>
          <w:szCs w:val="28"/>
        </w:rPr>
        <w:t xml:space="preserve"> – плановая сумма чистого денежного потока в рассматриваемом периоде;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ПДС</w:t>
      </w:r>
      <w:r w:rsidRPr="00620C17">
        <w:rPr>
          <w:color w:val="000000"/>
          <w:sz w:val="28"/>
          <w:szCs w:val="28"/>
          <w:vertAlign w:val="subscript"/>
        </w:rPr>
        <w:t>пл</w:t>
      </w:r>
      <w:r w:rsidRPr="00620C17">
        <w:rPr>
          <w:color w:val="000000"/>
          <w:sz w:val="28"/>
          <w:szCs w:val="28"/>
        </w:rPr>
        <w:t xml:space="preserve"> – плановая сумма поступления денежных средств от реализации продукции;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РДС</w:t>
      </w:r>
      <w:r w:rsidRPr="00620C17">
        <w:rPr>
          <w:color w:val="000000"/>
          <w:sz w:val="28"/>
          <w:szCs w:val="28"/>
          <w:vertAlign w:val="subscript"/>
        </w:rPr>
        <w:t>пл</w:t>
      </w:r>
      <w:r w:rsidRPr="00620C17">
        <w:rPr>
          <w:color w:val="000000"/>
          <w:sz w:val="28"/>
          <w:szCs w:val="28"/>
        </w:rPr>
        <w:t xml:space="preserve"> – плановая сумма расходования денежных средств предприятия.</w:t>
      </w:r>
    </w:p>
    <w:p w:rsidR="004B7405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Второй этап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Прогнозирование поступления и использования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денежных средств</w:t>
      </w:r>
      <w:r w:rsidR="00C77FB3" w:rsidRPr="00620C17">
        <w:rPr>
          <w:b/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по инвестиционной деятельности предприятия основой для расчета являются:</w:t>
      </w:r>
    </w:p>
    <w:p w:rsidR="004B7405" w:rsidRPr="00620C17" w:rsidRDefault="004B7405" w:rsidP="00C77FB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Программа реального инвестирования, характеризующая объем вложения денежных средств в части отдельных осуществляемых или намечаемых к реализации инвестиционных проектов.</w:t>
      </w:r>
    </w:p>
    <w:p w:rsidR="004B7405" w:rsidRPr="00620C17" w:rsidRDefault="004B7405" w:rsidP="00C77FB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Проектируемый к формированию портфель долгосрочных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финансовых инвестиций.</w:t>
      </w:r>
    </w:p>
    <w:p w:rsidR="004B7405" w:rsidRPr="00620C17" w:rsidRDefault="004B7405" w:rsidP="00C77FB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Предполагаемая сумма поступления денежных средств от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реализации основных средств, нематериальных активов. В основу этого расчета должен быть положен план их обновления.</w:t>
      </w:r>
    </w:p>
    <w:p w:rsidR="004B7405" w:rsidRPr="00620C17" w:rsidRDefault="004B7405" w:rsidP="00C77FB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Планируемый размер инвестиционной прибыли в виде дивидендов и процентов к получению.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Расчеты обобщаются в рамках позиций, предусмотренных стандартом отчета о движении средств предприятия по инвестиционной деятельности.</w:t>
      </w:r>
    </w:p>
    <w:p w:rsidR="004B7405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28"/>
        </w:rPr>
        <w:t>Третий этап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Прогнозирование поступления и использования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денежных средств</w:t>
      </w:r>
      <w:r w:rsidR="00C77FB3" w:rsidRPr="00620C17">
        <w:rPr>
          <w:b/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по финансовой деятельности предприятия осуществляется на основе потребности фирмы во внешнем финансировании, определенной по отдельным ее элементам. Основой этих расчетов является:</w:t>
      </w:r>
    </w:p>
    <w:p w:rsidR="004B7405" w:rsidRPr="00620C17" w:rsidRDefault="004B7405" w:rsidP="00C77FB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Намечаемый объем эмиссии собственных акций или привлечения дополнительного паевого капитала. В план поступления денежных средств включается только та часть дополнительной эмиссии акций, которая может быть реализована в предстоящем периоде.</w:t>
      </w:r>
    </w:p>
    <w:p w:rsidR="004B7405" w:rsidRPr="00620C17" w:rsidRDefault="004B7405" w:rsidP="00C77FB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Намечаемый объем привлечения долгосрочных и краткосрочных кредитов и займов.</w:t>
      </w:r>
    </w:p>
    <w:p w:rsidR="004B7405" w:rsidRPr="00620C17" w:rsidRDefault="004B7405" w:rsidP="00C77FB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Сумма ожидаемого поступления средств в порядке безвозмездного целевого финансирования. Эти показатели включаются в план ДДС на основе утвержденных государственных бюджетов или соответствующих бюджетов других органов.</w:t>
      </w:r>
    </w:p>
    <w:p w:rsidR="004B7405" w:rsidRPr="00620C17" w:rsidRDefault="004B7405" w:rsidP="00C77FB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Суммы предстоящих выплат в плановом периоде основного долга по кредитам и займам. Расчет этих показателей осуществляется на основе конкретных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кредитных договоров с банками и другими кредиторами.</w:t>
      </w:r>
    </w:p>
    <w:p w:rsidR="004B7405" w:rsidRPr="00620C17" w:rsidRDefault="004B7405" w:rsidP="00C77FB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Предполагаемый объем дивидендных выплат акционерам. В основе этого расчета – планируемая сумма чистой прибыли предприятия и осуществляемая им дивидендная политика.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Показатели разработанного плана поступления и расходования денежных средств служат основой оперативного планирования различных видов денежных потоков предприятия. Форматы плана ДДС могут быть различными, но во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всех случаях показатели плана ДДС взаимно связаны с формой плана ДиР, планом капитальных вложений и кредитным планом.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Так как на практике большинство показателей трудно спрогнозировать с достаточной точностью, то на практике данную методику планирования денежных потоков упрощают.</w:t>
      </w:r>
    </w:p>
    <w:p w:rsidR="004B7405" w:rsidRPr="00620C17" w:rsidRDefault="004B7405" w:rsidP="00C77FB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Определить наиболее важные показатели, которые будут установлены в плане ДДС в качестве целевых (размер минимального и максимального конечного сальдо по месяцам).</w:t>
      </w:r>
    </w:p>
    <w:p w:rsidR="004B7405" w:rsidRPr="00620C17" w:rsidRDefault="004B7405" w:rsidP="00C77FB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Установить три вида источника денежных средств:</w:t>
      </w:r>
    </w:p>
    <w:p w:rsidR="004B7405" w:rsidRPr="00620C17" w:rsidRDefault="004B7405" w:rsidP="00C77FB3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От операций (с выделением предоплаты, продажи за наличный расчет, поступлений за продукцию, отгруженную ранее);</w:t>
      </w:r>
    </w:p>
    <w:p w:rsidR="004B7405" w:rsidRPr="00620C17" w:rsidRDefault="004B7405" w:rsidP="00C77FB3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Внешнее финансирование (кредиты и инвестиции);</w:t>
      </w:r>
    </w:p>
    <w:p w:rsidR="004B7405" w:rsidRPr="00620C17" w:rsidRDefault="004B7405" w:rsidP="00C77FB3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Прочие источники (авансы, поступления от участия в других видах деятельности кроме основной деятельности).</w:t>
      </w:r>
    </w:p>
    <w:p w:rsidR="004B7405" w:rsidRPr="00620C17" w:rsidRDefault="004B7405" w:rsidP="00C77FB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Спрогнозировать поступление и расходование денежных средств по операционной деятельности предприятия, так как ряд результативных показателей этого плана служит исходной предпосылкой разработки других его составных частей.</w:t>
      </w:r>
    </w:p>
    <w:p w:rsidR="004B7405" w:rsidRPr="00620C17" w:rsidRDefault="004B7405" w:rsidP="00C77FB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Детализировать статьи источников денежных средств каждого вида с выделением наиболее важных позиций (разбивкой поступлений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C77FB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20C17">
        <w:rPr>
          <w:b/>
          <w:color w:val="000000"/>
          <w:sz w:val="28"/>
          <w:szCs w:val="32"/>
        </w:rPr>
        <w:br w:type="page"/>
        <w:t>2.</w:t>
      </w:r>
      <w:r w:rsidR="004B7405" w:rsidRPr="00620C17">
        <w:rPr>
          <w:b/>
          <w:color w:val="000000"/>
          <w:sz w:val="28"/>
          <w:szCs w:val="32"/>
        </w:rPr>
        <w:t xml:space="preserve"> Характеристика</w:t>
      </w:r>
      <w:r w:rsidR="00C77FB3" w:rsidRPr="00620C17">
        <w:rPr>
          <w:b/>
          <w:color w:val="000000"/>
          <w:sz w:val="28"/>
          <w:szCs w:val="32"/>
        </w:rPr>
        <w:t xml:space="preserve"> </w:t>
      </w:r>
      <w:r w:rsidRPr="00620C17">
        <w:rPr>
          <w:b/>
          <w:color w:val="000000"/>
          <w:sz w:val="28"/>
          <w:szCs w:val="32"/>
        </w:rPr>
        <w:t>годовых финансовых планов</w:t>
      </w:r>
    </w:p>
    <w:p w:rsidR="00620C17" w:rsidRP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Система текущего финансового планирования деятельности предприятия основывается на разработке финансовой стратегии и финансовой политике по отдельным аспектам финансовой деятельности и долгосрочном финансовом плане. Следовательно, текущее финансовое планирование осуществления.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Результатом текущего финансового планирования является разработка трех основных документов:</w:t>
      </w:r>
    </w:p>
    <w:p w:rsidR="004B7405" w:rsidRPr="00620C17" w:rsidRDefault="004B7405" w:rsidP="00C77FB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плана прибылей и убытков;</w:t>
      </w:r>
    </w:p>
    <w:p w:rsidR="004B7405" w:rsidRPr="00620C17" w:rsidRDefault="004B7405" w:rsidP="00C77FB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плана движения денежных средств;</w:t>
      </w:r>
    </w:p>
    <w:p w:rsidR="004B7405" w:rsidRPr="00620C17" w:rsidRDefault="004B7405" w:rsidP="00C77FB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планового баланса.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Все три плановых документа основываются на одних и тех же исходных данных, корреспондируют друг с другом и разрабатываются в определенной последовательности.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Документы текущего финансового планирования разрабатываются на период, равный одному году с разбивкой по кварталам.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Исходными данными для разработки годовых финансовых планов являются:</w:t>
      </w:r>
    </w:p>
    <w:p w:rsidR="004B7405" w:rsidRPr="00620C17" w:rsidRDefault="004B7405" w:rsidP="00C77F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финансовая стратегия предприятия и целевые стратегические нормативы по основным направлениям финансовой деятельности на предстоящий период;</w:t>
      </w:r>
    </w:p>
    <w:p w:rsidR="004B7405" w:rsidRPr="00620C17" w:rsidRDefault="004B7405" w:rsidP="00C77F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результаты финансового анализа за предшествующий период;</w:t>
      </w:r>
    </w:p>
    <w:p w:rsidR="004B7405" w:rsidRPr="00620C17" w:rsidRDefault="004B7405" w:rsidP="00C77F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планируемые объемы производства и реализации продукции и другие экономические показатели операционной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производственно – хозяйственной деятельности;</w:t>
      </w:r>
    </w:p>
    <w:p w:rsidR="004B7405" w:rsidRPr="00620C17" w:rsidRDefault="004B7405" w:rsidP="00C77F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система разработанных на предприятии норм и нормативов затрат отдельных ресурсов;</w:t>
      </w:r>
    </w:p>
    <w:p w:rsidR="004B7405" w:rsidRPr="00620C17" w:rsidRDefault="004B7405" w:rsidP="00C77F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действующая система налогообложения;</w:t>
      </w:r>
    </w:p>
    <w:p w:rsidR="004B7405" w:rsidRPr="00620C17" w:rsidRDefault="004B7405" w:rsidP="00C77F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применяемые методы расчета амортизационных отчислений;</w:t>
      </w:r>
    </w:p>
    <w:p w:rsidR="004B7405" w:rsidRPr="00620C17" w:rsidRDefault="004B7405" w:rsidP="00C77F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средние процентные ставки на финансовом рынке.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Разработка финансовых планов в реальной жизни предшествует большая аналитическая работа, которая связана с определением стратегических параметров деятельности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 xml:space="preserve">фирмы, с объемными маркетинговыми исследованиями, с планированием производственной программы, себестоимости продукции </w:t>
      </w:r>
      <w:r w:rsidR="00C77FB3" w:rsidRPr="00620C17">
        <w:rPr>
          <w:color w:val="000000"/>
          <w:sz w:val="28"/>
          <w:szCs w:val="28"/>
        </w:rPr>
        <w:t>и т.д.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условиях рынка первым показателем, с которого необходимо начинать планирование, является объем продаж (объем реализованной продукции).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4B7405" w:rsidRP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b/>
          <w:color w:val="000000"/>
          <w:sz w:val="28"/>
          <w:szCs w:val="36"/>
        </w:rPr>
        <w:t>2.1</w:t>
      </w:r>
      <w:r w:rsidR="004B7405" w:rsidRPr="00620C17">
        <w:rPr>
          <w:b/>
          <w:color w:val="000000"/>
          <w:sz w:val="28"/>
          <w:szCs w:val="36"/>
        </w:rPr>
        <w:t xml:space="preserve"> План продаж</w:t>
      </w:r>
    </w:p>
    <w:p w:rsidR="00620C17" w:rsidRP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 продаж – является отправной точкой всех финансовых расчетов, так как он определяет основную часть денежных средств, поступающих от продаж (от операционной деятельности предприятия). Цель планирования объема продаж состоит в своевременном предложении покупателям такого ассортимента товаров и услуг, в таком количестве, которое обеспечивало бы удовлетворение их потребностей и соответствовало бы роду деятельности предприятия. Основой плана являются потребности покупателей, которые подлежат тщательному изучению. Вся исходная информация предоставляется отделом маркетинга.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Исходными предпосылками для планирования продаж являются: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разработанная производственная программа на планируемый период;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целевая сумма прибыли;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ценовая политика, алгоритм ее разработки;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долгосрочные тенденции продаж для различных товаров;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объем продаж прошедших периодов;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производственные мощности;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зависимость продаж от уровня занятости, цен </w:t>
      </w:r>
      <w:r w:rsidR="00C77FB3" w:rsidRPr="00620C17">
        <w:rPr>
          <w:color w:val="000000"/>
          <w:sz w:val="28"/>
          <w:szCs w:val="28"/>
        </w:rPr>
        <w:t>и т.д.</w:t>
      </w:r>
      <w:r w:rsidRPr="00620C17">
        <w:rPr>
          <w:color w:val="000000"/>
          <w:sz w:val="28"/>
          <w:szCs w:val="28"/>
        </w:rPr>
        <w:t>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качество продукции;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конкуренты;</w:t>
      </w:r>
    </w:p>
    <w:p w:rsidR="004B7405" w:rsidRPr="00620C17" w:rsidRDefault="004B7405" w:rsidP="00C77FB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сезонные колебания.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Но стоит заметить, что в плане продаж невозможно предусмотреть влияния всех факторов, что отрицательно влияет на его надежность и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возможность успешной реализации.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Для составления плана реализации воспользуемся исходными данными, сведенными в таблице 1.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1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Исходные данные для составления плана реализации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6"/>
        <w:gridCol w:w="2186"/>
        <w:gridCol w:w="1492"/>
        <w:gridCol w:w="1491"/>
        <w:gridCol w:w="1491"/>
        <w:gridCol w:w="1491"/>
      </w:tblGrid>
      <w:tr w:rsidR="004B7405" w:rsidRPr="00505E43" w:rsidTr="00505E43">
        <w:trPr>
          <w:cantSplit/>
          <w:trHeight w:val="570"/>
          <w:jc w:val="center"/>
        </w:trPr>
        <w:tc>
          <w:tcPr>
            <w:tcW w:w="61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5E43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117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61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Объем реализованной трубной заготовки, тыс. м. пог.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1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Цена реализации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1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Инфляция по квартально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1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Цена реализации с учетом инфляции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35,35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36,05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1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Объем реализации СМР, д.е.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80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18 300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Все расчеты произведены с использованием таблиц </w:t>
      </w:r>
      <w:r w:rsidRPr="00620C17">
        <w:rPr>
          <w:color w:val="000000"/>
          <w:sz w:val="28"/>
          <w:szCs w:val="28"/>
          <w:lang w:val="en-US"/>
        </w:rPr>
        <w:t>Excel</w:t>
      </w:r>
      <w:r w:rsidRPr="00620C17">
        <w:rPr>
          <w:color w:val="000000"/>
          <w:sz w:val="28"/>
          <w:szCs w:val="28"/>
        </w:rPr>
        <w:t xml:space="preserve">. Перед началом расчетов проведем корректировку цены реализации продукции 1 с учетом инфляции в поквартальном разрезе. Согласно данным газеты «Аргументы недели» на 16 июня предполагаемая инфляция на 2010 год составит </w:t>
      </w:r>
      <w:r w:rsidR="00C77FB3" w:rsidRPr="00620C17">
        <w:rPr>
          <w:color w:val="000000"/>
          <w:sz w:val="28"/>
          <w:szCs w:val="28"/>
        </w:rPr>
        <w:t>8%</w:t>
      </w:r>
      <w:r w:rsidRPr="00620C17">
        <w:rPr>
          <w:color w:val="000000"/>
          <w:sz w:val="28"/>
          <w:szCs w:val="28"/>
        </w:rPr>
        <w:t>. Уровень инфляции в процентном выражении в квартал задан самостоятельно. Влияние инфляции на показатель выручки от реализации продукции 2 в стоимостном выражении учтен в исходных данных.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Для расчета прибыли от продаж, задаются показатели в долях единицы от стоимости продукции. Исчисления показателей материальных затрат и расходов на оплату труда и исчислений на социальные нужды задаются показатели в долях единицы от себестоимости продукции. Данные сведены в таблицу 2.</w:t>
      </w:r>
    </w:p>
    <w:p w:rsid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2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Показатели для расчета прибыли</w:t>
      </w:r>
      <w:r w:rsidRPr="00620C17">
        <w:rPr>
          <w:b w:val="0"/>
          <w:sz w:val="28"/>
          <w:szCs w:val="28"/>
        </w:rPr>
        <w:t xml:space="preserve"> и затрат по видам производства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8"/>
        <w:gridCol w:w="2203"/>
        <w:gridCol w:w="1889"/>
        <w:gridCol w:w="2404"/>
        <w:gridCol w:w="1733"/>
      </w:tblGrid>
      <w:tr w:rsidR="004B7405" w:rsidRPr="00505E43" w:rsidTr="00505E43">
        <w:trPr>
          <w:cantSplit/>
          <w:trHeight w:val="495"/>
          <w:jc w:val="center"/>
        </w:trPr>
        <w:tc>
          <w:tcPr>
            <w:tcW w:w="574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5E43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1185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Норматив прибыли</w:t>
            </w:r>
          </w:p>
        </w:tc>
        <w:tc>
          <w:tcPr>
            <w:tcW w:w="2225" w:type="pct"/>
            <w:gridSpan w:val="2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Показатели для расчета затрат по отдельным элементам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574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Материальные расходы</w:t>
            </w:r>
          </w:p>
        </w:tc>
        <w:tc>
          <w:tcPr>
            <w:tcW w:w="93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Расходы на оплату труда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Продукция 1</w:t>
            </w:r>
          </w:p>
        </w:tc>
        <w:tc>
          <w:tcPr>
            <w:tcW w:w="101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Продукция 2</w:t>
            </w:r>
          </w:p>
        </w:tc>
        <w:tc>
          <w:tcPr>
            <w:tcW w:w="101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2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0,25</w:t>
            </w:r>
          </w:p>
        </w:tc>
      </w:tr>
    </w:tbl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3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План реализац</w:t>
      </w:r>
      <w:r w:rsidRPr="00620C17">
        <w:rPr>
          <w:b w:val="0"/>
          <w:sz w:val="28"/>
          <w:szCs w:val="28"/>
        </w:rPr>
        <w:t>ии трубной заготовки на сторону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1"/>
        <w:gridCol w:w="2300"/>
        <w:gridCol w:w="1166"/>
        <w:gridCol w:w="1166"/>
        <w:gridCol w:w="1166"/>
        <w:gridCol w:w="1168"/>
        <w:gridCol w:w="1270"/>
      </w:tblGrid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7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509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Всего за год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684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76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Объем продаж трубной заготовки на сторону, тыс. м. пог.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640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Цена за ед. продукции, д.е.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35,35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36,05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Выручка от продаж, д.е.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2 475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4 998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6 426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9 013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22 911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Прибыль от продаж, д. е.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1 607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2 253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5 728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Себестоимость продукции, д.е.: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1 856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3 749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4 820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6 759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17 183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материальные расходы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1 874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2 410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3 380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8 592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расходы на оплату труда с отчислениями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1 205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1 690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4 296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1 112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1 718</w:t>
            </w:r>
          </w:p>
        </w:tc>
      </w:tr>
      <w:tr w:rsidR="004B7405" w:rsidRPr="00505E43" w:rsidTr="00505E43">
        <w:trPr>
          <w:cantSplit/>
          <w:trHeight w:val="765"/>
          <w:jc w:val="center"/>
        </w:trPr>
        <w:tc>
          <w:tcPr>
            <w:tcW w:w="57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Операционные расходы (за минусом амортизационных отчислений)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1 577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3 186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4 097</w:t>
            </w:r>
          </w:p>
        </w:tc>
        <w:tc>
          <w:tcPr>
            <w:tcW w:w="62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5 745</w:t>
            </w:r>
          </w:p>
        </w:tc>
        <w:tc>
          <w:tcPr>
            <w:tcW w:w="68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14 606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Для расчета показателя выручка от продаж продукции необходимо цену за единицу продукции умножить на объем продаж. Прибыль от продаж задана в условии и составляет 2</w:t>
      </w:r>
      <w:r w:rsidR="00C77FB3" w:rsidRPr="00620C17">
        <w:rPr>
          <w:color w:val="000000"/>
          <w:sz w:val="28"/>
          <w:szCs w:val="28"/>
        </w:rPr>
        <w:t>5%</w:t>
      </w:r>
      <w:r w:rsidRPr="00620C17">
        <w:rPr>
          <w:color w:val="000000"/>
          <w:sz w:val="28"/>
          <w:szCs w:val="28"/>
        </w:rPr>
        <w:t xml:space="preserve"> от выручки для трубной заготовки. Себестоимость продукции находим путем вычитания из выручки от продаж продукции прибыли. Себестоимость в свою очередь делится на материальные затраты, которые составляют 5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 xml:space="preserve"> себестоимости, по условию. Расходы на оплату труда составляют 2</w:t>
      </w:r>
      <w:r w:rsidR="00C77FB3" w:rsidRPr="00620C17">
        <w:rPr>
          <w:color w:val="000000"/>
          <w:sz w:val="28"/>
          <w:szCs w:val="28"/>
        </w:rPr>
        <w:t>5%</w:t>
      </w:r>
      <w:r w:rsidRPr="00620C17">
        <w:rPr>
          <w:color w:val="000000"/>
          <w:sz w:val="28"/>
          <w:szCs w:val="28"/>
        </w:rPr>
        <w:t xml:space="preserve"> себестоимости, по условию.</w:t>
      </w:r>
    </w:p>
    <w:p w:rsidR="00C77FB3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Плановые суммы амортизационных отчислений в поквартальном разрезе являются постоянной величиной и рассчитываются по данным за первый квартал планируемого периода исходя из следующих условий: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доля амортизационных отчислений в себестоимости продукции 1 и продукции 2 составляет 0,15. Полученная сумма амортизационных отчислений в первом квартале будет являться плановым показателем и для остальных квартальных периодов. Прочие затраты определяются как разность между показателем себестоимости продукции и суммой материальных затрат, расходов на оплату труда и отчислений на социальные нужды и амортизационные отчисления.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Операционные расходы представляю собой разницу между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себестоимостью и амортизацией.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Аналогичным образом составляется план реализации СМР. Расчетные данные сведены в таблицу 3 и таблицу 4.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План реализации СМР</w:t>
      </w:r>
    </w:p>
    <w:p w:rsid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20C17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620C17">
        <w:rPr>
          <w:b w:val="0"/>
          <w:color w:val="000000"/>
          <w:sz w:val="28"/>
        </w:rPr>
        <w:t xml:space="preserve">Таблица </w:t>
      </w:r>
      <w:r w:rsidRPr="00620C17">
        <w:rPr>
          <w:b w:val="0"/>
          <w:noProof/>
          <w:color w:val="000000"/>
          <w:sz w:val="28"/>
        </w:rPr>
        <w:t>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8"/>
        <w:gridCol w:w="2583"/>
        <w:gridCol w:w="1032"/>
        <w:gridCol w:w="1032"/>
        <w:gridCol w:w="1032"/>
        <w:gridCol w:w="1034"/>
        <w:gridCol w:w="1376"/>
      </w:tblGrid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89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221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Всего за год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740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Объем продаж СМР, д.е.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18 300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73 500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Прибыль от продаж, д. е.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1 258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1 332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1 495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1 354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5 439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Себестоимость продукции, д.е.: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15 742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16 668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18 705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16 946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68 061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материальные расходы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7 871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8 334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9 353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8 473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34 031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расходы на оплату труда с отчислениями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3 936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4 167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4 676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4 236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17 015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2 361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2 361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2 361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2 361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9 444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1 574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1 667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1 871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1 695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6 806</w:t>
            </w:r>
          </w:p>
        </w:tc>
      </w:tr>
      <w:tr w:rsidR="004B7405" w:rsidRPr="00505E43" w:rsidTr="00505E43">
        <w:trPr>
          <w:cantSplit/>
          <w:trHeight w:val="765"/>
          <w:jc w:val="center"/>
        </w:trPr>
        <w:tc>
          <w:tcPr>
            <w:tcW w:w="65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Операционные расходы (за минусом амортизационных отчислений)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13 381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14 168</w:t>
            </w:r>
          </w:p>
        </w:tc>
        <w:tc>
          <w:tcPr>
            <w:tcW w:w="555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15 899</w:t>
            </w:r>
          </w:p>
        </w:tc>
        <w:tc>
          <w:tcPr>
            <w:tcW w:w="5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14 404</w:t>
            </w:r>
          </w:p>
        </w:tc>
        <w:tc>
          <w:tcPr>
            <w:tcW w:w="74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57 852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При разработке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плана продаж разрабатывается прогнозный план поступлений денежных средств. Особенностями составления этого документа является учет дебиторских долгов и ежеквартальных продаж, по которым происходят выплаты в том же квартале. При этом необходимо учесть объем возможных долгов. Подобная информация формируется на основе отчетных данных о взаимоотношениях с дебиторами. Для составления плана поступления денежных средств в данной курсовой работе были приняты следующие условия: 8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 xml:space="preserve"> квартальных продаж оплачивается в том же квартале, 2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 xml:space="preserve"> </w:t>
      </w:r>
      <w:r w:rsidR="00C77FB3" w:rsidRPr="00620C17">
        <w:rPr>
          <w:color w:val="000000"/>
          <w:sz w:val="28"/>
          <w:szCs w:val="28"/>
        </w:rPr>
        <w:t xml:space="preserve">– </w:t>
      </w:r>
      <w:r w:rsidRPr="00620C17">
        <w:rPr>
          <w:color w:val="000000"/>
          <w:sz w:val="28"/>
          <w:szCs w:val="28"/>
        </w:rPr>
        <w:t>в следующем квартале. Величина дебиторской задолженности на начало планируемого года не задается. Расчетные данные сведены в таблицу 5.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5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Пл</w:t>
      </w:r>
      <w:r w:rsidRPr="00620C17">
        <w:rPr>
          <w:b w:val="0"/>
          <w:sz w:val="28"/>
          <w:szCs w:val="28"/>
        </w:rPr>
        <w:t>ан поступления денежных средств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56"/>
        <w:gridCol w:w="2151"/>
        <w:gridCol w:w="1584"/>
        <w:gridCol w:w="1584"/>
        <w:gridCol w:w="1584"/>
        <w:gridCol w:w="1038"/>
      </w:tblGrid>
      <w:tr w:rsidR="004B7405" w:rsidRPr="00505E43" w:rsidTr="00505E43">
        <w:trPr>
          <w:cantSplit/>
          <w:trHeight w:val="570"/>
          <w:jc w:val="center"/>
        </w:trPr>
        <w:tc>
          <w:tcPr>
            <w:tcW w:w="729" w:type="pct"/>
            <w:shd w:val="clear" w:color="auto" w:fill="auto"/>
          </w:tcPr>
          <w:p w:rsidR="004B7405" w:rsidRPr="00505E43" w:rsidRDefault="00C77FB3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5E43">
              <w:rPr>
                <w:color w:val="000000"/>
                <w:sz w:val="20"/>
                <w:szCs w:val="22"/>
              </w:rPr>
              <w:t>№п</w:t>
            </w:r>
            <w:r w:rsidR="004B7405" w:rsidRPr="00505E43">
              <w:rPr>
                <w:color w:val="000000"/>
                <w:sz w:val="20"/>
                <w:szCs w:val="22"/>
              </w:rPr>
              <w:t>/п</w:t>
            </w: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115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кварталам, д.е.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72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Выручка от реализации по кварталам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19 475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23 047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26 689</w:t>
            </w:r>
          </w:p>
        </w:tc>
        <w:tc>
          <w:tcPr>
            <w:tcW w:w="55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27 488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72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Поступление денежных средств, всего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15 579,6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22 332,5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55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27 232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729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72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За наличный расчет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15579,6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18437,6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21351,2</w:t>
            </w:r>
          </w:p>
        </w:tc>
        <w:tc>
          <w:tcPr>
            <w:tcW w:w="55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21 990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72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За ранее отгруженную продукцию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3894,9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4609,4</w:t>
            </w:r>
          </w:p>
        </w:tc>
        <w:tc>
          <w:tcPr>
            <w:tcW w:w="55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5 337,8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72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Дебиторская задолженность на начало планового периода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3894,9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4609,4</w:t>
            </w:r>
          </w:p>
        </w:tc>
        <w:tc>
          <w:tcPr>
            <w:tcW w:w="55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4 537,13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72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Дебиторская задолженность на конец планового периода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3894,9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4609,4</w:t>
            </w:r>
          </w:p>
        </w:tc>
        <w:tc>
          <w:tcPr>
            <w:tcW w:w="85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55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5 463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Продажи – это только один из возможных источников поступления денежных средств предприятия. Другие возможные каналы поступления денег принято отображать непосредственно в плане движения денежных средств.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плане поступления денежных средств представлена информация для целей управления дебиторской задолженностью. В этом случае план должен быть составлен как минимум в помесячном разрезе и детализирован до уровня отдельных дебиторов.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2.2</w:t>
      </w:r>
      <w:r w:rsidR="004B7405" w:rsidRPr="00620C17">
        <w:rPr>
          <w:b/>
          <w:color w:val="000000"/>
          <w:sz w:val="28"/>
          <w:szCs w:val="36"/>
        </w:rPr>
        <w:t xml:space="preserve"> План доходов и расходов</w:t>
      </w:r>
    </w:p>
    <w:p w:rsid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На основе проведенных расчетов планов продаж произведем разработку первого финансового документа – плана доходов и расходов. Назначение данного документа – показать соотношение всех доходов от операционной деятельности, планируемых к получению, со всеми видами расходов. В этом плане показано, как будет формироваться прибыль предприятия. По нему можно судить о рентабельности производства, возможности вернуть кредит с начисленными процентами, рассчитать точку безубыточности.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Главный смысл плана доходов и расходов – показать руководителям эффективность хозяйственной деятельности предприятия в предстоящий период, установить лимиты основных видов расходов, целевые нормативы прибыли, прогнозировать и определять резервы увеличения прибыли и оптимизации налоговых отчислений в бюджет.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курсовой работе план доходов и расходов составлен по упрощенной схеме в форме таблицы 6 с использованием исходных данных таблицы 7.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6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План расходов и доходов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4"/>
        <w:gridCol w:w="2205"/>
        <w:gridCol w:w="1220"/>
        <w:gridCol w:w="1220"/>
        <w:gridCol w:w="1220"/>
        <w:gridCol w:w="1220"/>
        <w:gridCol w:w="1268"/>
      </w:tblGrid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86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624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Всего за год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682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Выручка от продаж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19 475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22 998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26 626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27 313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96 411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Переменные затраты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12 319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14 292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16 467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16 594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59 671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Маржинальный доход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7 156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8 706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10 159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10 719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36 740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Постоянные (косвенные) затраты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5 279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6 125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7 057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7 112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25 573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1 877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2 582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3 101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3 607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11 167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6,39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6,39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Сальдо прочих расходов и доходов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-250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4B7405" w:rsidRPr="00505E43" w:rsidTr="00505E43">
        <w:trPr>
          <w:cantSplit/>
          <w:trHeight w:val="240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2 325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3 237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3 965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11 258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2 252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1 384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1 860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2 590</w:t>
            </w:r>
          </w:p>
        </w:tc>
        <w:tc>
          <w:tcPr>
            <w:tcW w:w="65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3 172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9 006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508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Чистая прибыль нарастающем итогом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1 384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3 244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5 834</w:t>
            </w:r>
          </w:p>
        </w:tc>
        <w:tc>
          <w:tcPr>
            <w:tcW w:w="65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9 006</w:t>
            </w:r>
          </w:p>
        </w:tc>
        <w:tc>
          <w:tcPr>
            <w:tcW w:w="6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19 468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Выручка от продаж была рассчитана ранее, данные переносятся из таблицы 3 пункт 3 и таблицы 4 пункт 1, и суммируются.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Переменные затраты составляют 7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 xml:space="preserve"> от себестоимости по условию. Маржинальный доход представляется собой разницу между выручкой и переменными затратами. Постоянные затраты составляют 3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 xml:space="preserve"> от себестоимости. Разделение затрат на переменные и постоянные является обязательным элементом системы бюджетного управления финансово – хозяйственной деятельности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Проценты к уплате рассчитываем на основе данных таблицы 7. Данные сальдо прочих доходов и расходов рассчитаны в таблице 7. Налог на прибыль согласно главе 25 ст.</w:t>
      </w:r>
      <w:r w:rsidR="00C77FB3" w:rsidRPr="00620C17">
        <w:rPr>
          <w:color w:val="000000"/>
          <w:sz w:val="28"/>
          <w:szCs w:val="28"/>
        </w:rPr>
        <w:t> 2</w:t>
      </w:r>
      <w:r w:rsidRPr="00620C17">
        <w:rPr>
          <w:color w:val="000000"/>
          <w:sz w:val="28"/>
          <w:szCs w:val="28"/>
        </w:rPr>
        <w:t>84 Налогового Кодекса РФ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составляет 2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7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Исходные данные для составления финансовых планов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6"/>
        <w:gridCol w:w="3040"/>
        <w:gridCol w:w="4461"/>
      </w:tblGrid>
      <w:tr w:rsidR="004B7405" w:rsidRPr="00505E43" w:rsidTr="00505E43">
        <w:trPr>
          <w:cantSplit/>
          <w:trHeight w:val="584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5E43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2399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5E43">
              <w:rPr>
                <w:color w:val="000000"/>
                <w:sz w:val="20"/>
              </w:rPr>
              <w:t>Расчетное значение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Кредит на закупку основных фондов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Проценты за кредит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0,08525</w:t>
            </w:r>
          </w:p>
        </w:tc>
      </w:tr>
      <w:tr w:rsidR="004B7405" w:rsidRPr="00505E43" w:rsidTr="00505E43">
        <w:trPr>
          <w:cantSplit/>
          <w:trHeight w:val="765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Порядок начисления процентов за кредит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Равномерное погашение со второго квартала планируемого периода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Сальдо прочих доходов и расходов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Начисление простых процентов ежеквартально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-140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-250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96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63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23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360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курсовой работе для расчета процентов по кредиту были использованы данные газеты «Аргументы недели», согласно изданию на июнь месяц ставка рефинансирования составляет 7,7</w:t>
      </w:r>
      <w:r w:rsidR="00C77FB3" w:rsidRPr="00620C17">
        <w:rPr>
          <w:color w:val="000000"/>
          <w:sz w:val="28"/>
          <w:szCs w:val="28"/>
        </w:rPr>
        <w:t>5%</w:t>
      </w:r>
      <w:r w:rsidRPr="00620C17">
        <w:rPr>
          <w:color w:val="000000"/>
          <w:sz w:val="28"/>
          <w:szCs w:val="28"/>
        </w:rPr>
        <w:t>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При составлении плана «Доходов и Расходов» планирование выручки и затрат осуществляется по отгрузке. Следовательно, при составлении этого документа используется информация из плана продаж.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Разделение затрат на переменные и постоянные является обязательным элементом системы бюджетного управления финансово – хозяйственной деятельности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курсовой работе по результатам раздельного планирования текущих затрат определить из расчета на плановый год:</w:t>
      </w:r>
    </w:p>
    <w:p w:rsidR="004B7405" w:rsidRPr="00620C17" w:rsidRDefault="004B7405" w:rsidP="00C77FB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Уровень безубыточности и запас финансовой прочности бизнеса;</w:t>
      </w:r>
    </w:p>
    <w:p w:rsidR="004B7405" w:rsidRPr="00620C17" w:rsidRDefault="004B7405" w:rsidP="00C77FB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Величину операционного рычага и насколько увеличится прибыль предприятия при увеличении объемов продаж на 1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Для выполнения данного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задания воспользуемся формулами, изучаемыми в курсе «Финансовый менеджмент».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Все показатели рассчитаем с использованием таблиц </w:t>
      </w:r>
      <w:r w:rsidRPr="00620C17">
        <w:rPr>
          <w:color w:val="000000"/>
          <w:sz w:val="28"/>
          <w:szCs w:val="28"/>
          <w:lang w:val="en-US"/>
        </w:rPr>
        <w:t>Excel</w:t>
      </w:r>
      <w:r w:rsidRPr="00620C17">
        <w:rPr>
          <w:color w:val="000000"/>
          <w:sz w:val="28"/>
          <w:szCs w:val="28"/>
        </w:rPr>
        <w:t xml:space="preserve"> и сведем в таблицу 8.</w:t>
      </w:r>
    </w:p>
    <w:p w:rsid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8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Финансовое положение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7"/>
        <w:gridCol w:w="2343"/>
        <w:gridCol w:w="1291"/>
        <w:gridCol w:w="1291"/>
        <w:gridCol w:w="1291"/>
        <w:gridCol w:w="1291"/>
        <w:gridCol w:w="1063"/>
      </w:tblGrid>
      <w:tr w:rsidR="004B7405" w:rsidRPr="00505E43" w:rsidTr="00505E43">
        <w:trPr>
          <w:trHeight w:val="255"/>
          <w:jc w:val="center"/>
        </w:trPr>
        <w:tc>
          <w:tcPr>
            <w:tcW w:w="291" w:type="pct"/>
            <w:vMerge w:val="restar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7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432" w:type="pct"/>
            <w:gridSpan w:val="5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Расчетное значение показателя</w:t>
            </w:r>
          </w:p>
        </w:tc>
      </w:tr>
      <w:tr w:rsidR="004B7405" w:rsidRPr="00505E43" w:rsidTr="00505E43">
        <w:trPr>
          <w:trHeight w:val="255"/>
          <w:jc w:val="center"/>
        </w:trPr>
        <w:tc>
          <w:tcPr>
            <w:tcW w:w="291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 xml:space="preserve">1 </w:t>
            </w:r>
            <w:r w:rsidRPr="00505E43">
              <w:rPr>
                <w:color w:val="000000"/>
                <w:sz w:val="20"/>
                <w:szCs w:val="16"/>
              </w:rPr>
              <w:t>КВ</w:t>
            </w:r>
            <w:r w:rsidRPr="00505E4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 xml:space="preserve">2 </w:t>
            </w:r>
            <w:r w:rsidRPr="00505E43">
              <w:rPr>
                <w:color w:val="000000"/>
                <w:sz w:val="20"/>
                <w:szCs w:val="16"/>
              </w:rPr>
              <w:t>КВ.</w:t>
            </w:r>
          </w:p>
        </w:tc>
        <w:tc>
          <w:tcPr>
            <w:tcW w:w="71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 xml:space="preserve">3 </w:t>
            </w:r>
            <w:r w:rsidRPr="00505E43">
              <w:rPr>
                <w:color w:val="000000"/>
                <w:sz w:val="20"/>
                <w:szCs w:val="16"/>
              </w:rPr>
              <w:t>КВ</w:t>
            </w:r>
            <w:r w:rsidRPr="00505E4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 xml:space="preserve">4 </w:t>
            </w:r>
            <w:r w:rsidRPr="00505E43">
              <w:rPr>
                <w:color w:val="000000"/>
                <w:sz w:val="20"/>
                <w:szCs w:val="16"/>
              </w:rPr>
              <w:t>КВ.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4B7405" w:rsidRPr="00505E43" w:rsidTr="00505E43">
        <w:trPr>
          <w:trHeight w:val="255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19 475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22 998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26 626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27 313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96 411</w:t>
            </w:r>
          </w:p>
        </w:tc>
      </w:tr>
      <w:tr w:rsidR="004B7405" w:rsidRPr="00505E43" w:rsidTr="00505E43">
        <w:trPr>
          <w:trHeight w:val="255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(</w:t>
            </w:r>
            <w:r w:rsidR="00C77FB3" w:rsidRPr="00505E43">
              <w:rPr>
                <w:color w:val="000000"/>
                <w:sz w:val="20"/>
                <w:szCs w:val="20"/>
              </w:rPr>
              <w:t>–)</w:t>
            </w:r>
            <w:r w:rsidRPr="00505E43">
              <w:rPr>
                <w:color w:val="000000"/>
                <w:sz w:val="20"/>
                <w:szCs w:val="20"/>
              </w:rPr>
              <w:t xml:space="preserve"> Переменные издержки (ПИ)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12 319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14 292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16 467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16 594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59 671</w:t>
            </w:r>
          </w:p>
        </w:tc>
      </w:tr>
      <w:tr w:rsidR="004B7405" w:rsidRPr="00505E43" w:rsidTr="00505E43">
        <w:trPr>
          <w:trHeight w:val="255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(=) Маржинальный доход (МД)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7 156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8 706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10 159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10 719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36 740</w:t>
            </w:r>
          </w:p>
        </w:tc>
      </w:tr>
      <w:tr w:rsidR="004B7405" w:rsidRPr="00505E43" w:rsidTr="00505E43">
        <w:trPr>
          <w:trHeight w:val="255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(</w:t>
            </w:r>
            <w:r w:rsidR="00C77FB3" w:rsidRPr="00505E43">
              <w:rPr>
                <w:color w:val="000000"/>
                <w:sz w:val="20"/>
                <w:szCs w:val="20"/>
              </w:rPr>
              <w:t>–)</w:t>
            </w:r>
            <w:r w:rsidRPr="00505E43">
              <w:rPr>
                <w:color w:val="000000"/>
                <w:sz w:val="20"/>
                <w:szCs w:val="20"/>
              </w:rPr>
              <w:t xml:space="preserve"> Постоянные издержки (СИ)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5 279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6 125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7 057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7 112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25 573</w:t>
            </w:r>
          </w:p>
        </w:tc>
      </w:tr>
      <w:tr w:rsidR="004B7405" w:rsidRPr="00505E43" w:rsidTr="00505E43">
        <w:trPr>
          <w:trHeight w:val="255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(=) Финансовый результат (Прибыль)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1 877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2 582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3 101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3 607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11 167</w:t>
            </w:r>
          </w:p>
        </w:tc>
      </w:tr>
      <w:tr w:rsidR="004B7405" w:rsidRPr="00505E43" w:rsidTr="00505E43">
        <w:trPr>
          <w:trHeight w:val="510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Сила воздействия производственного рычага (СВПР) (МД</w:t>
            </w:r>
            <w:r w:rsidR="00C77FB3" w:rsidRPr="00505E43">
              <w:rPr>
                <w:color w:val="000000"/>
                <w:sz w:val="20"/>
                <w:szCs w:val="20"/>
              </w:rPr>
              <w:t> / Прибыль</w:t>
            </w:r>
            <w:r w:rsidRPr="00505E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3,29</w:t>
            </w:r>
          </w:p>
        </w:tc>
      </w:tr>
      <w:tr w:rsidR="004B7405" w:rsidRPr="00505E43" w:rsidTr="00505E43">
        <w:trPr>
          <w:trHeight w:val="344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Порог рентабельности (пороговая выручка от реализации продукции, обеспечивающая безубыточную работу предприятия) (СИ</w:t>
            </w:r>
            <w:r w:rsidR="00C77FB3" w:rsidRPr="00505E43">
              <w:rPr>
                <w:color w:val="000000"/>
                <w:sz w:val="20"/>
                <w:szCs w:val="20"/>
              </w:rPr>
              <w:t> / К</w:t>
            </w:r>
            <w:r w:rsidR="00C77FB3" w:rsidRPr="00505E43">
              <w:rPr>
                <w:color w:val="000000"/>
                <w:sz w:val="20"/>
                <w:szCs w:val="14"/>
              </w:rPr>
              <w:t>мд</w:t>
            </w:r>
            <w:r w:rsidRPr="00505E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14 367,40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16 178,99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18 497,49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18 120,77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67 165</w:t>
            </w:r>
          </w:p>
        </w:tc>
      </w:tr>
      <w:tr w:rsidR="004B7405" w:rsidRPr="00505E43" w:rsidTr="00505E43">
        <w:trPr>
          <w:trHeight w:val="765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Коэффициент маржинального дохода (К</w:t>
            </w:r>
            <w:r w:rsidRPr="00505E43">
              <w:rPr>
                <w:color w:val="000000"/>
                <w:sz w:val="20"/>
                <w:szCs w:val="16"/>
              </w:rPr>
              <w:t xml:space="preserve">мд) </w:t>
            </w:r>
            <w:r w:rsidRPr="00505E43">
              <w:rPr>
                <w:color w:val="000000"/>
                <w:sz w:val="20"/>
                <w:szCs w:val="20"/>
              </w:rPr>
              <w:t>(Маржинальный доход</w:t>
            </w:r>
            <w:r w:rsidR="00C77FB3" w:rsidRPr="00505E43">
              <w:rPr>
                <w:color w:val="000000"/>
                <w:sz w:val="20"/>
                <w:szCs w:val="20"/>
              </w:rPr>
              <w:t> / Выручка</w:t>
            </w:r>
            <w:r w:rsidRPr="00505E43">
              <w:rPr>
                <w:color w:val="000000"/>
                <w:sz w:val="20"/>
                <w:szCs w:val="20"/>
              </w:rPr>
              <w:t xml:space="preserve"> от реализации)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71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4B7405" w:rsidRPr="00505E43" w:rsidTr="00505E43">
        <w:trPr>
          <w:trHeight w:val="765"/>
          <w:jc w:val="center"/>
        </w:trPr>
        <w:tc>
          <w:tcPr>
            <w:tcW w:w="2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Запас финансовой прочности (ЗФП = Выручка от реализации – Порог рентабельности)</w:t>
            </w:r>
          </w:p>
        </w:tc>
        <w:tc>
          <w:tcPr>
            <w:tcW w:w="71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5 107</w:t>
            </w:r>
          </w:p>
        </w:tc>
        <w:tc>
          <w:tcPr>
            <w:tcW w:w="71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6 819</w:t>
            </w:r>
          </w:p>
        </w:tc>
        <w:tc>
          <w:tcPr>
            <w:tcW w:w="71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8 129</w:t>
            </w:r>
          </w:p>
        </w:tc>
        <w:tc>
          <w:tcPr>
            <w:tcW w:w="71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9 192</w:t>
            </w:r>
          </w:p>
        </w:tc>
        <w:tc>
          <w:tcPr>
            <w:tcW w:w="588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29 246</w:t>
            </w:r>
          </w:p>
        </w:tc>
      </w:tr>
    </w:tbl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Расчет производственного рычага базируется на определении силы воздействия производственного рычага (СВПР).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СВПР показывает, во сколько раз маржинальный доход превышает прибыль, </w:t>
      </w:r>
      <w:r w:rsidR="00C77FB3" w:rsidRPr="00620C17">
        <w:rPr>
          <w:color w:val="000000"/>
          <w:sz w:val="28"/>
          <w:szCs w:val="28"/>
        </w:rPr>
        <w:t>т.е.</w:t>
      </w:r>
      <w:r w:rsidRPr="00620C17">
        <w:rPr>
          <w:color w:val="000000"/>
          <w:sz w:val="28"/>
          <w:szCs w:val="28"/>
        </w:rPr>
        <w:t xml:space="preserve"> характеризует степень предпринимательского риска, связанного с данным предприятием: чем больше сила воздействия данного рычага, тем выше деловой риск, и наоборот.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Эффект производственного рычага проявляется в том, что любое изменение выручки от реализации товаров (в данном периоде) приводит к еще более интенсивному колебанию финансового результата.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bCs/>
          <w:iCs/>
          <w:color w:val="000000"/>
          <w:sz w:val="28"/>
          <w:szCs w:val="28"/>
        </w:rPr>
        <w:t>Порог рентабельности</w:t>
      </w:r>
      <w:r w:rsidRPr="00620C17">
        <w:rPr>
          <w:color w:val="000000"/>
          <w:sz w:val="28"/>
          <w:szCs w:val="28"/>
        </w:rPr>
        <w:t xml:space="preserve"> (точка безубыточности, критическая точка, критический объем производства (реализации)) – это такой объем продаж фирмы, при котором выручка от продаж полностью покрывает все расходы на производство и реализацию продукции.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Согласно условию задачи, предприятие имеет возможность увеличить объем реализации на 1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, то денежная выручка потенциально возрастает на 1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. Прибыль в таких условиях с учетом действия эффекта производственного рычага (ЭФР = 3,29) возрастет на 32,</w:t>
      </w:r>
      <w:r w:rsidR="00C77FB3" w:rsidRPr="00620C17">
        <w:rPr>
          <w:color w:val="000000"/>
          <w:sz w:val="28"/>
          <w:szCs w:val="28"/>
        </w:rPr>
        <w:t>9%</w:t>
      </w:r>
      <w:r w:rsidRPr="00620C17">
        <w:rPr>
          <w:color w:val="000000"/>
          <w:sz w:val="28"/>
          <w:szCs w:val="28"/>
        </w:rPr>
        <w:t xml:space="preserve"> (1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*3,29).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Исходные данные для расчета эффекта производственного рычага и порогового значения выручки от реализации приведены в </w:t>
      </w:r>
      <w:r w:rsidR="00C77FB3" w:rsidRPr="00620C17">
        <w:rPr>
          <w:color w:val="000000"/>
          <w:sz w:val="28"/>
          <w:szCs w:val="28"/>
        </w:rPr>
        <w:t>таб. 8</w:t>
      </w:r>
      <w:r w:rsidRPr="00620C17">
        <w:rPr>
          <w:color w:val="000000"/>
          <w:sz w:val="28"/>
          <w:szCs w:val="28"/>
        </w:rPr>
        <w:t>. обязательным условием для подобного расчета является сохранение стабильности постоянных издержек в данном временном периоде.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Сила воздействия производственного рычага – объективный фактор, выражающий уровень предпринимательского риска, характерного для каждого предприятия. Чем выше эффект производственного левериджа, тем выше предпринимательский риск.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Размер финансовой прочности показывает, что у предприятия есть запас финансовой устойчивости, а значит, и прибыль. Но чем ниже разница между выручкой и порогом рентабельности, тем больше риск получить убытки. На данном предприятии порог рентабельности равен 67 165 д.е., а запас финансовой прочности равен 29 246 д.е. или 43,</w:t>
      </w:r>
      <w:r w:rsidR="00C77FB3" w:rsidRPr="00620C17">
        <w:rPr>
          <w:color w:val="000000"/>
          <w:sz w:val="28"/>
          <w:szCs w:val="28"/>
        </w:rPr>
        <w:t>5%</w:t>
      </w:r>
      <w:r w:rsidRPr="00620C17">
        <w:rPr>
          <w:color w:val="000000"/>
          <w:sz w:val="28"/>
          <w:szCs w:val="28"/>
        </w:rPr>
        <w:t xml:space="preserve"> к сумме выручки от реализации.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Рекомендуемое значение данного показателя не менее 1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. Это означает, что предприятие сможет выдержать снижение на 43,</w:t>
      </w:r>
      <w:r w:rsidR="00C77FB3" w:rsidRPr="00620C17">
        <w:rPr>
          <w:color w:val="000000"/>
          <w:sz w:val="28"/>
          <w:szCs w:val="28"/>
        </w:rPr>
        <w:t>5%</w:t>
      </w:r>
      <w:r w:rsidRPr="00620C17">
        <w:rPr>
          <w:color w:val="000000"/>
          <w:sz w:val="28"/>
          <w:szCs w:val="28"/>
        </w:rPr>
        <w:t xml:space="preserve"> выручки от реализации продукции без серьезных угроз для своего финансового положения.</w:t>
      </w:r>
    </w:p>
    <w:p w:rsidR="00620C17" w:rsidRDefault="00620C17" w:rsidP="00C77FB3">
      <w:pPr>
        <w:pStyle w:val="af1"/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</w:p>
    <w:p w:rsidR="004B7405" w:rsidRPr="00620C17" w:rsidRDefault="00620C17" w:rsidP="00C77FB3">
      <w:pPr>
        <w:pStyle w:val="af1"/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2.3</w:t>
      </w:r>
      <w:r w:rsidR="00C77FB3" w:rsidRPr="00620C17">
        <w:rPr>
          <w:b/>
          <w:color w:val="000000"/>
          <w:sz w:val="28"/>
          <w:szCs w:val="36"/>
        </w:rPr>
        <w:t xml:space="preserve"> Пл</w:t>
      </w:r>
      <w:r>
        <w:rPr>
          <w:b/>
          <w:color w:val="000000"/>
          <w:sz w:val="28"/>
          <w:szCs w:val="36"/>
        </w:rPr>
        <w:t>ан движения денежных средств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Следующим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документом текущего финансового планирования является годовой план движения денежных средств. Необходимость и важность подготовки данного документа обусловлена тем, что понятия «доходов» и «расходов», используемое в плане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«Доходов и расходов», не отражают реального движения денежных средств, это показатели, рассчитанные «на бумаге» (методом начисления). В плане ДДС поступление денежных средств и их списание отражается с учетом графиков оплаты дебиторской задолженности. План ДДС – это план движения денежных средств на расчетном счете и в кассе предприятия и его структурного подразделения, отражающий все прогнозируемые поступления и снятия денежных средств в результате финансово – хозяйственной деятельности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Он учитывает денежные притоки и оттоки по трем направлениям деятельности предприятия:</w:t>
      </w:r>
    </w:p>
    <w:p w:rsidR="004B7405" w:rsidRPr="00620C17" w:rsidRDefault="004B7405" w:rsidP="00C77FB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Операционно-производственной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деятельности;</w:t>
      </w:r>
    </w:p>
    <w:p w:rsidR="004B7405" w:rsidRPr="00620C17" w:rsidRDefault="004B7405" w:rsidP="00C77FB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Инвестиционной деятельности;</w:t>
      </w:r>
    </w:p>
    <w:p w:rsidR="004B7405" w:rsidRPr="00620C17" w:rsidRDefault="004B7405" w:rsidP="00C77FB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Финансовой деятельности.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Операционная деятельность связана с производством и реализацией продукции, работ, услуг. Главный приток денежных средств по текущей деятельности связан с операциями по продажам за наличные</w:t>
      </w:r>
      <w:r w:rsidR="00C77FB3" w:rsidRPr="00620C17">
        <w:rPr>
          <w:color w:val="000000"/>
          <w:sz w:val="28"/>
          <w:szCs w:val="28"/>
        </w:rPr>
        <w:t>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Основными статья оттока денежных средств по производственной деятельности являются:</w:t>
      </w:r>
    </w:p>
    <w:p w:rsidR="004B7405" w:rsidRPr="00620C17" w:rsidRDefault="004B7405" w:rsidP="00C77FB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Оплата счетов поставщиков материалов;</w:t>
      </w:r>
    </w:p>
    <w:p w:rsidR="004B7405" w:rsidRPr="00620C17" w:rsidRDefault="004B7405" w:rsidP="00C77FB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Выплата заработной платы;</w:t>
      </w:r>
    </w:p>
    <w:p w:rsidR="004B7405" w:rsidRPr="00620C17" w:rsidRDefault="004B7405" w:rsidP="00C77FB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Налоги, сборы;</w:t>
      </w:r>
    </w:p>
    <w:p w:rsidR="004B7405" w:rsidRPr="00620C17" w:rsidRDefault="004B7405" w:rsidP="00C77FB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Другие текущие расходы.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Разница между притоком и оттоком денежных средств определяет чистый денежный поток по операционной деятельности.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Инвестиционная деятельность предприятия связана с куплей продажей основных средств и нематериальных активов, приобретением и реализацией долгосрочных финансовых инструментов инвестиционного портфеля. Следовательно, операциям с активами складывается приток и отток денежных средств. Сравнение притоков и оттоков денег определяется конечный результат инвестиционной деятельности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Денежные потоки по финансовой деятельности связаны с привлечением дополнительного или паевого капитала, получения кредитов и займов, уплатой дивидендов, погашение долгов.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Анализ денежной наличности по указанным трем направлениям позволяет выявить эффективность управления производственной, инвестиционной, финансовой сторонами деятельности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План ДДС в развернутом виде составляется по аналогии с формой </w:t>
      </w:r>
      <w:r w:rsidR="00C77FB3" w:rsidRPr="00620C17">
        <w:rPr>
          <w:color w:val="000000"/>
          <w:sz w:val="28"/>
          <w:szCs w:val="28"/>
        </w:rPr>
        <w:t>№4</w:t>
      </w:r>
      <w:r w:rsidRPr="00620C17">
        <w:rPr>
          <w:color w:val="000000"/>
          <w:sz w:val="28"/>
          <w:szCs w:val="28"/>
        </w:rPr>
        <w:t xml:space="preserve"> бухгалтерской отчетности. Вместе с тем, применительно к практике хозяйствования большинство показателей трудно спрогнозировать с достаточно большой точностью. Прогнозирование денежной наличности нередко сводят к определению лишь основных составляющих денежного потока.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Вместе с тем, применительно к практике хозяйствования большинство показателей трудно спрогнозировать с достаточно большой точностью. Прогнозирование денежной наличности нередко сводят к определению лишь основных составляющих денежного потока.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9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План движения денежных средств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3"/>
        <w:gridCol w:w="4048"/>
        <w:gridCol w:w="855"/>
        <w:gridCol w:w="855"/>
        <w:gridCol w:w="911"/>
        <w:gridCol w:w="913"/>
        <w:gridCol w:w="1002"/>
      </w:tblGrid>
      <w:tr w:rsidR="004B7405" w:rsidRPr="00505E43" w:rsidTr="00505E43">
        <w:trPr>
          <w:cantSplit/>
          <w:trHeight w:val="255"/>
          <w:jc w:val="center"/>
        </w:trPr>
        <w:tc>
          <w:tcPr>
            <w:tcW w:w="383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5E43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2177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01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Всего за год</w:t>
            </w:r>
          </w:p>
        </w:tc>
      </w:tr>
      <w:tr w:rsidR="00620C17" w:rsidRPr="00505E43" w:rsidTr="00505E43">
        <w:trPr>
          <w:cantSplit/>
          <w:trHeight w:val="255"/>
          <w:jc w:val="center"/>
        </w:trPr>
        <w:tc>
          <w:tcPr>
            <w:tcW w:w="383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177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540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0C17" w:rsidRPr="00505E43" w:rsidTr="00505E43">
        <w:trPr>
          <w:cantSplit/>
          <w:trHeight w:val="255"/>
          <w:jc w:val="center"/>
        </w:trPr>
        <w:tc>
          <w:tcPr>
            <w:tcW w:w="38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Поступление денежных средств, всего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0C17" w:rsidRPr="00505E43" w:rsidTr="00505E43">
        <w:trPr>
          <w:cantSplit/>
          <w:trHeight w:val="25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13 486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28 542</w:t>
            </w: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16 501</w:t>
            </w: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41 347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99 876</w:t>
            </w:r>
          </w:p>
        </w:tc>
      </w:tr>
      <w:tr w:rsidR="00620C17" w:rsidRPr="00505E43" w:rsidTr="00505E43">
        <w:trPr>
          <w:cantSplit/>
          <w:trHeight w:val="510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От реализации продукции, работ, за наличный расчет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15 580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18 398</w:t>
            </w: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21 301</w:t>
            </w: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21 850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77 129</w:t>
            </w:r>
          </w:p>
        </w:tc>
      </w:tr>
      <w:tr w:rsidR="00620C17" w:rsidRPr="00505E43" w:rsidTr="00505E43">
        <w:trPr>
          <w:cantSplit/>
          <w:trHeight w:val="270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За ранее отгруженную продукцию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3 895</w:t>
            </w: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4 600</w:t>
            </w: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5 325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13 820</w:t>
            </w:r>
          </w:p>
        </w:tc>
      </w:tr>
      <w:tr w:rsidR="00620C17" w:rsidRPr="00505E43" w:rsidTr="00505E43">
        <w:trPr>
          <w:cantSplit/>
          <w:trHeight w:val="330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Получение кредита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620C17" w:rsidRPr="00505E43" w:rsidTr="00505E43">
        <w:trPr>
          <w:cantSplit/>
          <w:trHeight w:val="360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Сальдо прочих доходов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20C17" w:rsidRPr="00505E43" w:rsidTr="00505E43">
        <w:trPr>
          <w:cantSplit/>
          <w:trHeight w:val="31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Прирост текущих пассивов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3 692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7 409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-12 335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17 032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15 798</w:t>
            </w:r>
          </w:p>
        </w:tc>
      </w:tr>
      <w:tr w:rsidR="00620C17" w:rsidRPr="00505E43" w:rsidTr="00505E43">
        <w:trPr>
          <w:cantSplit/>
          <w:trHeight w:val="31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Выплаты денежных средств, всего: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20C17" w:rsidRPr="00505E43" w:rsidTr="00505E43">
        <w:trPr>
          <w:cantSplit/>
          <w:trHeight w:val="25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5 873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22 970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11 457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32 343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72 644</w:t>
            </w:r>
          </w:p>
        </w:tc>
      </w:tr>
      <w:tr w:rsidR="00620C17" w:rsidRPr="00505E43" w:rsidTr="00505E43">
        <w:trPr>
          <w:cantSplit/>
          <w:trHeight w:val="510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Оплата операционных расходов за наличный расчет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10 471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12 148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13 997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14 105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50 720</w:t>
            </w:r>
          </w:p>
        </w:tc>
      </w:tr>
      <w:tr w:rsidR="00620C17" w:rsidRPr="00505E43" w:rsidTr="00505E43">
        <w:trPr>
          <w:cantSplit/>
          <w:trHeight w:val="31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4 487</w:t>
            </w:r>
          </w:p>
        </w:tc>
        <w:tc>
          <w:tcPr>
            <w:tcW w:w="49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5 206</w:t>
            </w:r>
          </w:p>
        </w:tc>
        <w:tc>
          <w:tcPr>
            <w:tcW w:w="49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5 999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15 692</w:t>
            </w:r>
          </w:p>
        </w:tc>
      </w:tr>
      <w:tr w:rsidR="00620C17" w:rsidRPr="00505E43" w:rsidTr="00505E43">
        <w:trPr>
          <w:cantSplit/>
          <w:trHeight w:val="28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Выплата кредита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620C17" w:rsidRPr="00505E43" w:rsidTr="00505E43">
        <w:trPr>
          <w:cantSplit/>
          <w:trHeight w:val="28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Оплата процентов за кредит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6,39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6,39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20C17" w:rsidRPr="00505E43" w:rsidTr="00505E43">
        <w:trPr>
          <w:cantSplit/>
          <w:trHeight w:val="28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Налог на прибыль к уплате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2 252</w:t>
            </w:r>
          </w:p>
        </w:tc>
      </w:tr>
      <w:tr w:rsidR="00620C17" w:rsidRPr="00505E43" w:rsidTr="00505E43">
        <w:trPr>
          <w:cantSplit/>
          <w:trHeight w:val="300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Закупка основных фондов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620C17" w:rsidRPr="00505E43" w:rsidTr="00505E43">
        <w:trPr>
          <w:cantSplit/>
          <w:trHeight w:val="31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Сальдо прочих расходов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-250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-390</w:t>
            </w:r>
          </w:p>
        </w:tc>
      </w:tr>
      <w:tr w:rsidR="00620C17" w:rsidRPr="00505E43" w:rsidTr="00505E43">
        <w:trPr>
          <w:cantSplit/>
          <w:trHeight w:val="315"/>
          <w:jc w:val="center"/>
        </w:trPr>
        <w:tc>
          <w:tcPr>
            <w:tcW w:w="38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Прирост текущих активов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7 337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5 576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-7 390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7 046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12 569</w:t>
            </w:r>
          </w:p>
        </w:tc>
      </w:tr>
      <w:tr w:rsidR="00620C17" w:rsidRPr="00505E43" w:rsidTr="00505E43">
        <w:trPr>
          <w:cantSplit/>
          <w:trHeight w:val="255"/>
          <w:jc w:val="center"/>
        </w:trPr>
        <w:tc>
          <w:tcPr>
            <w:tcW w:w="38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Чистый денежный поток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7 613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5 571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5 043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9 004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27 232</w:t>
            </w:r>
          </w:p>
        </w:tc>
      </w:tr>
      <w:tr w:rsidR="00620C17" w:rsidRPr="00505E43" w:rsidTr="00505E43">
        <w:trPr>
          <w:cantSplit/>
          <w:trHeight w:val="510"/>
          <w:jc w:val="center"/>
        </w:trPr>
        <w:tc>
          <w:tcPr>
            <w:tcW w:w="38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7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Чистый денежный поток нарастающим итогом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7 613</w:t>
            </w:r>
          </w:p>
        </w:tc>
        <w:tc>
          <w:tcPr>
            <w:tcW w:w="46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13 184</w:t>
            </w:r>
          </w:p>
        </w:tc>
        <w:tc>
          <w:tcPr>
            <w:tcW w:w="49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18 228</w:t>
            </w:r>
          </w:p>
        </w:tc>
        <w:tc>
          <w:tcPr>
            <w:tcW w:w="491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27 232</w:t>
            </w:r>
          </w:p>
        </w:tc>
        <w:tc>
          <w:tcPr>
            <w:tcW w:w="54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66 257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Заполнение данной таблицы происходит на основе ранее сделанных расчетов.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Поступление денежных средств от реализации продукции, за ранее отгруженную продукцию перенесены из таблицы 5. Сальдо прочих доходов и расходов являются исходными данными и внесены из таблицы 7. Расчет прироста текущих пассивов и активов выполним ниже в таблице 12. Выплаты денежных средств рассчитаем ниже в таблице 9. Данные по оплате процентов по кредиту перенесены из таблицы 6. Налог на прибыль так же рассчитан в таблице 6.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Чистый денежный поток – это разница между поступлением денежных средств и их расходованием.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10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График выплат кредиторам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5"/>
        <w:gridCol w:w="2776"/>
        <w:gridCol w:w="1229"/>
        <w:gridCol w:w="1229"/>
        <w:gridCol w:w="1229"/>
        <w:gridCol w:w="1229"/>
      </w:tblGrid>
      <w:tr w:rsidR="004B7405" w:rsidRPr="00505E43" w:rsidTr="00505E43">
        <w:trPr>
          <w:cantSplit/>
          <w:trHeight w:val="255"/>
          <w:jc w:val="center"/>
        </w:trPr>
        <w:tc>
          <w:tcPr>
            <w:tcW w:w="863" w:type="pct"/>
            <w:vMerge w:val="restart"/>
            <w:shd w:val="clear" w:color="auto" w:fill="auto"/>
          </w:tcPr>
          <w:p w:rsidR="004B7405" w:rsidRPr="00505E43" w:rsidRDefault="00C77FB3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5E43">
              <w:rPr>
                <w:color w:val="000000"/>
                <w:sz w:val="20"/>
                <w:szCs w:val="22"/>
              </w:rPr>
              <w:t>№п</w:t>
            </w:r>
            <w:r w:rsidR="004B7405" w:rsidRPr="00505E43">
              <w:rPr>
                <w:color w:val="000000"/>
                <w:sz w:val="20"/>
                <w:szCs w:val="22"/>
              </w:rPr>
              <w:t>/п</w:t>
            </w:r>
          </w:p>
        </w:tc>
        <w:tc>
          <w:tcPr>
            <w:tcW w:w="1493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644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кварталам, д.е.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863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93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66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86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Обязательства, всего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14 958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17 354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19 996</w:t>
            </w:r>
          </w:p>
        </w:tc>
        <w:tc>
          <w:tcPr>
            <w:tcW w:w="66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20 149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86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Выплаты в квартале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10 471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12 148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13 997</w:t>
            </w:r>
          </w:p>
        </w:tc>
        <w:tc>
          <w:tcPr>
            <w:tcW w:w="66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14 105</w:t>
            </w:r>
          </w:p>
        </w:tc>
      </w:tr>
      <w:tr w:rsidR="004B7405" w:rsidRPr="00505E43" w:rsidTr="00505E43">
        <w:trPr>
          <w:cantSplit/>
          <w:trHeight w:val="525"/>
          <w:jc w:val="center"/>
        </w:trPr>
        <w:tc>
          <w:tcPr>
            <w:tcW w:w="86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4 487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5 206</w:t>
            </w:r>
          </w:p>
        </w:tc>
        <w:tc>
          <w:tcPr>
            <w:tcW w:w="66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5 999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86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Кредиторская задолженность на начало планового периода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4 487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5 206</w:t>
            </w:r>
          </w:p>
        </w:tc>
        <w:tc>
          <w:tcPr>
            <w:tcW w:w="66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5 999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863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3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Кредиторская задолженность на конец планового периода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4 487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5 206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5 999</w:t>
            </w:r>
          </w:p>
        </w:tc>
        <w:tc>
          <w:tcPr>
            <w:tcW w:w="66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6 045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4B7405" w:rsidP="00C77FB3">
      <w:pPr>
        <w:tabs>
          <w:tab w:val="left" w:pos="1440"/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Выплаты кредиторам выполним в табличной форме с использованием таблиц </w:t>
      </w:r>
      <w:r w:rsidRPr="00620C17">
        <w:rPr>
          <w:color w:val="000000"/>
          <w:sz w:val="28"/>
          <w:szCs w:val="28"/>
          <w:lang w:val="en-US"/>
        </w:rPr>
        <w:t>Excel</w:t>
      </w:r>
      <w:r w:rsidRPr="00620C17">
        <w:rPr>
          <w:color w:val="000000"/>
          <w:sz w:val="28"/>
          <w:szCs w:val="28"/>
        </w:rPr>
        <w:t>. Порядок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расчета оформлен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в таблице 10.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11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График выплат кредиторам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7"/>
        <w:gridCol w:w="4193"/>
        <w:gridCol w:w="1039"/>
        <w:gridCol w:w="1078"/>
        <w:gridCol w:w="1076"/>
        <w:gridCol w:w="1234"/>
      </w:tblGrid>
      <w:tr w:rsidR="00620C17" w:rsidRPr="00505E43" w:rsidTr="00505E43">
        <w:trPr>
          <w:cantSplit/>
          <w:trHeight w:val="255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4B7405" w:rsidRPr="00505E43" w:rsidRDefault="00C77FB3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№п</w:t>
            </w:r>
            <w:r w:rsidR="004B7405" w:rsidRPr="00505E4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57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379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кварталам, д.е.</w:t>
            </w:r>
          </w:p>
        </w:tc>
      </w:tr>
      <w:tr w:rsidR="00620C17" w:rsidRPr="00505E43" w:rsidTr="00505E43">
        <w:trPr>
          <w:cantSplit/>
          <w:trHeight w:val="255"/>
          <w:jc w:val="center"/>
        </w:trPr>
        <w:tc>
          <w:tcPr>
            <w:tcW w:w="364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7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5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58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66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</w:tr>
      <w:tr w:rsidR="00620C17" w:rsidRPr="00505E43" w:rsidTr="00505E43">
        <w:trPr>
          <w:cantSplit/>
          <w:trHeight w:val="510"/>
          <w:jc w:val="center"/>
        </w:trPr>
        <w:tc>
          <w:tcPr>
            <w:tcW w:w="36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Обязательства, всего (ОР) (</w:t>
            </w:r>
            <w:r w:rsidR="00C77FB3" w:rsidRPr="00505E43">
              <w:rPr>
                <w:color w:val="000000"/>
                <w:sz w:val="20"/>
                <w:szCs w:val="20"/>
              </w:rPr>
              <w:t>п. 6</w:t>
            </w:r>
            <w:r w:rsidRPr="00505E43">
              <w:rPr>
                <w:color w:val="000000"/>
                <w:sz w:val="20"/>
                <w:szCs w:val="20"/>
              </w:rPr>
              <w:t xml:space="preserve"> </w:t>
            </w:r>
            <w:r w:rsidR="00C77FB3" w:rsidRPr="00505E43">
              <w:rPr>
                <w:color w:val="000000"/>
                <w:sz w:val="20"/>
                <w:szCs w:val="20"/>
              </w:rPr>
              <w:t>табл. 3</w:t>
            </w:r>
            <w:r w:rsidRPr="00505E43">
              <w:rPr>
                <w:color w:val="000000"/>
                <w:sz w:val="20"/>
                <w:szCs w:val="20"/>
              </w:rPr>
              <w:t xml:space="preserve"> +</w:t>
            </w:r>
            <w:r w:rsidR="00C77FB3" w:rsidRPr="00505E43">
              <w:rPr>
                <w:color w:val="000000"/>
                <w:sz w:val="20"/>
                <w:szCs w:val="20"/>
              </w:rPr>
              <w:t>п. 4</w:t>
            </w:r>
            <w:r w:rsidRPr="00505E43">
              <w:rPr>
                <w:color w:val="000000"/>
                <w:sz w:val="20"/>
                <w:szCs w:val="20"/>
              </w:rPr>
              <w:t xml:space="preserve"> </w:t>
            </w:r>
            <w:r w:rsidR="00C77FB3" w:rsidRPr="00505E43">
              <w:rPr>
                <w:color w:val="000000"/>
                <w:sz w:val="20"/>
                <w:szCs w:val="20"/>
              </w:rPr>
              <w:t>табл. 4</w:t>
            </w:r>
            <w:r w:rsidRPr="00505E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ОР1</w:t>
            </w:r>
          </w:p>
        </w:tc>
        <w:tc>
          <w:tcPr>
            <w:tcW w:w="5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ОР2</w:t>
            </w:r>
          </w:p>
        </w:tc>
        <w:tc>
          <w:tcPr>
            <w:tcW w:w="58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ОР3</w:t>
            </w:r>
          </w:p>
        </w:tc>
        <w:tc>
          <w:tcPr>
            <w:tcW w:w="66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ОР4</w:t>
            </w:r>
          </w:p>
        </w:tc>
      </w:tr>
      <w:tr w:rsidR="00620C17" w:rsidRPr="00505E43" w:rsidTr="00505E43">
        <w:trPr>
          <w:cantSplit/>
          <w:trHeight w:val="255"/>
          <w:jc w:val="center"/>
        </w:trPr>
        <w:tc>
          <w:tcPr>
            <w:tcW w:w="36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Выплаты в квартале</w:t>
            </w:r>
          </w:p>
        </w:tc>
        <w:tc>
          <w:tcPr>
            <w:tcW w:w="55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*ОР1</w:t>
            </w:r>
          </w:p>
        </w:tc>
        <w:tc>
          <w:tcPr>
            <w:tcW w:w="5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*ОР2</w:t>
            </w:r>
          </w:p>
        </w:tc>
        <w:tc>
          <w:tcPr>
            <w:tcW w:w="58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*ОР3</w:t>
            </w:r>
          </w:p>
        </w:tc>
        <w:tc>
          <w:tcPr>
            <w:tcW w:w="66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*ОР4</w:t>
            </w:r>
          </w:p>
        </w:tc>
      </w:tr>
      <w:tr w:rsidR="00620C17" w:rsidRPr="00505E43" w:rsidTr="00505E43">
        <w:trPr>
          <w:cantSplit/>
          <w:trHeight w:val="510"/>
          <w:jc w:val="center"/>
        </w:trPr>
        <w:tc>
          <w:tcPr>
            <w:tcW w:w="36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5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*ОР1</w:t>
            </w:r>
          </w:p>
        </w:tc>
        <w:tc>
          <w:tcPr>
            <w:tcW w:w="58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*ОР2</w:t>
            </w:r>
          </w:p>
        </w:tc>
        <w:tc>
          <w:tcPr>
            <w:tcW w:w="66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*ОР3</w:t>
            </w:r>
          </w:p>
        </w:tc>
      </w:tr>
      <w:tr w:rsidR="00620C17" w:rsidRPr="00505E43" w:rsidTr="00505E43">
        <w:trPr>
          <w:cantSplit/>
          <w:trHeight w:val="510"/>
          <w:jc w:val="center"/>
        </w:trPr>
        <w:tc>
          <w:tcPr>
            <w:tcW w:w="36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Кредиторская задолженность на начало планового периода</w:t>
            </w:r>
          </w:p>
        </w:tc>
        <w:tc>
          <w:tcPr>
            <w:tcW w:w="55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*ОР1</w:t>
            </w:r>
          </w:p>
        </w:tc>
        <w:tc>
          <w:tcPr>
            <w:tcW w:w="58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*ОР2</w:t>
            </w:r>
          </w:p>
        </w:tc>
        <w:tc>
          <w:tcPr>
            <w:tcW w:w="66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*ОР3</w:t>
            </w:r>
          </w:p>
        </w:tc>
      </w:tr>
      <w:tr w:rsidR="00620C17" w:rsidRPr="00505E43" w:rsidTr="00505E43">
        <w:trPr>
          <w:cantSplit/>
          <w:trHeight w:val="765"/>
          <w:jc w:val="center"/>
        </w:trPr>
        <w:tc>
          <w:tcPr>
            <w:tcW w:w="364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Кредиторская задолженность на конец планового периода (</w:t>
            </w:r>
            <w:r w:rsidR="00C77FB3" w:rsidRPr="00505E43">
              <w:rPr>
                <w:color w:val="000000"/>
                <w:sz w:val="20"/>
                <w:szCs w:val="20"/>
              </w:rPr>
              <w:t>п. 1 – п. 2 – п. 3 + п. 4</w:t>
            </w:r>
            <w:r w:rsidRPr="00505E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*ОР1</w:t>
            </w:r>
          </w:p>
        </w:tc>
        <w:tc>
          <w:tcPr>
            <w:tcW w:w="582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*ОР2</w:t>
            </w:r>
          </w:p>
        </w:tc>
        <w:tc>
          <w:tcPr>
            <w:tcW w:w="58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*ОР3</w:t>
            </w:r>
          </w:p>
        </w:tc>
        <w:tc>
          <w:tcPr>
            <w:tcW w:w="66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  <w:r w:rsidR="00C77FB3" w:rsidRPr="00505E43">
              <w:rPr>
                <w:color w:val="000000"/>
                <w:sz w:val="20"/>
                <w:szCs w:val="20"/>
              </w:rPr>
              <w:t>0%</w:t>
            </w:r>
            <w:r w:rsidRPr="00505E43">
              <w:rPr>
                <w:color w:val="000000"/>
                <w:sz w:val="20"/>
                <w:szCs w:val="20"/>
              </w:rPr>
              <w:t>*ОР4</w:t>
            </w:r>
          </w:p>
        </w:tc>
      </w:tr>
    </w:tbl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При планировании денежных потоков по операционной деятельности учитывается влияние таких показателей как «Прирост текущих активов» и «Прирост текущих пассивов». Необходимость расчета показателей прироста текущих активов и текущих пассивов в финансовом планировании обусловлена тем, что при разработке плана ДДС эти показатели рассматриваются соответственно как расходование денежных средств на создание запасов сырья, материалов в увязке с объемом реализации продукции и как дополнительные источники финансовых ресурсов в виде кредиторской задолженности (показатели 2.8 и 1.5 таблицы 9).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Для расчета прироста текущих активов и прироста текущих пассивов модно исходить из показателей оборачиваемости текущих активов и текущих пассивов, которые ложились на предприятии в предшествующем периоде или предполагаются из условий оптимизации показателей оборачиваемости в будущем периоде.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курсовой работе показатели задаются условно в соответствии с формулами 1 и 2:</w:t>
      </w:r>
    </w:p>
    <w:p w:rsidR="00620C17" w:rsidRDefault="00620C17" w:rsidP="00C77FB3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4B7405" w:rsidRPr="00620C17" w:rsidRDefault="00174D16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7" type="#_x0000_t75" style="width:120pt;height:34.5pt">
            <v:imagedata r:id="rId8" o:title=""/>
          </v:shape>
        </w:pict>
      </w:r>
    </w:p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620C17">
        <w:rPr>
          <w:b w:val="0"/>
          <w:color w:val="000000"/>
          <w:sz w:val="28"/>
        </w:rPr>
        <w:t xml:space="preserve">Формула </w:t>
      </w:r>
      <w:r w:rsidR="00C77FB3" w:rsidRPr="00620C17">
        <w:rPr>
          <w:b w:val="0"/>
          <w:noProof/>
          <w:color w:val="000000"/>
          <w:sz w:val="28"/>
        </w:rPr>
        <w:t>1</w:t>
      </w:r>
    </w:p>
    <w:p w:rsid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</w:t>
      </w:r>
      <w:r w:rsidRPr="00620C17">
        <w:rPr>
          <w:color w:val="000000"/>
          <w:sz w:val="28"/>
          <w:szCs w:val="28"/>
          <w:vertAlign w:val="subscript"/>
        </w:rPr>
        <w:t>обТА</w:t>
      </w:r>
      <w:r w:rsidRPr="00620C17">
        <w:rPr>
          <w:color w:val="000000"/>
          <w:sz w:val="28"/>
          <w:szCs w:val="28"/>
        </w:rPr>
        <w:t xml:space="preserve"> – коэффициент оборачиваемости текущих активов за квартал;</w:t>
      </w:r>
    </w:p>
    <w:p w:rsidR="004B7405" w:rsidRPr="00620C17" w:rsidRDefault="00C77FB3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В-выручка</w:t>
      </w:r>
      <w:r w:rsidR="004B7405" w:rsidRPr="00620C17">
        <w:rPr>
          <w:color w:val="000000"/>
          <w:sz w:val="28"/>
          <w:szCs w:val="28"/>
        </w:rPr>
        <w:t xml:space="preserve"> от продажи за квартал;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  <w:r w:rsidRPr="00620C17">
        <w:rPr>
          <w:color w:val="000000"/>
          <w:sz w:val="28"/>
          <w:szCs w:val="28"/>
        </w:rPr>
        <w:t>ТА</w:t>
      </w:r>
      <w:r w:rsidRPr="00620C17">
        <w:rPr>
          <w:color w:val="000000"/>
          <w:sz w:val="28"/>
          <w:szCs w:val="28"/>
          <w:vertAlign w:val="subscript"/>
        </w:rPr>
        <w:t xml:space="preserve">нп, </w:t>
      </w:r>
      <w:r w:rsidRPr="00620C17">
        <w:rPr>
          <w:color w:val="000000"/>
          <w:sz w:val="28"/>
          <w:szCs w:val="28"/>
        </w:rPr>
        <w:t>ТА</w:t>
      </w:r>
      <w:r w:rsidRPr="00620C17">
        <w:rPr>
          <w:color w:val="000000"/>
          <w:sz w:val="28"/>
          <w:szCs w:val="28"/>
          <w:vertAlign w:val="subscript"/>
        </w:rPr>
        <w:t xml:space="preserve">кп </w:t>
      </w:r>
      <w:r w:rsidRPr="00620C17">
        <w:rPr>
          <w:color w:val="000000"/>
          <w:sz w:val="28"/>
          <w:szCs w:val="28"/>
        </w:rPr>
        <w:t>– величина текущих активов на начало и конец периода соответственно.</w:t>
      </w:r>
    </w:p>
    <w:p w:rsidR="00620C17" w:rsidRDefault="00620C17" w:rsidP="00C77FB3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4B7405" w:rsidRPr="00620C17" w:rsidRDefault="00174D16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8" type="#_x0000_t75" style="width:126pt;height:34.5pt">
            <v:imagedata r:id="rId9" o:title=""/>
          </v:shape>
        </w:pict>
      </w:r>
    </w:p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620C17">
        <w:rPr>
          <w:b w:val="0"/>
          <w:color w:val="000000"/>
          <w:sz w:val="28"/>
        </w:rPr>
        <w:t xml:space="preserve">Формула </w:t>
      </w:r>
      <w:r w:rsidR="00C77FB3" w:rsidRPr="00620C17">
        <w:rPr>
          <w:b w:val="0"/>
          <w:noProof/>
          <w:color w:val="000000"/>
          <w:sz w:val="28"/>
        </w:rPr>
        <w:t>2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</w:t>
      </w:r>
      <w:r w:rsidRPr="00620C17">
        <w:rPr>
          <w:color w:val="000000"/>
          <w:sz w:val="28"/>
          <w:szCs w:val="28"/>
          <w:vertAlign w:val="subscript"/>
        </w:rPr>
        <w:t>обТП</w:t>
      </w:r>
      <w:r w:rsidRPr="00620C17">
        <w:rPr>
          <w:color w:val="000000"/>
          <w:sz w:val="28"/>
          <w:szCs w:val="28"/>
        </w:rPr>
        <w:t xml:space="preserve"> – коэффициент оборачиваемости текущих пассивов за квартал;</w:t>
      </w:r>
    </w:p>
    <w:p w:rsidR="004B7405" w:rsidRPr="00620C17" w:rsidRDefault="00C77FB3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В-выручка</w:t>
      </w:r>
      <w:r w:rsidR="004B7405" w:rsidRPr="00620C17">
        <w:rPr>
          <w:color w:val="000000"/>
          <w:sz w:val="28"/>
          <w:szCs w:val="28"/>
        </w:rPr>
        <w:t xml:space="preserve"> от продажи за квартал;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ТП</w:t>
      </w:r>
      <w:r w:rsidRPr="00620C17">
        <w:rPr>
          <w:color w:val="000000"/>
          <w:sz w:val="28"/>
          <w:szCs w:val="28"/>
          <w:vertAlign w:val="subscript"/>
        </w:rPr>
        <w:t xml:space="preserve">нп, </w:t>
      </w:r>
      <w:r w:rsidRPr="00620C17">
        <w:rPr>
          <w:color w:val="000000"/>
          <w:sz w:val="28"/>
          <w:szCs w:val="28"/>
        </w:rPr>
        <w:t>ТП</w:t>
      </w:r>
      <w:r w:rsidRPr="00620C17">
        <w:rPr>
          <w:color w:val="000000"/>
          <w:sz w:val="28"/>
          <w:szCs w:val="28"/>
          <w:vertAlign w:val="subscript"/>
        </w:rPr>
        <w:t xml:space="preserve">кп </w:t>
      </w:r>
      <w:r w:rsidRPr="00620C17">
        <w:rPr>
          <w:color w:val="000000"/>
          <w:sz w:val="28"/>
          <w:szCs w:val="28"/>
        </w:rPr>
        <w:t>– величина текущих пассивов на начало и конец периода соответственно.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Зная коэффициент оборачиваемости и планируемый объем реализации продукции и обладая информацией о начальной величине текущих активов (пассивов), можно определить величину текущих активов (пассивов) на конец периода.</w:t>
      </w:r>
    </w:p>
    <w:p w:rsidR="00620C17" w:rsidRDefault="00620C17" w:rsidP="00C77FB3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4B7405" w:rsidRPr="00620C17" w:rsidRDefault="00174D16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9" type="#_x0000_t75" style="width:99.75pt;height:34.5pt">
            <v:imagedata r:id="rId10" o:title=""/>
          </v:shape>
        </w:pict>
      </w:r>
    </w:p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620C17">
        <w:rPr>
          <w:b w:val="0"/>
          <w:color w:val="000000"/>
          <w:sz w:val="28"/>
        </w:rPr>
        <w:t xml:space="preserve">Формула </w:t>
      </w:r>
      <w:r w:rsidR="00C77FB3" w:rsidRPr="00620C17">
        <w:rPr>
          <w:b w:val="0"/>
          <w:noProof/>
          <w:color w:val="000000"/>
          <w:sz w:val="28"/>
        </w:rPr>
        <w:t>3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Прирос текущих активов в поквартальном разрезе, определяется как разница между значениями текущих активов на начало и конец планируемого квартала. Также рассчитывается прирост текущих пассивов по кварталам планируемого года.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Результаты расчета сводим в таблицу 12 и используем при составлении плана ДДС и планового баланса.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12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Прирос текущих активов и пассивов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55"/>
        <w:gridCol w:w="3152"/>
        <w:gridCol w:w="1782"/>
        <w:gridCol w:w="902"/>
        <w:gridCol w:w="902"/>
        <w:gridCol w:w="903"/>
        <w:gridCol w:w="901"/>
      </w:tblGrid>
      <w:tr w:rsidR="004B7405" w:rsidRPr="00505E43" w:rsidTr="00505E43">
        <w:trPr>
          <w:cantSplit/>
          <w:trHeight w:val="570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5E43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171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Предшествующий период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C77FB3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</w:t>
            </w:r>
            <w:r w:rsidR="004B7405" w:rsidRPr="00505E4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Выручка от реализации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19 475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22 998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26 626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27 313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Текущие активы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8 537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2 962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10 351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3 305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Текущие пассивы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4 692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-2 717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9 618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-7 415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Прирост текущих активов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7 337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5 576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-7 390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7 046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Прирост текущих пассивов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3 692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7 409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-12 335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17 032</w:t>
            </w:r>
          </w:p>
        </w:tc>
      </w:tr>
      <w:tr w:rsidR="004B7405" w:rsidRPr="00505E43" w:rsidTr="00505E43">
        <w:trPr>
          <w:cantSplit/>
          <w:trHeight w:val="765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Коэффициент оборачиваемости текущих активов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4B7405" w:rsidRPr="00505E43" w:rsidTr="00505E43">
        <w:trPr>
          <w:cantSplit/>
          <w:trHeight w:val="765"/>
          <w:jc w:val="center"/>
        </w:trPr>
        <w:tc>
          <w:tcPr>
            <w:tcW w:w="421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Коэффициент оборачиваемости текущих пассивов</w:t>
            </w:r>
          </w:p>
        </w:tc>
        <w:tc>
          <w:tcPr>
            <w:tcW w:w="87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500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9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3,00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620C17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4B7405" w:rsidRPr="00620C17">
        <w:rPr>
          <w:color w:val="000000"/>
          <w:sz w:val="28"/>
          <w:szCs w:val="28"/>
        </w:rPr>
        <w:t>При планировании денежных потоков необходимо обеспечить условие, в</w:t>
      </w:r>
      <w:r w:rsidR="00C77FB3" w:rsidRPr="00620C17">
        <w:rPr>
          <w:color w:val="000000"/>
          <w:sz w:val="28"/>
          <w:szCs w:val="28"/>
        </w:rPr>
        <w:t xml:space="preserve"> </w:t>
      </w:r>
      <w:r w:rsidR="004B7405" w:rsidRPr="00620C17">
        <w:rPr>
          <w:color w:val="000000"/>
          <w:sz w:val="28"/>
          <w:szCs w:val="28"/>
        </w:rPr>
        <w:t>соответствии с которым сальдо денежных поступлений и выплат не должно быть отрицательным. В курсовой работе таким показателем является показатель «Чистый денежный поток» пункт 3 таблицы 8.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 курсовой работе привести примеры управленческих решений для двух ситуаций:</w:t>
      </w:r>
    </w:p>
    <w:p w:rsidR="004B7405" w:rsidRPr="00620C17" w:rsidRDefault="004B7405" w:rsidP="00C77FB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По результатам планирования ДДС конечное сальдо отрицательное. Какими мерами можно увеличить приток денежных средств?</w:t>
      </w:r>
    </w:p>
    <w:p w:rsidR="004B7405" w:rsidRPr="00620C17" w:rsidRDefault="004B7405" w:rsidP="00C77FB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По результатам планирования поступлений и выплат имеется избыток денежных средств. Каким образом можно распорядиться временно свободными денежными средствами предприятия?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Дефицит денежных средств негативно сказывается на платежеспособности предприятия. Первое на что следует обратить внимание при решении вопроса о ликвидации дефицита бюджета любого предприятия, </w:t>
      </w:r>
      <w:r w:rsidR="00C77FB3" w:rsidRPr="00620C17">
        <w:rPr>
          <w:color w:val="000000"/>
          <w:sz w:val="28"/>
          <w:szCs w:val="28"/>
        </w:rPr>
        <w:t xml:space="preserve">– </w:t>
      </w:r>
      <w:r w:rsidRPr="00620C17">
        <w:rPr>
          <w:color w:val="000000"/>
          <w:sz w:val="28"/>
          <w:szCs w:val="28"/>
        </w:rPr>
        <w:t>это улучшение управления кредиторской и дебиторской задолженностью. Управление дебиторской задолженностью включает ускорение оборачиваемости и снижения темпов роста дебиторской задолженности. Ускорение дебиторской задолженности означает сокращение общей потребности в оборотных активах.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Управление кредиторской задолженностью направлено на ускорение ее оборачиваемости – сокращении сроков погашения.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Скидки с цены товара, предоставляемые поставщиком покупателю при более ранней его оплате, позволяют изготовителю высвободить денежные средства для нового производственного цикла или выгодно инвестировать их до начала нового производственного цикла.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 позиции притока денежных средств управление ассортиментом выпускаемой продукции означает его оптимизация с целью увеличения объема продаж.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Возможна продажа или сдача в аренду имущества, что оказывает непосредственное влияние на денежный поток предприятия. Следует помнить, что продажа дает одномоментный приток денежных средств, а аренда – регулярный приток в течение всего срока.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Особое внимание необходимо уделить исследованию материально – производственных запасов. Часто специалисты предприятия придерживаются в управлении оборотными активами политики увеличения объема материальных запасов на случай непредвиденных обстоятельств, полагая, что это наилучший способ вложения денежных средств для защиты от инфляции. Но увеличение материальных запасов приводит к оттоку денежных средств и снижению ликвидности баланса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Стимулирования притока денежных средств можно достичь с помощью внешнего финансирования предприятия за счет:</w:t>
      </w:r>
    </w:p>
    <w:p w:rsidR="004B7405" w:rsidRPr="00620C17" w:rsidRDefault="004B7405" w:rsidP="00C77FB3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Торгового кредита</w:t>
      </w:r>
    </w:p>
    <w:p w:rsidR="004B7405" w:rsidRPr="00620C17" w:rsidRDefault="004B7405" w:rsidP="00C77FB3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Банковского кредита</w:t>
      </w:r>
    </w:p>
    <w:p w:rsidR="004B7405" w:rsidRPr="00620C17" w:rsidRDefault="004B7405" w:rsidP="00C77FB3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Факторинга</w:t>
      </w:r>
    </w:p>
    <w:p w:rsidR="004B7405" w:rsidRPr="00620C17" w:rsidRDefault="004B7405" w:rsidP="00C77FB3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Краткосрочной аренды</w:t>
      </w:r>
    </w:p>
    <w:p w:rsidR="004B7405" w:rsidRPr="00620C17" w:rsidRDefault="004B7405" w:rsidP="00C77FB3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Эмиссии акций.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Временно свободные денежные средства возникают у предприятия вследствие:</w:t>
      </w:r>
    </w:p>
    <w:p w:rsidR="004B7405" w:rsidRPr="00620C17" w:rsidRDefault="004B7405" w:rsidP="00C77FB3">
      <w:pPr>
        <w:pStyle w:val="af1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Положительной величины чистого оборотного капитала;</w:t>
      </w:r>
    </w:p>
    <w:p w:rsidR="004B7405" w:rsidRPr="00620C17" w:rsidRDefault="004B7405" w:rsidP="00C77FB3">
      <w:pPr>
        <w:pStyle w:val="af1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Превышения притока денежных средств над их оттоком.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Значительный избыток денежных средств (более </w:t>
      </w:r>
      <w:r w:rsidR="00C77FB3" w:rsidRPr="00620C17">
        <w:rPr>
          <w:color w:val="000000"/>
          <w:sz w:val="28"/>
          <w:szCs w:val="28"/>
        </w:rPr>
        <w:t>5%</w:t>
      </w:r>
      <w:r w:rsidRPr="00620C17">
        <w:rPr>
          <w:color w:val="000000"/>
          <w:sz w:val="28"/>
          <w:szCs w:val="28"/>
        </w:rPr>
        <w:t xml:space="preserve"> от объема оборотных активов) свидетельствует о том, что предприятие реально несет убытки, связанные с инфляцией, с упущенной выгодой от прибыльного размещения денежных средств. Возможно инвестирование свободных денежных средств, но важным моментом является принятие решения о целесообразности того или иного вложения.</w:t>
      </w:r>
    </w:p>
    <w:p w:rsidR="00620C17" w:rsidRDefault="00620C17" w:rsidP="00C77FB3">
      <w:pPr>
        <w:pStyle w:val="af1"/>
        <w:tabs>
          <w:tab w:val="left" w:pos="2694"/>
        </w:tabs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</w:p>
    <w:p w:rsidR="004B7405" w:rsidRPr="00620C17" w:rsidRDefault="00620C17" w:rsidP="00C77FB3">
      <w:pPr>
        <w:pStyle w:val="af1"/>
        <w:tabs>
          <w:tab w:val="left" w:pos="2694"/>
        </w:tabs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2.4</w:t>
      </w:r>
      <w:r w:rsidR="00C77FB3" w:rsidRPr="00620C17">
        <w:rPr>
          <w:b/>
          <w:color w:val="000000"/>
          <w:sz w:val="28"/>
          <w:szCs w:val="36"/>
        </w:rPr>
        <w:t xml:space="preserve"> Пл</w:t>
      </w:r>
      <w:r>
        <w:rPr>
          <w:b/>
          <w:color w:val="000000"/>
          <w:sz w:val="28"/>
          <w:szCs w:val="36"/>
        </w:rPr>
        <w:t>ановый баланс</w:t>
      </w:r>
    </w:p>
    <w:p w:rsidR="00620C17" w:rsidRDefault="00620C17" w:rsidP="00C77FB3">
      <w:pPr>
        <w:tabs>
          <w:tab w:val="left" w:pos="26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tabs>
          <w:tab w:val="left" w:pos="26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Заключительным документом годового финансового планирования является плановый баланс. Плановый баланс – это прогноз соотношения активов и пассивов предприятия в соответствии со сложившейся структурой актив и задолженностей и ее изменение в процессе реализации других планов. Его назначение – показать, как изменится стоимость предприятия в результате хозяйственной деятельности предприятия в целом или его отдельного структурного подразделения в течение планового периода. Без планового баланса невозможно осуществить полный финансовый анализ,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рассчитать финансовые показатели, используемые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для оптимизации финансового состояния предприятия.</w:t>
      </w:r>
    </w:p>
    <w:p w:rsidR="004B7405" w:rsidRPr="00620C17" w:rsidRDefault="004B7405" w:rsidP="00C77FB3">
      <w:pPr>
        <w:tabs>
          <w:tab w:val="left" w:pos="26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Необходимые для составления планового баланса показатели были рассчитаны ранее, теперь сведем их в таблицу 12.</w:t>
      </w:r>
    </w:p>
    <w:p w:rsidR="004B7405" w:rsidRPr="00620C17" w:rsidRDefault="004B7405" w:rsidP="00C77FB3">
      <w:pPr>
        <w:tabs>
          <w:tab w:val="left" w:pos="26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620C17" w:rsidP="00620C17">
      <w:pPr>
        <w:pStyle w:val="a3"/>
        <w:tabs>
          <w:tab w:val="left" w:pos="269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20C17">
        <w:rPr>
          <w:b w:val="0"/>
          <w:sz w:val="28"/>
          <w:szCs w:val="28"/>
        </w:rPr>
        <w:t xml:space="preserve">Таблица </w:t>
      </w:r>
      <w:r w:rsidRPr="00620C17">
        <w:rPr>
          <w:b w:val="0"/>
          <w:noProof/>
          <w:sz w:val="28"/>
          <w:szCs w:val="28"/>
        </w:rPr>
        <w:t>13</w:t>
      </w:r>
      <w:r w:rsidRPr="00620C17">
        <w:rPr>
          <w:b w:val="0"/>
          <w:sz w:val="28"/>
          <w:szCs w:val="28"/>
        </w:rPr>
        <w:t xml:space="preserve">. </w:t>
      </w:r>
      <w:r w:rsidR="004B7405" w:rsidRPr="00620C17">
        <w:rPr>
          <w:b w:val="0"/>
          <w:sz w:val="28"/>
          <w:szCs w:val="28"/>
        </w:rPr>
        <w:t>Плановый баланс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4"/>
        <w:gridCol w:w="2276"/>
        <w:gridCol w:w="1229"/>
        <w:gridCol w:w="1229"/>
        <w:gridCol w:w="1229"/>
        <w:gridCol w:w="1229"/>
        <w:gridCol w:w="1231"/>
      </w:tblGrid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vMerge w:val="restar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5E43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1224" w:type="pct"/>
            <w:vMerge w:val="restar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306" w:type="pct"/>
            <w:gridSpan w:val="5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Планируемые значения по кварталам, д.е.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vMerge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На 01.01.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кв.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1694" w:type="pct"/>
            <w:gridSpan w:val="2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5E43">
              <w:rPr>
                <w:b/>
                <w:bCs/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Текущие активы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1 200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8 537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2 962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10 351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3 305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Прирост текущих активов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7 337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5 576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-7 390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7 046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3 895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4 600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5 325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5 463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Баланс денежных средств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7 613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13 184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18 228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27 232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Основные фонды за счет кредита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Общая амортизация</w:t>
            </w:r>
          </w:p>
        </w:tc>
        <w:tc>
          <w:tcPr>
            <w:tcW w:w="661" w:type="pct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5 702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9 231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12 787</w:t>
            </w:r>
          </w:p>
        </w:tc>
      </w:tr>
      <w:tr w:rsidR="004B7405" w:rsidRPr="00505E43" w:rsidTr="00505E43">
        <w:trPr>
          <w:cantSplit/>
          <w:trHeight w:val="510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Остаточная стоимость основных фондов</w:t>
            </w:r>
          </w:p>
        </w:tc>
        <w:tc>
          <w:tcPr>
            <w:tcW w:w="661" w:type="pct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661" w:type="pct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17 660</w:t>
            </w:r>
          </w:p>
        </w:tc>
        <w:tc>
          <w:tcPr>
            <w:tcW w:w="661" w:type="pct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14 598</w:t>
            </w:r>
          </w:p>
        </w:tc>
        <w:tc>
          <w:tcPr>
            <w:tcW w:w="661" w:type="pct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11 069</w:t>
            </w:r>
          </w:p>
        </w:tc>
        <w:tc>
          <w:tcPr>
            <w:tcW w:w="661" w:type="pct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7 513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1694" w:type="pct"/>
            <w:gridSpan w:val="2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5E43">
              <w:rPr>
                <w:b/>
                <w:bCs/>
                <w:color w:val="000000"/>
                <w:sz w:val="20"/>
                <w:szCs w:val="20"/>
              </w:rPr>
              <w:t>ИТОГО АКТИВОВ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21 200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24 978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33 706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27 448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44 378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1694" w:type="pct"/>
            <w:gridSpan w:val="2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5E43">
              <w:rPr>
                <w:b/>
                <w:bCs/>
                <w:color w:val="000000"/>
                <w:sz w:val="20"/>
                <w:szCs w:val="20"/>
              </w:rPr>
              <w:t>ПАССИВЫ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Текущие пассивы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8 537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2 962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10 3 305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3 305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Прирост текущих пассивов</w:t>
            </w:r>
          </w:p>
        </w:tc>
        <w:tc>
          <w:tcPr>
            <w:tcW w:w="661" w:type="pct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3 692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7 409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-12 335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05E43">
              <w:rPr>
                <w:color w:val="000000"/>
                <w:sz w:val="20"/>
                <w:szCs w:val="20"/>
                <w:lang w:val="en-US"/>
              </w:rPr>
              <w:t>17 032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4 487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5 206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5 999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6 045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Заемные средства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Собственный капитал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20 200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470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4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1 384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3 244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5 834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9 006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1694" w:type="pct"/>
            <w:gridSpan w:val="2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5E43">
              <w:rPr>
                <w:b/>
                <w:bCs/>
                <w:color w:val="000000"/>
                <w:sz w:val="20"/>
                <w:szCs w:val="20"/>
              </w:rPr>
              <w:t>ИТОГО ПАССИВОВ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21 200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24 978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33 706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27 448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44 378</w:t>
            </w:r>
          </w:p>
        </w:tc>
      </w:tr>
      <w:tr w:rsidR="004B7405" w:rsidRPr="00505E43" w:rsidTr="00505E43">
        <w:trPr>
          <w:cantSplit/>
          <w:trHeight w:val="255"/>
          <w:jc w:val="center"/>
        </w:trPr>
        <w:tc>
          <w:tcPr>
            <w:tcW w:w="1694" w:type="pct"/>
            <w:gridSpan w:val="2"/>
            <w:shd w:val="clear" w:color="auto" w:fill="auto"/>
            <w:noWrap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5E43">
              <w:rPr>
                <w:b/>
                <w:bCs/>
                <w:color w:val="000000"/>
                <w:sz w:val="20"/>
                <w:szCs w:val="20"/>
              </w:rPr>
              <w:t>Сальдо баланса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B7405" w:rsidRPr="00505E43" w:rsidRDefault="004B7405" w:rsidP="00505E43">
            <w:pPr>
              <w:tabs>
                <w:tab w:val="left" w:pos="269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5E4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B7405" w:rsidRPr="00620C17" w:rsidRDefault="004B7405" w:rsidP="00C77FB3">
      <w:pPr>
        <w:pStyle w:val="a3"/>
        <w:tabs>
          <w:tab w:val="left" w:pos="269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620C17" w:rsidP="008B4FFB">
      <w:pPr>
        <w:pStyle w:val="af1"/>
        <w:spacing w:line="360" w:lineRule="auto"/>
        <w:ind w:left="0" w:firstLine="709"/>
        <w:jc w:val="both"/>
        <w:rPr>
          <w:b/>
          <w:color w:val="000000"/>
          <w:sz w:val="28"/>
          <w:szCs w:val="34"/>
        </w:rPr>
      </w:pPr>
      <w:r>
        <w:rPr>
          <w:b/>
          <w:color w:val="000000"/>
          <w:sz w:val="28"/>
          <w:szCs w:val="34"/>
        </w:rPr>
        <w:t xml:space="preserve">2.5 </w:t>
      </w:r>
      <w:r w:rsidR="004B7405" w:rsidRPr="00620C17">
        <w:rPr>
          <w:b/>
          <w:color w:val="000000"/>
          <w:sz w:val="28"/>
          <w:szCs w:val="34"/>
        </w:rPr>
        <w:t>Анализ финансового состояния предприятия</w:t>
      </w:r>
    </w:p>
    <w:p w:rsidR="008B4FFB" w:rsidRDefault="008B4FFB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На основе разработанных финансовых документов выполним анализ финансовых коэффициентов, позволяющий оценить финансовое состояние предприятия в будущем периоде и перспективы его дальнейшего развития.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8B4FFB" w:rsidRDefault="008B4FFB" w:rsidP="008B4FFB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B4FFB">
        <w:rPr>
          <w:b w:val="0"/>
          <w:sz w:val="28"/>
          <w:szCs w:val="28"/>
        </w:rPr>
        <w:t xml:space="preserve">Таблица </w:t>
      </w:r>
      <w:r w:rsidRPr="008B4FFB">
        <w:rPr>
          <w:b w:val="0"/>
          <w:noProof/>
          <w:sz w:val="28"/>
          <w:szCs w:val="28"/>
        </w:rPr>
        <w:t>14</w:t>
      </w:r>
      <w:r w:rsidRPr="008B4FFB">
        <w:rPr>
          <w:b w:val="0"/>
          <w:sz w:val="28"/>
          <w:szCs w:val="28"/>
        </w:rPr>
        <w:t xml:space="preserve">. </w:t>
      </w:r>
      <w:r w:rsidR="004B7405" w:rsidRPr="008B4FFB">
        <w:rPr>
          <w:b w:val="0"/>
          <w:sz w:val="28"/>
          <w:szCs w:val="28"/>
        </w:rPr>
        <w:t>Расчет финансовых коэффициентов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6"/>
        <w:gridCol w:w="1330"/>
        <w:gridCol w:w="1840"/>
        <w:gridCol w:w="666"/>
        <w:gridCol w:w="666"/>
        <w:gridCol w:w="666"/>
        <w:gridCol w:w="666"/>
        <w:gridCol w:w="1850"/>
      </w:tblGrid>
      <w:tr w:rsidR="004B7405" w:rsidRPr="00505E43" w:rsidTr="00505E43">
        <w:trPr>
          <w:cantSplit/>
          <w:trHeight w:val="285"/>
          <w:jc w:val="center"/>
        </w:trPr>
        <w:tc>
          <w:tcPr>
            <w:tcW w:w="785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Название показателя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Обозначение показателя</w:t>
            </w:r>
          </w:p>
        </w:tc>
        <w:tc>
          <w:tcPr>
            <w:tcW w:w="896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1743" w:type="pct"/>
            <w:gridSpan w:val="4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Расчетное значение</w:t>
            </w:r>
          </w:p>
        </w:tc>
        <w:tc>
          <w:tcPr>
            <w:tcW w:w="887" w:type="pct"/>
            <w:vMerge w:val="restar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Рекомендуемое значение</w:t>
            </w:r>
          </w:p>
        </w:tc>
      </w:tr>
      <w:tr w:rsidR="004B7405" w:rsidRPr="00505E43" w:rsidTr="00505E43">
        <w:trPr>
          <w:cantSplit/>
          <w:trHeight w:val="300"/>
          <w:jc w:val="center"/>
        </w:trPr>
        <w:tc>
          <w:tcPr>
            <w:tcW w:w="785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436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05E43">
              <w:rPr>
                <w:bCs/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887" w:type="pct"/>
            <w:vMerge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</w:p>
        </w:tc>
      </w:tr>
      <w:tr w:rsidR="004B7405" w:rsidRPr="00505E43" w:rsidTr="00505E43">
        <w:trPr>
          <w:cantSplit/>
          <w:trHeight w:val="671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Коэффициент оборачиваемости собственного капитала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КО</w:t>
            </w:r>
            <w:r w:rsidRPr="00505E43">
              <w:rPr>
                <w:color w:val="000000"/>
                <w:sz w:val="20"/>
                <w:szCs w:val="18"/>
                <w:vertAlign w:val="subscript"/>
              </w:rPr>
              <w:t>ск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ВР/СК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0,96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1,14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1,32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1,35</w:t>
            </w:r>
          </w:p>
        </w:tc>
        <w:tc>
          <w:tcPr>
            <w:tcW w:w="88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B7405" w:rsidRPr="00505E43" w:rsidTr="00505E43">
        <w:trPr>
          <w:cantSplit/>
          <w:trHeight w:val="855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Рентабельность реализованной продукции (трубной заготовки)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Р</w:t>
            </w:r>
            <w:r w:rsidRPr="00505E43">
              <w:rPr>
                <w:color w:val="000000"/>
                <w:sz w:val="20"/>
                <w:szCs w:val="18"/>
                <w:vertAlign w:val="subscript"/>
              </w:rPr>
              <w:t>рп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Пр/С</w:t>
            </w:r>
            <w:r w:rsidRPr="00505E43">
              <w:rPr>
                <w:color w:val="000000"/>
                <w:sz w:val="20"/>
                <w:szCs w:val="18"/>
                <w:vertAlign w:val="subscript"/>
              </w:rPr>
              <w:t>пр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33,3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33,3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33,3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33,3</w:t>
            </w:r>
          </w:p>
        </w:tc>
        <w:tc>
          <w:tcPr>
            <w:tcW w:w="88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B7405" w:rsidRPr="00505E43" w:rsidTr="00505E43">
        <w:trPr>
          <w:cantSplit/>
          <w:trHeight w:val="709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Рентабельность реализованной продукции (СМР)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Р</w:t>
            </w:r>
            <w:r w:rsidRPr="00505E43">
              <w:rPr>
                <w:color w:val="000000"/>
                <w:sz w:val="20"/>
                <w:szCs w:val="18"/>
                <w:vertAlign w:val="subscript"/>
              </w:rPr>
              <w:t>рп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Пр/С</w:t>
            </w:r>
            <w:r w:rsidRPr="00505E43">
              <w:rPr>
                <w:color w:val="000000"/>
                <w:sz w:val="20"/>
                <w:szCs w:val="18"/>
                <w:vertAlign w:val="subscript"/>
              </w:rPr>
              <w:t>пр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7,99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7,99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7,99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7,99</w:t>
            </w:r>
          </w:p>
        </w:tc>
        <w:tc>
          <w:tcPr>
            <w:tcW w:w="88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B7405" w:rsidRPr="00505E43" w:rsidTr="00505E43">
        <w:trPr>
          <w:cantSplit/>
          <w:trHeight w:val="407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Рентабельность собственного капитала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Р</w:t>
            </w:r>
            <w:r w:rsidRPr="00505E43">
              <w:rPr>
                <w:color w:val="000000"/>
                <w:sz w:val="20"/>
                <w:szCs w:val="18"/>
                <w:vertAlign w:val="subscript"/>
              </w:rPr>
              <w:t>ск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ЧП/СК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6,85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9,21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12,82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15,70</w:t>
            </w:r>
          </w:p>
        </w:tc>
        <w:tc>
          <w:tcPr>
            <w:tcW w:w="887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4B7405" w:rsidRPr="00505E43" w:rsidTr="00505E43">
        <w:trPr>
          <w:cantSplit/>
          <w:trHeight w:val="570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Коэффициент финансовой независимости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КФН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СК/ВБ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0,81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0,60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0,74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0,46</w:t>
            </w:r>
          </w:p>
        </w:tc>
        <w:tc>
          <w:tcPr>
            <w:tcW w:w="88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0,5</w:t>
            </w:r>
          </w:p>
        </w:tc>
      </w:tr>
      <w:tr w:rsidR="004B7405" w:rsidRPr="00505E43" w:rsidTr="00505E43">
        <w:trPr>
          <w:cantSplit/>
          <w:trHeight w:val="467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Коэффициент задолженности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Кз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ЗК/СК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0,015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0,01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0,005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8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0,67</w:t>
            </w:r>
          </w:p>
        </w:tc>
      </w:tr>
      <w:tr w:rsidR="004B7405" w:rsidRPr="00505E43" w:rsidTr="00505E43">
        <w:trPr>
          <w:cantSplit/>
          <w:trHeight w:val="570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Коэффициент финансовой напряженности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Кф.напр.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ЗК/ВБ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0,012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0,006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0,004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8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Не более 0,5</w:t>
            </w:r>
          </w:p>
        </w:tc>
      </w:tr>
      <w:tr w:rsidR="004B7405" w:rsidRPr="00505E43" w:rsidTr="00505E43">
        <w:trPr>
          <w:cantSplit/>
          <w:trHeight w:val="570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Коэффициент абсолютной ликвидности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КАЛ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(ДС+КФВ)/КО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0,51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0,76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0,91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1,35</w:t>
            </w:r>
          </w:p>
        </w:tc>
        <w:tc>
          <w:tcPr>
            <w:tcW w:w="88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 xml:space="preserve">Не менее 0,15 </w:t>
            </w:r>
            <w:r w:rsidR="00C77FB3" w:rsidRPr="00505E43">
              <w:rPr>
                <w:color w:val="000000"/>
                <w:sz w:val="20"/>
                <w:szCs w:val="18"/>
              </w:rPr>
              <w:t xml:space="preserve">– </w:t>
            </w:r>
            <w:r w:rsidRPr="00505E43">
              <w:rPr>
                <w:color w:val="000000"/>
                <w:sz w:val="20"/>
                <w:szCs w:val="18"/>
              </w:rPr>
              <w:t>0,2</w:t>
            </w:r>
          </w:p>
        </w:tc>
      </w:tr>
      <w:tr w:rsidR="004B7405" w:rsidRPr="00505E43" w:rsidTr="00505E43">
        <w:trPr>
          <w:cantSplit/>
          <w:trHeight w:val="368"/>
          <w:jc w:val="center"/>
        </w:trPr>
        <w:tc>
          <w:tcPr>
            <w:tcW w:w="785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Коэффициент текущей ликвидности</w:t>
            </w:r>
          </w:p>
        </w:tc>
        <w:tc>
          <w:tcPr>
            <w:tcW w:w="689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КТЛ</w:t>
            </w:r>
          </w:p>
        </w:tc>
        <w:tc>
          <w:tcPr>
            <w:tcW w:w="89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(ДС+КФВ+ДЗ)/КО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0,77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1,02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1,18</w:t>
            </w:r>
          </w:p>
        </w:tc>
        <w:tc>
          <w:tcPr>
            <w:tcW w:w="436" w:type="pct"/>
            <w:shd w:val="clear" w:color="auto" w:fill="auto"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>1,62</w:t>
            </w:r>
          </w:p>
        </w:tc>
        <w:tc>
          <w:tcPr>
            <w:tcW w:w="887" w:type="pct"/>
            <w:shd w:val="clear" w:color="auto" w:fill="auto"/>
            <w:noWrap/>
          </w:tcPr>
          <w:p w:rsidR="004B7405" w:rsidRPr="00505E43" w:rsidRDefault="004B7405" w:rsidP="00505E43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5E43">
              <w:rPr>
                <w:color w:val="000000"/>
                <w:sz w:val="20"/>
                <w:szCs w:val="18"/>
              </w:rPr>
              <w:t xml:space="preserve">Не более 0,5 </w:t>
            </w:r>
            <w:r w:rsidR="00C77FB3" w:rsidRPr="00505E43">
              <w:rPr>
                <w:color w:val="000000"/>
                <w:sz w:val="20"/>
                <w:szCs w:val="18"/>
              </w:rPr>
              <w:t xml:space="preserve">– </w:t>
            </w:r>
            <w:r w:rsidRPr="00505E43">
              <w:rPr>
                <w:color w:val="000000"/>
                <w:sz w:val="20"/>
                <w:szCs w:val="18"/>
              </w:rPr>
              <w:t>0,8</w:t>
            </w:r>
          </w:p>
        </w:tc>
      </w:tr>
    </w:tbl>
    <w:p w:rsidR="004B7405" w:rsidRPr="00620C17" w:rsidRDefault="004B7405" w:rsidP="00C77FB3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Коэффициент оборачиваемости собственного капитала отражает активность собственного капитала. Рост показателя в динамике означает повышение эффективности использования собственного капитала, следовательно для работы предприятия требуется меньшее средств, что позволяет высвободить денежные средства для других целей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Рентабельность реализованной продукции показывает, сколько прибыли от реализации продукции приходится на рубль полных затрат.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Рентабельность собственного капитала показывает величину чистой прибыли, приходящейся на рубль собственного капитала. На представленном предприятии положительная динамика за период, что говорит о результативной деятельности предприятия, более эффективном использовании капитала.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Коэффициент финансовой независимости характеризует долю собственного капитала в валюте баланса. Рекомендуемое значение 5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. Превышение свидетельствует об укрепление финансовой независимости</w:t>
      </w:r>
      <w:r w:rsidR="00C77FB3" w:rsidRPr="00620C17">
        <w:rPr>
          <w:color w:val="000000"/>
          <w:sz w:val="28"/>
          <w:szCs w:val="28"/>
        </w:rPr>
        <w:t xml:space="preserve"> </w:t>
      </w:r>
      <w:r w:rsidRPr="00620C17">
        <w:rPr>
          <w:color w:val="000000"/>
          <w:sz w:val="28"/>
          <w:szCs w:val="28"/>
        </w:rPr>
        <w:t>от внешних источников финансирования. Данный показатель имеет тенденцию к снижению, что говорит об увеличении доли заемных средств.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Коэффициент задолженности – соотношение между заемными средствами и собственными, рекомендуемое значение 4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/6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. На оцениваемом предприятии данный показатель имеет очень низкое значение, что свидетельствует о низкой задолженности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Коэффициент финансовой напряженности, характеризует долю заемных средств в валюте баланса заемщика, не должен превышать 5</w:t>
      </w:r>
      <w:r w:rsidR="00C77FB3" w:rsidRPr="00620C17">
        <w:rPr>
          <w:color w:val="000000"/>
          <w:sz w:val="28"/>
          <w:szCs w:val="28"/>
        </w:rPr>
        <w:t>0%</w:t>
      </w:r>
      <w:r w:rsidRPr="00620C17">
        <w:rPr>
          <w:color w:val="000000"/>
          <w:sz w:val="28"/>
          <w:szCs w:val="28"/>
        </w:rPr>
        <w:t>, превышение верхней границы говорит о зависимости предприятия от внешних источников финансирования.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Коэффициент абсолютной ликвидности, показывает, какую часть краткосрочной задолженности предприятие может погасить в ближайшее время. Данный показатель находится в рамках рекомендуемого значения, увеличение показателя говорит о положительной динамике, повышении платежеспособности предприятия, погашении кредитов и задолженностей.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Коэффициент текущей ликвидности, показывает прогнозируемые платежные возможности предприятия в условиях своевременного проведения расчетов с дебиторами. Значение показателя не выходит за рамки рекомендуемых значений, увеличение показателя к концу отчетного периода свидетельствует о не систематической работе с дебиторами.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5" w:rsidRPr="00620C17" w:rsidRDefault="008B4FFB" w:rsidP="00C77FB3">
      <w:pPr>
        <w:pStyle w:val="ab"/>
        <w:widowControl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620C17">
        <w:rPr>
          <w:b/>
          <w:bCs/>
          <w:color w:val="000000"/>
        </w:rPr>
        <w:t>Заключение</w:t>
      </w:r>
    </w:p>
    <w:p w:rsidR="004B7405" w:rsidRPr="00620C17" w:rsidRDefault="004B7405" w:rsidP="00C77FB3">
      <w:pPr>
        <w:pStyle w:val="ab"/>
        <w:widowControl/>
        <w:ind w:firstLine="709"/>
        <w:rPr>
          <w:color w:val="000000"/>
        </w:rPr>
      </w:pPr>
    </w:p>
    <w:p w:rsidR="004B7405" w:rsidRPr="00620C17" w:rsidRDefault="004B7405" w:rsidP="00C77FB3">
      <w:pPr>
        <w:pStyle w:val="ab"/>
        <w:widowControl/>
        <w:ind w:firstLine="709"/>
        <w:rPr>
          <w:color w:val="000000"/>
        </w:rPr>
      </w:pPr>
      <w:r w:rsidRPr="00620C17">
        <w:rPr>
          <w:color w:val="000000"/>
        </w:rPr>
        <w:t>Прежде чем начать какое-либо дело, человек должен тщательно продумать, что именно, к какому сроку, какими способами и с помощью каких средств он должен сделать. В противном случае его намерения могут оказаться невыполненными. Следовательно, первой и основополагающей стадией управления любым видом целесообразной деятельности всегда является процесс постановки цели и нахождение способов ее выполнения. Именно к стадии постановки цели можно отнести предвидение, прогнозирование, планирование. Конечным результатом этой стадии является построение идеальной модели хода производственного процесса, направленного на достижение главной цели предприятия.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620C17">
        <w:rPr>
          <w:color w:val="000000"/>
          <w:sz w:val="28"/>
        </w:rPr>
        <w:t>Процесс управления предприятием складывается из многих функций. В их число входят следующие: планирование; организация; координация и регулирование; учет, контроль и анализ; активизация и стимулирование. Каждая функция характеризуется присущим ей технологическим процессом обработки информации и способом воздействия на управляемый объект.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  <w:r w:rsidRPr="00620C17">
        <w:rPr>
          <w:color w:val="000000"/>
          <w:sz w:val="28"/>
        </w:rPr>
        <w:t>Функция планирования служит основой для принятия управленческих решений и представляет собой управленческую деятельность, которая предусматривает выработку целей и задач управления производством, а также определение путей реализации планов для достижения поставленных целей. Прогнозирование в управленческом цикле предшествует планированию и ставит своей задачей научное предвидение развития производства, а также поиск решений, которые обеспечивают развитие производства и его частей в оптимальном режиме. Поскольку прогнозирование всегда предшествует планированию, его можно рассматривать как подфункцию планирования.</w:t>
      </w:r>
    </w:p>
    <w:p w:rsidR="004B7405" w:rsidRPr="00620C17" w:rsidRDefault="004B7405" w:rsidP="00C77FB3">
      <w:pPr>
        <w:spacing w:line="360" w:lineRule="auto"/>
        <w:ind w:firstLine="709"/>
        <w:jc w:val="both"/>
        <w:rPr>
          <w:color w:val="000000"/>
          <w:sz w:val="28"/>
        </w:rPr>
      </w:pPr>
      <w:r w:rsidRPr="00620C17">
        <w:rPr>
          <w:color w:val="000000"/>
          <w:sz w:val="28"/>
        </w:rPr>
        <w:t>Создание системы планирования на предприятии требует затрат, но эффект от рациональной организации производства всегда превышает эти затраты. Поэтому трактовка внутрифирменного планирования как сферы непроизводительных затрат глубоко ошибочна и противоречива. При такой трактовке получается, что планирование повышает производительность труда, а само оно основано на непроизводительном труде. Отсюда крайние выводы о необходимости любой ценой сократить затраты на планирование, что сплошь приходится наблюдать на предприятиях в настоящее время.</w:t>
      </w:r>
    </w:p>
    <w:p w:rsidR="004B7405" w:rsidRPr="00620C17" w:rsidRDefault="004B7405" w:rsidP="00C77FB3">
      <w:pPr>
        <w:pStyle w:val="ab"/>
        <w:widowControl/>
        <w:ind w:firstLine="709"/>
        <w:rPr>
          <w:color w:val="000000"/>
        </w:rPr>
      </w:pPr>
      <w:r w:rsidRPr="00620C17">
        <w:rPr>
          <w:color w:val="000000"/>
        </w:rPr>
        <w:t>План нужен не только большим и средним, но и малым предприятиям. Использование трудовых и материальных ресурсов регламентируются нормами и нормативами. Нормативность устанавливает требования к эффективности использования ресурсов и результатов хозяйствования.</w:t>
      </w:r>
    </w:p>
    <w:p w:rsidR="008B4FFB" w:rsidRDefault="008B4FFB" w:rsidP="00C77FB3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8B4FFB" w:rsidRDefault="008B4FFB" w:rsidP="00C77FB3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4B7405" w:rsidRPr="00620C17" w:rsidRDefault="004B7405" w:rsidP="00C77FB3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C17">
        <w:rPr>
          <w:rFonts w:ascii="Times New Roman" w:hAnsi="Times New Roman"/>
          <w:b w:val="0"/>
          <w:color w:val="000000"/>
          <w:sz w:val="28"/>
        </w:rPr>
        <w:br w:type="page"/>
      </w:r>
      <w:r w:rsidR="008B4FFB" w:rsidRPr="00620C17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 и литературы</w:t>
      </w:r>
    </w:p>
    <w:p w:rsidR="004B7405" w:rsidRPr="00620C17" w:rsidRDefault="004B7405" w:rsidP="00C77FB3">
      <w:pPr>
        <w:pStyle w:val="3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4B7405" w:rsidRPr="00620C17" w:rsidRDefault="004B7405" w:rsidP="008B4FFB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>1. Гражданский Кодекс Российской Федерации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федер. закон от 26.01.1996</w:t>
      </w:r>
      <w:r w:rsidR="00C77FB3" w:rsidRPr="00620C17">
        <w:rPr>
          <w:color w:val="000000"/>
          <w:sz w:val="28"/>
          <w:szCs w:val="28"/>
        </w:rPr>
        <w:t> г</w:t>
      </w:r>
      <w:r w:rsidRPr="00620C17">
        <w:rPr>
          <w:color w:val="000000"/>
          <w:sz w:val="28"/>
          <w:szCs w:val="28"/>
        </w:rPr>
        <w:t xml:space="preserve">. </w:t>
      </w:r>
      <w:r w:rsidR="00C77FB3" w:rsidRPr="00620C17">
        <w:rPr>
          <w:color w:val="000000"/>
          <w:sz w:val="28"/>
          <w:szCs w:val="28"/>
        </w:rPr>
        <w:t>№1</w:t>
      </w:r>
      <w:r w:rsidRPr="00620C17">
        <w:rPr>
          <w:color w:val="000000"/>
          <w:sz w:val="28"/>
          <w:szCs w:val="28"/>
        </w:rPr>
        <w:t>4</w:t>
      </w:r>
      <w:r w:rsidR="00C77FB3" w:rsidRPr="00620C17">
        <w:rPr>
          <w:color w:val="000000"/>
          <w:sz w:val="28"/>
          <w:szCs w:val="28"/>
        </w:rPr>
        <w:t>-Ф</w:t>
      </w:r>
      <w:r w:rsidRPr="00620C17">
        <w:rPr>
          <w:color w:val="000000"/>
          <w:sz w:val="28"/>
          <w:szCs w:val="28"/>
        </w:rPr>
        <w:t>З</w:t>
      </w:r>
      <w:r w:rsidR="00C77FB3" w:rsidRPr="00620C17">
        <w:rPr>
          <w:color w:val="000000"/>
          <w:sz w:val="28"/>
          <w:szCs w:val="28"/>
        </w:rPr>
        <w:t> //</w:t>
      </w:r>
      <w:r w:rsidRPr="00620C17">
        <w:rPr>
          <w:color w:val="000000"/>
          <w:sz w:val="28"/>
          <w:szCs w:val="28"/>
        </w:rPr>
        <w:t xml:space="preserve"> Собр. законодательства РФ. – 1996. – </w:t>
      </w:r>
      <w:r w:rsidR="00C77FB3" w:rsidRPr="00620C17">
        <w:rPr>
          <w:color w:val="000000"/>
          <w:sz w:val="28"/>
          <w:szCs w:val="28"/>
        </w:rPr>
        <w:t>№3</w:t>
      </w:r>
      <w:r w:rsidRPr="00620C17">
        <w:rPr>
          <w:color w:val="000000"/>
          <w:sz w:val="28"/>
          <w:szCs w:val="28"/>
        </w:rPr>
        <w:t xml:space="preserve">15. – </w:t>
      </w:r>
      <w:r w:rsidR="00C77FB3" w:rsidRPr="00620C17">
        <w:rPr>
          <w:color w:val="000000"/>
          <w:sz w:val="28"/>
          <w:szCs w:val="28"/>
        </w:rPr>
        <w:t>Ст. 1</w:t>
      </w:r>
      <w:r w:rsidRPr="00620C17">
        <w:rPr>
          <w:color w:val="000000"/>
          <w:sz w:val="28"/>
          <w:szCs w:val="28"/>
        </w:rPr>
        <w:t>34.</w:t>
      </w:r>
    </w:p>
    <w:p w:rsidR="004B7405" w:rsidRPr="00620C17" w:rsidRDefault="004B7405" w:rsidP="008B4FFB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2. </w:t>
      </w:r>
      <w:r w:rsidR="00C77FB3" w:rsidRPr="00620C17">
        <w:rPr>
          <w:color w:val="000000"/>
          <w:sz w:val="28"/>
          <w:szCs w:val="28"/>
        </w:rPr>
        <w:t>Волкова О.И. Финансы</w:t>
      </w:r>
      <w:r w:rsidRPr="00620C17">
        <w:rPr>
          <w:color w:val="000000"/>
          <w:sz w:val="28"/>
          <w:szCs w:val="28"/>
        </w:rPr>
        <w:t xml:space="preserve"> предприятий / </w:t>
      </w:r>
      <w:r w:rsidR="00C77FB3" w:rsidRPr="00620C17">
        <w:rPr>
          <w:color w:val="000000"/>
          <w:sz w:val="28"/>
          <w:szCs w:val="28"/>
        </w:rPr>
        <w:t>О.И. Волкова</w:t>
      </w:r>
      <w:r w:rsidRPr="00620C17">
        <w:rPr>
          <w:color w:val="000000"/>
          <w:sz w:val="28"/>
          <w:szCs w:val="28"/>
        </w:rPr>
        <w:t>. – М.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Инфра</w:t>
      </w:r>
      <w:r w:rsidR="00C77FB3" w:rsidRPr="00620C17">
        <w:rPr>
          <w:color w:val="000000"/>
          <w:sz w:val="28"/>
          <w:szCs w:val="28"/>
        </w:rPr>
        <w:t>-М,</w:t>
      </w:r>
      <w:r w:rsidRPr="00620C17">
        <w:rPr>
          <w:color w:val="000000"/>
          <w:sz w:val="28"/>
          <w:szCs w:val="28"/>
        </w:rPr>
        <w:t xml:space="preserve"> 1999. – 414</w:t>
      </w:r>
      <w:r w:rsidR="00C77FB3" w:rsidRPr="00620C17">
        <w:rPr>
          <w:color w:val="000000"/>
          <w:sz w:val="28"/>
          <w:szCs w:val="28"/>
        </w:rPr>
        <w:t> с.</w:t>
      </w:r>
    </w:p>
    <w:p w:rsidR="004B7405" w:rsidRPr="00620C17" w:rsidRDefault="004B7405" w:rsidP="008B4FFB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3. </w:t>
      </w:r>
      <w:r w:rsidR="00C77FB3" w:rsidRPr="00620C17">
        <w:rPr>
          <w:color w:val="000000"/>
          <w:sz w:val="28"/>
          <w:szCs w:val="28"/>
        </w:rPr>
        <w:t>Ефимова О.В. Финансовый</w:t>
      </w:r>
      <w:r w:rsidRPr="00620C17">
        <w:rPr>
          <w:color w:val="000000"/>
          <w:sz w:val="28"/>
          <w:szCs w:val="28"/>
        </w:rPr>
        <w:t xml:space="preserve"> анализ / </w:t>
      </w:r>
      <w:r w:rsidR="00C77FB3" w:rsidRPr="00620C17">
        <w:rPr>
          <w:color w:val="000000"/>
          <w:sz w:val="28"/>
          <w:szCs w:val="28"/>
        </w:rPr>
        <w:t>О.В. Ефимова</w:t>
      </w:r>
      <w:r w:rsidRPr="00620C17">
        <w:rPr>
          <w:color w:val="000000"/>
          <w:sz w:val="28"/>
          <w:szCs w:val="28"/>
        </w:rPr>
        <w:t>. – М.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Бухгалтерский учет, 2003. – 422</w:t>
      </w:r>
      <w:r w:rsidR="00C77FB3" w:rsidRPr="00620C17">
        <w:rPr>
          <w:color w:val="000000"/>
          <w:sz w:val="28"/>
          <w:szCs w:val="28"/>
        </w:rPr>
        <w:t> с.</w:t>
      </w:r>
    </w:p>
    <w:p w:rsidR="004B7405" w:rsidRPr="00620C17" w:rsidRDefault="004B7405" w:rsidP="008B4FFB">
      <w:pPr>
        <w:pStyle w:val="ab"/>
        <w:widowControl/>
        <w:rPr>
          <w:color w:val="000000"/>
          <w:szCs w:val="28"/>
        </w:rPr>
      </w:pPr>
      <w:r w:rsidRPr="00620C17">
        <w:rPr>
          <w:color w:val="000000"/>
          <w:szCs w:val="28"/>
        </w:rPr>
        <w:t xml:space="preserve">4. </w:t>
      </w:r>
      <w:r w:rsidR="00C77FB3" w:rsidRPr="00620C17">
        <w:rPr>
          <w:color w:val="000000"/>
          <w:szCs w:val="28"/>
        </w:rPr>
        <w:t>Дорман В.Н.</w:t>
      </w:r>
      <w:r w:rsidRPr="00620C17">
        <w:rPr>
          <w:color w:val="000000"/>
          <w:szCs w:val="28"/>
        </w:rPr>
        <w:t xml:space="preserve">, </w:t>
      </w:r>
      <w:r w:rsidR="00C77FB3" w:rsidRPr="00620C17">
        <w:rPr>
          <w:color w:val="000000"/>
          <w:szCs w:val="28"/>
        </w:rPr>
        <w:t>Близнюк Т.С. Совершенствование</w:t>
      </w:r>
      <w:r w:rsidRPr="00620C17">
        <w:rPr>
          <w:color w:val="000000"/>
          <w:szCs w:val="28"/>
        </w:rPr>
        <w:t xml:space="preserve"> управления затратами посредством углубления процессов бюджетирования / </w:t>
      </w:r>
      <w:r w:rsidR="00C77FB3" w:rsidRPr="00620C17">
        <w:rPr>
          <w:color w:val="000000"/>
          <w:szCs w:val="28"/>
        </w:rPr>
        <w:t>В.Н. Дорман</w:t>
      </w:r>
      <w:r w:rsidRPr="00620C17">
        <w:rPr>
          <w:color w:val="000000"/>
          <w:szCs w:val="28"/>
        </w:rPr>
        <w:t xml:space="preserve">, </w:t>
      </w:r>
      <w:r w:rsidR="00C77FB3" w:rsidRPr="00620C17">
        <w:rPr>
          <w:color w:val="000000"/>
          <w:szCs w:val="28"/>
        </w:rPr>
        <w:t>Т.С. Близнюк //</w:t>
      </w:r>
      <w:r w:rsidRPr="00620C17">
        <w:rPr>
          <w:color w:val="000000"/>
          <w:szCs w:val="28"/>
        </w:rPr>
        <w:t xml:space="preserve"> Финансовый менеджмент. – 2003. </w:t>
      </w:r>
      <w:r w:rsidR="00C77FB3" w:rsidRPr="00620C17">
        <w:rPr>
          <w:color w:val="000000"/>
          <w:szCs w:val="28"/>
        </w:rPr>
        <w:t>– №5</w:t>
      </w:r>
      <w:r w:rsidRPr="00620C17">
        <w:rPr>
          <w:color w:val="000000"/>
          <w:szCs w:val="28"/>
        </w:rPr>
        <w:t>. – С.</w:t>
      </w:r>
      <w:r w:rsidR="00C77FB3" w:rsidRPr="00620C17">
        <w:rPr>
          <w:color w:val="000000"/>
          <w:szCs w:val="28"/>
        </w:rPr>
        <w:t> 29–3</w:t>
      </w:r>
      <w:r w:rsidRPr="00620C17">
        <w:rPr>
          <w:color w:val="000000"/>
          <w:szCs w:val="28"/>
        </w:rPr>
        <w:t>1.</w:t>
      </w:r>
    </w:p>
    <w:p w:rsidR="004B7405" w:rsidRPr="00620C17" w:rsidRDefault="004B7405" w:rsidP="008B4FFB">
      <w:pPr>
        <w:pStyle w:val="ab"/>
        <w:widowControl/>
        <w:rPr>
          <w:color w:val="000000"/>
          <w:szCs w:val="28"/>
        </w:rPr>
      </w:pPr>
      <w:r w:rsidRPr="00620C17">
        <w:rPr>
          <w:color w:val="000000"/>
          <w:szCs w:val="28"/>
        </w:rPr>
        <w:t xml:space="preserve">5. </w:t>
      </w:r>
      <w:r w:rsidR="00C77FB3" w:rsidRPr="00620C17">
        <w:rPr>
          <w:color w:val="000000"/>
          <w:szCs w:val="28"/>
        </w:rPr>
        <w:t>Жиралгасова Б.В. Бюджетирование</w:t>
      </w:r>
      <w:r w:rsidRPr="00620C17">
        <w:rPr>
          <w:color w:val="000000"/>
          <w:szCs w:val="28"/>
        </w:rPr>
        <w:t xml:space="preserve"> как информационная основа финансового менеджмента и внутреннего экономического контроля / </w:t>
      </w:r>
      <w:r w:rsidR="00C77FB3" w:rsidRPr="00620C17">
        <w:rPr>
          <w:color w:val="000000"/>
          <w:szCs w:val="28"/>
        </w:rPr>
        <w:t>В.Н. Жиралгасова //</w:t>
      </w:r>
      <w:r w:rsidRPr="00620C17">
        <w:rPr>
          <w:color w:val="000000"/>
          <w:szCs w:val="28"/>
        </w:rPr>
        <w:t xml:space="preserve"> Проблемы теории и практики в управлении. – 2008. </w:t>
      </w:r>
      <w:r w:rsidR="00C77FB3" w:rsidRPr="00620C17">
        <w:rPr>
          <w:color w:val="000000"/>
          <w:szCs w:val="28"/>
        </w:rPr>
        <w:t>– №3</w:t>
      </w:r>
      <w:r w:rsidRPr="00620C17">
        <w:rPr>
          <w:color w:val="000000"/>
          <w:szCs w:val="28"/>
        </w:rPr>
        <w:t>. – С.</w:t>
      </w:r>
      <w:r w:rsidR="00C77FB3" w:rsidRPr="00620C17">
        <w:rPr>
          <w:color w:val="000000"/>
          <w:szCs w:val="28"/>
        </w:rPr>
        <w:t> 60–6</w:t>
      </w:r>
      <w:r w:rsidRPr="00620C17">
        <w:rPr>
          <w:color w:val="000000"/>
          <w:szCs w:val="28"/>
        </w:rPr>
        <w:t>7.</w:t>
      </w:r>
    </w:p>
    <w:p w:rsidR="004B7405" w:rsidRPr="00620C17" w:rsidRDefault="004B7405" w:rsidP="008B4FFB">
      <w:pPr>
        <w:pStyle w:val="ab"/>
        <w:widowControl/>
        <w:rPr>
          <w:color w:val="000000"/>
          <w:szCs w:val="28"/>
        </w:rPr>
      </w:pPr>
      <w:r w:rsidRPr="00620C17">
        <w:rPr>
          <w:color w:val="000000"/>
          <w:szCs w:val="28"/>
        </w:rPr>
        <w:t xml:space="preserve">6. </w:t>
      </w:r>
      <w:r w:rsidR="00C77FB3" w:rsidRPr="00620C17">
        <w:rPr>
          <w:color w:val="000000"/>
          <w:szCs w:val="28"/>
        </w:rPr>
        <w:t>Ильин А.И. Планирование</w:t>
      </w:r>
      <w:r w:rsidRPr="00620C17">
        <w:rPr>
          <w:color w:val="000000"/>
          <w:szCs w:val="28"/>
        </w:rPr>
        <w:t xml:space="preserve"> на предприятии. Учебник </w:t>
      </w:r>
      <w:r w:rsidR="00C77FB3" w:rsidRPr="00620C17">
        <w:rPr>
          <w:color w:val="000000"/>
          <w:szCs w:val="28"/>
        </w:rPr>
        <w:t xml:space="preserve">– </w:t>
      </w:r>
      <w:r w:rsidRPr="00620C17">
        <w:rPr>
          <w:color w:val="000000"/>
          <w:szCs w:val="28"/>
        </w:rPr>
        <w:t>часть 1</w:t>
      </w:r>
      <w:r w:rsidR="00C77FB3" w:rsidRPr="00620C17">
        <w:rPr>
          <w:color w:val="000000"/>
          <w:szCs w:val="28"/>
        </w:rPr>
        <w:t>-а</w:t>
      </w:r>
      <w:r w:rsidRPr="00620C17">
        <w:rPr>
          <w:color w:val="000000"/>
          <w:szCs w:val="28"/>
        </w:rPr>
        <w:t xml:space="preserve">я / </w:t>
      </w:r>
      <w:r w:rsidR="00C77FB3" w:rsidRPr="00620C17">
        <w:rPr>
          <w:color w:val="000000"/>
          <w:szCs w:val="28"/>
        </w:rPr>
        <w:t>А.И. Ильин</w:t>
      </w:r>
      <w:r w:rsidRPr="00620C17">
        <w:rPr>
          <w:color w:val="000000"/>
          <w:szCs w:val="28"/>
        </w:rPr>
        <w:t>. – М.: Новое знание, 2000. – 378</w:t>
      </w:r>
      <w:r w:rsidR="00C77FB3" w:rsidRPr="00620C17">
        <w:rPr>
          <w:color w:val="000000"/>
          <w:szCs w:val="28"/>
        </w:rPr>
        <w:t> с.</w:t>
      </w:r>
    </w:p>
    <w:p w:rsidR="004B7405" w:rsidRPr="00620C17" w:rsidRDefault="004B7405" w:rsidP="008B4FFB">
      <w:pPr>
        <w:pStyle w:val="ab"/>
        <w:widowControl/>
        <w:rPr>
          <w:color w:val="000000"/>
          <w:szCs w:val="28"/>
        </w:rPr>
      </w:pPr>
      <w:r w:rsidRPr="00620C17">
        <w:rPr>
          <w:color w:val="000000"/>
          <w:szCs w:val="28"/>
        </w:rPr>
        <w:t xml:space="preserve">7. </w:t>
      </w:r>
      <w:r w:rsidR="00C77FB3" w:rsidRPr="00620C17">
        <w:rPr>
          <w:color w:val="000000"/>
          <w:szCs w:val="28"/>
        </w:rPr>
        <w:t>Ильин А.И. Планирование</w:t>
      </w:r>
      <w:r w:rsidRPr="00620C17">
        <w:rPr>
          <w:color w:val="000000"/>
          <w:szCs w:val="28"/>
        </w:rPr>
        <w:t xml:space="preserve"> на предприятии. Учебник </w:t>
      </w:r>
      <w:r w:rsidR="00C77FB3" w:rsidRPr="00620C17">
        <w:rPr>
          <w:color w:val="000000"/>
          <w:szCs w:val="28"/>
        </w:rPr>
        <w:t xml:space="preserve">– </w:t>
      </w:r>
      <w:r w:rsidRPr="00620C17">
        <w:rPr>
          <w:color w:val="000000"/>
          <w:szCs w:val="28"/>
        </w:rPr>
        <w:t>часть 2</w:t>
      </w:r>
      <w:r w:rsidR="00C77FB3" w:rsidRPr="00620C17">
        <w:rPr>
          <w:color w:val="000000"/>
          <w:szCs w:val="28"/>
        </w:rPr>
        <w:t>-а</w:t>
      </w:r>
      <w:r w:rsidRPr="00620C17">
        <w:rPr>
          <w:color w:val="000000"/>
          <w:szCs w:val="28"/>
        </w:rPr>
        <w:t xml:space="preserve">я / </w:t>
      </w:r>
      <w:r w:rsidR="00C77FB3" w:rsidRPr="00620C17">
        <w:rPr>
          <w:color w:val="000000"/>
          <w:szCs w:val="28"/>
        </w:rPr>
        <w:t>А.И. Ильин</w:t>
      </w:r>
      <w:r w:rsidRPr="00620C17">
        <w:rPr>
          <w:color w:val="000000"/>
          <w:szCs w:val="28"/>
        </w:rPr>
        <w:t>. – М.: Новое знание, 2000. – 393</w:t>
      </w:r>
      <w:r w:rsidR="00C77FB3" w:rsidRPr="00620C17">
        <w:rPr>
          <w:color w:val="000000"/>
          <w:szCs w:val="28"/>
        </w:rPr>
        <w:t> с.</w:t>
      </w:r>
    </w:p>
    <w:p w:rsidR="004B7405" w:rsidRPr="00620C17" w:rsidRDefault="004B7405" w:rsidP="008B4FFB">
      <w:pPr>
        <w:spacing w:line="360" w:lineRule="auto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8. </w:t>
      </w:r>
      <w:r w:rsidR="00C77FB3" w:rsidRPr="00620C17">
        <w:rPr>
          <w:color w:val="000000"/>
          <w:sz w:val="28"/>
          <w:szCs w:val="28"/>
        </w:rPr>
        <w:t>Ковалев В.В. Финансы</w:t>
      </w:r>
      <w:r w:rsidRPr="00620C17">
        <w:rPr>
          <w:color w:val="000000"/>
          <w:sz w:val="28"/>
          <w:szCs w:val="28"/>
        </w:rPr>
        <w:t xml:space="preserve">. </w:t>
      </w:r>
      <w:r w:rsidR="00C77FB3" w:rsidRPr="00620C17">
        <w:rPr>
          <w:color w:val="000000"/>
          <w:sz w:val="28"/>
          <w:szCs w:val="28"/>
        </w:rPr>
        <w:t>Учебник: 2-е</w:t>
      </w:r>
      <w:r w:rsidRPr="00620C17">
        <w:rPr>
          <w:color w:val="000000"/>
          <w:sz w:val="28"/>
          <w:szCs w:val="28"/>
        </w:rPr>
        <w:t xml:space="preserve"> издание / </w:t>
      </w:r>
      <w:r w:rsidR="00C77FB3" w:rsidRPr="00620C17">
        <w:rPr>
          <w:color w:val="000000"/>
          <w:sz w:val="28"/>
          <w:szCs w:val="28"/>
        </w:rPr>
        <w:t>В.В. Ковалев</w:t>
      </w:r>
      <w:r w:rsidRPr="00620C17">
        <w:rPr>
          <w:color w:val="000000"/>
          <w:sz w:val="28"/>
          <w:szCs w:val="28"/>
        </w:rPr>
        <w:t>. – М.: Проспект, 2004. – 635</w:t>
      </w:r>
      <w:r w:rsidR="00C77FB3" w:rsidRPr="00620C17">
        <w:rPr>
          <w:color w:val="000000"/>
          <w:sz w:val="28"/>
          <w:szCs w:val="28"/>
        </w:rPr>
        <w:t> с.</w:t>
      </w:r>
    </w:p>
    <w:p w:rsidR="004B7405" w:rsidRPr="00620C17" w:rsidRDefault="004B7405" w:rsidP="008B4FFB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9. Колчина, </w:t>
      </w:r>
      <w:r w:rsidR="00C77FB3" w:rsidRPr="00620C17">
        <w:rPr>
          <w:color w:val="000000"/>
          <w:sz w:val="28"/>
          <w:szCs w:val="28"/>
        </w:rPr>
        <w:t>Н.В. Финансы</w:t>
      </w:r>
      <w:r w:rsidRPr="00620C17">
        <w:rPr>
          <w:color w:val="000000"/>
          <w:sz w:val="28"/>
          <w:szCs w:val="28"/>
        </w:rPr>
        <w:t xml:space="preserve"> организаций / </w:t>
      </w:r>
      <w:r w:rsidR="00C77FB3" w:rsidRPr="00620C17">
        <w:rPr>
          <w:color w:val="000000"/>
          <w:sz w:val="28"/>
          <w:szCs w:val="28"/>
        </w:rPr>
        <w:t>Н.В. Колчина</w:t>
      </w:r>
      <w:r w:rsidRPr="00620C17">
        <w:rPr>
          <w:color w:val="000000"/>
          <w:sz w:val="28"/>
          <w:szCs w:val="28"/>
        </w:rPr>
        <w:t>. – М.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ЮНИТИ, 2004. – 361</w:t>
      </w:r>
      <w:r w:rsidR="00C77FB3" w:rsidRPr="00620C17">
        <w:rPr>
          <w:color w:val="000000"/>
          <w:sz w:val="28"/>
          <w:szCs w:val="28"/>
        </w:rPr>
        <w:t> с.</w:t>
      </w:r>
    </w:p>
    <w:p w:rsidR="004B7405" w:rsidRPr="00620C17" w:rsidRDefault="004B7405" w:rsidP="008B4FFB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10. Мазурина, </w:t>
      </w:r>
      <w:r w:rsidR="00C77FB3" w:rsidRPr="00620C17">
        <w:rPr>
          <w:color w:val="000000"/>
          <w:sz w:val="28"/>
          <w:szCs w:val="28"/>
        </w:rPr>
        <w:t>Т.Ю. Финансы</w:t>
      </w:r>
      <w:r w:rsidRPr="00620C17">
        <w:rPr>
          <w:color w:val="000000"/>
          <w:sz w:val="28"/>
          <w:szCs w:val="28"/>
        </w:rPr>
        <w:t xml:space="preserve"> организаций (предприятий) / </w:t>
      </w:r>
      <w:r w:rsidR="00C77FB3" w:rsidRPr="00620C17">
        <w:rPr>
          <w:color w:val="000000"/>
          <w:sz w:val="28"/>
          <w:szCs w:val="28"/>
        </w:rPr>
        <w:t>Т.Ю. Мазурина</w:t>
      </w:r>
      <w:r w:rsidRPr="00620C17">
        <w:rPr>
          <w:color w:val="000000"/>
          <w:sz w:val="28"/>
          <w:szCs w:val="28"/>
        </w:rPr>
        <w:t>. – М.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Инфра</w:t>
      </w:r>
      <w:r w:rsidR="00C77FB3" w:rsidRPr="00620C17">
        <w:rPr>
          <w:color w:val="000000"/>
          <w:sz w:val="28"/>
          <w:szCs w:val="28"/>
        </w:rPr>
        <w:t>-М,</w:t>
      </w:r>
      <w:r w:rsidRPr="00620C17">
        <w:rPr>
          <w:color w:val="000000"/>
          <w:sz w:val="28"/>
          <w:szCs w:val="28"/>
        </w:rPr>
        <w:t xml:space="preserve"> 2005. – 476</w:t>
      </w:r>
      <w:r w:rsidR="00C77FB3" w:rsidRPr="00620C17">
        <w:rPr>
          <w:color w:val="000000"/>
          <w:sz w:val="28"/>
          <w:szCs w:val="28"/>
        </w:rPr>
        <w:t> с.</w:t>
      </w:r>
    </w:p>
    <w:p w:rsidR="004B7405" w:rsidRPr="00620C17" w:rsidRDefault="004B7405" w:rsidP="008B4FFB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11. </w:t>
      </w:r>
      <w:r w:rsidR="00C77FB3" w:rsidRPr="00620C17">
        <w:rPr>
          <w:color w:val="000000"/>
          <w:sz w:val="28"/>
          <w:szCs w:val="28"/>
        </w:rPr>
        <w:t>Ревенков А.Н. Финансовое</w:t>
      </w:r>
      <w:r w:rsidRPr="00620C17">
        <w:rPr>
          <w:color w:val="000000"/>
          <w:sz w:val="28"/>
          <w:szCs w:val="28"/>
        </w:rPr>
        <w:t xml:space="preserve"> планирование как элемент хозяйственного управления / </w:t>
      </w:r>
      <w:r w:rsidR="00C77FB3" w:rsidRPr="00620C17">
        <w:rPr>
          <w:color w:val="000000"/>
          <w:sz w:val="28"/>
          <w:szCs w:val="28"/>
        </w:rPr>
        <w:t>А.Н. Ревенков //</w:t>
      </w:r>
      <w:r w:rsidRPr="00620C17">
        <w:rPr>
          <w:color w:val="000000"/>
          <w:sz w:val="28"/>
          <w:szCs w:val="28"/>
        </w:rPr>
        <w:t xml:space="preserve"> Финансы. – 2005. </w:t>
      </w:r>
      <w:r w:rsidR="00C77FB3" w:rsidRPr="00620C17">
        <w:rPr>
          <w:color w:val="000000"/>
          <w:sz w:val="28"/>
          <w:szCs w:val="28"/>
        </w:rPr>
        <w:t>– №3</w:t>
      </w:r>
      <w:r w:rsidRPr="00620C17">
        <w:rPr>
          <w:color w:val="000000"/>
          <w:sz w:val="28"/>
          <w:szCs w:val="28"/>
        </w:rPr>
        <w:t xml:space="preserve">. – </w:t>
      </w:r>
      <w:r w:rsidR="00C77FB3" w:rsidRPr="00620C17">
        <w:rPr>
          <w:color w:val="000000"/>
          <w:sz w:val="28"/>
          <w:szCs w:val="28"/>
        </w:rPr>
        <w:t>С. 12–1</w:t>
      </w:r>
      <w:r w:rsidRPr="00620C17">
        <w:rPr>
          <w:color w:val="000000"/>
          <w:sz w:val="28"/>
          <w:szCs w:val="28"/>
        </w:rPr>
        <w:t>3.</w:t>
      </w:r>
    </w:p>
    <w:p w:rsidR="004B7405" w:rsidRPr="00620C17" w:rsidRDefault="004B7405" w:rsidP="008B4FFB">
      <w:pPr>
        <w:spacing w:line="360" w:lineRule="auto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12. Савицкая, </w:t>
      </w:r>
      <w:r w:rsidR="00C77FB3" w:rsidRPr="00620C17">
        <w:rPr>
          <w:color w:val="000000"/>
          <w:sz w:val="28"/>
          <w:szCs w:val="28"/>
        </w:rPr>
        <w:t>Г.В. Экономический</w:t>
      </w:r>
      <w:r w:rsidRPr="00620C17">
        <w:rPr>
          <w:color w:val="000000"/>
          <w:sz w:val="28"/>
          <w:szCs w:val="28"/>
        </w:rPr>
        <w:t xml:space="preserve"> анализ / </w:t>
      </w:r>
      <w:r w:rsidR="00C77FB3" w:rsidRPr="00620C17">
        <w:rPr>
          <w:color w:val="000000"/>
          <w:sz w:val="28"/>
          <w:szCs w:val="28"/>
        </w:rPr>
        <w:t>Г.В. Савицкая</w:t>
      </w:r>
      <w:r w:rsidRPr="00620C17">
        <w:rPr>
          <w:color w:val="000000"/>
          <w:sz w:val="28"/>
          <w:szCs w:val="28"/>
        </w:rPr>
        <w:t>. – М.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Изд-во Новое знание, 2005. – 312</w:t>
      </w:r>
      <w:r w:rsidR="00C77FB3" w:rsidRPr="00620C17">
        <w:rPr>
          <w:color w:val="000000"/>
          <w:sz w:val="28"/>
          <w:szCs w:val="28"/>
        </w:rPr>
        <w:t> с.</w:t>
      </w:r>
    </w:p>
    <w:p w:rsidR="004B7405" w:rsidRPr="00620C17" w:rsidRDefault="004B7405" w:rsidP="008B4FFB">
      <w:pPr>
        <w:spacing w:line="360" w:lineRule="auto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13. Фирсова, </w:t>
      </w:r>
      <w:r w:rsidR="00C77FB3" w:rsidRPr="00620C17">
        <w:rPr>
          <w:color w:val="000000"/>
          <w:sz w:val="28"/>
          <w:szCs w:val="28"/>
        </w:rPr>
        <w:t>А.А. Финансы</w:t>
      </w:r>
      <w:r w:rsidRPr="00620C17">
        <w:rPr>
          <w:color w:val="000000"/>
          <w:sz w:val="28"/>
          <w:szCs w:val="28"/>
        </w:rPr>
        <w:t xml:space="preserve"> предприятий / </w:t>
      </w:r>
      <w:r w:rsidR="00C77FB3" w:rsidRPr="00620C17">
        <w:rPr>
          <w:color w:val="000000"/>
          <w:sz w:val="28"/>
          <w:szCs w:val="28"/>
        </w:rPr>
        <w:t>А.А. Фирсова</w:t>
      </w:r>
      <w:r w:rsidRPr="00620C17">
        <w:rPr>
          <w:color w:val="000000"/>
          <w:sz w:val="28"/>
          <w:szCs w:val="28"/>
        </w:rPr>
        <w:t>. – М.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Проспект, 2004. – 501</w:t>
      </w:r>
      <w:r w:rsidR="00C77FB3" w:rsidRPr="00620C17">
        <w:rPr>
          <w:color w:val="000000"/>
          <w:sz w:val="28"/>
          <w:szCs w:val="28"/>
        </w:rPr>
        <w:t> с.</w:t>
      </w:r>
    </w:p>
    <w:p w:rsidR="004B7405" w:rsidRPr="00620C17" w:rsidRDefault="004B7405" w:rsidP="008B4FFB">
      <w:pPr>
        <w:spacing w:line="360" w:lineRule="auto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14. </w:t>
      </w:r>
      <w:r w:rsidR="00C77FB3" w:rsidRPr="00620C17">
        <w:rPr>
          <w:color w:val="000000"/>
          <w:sz w:val="28"/>
          <w:szCs w:val="28"/>
        </w:rPr>
        <w:t>Фомин Р.Е. Бюджетирование</w:t>
      </w:r>
      <w:r w:rsidRPr="00620C17">
        <w:rPr>
          <w:color w:val="000000"/>
          <w:sz w:val="28"/>
          <w:szCs w:val="28"/>
        </w:rPr>
        <w:t xml:space="preserve"> – теория и практика производственно – финансового планирования и анализа / </w:t>
      </w:r>
      <w:r w:rsidR="00C77FB3" w:rsidRPr="00620C17">
        <w:rPr>
          <w:color w:val="000000"/>
          <w:sz w:val="28"/>
          <w:szCs w:val="28"/>
        </w:rPr>
        <w:t>Р.Е. Фомин //</w:t>
      </w:r>
      <w:r w:rsidRPr="00620C17">
        <w:rPr>
          <w:color w:val="000000"/>
          <w:sz w:val="28"/>
          <w:szCs w:val="28"/>
        </w:rPr>
        <w:t xml:space="preserve"> Финансы и кредит. – 2003. </w:t>
      </w:r>
      <w:r w:rsidR="00C77FB3" w:rsidRPr="00620C17">
        <w:rPr>
          <w:color w:val="000000"/>
          <w:sz w:val="28"/>
          <w:szCs w:val="28"/>
        </w:rPr>
        <w:t>– №1</w:t>
      </w:r>
      <w:r w:rsidRPr="00620C17">
        <w:rPr>
          <w:color w:val="000000"/>
          <w:sz w:val="28"/>
          <w:szCs w:val="28"/>
        </w:rPr>
        <w:t>. – С.</w:t>
      </w:r>
      <w:r w:rsidR="00C77FB3" w:rsidRPr="00620C17">
        <w:rPr>
          <w:color w:val="000000"/>
          <w:sz w:val="28"/>
          <w:szCs w:val="28"/>
        </w:rPr>
        <w:t> 55–6</w:t>
      </w:r>
      <w:r w:rsidRPr="00620C17">
        <w:rPr>
          <w:color w:val="000000"/>
          <w:sz w:val="28"/>
          <w:szCs w:val="28"/>
        </w:rPr>
        <w:t>0.</w:t>
      </w:r>
    </w:p>
    <w:p w:rsidR="004B7405" w:rsidRPr="00620C17" w:rsidRDefault="004B7405" w:rsidP="008B4FFB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620C17">
        <w:rPr>
          <w:color w:val="000000"/>
          <w:sz w:val="28"/>
          <w:szCs w:val="28"/>
        </w:rPr>
        <w:t xml:space="preserve">15. Шеремет, </w:t>
      </w:r>
      <w:r w:rsidR="00C77FB3" w:rsidRPr="00620C17">
        <w:rPr>
          <w:color w:val="000000"/>
          <w:sz w:val="28"/>
          <w:szCs w:val="28"/>
        </w:rPr>
        <w:t>А.Д. Финансы</w:t>
      </w:r>
      <w:r w:rsidRPr="00620C17">
        <w:rPr>
          <w:color w:val="000000"/>
          <w:sz w:val="28"/>
          <w:szCs w:val="28"/>
        </w:rPr>
        <w:t xml:space="preserve"> предприятий / </w:t>
      </w:r>
      <w:r w:rsidR="00C77FB3" w:rsidRPr="00620C17">
        <w:rPr>
          <w:color w:val="000000"/>
          <w:sz w:val="28"/>
          <w:szCs w:val="28"/>
        </w:rPr>
        <w:t>А.Д. Шеремет</w:t>
      </w:r>
      <w:r w:rsidRPr="00620C17">
        <w:rPr>
          <w:color w:val="000000"/>
          <w:sz w:val="28"/>
          <w:szCs w:val="28"/>
        </w:rPr>
        <w:t xml:space="preserve">, </w:t>
      </w:r>
      <w:r w:rsidR="00C77FB3" w:rsidRPr="00620C17">
        <w:rPr>
          <w:color w:val="000000"/>
          <w:sz w:val="28"/>
          <w:szCs w:val="28"/>
        </w:rPr>
        <w:t>Р.С. Сайфулин</w:t>
      </w:r>
      <w:r w:rsidRPr="00620C17">
        <w:rPr>
          <w:color w:val="000000"/>
          <w:sz w:val="28"/>
          <w:szCs w:val="28"/>
        </w:rPr>
        <w:t>. – М.</w:t>
      </w:r>
      <w:r w:rsidR="00C77FB3" w:rsidRPr="00620C17">
        <w:rPr>
          <w:color w:val="000000"/>
          <w:sz w:val="28"/>
          <w:szCs w:val="28"/>
        </w:rPr>
        <w:t>:</w:t>
      </w:r>
      <w:r w:rsidRPr="00620C17">
        <w:rPr>
          <w:color w:val="000000"/>
          <w:sz w:val="28"/>
          <w:szCs w:val="28"/>
        </w:rPr>
        <w:t xml:space="preserve"> Инфра</w:t>
      </w:r>
      <w:r w:rsidR="00C77FB3" w:rsidRPr="00620C17">
        <w:rPr>
          <w:color w:val="000000"/>
          <w:sz w:val="28"/>
          <w:szCs w:val="28"/>
        </w:rPr>
        <w:t>-М,</w:t>
      </w:r>
      <w:r w:rsidRPr="00620C17">
        <w:rPr>
          <w:color w:val="000000"/>
          <w:sz w:val="28"/>
          <w:szCs w:val="28"/>
        </w:rPr>
        <w:t xml:space="preserve"> 2000. – 343</w:t>
      </w:r>
      <w:r w:rsidR="00C77FB3" w:rsidRPr="00620C17">
        <w:rPr>
          <w:color w:val="000000"/>
          <w:sz w:val="28"/>
          <w:szCs w:val="28"/>
        </w:rPr>
        <w:t> с.</w:t>
      </w:r>
      <w:bookmarkStart w:id="0" w:name="_GoBack"/>
      <w:bookmarkEnd w:id="0"/>
    </w:p>
    <w:sectPr w:rsidR="004B7405" w:rsidRPr="00620C17" w:rsidSect="00C77FB3">
      <w:footerReference w:type="even" r:id="rId11"/>
      <w:footerReference w:type="defaul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43" w:rsidRDefault="00505E43">
      <w:r>
        <w:separator/>
      </w:r>
    </w:p>
  </w:endnote>
  <w:endnote w:type="continuationSeparator" w:id="0">
    <w:p w:rsidR="00505E43" w:rsidRDefault="0050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17" w:rsidRDefault="00620C17" w:rsidP="008969FF">
    <w:pPr>
      <w:pStyle w:val="a6"/>
      <w:framePr w:wrap="around" w:vAnchor="text" w:hAnchor="margin" w:xAlign="right" w:y="1"/>
      <w:rPr>
        <w:rStyle w:val="a8"/>
      </w:rPr>
    </w:pPr>
  </w:p>
  <w:p w:rsidR="00620C17" w:rsidRDefault="00620C17" w:rsidP="00BF4B1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17" w:rsidRDefault="00177930">
    <w:pPr>
      <w:pStyle w:val="a6"/>
      <w:jc w:val="right"/>
    </w:pPr>
    <w:r>
      <w:rPr>
        <w:noProof/>
      </w:rPr>
      <w:t>2</w:t>
    </w:r>
  </w:p>
  <w:p w:rsidR="00620C17" w:rsidRDefault="00620C17" w:rsidP="00BF4B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43" w:rsidRDefault="00505E43">
      <w:r>
        <w:separator/>
      </w:r>
    </w:p>
  </w:footnote>
  <w:footnote w:type="continuationSeparator" w:id="0">
    <w:p w:rsidR="00505E43" w:rsidRDefault="0050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5E0"/>
    <w:multiLevelType w:val="hybridMultilevel"/>
    <w:tmpl w:val="9BAA69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AD47A2"/>
    <w:multiLevelType w:val="hybridMultilevel"/>
    <w:tmpl w:val="AFA85A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1C67AF4"/>
    <w:multiLevelType w:val="multilevel"/>
    <w:tmpl w:val="303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2B0A"/>
    <w:multiLevelType w:val="hybridMultilevel"/>
    <w:tmpl w:val="C896CB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2E9544C"/>
    <w:multiLevelType w:val="hybridMultilevel"/>
    <w:tmpl w:val="7BFCF4C4"/>
    <w:lvl w:ilvl="0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5">
    <w:nsid w:val="35302E84"/>
    <w:multiLevelType w:val="hybridMultilevel"/>
    <w:tmpl w:val="97901B6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71D1AA4"/>
    <w:multiLevelType w:val="multilevel"/>
    <w:tmpl w:val="9E8A9C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9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880"/>
      </w:pPr>
      <w:rPr>
        <w:rFonts w:cs="Times New Roman" w:hint="default"/>
      </w:rPr>
    </w:lvl>
  </w:abstractNum>
  <w:abstractNum w:abstractNumId="7">
    <w:nsid w:val="38FC632E"/>
    <w:multiLevelType w:val="hybridMultilevel"/>
    <w:tmpl w:val="32C63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FA04A2"/>
    <w:multiLevelType w:val="hybridMultilevel"/>
    <w:tmpl w:val="650267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81A5290"/>
    <w:multiLevelType w:val="hybridMultilevel"/>
    <w:tmpl w:val="54E42A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498A77BA"/>
    <w:multiLevelType w:val="hybridMultilevel"/>
    <w:tmpl w:val="D1E83B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27651B3"/>
    <w:multiLevelType w:val="hybridMultilevel"/>
    <w:tmpl w:val="321A90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30C3F01"/>
    <w:multiLevelType w:val="hybridMultilevel"/>
    <w:tmpl w:val="90E87D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8230E10"/>
    <w:multiLevelType w:val="hybridMultilevel"/>
    <w:tmpl w:val="4FF600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17814C7"/>
    <w:multiLevelType w:val="multilevel"/>
    <w:tmpl w:val="2E54C1E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9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880"/>
      </w:pPr>
      <w:rPr>
        <w:rFonts w:cs="Times New Roman" w:hint="default"/>
      </w:rPr>
    </w:lvl>
  </w:abstractNum>
  <w:abstractNum w:abstractNumId="15">
    <w:nsid w:val="738A3F57"/>
    <w:multiLevelType w:val="hybridMultilevel"/>
    <w:tmpl w:val="41547E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93C4FF7"/>
    <w:multiLevelType w:val="hybridMultilevel"/>
    <w:tmpl w:val="D8CED7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15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16"/>
  </w:num>
  <w:num w:numId="13">
    <w:abstractNumId w:val="13"/>
  </w:num>
  <w:num w:numId="14">
    <w:abstractNumId w:val="8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7EC"/>
    <w:rsid w:val="00012E52"/>
    <w:rsid w:val="000214D1"/>
    <w:rsid w:val="00021E8B"/>
    <w:rsid w:val="00027D0C"/>
    <w:rsid w:val="000451B6"/>
    <w:rsid w:val="000468BF"/>
    <w:rsid w:val="000533E5"/>
    <w:rsid w:val="000625D6"/>
    <w:rsid w:val="000726E4"/>
    <w:rsid w:val="00076A85"/>
    <w:rsid w:val="00081C0C"/>
    <w:rsid w:val="0008455E"/>
    <w:rsid w:val="00092839"/>
    <w:rsid w:val="000A0DA2"/>
    <w:rsid w:val="000B66CB"/>
    <w:rsid w:val="000D3DF3"/>
    <w:rsid w:val="000E58A0"/>
    <w:rsid w:val="000F60F1"/>
    <w:rsid w:val="001122E9"/>
    <w:rsid w:val="00135955"/>
    <w:rsid w:val="00135BBF"/>
    <w:rsid w:val="0014479C"/>
    <w:rsid w:val="001549D4"/>
    <w:rsid w:val="00174D16"/>
    <w:rsid w:val="00177930"/>
    <w:rsid w:val="00181ECE"/>
    <w:rsid w:val="001A26DF"/>
    <w:rsid w:val="001A596B"/>
    <w:rsid w:val="001A6F8E"/>
    <w:rsid w:val="001B1EF1"/>
    <w:rsid w:val="001B5475"/>
    <w:rsid w:val="001C5C88"/>
    <w:rsid w:val="001D77F7"/>
    <w:rsid w:val="001F1B2C"/>
    <w:rsid w:val="001F55E8"/>
    <w:rsid w:val="00203FC3"/>
    <w:rsid w:val="00217CD6"/>
    <w:rsid w:val="00223062"/>
    <w:rsid w:val="002245C0"/>
    <w:rsid w:val="00233C58"/>
    <w:rsid w:val="0024228C"/>
    <w:rsid w:val="00251720"/>
    <w:rsid w:val="00255DFC"/>
    <w:rsid w:val="00272430"/>
    <w:rsid w:val="00272D4A"/>
    <w:rsid w:val="002A0275"/>
    <w:rsid w:val="002C4BD2"/>
    <w:rsid w:val="002C54F6"/>
    <w:rsid w:val="002C6592"/>
    <w:rsid w:val="002D0301"/>
    <w:rsid w:val="002D2F8E"/>
    <w:rsid w:val="002D3EF3"/>
    <w:rsid w:val="002F422E"/>
    <w:rsid w:val="00310A9F"/>
    <w:rsid w:val="00310DDF"/>
    <w:rsid w:val="003136C8"/>
    <w:rsid w:val="00315D57"/>
    <w:rsid w:val="00353AC1"/>
    <w:rsid w:val="00355344"/>
    <w:rsid w:val="00360CC1"/>
    <w:rsid w:val="003820C7"/>
    <w:rsid w:val="003C3433"/>
    <w:rsid w:val="003C42DA"/>
    <w:rsid w:val="003D51EA"/>
    <w:rsid w:val="003E6C42"/>
    <w:rsid w:val="003E7B83"/>
    <w:rsid w:val="003F6909"/>
    <w:rsid w:val="00405791"/>
    <w:rsid w:val="00405873"/>
    <w:rsid w:val="00434B73"/>
    <w:rsid w:val="00440FA2"/>
    <w:rsid w:val="00463291"/>
    <w:rsid w:val="004810F2"/>
    <w:rsid w:val="00486211"/>
    <w:rsid w:val="00495379"/>
    <w:rsid w:val="004A476D"/>
    <w:rsid w:val="004A7A74"/>
    <w:rsid w:val="004B7405"/>
    <w:rsid w:val="004D62F1"/>
    <w:rsid w:val="004F098C"/>
    <w:rsid w:val="00505E43"/>
    <w:rsid w:val="0051242F"/>
    <w:rsid w:val="00515DE4"/>
    <w:rsid w:val="005322AA"/>
    <w:rsid w:val="0053747B"/>
    <w:rsid w:val="00547283"/>
    <w:rsid w:val="00576D66"/>
    <w:rsid w:val="005817D4"/>
    <w:rsid w:val="005A3E24"/>
    <w:rsid w:val="005D1BD2"/>
    <w:rsid w:val="005D2F17"/>
    <w:rsid w:val="005D4060"/>
    <w:rsid w:val="005F6B52"/>
    <w:rsid w:val="006144F5"/>
    <w:rsid w:val="00615E81"/>
    <w:rsid w:val="00620C17"/>
    <w:rsid w:val="00643995"/>
    <w:rsid w:val="006507C5"/>
    <w:rsid w:val="00671451"/>
    <w:rsid w:val="006844CE"/>
    <w:rsid w:val="0069745E"/>
    <w:rsid w:val="006C7BD3"/>
    <w:rsid w:val="006D38E2"/>
    <w:rsid w:val="006D47EC"/>
    <w:rsid w:val="006E4BC8"/>
    <w:rsid w:val="00701E28"/>
    <w:rsid w:val="007021A6"/>
    <w:rsid w:val="00716A69"/>
    <w:rsid w:val="0072480B"/>
    <w:rsid w:val="00726E52"/>
    <w:rsid w:val="00740870"/>
    <w:rsid w:val="00745F39"/>
    <w:rsid w:val="0074748D"/>
    <w:rsid w:val="00760385"/>
    <w:rsid w:val="00776465"/>
    <w:rsid w:val="007770AC"/>
    <w:rsid w:val="007830DE"/>
    <w:rsid w:val="00783574"/>
    <w:rsid w:val="0078707B"/>
    <w:rsid w:val="007953F5"/>
    <w:rsid w:val="00797464"/>
    <w:rsid w:val="007C2569"/>
    <w:rsid w:val="007C5CF2"/>
    <w:rsid w:val="007E724F"/>
    <w:rsid w:val="0080663A"/>
    <w:rsid w:val="008208E2"/>
    <w:rsid w:val="00837321"/>
    <w:rsid w:val="00840C43"/>
    <w:rsid w:val="008418CB"/>
    <w:rsid w:val="008464E2"/>
    <w:rsid w:val="00880C86"/>
    <w:rsid w:val="008829EB"/>
    <w:rsid w:val="00884FA9"/>
    <w:rsid w:val="008969FF"/>
    <w:rsid w:val="008B3908"/>
    <w:rsid w:val="008B4FFB"/>
    <w:rsid w:val="008D386B"/>
    <w:rsid w:val="00907D06"/>
    <w:rsid w:val="00912303"/>
    <w:rsid w:val="009312BA"/>
    <w:rsid w:val="009418BA"/>
    <w:rsid w:val="00992384"/>
    <w:rsid w:val="009978B9"/>
    <w:rsid w:val="009A7EB9"/>
    <w:rsid w:val="009C5B1C"/>
    <w:rsid w:val="009E3E75"/>
    <w:rsid w:val="00A14C01"/>
    <w:rsid w:val="00A17C8A"/>
    <w:rsid w:val="00A23B2E"/>
    <w:rsid w:val="00A31258"/>
    <w:rsid w:val="00A43B36"/>
    <w:rsid w:val="00A66723"/>
    <w:rsid w:val="00A80F4C"/>
    <w:rsid w:val="00A86D97"/>
    <w:rsid w:val="00AA1090"/>
    <w:rsid w:val="00AA29A6"/>
    <w:rsid w:val="00AB5E84"/>
    <w:rsid w:val="00AF18F2"/>
    <w:rsid w:val="00AF3B79"/>
    <w:rsid w:val="00B117BB"/>
    <w:rsid w:val="00B25AE9"/>
    <w:rsid w:val="00B53549"/>
    <w:rsid w:val="00B60D12"/>
    <w:rsid w:val="00B77A92"/>
    <w:rsid w:val="00B8537C"/>
    <w:rsid w:val="00B90C51"/>
    <w:rsid w:val="00B913DA"/>
    <w:rsid w:val="00B9696A"/>
    <w:rsid w:val="00BB51AA"/>
    <w:rsid w:val="00BF4B12"/>
    <w:rsid w:val="00C1757C"/>
    <w:rsid w:val="00C23B18"/>
    <w:rsid w:val="00C75E92"/>
    <w:rsid w:val="00C77FB3"/>
    <w:rsid w:val="00C97AA7"/>
    <w:rsid w:val="00CB1EB7"/>
    <w:rsid w:val="00CB24ED"/>
    <w:rsid w:val="00CB4955"/>
    <w:rsid w:val="00CB77B8"/>
    <w:rsid w:val="00CE1DA1"/>
    <w:rsid w:val="00D021E6"/>
    <w:rsid w:val="00D10FAD"/>
    <w:rsid w:val="00D145C3"/>
    <w:rsid w:val="00D21153"/>
    <w:rsid w:val="00D3706E"/>
    <w:rsid w:val="00D4473D"/>
    <w:rsid w:val="00D675AA"/>
    <w:rsid w:val="00D8046C"/>
    <w:rsid w:val="00D80B5F"/>
    <w:rsid w:val="00D9445A"/>
    <w:rsid w:val="00D9766B"/>
    <w:rsid w:val="00DA20B4"/>
    <w:rsid w:val="00DA7036"/>
    <w:rsid w:val="00DB1BAF"/>
    <w:rsid w:val="00DC03D3"/>
    <w:rsid w:val="00DD4722"/>
    <w:rsid w:val="00DD48A0"/>
    <w:rsid w:val="00DF179E"/>
    <w:rsid w:val="00DF3551"/>
    <w:rsid w:val="00DF3E32"/>
    <w:rsid w:val="00E01DF9"/>
    <w:rsid w:val="00E416BA"/>
    <w:rsid w:val="00E4326F"/>
    <w:rsid w:val="00E54098"/>
    <w:rsid w:val="00E62BA8"/>
    <w:rsid w:val="00E646DE"/>
    <w:rsid w:val="00E66AA5"/>
    <w:rsid w:val="00E76F96"/>
    <w:rsid w:val="00E83E77"/>
    <w:rsid w:val="00E84268"/>
    <w:rsid w:val="00E95361"/>
    <w:rsid w:val="00EA32E1"/>
    <w:rsid w:val="00EA4394"/>
    <w:rsid w:val="00EA5125"/>
    <w:rsid w:val="00EB4D50"/>
    <w:rsid w:val="00EB7257"/>
    <w:rsid w:val="00EC34DF"/>
    <w:rsid w:val="00ED3220"/>
    <w:rsid w:val="00EE3683"/>
    <w:rsid w:val="00F05241"/>
    <w:rsid w:val="00F15259"/>
    <w:rsid w:val="00F3545F"/>
    <w:rsid w:val="00F549A7"/>
    <w:rsid w:val="00F63A9B"/>
    <w:rsid w:val="00FA3389"/>
    <w:rsid w:val="00FB5300"/>
    <w:rsid w:val="00FD0C56"/>
    <w:rsid w:val="00FE54AB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3206347-16E4-436D-A74F-6B8670EC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326F"/>
    <w:pPr>
      <w:keepNext/>
      <w:widowControl w:val="0"/>
      <w:tabs>
        <w:tab w:val="left" w:pos="2740"/>
      </w:tabs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40C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4326F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840C43"/>
    <w:pPr>
      <w:spacing w:after="120"/>
      <w:ind w:left="283"/>
    </w:pPr>
    <w:rPr>
      <w:sz w:val="16"/>
      <w:szCs w:val="16"/>
    </w:rPr>
  </w:style>
  <w:style w:type="paragraph" w:styleId="a3">
    <w:name w:val="caption"/>
    <w:basedOn w:val="a"/>
    <w:next w:val="a"/>
    <w:uiPriority w:val="99"/>
    <w:qFormat/>
    <w:rsid w:val="00615E81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C0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F4B1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E4326F"/>
    <w:rPr>
      <w:rFonts w:cs="Times New Roman"/>
      <w:sz w:val="28"/>
    </w:rPr>
  </w:style>
  <w:style w:type="character" w:styleId="a8">
    <w:name w:val="page number"/>
    <w:uiPriority w:val="99"/>
    <w:rsid w:val="00BF4B12"/>
    <w:rPr>
      <w:rFonts w:cs="Times New Roman"/>
    </w:rPr>
  </w:style>
  <w:style w:type="paragraph" w:styleId="a9">
    <w:name w:val="header"/>
    <w:basedOn w:val="a"/>
    <w:link w:val="aa"/>
    <w:uiPriority w:val="99"/>
    <w:rsid w:val="00BF4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F63A9B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E4326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E4326F"/>
    <w:rPr>
      <w:rFonts w:cs="Times New Roman"/>
      <w:sz w:val="28"/>
    </w:rPr>
  </w:style>
  <w:style w:type="paragraph" w:styleId="ad">
    <w:name w:val="footnote text"/>
    <w:basedOn w:val="a"/>
    <w:link w:val="ae"/>
    <w:uiPriority w:val="99"/>
    <w:rsid w:val="00E432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E4326F"/>
    <w:rPr>
      <w:rFonts w:cs="Times New Roman"/>
      <w:sz w:val="28"/>
    </w:rPr>
  </w:style>
  <w:style w:type="character" w:styleId="af">
    <w:name w:val="footnote reference"/>
    <w:uiPriority w:val="99"/>
    <w:rsid w:val="00E4326F"/>
    <w:rPr>
      <w:rFonts w:cs="Times New Roman"/>
      <w:vertAlign w:val="superscript"/>
    </w:rPr>
  </w:style>
  <w:style w:type="character" w:customStyle="1" w:styleId="ae">
    <w:name w:val="Текст сноски Знак"/>
    <w:link w:val="ad"/>
    <w:uiPriority w:val="99"/>
    <w:locked/>
    <w:rsid w:val="00E4326F"/>
    <w:rPr>
      <w:rFonts w:ascii="Courier New" w:hAnsi="Courier New" w:cs="Courier New"/>
    </w:rPr>
  </w:style>
  <w:style w:type="character" w:styleId="af0">
    <w:name w:val="Placeholder Text"/>
    <w:uiPriority w:val="99"/>
    <w:semiHidden/>
    <w:rsid w:val="002D3EF3"/>
    <w:rPr>
      <w:rFonts w:cs="Times New Roman"/>
      <w:color w:val="808080"/>
    </w:rPr>
  </w:style>
  <w:style w:type="paragraph" w:styleId="af1">
    <w:name w:val="List Paragraph"/>
    <w:basedOn w:val="a"/>
    <w:uiPriority w:val="99"/>
    <w:qFormat/>
    <w:rsid w:val="00CB4955"/>
    <w:pPr>
      <w:ind w:left="720"/>
      <w:contextualSpacing/>
    </w:pPr>
  </w:style>
  <w:style w:type="paragraph" w:styleId="af2">
    <w:name w:val="Document Map"/>
    <w:basedOn w:val="a"/>
    <w:link w:val="af3"/>
    <w:uiPriority w:val="99"/>
    <w:rsid w:val="003553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semiHidden/>
    <w:locked/>
    <w:rsid w:val="00840C4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af3">
    <w:name w:val="Схема документа Знак"/>
    <w:link w:val="af2"/>
    <w:uiPriority w:val="99"/>
    <w:locked/>
    <w:rsid w:val="00355344"/>
    <w:rPr>
      <w:rFonts w:ascii="Tahoma" w:hAnsi="Tahoma" w:cs="Tahoma"/>
      <w:sz w:val="16"/>
      <w:szCs w:val="16"/>
    </w:rPr>
  </w:style>
  <w:style w:type="paragraph" w:styleId="af4">
    <w:name w:val="TOC Heading"/>
    <w:basedOn w:val="1"/>
    <w:next w:val="a"/>
    <w:uiPriority w:val="99"/>
    <w:qFormat/>
    <w:rsid w:val="00EA4394"/>
    <w:pPr>
      <w:keepLines/>
      <w:widowControl/>
      <w:tabs>
        <w:tab w:val="clear" w:pos="2740"/>
      </w:tabs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840C43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EA4394"/>
    <w:pPr>
      <w:spacing w:after="100"/>
    </w:pPr>
  </w:style>
  <w:style w:type="paragraph" w:styleId="33">
    <w:name w:val="toc 3"/>
    <w:basedOn w:val="a"/>
    <w:next w:val="a"/>
    <w:autoRedefine/>
    <w:uiPriority w:val="99"/>
    <w:rsid w:val="00EA4394"/>
    <w:pPr>
      <w:spacing w:after="100"/>
      <w:ind w:left="480"/>
    </w:pPr>
  </w:style>
  <w:style w:type="character" w:styleId="af5">
    <w:name w:val="Hyperlink"/>
    <w:uiPriority w:val="99"/>
    <w:rsid w:val="00EA4394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EA439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styleId="12">
    <w:name w:val="Table Grid 1"/>
    <w:basedOn w:val="a1"/>
    <w:uiPriority w:val="99"/>
    <w:rsid w:val="00C77FB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7299</Words>
  <Characters>41606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48808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cp:lastPrinted>2010-11-04T12:32:00Z</cp:lastPrinted>
  <dcterms:created xsi:type="dcterms:W3CDTF">2014-03-13T00:48:00Z</dcterms:created>
  <dcterms:modified xsi:type="dcterms:W3CDTF">2014-03-13T00:48:00Z</dcterms:modified>
</cp:coreProperties>
</file>