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98B" w:rsidRDefault="005A698B" w:rsidP="005A698B">
      <w:pPr>
        <w:ind w:left="6120"/>
        <w:rPr>
          <w:sz w:val="24"/>
          <w:szCs w:val="24"/>
        </w:rPr>
      </w:pPr>
    </w:p>
    <w:p w:rsidR="005A698B" w:rsidRDefault="005A698B" w:rsidP="005A698B">
      <w:pPr>
        <w:ind w:left="6120"/>
        <w:rPr>
          <w:sz w:val="24"/>
          <w:szCs w:val="24"/>
        </w:rPr>
      </w:pPr>
    </w:p>
    <w:p w:rsidR="005A698B" w:rsidRDefault="005A698B" w:rsidP="005A698B">
      <w:pPr>
        <w:ind w:left="6120"/>
        <w:rPr>
          <w:sz w:val="24"/>
          <w:szCs w:val="24"/>
        </w:rPr>
      </w:pPr>
    </w:p>
    <w:p w:rsidR="005A698B" w:rsidRDefault="005A698B" w:rsidP="005A698B">
      <w:pPr>
        <w:ind w:left="6120"/>
        <w:rPr>
          <w:sz w:val="24"/>
          <w:szCs w:val="24"/>
        </w:rPr>
      </w:pPr>
    </w:p>
    <w:p w:rsidR="005A698B" w:rsidRDefault="005A698B" w:rsidP="005A698B">
      <w:pPr>
        <w:ind w:left="6120"/>
        <w:rPr>
          <w:sz w:val="24"/>
          <w:szCs w:val="24"/>
        </w:rPr>
      </w:pPr>
    </w:p>
    <w:p w:rsidR="005A698B" w:rsidRDefault="005A698B" w:rsidP="005A698B">
      <w:pPr>
        <w:ind w:left="6120"/>
        <w:rPr>
          <w:sz w:val="24"/>
          <w:szCs w:val="24"/>
        </w:rPr>
      </w:pPr>
    </w:p>
    <w:p w:rsidR="005A698B" w:rsidRDefault="005A698B" w:rsidP="005A698B">
      <w:pPr>
        <w:ind w:left="6120"/>
        <w:rPr>
          <w:sz w:val="24"/>
          <w:szCs w:val="24"/>
        </w:rPr>
      </w:pPr>
    </w:p>
    <w:p w:rsidR="005A698B" w:rsidRDefault="005A698B" w:rsidP="005A698B">
      <w:pPr>
        <w:ind w:left="6120"/>
        <w:rPr>
          <w:sz w:val="24"/>
          <w:szCs w:val="24"/>
        </w:rPr>
      </w:pPr>
    </w:p>
    <w:p w:rsidR="005A698B" w:rsidRDefault="005A698B" w:rsidP="005A698B">
      <w:pPr>
        <w:ind w:left="6120"/>
        <w:rPr>
          <w:sz w:val="24"/>
          <w:szCs w:val="24"/>
        </w:rPr>
      </w:pPr>
    </w:p>
    <w:p w:rsidR="005A698B" w:rsidRDefault="005A698B" w:rsidP="005A698B">
      <w:pPr>
        <w:ind w:left="6120"/>
        <w:rPr>
          <w:sz w:val="24"/>
          <w:szCs w:val="24"/>
        </w:rPr>
      </w:pPr>
    </w:p>
    <w:p w:rsidR="005A698B" w:rsidRDefault="005A698B" w:rsidP="005A698B">
      <w:pPr>
        <w:ind w:left="6120"/>
        <w:rPr>
          <w:sz w:val="24"/>
          <w:szCs w:val="24"/>
        </w:rPr>
      </w:pPr>
    </w:p>
    <w:p w:rsidR="005A698B" w:rsidRDefault="005A698B" w:rsidP="005A698B">
      <w:pPr>
        <w:ind w:left="6120"/>
        <w:rPr>
          <w:sz w:val="24"/>
          <w:szCs w:val="24"/>
        </w:rPr>
      </w:pPr>
    </w:p>
    <w:p w:rsidR="005A698B" w:rsidRDefault="005A698B" w:rsidP="005A698B">
      <w:pPr>
        <w:ind w:left="6120"/>
        <w:rPr>
          <w:sz w:val="24"/>
          <w:szCs w:val="24"/>
        </w:rPr>
      </w:pPr>
    </w:p>
    <w:p w:rsidR="005A698B" w:rsidRDefault="005A698B" w:rsidP="005A698B">
      <w:pPr>
        <w:ind w:left="6120"/>
        <w:rPr>
          <w:sz w:val="24"/>
          <w:szCs w:val="24"/>
        </w:rPr>
      </w:pPr>
    </w:p>
    <w:p w:rsidR="005A698B" w:rsidRDefault="005A698B" w:rsidP="005A698B">
      <w:pPr>
        <w:ind w:left="6120"/>
        <w:rPr>
          <w:sz w:val="24"/>
          <w:szCs w:val="24"/>
        </w:rPr>
      </w:pPr>
    </w:p>
    <w:p w:rsidR="005A698B" w:rsidRDefault="005A698B" w:rsidP="005A698B">
      <w:pPr>
        <w:ind w:left="6120"/>
        <w:rPr>
          <w:sz w:val="24"/>
          <w:szCs w:val="24"/>
        </w:rPr>
      </w:pPr>
    </w:p>
    <w:p w:rsidR="005A698B" w:rsidRDefault="005A698B" w:rsidP="005A698B">
      <w:pPr>
        <w:ind w:left="6120"/>
        <w:rPr>
          <w:sz w:val="24"/>
          <w:szCs w:val="24"/>
        </w:rPr>
      </w:pPr>
    </w:p>
    <w:p w:rsidR="005A698B" w:rsidRDefault="005A698B" w:rsidP="005A698B">
      <w:pPr>
        <w:ind w:left="6120"/>
        <w:rPr>
          <w:sz w:val="24"/>
          <w:szCs w:val="24"/>
        </w:rPr>
      </w:pPr>
    </w:p>
    <w:p w:rsidR="005A698B" w:rsidRDefault="005A698B" w:rsidP="005A698B">
      <w:pPr>
        <w:ind w:left="6120"/>
        <w:rPr>
          <w:sz w:val="24"/>
          <w:szCs w:val="24"/>
        </w:rPr>
      </w:pPr>
    </w:p>
    <w:p w:rsidR="005A698B" w:rsidRPr="00BE31C1" w:rsidRDefault="005A698B" w:rsidP="005A698B">
      <w:pPr>
        <w:spacing w:line="360" w:lineRule="auto"/>
        <w:jc w:val="center"/>
        <w:rPr>
          <w:b/>
          <w:bCs/>
        </w:rPr>
      </w:pPr>
    </w:p>
    <w:p w:rsidR="005A698B" w:rsidRPr="00BE31C1" w:rsidRDefault="005A698B" w:rsidP="005A698B">
      <w:pPr>
        <w:spacing w:line="360" w:lineRule="auto"/>
        <w:jc w:val="center"/>
        <w:rPr>
          <w:b/>
          <w:bCs/>
        </w:rPr>
      </w:pPr>
      <w:r w:rsidRPr="00BE31C1">
        <w:rPr>
          <w:b/>
          <w:bCs/>
        </w:rPr>
        <w:t xml:space="preserve">  Курсовая работа</w:t>
      </w:r>
    </w:p>
    <w:p w:rsidR="005A698B" w:rsidRPr="00BE31C1" w:rsidRDefault="005A698B" w:rsidP="005A698B">
      <w:pPr>
        <w:ind w:left="-540"/>
        <w:jc w:val="center"/>
        <w:rPr>
          <w:b/>
          <w:bCs/>
        </w:rPr>
      </w:pPr>
      <w:r w:rsidRPr="00BE31C1">
        <w:t xml:space="preserve">Тема: </w:t>
      </w:r>
      <w:r w:rsidRPr="00BE31C1">
        <w:rPr>
          <w:b/>
          <w:bCs/>
        </w:rPr>
        <w:t>"Финансовые рынки, ценные бумаги и фондовые рынки"</w:t>
      </w:r>
    </w:p>
    <w:p w:rsidR="005A698B" w:rsidRDefault="005A698B" w:rsidP="005A698B">
      <w:pPr>
        <w:jc w:val="center"/>
        <w:rPr>
          <w:sz w:val="36"/>
          <w:szCs w:val="36"/>
        </w:rPr>
      </w:pPr>
    </w:p>
    <w:p w:rsidR="005A698B" w:rsidRDefault="005A698B" w:rsidP="005A698B"/>
    <w:p w:rsidR="005A698B" w:rsidRDefault="005A698B" w:rsidP="005A698B"/>
    <w:p w:rsidR="005A698B" w:rsidRDefault="005A698B" w:rsidP="005A698B"/>
    <w:p w:rsidR="005A698B" w:rsidRDefault="005A698B" w:rsidP="005A698B">
      <w:pPr>
        <w:ind w:left="5040"/>
        <w:rPr>
          <w:sz w:val="24"/>
          <w:szCs w:val="24"/>
        </w:rPr>
      </w:pPr>
    </w:p>
    <w:p w:rsidR="005A698B" w:rsidRDefault="005A698B" w:rsidP="005A698B">
      <w:pPr>
        <w:ind w:left="5040"/>
        <w:rPr>
          <w:sz w:val="24"/>
          <w:szCs w:val="24"/>
        </w:rPr>
      </w:pPr>
    </w:p>
    <w:p w:rsidR="005A698B" w:rsidRDefault="005A698B" w:rsidP="005A698B">
      <w:pPr>
        <w:jc w:val="center"/>
        <w:rPr>
          <w:sz w:val="24"/>
          <w:szCs w:val="24"/>
        </w:rPr>
      </w:pPr>
    </w:p>
    <w:p w:rsidR="005A698B" w:rsidRDefault="005A698B" w:rsidP="005A698B">
      <w:pPr>
        <w:jc w:val="center"/>
        <w:rPr>
          <w:sz w:val="24"/>
          <w:szCs w:val="24"/>
        </w:rPr>
      </w:pPr>
    </w:p>
    <w:p w:rsidR="005A698B" w:rsidRDefault="005A698B" w:rsidP="005A698B">
      <w:pPr>
        <w:jc w:val="center"/>
        <w:rPr>
          <w:sz w:val="24"/>
          <w:szCs w:val="24"/>
        </w:rPr>
      </w:pPr>
    </w:p>
    <w:p w:rsidR="005A698B" w:rsidRDefault="005A698B" w:rsidP="005A698B">
      <w:pPr>
        <w:jc w:val="center"/>
      </w:pPr>
    </w:p>
    <w:p w:rsidR="005A698B" w:rsidRDefault="005A698B" w:rsidP="005A698B">
      <w:pPr>
        <w:jc w:val="center"/>
      </w:pPr>
    </w:p>
    <w:p w:rsidR="005A698B" w:rsidRDefault="005A698B" w:rsidP="005A698B">
      <w:pPr>
        <w:jc w:val="center"/>
      </w:pPr>
    </w:p>
    <w:p w:rsidR="005A698B" w:rsidRDefault="005A698B" w:rsidP="005A698B">
      <w:pPr>
        <w:jc w:val="center"/>
      </w:pPr>
    </w:p>
    <w:p w:rsidR="005A698B" w:rsidRDefault="005A698B" w:rsidP="005A698B">
      <w:pPr>
        <w:jc w:val="center"/>
      </w:pPr>
    </w:p>
    <w:p w:rsidR="005A698B" w:rsidRDefault="005A698B" w:rsidP="005A698B">
      <w:pPr>
        <w:jc w:val="center"/>
      </w:pPr>
    </w:p>
    <w:p w:rsidR="005A698B" w:rsidRDefault="005A698B" w:rsidP="005A698B">
      <w:pPr>
        <w:jc w:val="center"/>
      </w:pPr>
    </w:p>
    <w:p w:rsidR="005A698B" w:rsidRDefault="005A698B" w:rsidP="005A698B">
      <w:pPr>
        <w:jc w:val="center"/>
      </w:pPr>
    </w:p>
    <w:p w:rsidR="005A698B" w:rsidRDefault="005A698B" w:rsidP="005A698B">
      <w:pPr>
        <w:jc w:val="center"/>
      </w:pPr>
    </w:p>
    <w:p w:rsidR="005A698B" w:rsidRDefault="005A698B" w:rsidP="005A698B">
      <w:pPr>
        <w:jc w:val="center"/>
      </w:pPr>
    </w:p>
    <w:p w:rsidR="005A698B" w:rsidRDefault="005A698B" w:rsidP="005A698B">
      <w:pPr>
        <w:jc w:val="center"/>
      </w:pPr>
    </w:p>
    <w:p w:rsidR="005A698B" w:rsidRDefault="005A698B" w:rsidP="005A698B">
      <w:pPr>
        <w:jc w:val="center"/>
      </w:pPr>
    </w:p>
    <w:p w:rsidR="005A698B" w:rsidRDefault="005A698B" w:rsidP="005A698B">
      <w:pPr>
        <w:jc w:val="center"/>
      </w:pPr>
    </w:p>
    <w:p w:rsidR="005A698B" w:rsidRDefault="005A698B" w:rsidP="005A698B">
      <w:pPr>
        <w:pStyle w:val="1"/>
        <w:jc w:val="center"/>
        <w:rPr>
          <w:b/>
          <w:bCs/>
        </w:rPr>
      </w:pPr>
      <w:r>
        <w:rPr>
          <w:b/>
          <w:bCs/>
        </w:rPr>
        <w:t>Оглавление</w:t>
      </w:r>
    </w:p>
    <w:tbl>
      <w:tblPr>
        <w:tblW w:w="0" w:type="auto"/>
        <w:tblLook w:val="0000" w:firstRow="0" w:lastRow="0" w:firstColumn="0" w:lastColumn="0" w:noHBand="0" w:noVBand="0"/>
      </w:tblPr>
      <w:tblGrid>
        <w:gridCol w:w="8388"/>
        <w:gridCol w:w="1183"/>
      </w:tblGrid>
      <w:tr w:rsidR="005A698B">
        <w:tc>
          <w:tcPr>
            <w:tcW w:w="8388" w:type="dxa"/>
          </w:tcPr>
          <w:p w:rsidR="005A698B" w:rsidRDefault="005A698B" w:rsidP="005A698B">
            <w:pPr>
              <w:pStyle w:val="1"/>
              <w:rPr>
                <w:b/>
                <w:bCs/>
              </w:rPr>
            </w:pPr>
            <w:r>
              <w:rPr>
                <w:b/>
                <w:bCs/>
              </w:rPr>
              <w:t>Введение</w:t>
            </w:r>
          </w:p>
        </w:tc>
        <w:tc>
          <w:tcPr>
            <w:tcW w:w="1183" w:type="dxa"/>
          </w:tcPr>
          <w:p w:rsidR="005A698B" w:rsidRDefault="005A698B" w:rsidP="005A698B">
            <w:pPr>
              <w:spacing w:line="360" w:lineRule="auto"/>
              <w:jc w:val="center"/>
              <w:rPr>
                <w:lang w:val="en-US"/>
              </w:rPr>
            </w:pPr>
          </w:p>
        </w:tc>
      </w:tr>
      <w:tr w:rsidR="005A698B">
        <w:tc>
          <w:tcPr>
            <w:tcW w:w="8388" w:type="dxa"/>
          </w:tcPr>
          <w:p w:rsidR="005A698B" w:rsidRDefault="005A698B" w:rsidP="005A698B">
            <w:pPr>
              <w:spacing w:line="360" w:lineRule="auto"/>
              <w:jc w:val="both"/>
              <w:rPr>
                <w:b/>
                <w:bCs/>
              </w:rPr>
            </w:pPr>
            <w:r>
              <w:rPr>
                <w:b/>
                <w:bCs/>
              </w:rPr>
              <w:t xml:space="preserve">Глава </w:t>
            </w:r>
            <w:r>
              <w:rPr>
                <w:b/>
                <w:bCs/>
                <w:lang w:val="en-US"/>
              </w:rPr>
              <w:t>I</w:t>
            </w:r>
            <w:r>
              <w:rPr>
                <w:b/>
                <w:bCs/>
              </w:rPr>
              <w:t xml:space="preserve"> Финансовый рынок.</w:t>
            </w:r>
          </w:p>
          <w:p w:rsidR="005A698B" w:rsidRDefault="005A698B" w:rsidP="005A698B">
            <w:pPr>
              <w:spacing w:line="360" w:lineRule="auto"/>
              <w:jc w:val="both"/>
            </w:pPr>
            <w:r>
              <w:t>1.1. Тенденции развития финансовых рынков</w:t>
            </w:r>
          </w:p>
        </w:tc>
        <w:tc>
          <w:tcPr>
            <w:tcW w:w="1183" w:type="dxa"/>
          </w:tcPr>
          <w:p w:rsidR="005A698B" w:rsidRDefault="005A698B" w:rsidP="005A698B">
            <w:pPr>
              <w:spacing w:line="360" w:lineRule="auto"/>
              <w:jc w:val="center"/>
              <w:rPr>
                <w:lang w:val="en-US"/>
              </w:rPr>
            </w:pPr>
          </w:p>
        </w:tc>
      </w:tr>
      <w:tr w:rsidR="005A698B">
        <w:tc>
          <w:tcPr>
            <w:tcW w:w="8388" w:type="dxa"/>
          </w:tcPr>
          <w:p w:rsidR="005A698B" w:rsidRDefault="005A698B" w:rsidP="005A698B">
            <w:pPr>
              <w:spacing w:line="360" w:lineRule="auto"/>
              <w:jc w:val="both"/>
              <w:rPr>
                <w:b/>
                <w:bCs/>
              </w:rPr>
            </w:pPr>
            <w:r>
              <w:rPr>
                <w:b/>
                <w:bCs/>
              </w:rPr>
              <w:t xml:space="preserve">Глава </w:t>
            </w:r>
            <w:r>
              <w:rPr>
                <w:b/>
                <w:bCs/>
                <w:lang w:val="en-US"/>
              </w:rPr>
              <w:t>II</w:t>
            </w:r>
            <w:r>
              <w:rPr>
                <w:b/>
                <w:bCs/>
              </w:rPr>
              <w:t xml:space="preserve"> Состав и функции рынка ценных бумаг. Теория эффективного рынка.</w:t>
            </w:r>
          </w:p>
          <w:p w:rsidR="005A698B" w:rsidRDefault="005A698B" w:rsidP="005A698B">
            <w:pPr>
              <w:spacing w:line="360" w:lineRule="auto"/>
              <w:jc w:val="both"/>
            </w:pPr>
            <w:r>
              <w:t>2.1. Ценные бумаги</w:t>
            </w:r>
          </w:p>
          <w:p w:rsidR="005A698B" w:rsidRDefault="005A698B" w:rsidP="005A698B">
            <w:pPr>
              <w:spacing w:line="360" w:lineRule="auto"/>
              <w:jc w:val="both"/>
            </w:pPr>
            <w:r>
              <w:t>2.2. Виды ценных бумаг</w:t>
            </w:r>
          </w:p>
          <w:p w:rsidR="005A698B" w:rsidRDefault="005A698B" w:rsidP="005A698B">
            <w:pPr>
              <w:spacing w:line="360" w:lineRule="auto"/>
              <w:jc w:val="both"/>
            </w:pPr>
            <w:r>
              <w:t>2.3. Регулирование рынка ценных бумаг</w:t>
            </w:r>
          </w:p>
        </w:tc>
        <w:tc>
          <w:tcPr>
            <w:tcW w:w="1183" w:type="dxa"/>
          </w:tcPr>
          <w:p w:rsidR="005A698B" w:rsidRDefault="005A698B" w:rsidP="005A698B">
            <w:pPr>
              <w:spacing w:line="360" w:lineRule="auto"/>
              <w:jc w:val="center"/>
              <w:rPr>
                <w:lang w:val="en-US"/>
              </w:rPr>
            </w:pPr>
          </w:p>
        </w:tc>
      </w:tr>
      <w:tr w:rsidR="005A698B">
        <w:tc>
          <w:tcPr>
            <w:tcW w:w="8388" w:type="dxa"/>
          </w:tcPr>
          <w:p w:rsidR="005A698B" w:rsidRDefault="005A698B" w:rsidP="005A698B">
            <w:pPr>
              <w:spacing w:line="360" w:lineRule="auto"/>
              <w:jc w:val="both"/>
              <w:rPr>
                <w:b/>
                <w:bCs/>
              </w:rPr>
            </w:pPr>
            <w:r>
              <w:rPr>
                <w:b/>
                <w:bCs/>
              </w:rPr>
              <w:t xml:space="preserve">Глава </w:t>
            </w:r>
            <w:r>
              <w:rPr>
                <w:b/>
                <w:bCs/>
                <w:lang w:val="en-US"/>
              </w:rPr>
              <w:t>III</w:t>
            </w:r>
            <w:r>
              <w:rPr>
                <w:b/>
                <w:bCs/>
              </w:rPr>
              <w:t xml:space="preserve"> Структура и функции фондовой биржи.</w:t>
            </w:r>
          </w:p>
          <w:p w:rsidR="005A698B" w:rsidRDefault="005A698B" w:rsidP="005A698B">
            <w:pPr>
              <w:spacing w:line="360" w:lineRule="auto"/>
              <w:jc w:val="both"/>
            </w:pPr>
            <w:r>
              <w:t>3.1. Организация фондовой биржи.</w:t>
            </w:r>
          </w:p>
          <w:p w:rsidR="005A698B" w:rsidRDefault="005A698B" w:rsidP="005A698B">
            <w:pPr>
              <w:spacing w:line="360" w:lineRule="auto"/>
              <w:jc w:val="both"/>
            </w:pPr>
            <w:r>
              <w:t>3.2. Фондовые биржи в России, особенности и тенденции развития.</w:t>
            </w:r>
          </w:p>
          <w:p w:rsidR="005A698B" w:rsidRDefault="005A698B" w:rsidP="005A698B">
            <w:pPr>
              <w:spacing w:line="360" w:lineRule="auto"/>
              <w:jc w:val="both"/>
              <w:rPr>
                <w:b/>
                <w:bCs/>
              </w:rPr>
            </w:pPr>
            <w:r>
              <w:rPr>
                <w:b/>
                <w:bCs/>
              </w:rPr>
              <w:t>Заключение.</w:t>
            </w:r>
          </w:p>
          <w:p w:rsidR="005A698B" w:rsidRDefault="005A698B" w:rsidP="005A698B">
            <w:pPr>
              <w:spacing w:line="360" w:lineRule="auto"/>
              <w:jc w:val="both"/>
              <w:rPr>
                <w:b/>
                <w:bCs/>
              </w:rPr>
            </w:pPr>
            <w:r>
              <w:rPr>
                <w:b/>
                <w:bCs/>
              </w:rPr>
              <w:t>Список литературы.</w:t>
            </w:r>
          </w:p>
        </w:tc>
        <w:tc>
          <w:tcPr>
            <w:tcW w:w="1183" w:type="dxa"/>
          </w:tcPr>
          <w:p w:rsidR="005A698B" w:rsidRDefault="005A698B" w:rsidP="005A698B">
            <w:pPr>
              <w:spacing w:line="360" w:lineRule="auto"/>
              <w:jc w:val="center"/>
              <w:rPr>
                <w:lang w:val="en-US"/>
              </w:rPr>
            </w:pPr>
          </w:p>
        </w:tc>
      </w:tr>
    </w:tbl>
    <w:p w:rsidR="005A698B" w:rsidRDefault="005A698B" w:rsidP="005A698B">
      <w:pPr>
        <w:spacing w:line="360" w:lineRule="auto"/>
        <w:jc w:val="both"/>
      </w:pPr>
    </w:p>
    <w:p w:rsidR="005A698B" w:rsidRDefault="005A698B" w:rsidP="005A698B">
      <w:pPr>
        <w:spacing w:line="360" w:lineRule="auto"/>
        <w:jc w:val="both"/>
      </w:pPr>
    </w:p>
    <w:p w:rsidR="005A698B" w:rsidRDefault="005A698B" w:rsidP="005A698B">
      <w:pPr>
        <w:spacing w:line="360" w:lineRule="auto"/>
        <w:jc w:val="both"/>
      </w:pPr>
    </w:p>
    <w:p w:rsidR="005A698B" w:rsidRDefault="005A698B" w:rsidP="005A698B">
      <w:pPr>
        <w:spacing w:line="360" w:lineRule="auto"/>
        <w:jc w:val="both"/>
      </w:pPr>
    </w:p>
    <w:p w:rsidR="005A698B" w:rsidRDefault="005A698B" w:rsidP="005A698B">
      <w:pPr>
        <w:spacing w:line="360" w:lineRule="auto"/>
        <w:jc w:val="both"/>
      </w:pPr>
    </w:p>
    <w:p w:rsidR="005A698B" w:rsidRDefault="005A698B" w:rsidP="005A698B">
      <w:pPr>
        <w:spacing w:line="360" w:lineRule="auto"/>
        <w:jc w:val="both"/>
      </w:pPr>
    </w:p>
    <w:p w:rsidR="005A698B" w:rsidRDefault="005A698B" w:rsidP="005A698B">
      <w:pPr>
        <w:spacing w:line="360" w:lineRule="auto"/>
        <w:jc w:val="both"/>
      </w:pPr>
    </w:p>
    <w:p w:rsidR="005A698B" w:rsidRDefault="005A698B" w:rsidP="005A698B">
      <w:pPr>
        <w:spacing w:line="360" w:lineRule="auto"/>
        <w:jc w:val="both"/>
      </w:pPr>
    </w:p>
    <w:p w:rsidR="005A698B" w:rsidRDefault="005A698B" w:rsidP="005A698B">
      <w:pPr>
        <w:spacing w:line="360" w:lineRule="auto"/>
        <w:jc w:val="both"/>
      </w:pPr>
    </w:p>
    <w:p w:rsidR="005A698B" w:rsidRDefault="005A698B" w:rsidP="005A698B">
      <w:pPr>
        <w:spacing w:line="360" w:lineRule="auto"/>
        <w:jc w:val="both"/>
      </w:pPr>
    </w:p>
    <w:p w:rsidR="005A698B" w:rsidRDefault="005A698B" w:rsidP="005A698B">
      <w:pPr>
        <w:spacing w:line="360" w:lineRule="auto"/>
        <w:jc w:val="both"/>
      </w:pPr>
    </w:p>
    <w:p w:rsidR="005A698B" w:rsidRDefault="005A698B" w:rsidP="005A698B">
      <w:pPr>
        <w:spacing w:line="360" w:lineRule="auto"/>
        <w:jc w:val="both"/>
      </w:pPr>
    </w:p>
    <w:p w:rsidR="005A698B" w:rsidRDefault="005A698B" w:rsidP="005A698B">
      <w:pPr>
        <w:spacing w:line="360" w:lineRule="auto"/>
        <w:jc w:val="both"/>
      </w:pPr>
    </w:p>
    <w:p w:rsidR="005A698B" w:rsidRDefault="005A698B" w:rsidP="005A698B">
      <w:pPr>
        <w:spacing w:line="360" w:lineRule="auto"/>
        <w:jc w:val="both"/>
      </w:pPr>
    </w:p>
    <w:p w:rsidR="005A698B" w:rsidRDefault="005A698B" w:rsidP="005A698B">
      <w:pPr>
        <w:spacing w:line="360" w:lineRule="auto"/>
        <w:jc w:val="both"/>
      </w:pPr>
    </w:p>
    <w:p w:rsidR="005A698B" w:rsidRDefault="005A698B" w:rsidP="005A698B">
      <w:pPr>
        <w:spacing w:line="360" w:lineRule="auto"/>
        <w:jc w:val="both"/>
      </w:pPr>
    </w:p>
    <w:p w:rsidR="005A698B" w:rsidRDefault="005A698B" w:rsidP="005A698B">
      <w:pPr>
        <w:spacing w:line="360" w:lineRule="auto"/>
        <w:jc w:val="center"/>
        <w:rPr>
          <w:b/>
          <w:bCs/>
        </w:rPr>
      </w:pPr>
      <w:r>
        <w:rPr>
          <w:b/>
          <w:bCs/>
        </w:rPr>
        <w:t>Введение.</w:t>
      </w:r>
    </w:p>
    <w:p w:rsidR="005A698B" w:rsidRDefault="005A698B" w:rsidP="005A698B">
      <w:pPr>
        <w:pStyle w:val="2"/>
      </w:pPr>
      <w:r>
        <w:t xml:space="preserve">Экономика – сложное явление, хозяйственная система, требующая довольно пристального и подробного изучения. Это прежде всего связанно с тем, что экономика является часть повседневной жизни общества и проявляется в своей главной функции – поддержание жизнедеятельности людей, создание условий для продления человеческого рода и благосостояния общества. </w:t>
      </w:r>
    </w:p>
    <w:p w:rsidR="005A698B" w:rsidRDefault="005A698B" w:rsidP="005A698B">
      <w:pPr>
        <w:spacing w:line="360" w:lineRule="auto"/>
        <w:ind w:firstLine="720"/>
        <w:jc w:val="both"/>
      </w:pPr>
      <w:r>
        <w:t xml:space="preserve">Но успешное функционирование экономики невозможно без слаженного взаимодействия её хозяйственных структур, одной из которых является финансовый рынок. </w:t>
      </w:r>
    </w:p>
    <w:p w:rsidR="005A698B" w:rsidRDefault="005A698B" w:rsidP="005A698B">
      <w:pPr>
        <w:spacing w:line="360" w:lineRule="auto"/>
        <w:ind w:firstLine="720"/>
        <w:jc w:val="both"/>
      </w:pPr>
      <w:r>
        <w:t>Процесс его развития носит объективный и закономерный характер, связанный с интенсивностью и активностью совершенствования нашей современной жизни. Финансовый рынок, помимо этого, влияет на процессы производства как на национальном так и мирохозяйственном уровнях. В состав финансового рынка входит рынок ценных бумаг (фондовый рынок), а в структуру последнего включается фондовая биржа.</w:t>
      </w:r>
    </w:p>
    <w:p w:rsidR="005A698B" w:rsidRDefault="005A698B" w:rsidP="005A698B">
      <w:pPr>
        <w:spacing w:line="360" w:lineRule="auto"/>
        <w:ind w:firstLine="720"/>
        <w:jc w:val="both"/>
      </w:pPr>
      <w:r>
        <w:t>Учитывая наличие данных организаций и их значение в современной экономике, целью моей работы является исследование данного экономического механизма.</w:t>
      </w:r>
    </w:p>
    <w:p w:rsidR="005A698B" w:rsidRDefault="005A698B" w:rsidP="005A698B">
      <w:pPr>
        <w:spacing w:line="360" w:lineRule="auto"/>
        <w:ind w:firstLine="720"/>
        <w:jc w:val="both"/>
      </w:pPr>
      <w:r>
        <w:t>В соответствии с этим попытаемся изучить его структуру и ответить на следующие вопросы:</w:t>
      </w:r>
    </w:p>
    <w:p w:rsidR="005A698B" w:rsidRDefault="005A698B" w:rsidP="005A698B">
      <w:pPr>
        <w:spacing w:line="360" w:lineRule="auto"/>
        <w:ind w:firstLine="720"/>
        <w:jc w:val="both"/>
      </w:pPr>
      <w:r>
        <w:t>Во-первых, что представляет собой финансовый рынок, его организация и состав.</w:t>
      </w:r>
    </w:p>
    <w:p w:rsidR="005A698B" w:rsidRDefault="005A698B" w:rsidP="005A698B">
      <w:pPr>
        <w:spacing w:line="360" w:lineRule="auto"/>
        <w:ind w:firstLine="720"/>
        <w:jc w:val="both"/>
      </w:pPr>
      <w:r>
        <w:t>Во-вторых, рассмотрим рынок ценных бумаг и его составную часть – фондовую биржу.</w:t>
      </w:r>
    </w:p>
    <w:p w:rsidR="005A698B" w:rsidRDefault="005A698B" w:rsidP="005A698B">
      <w:pPr>
        <w:spacing w:line="360" w:lineRule="auto"/>
        <w:ind w:firstLine="720"/>
        <w:jc w:val="both"/>
      </w:pPr>
      <w:r>
        <w:t>В-третьих, определим необходимость этих организаций, меры контроля за ними (т .е. их регулирование).</w:t>
      </w:r>
    </w:p>
    <w:p w:rsidR="005A698B" w:rsidRDefault="005A698B" w:rsidP="005A698B">
      <w:pPr>
        <w:spacing w:line="360" w:lineRule="auto"/>
        <w:ind w:firstLine="720"/>
        <w:jc w:val="both"/>
      </w:pPr>
      <w:r>
        <w:t>В связи с поставленными целями и задачами работа состоит из трёх глав и шести пунктов.</w:t>
      </w:r>
    </w:p>
    <w:p w:rsidR="005A698B" w:rsidRDefault="005A698B" w:rsidP="005A698B">
      <w:pPr>
        <w:spacing w:line="360" w:lineRule="auto"/>
        <w:jc w:val="center"/>
        <w:rPr>
          <w:b/>
          <w:bCs/>
        </w:rPr>
      </w:pPr>
    </w:p>
    <w:p w:rsidR="005A698B" w:rsidRDefault="005A698B" w:rsidP="005A698B">
      <w:pPr>
        <w:spacing w:line="360" w:lineRule="auto"/>
        <w:jc w:val="center"/>
      </w:pPr>
      <w:r>
        <w:rPr>
          <w:b/>
          <w:bCs/>
        </w:rPr>
        <w:t xml:space="preserve">Глава </w:t>
      </w:r>
      <w:r>
        <w:rPr>
          <w:b/>
          <w:bCs/>
          <w:lang w:val="en-US"/>
        </w:rPr>
        <w:t>I</w:t>
      </w:r>
      <w:r>
        <w:rPr>
          <w:b/>
          <w:bCs/>
        </w:rPr>
        <w:t xml:space="preserve"> Финансовый рынок.</w:t>
      </w:r>
    </w:p>
    <w:p w:rsidR="005A698B" w:rsidRDefault="005A698B" w:rsidP="005A698B">
      <w:pPr>
        <w:spacing w:line="360" w:lineRule="auto"/>
        <w:ind w:firstLine="720"/>
        <w:jc w:val="both"/>
      </w:pPr>
    </w:p>
    <w:p w:rsidR="005A698B" w:rsidRDefault="005A698B" w:rsidP="005A698B">
      <w:pPr>
        <w:pStyle w:val="2"/>
      </w:pPr>
      <w:r>
        <w:t>Международный финансовый рынок являясь отражением реального воспроизводственного процесса в мировом масштабе, в то время живёт относительно самостоятельной жизнью, подчинённой своим особым закономерностям. Он оказывает громадное обратное воздействие на процессы производства как на национальном, так и на мирохозяйственных уровнях.</w:t>
      </w:r>
    </w:p>
    <w:p w:rsidR="005A698B" w:rsidRDefault="005A698B" w:rsidP="005A698B">
      <w:pPr>
        <w:spacing w:line="360" w:lineRule="auto"/>
        <w:ind w:firstLine="720"/>
        <w:jc w:val="both"/>
      </w:pPr>
      <w:r>
        <w:t xml:space="preserve">Международный финансовый рынок возник на рубеже 50-60-х годов </w:t>
      </w:r>
      <w:r>
        <w:rPr>
          <w:lang w:val="en-US"/>
        </w:rPr>
        <w:t>XX</w:t>
      </w:r>
      <w:r>
        <w:t xml:space="preserve"> в. К концу 80-х общая сумма чистых заимствований на международном уровне достигла уже 14% от суммы чистых заимствований на всех финансовых рынках мира вместе взятых. При этом современный этап развития международного финансового рынка характеризуется возрастанием роли и значения рынка ценных бумаг.</w:t>
      </w:r>
      <w:r>
        <w:rPr>
          <w:rStyle w:val="a5"/>
        </w:rPr>
        <w:footnoteReference w:id="1"/>
      </w:r>
      <w:r>
        <w:t xml:space="preserve"> </w:t>
      </w:r>
    </w:p>
    <w:p w:rsidR="005A698B" w:rsidRDefault="005A698B" w:rsidP="005A698B">
      <w:pPr>
        <w:spacing w:line="360" w:lineRule="auto"/>
        <w:ind w:firstLine="720"/>
        <w:jc w:val="both"/>
      </w:pPr>
      <w:r>
        <w:t>Финансовый рынок развитых экономик можно подразделить на денежный рынок и рынок капитала. Рынок ценных бумаг представляет собой наиболее ликвидную часть финансового рынка.</w:t>
      </w:r>
    </w:p>
    <w:p w:rsidR="005A698B" w:rsidRDefault="005A698B" w:rsidP="005A698B">
      <w:pPr>
        <w:spacing w:line="360" w:lineRule="auto"/>
        <w:ind w:firstLine="720"/>
        <w:jc w:val="both"/>
      </w:pPr>
      <w:r>
        <w:t>Рынок предполагает наличие участников, финансовых инструментов, которые являются предметом постоянной купли-продажи и торговой системы. Участниками могут выступать институты, государство, предприятия и частные лица.</w:t>
      </w:r>
    </w:p>
    <w:p w:rsidR="005A698B" w:rsidRDefault="005A698B" w:rsidP="005A698B">
      <w:pPr>
        <w:spacing w:line="360" w:lineRule="auto"/>
        <w:ind w:firstLine="720"/>
        <w:jc w:val="both"/>
      </w:pPr>
      <w:r>
        <w:t>Функцией денежного рынка является обслуживание рынка капитала – их долгосрочных позиций.</w:t>
      </w:r>
    </w:p>
    <w:p w:rsidR="005A698B" w:rsidRDefault="005A698B" w:rsidP="005A698B">
      <w:pPr>
        <w:spacing w:line="360" w:lineRule="auto"/>
        <w:ind w:firstLine="720"/>
        <w:jc w:val="both"/>
      </w:pPr>
      <w:r>
        <w:t>Процесс формирования финансовых рынков в развитых странах был непростым и болезненным. Многие страны прошли через крахи банков и бирж.</w:t>
      </w:r>
    </w:p>
    <w:p w:rsidR="005A698B" w:rsidRDefault="005A698B" w:rsidP="005A698B">
      <w:pPr>
        <w:spacing w:line="360" w:lineRule="auto"/>
        <w:ind w:firstLine="720"/>
        <w:jc w:val="both"/>
      </w:pPr>
      <w:r>
        <w:t xml:space="preserve">Существующие финансовые системы в разных странах отличаются друг от друга, но они имеют и общие черты. </w:t>
      </w:r>
    </w:p>
    <w:p w:rsidR="005A698B" w:rsidRDefault="005A698B" w:rsidP="005A698B">
      <w:pPr>
        <w:spacing w:line="360" w:lineRule="auto"/>
        <w:ind w:firstLine="720"/>
        <w:jc w:val="both"/>
      </w:pPr>
      <w:r>
        <w:t>Наиболее ранней стадией развития финансового рынка является утверждение денежного рынка. Этот рынок, как правило, более унифицирован в разных странах. Утверждение денежного рынка во всех странах предшествовало развитию рынка капитала. Большую роль здесь играло государство как основной эмитент денег. Основным институтом, обслуживающим рынок, были и остаются банки и их работа в этом сегменте представляется унифицированной для различных стран.</w:t>
      </w:r>
    </w:p>
    <w:p w:rsidR="005A698B" w:rsidRDefault="005A698B" w:rsidP="005A698B">
      <w:pPr>
        <w:spacing w:line="360" w:lineRule="auto"/>
        <w:ind w:firstLine="720"/>
        <w:jc w:val="both"/>
      </w:pPr>
      <w:r>
        <w:t>Рынок капитала представляется более сложным, так как базой для рынка являются не деньги, а производственные ресурсы, которые рассеяны между многими участниками рынка. В этом сегменте финансового рынка и сосредоточены основные страновые отличия.</w:t>
      </w:r>
    </w:p>
    <w:p w:rsidR="005A698B" w:rsidRDefault="005A698B" w:rsidP="005A698B">
      <w:pPr>
        <w:spacing w:line="360" w:lineRule="auto"/>
        <w:ind w:firstLine="720"/>
        <w:jc w:val="both"/>
      </w:pPr>
      <w:r>
        <w:t>Развитие рынка капитала может идти в различных направлениях: по англо-американской модели и по германо-японской модели. И это остаётся основным вопросом сегодня, который должен решиться на практике в ближайшее время. Рынок капитала состоит из двух сегментов: долгосрочного кредита и рынка фондовых ценных бумаг. Модели развития рынка капитала предполагают определённый крен в ту или иную сторону:  англо-американская модель характеризуется преобладанием выпуска ценных бумаг во внешнем финансировании и более развитой системой институтов этого рынка (инвестиционных фондов, брокерских компаний, рейтинговых агентств), а германо-японская модель характеризуется преобладанием долгосрочного кредита во внешнем финансировании небанковского сектора и развитой банковской системы.</w:t>
      </w:r>
    </w:p>
    <w:p w:rsidR="005A698B" w:rsidRDefault="005A698B" w:rsidP="005A698B">
      <w:pPr>
        <w:spacing w:line="360" w:lineRule="auto"/>
        <w:ind w:firstLine="720"/>
        <w:jc w:val="both"/>
      </w:pPr>
      <w:r>
        <w:t xml:space="preserve">Можно выделить </w:t>
      </w:r>
      <w:r>
        <w:rPr>
          <w:i/>
          <w:iCs/>
        </w:rPr>
        <w:t>три фактора</w:t>
      </w:r>
      <w:r>
        <w:t>, которые являются основными характеристиками различных типов банковских систем:</w:t>
      </w:r>
    </w:p>
    <w:p w:rsidR="005A698B" w:rsidRDefault="005A698B" w:rsidP="005A698B">
      <w:pPr>
        <w:spacing w:line="360" w:lineRule="auto"/>
        <w:ind w:firstLine="720"/>
        <w:jc w:val="both"/>
      </w:pPr>
      <w:r>
        <w:t>1. Регулирование банковских операций и рынка капитала.</w:t>
      </w:r>
    </w:p>
    <w:p w:rsidR="005A698B" w:rsidRDefault="005A698B" w:rsidP="005A698B">
      <w:pPr>
        <w:spacing w:line="360" w:lineRule="auto"/>
        <w:ind w:firstLine="720"/>
        <w:jc w:val="both"/>
      </w:pPr>
      <w:r>
        <w:t>На формирующихся рынках могут существовать естественные препятствия для развития рынка ценных бумаг. К ним относятся:</w:t>
      </w:r>
    </w:p>
    <w:p w:rsidR="005A698B" w:rsidRDefault="005A698B" w:rsidP="005A698B">
      <w:pPr>
        <w:spacing w:line="360" w:lineRule="auto"/>
        <w:ind w:firstLine="720"/>
        <w:jc w:val="both"/>
      </w:pPr>
      <w:r>
        <w:t>Льготы при налогообложении доходов от депозитов по сравнению с доходами от ценных бумаг;</w:t>
      </w:r>
    </w:p>
    <w:p w:rsidR="005A698B" w:rsidRDefault="005A698B" w:rsidP="005A698B">
      <w:pPr>
        <w:spacing w:line="360" w:lineRule="auto"/>
        <w:ind w:firstLine="720"/>
        <w:jc w:val="both"/>
      </w:pPr>
      <w:r>
        <w:t>Наличие налоговых и других преимуществ при финансировании за счёт кредита по сравнению с финансированием за счёт выпуска ценных бумаг;</w:t>
      </w:r>
    </w:p>
    <w:p w:rsidR="005A698B" w:rsidRDefault="005A698B" w:rsidP="005A698B">
      <w:pPr>
        <w:spacing w:line="360" w:lineRule="auto"/>
        <w:ind w:firstLine="720"/>
        <w:jc w:val="both"/>
      </w:pPr>
      <w:r>
        <w:t xml:space="preserve">Процентные ставки ниже инфляционного уровня. На развитых финансовых рынках могут существовать законодательные ограничения на определённые операции. </w:t>
      </w:r>
    </w:p>
    <w:p w:rsidR="005A698B" w:rsidRDefault="005A698B" w:rsidP="005A698B">
      <w:pPr>
        <w:spacing w:line="360" w:lineRule="auto"/>
        <w:ind w:firstLine="720"/>
        <w:jc w:val="both"/>
      </w:pPr>
      <w:r>
        <w:t>2. Форма собственности в банках.</w:t>
      </w:r>
    </w:p>
    <w:p w:rsidR="005A698B" w:rsidRDefault="005A698B" w:rsidP="005A698B">
      <w:pPr>
        <w:spacing w:line="360" w:lineRule="auto"/>
        <w:ind w:firstLine="720"/>
        <w:jc w:val="both"/>
      </w:pPr>
      <w:r>
        <w:t>В некоторых странах банки имеют перекрестный капитал со своими клиентами и другими финансовыми институтами. Это позволяет им держаться автономно от контроля со стороны рынка и государственное регулирование нацелено на альтернативный контроль над корпорациями. Коммерческие банки могут контролироваться холдингами, собственники которых меняются через рынок акций.</w:t>
      </w:r>
    </w:p>
    <w:p w:rsidR="005A698B" w:rsidRDefault="005A698B" w:rsidP="005A698B">
      <w:pPr>
        <w:spacing w:line="360" w:lineRule="auto"/>
        <w:ind w:firstLine="720"/>
        <w:jc w:val="both"/>
      </w:pPr>
      <w:r>
        <w:t>3. Мониторинг и управление компанией.</w:t>
      </w:r>
    </w:p>
    <w:p w:rsidR="005A698B" w:rsidRDefault="005A698B" w:rsidP="005A698B">
      <w:pPr>
        <w:spacing w:line="360" w:lineRule="auto"/>
        <w:ind w:firstLine="720"/>
        <w:jc w:val="both"/>
      </w:pPr>
      <w:r>
        <w:t>Банки могут брать на себя разные функции в этом отношении. Существуют три направления мониторинга: предварительный (анализ проектов и кредитный анализ), внутренний (контроль за управлением), последующий (выверка финансовой отчётности).</w:t>
      </w:r>
    </w:p>
    <w:p w:rsidR="005A698B" w:rsidRDefault="005A698B" w:rsidP="005A698B">
      <w:pPr>
        <w:spacing w:line="360" w:lineRule="auto"/>
        <w:ind w:firstLine="720"/>
        <w:jc w:val="both"/>
      </w:pPr>
      <w:r>
        <w:t>Новые финансовые рынки отличаются некоторыми особенностями.</w:t>
      </w:r>
    </w:p>
    <w:p w:rsidR="005A698B" w:rsidRDefault="005A698B" w:rsidP="005A698B">
      <w:pPr>
        <w:spacing w:line="360" w:lineRule="auto"/>
        <w:ind w:firstLine="720"/>
        <w:jc w:val="both"/>
      </w:pPr>
      <w:r>
        <w:t>Для всех новых финансовых рынков сегодня существует больше возможностей привлечения внешнего капитала и информации об опыте в других странах, чем в соответствующий период формирования финансовых рынков развитых стран в прошлом. По этому процессы на новых рынках часто связаны с резкими колебаниями и более быстрым темпом развития.</w:t>
      </w:r>
    </w:p>
    <w:p w:rsidR="005A698B" w:rsidRDefault="005A698B" w:rsidP="005A698B">
      <w:pPr>
        <w:spacing w:line="360" w:lineRule="auto"/>
        <w:ind w:firstLine="720"/>
        <w:jc w:val="both"/>
      </w:pPr>
      <w:r>
        <w:t>Так, особенность России состоит в том, что идёт параллельное формирование денежного  рынка и рынка капитала, причём развитие рынка капитала связано с приватизацией, т.е. с регулируемым предложением.</w:t>
      </w:r>
    </w:p>
    <w:p w:rsidR="005A698B" w:rsidRDefault="005A698B" w:rsidP="005A698B">
      <w:pPr>
        <w:spacing w:line="360" w:lineRule="auto"/>
        <w:ind w:firstLine="720"/>
        <w:jc w:val="both"/>
      </w:pPr>
      <w:r>
        <w:t>До некоторых пор предполагалось, что оба эти рынка можно охватить одновременно. Параллельно шли процессы формирования платежной системы и денежного оборота, и приватизации. Однако на практике развитие денежного рынка сильно опережало развитие рынка капитала.</w:t>
      </w:r>
    </w:p>
    <w:p w:rsidR="005A698B" w:rsidRDefault="005A698B" w:rsidP="005A698B">
      <w:pPr>
        <w:spacing w:line="360" w:lineRule="auto"/>
        <w:ind w:firstLine="720"/>
        <w:jc w:val="both"/>
      </w:pPr>
      <w:r>
        <w:t>В денежной системе происходило формирование внутренней платежной системы. Этот процесс не закончен, так как утвердившаяся система внутренних платежей не является оптимальной. Поэтому процесс развития денежной системы будет продолжаться.</w:t>
      </w:r>
    </w:p>
    <w:p w:rsidR="005A698B" w:rsidRDefault="005A698B" w:rsidP="005A698B">
      <w:pPr>
        <w:spacing w:line="360" w:lineRule="auto"/>
        <w:ind w:firstLine="720"/>
        <w:jc w:val="both"/>
      </w:pPr>
      <w:r>
        <w:t>Формирование платежной системы было неразрывно связано с развитием коммерческих банков и разрушением монополии государства на обслуживание денежного обращения, а, следовательно, и полного контроля за денежной массой.</w:t>
      </w:r>
    </w:p>
    <w:p w:rsidR="005A698B" w:rsidRDefault="005A698B" w:rsidP="005A698B">
      <w:pPr>
        <w:spacing w:line="360" w:lineRule="auto"/>
        <w:ind w:firstLine="720"/>
        <w:jc w:val="both"/>
      </w:pPr>
      <w:r>
        <w:t>В то же время отрабатывались рыночные методы контроля за денежной массой и денежным обращением.</w:t>
      </w:r>
    </w:p>
    <w:p w:rsidR="005A698B" w:rsidRDefault="005A698B" w:rsidP="005A698B">
      <w:pPr>
        <w:spacing w:line="360" w:lineRule="auto"/>
        <w:ind w:firstLine="720"/>
        <w:jc w:val="both"/>
      </w:pPr>
      <w:r>
        <w:t>Дефицит денежных средств был в большей степени обусловлен ростом потребления импортируемой продукции, обслуживание которой  преимущественно возлагалось на частные предприятия без первоначального капитала. Частные лица, большинство из которых было занято в государственном секторе являлись источником этого капитала, который перенаправлялся через банки. В конечном итоге переход от государственной собственности к частной проявился прежде всего в перераспределении государственных средств через торговлю и банки определенной группе частных лиц.</w:t>
      </w:r>
    </w:p>
    <w:p w:rsidR="005A698B" w:rsidRDefault="005A698B" w:rsidP="005A698B">
      <w:pPr>
        <w:spacing w:line="360" w:lineRule="auto"/>
        <w:ind w:firstLine="720"/>
        <w:jc w:val="both"/>
      </w:pPr>
      <w:r>
        <w:t xml:space="preserve">Преимущественной оставалась ориентация на внутренний капитал. Ориентация на максимальное использование внутренних ресурсов страны для подъема экономики имеет важное макроэкономическое значение, так как создает более устойчивую и прогнозируемую ситуацию на рынке капитала, хотя это и более трудный путь по сравнению с привлечением зарубежного капитала с точки зрения обеспечения ликвидности рынка. Кроме того полноценное использование внутренних ресурсов позволяет сохранить контроль государства над экономическими процессами, развить те сферы, которые выгодны с точки зрения местной экономики. </w:t>
      </w:r>
    </w:p>
    <w:p w:rsidR="005A698B" w:rsidRDefault="005A698B" w:rsidP="005A698B">
      <w:pPr>
        <w:spacing w:line="360" w:lineRule="auto"/>
        <w:ind w:firstLine="720"/>
        <w:jc w:val="both"/>
        <w:rPr>
          <w:i/>
          <w:iCs/>
        </w:rPr>
      </w:pPr>
      <w:r>
        <w:t xml:space="preserve">На финансовом рынке можно выделить рынки: </w:t>
      </w:r>
      <w:r>
        <w:rPr>
          <w:i/>
          <w:iCs/>
        </w:rPr>
        <w:t>капитала, банковского кредита, депозитов.</w:t>
      </w:r>
    </w:p>
    <w:p w:rsidR="005A698B" w:rsidRDefault="005A698B" w:rsidP="005A698B">
      <w:pPr>
        <w:spacing w:line="360" w:lineRule="auto"/>
        <w:ind w:firstLine="720"/>
        <w:jc w:val="both"/>
      </w:pPr>
      <w:r>
        <w:t>На рынке капитала предметом сделок являются долгосрочные ценные бумаги, а объектами – население и коммерческие банки.</w:t>
      </w:r>
    </w:p>
    <w:p w:rsidR="005A698B" w:rsidRDefault="005A698B" w:rsidP="005A698B">
      <w:pPr>
        <w:spacing w:line="360" w:lineRule="auto"/>
        <w:ind w:firstLine="720"/>
        <w:jc w:val="both"/>
      </w:pPr>
      <w:r>
        <w:t>На рынке банковского кредита коммерческие банки предоставляют населению кратко-, средне- и  долгосрочные кредиты по  ставке, дифференцированной по срокам предоставления кредита.</w:t>
      </w:r>
    </w:p>
    <w:p w:rsidR="005A698B" w:rsidRDefault="005A698B" w:rsidP="005A698B">
      <w:pPr>
        <w:spacing w:line="360" w:lineRule="auto"/>
        <w:ind w:firstLine="720"/>
        <w:jc w:val="both"/>
      </w:pPr>
      <w:r>
        <w:t xml:space="preserve">       На рынке депозитов население предоставляет коммерческим банкам кредит по ставке, дифференцированной по срокам.</w:t>
      </w:r>
    </w:p>
    <w:p w:rsidR="005A698B" w:rsidRDefault="005A698B" w:rsidP="005A698B">
      <w:pPr>
        <w:spacing w:line="360" w:lineRule="auto"/>
        <w:ind w:firstLine="720"/>
        <w:jc w:val="both"/>
      </w:pPr>
      <w:r>
        <w:t>На рынке денег Центрального Банка, коммерческие банки берут краткосрочные кредиты у ЦБ или друг у друга, причём объектом сделок являются только деньги ЦБ.</w:t>
      </w:r>
    </w:p>
    <w:p w:rsidR="005A698B" w:rsidRDefault="005A698B" w:rsidP="005A698B">
      <w:pPr>
        <w:spacing w:line="360" w:lineRule="auto"/>
        <w:ind w:firstLine="720"/>
        <w:jc w:val="both"/>
      </w:pPr>
      <w:r>
        <w:t>Коммерческий банк может пополнить свои резервы в ЦБ тремя путями:</w:t>
      </w:r>
    </w:p>
    <w:p w:rsidR="005A698B" w:rsidRDefault="005A698B" w:rsidP="005A698B">
      <w:pPr>
        <w:numPr>
          <w:ilvl w:val="0"/>
          <w:numId w:val="1"/>
        </w:numPr>
        <w:spacing w:line="360" w:lineRule="auto"/>
        <w:jc w:val="both"/>
      </w:pPr>
      <w:r>
        <w:t>взять кредит в ЦБ по дисконтной ставке процента;</w:t>
      </w:r>
    </w:p>
    <w:p w:rsidR="005A698B" w:rsidRDefault="005A698B" w:rsidP="005A698B">
      <w:pPr>
        <w:numPr>
          <w:ilvl w:val="0"/>
          <w:numId w:val="1"/>
        </w:numPr>
        <w:spacing w:line="360" w:lineRule="auto"/>
        <w:jc w:val="both"/>
      </w:pPr>
      <w:r>
        <w:t>взять кредит у другого коммерческого банка по рыночной ставке процента;</w:t>
      </w:r>
    </w:p>
    <w:p w:rsidR="005A698B" w:rsidRDefault="005A698B" w:rsidP="005A698B">
      <w:pPr>
        <w:numPr>
          <w:ilvl w:val="0"/>
          <w:numId w:val="1"/>
        </w:numPr>
        <w:spacing w:line="360" w:lineRule="auto"/>
        <w:jc w:val="both"/>
      </w:pPr>
      <w:r>
        <w:t>продать на открытом рынке ценных бумаг краткосрочные ценные бумаги правительства (казначейские векселя), теряя тем самым доход на них: в данном случае средняя норма доходности выступает в роли процентной ставки кредита.</w:t>
      </w:r>
    </w:p>
    <w:p w:rsidR="005A698B" w:rsidRDefault="005A698B" w:rsidP="005A698B">
      <w:pPr>
        <w:spacing w:line="360" w:lineRule="auto"/>
        <w:ind w:firstLine="720"/>
        <w:jc w:val="both"/>
      </w:pPr>
      <w:r>
        <w:t>Все кредитные рынки оказываются взаимосвязанными в следствие того, что коммерческие банки, стремясь к максимизации прибыли, выступают на каждом из них в качестве продавца или покупателя в  зависимости от сложившейся конъюнктуры. Взаимодействие отдельных кредитных рынков приводит к возникновению упорядоченной структуры процентных ставок. "Изменение процентной ставки на одном из кредитных рынков повлечёт за собой корректировку цены кредита на других рынках."</w:t>
      </w:r>
      <w:r>
        <w:rPr>
          <w:rStyle w:val="a5"/>
        </w:rPr>
        <w:footnoteReference w:id="2"/>
      </w:r>
    </w:p>
    <w:p w:rsidR="005A698B" w:rsidRDefault="005A698B" w:rsidP="005A698B">
      <w:pPr>
        <w:spacing w:line="360" w:lineRule="auto"/>
        <w:ind w:firstLine="720"/>
        <w:jc w:val="both"/>
      </w:pPr>
      <w:r>
        <w:t>В России, как и в развитых странах ,главным институтом в системе финансового рынка остаются банки.</w:t>
      </w:r>
    </w:p>
    <w:p w:rsidR="005A698B" w:rsidRDefault="005A698B" w:rsidP="005A698B">
      <w:pPr>
        <w:spacing w:line="360" w:lineRule="auto"/>
        <w:jc w:val="center"/>
      </w:pPr>
      <w:r>
        <w:t>1.1. Тенденции развития финансовых рынков</w:t>
      </w:r>
    </w:p>
    <w:p w:rsidR="005A698B" w:rsidRDefault="005A698B" w:rsidP="005A698B">
      <w:pPr>
        <w:spacing w:line="360" w:lineRule="auto"/>
        <w:ind w:firstLine="720"/>
        <w:jc w:val="both"/>
      </w:pPr>
      <w:r>
        <w:t xml:space="preserve">Значение финансовых рынков в мировой экономике трудно переоценить: финансовый рынок на сегодняшний момент стал неотъемлемым элементом рыночного механизма распределения ресурсов: непосредственно – денежных и кредитных средств, опосредовано – всех прочих видов товаров и услуг. </w:t>
      </w:r>
    </w:p>
    <w:p w:rsidR="005A698B" w:rsidRDefault="005A698B" w:rsidP="005A698B">
      <w:pPr>
        <w:spacing w:line="360" w:lineRule="auto"/>
        <w:ind w:firstLine="720"/>
        <w:jc w:val="both"/>
      </w:pPr>
      <w:r>
        <w:t>Одной из наиболее существенных характеристик современного финансового рынка является его глобальный характер. Феномен "глобализации" экономики, и как следствие – финансовых рынков, характеризуют ситуацию, сложившуюся после начала трансформационных процессов в странах бывшего социалистического лагеря, когда почти все государства оказались взаимосвязаны посредством активизации внешней торговли, роста объемов прямых инвестиций.  Трансграничные потоки капиталов оказались встроенными в сложную международную систему, и нарушение существующего статус-кво может повлечь за собой трудно предсказуемые последствия для мировой финансовой системы в целом.</w:t>
      </w:r>
    </w:p>
    <w:p w:rsidR="005A698B" w:rsidRDefault="005A698B" w:rsidP="005A698B">
      <w:pPr>
        <w:spacing w:line="360" w:lineRule="auto"/>
        <w:ind w:firstLine="720"/>
        <w:jc w:val="both"/>
      </w:pPr>
      <w:r>
        <w:t xml:space="preserve"> Финансовая глобализация занимает центральное место в дискуссиях о глобализации, в которых можно констатировать наличие двух полюсных оценок, касающихся оценки будующей ситуации на мировых финансовых рынках: начиная от "хаотичной" глобализации и кончая созданием некой "управляемой системы". Однако "независимо от столь противоречивых прогнозов учёные едины в том, что с 80-х годов происходит становление новой конфигурации мировой экономики – а именно переход от регулируемой государствами системы (Бреттон-Вуд) к системе, регулируемой непосредственно рынками"</w:t>
      </w:r>
      <w:r>
        <w:rPr>
          <w:rStyle w:val="a5"/>
        </w:rPr>
        <w:footnoteReference w:id="3"/>
      </w:r>
      <w:r>
        <w:t xml:space="preserve">    </w:t>
      </w:r>
    </w:p>
    <w:p w:rsidR="005A698B" w:rsidRDefault="005A698B" w:rsidP="005A698B">
      <w:pPr>
        <w:spacing w:line="360" w:lineRule="auto"/>
        <w:ind w:firstLine="720"/>
        <w:jc w:val="both"/>
      </w:pPr>
      <w:r>
        <w:t xml:space="preserve">У системы, непосредственно регулируемой рынками, есть целый ряд преимуществ. Например, наличие возможности для инвесторов гибко отреагировать на изменения курсов валют и процентных ставок. Это создало возможность для инвесторов хотя бы косвенно влиять на правительственную инфляционную политику, налоговую дисциплину и политику увеличения государственной задолженности  вследствие данного обстоятельства в последнее время целью экономической структурной политики государств все чаще является создание адекватных рыночных условий для увеличения благосостояния и материального благополучия членов общества. Одновременно появляется и относительная невосприимчивость глобальной экономической системы к экономическим стратегиям отдельных национальных государств. Это проявилось в многократном увеличении межотраслевых денежных потоков, направление которых резко изменилось в зависимости от доходности ценных бумаг и других финансовых инструментов, динамики курсов валют. </w:t>
      </w:r>
    </w:p>
    <w:p w:rsidR="005A698B" w:rsidRDefault="005A698B" w:rsidP="005A698B">
      <w:pPr>
        <w:spacing w:line="360" w:lineRule="auto"/>
        <w:ind w:firstLine="720"/>
        <w:jc w:val="both"/>
      </w:pPr>
      <w:r>
        <w:t>Пространственная интеграция финансовых рынков отдельных стран стимулировалась в первую очередь процессами либерализации мировых экономических отношений, а также снижением коммуникационных  расходов, которое стало возможным благодаря технической революции. Международный  характер современных финансовых кризисов обусловлен распространением транснациональной финансово-хозяйственной деятельности практически на все страны и регионы независимо от их подготовленности к осуществлению взаимовыгодного и равноправного участия в данной новой для них системе экономических взаимоотношений.</w:t>
      </w:r>
    </w:p>
    <w:p w:rsidR="005A698B" w:rsidRDefault="005A698B" w:rsidP="005A698B">
      <w:pPr>
        <w:spacing w:line="360" w:lineRule="auto"/>
        <w:ind w:firstLine="720"/>
        <w:jc w:val="both"/>
      </w:pPr>
      <w:r>
        <w:t xml:space="preserve">Спекулятивная деятельность в кредитно-финансовой сфере рассматривается как основной детонатор экономических кризисов. Отмечается рост объемов трансграничного перетока преимущественно "горячих" денег. Игры на изменении валютных курсов еще более усугубили разрыв между богатыми и бедными. </w:t>
      </w:r>
    </w:p>
    <w:p w:rsidR="005A698B" w:rsidRDefault="005A698B" w:rsidP="005A698B">
      <w:pPr>
        <w:spacing w:line="360" w:lineRule="auto"/>
        <w:ind w:firstLine="720"/>
        <w:jc w:val="both"/>
      </w:pPr>
      <w:r>
        <w:t>По подсчетам МВФ в постбреттонвудский период в  мире произошло около 160 валютных и более 50 банковских кризисов, наиболее тяжелые из которых пришлись на развивающиеся страны.</w:t>
      </w:r>
    </w:p>
    <w:p w:rsidR="005A698B" w:rsidRDefault="005A698B" w:rsidP="005A698B">
      <w:pPr>
        <w:spacing w:line="360" w:lineRule="auto"/>
        <w:ind w:firstLine="720"/>
        <w:jc w:val="both"/>
      </w:pPr>
      <w:r>
        <w:t>Неподготовленность развивающихся стран к полноценной интеграции в международные финансовые трансакции была обусловлена целым рядом причин. В частности - неэффективностью  государственной налоговой политики при значительном бюджетном дефиците, валютными проблемами, связанными с дефицитом платежного баланса по текущим операциям, зависимостью экономики от экспортных отраслей и успеха укрепления национальных валют, и как следствие –от притока иностранного капитала. Допуск нерезидентов ,операции которых в основном носили краткосрочный спекулятивный характер, на внутренний рынок государственного долга и их активное участие в операциях с внешними государственными обязательствами не могло не ослабить контроль за развитием ситуации со стороны государств и местных ЦБ. Всё это усугубилось слабостью и нестабильностью местных финансовых институтов, обремененных долгами предприятий.</w:t>
      </w:r>
    </w:p>
    <w:p w:rsidR="005A698B" w:rsidRDefault="005A698B" w:rsidP="005A698B">
      <w:pPr>
        <w:spacing w:line="360" w:lineRule="auto"/>
        <w:ind w:firstLine="720"/>
        <w:jc w:val="both"/>
      </w:pPr>
      <w:r>
        <w:t>Кризис в Юго-Восточной Азии отразился на финансовых рынках целого ряда государств Латинской Америки, Восточной Европы и России. Значительное снижение курсов акций пережили рынки США, Японии, Западной Европы. Таким образом, оптимизация финансовых потоков, во многом связанная с " переизбытком" финансовых ресурсов в развитых странах усилила спекулятивный фактор (движение "горячих" денег) повысило вероятность кризисов ликвидности в отдельных странах, последствия которых, однако, носят отнюдь не локальный характер.</w:t>
      </w:r>
    </w:p>
    <w:p w:rsidR="005A698B" w:rsidRDefault="005A698B" w:rsidP="005A698B">
      <w:pPr>
        <w:spacing w:line="360" w:lineRule="auto"/>
        <w:ind w:firstLine="720"/>
        <w:jc w:val="both"/>
      </w:pPr>
      <w:r>
        <w:t>Ситуация на финансовых рынках в последнее время поставила перед многими  странами необходимость переосмысления роли таких инструментов денежной политики, как регулирование денежной массы, установление минимальных резервов для коммерческих банков, а также политики изменения процентных ставок. На новом качественном уровне ставится вопросы координации международной бюджетной и денежной политики, а также создание инструментов для противодействия негативному влиянию мировых финансовых рынков.</w:t>
      </w:r>
    </w:p>
    <w:p w:rsidR="005A698B" w:rsidRDefault="005A698B" w:rsidP="005A698B">
      <w:pPr>
        <w:spacing w:line="360" w:lineRule="auto"/>
        <w:ind w:firstLine="720"/>
        <w:jc w:val="both"/>
      </w:pPr>
      <w:r>
        <w:t xml:space="preserve">Усиление роли финансовых рынков в последнее время, их достаточно самостоятельное функционирование при отсутствии адекватного механизма регулирования,  остро поставили проблему оценки потенциала роста финансового рынка. Границы финансового рынка могут быть заданны при помощи следующих параметров: </w:t>
      </w:r>
    </w:p>
    <w:p w:rsidR="005A698B" w:rsidRDefault="005A698B" w:rsidP="005A698B">
      <w:pPr>
        <w:spacing w:line="360" w:lineRule="auto"/>
        <w:ind w:firstLine="720"/>
        <w:jc w:val="both"/>
      </w:pPr>
      <w:r>
        <w:t>Число активных субъектов финансового рынка будет изменяться лишь в незначительной степени. Это объясняется тем, что для образования новых финансовых институтов, способных оказать влияние на ситуацию на рынке, потребуется либо нестандартное ноу-хау, либо огромный объём инвестиционных ресурсов. Одновременно, банки и страховые компании смогут достаточно беспрепятственно проникнуть на рынки других стран, образуя филиалы, дочерние компании и прибегая к сетевому обслуживанию.</w:t>
      </w:r>
    </w:p>
    <w:p w:rsidR="005A698B" w:rsidRDefault="005A698B" w:rsidP="005A698B">
      <w:pPr>
        <w:spacing w:line="360" w:lineRule="auto"/>
        <w:ind w:firstLine="720"/>
        <w:jc w:val="both"/>
      </w:pPr>
      <w:r>
        <w:t>Экономическим аспектом ограничения роста финансовых рынков является показатель рентабельности или расширения спектра предлагаемых операций – ведь как известно, максимизация прибыли может быть достигнута только если предельные издержки будут покрываться за счёт предельных доходов.</w:t>
      </w:r>
    </w:p>
    <w:p w:rsidR="005A698B" w:rsidRDefault="005A698B" w:rsidP="005A698B">
      <w:pPr>
        <w:spacing w:line="360" w:lineRule="auto"/>
        <w:ind w:firstLine="720"/>
        <w:jc w:val="both"/>
      </w:pPr>
      <w:r>
        <w:t>Правовыми рамками, якобы ограничивающими рост финансового рынка, экономисты считают законодательно закреплённые нормативы, определяющие кредитоспособность субъектов финансового рынка, которые выражаются в определённых заданных соотношениях между оценкой рисков вложений и размеров уставного капитала.</w:t>
      </w:r>
    </w:p>
    <w:p w:rsidR="005A698B" w:rsidRDefault="005A698B" w:rsidP="005A698B">
      <w:pPr>
        <w:spacing w:line="360" w:lineRule="auto"/>
        <w:ind w:firstLine="720"/>
        <w:jc w:val="both"/>
      </w:pPr>
      <w:r>
        <w:t>Следовательно, исходя из всего вышеизложенного можно говорить об очень большой относительности влияния перечисленных факторов на границы финансовых рынков, так как они неспособны оценить объёмы финансовых ресурсов, которые появятся в ближайшем будущем. В тоже время, увеличение влияния ограниченного круга финансовых субъектов  вызывает опасения, так как дестабилизация финансовой системы может быть делом очень узкого круга финансовых инструментов.</w:t>
      </w:r>
    </w:p>
    <w:p w:rsidR="005A698B" w:rsidRDefault="005A698B" w:rsidP="005A698B">
      <w:pPr>
        <w:spacing w:line="360" w:lineRule="auto"/>
        <w:ind w:firstLine="720"/>
        <w:jc w:val="both"/>
      </w:pPr>
    </w:p>
    <w:p w:rsidR="005A698B" w:rsidRDefault="005A698B" w:rsidP="005A698B">
      <w:pPr>
        <w:spacing w:line="360" w:lineRule="auto"/>
        <w:ind w:firstLine="720"/>
        <w:jc w:val="both"/>
      </w:pPr>
    </w:p>
    <w:p w:rsidR="005A698B" w:rsidRDefault="005A698B" w:rsidP="005A698B">
      <w:pPr>
        <w:spacing w:line="360" w:lineRule="auto"/>
        <w:ind w:firstLine="720"/>
        <w:jc w:val="both"/>
      </w:pPr>
    </w:p>
    <w:p w:rsidR="005A698B" w:rsidRDefault="005A698B" w:rsidP="005A698B">
      <w:pPr>
        <w:spacing w:line="360" w:lineRule="auto"/>
        <w:ind w:firstLine="720"/>
        <w:jc w:val="center"/>
      </w:pPr>
      <w:r>
        <w:rPr>
          <w:b/>
          <w:bCs/>
        </w:rPr>
        <w:t xml:space="preserve">Глава </w:t>
      </w:r>
      <w:r>
        <w:rPr>
          <w:b/>
          <w:bCs/>
          <w:lang w:val="en-US"/>
        </w:rPr>
        <w:t>II</w:t>
      </w:r>
      <w:r>
        <w:rPr>
          <w:b/>
          <w:bCs/>
        </w:rPr>
        <w:t xml:space="preserve"> Состав и функции рынка ценных бумаг. Теория эффективного рынка</w:t>
      </w:r>
    </w:p>
    <w:p w:rsidR="005A698B" w:rsidRDefault="005A698B" w:rsidP="005A698B">
      <w:pPr>
        <w:pStyle w:val="2"/>
      </w:pPr>
      <w:r>
        <w:t xml:space="preserve">Рынок  ценных бумаг (фондовый рынок) является неотъемлемой чертой развитой рыночной экономики, обеспечивающей приток капитала. </w:t>
      </w:r>
    </w:p>
    <w:p w:rsidR="005A698B" w:rsidRDefault="005A698B" w:rsidP="005A698B">
      <w:pPr>
        <w:pStyle w:val="2"/>
      </w:pPr>
      <w:r>
        <w:t>Рынок ценных бумаг, как и любой другой рынок, представляет собой систему экономических отношений по поводу купли-продажи, где сталкивается спрос, предложение и определённая цена. Величина рынка, как известно, определяется степенью специализации общественного труда. Этому полностью соответствует рынок ценных бумаг, который тоже развивается в следствии роста специализации эмитентов и инвесторов, т.е. продавцов и покупателей товара "ценная бумага". С одной стороны растёт число эмитентов, осуществляющих эмиссию ценных бумаг; с другой стороны, всё более дифференцируются их виды, увеличиваются масштабы их обращения, расширяется круг инвесторов.</w:t>
      </w:r>
    </w:p>
    <w:p w:rsidR="005A698B" w:rsidRDefault="005A698B" w:rsidP="005A698B">
      <w:pPr>
        <w:spacing w:line="360" w:lineRule="auto"/>
        <w:ind w:firstLine="720"/>
        <w:jc w:val="both"/>
        <w:rPr>
          <w:i/>
          <w:iCs/>
        </w:rPr>
      </w:pPr>
      <w:r>
        <w:t xml:space="preserve">Рынок ценных бумаг непосредственно складывается из </w:t>
      </w:r>
      <w:r>
        <w:rPr>
          <w:i/>
          <w:iCs/>
        </w:rPr>
        <w:t>первичного и вторичного рынков.</w:t>
      </w:r>
    </w:p>
    <w:p w:rsidR="005A698B" w:rsidRDefault="005A698B" w:rsidP="005A698B">
      <w:pPr>
        <w:spacing w:line="360" w:lineRule="auto"/>
        <w:ind w:firstLine="720"/>
        <w:jc w:val="both"/>
      </w:pPr>
      <w:r>
        <w:t>1. На первичном рынке осуществляется эмиссия государственных и муниципальных облигаций, а также акций и облигаций, которые выпускаются различными  акционерными компаниями как одинакового, так и неодинакового профиля. Непосредственными инвесторами на первичном рынке ценных бумаг выступают коммерческие и инвестиционные банки, собственно биржевые фирмы, страховые компании, пенсионные фонды, нефинансовые корпорации, приобретающие непосредственно или с помощью биржевых фирм и инвестиционных банков акции и облигации.</w:t>
      </w:r>
    </w:p>
    <w:p w:rsidR="005A698B" w:rsidRDefault="005A698B" w:rsidP="005A698B">
      <w:pPr>
        <w:spacing w:line="360" w:lineRule="auto"/>
        <w:ind w:firstLine="720"/>
        <w:jc w:val="both"/>
      </w:pPr>
      <w:r>
        <w:t>2.  Вторичный рынок ценных бумаг представляет собой нецентрализованную или централизованную куплю-продажу эмитированных ценных бумаг. Существование нецентрализованного рынка ценных бумаг совсем не означает стихию торговли ими.  Мелкие акционерные компании, как правило, размещают свои ценные бумаги среди небольшого круга известных лиц. Подавляющая часть средних и крупных корпораций, которые не контролируют свои ценные бумаги на фондовых биржах, чаще всего прибегают к помощи брокерско-диллерских фирм, коммерческих банков, осуществляющих торговлю ценными бумагами, пользуясь современными системами связи.</w:t>
      </w:r>
    </w:p>
    <w:p w:rsidR="005A698B" w:rsidRDefault="005A698B" w:rsidP="005A698B">
      <w:pPr>
        <w:spacing w:line="360" w:lineRule="auto"/>
        <w:ind w:firstLine="720"/>
        <w:jc w:val="both"/>
      </w:pPr>
      <w:r>
        <w:t>В развитых странах масштабы эмиссии облигаций значительно больше масштабов эмиссии акций. Это определяется двумя причинами: во-первых, эмитентами акций выступают только корпорации, а эмитентами облигаций – не только они, но и государства, муниципалитеты, различные не корпоративные учреждения; Во-вторых, для самих корпораций эмиссия облигаций при прочих равных условиях более выгодна, так как обходится дешевле и даёт более  быстрое размещение среди инвесторов, не увеличивая при этом числа акционеров.</w:t>
      </w:r>
    </w:p>
    <w:p w:rsidR="005A698B" w:rsidRDefault="005A698B" w:rsidP="005A698B">
      <w:pPr>
        <w:spacing w:line="360" w:lineRule="auto"/>
        <w:ind w:firstLine="720"/>
        <w:jc w:val="both"/>
      </w:pPr>
      <w:r>
        <w:t>Характерные черты рынка ценных бумаг и самой ценной бумаги(основная часть рынка) как объекта сделок на этом рынке, находящего проявление и на международном рынке ценных бумаг, но с некоторыми особенностями.</w:t>
      </w:r>
    </w:p>
    <w:p w:rsidR="005A698B" w:rsidRDefault="005A698B" w:rsidP="005A698B">
      <w:pPr>
        <w:spacing w:line="360" w:lineRule="auto"/>
        <w:ind w:firstLine="720"/>
        <w:jc w:val="both"/>
      </w:pPr>
      <w:r>
        <w:t>Международный рынок ценных бумаг -это прежде всего первичный рынок.</w:t>
      </w:r>
    </w:p>
    <w:p w:rsidR="005A698B" w:rsidRDefault="005A698B" w:rsidP="005A698B">
      <w:pPr>
        <w:spacing w:line="360" w:lineRule="auto"/>
        <w:ind w:firstLine="720"/>
        <w:jc w:val="both"/>
      </w:pPr>
      <w:r>
        <w:t>Вторичный рынок пока что не получил адекватного развития. Поэтому под международным рынком ценных бумаг понимается выпуск последних, выраженный в так называемых евровалютах и осуществляемый эмитентами вне рамок какого-либо национального регулирования эмиссией. В более широком плане международный рынок ценных бумаг рассматривается как совокупность собственно международных эмиссий и иностранных эмиссий, то есть выпуска ценных бумаг иностранными эмитентами на национальном рынке других стран.</w:t>
      </w:r>
    </w:p>
    <w:p w:rsidR="005A698B" w:rsidRDefault="005A698B" w:rsidP="005A698B">
      <w:pPr>
        <w:spacing w:line="360" w:lineRule="auto"/>
        <w:ind w:firstLine="720"/>
        <w:jc w:val="center"/>
      </w:pPr>
      <w:r>
        <w:t>Теория эффективного рынка.</w:t>
      </w:r>
    </w:p>
    <w:p w:rsidR="005A698B" w:rsidRDefault="005A698B" w:rsidP="005A698B">
      <w:pPr>
        <w:spacing w:line="360" w:lineRule="auto"/>
        <w:ind w:firstLine="720"/>
        <w:jc w:val="both"/>
      </w:pPr>
    </w:p>
    <w:p w:rsidR="005A698B" w:rsidRDefault="005A698B" w:rsidP="005A698B">
      <w:pPr>
        <w:pStyle w:val="a6"/>
        <w:ind w:firstLine="720"/>
      </w:pPr>
      <w:r>
        <w:t>Любой рынок, для успешного своего функционирования, должен быть эффективным.</w:t>
      </w:r>
    </w:p>
    <w:p w:rsidR="005A698B" w:rsidRDefault="005A698B" w:rsidP="005A698B">
      <w:pPr>
        <w:pStyle w:val="2"/>
      </w:pPr>
      <w:r>
        <w:t>Рассмотрим теорию эффективного рынка.  Теория эффективного рынка – современная финансовая теория, согласно которой рынок ценных бумаг считается эффективным, если цены на нем быстро реагируют на определенную информацию. Способность этого рынка к быстрой реакции является условием поддержания его равновесия. В принципе существует два вида рыночной эффективности:</w:t>
      </w:r>
    </w:p>
    <w:p w:rsidR="005A698B" w:rsidRDefault="005A698B" w:rsidP="005A698B">
      <w:pPr>
        <w:numPr>
          <w:ilvl w:val="0"/>
          <w:numId w:val="1"/>
        </w:numPr>
        <w:spacing w:line="360" w:lineRule="auto"/>
        <w:jc w:val="both"/>
      </w:pPr>
      <w:r>
        <w:t>рабочая, которая проявляется в плавной работе рынка  ценных бумаг и своевременной обработке поступающих заказов;</w:t>
      </w:r>
    </w:p>
    <w:p w:rsidR="005A698B" w:rsidRDefault="005A698B" w:rsidP="005A698B">
      <w:pPr>
        <w:numPr>
          <w:ilvl w:val="0"/>
          <w:numId w:val="1"/>
        </w:numPr>
        <w:spacing w:line="360" w:lineRule="auto"/>
        <w:jc w:val="both"/>
      </w:pPr>
      <w:r>
        <w:t>информационная, при которой рыночные цены ценных бумаг быстро реагируют на новую информацию.</w:t>
      </w:r>
    </w:p>
    <w:p w:rsidR="005A698B" w:rsidRDefault="005A698B" w:rsidP="005A698B">
      <w:pPr>
        <w:pStyle w:val="2"/>
      </w:pPr>
      <w:r>
        <w:t>Предмет теории эффективного рынка – второй вид – информационный эффект. Различают три ее вида:</w:t>
      </w:r>
    </w:p>
    <w:p w:rsidR="005A698B" w:rsidRDefault="005A698B" w:rsidP="005A698B">
      <w:pPr>
        <w:numPr>
          <w:ilvl w:val="0"/>
          <w:numId w:val="2"/>
        </w:numPr>
        <w:spacing w:line="360" w:lineRule="auto"/>
        <w:jc w:val="both"/>
      </w:pPr>
      <w:r>
        <w:t>Слабая форма.</w:t>
      </w:r>
    </w:p>
    <w:p w:rsidR="005A698B" w:rsidRDefault="005A698B" w:rsidP="005A698B">
      <w:pPr>
        <w:numPr>
          <w:ilvl w:val="0"/>
          <w:numId w:val="2"/>
        </w:numPr>
        <w:spacing w:line="360" w:lineRule="auto"/>
        <w:jc w:val="both"/>
      </w:pPr>
      <w:r>
        <w:t>Средняя форма.</w:t>
      </w:r>
    </w:p>
    <w:p w:rsidR="005A698B" w:rsidRDefault="005A698B" w:rsidP="005A698B">
      <w:pPr>
        <w:numPr>
          <w:ilvl w:val="0"/>
          <w:numId w:val="2"/>
        </w:numPr>
        <w:spacing w:line="360" w:lineRule="auto"/>
        <w:jc w:val="both"/>
      </w:pPr>
      <w:r>
        <w:t>Сильная форма.</w:t>
      </w:r>
    </w:p>
    <w:p w:rsidR="005A698B" w:rsidRDefault="005A698B" w:rsidP="005A698B">
      <w:pPr>
        <w:pStyle w:val="2"/>
      </w:pPr>
      <w:r>
        <w:t>При слабой форме эффективное последовательное изменение цены акции не зависят одно от другого, что делает бесполезным предсказание будущего движения, опираясь на историю рынка.</w:t>
      </w:r>
    </w:p>
    <w:p w:rsidR="005A698B" w:rsidRDefault="005A698B" w:rsidP="005A698B">
      <w:pPr>
        <w:spacing w:line="360" w:lineRule="auto"/>
        <w:jc w:val="both"/>
      </w:pPr>
      <w:r>
        <w:t>Слабая форма отождествляется с гипотезой "случайного движения"</w:t>
      </w:r>
      <w:r>
        <w:rPr>
          <w:rStyle w:val="a5"/>
        </w:rPr>
        <w:footnoteReference w:customMarkFollows="1" w:id="4"/>
        <w:t>4</w:t>
      </w:r>
    </w:p>
    <w:p w:rsidR="005A698B" w:rsidRDefault="005A698B" w:rsidP="005A698B">
      <w:pPr>
        <w:spacing w:line="360" w:lineRule="auto"/>
        <w:jc w:val="both"/>
      </w:pPr>
      <w:r>
        <w:t>Рыночная эффективность имеет среднюю силу, если цены этого рынка полностью и в любое время отражают всю типичную информацию. Она включает в себя все отчеты, публикуемые в газетах и финансовой прессе, информацию, получаемую по телевидению и радио, а также других источников. Согласно теории о средней эффективности, рыночные цены отражают всю публичную информацию, включая данные о рынке.</w:t>
      </w:r>
    </w:p>
    <w:p w:rsidR="005A698B" w:rsidRDefault="005A698B" w:rsidP="005A698B">
      <w:pPr>
        <w:pStyle w:val="2"/>
      </w:pPr>
      <w:r>
        <w:t xml:space="preserve">Эффективность рынка имеет сильную форму, если цены полностью и в любое время отражают всю информацию: публичную и частную. Частная информация состоит из данных, полученных от правительственных служащих или чиновников. Обычно это ответы на вопросы, обсуждавшиеся во время совещания управляющих советов фирм и руководства правительственных институтов. Согласно теории сильной эффективности, рыночные цены отражают и частную информацию.   </w:t>
      </w:r>
    </w:p>
    <w:p w:rsidR="005A698B" w:rsidRDefault="005A698B" w:rsidP="005A698B">
      <w:pPr>
        <w:pStyle w:val="2"/>
      </w:pPr>
      <w:r>
        <w:t>Данная теория содержит рациональные моменты и может привести к максимальной точности в предсказании будущего. Помимо этого теория помогает выявить основы эффективности и способы их поддержания, для создания условий успешного функционирования рынка ценных бумаг.</w:t>
      </w:r>
    </w:p>
    <w:p w:rsidR="005A698B" w:rsidRDefault="005A698B" w:rsidP="005A698B">
      <w:pPr>
        <w:spacing w:line="360" w:lineRule="auto"/>
        <w:ind w:firstLine="720"/>
        <w:jc w:val="both"/>
      </w:pPr>
    </w:p>
    <w:p w:rsidR="005A698B" w:rsidRDefault="005A698B" w:rsidP="005A698B">
      <w:pPr>
        <w:spacing w:line="360" w:lineRule="auto"/>
        <w:jc w:val="center"/>
      </w:pPr>
      <w:r>
        <w:t>2.1. Ценные бумаги.</w:t>
      </w:r>
    </w:p>
    <w:p w:rsidR="005A698B" w:rsidRDefault="005A698B" w:rsidP="005A698B">
      <w:pPr>
        <w:spacing w:line="360" w:lineRule="auto"/>
        <w:ind w:firstLine="720"/>
        <w:jc w:val="both"/>
      </w:pPr>
      <w:r>
        <w:t xml:space="preserve">Основой  рынка ценных бумаг является </w:t>
      </w:r>
      <w:r>
        <w:rPr>
          <w:i/>
          <w:iCs/>
        </w:rPr>
        <w:t>сама  ценная бумага</w:t>
      </w:r>
      <w:r>
        <w:t>. Рассмотрим подробнее этот "специфический" товар.</w:t>
      </w:r>
    </w:p>
    <w:p w:rsidR="005A698B" w:rsidRDefault="005A698B" w:rsidP="005A698B">
      <w:pPr>
        <w:spacing w:line="360" w:lineRule="auto"/>
        <w:ind w:firstLine="720"/>
        <w:jc w:val="both"/>
      </w:pPr>
      <w:r>
        <w:t>Ценные бумаги представляют собой документ, который выражает связанные с ним имущественные и неимущественные права, может самостоятельно обращаться на рынке и быть объектом купли-продажи и других сделок, служит источником получения регулярного или разового дохода.</w:t>
      </w:r>
    </w:p>
    <w:p w:rsidR="005A698B" w:rsidRDefault="005A698B" w:rsidP="005A698B">
      <w:pPr>
        <w:spacing w:line="360" w:lineRule="auto"/>
        <w:ind w:firstLine="720"/>
        <w:jc w:val="both"/>
      </w:pPr>
      <w:r>
        <w:t>Таким образом, ценные бумаги выступают разновидностью денежного капитала, движение которого опосредует последовательное распределение материальных ценностей.</w:t>
      </w:r>
    </w:p>
    <w:p w:rsidR="005A698B" w:rsidRDefault="005A698B" w:rsidP="005A698B">
      <w:pPr>
        <w:spacing w:line="360" w:lineRule="auto"/>
        <w:ind w:firstLine="720"/>
        <w:jc w:val="both"/>
      </w:pPr>
      <w:r>
        <w:t>В прошлом ценные бумаги существовали исключительно в физической осязаемой форме,  бумажной форме и печатались типографическим способом на специальных бумажных бланках. Ценные бумаги, как правило, изготовляют с достаточно высокой   степенью защиты от возможных подделок. В последнее время в связи со значительной степенью оборота ценных бумаг многие из них стали оформлять в виде записей в книгах учета, а также на счетах, ведущихся на различных носителях информации, то есть перешли в физическую неосязаемую(безбумажную) форму. Поэтому на рынке ценные бумаги называют также инструментами рынка ценных бумаг,  фондами или фондами носителями.</w:t>
      </w:r>
    </w:p>
    <w:p w:rsidR="005A698B" w:rsidRDefault="005A698B" w:rsidP="005A698B">
      <w:pPr>
        <w:spacing w:line="360" w:lineRule="auto"/>
        <w:ind w:firstLine="720"/>
        <w:jc w:val="both"/>
      </w:pPr>
      <w:r>
        <w:t>В случае, если ценные бумаги не существуют в осязаемой форме или если бумажные бланки помещаются в специальное хранилище, владельцу ценной бумаги выдаётся документ, удостоверяющий его право собственности на ту или иную фондовую ценность.  Этот документ называется сертификатом ценных бумаг.</w:t>
      </w:r>
    </w:p>
    <w:p w:rsidR="005A698B" w:rsidRDefault="005A698B" w:rsidP="005A698B">
      <w:pPr>
        <w:spacing w:line="360" w:lineRule="auto"/>
        <w:ind w:firstLine="720"/>
        <w:jc w:val="both"/>
      </w:pPr>
      <w:r>
        <w:t>Экономическую суть и рыночную форму каждой ценной бумаги можно одновременно рассматривать с разных точек зрения, в связи с чем каждая ценная бумага обладает целым рядом характеристик. Это предопределяет и возможность классификации ценных бумаг по разным признакам.</w:t>
      </w:r>
    </w:p>
    <w:p w:rsidR="005A698B" w:rsidRDefault="005A698B" w:rsidP="005A698B">
      <w:pPr>
        <w:spacing w:line="360" w:lineRule="auto"/>
        <w:ind w:firstLine="720"/>
        <w:jc w:val="both"/>
      </w:pPr>
      <w:r>
        <w:t>Возможно разделить все ценные бумаги на две большие группы: денежные и фондовые,   т.е. те которые обращаются на рынке капиталов (фондовый рынок).</w:t>
      </w:r>
    </w:p>
    <w:p w:rsidR="005A698B" w:rsidRDefault="005A698B" w:rsidP="005A698B">
      <w:pPr>
        <w:spacing w:line="360" w:lineRule="auto"/>
        <w:ind w:firstLine="720"/>
        <w:jc w:val="both"/>
        <w:rPr>
          <w:i/>
          <w:iCs/>
        </w:rPr>
      </w:pPr>
      <w:r>
        <w:rPr>
          <w:i/>
          <w:iCs/>
        </w:rPr>
        <w:t>Ценные бумаги – специфический товар, хотя они, как и любой другой, имеют потребительскую стоимость и цену.</w:t>
      </w:r>
    </w:p>
    <w:p w:rsidR="005A698B" w:rsidRDefault="005A698B" w:rsidP="005A698B">
      <w:pPr>
        <w:spacing w:line="360" w:lineRule="auto"/>
        <w:ind w:firstLine="720"/>
        <w:jc w:val="both"/>
      </w:pPr>
      <w:r>
        <w:rPr>
          <w:i/>
          <w:iCs/>
        </w:rPr>
        <w:t>Особенности</w:t>
      </w:r>
      <w:r>
        <w:t xml:space="preserve"> ценных бумаг состоят в следующем:</w:t>
      </w:r>
    </w:p>
    <w:p w:rsidR="005A698B" w:rsidRDefault="005A698B" w:rsidP="005A698B">
      <w:pPr>
        <w:spacing w:line="360" w:lineRule="auto"/>
        <w:ind w:firstLine="720"/>
        <w:jc w:val="both"/>
      </w:pPr>
      <w:r>
        <w:t>1. Потребительская стоимость ценных бумаг состоит в том, что они приносят доход, реализующийся при выплате процентов (по облигациям) и дивидендов (по акциям), а также в результате роста курсовой стоимости ценных бумаг. Суммарный уровень дохода, приносимый ценными бумагами, сравнивается с риском, который несёт её держатель. Цена или курсовая стоимость ценной бумаги, определяется как неодинаковыми, так и общими для них факторами. В долгосрочном плане курсовая стоимость акции предопределяется масштабами накопления перераспределённой прибыли корпораций. В краткосрочном плане курсовая стоимость ценных бумаг находится в прямой зависимости от величины дохода (дивиденды, проценты) и в обратной – от величины банковского процента, причём для акций – процента по краткосрочным банковским вкладам, а для облигаций – по долгосрочным, соответствующим срокам погашения облигаций. Помимо этого, курсовая стоимость испытывает воздействие конъюнктурных факторов, непосредственно влияющих на соотношение спроса и предложения данной ценной бумаги.</w:t>
      </w:r>
    </w:p>
    <w:p w:rsidR="005A698B" w:rsidRDefault="005A698B" w:rsidP="005A698B">
      <w:pPr>
        <w:spacing w:line="360" w:lineRule="auto"/>
        <w:ind w:firstLine="720"/>
        <w:jc w:val="both"/>
      </w:pPr>
      <w:r>
        <w:t>2.  У ценных бумаг имеется ещё одна характерная черта, благодаря которой они отличаются от других видов помещения судного капитала: это обратимость, т.е. возможность для держателя в любой момент обратить их в деньги. Возможность обратимости в решающей степени зависит от ликвидности рынка, на котором ценные бумаги выступают объектами купли-продажи. Эта ликвидность тем выше, чем чаще оборачивается ценная бумага, чем больше актов купли-продажи с ней совершается.</w:t>
      </w:r>
    </w:p>
    <w:p w:rsidR="005A698B" w:rsidRDefault="005A698B" w:rsidP="005A698B">
      <w:pPr>
        <w:spacing w:line="360" w:lineRule="auto"/>
        <w:ind w:firstLine="720"/>
        <w:jc w:val="both"/>
      </w:pPr>
      <w:r>
        <w:t>Указанными особенностями ценных бумаг предопределяется и соответствующее поведение их эмитента и инвестора. Чем больше риск и меньше вероятная ликвидность, тем больше доход вынужден предлагать эмитент. В свою очередь инвестор, формируя спрос, исходит из доходности, рискованности и ликвидности по сравнению с альтернативными инвестициями.</w:t>
      </w:r>
    </w:p>
    <w:p w:rsidR="005A698B" w:rsidRDefault="005A698B" w:rsidP="005A698B">
      <w:pPr>
        <w:spacing w:line="360" w:lineRule="auto"/>
        <w:ind w:firstLine="720"/>
        <w:jc w:val="both"/>
      </w:pPr>
    </w:p>
    <w:p w:rsidR="005A698B" w:rsidRDefault="005A698B" w:rsidP="005A698B">
      <w:pPr>
        <w:spacing w:line="360" w:lineRule="auto"/>
        <w:jc w:val="center"/>
      </w:pPr>
      <w:r>
        <w:t>2.2.          Виды ценных бумаг.</w:t>
      </w:r>
    </w:p>
    <w:p w:rsidR="005A698B" w:rsidRDefault="005A698B" w:rsidP="005A698B">
      <w:pPr>
        <w:spacing w:line="360" w:lineRule="auto"/>
        <w:ind w:firstLine="720"/>
        <w:jc w:val="both"/>
      </w:pPr>
      <w:r>
        <w:t xml:space="preserve">В мировой практике существует большое число разновидностей ценных бумаг, или как их ещё называют, инструментов рынка ценных бумаг или фондового рынка. Ценные бумаги, обращающиеся на рынке, подразделяются на основные и производные. Рассмотрим, в первую очередь, основные ценные бумаги фондового рынка.  Ими являются: </w:t>
      </w:r>
    </w:p>
    <w:p w:rsidR="005A698B" w:rsidRDefault="005A698B" w:rsidP="005A698B">
      <w:pPr>
        <w:numPr>
          <w:ilvl w:val="0"/>
          <w:numId w:val="3"/>
        </w:numPr>
        <w:spacing w:line="360" w:lineRule="auto"/>
        <w:jc w:val="both"/>
      </w:pPr>
      <w:r>
        <w:t>акции;</w:t>
      </w:r>
    </w:p>
    <w:p w:rsidR="005A698B" w:rsidRDefault="005A698B" w:rsidP="005A698B">
      <w:pPr>
        <w:numPr>
          <w:ilvl w:val="0"/>
          <w:numId w:val="3"/>
        </w:numPr>
        <w:spacing w:line="360" w:lineRule="auto"/>
        <w:jc w:val="both"/>
      </w:pPr>
      <w:r>
        <w:t>облигации;</w:t>
      </w:r>
    </w:p>
    <w:p w:rsidR="005A698B" w:rsidRDefault="005A698B" w:rsidP="005A698B">
      <w:pPr>
        <w:numPr>
          <w:ilvl w:val="0"/>
          <w:numId w:val="3"/>
        </w:numPr>
        <w:spacing w:line="360" w:lineRule="auto"/>
        <w:jc w:val="both"/>
      </w:pPr>
      <w:r>
        <w:t>золотой сертификат;</w:t>
      </w:r>
    </w:p>
    <w:p w:rsidR="005A698B" w:rsidRDefault="005A698B" w:rsidP="005A698B">
      <w:pPr>
        <w:numPr>
          <w:ilvl w:val="0"/>
          <w:numId w:val="3"/>
        </w:numPr>
        <w:spacing w:line="360" w:lineRule="auto"/>
        <w:jc w:val="both"/>
      </w:pPr>
      <w:r>
        <w:t>вексель;</w:t>
      </w:r>
    </w:p>
    <w:p w:rsidR="005A698B" w:rsidRDefault="005A698B" w:rsidP="005A698B">
      <w:pPr>
        <w:numPr>
          <w:ilvl w:val="0"/>
          <w:numId w:val="3"/>
        </w:numPr>
        <w:spacing w:line="360" w:lineRule="auto"/>
        <w:jc w:val="both"/>
      </w:pPr>
      <w:r>
        <w:t>казначейские ноты;</w:t>
      </w:r>
    </w:p>
    <w:p w:rsidR="005A698B" w:rsidRDefault="005A698B" w:rsidP="005A698B">
      <w:pPr>
        <w:spacing w:line="360" w:lineRule="auto"/>
        <w:ind w:left="720"/>
        <w:jc w:val="both"/>
      </w:pPr>
      <w:r>
        <w:t>1. Акции .</w:t>
      </w:r>
    </w:p>
    <w:p w:rsidR="005A698B" w:rsidRDefault="005A698B" w:rsidP="005A698B">
      <w:pPr>
        <w:spacing w:line="360" w:lineRule="auto"/>
        <w:ind w:firstLine="720"/>
        <w:jc w:val="both"/>
      </w:pPr>
      <w:r>
        <w:rPr>
          <w:b/>
          <w:bCs/>
          <w:i/>
          <w:iCs/>
        </w:rPr>
        <w:t>Акции</w:t>
      </w:r>
      <w:r>
        <w:t xml:space="preserve"> – это ценная бумага, выпускаемая акционерным обществом в обращение, которая подтверждает, что её владелец внёс определённую сумму денег в капитал данного общества и имеет право на получение ежегодного дохода из его прибыли и право на участие в управлении</w:t>
      </w:r>
      <w:r>
        <w:rPr>
          <w:rStyle w:val="a5"/>
        </w:rPr>
        <w:footnoteReference w:id="5"/>
      </w:r>
    </w:p>
    <w:p w:rsidR="005A698B" w:rsidRDefault="005A698B" w:rsidP="005A698B">
      <w:pPr>
        <w:spacing w:line="360" w:lineRule="auto"/>
        <w:ind w:firstLine="720"/>
        <w:jc w:val="both"/>
      </w:pPr>
      <w:r>
        <w:t>Правда, для участия в управлении акционерным обществом ч целью оказать влияние на ход его деятельности необходимо владеть значительным пакетом акций. Практика показывает ,что для этого необязательно иметь 51% акций. При наличии многочисленного числа мелких держателей акций ,которых невозможно собрать и запомнить их голоса, для реальной возможности влиять на ход дел в акционерном обществе достаточно иметь 20%, а иногда даже 10% акций.</w:t>
      </w:r>
    </w:p>
    <w:p w:rsidR="005A698B" w:rsidRDefault="005A698B" w:rsidP="005A698B">
      <w:pPr>
        <w:spacing w:line="360" w:lineRule="auto"/>
        <w:ind w:firstLine="720"/>
        <w:jc w:val="both"/>
      </w:pPr>
      <w:r>
        <w:t>Выпущенные акции обращаются на рынке ценных бумаг до тех пор, пока существует акционерное общество. Их  стоимость не погашается, а переводится в деньги лишь путём продажи. С продажей акций происходит смена владельца части капитала и величина реального капитала акционерного предприятия не уменьшается, а сам производственный процесс не нарушается.</w:t>
      </w:r>
    </w:p>
    <w:p w:rsidR="005A698B" w:rsidRDefault="005A698B" w:rsidP="005A698B">
      <w:pPr>
        <w:spacing w:line="360" w:lineRule="auto"/>
        <w:ind w:firstLine="720"/>
        <w:jc w:val="both"/>
      </w:pPr>
      <w:r>
        <w:t>Акции подразделяются на:</w:t>
      </w:r>
    </w:p>
    <w:p w:rsidR="005A698B" w:rsidRDefault="005A698B" w:rsidP="005A698B">
      <w:pPr>
        <w:spacing w:line="360" w:lineRule="auto"/>
        <w:ind w:firstLine="720"/>
        <w:jc w:val="both"/>
      </w:pPr>
      <w:r>
        <w:rPr>
          <w:i/>
          <w:iCs/>
        </w:rPr>
        <w:t>- обыкновенные</w:t>
      </w:r>
      <w:r>
        <w:t xml:space="preserve"> – они не только удовлетворяют факт передачи акционерному обществу части капитала и гарантируют право на получение по итогам деятельности общества дивиденда, но и представляют право на участие в управлении обществом;</w:t>
      </w:r>
    </w:p>
    <w:p w:rsidR="005A698B" w:rsidRDefault="005A698B" w:rsidP="005A698B">
      <w:pPr>
        <w:spacing w:line="360" w:lineRule="auto"/>
        <w:ind w:firstLine="720"/>
        <w:jc w:val="both"/>
      </w:pPr>
      <w:r>
        <w:rPr>
          <w:i/>
          <w:iCs/>
        </w:rPr>
        <w:t>- привилегированные</w:t>
      </w:r>
      <w:r>
        <w:t xml:space="preserve"> – они гарантируют владельцам фиксированный дивиденд, который не зависит от прибыли общества, однако не дают ему право голоса при рассмотрении положения дел в акционерном обществе. По этой акции дивиденд выплачивается в первую очередь, а уже потом оставшаяся сумма распределяется по другим акциям;</w:t>
      </w:r>
    </w:p>
    <w:p w:rsidR="005A698B" w:rsidRDefault="005A698B" w:rsidP="005A698B">
      <w:pPr>
        <w:spacing w:line="360" w:lineRule="auto"/>
        <w:ind w:firstLine="720"/>
        <w:jc w:val="both"/>
      </w:pPr>
      <w:r>
        <w:rPr>
          <w:i/>
          <w:iCs/>
        </w:rPr>
        <w:t>- именные</w:t>
      </w:r>
      <w:r>
        <w:t xml:space="preserve"> – в них указывается имя или наименование держателя акции, которые вносятся в реестр (книгу собственников) акционерного общества. Продажа таких акций возможна лишь при регистрации сделки в органе управления обществом с отражением в соответствующем реестре;</w:t>
      </w:r>
    </w:p>
    <w:p w:rsidR="005A698B" w:rsidRDefault="005A698B" w:rsidP="005A698B">
      <w:pPr>
        <w:spacing w:line="360" w:lineRule="auto"/>
        <w:ind w:firstLine="720"/>
        <w:jc w:val="both"/>
      </w:pPr>
      <w:r>
        <w:rPr>
          <w:i/>
          <w:iCs/>
        </w:rPr>
        <w:t>- на предъявителя</w:t>
      </w:r>
      <w:r>
        <w:t xml:space="preserve"> – владельцу её не регистрируется она может свободно продаваться и покупаться любыми физическими и юридическими лицами, при этом не требуется фиксация сделки акционерным обществом.</w:t>
      </w:r>
    </w:p>
    <w:p w:rsidR="005A698B" w:rsidRDefault="005A698B" w:rsidP="005A698B">
      <w:pPr>
        <w:spacing w:line="360" w:lineRule="auto"/>
        <w:ind w:firstLine="720"/>
        <w:jc w:val="both"/>
      </w:pPr>
      <w:r>
        <w:t>Как правило, на акциях указывается их номинальная стоимость. Однако есть и такие, на которых этот номинал отсутствует. Они широко распространены в США. Такие акции обеспечивают держателю право на участие в прибыли акционерного общества, но в случае его ликвидации не гарантируют возврата суммы по номинальной стоимости.</w:t>
      </w:r>
    </w:p>
    <w:p w:rsidR="005A698B" w:rsidRDefault="005A698B" w:rsidP="005A698B">
      <w:pPr>
        <w:spacing w:line="360" w:lineRule="auto"/>
        <w:ind w:firstLine="720"/>
        <w:jc w:val="both"/>
      </w:pPr>
      <w:r>
        <w:t>Помимо номинальной стоимости, акции имеют биржевую или курсовую цену, которая устанавливается под влиянием спроса и предложения.</w:t>
      </w:r>
    </w:p>
    <w:p w:rsidR="005A698B" w:rsidRDefault="005A698B" w:rsidP="005A698B">
      <w:pPr>
        <w:spacing w:line="360" w:lineRule="auto"/>
        <w:ind w:firstLine="720"/>
        <w:jc w:val="both"/>
      </w:pPr>
      <w:r>
        <w:t xml:space="preserve">Курс акций может быть выше номинальной цены или ниже её. Превышение курса акций над её номиналом называется ле ем, или ажио, отклонение курса вниз – дизажио. </w:t>
      </w:r>
    </w:p>
    <w:p w:rsidR="005A698B" w:rsidRDefault="005A698B" w:rsidP="005A698B">
      <w:pPr>
        <w:spacing w:line="360" w:lineRule="auto"/>
        <w:ind w:firstLine="720"/>
        <w:jc w:val="both"/>
      </w:pPr>
      <w:r>
        <w:t xml:space="preserve">В случае если курсовая стоимость акций превысит номинальную, то разница между суммой, полученной от продажи акций и суммой действительно вложенного в предприятие капитала составит учредительскую прибыль,  присваиваемую учредителями акционерного общества. Существуют два основных </w:t>
      </w:r>
      <w:r>
        <w:rPr>
          <w:i/>
          <w:iCs/>
        </w:rPr>
        <w:t>способа получения учредительской прибыли</w:t>
      </w:r>
      <w:r>
        <w:t>:</w:t>
      </w:r>
    </w:p>
    <w:p w:rsidR="005A698B" w:rsidRDefault="005A698B" w:rsidP="005A698B">
      <w:pPr>
        <w:spacing w:line="360" w:lineRule="auto"/>
        <w:ind w:firstLine="720"/>
        <w:jc w:val="both"/>
      </w:pPr>
      <w:r>
        <w:t>1). В виде разницы между реально вложенным в дело капиталом и суммой, вырученной от продажи акций по биржевому курсу;</w:t>
      </w:r>
    </w:p>
    <w:p w:rsidR="005A698B" w:rsidRDefault="005A698B" w:rsidP="005A698B">
      <w:pPr>
        <w:spacing w:line="360" w:lineRule="auto"/>
        <w:ind w:firstLine="720"/>
        <w:jc w:val="both"/>
      </w:pPr>
      <w:r>
        <w:t>2.). Путём распределения капитала, выпуская в продажу акции на величину, значительно превышающую вложенный в предприятие капитал.</w:t>
      </w:r>
    </w:p>
    <w:p w:rsidR="005A698B" w:rsidRDefault="005A698B" w:rsidP="005A698B">
      <w:pPr>
        <w:spacing w:line="360" w:lineRule="auto"/>
        <w:ind w:firstLine="720"/>
        <w:jc w:val="both"/>
      </w:pPr>
      <w:r>
        <w:t>Исторически сложилось так, что акции представляли собой бумажные бланки, напечатанные  в типографии с высокой степенью защиты от возможных подделок. Однако увеличившийся за последнее время оборот ценных бумаг обусловил необходимость искать иные формы их выражения. Появилась безналичная форма обращения ценных бумаг, когда они стали оформляться в виде записи в книгах учёта, а также на счетах, ведущихся на магнитных и других носителях информации. Электронные карточки повышают ликвидность акций, а процесс их купли-продажи становится очень оперативным.</w:t>
      </w:r>
    </w:p>
    <w:p w:rsidR="005A698B" w:rsidRDefault="005A698B" w:rsidP="005A698B">
      <w:pPr>
        <w:spacing w:line="360" w:lineRule="auto"/>
        <w:ind w:firstLine="720"/>
        <w:jc w:val="both"/>
        <w:rPr>
          <w:b/>
          <w:bCs/>
          <w:i/>
          <w:iCs/>
        </w:rPr>
      </w:pPr>
      <w:r>
        <w:rPr>
          <w:b/>
          <w:bCs/>
          <w:i/>
          <w:iCs/>
        </w:rPr>
        <w:t>2. Облигации.</w:t>
      </w:r>
    </w:p>
    <w:p w:rsidR="005A698B" w:rsidRDefault="005A698B" w:rsidP="005A698B">
      <w:pPr>
        <w:spacing w:line="360" w:lineRule="auto"/>
        <w:ind w:firstLine="720"/>
        <w:jc w:val="both"/>
      </w:pPr>
      <w:r>
        <w:t>Облигации – вид ценных бумаг, выражающий долговые обязательства. Эмитировать их может: государство, органы местного самоуправления, предприятия и другие организации.</w:t>
      </w:r>
    </w:p>
    <w:p w:rsidR="005A698B" w:rsidRDefault="005A698B" w:rsidP="005A698B">
      <w:pPr>
        <w:spacing w:line="360" w:lineRule="auto"/>
        <w:ind w:firstLine="720"/>
        <w:jc w:val="both"/>
        <w:rPr>
          <w:i/>
          <w:iCs/>
        </w:rPr>
      </w:pPr>
      <w:r>
        <w:rPr>
          <w:i/>
          <w:iCs/>
        </w:rPr>
        <w:t>Виды облигаций:</w:t>
      </w:r>
    </w:p>
    <w:p w:rsidR="005A698B" w:rsidRDefault="005A698B" w:rsidP="005A698B">
      <w:pPr>
        <w:spacing w:line="360" w:lineRule="auto"/>
        <w:ind w:firstLine="720"/>
        <w:jc w:val="both"/>
      </w:pPr>
      <w:r>
        <w:t xml:space="preserve">- </w:t>
      </w:r>
      <w:r>
        <w:rPr>
          <w:i/>
          <w:iCs/>
        </w:rPr>
        <w:t>Облигации с твёрдым процентом</w:t>
      </w:r>
      <w:r>
        <w:t xml:space="preserve"> характеризуются тем, что в течении всего срока их выпуска вплоть до погашения величины процента не меняется. Обычно они выпускаются заёмщиками (финансовыми институтами, государством, корпорациями), обладающими высоким кредитным рейтингом. Инвесторы приобретают такие облигации чаще всего по причине их лучшей надёжности. На долю облигаций с твёрдым процентом приходится более половины всей суммы эмиссий рынка.</w:t>
      </w:r>
    </w:p>
    <w:p w:rsidR="005A698B" w:rsidRDefault="005A698B" w:rsidP="005A698B">
      <w:pPr>
        <w:spacing w:line="360" w:lineRule="auto"/>
        <w:ind w:firstLine="720"/>
        <w:jc w:val="both"/>
      </w:pPr>
      <w:r>
        <w:t xml:space="preserve">- </w:t>
      </w:r>
      <w:r>
        <w:rPr>
          <w:i/>
          <w:iCs/>
        </w:rPr>
        <w:t>Облигации с плавающей процентной ставкой</w:t>
      </w:r>
      <w:r>
        <w:t xml:space="preserve"> отличаются периодическим изменением величины процента в зависимости от условий рынка. Они используются как стимул для инвесторов во время значительных колебаний процентных ставок, </w:t>
      </w:r>
    </w:p>
    <w:p w:rsidR="005A698B" w:rsidRDefault="005A698B" w:rsidP="005A698B">
      <w:pPr>
        <w:spacing w:line="360" w:lineRule="auto"/>
        <w:ind w:firstLine="720"/>
        <w:jc w:val="both"/>
      </w:pPr>
      <w:r>
        <w:t xml:space="preserve">- </w:t>
      </w:r>
      <w:r>
        <w:rPr>
          <w:i/>
          <w:iCs/>
        </w:rPr>
        <w:t>Конвертируемые облигации</w:t>
      </w:r>
      <w:r>
        <w:t xml:space="preserve"> – это облигации которые через определённый период времени после их эмиссии могут быть превращены в акции корпорации, выпускающей данные ценные бумаги. Они служат стимулом для инвесторов, которые стремятся к увеличению курса акций.</w:t>
      </w:r>
    </w:p>
    <w:p w:rsidR="005A698B" w:rsidRDefault="005A698B" w:rsidP="005A698B">
      <w:pPr>
        <w:spacing w:line="360" w:lineRule="auto"/>
        <w:ind w:firstLine="720"/>
        <w:jc w:val="both"/>
      </w:pPr>
      <w:r>
        <w:t xml:space="preserve">- </w:t>
      </w:r>
      <w:r>
        <w:rPr>
          <w:i/>
          <w:iCs/>
        </w:rPr>
        <w:t>Облигации с варантом</w:t>
      </w:r>
      <w:r>
        <w:t xml:space="preserve"> дают право на приобретение в точно оговорённый срок новых ценных бумаг, выпускаемых эмитентом, - как облигаций, так и акций.</w:t>
      </w:r>
    </w:p>
    <w:p w:rsidR="005A698B" w:rsidRDefault="005A698B" w:rsidP="005A698B">
      <w:pPr>
        <w:spacing w:line="360" w:lineRule="auto"/>
        <w:ind w:firstLine="720"/>
        <w:jc w:val="both"/>
      </w:pPr>
      <w:r>
        <w:t>Именно облигации являются ныне основным и преобладающим видом ценных бумаг, эмитируемым на международном уровне.</w:t>
      </w:r>
    </w:p>
    <w:p w:rsidR="005A698B" w:rsidRDefault="005A698B" w:rsidP="005A698B">
      <w:pPr>
        <w:spacing w:line="360" w:lineRule="auto"/>
        <w:ind w:firstLine="720"/>
        <w:jc w:val="both"/>
      </w:pPr>
      <w:r>
        <w:t>Международный облигационный рынок можно с определённой долей условности, представить как совокупность двух секторов: рынка иностранных облигаций и рынка собственно международных облигаций – так называемого рынка еврооблигаций.</w:t>
      </w:r>
    </w:p>
    <w:p w:rsidR="005A698B" w:rsidRDefault="005A698B" w:rsidP="005A698B">
      <w:pPr>
        <w:spacing w:line="360" w:lineRule="auto"/>
        <w:ind w:firstLine="720"/>
        <w:jc w:val="both"/>
      </w:pPr>
      <w:r>
        <w:t>Рынок облигаций – рынок ценных бумаг, выпускаемых иностранными заёмщиками через банковские консорциумы на национальных облигационных рынках с целью мобилизации капиталов прежде всего местных инвесторов.</w:t>
      </w:r>
    </w:p>
    <w:p w:rsidR="005A698B" w:rsidRDefault="005A698B" w:rsidP="005A698B">
      <w:pPr>
        <w:spacing w:line="360" w:lineRule="auto"/>
        <w:ind w:firstLine="720"/>
        <w:jc w:val="both"/>
      </w:pPr>
      <w:r>
        <w:t>Оба типа облигаций выпускаются на предъявителя на разные сроки: от 5 до 15 лет.</w:t>
      </w:r>
    </w:p>
    <w:p w:rsidR="005A698B" w:rsidRDefault="005A698B" w:rsidP="005A698B">
      <w:pPr>
        <w:spacing w:line="360" w:lineRule="auto"/>
        <w:ind w:firstLine="720"/>
        <w:jc w:val="both"/>
      </w:pPr>
      <w:r>
        <w:t>На международном рынке облигаций также, как и на национальных рынках, посредниками связывающими инвесторов и заёмщиков, выступают банки и брокерские фирмы. Но эту роль играют здесь не отдельные институты, а группы консорциумы, формирующиеся во время проведения эмиссий. Они возглавляются наиболее известными в мире коммерческими и инвестиционными банками. Международный банковский консорциум приобретает у эмитента все выпускаемые им облигации по так называемому курсу предприятия, который несколько ниже курса продажи – цене сбыта облигаций самими банками – Таким образом, банковский консорциум целиком берёт на себя риск размещения облигаций.</w:t>
      </w:r>
    </w:p>
    <w:p w:rsidR="005A698B" w:rsidRDefault="005A698B" w:rsidP="005A698B">
      <w:pPr>
        <w:spacing w:line="360" w:lineRule="auto"/>
        <w:ind w:firstLine="720"/>
        <w:jc w:val="both"/>
      </w:pPr>
      <w:r>
        <w:t>Проблема размещения облигаций во многом определяется выбором банка, возглавляющего консорциум, - банка – менеджера. Банк менеджер должен соответствовать ряду критериев: обладать большими ресурсами капитала; иметь высокий рейтинг в банковском мире, располагать связями с банками, специализирующимся по купле-продаже ценных бумаг в широком географическом аспекте.</w:t>
      </w:r>
    </w:p>
    <w:p w:rsidR="005A698B" w:rsidRDefault="005A698B" w:rsidP="005A698B">
      <w:pPr>
        <w:spacing w:line="360" w:lineRule="auto"/>
        <w:ind w:firstLine="720"/>
        <w:jc w:val="both"/>
      </w:pPr>
      <w:r>
        <w:t>Спрос на облигации весьма эластичен. В тех случаях, когда цена на облигацию падает, а норма дохода по ней растёт, изменение в спросе на эти ценные бумаги гораздо больше, чем изменения в их цене. Инвесторы ищут более высокие ставки процента на свои инвестиции при равных условиях валютного риска. То есть риска внезапного обесценивания валюты, в которой выражены приобретенные ими ценные бумаги.</w:t>
      </w:r>
    </w:p>
    <w:p w:rsidR="005A698B" w:rsidRDefault="005A698B" w:rsidP="005A698B">
      <w:pPr>
        <w:spacing w:line="360" w:lineRule="auto"/>
        <w:ind w:firstLine="720"/>
        <w:jc w:val="both"/>
      </w:pPr>
      <w:r>
        <w:t>Причины для торговли облигациями и соответственно, инвестирование капитала в них довольно ясны. Инвесторы, покупая облигации с длительным сроком погашения, в принципе руководствуются теми же мотивами, что и инвесторы, приобретающие краткосрочные и среднесрочные ценные бумаги. На рынке длительность сроков функционирования тех или иных ценных бумаг с точки зрения инвестора представляет только второстепенную черту по отношению к сумме свидетельств на уплату процентов. Следовательно, неизвестно, как долго купленные тем или иным инвестором ценные бумаги будут оставаться у него на руках: при возможности получить большую сумму от их продажи по сравнению с суммой, затраченной на покупку, эти ценные бумаги продаются третьему лицу.</w:t>
      </w:r>
    </w:p>
    <w:p w:rsidR="005A698B" w:rsidRDefault="005A698B" w:rsidP="005A698B">
      <w:pPr>
        <w:spacing w:line="360" w:lineRule="auto"/>
        <w:ind w:firstLine="720"/>
        <w:jc w:val="both"/>
        <w:rPr>
          <w:b/>
          <w:bCs/>
          <w:i/>
          <w:iCs/>
        </w:rPr>
      </w:pPr>
      <w:r>
        <w:rPr>
          <w:b/>
          <w:bCs/>
          <w:i/>
          <w:iCs/>
        </w:rPr>
        <w:t>3. Золотой сертификат.</w:t>
      </w:r>
    </w:p>
    <w:p w:rsidR="005A698B" w:rsidRDefault="005A698B" w:rsidP="005A698B">
      <w:pPr>
        <w:spacing w:line="360" w:lineRule="auto"/>
        <w:ind w:firstLine="720"/>
        <w:jc w:val="both"/>
      </w:pPr>
      <w:r>
        <w:t xml:space="preserve">Менее популярной, но пожалуй, самой дорогой ценной бумагой является   Золотой сертификат Министерства финансов России. Его номинал 10 кг. Золота самой высокой пробы. Рублёвый номинал сертификата зависит от цены золота на Лондонской бирже и курса доллара, устанавливаемого ЦБ РФ. </w:t>
      </w:r>
    </w:p>
    <w:p w:rsidR="005A698B" w:rsidRDefault="005A698B" w:rsidP="005A698B">
      <w:pPr>
        <w:spacing w:line="360" w:lineRule="auto"/>
        <w:ind w:firstLine="720"/>
        <w:jc w:val="both"/>
      </w:pPr>
      <w:r>
        <w:t>Эмиссия Золотого сертификата была осуществлена в сентябре 2003 г. объёмом 100 г. золота, а размещена среди уполномоченных коммерческих банков. Погашение золотого сертификата производится Министерством финансов РФ с сентября 2004 г. путём выдачи золота или выплаты рублёвого и долларого эквивалента. Вторичный рынок Золотых сертификатов так и не возник.</w:t>
      </w:r>
    </w:p>
    <w:p w:rsidR="005A698B" w:rsidRDefault="005A698B" w:rsidP="005A698B">
      <w:pPr>
        <w:spacing w:line="360" w:lineRule="auto"/>
        <w:ind w:firstLine="720"/>
        <w:jc w:val="both"/>
        <w:rPr>
          <w:b/>
          <w:bCs/>
          <w:i/>
          <w:iCs/>
        </w:rPr>
      </w:pPr>
      <w:r>
        <w:rPr>
          <w:b/>
          <w:bCs/>
          <w:i/>
          <w:iCs/>
        </w:rPr>
        <w:t>4. Вексель.</w:t>
      </w:r>
    </w:p>
    <w:p w:rsidR="005A698B" w:rsidRDefault="005A698B" w:rsidP="005A698B">
      <w:pPr>
        <w:spacing w:line="360" w:lineRule="auto"/>
        <w:ind w:firstLine="720"/>
        <w:jc w:val="both"/>
      </w:pPr>
      <w:r>
        <w:t>Определённое место на рынке ценных бумаг занимает вексель. Это разновидность ценных бумаг строго установленной формы, заключающая не ограниченное никакими условиями и оговорками долговой обязательство о бесспорной уплате в установленный срок должником предъявителю векселя обозначенной в нём денежной суммы.</w:t>
      </w:r>
    </w:p>
    <w:p w:rsidR="005A698B" w:rsidRDefault="005A698B" w:rsidP="005A698B">
      <w:pPr>
        <w:spacing w:line="360" w:lineRule="auto"/>
        <w:ind w:firstLine="720"/>
        <w:jc w:val="both"/>
      </w:pPr>
      <w:r>
        <w:t>Вексель относится к краткосрочным инструментам рынка. Срок их обращения колеблется от нескольких дней до трёх-шести месяцев. Они могут свободно обращаться и после первичного размещения, перепродаваться другим субъектам.</w:t>
      </w:r>
    </w:p>
    <w:p w:rsidR="005A698B" w:rsidRDefault="005A698B" w:rsidP="005A698B">
      <w:pPr>
        <w:spacing w:line="360" w:lineRule="auto"/>
        <w:ind w:firstLine="720"/>
        <w:jc w:val="both"/>
      </w:pPr>
      <w:r>
        <w:t xml:space="preserve">Векселя бывают </w:t>
      </w:r>
      <w:r>
        <w:rPr>
          <w:i/>
          <w:iCs/>
        </w:rPr>
        <w:t>простые</w:t>
      </w:r>
      <w:r>
        <w:t xml:space="preserve"> (процентные) и </w:t>
      </w:r>
      <w:r>
        <w:rPr>
          <w:i/>
          <w:iCs/>
        </w:rPr>
        <w:t>переводные</w:t>
      </w:r>
      <w:r>
        <w:t xml:space="preserve"> (тратты), валютные, жилищные и "золотые".</w:t>
      </w:r>
    </w:p>
    <w:p w:rsidR="005A698B" w:rsidRDefault="005A698B" w:rsidP="005A698B">
      <w:pPr>
        <w:spacing w:line="360" w:lineRule="auto"/>
        <w:ind w:firstLine="720"/>
        <w:jc w:val="both"/>
      </w:pPr>
      <w:r>
        <w:t>- Простой вексель выписывается и подписывается должником. Переводной – кредитором (трассантом), который, по сути, приказывает должнику (трассату) выплатить указанную сумму в определённый срок третьему лицу (ремитенту). При этом вексель вступает в силу лишь при условии письменного соглашения (акцента) должника произвести платёж в указанный срок. Акцептант переводного векселя, как и векселедатель простого, выступают главными вексельными должниками и несут полную ответственность за оплату векселей в установленные сроки (их ещё называют должники первого порядка).</w:t>
      </w:r>
    </w:p>
    <w:p w:rsidR="005A698B" w:rsidRDefault="005A698B" w:rsidP="005A698B">
      <w:pPr>
        <w:spacing w:line="360" w:lineRule="auto"/>
        <w:ind w:firstLine="720"/>
        <w:jc w:val="both"/>
      </w:pPr>
      <w:r>
        <w:t>Вексельная форма займа удобна тем, что вексель можно предложить к оплате в любом филиале банка, в котором эта ценная бумага была куплена. При  необходимости можно досрочно его погасить в любом другом коммерческом банке и получить соответствующий доход.</w:t>
      </w:r>
    </w:p>
    <w:p w:rsidR="005A698B" w:rsidRDefault="005A698B" w:rsidP="005A698B">
      <w:pPr>
        <w:spacing w:line="360" w:lineRule="auto"/>
        <w:ind w:firstLine="720"/>
        <w:jc w:val="both"/>
      </w:pPr>
      <w:r>
        <w:t>"С 1 декабря 2004 г. Министерством финансов РФ были введены векселя единого образца, что стало одной из мер решения проблемы неплатежей."</w:t>
      </w:r>
      <w:r>
        <w:rPr>
          <w:rStyle w:val="a5"/>
        </w:rPr>
        <w:footnoteReference w:id="6"/>
      </w:r>
      <w:r>
        <w:t xml:space="preserve">    </w:t>
      </w:r>
    </w:p>
    <w:p w:rsidR="005A698B" w:rsidRDefault="005A698B" w:rsidP="005A698B">
      <w:pPr>
        <w:spacing w:line="360" w:lineRule="auto"/>
        <w:ind w:firstLine="720"/>
        <w:jc w:val="both"/>
        <w:rPr>
          <w:b/>
          <w:bCs/>
          <w:i/>
          <w:iCs/>
        </w:rPr>
      </w:pPr>
      <w:r>
        <w:rPr>
          <w:b/>
          <w:bCs/>
          <w:i/>
          <w:iCs/>
        </w:rPr>
        <w:t>5. Казначейские ноты.</w:t>
      </w:r>
    </w:p>
    <w:p w:rsidR="005A698B" w:rsidRDefault="005A698B" w:rsidP="005A698B">
      <w:pPr>
        <w:spacing w:line="360" w:lineRule="auto"/>
        <w:ind w:firstLine="720"/>
        <w:jc w:val="both"/>
      </w:pPr>
      <w:r>
        <w:t>Помимо перечисленных выше ценных бумаг существуют казначейские ноты, казначейские обязательства, депозитные сертификаты и другие инструменты рынка ценных бумаг.</w:t>
      </w:r>
    </w:p>
    <w:p w:rsidR="005A698B" w:rsidRDefault="005A698B" w:rsidP="005A698B">
      <w:pPr>
        <w:spacing w:line="360" w:lineRule="auto"/>
        <w:ind w:firstLine="720"/>
        <w:jc w:val="both"/>
      </w:pPr>
      <w:r>
        <w:t>Экономическая природа позволяет их объединить в три основные группы. Прежде всего это ценные бумаги, выражающие отношения совладения. Их широко представляют акции. Далее следуют ценные бумаги, опосредующие кредитные отношения. Это различные долговые обязательства в виде облигаций, казначейских нот, казначейских векселей и другие. И, наконец, производные инструменты фондового рынка – обратимые облигации, обратимые привилегированные акции, специальные ценные бумаги банков и другие.</w:t>
      </w:r>
    </w:p>
    <w:p w:rsidR="005A698B" w:rsidRDefault="005A698B" w:rsidP="005A698B">
      <w:pPr>
        <w:spacing w:line="360" w:lineRule="auto"/>
        <w:ind w:firstLine="720"/>
        <w:jc w:val="both"/>
      </w:pPr>
      <w:r>
        <w:t>Теперь обратимся к производственным финансовым инструментам.</w:t>
      </w:r>
    </w:p>
    <w:p w:rsidR="005A698B" w:rsidRDefault="005A698B" w:rsidP="005A698B">
      <w:pPr>
        <w:spacing w:line="360" w:lineRule="auto"/>
        <w:ind w:firstLine="720"/>
        <w:jc w:val="both"/>
      </w:pPr>
      <w:r>
        <w:t xml:space="preserve">За последние три десятилетия на рынках появилось много финансовых инструментов, получивших название производственных ценных бумаг, или деривативов.   Это наиболее динамичный сегмент фондового рынка. </w:t>
      </w:r>
    </w:p>
    <w:p w:rsidR="005A698B" w:rsidRDefault="005A698B" w:rsidP="005A698B">
      <w:pPr>
        <w:spacing w:line="360" w:lineRule="auto"/>
        <w:ind w:firstLine="720"/>
        <w:jc w:val="both"/>
      </w:pPr>
      <w:r>
        <w:t xml:space="preserve">В отличие от классических ценных бумаг, предназначенных для привлечения долгосрочного капитала, деревативы появились как средства хеджирования, т. е. страхования от ценовых рисков. Среди различных инструментов они прочно заняли первое место. </w:t>
      </w:r>
    </w:p>
    <w:p w:rsidR="005A698B" w:rsidRDefault="005A698B" w:rsidP="005A698B">
      <w:pPr>
        <w:spacing w:line="360" w:lineRule="auto"/>
        <w:ind w:firstLine="720"/>
        <w:jc w:val="both"/>
      </w:pPr>
      <w:r>
        <w:t xml:space="preserve">К числу традиционных финансовых инструментов относятся: фьючерсы, опционы, свопы, комбинации данных продуктов( инструментов). </w:t>
      </w:r>
    </w:p>
    <w:p w:rsidR="005A698B" w:rsidRDefault="005A698B" w:rsidP="005A698B">
      <w:pPr>
        <w:spacing w:line="360" w:lineRule="auto"/>
        <w:ind w:firstLine="720"/>
        <w:jc w:val="both"/>
      </w:pPr>
      <w:r>
        <w:t xml:space="preserve">Производные финансовые инструменты основываются на фундаментальных финансовых отношениях( кредит, заем, акция и т. п.), дополняют и развивают их, используя новые по содержанию договоры. </w:t>
      </w:r>
    </w:p>
    <w:p w:rsidR="005A698B" w:rsidRDefault="005A698B" w:rsidP="005A698B">
      <w:pPr>
        <w:spacing w:line="360" w:lineRule="auto"/>
        <w:ind w:firstLine="720"/>
        <w:jc w:val="both"/>
      </w:pPr>
      <w:r>
        <w:t>На финансовом рынке возможно выделить различные свойства, имеющие фундаментальное значение, на основе которых возможно и допустимо провести содержательную классификацию инструментов данного рынка.</w:t>
      </w:r>
    </w:p>
    <w:p w:rsidR="005A698B" w:rsidRDefault="005A698B" w:rsidP="005A698B">
      <w:pPr>
        <w:spacing w:line="360" w:lineRule="auto"/>
        <w:ind w:firstLine="720"/>
        <w:jc w:val="both"/>
      </w:pPr>
      <w:r>
        <w:t>Среди этих свойств наиболее заметны "</w:t>
      </w:r>
      <w:r>
        <w:rPr>
          <w:i/>
          <w:iCs/>
        </w:rPr>
        <w:t>срочность</w:t>
      </w:r>
      <w:r>
        <w:t>" и "</w:t>
      </w:r>
      <w:r>
        <w:rPr>
          <w:i/>
          <w:iCs/>
        </w:rPr>
        <w:t>производность</w:t>
      </w:r>
      <w:r>
        <w:t>". Каждое из них по своей сути самостоятельно.</w:t>
      </w:r>
    </w:p>
    <w:p w:rsidR="005A698B" w:rsidRDefault="005A698B" w:rsidP="005A698B">
      <w:pPr>
        <w:spacing w:line="360" w:lineRule="auto"/>
        <w:ind w:firstLine="720"/>
        <w:jc w:val="both"/>
      </w:pPr>
      <w:r>
        <w:t>Срочность –основана на протяженности времени исполнения сделки и расчетов по ней (на сдвиге сроков). На этом основании построено различие реального и срочного рынков.</w:t>
      </w:r>
    </w:p>
    <w:p w:rsidR="005A698B" w:rsidRDefault="005A698B" w:rsidP="005A698B">
      <w:pPr>
        <w:spacing w:line="360" w:lineRule="auto"/>
        <w:ind w:firstLine="720"/>
        <w:jc w:val="both"/>
      </w:pPr>
      <w:r>
        <w:t xml:space="preserve">Производность основана на движении (изменении) во времени уровня (рентабельности) и массы дохода при текущих и будущих денежных вложениях  (денежных потоках) в непосредственной или опосредованной зависимости от движения доходов от иных, других видов, типов, способов денежных вложений. Эти связи многообразны, в их числе присутствуют и скрытые связи и в свою очередь, обуславливаются обширным набором обстоятельств. Срочность ведёт к производности, но и производность мотивирует срочность, приводит к ней. </w:t>
      </w:r>
    </w:p>
    <w:p w:rsidR="005A698B" w:rsidRDefault="005A698B" w:rsidP="005A698B">
      <w:pPr>
        <w:spacing w:line="360" w:lineRule="auto"/>
        <w:ind w:firstLine="720"/>
        <w:jc w:val="both"/>
      </w:pPr>
      <w:r>
        <w:t>"Срочность – призводность" проявляются и выявляются в форме известных трёх видов операций финансового рынка (хеджирования, арбитража, спекуляции). Механизмы производных инструментов обслуживаются также общими организационными формами рынков – биржевых и внебиржевых, что, в свою очередь ,оказывает воздействие на формирование самих этих механизмов.</w:t>
      </w:r>
    </w:p>
    <w:p w:rsidR="005A698B" w:rsidRDefault="005A698B" w:rsidP="005A698B">
      <w:pPr>
        <w:spacing w:line="360" w:lineRule="auto"/>
        <w:ind w:firstLine="720"/>
        <w:jc w:val="both"/>
      </w:pPr>
      <w:r>
        <w:t>Обратим внимание на возможное распределение производных инструментов в зависимости от характеристик используемого "механизма" взаимодействия участников финансового рынка. По этому признаку выделяются следующие три группы. Первая группа объединяет те типы "производных", в которых юридические формы экономико-правовых отношений представляют их в соответствии с нормами закона (в Германии, России и ряде других стран) как производные ценные бумаги. Вторая группа включает те типы "производных, в которых создающие их экономико-правовые отношения не нуждаются быть представленными и удостоверенными формально ценной бумагой, но вместе с тем включают в себя особенный правовой режим осуществления с использованием разнообразных регулирующих документов. В третей группе собираются "производные" в которых механизм взаимодействия участников финансового рынка не регулируется согласно со статусом ценной бумаги, не включает особенный правовой режим, а построен в виде свободных договорных отношений участников.</w:t>
      </w:r>
    </w:p>
    <w:p w:rsidR="005A698B" w:rsidRDefault="005A698B" w:rsidP="005A698B">
      <w:pPr>
        <w:spacing w:line="360" w:lineRule="auto"/>
        <w:ind w:firstLine="720"/>
        <w:jc w:val="both"/>
        <w:rPr>
          <w:b/>
          <w:bCs/>
          <w:i/>
          <w:iCs/>
        </w:rPr>
      </w:pPr>
      <w:r>
        <w:t xml:space="preserve">Рассмотрим современные ведущие производственные </w:t>
      </w:r>
      <w:r>
        <w:rPr>
          <w:b/>
          <w:bCs/>
          <w:i/>
          <w:iCs/>
        </w:rPr>
        <w:t>финансовые инструменты.</w:t>
      </w:r>
    </w:p>
    <w:p w:rsidR="005A698B" w:rsidRDefault="005A698B" w:rsidP="005A698B">
      <w:pPr>
        <w:spacing w:line="360" w:lineRule="auto"/>
        <w:ind w:firstLine="720"/>
        <w:jc w:val="both"/>
      </w:pPr>
      <w:r>
        <w:t xml:space="preserve">1. </w:t>
      </w:r>
      <w:r>
        <w:rPr>
          <w:b/>
          <w:bCs/>
          <w:i/>
          <w:iCs/>
        </w:rPr>
        <w:t>Опционы</w:t>
      </w:r>
      <w:r>
        <w:t xml:space="preserve"> – тип производственных финансовых (товарных инструментов). Соответственно – это система экономико – правовых отношений, отвечающих общим признакам "рода" и "вида" финансовых инструментов и  характеризующихся особенным конкретным содержанием. Конкретное содержание опциона состоит в следующем. Согласно опциону одна из сторон договора получает право при ответственных обстоятельствах другой стороны в соответствиями с условиями и правилами места торговли, на протяжении срока, предусмотренного соглашением сторон, по цене исполнения, установленной соглашением: а.) Купить, продать зафиксированный определённый объём ценностей, рассматриваемых как базис сделки или б.) использовать в качестве такого базиса зафиксированные показатели доходности и расчётные величины, сами по себе не поступающие в собственность участников сделок, но являющееся основание для получения дохода.</w:t>
      </w:r>
    </w:p>
    <w:p w:rsidR="005A698B" w:rsidRDefault="005A698B" w:rsidP="005A698B">
      <w:pPr>
        <w:spacing w:line="360" w:lineRule="auto"/>
        <w:ind w:firstLine="720"/>
        <w:jc w:val="both"/>
      </w:pPr>
      <w:r>
        <w:t>Следствием применения опциона становится также обратное воздействие опционной торговли на текущие цены базисных инструментов и уровень показателей доходности, динамику этих цен и показателей.</w:t>
      </w:r>
    </w:p>
    <w:p w:rsidR="005A698B" w:rsidRDefault="005A698B" w:rsidP="005A698B">
      <w:pPr>
        <w:spacing w:line="360" w:lineRule="auto"/>
        <w:ind w:firstLine="720"/>
        <w:jc w:val="both"/>
      </w:pPr>
      <w:r>
        <w:t>Имущественные права, удостоверенные опционом и представленные в виде отдельных документов, согласно нормам национальных законодательств, могут приобретать форму ценных бумаг и истолковываться как "опцион-ценная бумага".</w:t>
      </w:r>
      <w:r>
        <w:rPr>
          <w:rStyle w:val="a5"/>
        </w:rPr>
        <w:footnoteReference w:id="7"/>
      </w:r>
    </w:p>
    <w:p w:rsidR="005A698B" w:rsidRDefault="005A698B" w:rsidP="005A698B">
      <w:pPr>
        <w:spacing w:line="360" w:lineRule="auto"/>
        <w:ind w:firstLine="720"/>
        <w:jc w:val="both"/>
      </w:pPr>
      <w:r>
        <w:t xml:space="preserve">  2. </w:t>
      </w:r>
      <w:r>
        <w:rPr>
          <w:b/>
          <w:bCs/>
          <w:i/>
          <w:iCs/>
        </w:rPr>
        <w:t>Фьючерс</w:t>
      </w:r>
      <w:r>
        <w:t xml:space="preserve"> (срочный биржевой контракт) – тип производственных финансовых инструментов, включает в себя общие признаки "производных". Конкретное содержание фьючерса состоит в следующем. Фьючерс содержит равные права и обязанности участников сделки купить или продать в соответствиями с условиями и правилами места торговли, в определённый срок, по цене, установленной соглашением, зафиксированный объём ценностей (товаров, ценных бумаг, валюты и т.д.), либо фьючерс содержит равные права для участников предоставить в соответствиями с условиями и правилами места торговли определённую оценку участника о будущем событии, наступающем в зафиксированный срок.</w:t>
      </w:r>
    </w:p>
    <w:p w:rsidR="005A698B" w:rsidRDefault="005A698B" w:rsidP="005A698B">
      <w:pPr>
        <w:spacing w:line="360" w:lineRule="auto"/>
        <w:ind w:firstLine="720"/>
        <w:jc w:val="both"/>
      </w:pPr>
      <w:r>
        <w:t>Характерный признак фьючерса – неотвратимость для участников сделки расчётно-платёжных последствий в полном объёме, обязательность выявления финансовых результатов для того определённого срока, который установлен данным контрактом.</w:t>
      </w:r>
    </w:p>
    <w:p w:rsidR="005A698B" w:rsidRDefault="005A698B" w:rsidP="005A698B">
      <w:pPr>
        <w:spacing w:line="360" w:lineRule="auto"/>
        <w:ind w:firstLine="720"/>
        <w:jc w:val="both"/>
      </w:pPr>
      <w:r>
        <w:t>Отличительным признаком современного фьючерса является его принадлежность к биржевой торговле.</w:t>
      </w:r>
    </w:p>
    <w:p w:rsidR="005A698B" w:rsidRDefault="005A698B" w:rsidP="005A698B">
      <w:pPr>
        <w:spacing w:line="360" w:lineRule="auto"/>
        <w:ind w:firstLine="720"/>
        <w:jc w:val="both"/>
      </w:pPr>
      <w:r>
        <w:t xml:space="preserve">3. </w:t>
      </w:r>
      <w:r>
        <w:rPr>
          <w:b/>
          <w:bCs/>
          <w:i/>
          <w:iCs/>
        </w:rPr>
        <w:t>Своп,</w:t>
      </w:r>
      <w:r>
        <w:t xml:space="preserve"> несёт в себе общие призанки производных. Его конкретное содержание состоит в следующем: своп содержит равные права и обязанности участников соглашения на взаимный обмен через некоторый промежуток времени на условиях, установленных договором, определёнными денежными доходами в виде процента, зафиксированными объёмами валюты, принятыми объёмами товаров и иных ценностей, на проведение конверсии вложений.</w:t>
      </w:r>
    </w:p>
    <w:p w:rsidR="005A698B" w:rsidRDefault="005A698B" w:rsidP="005A698B">
      <w:pPr>
        <w:spacing w:line="360" w:lineRule="auto"/>
        <w:ind w:firstLine="720"/>
        <w:jc w:val="both"/>
      </w:pPr>
      <w:r>
        <w:t>Характерный признак свопа – обязательность осуществления взаимного обмена на принятых условиях. Исполнение в свопе проводится соответствующими платёжно-обменными хозяйственными операциями. Каждый из участников вправе, продать свои права – обязательства в свопе, выйдя из данного конкретного контракта.</w:t>
      </w:r>
    </w:p>
    <w:p w:rsidR="005A698B" w:rsidRDefault="005A698B" w:rsidP="005A698B">
      <w:pPr>
        <w:spacing w:line="360" w:lineRule="auto"/>
        <w:ind w:firstLine="720"/>
        <w:jc w:val="both"/>
      </w:pPr>
      <w:r>
        <w:t>Своп используется во внебиржевой торговле, вместе с тем профессиональные участники проводят унификацию и стандартизацию алгоритма операций в свопе и сопровождающих эти операции документов.</w:t>
      </w:r>
    </w:p>
    <w:p w:rsidR="005A698B" w:rsidRDefault="005A698B" w:rsidP="005A698B">
      <w:pPr>
        <w:spacing w:line="360" w:lineRule="auto"/>
        <w:ind w:firstLine="720"/>
        <w:jc w:val="both"/>
      </w:pPr>
      <w:r>
        <w:t>Производные финансовые инструменты создают фиктивный капитал и обеспечивают движение фиктивного капитала. При этом производные финансовые инструменты представляют фиктивный капитал в наиболее чистом виде, являются "полноценным" воплощением этого капитала. Иными словами, появление производных финансовых инструментов явилось результатом активной инновационной деятельности, связанной с развитием и расширение использования капитала в форме фиктивного капитала. Это определяющая экономическая функция "производных.</w:t>
      </w:r>
    </w:p>
    <w:p w:rsidR="005A698B" w:rsidRDefault="005A698B" w:rsidP="005A698B">
      <w:pPr>
        <w:spacing w:line="360" w:lineRule="auto"/>
        <w:ind w:firstLine="720"/>
        <w:jc w:val="both"/>
      </w:pPr>
    </w:p>
    <w:p w:rsidR="005A698B" w:rsidRDefault="005A698B" w:rsidP="005A698B">
      <w:pPr>
        <w:spacing w:line="360" w:lineRule="auto"/>
        <w:jc w:val="center"/>
      </w:pPr>
      <w:r>
        <w:t>2.3. Регулирование рынка ценных бумаг</w:t>
      </w:r>
    </w:p>
    <w:p w:rsidR="005A698B" w:rsidRDefault="005A698B" w:rsidP="005A698B">
      <w:pPr>
        <w:spacing w:line="360" w:lineRule="auto"/>
        <w:ind w:firstLine="720"/>
        <w:jc w:val="both"/>
      </w:pPr>
      <w:r>
        <w:t>Во всех странах, которые сегодня называют "цивилизованными, история рынка ценных бумаг насчитывает уже не одно столетие. Этот рынок стихийно возник как механизм свободной торговли финансовыми обязательствами и в течении длительного времени не подвергался никакому государственному регулированию или общественному контролю, как и другие виды рынков. Рынок ценных бумаг, однако изначально имел существенные особенности по сравнению с товарными рынками. Являющиеся здесь предметом купли-продажи денежные документы – ценные бумаги являлись лишь отражением неких огромных, но невидимых глазу и неосязаемых материальных ценностей. При некоторых обстоятельствах цена на отдельные виды ценных бумаг растёт, а на другие неожиданно и стремительно падает. Иногда все цены падают разом, и тогда реальные капиталы, которыми ещё вчера обладали держатели ценных бумаг, превращаются в ничто, т.е. оказываются фиктивным богатством.</w:t>
      </w:r>
    </w:p>
    <w:p w:rsidR="005A698B" w:rsidRDefault="005A698B" w:rsidP="005A698B">
      <w:pPr>
        <w:spacing w:line="360" w:lineRule="auto"/>
        <w:ind w:firstLine="720"/>
        <w:jc w:val="both"/>
      </w:pPr>
      <w:r>
        <w:t xml:space="preserve">Фондовый рынок отличается от товарных рынков повышенной рискованностью, ажиотажностью. Участники рынка – профессиональные дельцы, и в особенности вовлекаемые в рыночные операции широкие массы населения, оказываются под угрозой частичной или даже полной утраты капиталов и сбережений не только под влиянием объективных обстоятельств (например, изменение экономической конъюнктуры, банкротство предприятий, эмитировавших акции или облигации),   сколько под влиянием обыкновенных злоупотреблений и махинаций. </w:t>
      </w:r>
    </w:p>
    <w:p w:rsidR="005A698B" w:rsidRDefault="005A698B" w:rsidP="005A698B">
      <w:pPr>
        <w:spacing w:line="360" w:lineRule="auto"/>
        <w:ind w:firstLine="720"/>
        <w:jc w:val="both"/>
      </w:pPr>
      <w:r>
        <w:t xml:space="preserve">Именно с целью предотвращения этих негативных явлений и необходимо регулирование. Взгляд на появление и развитие государственного регулирования этих "беспокойных" рынков в разных странах мира позволяет различить две сложившиеся модели. Их можно условно разделить или классифицировать как европейскую и американскую модели. </w:t>
      </w:r>
    </w:p>
    <w:p w:rsidR="005A698B" w:rsidRDefault="005A698B" w:rsidP="005A698B">
      <w:pPr>
        <w:spacing w:line="360" w:lineRule="auto"/>
        <w:ind w:firstLine="720"/>
        <w:jc w:val="both"/>
      </w:pPr>
      <w:r>
        <w:t xml:space="preserve">А европейской модели можно говорить лишь с большими оговорками, так как в Европе не найдётся и двух стран, имеющих совершенно одинаковые механизмы государственного регулирования фондовых рынков. Но европейская специфика всё же просматривается. </w:t>
      </w:r>
    </w:p>
    <w:p w:rsidR="005A698B" w:rsidRDefault="005A698B" w:rsidP="005A698B">
      <w:pPr>
        <w:spacing w:line="360" w:lineRule="auto"/>
        <w:ind w:firstLine="720"/>
        <w:jc w:val="both"/>
      </w:pPr>
      <w:r>
        <w:t xml:space="preserve">Так, например, здесь очень мало законов, специально посвящённых регулированию ценных бумаг, хотя первый закон появился именно в Европе. Правовой документ с названием "Закон о мыльных пузырях", принятый в Англии в 1720 году был посвящён фондовому рынку. Его официально провозглашенной целью была защита инвесторов – покупателей акций от заведомо мошеннической деятельности биржевых спекулянтов. </w:t>
      </w:r>
    </w:p>
    <w:p w:rsidR="005A698B" w:rsidRDefault="005A698B" w:rsidP="005A698B">
      <w:pPr>
        <w:spacing w:line="360" w:lineRule="auto"/>
        <w:ind w:firstLine="720"/>
        <w:jc w:val="both"/>
      </w:pPr>
      <w:r>
        <w:t>К европейской специфики можно отнести и то ,что во всех странах Европы государственное регулирование рынка ценных бумаг различной степени строгости складываются из под воль, постепенно, в ответ на практические потребности различных общественных групп. Регулирование не опирается на какую-либо конкретную теоретическую концепцию.</w:t>
      </w:r>
    </w:p>
    <w:p w:rsidR="005A698B" w:rsidRDefault="005A698B" w:rsidP="005A698B">
      <w:pPr>
        <w:spacing w:line="360" w:lineRule="auto"/>
        <w:ind w:firstLine="720"/>
        <w:jc w:val="both"/>
      </w:pPr>
      <w:r>
        <w:t>Финансирование капиталовложений в сравнительно небольших европейских странах традиционно реализуется банками, с их помощью или участием. Банки здесь по преимуществу универсальны, они в таком случае оказываются и инвестиционными компаниями, и брокерами – дилерами, и инвестиционными консультантами.</w:t>
      </w:r>
    </w:p>
    <w:p w:rsidR="005A698B" w:rsidRDefault="005A698B" w:rsidP="005A698B">
      <w:pPr>
        <w:spacing w:line="360" w:lineRule="auto"/>
        <w:ind w:firstLine="720"/>
        <w:jc w:val="both"/>
      </w:pPr>
      <w:r>
        <w:t>Европейские банки широко используют в своей деятельности разнообразные ценные бумаги, одновременно формируя и контролируя соответствующие рынки. Многочисленные фондовые биржи находятся под сильным влиянием, а нередко под полным контролем крупнейших коммерческих банков.</w:t>
      </w:r>
    </w:p>
    <w:p w:rsidR="005A698B" w:rsidRDefault="005A698B" w:rsidP="005A698B">
      <w:pPr>
        <w:spacing w:line="360" w:lineRule="auto"/>
        <w:ind w:firstLine="720"/>
        <w:jc w:val="both"/>
      </w:pPr>
      <w:r>
        <w:t xml:space="preserve"> Таким образом, господство банков на фондовом рынке – важнейший момент, определяющий специфику европейской модели. Это не означает, однако, что рынки ценных бумаг могут ускользать от государственного "присмотра".</w:t>
      </w:r>
    </w:p>
    <w:p w:rsidR="005A698B" w:rsidRDefault="005A698B" w:rsidP="005A698B">
      <w:pPr>
        <w:spacing w:line="360" w:lineRule="auto"/>
        <w:ind w:firstLine="720"/>
        <w:jc w:val="both"/>
      </w:pPr>
      <w:r>
        <w:t>Весьма существенной чертой является высокая правовая культура ведения бизнеса, в том числе и на фондовых рынках. Это имеет своим следствием обоснованное допущение самоуправления и саморегулирования. Следует в тоже время отметить, что распространённое саморегулирование, т.е. добровольное поддержание  принятых законодательных и нравственных норм, правил и договоров не освобождает от ответственности кого-либо из нарушивших закон субъектов рынка ценных бумаг (банкиров, биржевиков, руководителей и т.д.).</w:t>
      </w:r>
    </w:p>
    <w:p w:rsidR="005A698B" w:rsidRDefault="005A698B" w:rsidP="005A698B">
      <w:pPr>
        <w:spacing w:line="360" w:lineRule="auto"/>
        <w:ind w:firstLine="720"/>
        <w:jc w:val="both"/>
      </w:pPr>
      <w:r>
        <w:t>Новейшей тенденцией в Европе является разработка практически повсеместно комплексных и непротиворечивых документов, относящихся к функционированию и регулированию национальных фондовых рынков.</w:t>
      </w:r>
    </w:p>
    <w:p w:rsidR="005A698B" w:rsidRDefault="005A698B" w:rsidP="005A698B">
      <w:pPr>
        <w:spacing w:line="360" w:lineRule="auto"/>
        <w:ind w:firstLine="720"/>
        <w:jc w:val="both"/>
      </w:pPr>
      <w:r>
        <w:t xml:space="preserve">Американская модель в законченном виде существует только в США. Её эффективности высокую оценку дают европейцы; она образец для подражания для многих стран, которые стремятся создать у себя цивилизованный фондовый рынок. Обычно именно с действующей моделью государственного регулирования связывают успех современного функционирования самого обширного и активного в мире национального рынка ценных бумаг. </w:t>
      </w:r>
    </w:p>
    <w:p w:rsidR="005A698B" w:rsidRDefault="005A698B" w:rsidP="005A698B">
      <w:pPr>
        <w:spacing w:line="360" w:lineRule="auto"/>
        <w:ind w:firstLine="720"/>
        <w:jc w:val="both"/>
      </w:pPr>
      <w:r>
        <w:t>Чисто внешнее отличие американской модели от европейской состоит в ее комплексном, быстром внедрении государства в управление тем рынком, который никогда не признавал над собой никакой власти. В американской модели можно проследить по меньшей мере три главных составляющих элемента. Первый –это концепция, сформулированная более полувека назад и сохраняющаяся до сих пор. Ее суть: финансирование инвестиций должно опираться на фондовый рынок, функционирующий автономно от банковской системы. Второй –это правовая база в виде пакета законов. Напрямую обращенных к рынку ценных бумаг и образующих прочный фундамент для системы регулирования этого рынка.</w:t>
      </w:r>
    </w:p>
    <w:p w:rsidR="005A698B" w:rsidRDefault="005A698B" w:rsidP="005A698B">
      <w:pPr>
        <w:spacing w:line="360" w:lineRule="auto"/>
        <w:ind w:firstLine="720"/>
        <w:jc w:val="both"/>
      </w:pPr>
      <w:r>
        <w:t>Третий – это специальный орган управления фондовым рынком, в обязанность которого входит обеспечение выполнения принятых законов.</w:t>
      </w:r>
    </w:p>
    <w:p w:rsidR="005A698B" w:rsidRDefault="005A698B" w:rsidP="005A698B">
      <w:pPr>
        <w:spacing w:line="360" w:lineRule="auto"/>
        <w:ind w:firstLine="720"/>
        <w:jc w:val="both"/>
      </w:pPr>
      <w:r>
        <w:t>Эта модель появилась в начале 30-х годов XX века.</w:t>
      </w:r>
    </w:p>
    <w:p w:rsidR="005A698B" w:rsidRDefault="005A698B" w:rsidP="005A698B">
      <w:pPr>
        <w:spacing w:line="360" w:lineRule="auto"/>
        <w:ind w:firstLine="720"/>
        <w:jc w:val="both"/>
      </w:pPr>
      <w:r>
        <w:t>Наиболее сильной стороной американского метода регулирования считают создание специального института для этой цели.</w:t>
      </w:r>
    </w:p>
    <w:p w:rsidR="005A698B" w:rsidRDefault="005A698B" w:rsidP="005A698B">
      <w:pPr>
        <w:spacing w:line="360" w:lineRule="auto"/>
        <w:ind w:firstLine="720"/>
        <w:jc w:val="both"/>
      </w:pPr>
      <w:r>
        <w:t>"Комиссия по ценным бумагам и биржам" была создана в 1934 году. Она призвана практически реализовать исполнение принятых законов, касающихся фондовых рынков, участвовать в разработке новых законов и необходимых поправок, создавать механизмы для того, чтобы предписанные законами нормы были действительно реализованы, а также разрабатывать в рамках законов необходимые нормы и правила. Комиссия считается независимым органом. "В своей текущей деятельности комиссия принимает решения самостоятельно, они могут быть опротестованы только в суде".</w:t>
      </w:r>
      <w:r>
        <w:rPr>
          <w:rStyle w:val="a5"/>
        </w:rPr>
        <w:footnoteReference w:customMarkFollows="1" w:id="8"/>
        <w:t>7</w:t>
      </w:r>
      <w:r>
        <w:t xml:space="preserve"> Аппарат Комиссии включает в себя юристов, бухгалтеров, финансовых аналитиков, исследователей рынка, администраторов.</w:t>
      </w:r>
    </w:p>
    <w:p w:rsidR="005A698B" w:rsidRDefault="005A698B" w:rsidP="005A698B">
      <w:pPr>
        <w:spacing w:line="360" w:lineRule="auto"/>
        <w:ind w:firstLine="720"/>
        <w:jc w:val="both"/>
      </w:pPr>
      <w:r>
        <w:t>Интересно отметить, что в условиях глобального ослабления вмешательства государства в финансовую сферу, происходящего в большинстве стран, отказа от государственного регулирования фондового рынка нигде не произошло. Это было бы не только нежелательно, но и даже нереально. Невооруженным глазом можно видеть объективный процесс разрастания денежного капитала, прирост биржевой деятельности, превышающий прирост оборота реального капитала, все эти проблемы не теряют своей остроты и не позволяют отказаться от создания системы государственного регулирования.</w:t>
      </w:r>
    </w:p>
    <w:p w:rsidR="005A698B" w:rsidRDefault="005A698B" w:rsidP="005A698B">
      <w:pPr>
        <w:spacing w:line="360" w:lineRule="auto"/>
        <w:ind w:firstLine="720"/>
        <w:jc w:val="both"/>
      </w:pPr>
      <w:r>
        <w:t>Идет процесс и качественных изменений на фондовом рынке. Эти изменения идут в двух направлениях. Прежде всего происходит так называемая "глобализация",  т. е. становление всемирного рынка, частями которого становятся все национальные. Современный этап характеризуется преодолением национальных границ биржевых операций, одновременным обращением на национальных рынках ценных бумаг, выраженных в разных валютах, появлением ценных бумаг. Экспансия эмиссии ценных бумаг транснациональными корпорациями заставляет регулирующие органы всех развитых стран следить за изменениями.</w:t>
      </w:r>
    </w:p>
    <w:p w:rsidR="005A698B" w:rsidRDefault="005A698B" w:rsidP="005A698B">
      <w:pPr>
        <w:spacing w:line="360" w:lineRule="auto"/>
        <w:ind w:firstLine="720"/>
        <w:jc w:val="both"/>
      </w:pPr>
      <w:r>
        <w:t>Второе направление изменений – это видоизменение инструментов, форм деятельности, а также субъектов рынка. Существующая законодательная и институциональная система регулирования должна поспевать отслеживать новые явления и своевременно на них реагировать. Один из важнейших элементов регулирования –это регистрация и лицензирование институтов рынков и ценных бумаг. Появление автоматизированных систем торговли ценными бумагами, игрового механизма спекуляции так называемыми "производными ценными бумагами" не укладываются в традиционное понимание ценных бумаг и их законодательную трактовку. Требуется согласование новых явлений с установившимися юридическими нормами, теоретическое осмысление понятий и быстрое определение их "законности".</w:t>
      </w:r>
    </w:p>
    <w:p w:rsidR="005A698B" w:rsidRDefault="005A698B" w:rsidP="005A698B">
      <w:pPr>
        <w:spacing w:line="360" w:lineRule="auto"/>
        <w:ind w:firstLine="720"/>
        <w:jc w:val="both"/>
      </w:pPr>
      <w:r>
        <w:t>Зарубежный опыт, накопленный в области регулирования фондовых рынков, огромен. Его изучение является важным, хотя, как и в других случаях весьма затруднено его перенесение на нашу почву. Но сегодня уже можно видеть весь механизм рынка в целом, с его плюсами и минусами, тенденциями, проблемами, альтернативными формами.</w:t>
      </w:r>
    </w:p>
    <w:p w:rsidR="005A698B" w:rsidRDefault="005A698B" w:rsidP="005A698B">
      <w:pPr>
        <w:spacing w:line="360" w:lineRule="auto"/>
        <w:ind w:firstLine="720"/>
        <w:jc w:val="both"/>
      </w:pPr>
    </w:p>
    <w:p w:rsidR="005A698B" w:rsidRDefault="005A698B" w:rsidP="005A698B">
      <w:pPr>
        <w:spacing w:line="360" w:lineRule="auto"/>
        <w:ind w:firstLine="720"/>
        <w:jc w:val="both"/>
      </w:pPr>
    </w:p>
    <w:p w:rsidR="005A698B" w:rsidRDefault="005A698B" w:rsidP="005A698B">
      <w:pPr>
        <w:spacing w:line="360" w:lineRule="auto"/>
        <w:ind w:firstLine="720"/>
        <w:jc w:val="both"/>
      </w:pPr>
    </w:p>
    <w:p w:rsidR="005A698B" w:rsidRDefault="005A698B" w:rsidP="005A698B">
      <w:pPr>
        <w:spacing w:line="360" w:lineRule="auto"/>
        <w:ind w:firstLine="720"/>
        <w:jc w:val="both"/>
      </w:pPr>
    </w:p>
    <w:p w:rsidR="005A698B" w:rsidRDefault="005A698B" w:rsidP="005A698B">
      <w:pPr>
        <w:spacing w:line="360" w:lineRule="auto"/>
        <w:ind w:firstLine="720"/>
        <w:jc w:val="both"/>
        <w:rPr>
          <w:lang w:val="en-US"/>
        </w:rPr>
      </w:pPr>
    </w:p>
    <w:p w:rsidR="005A698B" w:rsidRDefault="005A698B" w:rsidP="005A698B">
      <w:pPr>
        <w:spacing w:line="360" w:lineRule="auto"/>
        <w:ind w:firstLine="720"/>
        <w:jc w:val="both"/>
        <w:rPr>
          <w:lang w:val="en-US"/>
        </w:rPr>
      </w:pPr>
    </w:p>
    <w:p w:rsidR="005A698B" w:rsidRDefault="005A698B" w:rsidP="005A698B">
      <w:pPr>
        <w:spacing w:line="360" w:lineRule="auto"/>
        <w:ind w:firstLine="720"/>
        <w:jc w:val="both"/>
        <w:rPr>
          <w:lang w:val="en-US"/>
        </w:rPr>
      </w:pPr>
    </w:p>
    <w:p w:rsidR="005A698B" w:rsidRDefault="005A698B" w:rsidP="005A698B">
      <w:pPr>
        <w:spacing w:line="360" w:lineRule="auto"/>
        <w:ind w:firstLine="720"/>
        <w:jc w:val="both"/>
        <w:rPr>
          <w:lang w:val="en-US"/>
        </w:rPr>
      </w:pPr>
    </w:p>
    <w:p w:rsidR="005A698B" w:rsidRDefault="005A698B" w:rsidP="005A698B">
      <w:pPr>
        <w:spacing w:line="360" w:lineRule="auto"/>
        <w:ind w:firstLine="720"/>
        <w:jc w:val="both"/>
        <w:rPr>
          <w:lang w:val="en-US"/>
        </w:rPr>
      </w:pPr>
    </w:p>
    <w:p w:rsidR="005A698B" w:rsidRDefault="005A698B" w:rsidP="005A698B">
      <w:pPr>
        <w:spacing w:line="360" w:lineRule="auto"/>
        <w:jc w:val="center"/>
        <w:rPr>
          <w:b/>
          <w:bCs/>
          <w:lang w:val="en-US"/>
        </w:rPr>
      </w:pPr>
      <w:r>
        <w:rPr>
          <w:b/>
          <w:bCs/>
        </w:rPr>
        <w:t xml:space="preserve">Глава </w:t>
      </w:r>
      <w:r>
        <w:rPr>
          <w:b/>
          <w:bCs/>
          <w:lang w:val="en-US"/>
        </w:rPr>
        <w:t>III</w:t>
      </w:r>
      <w:r>
        <w:rPr>
          <w:b/>
          <w:bCs/>
        </w:rPr>
        <w:t xml:space="preserve"> Структура и функции фондовой биржи.</w:t>
      </w:r>
    </w:p>
    <w:p w:rsidR="005A698B" w:rsidRDefault="005A698B" w:rsidP="005A698B">
      <w:pPr>
        <w:spacing w:line="360" w:lineRule="auto"/>
        <w:ind w:firstLine="720"/>
        <w:jc w:val="both"/>
      </w:pPr>
      <w:r>
        <w:t>Фондовая биржа является составной частью фондового рынка. Статус фондовых бирж в решении экономических проблем объясняет внимание к ней учёных и специалистов. Ими даны определения понятия "фондовая биржа", в которых основное внимание уделено различным аспектам и особенностям её создания и функционирования.</w:t>
      </w:r>
    </w:p>
    <w:p w:rsidR="005A698B" w:rsidRDefault="005A698B" w:rsidP="005A698B">
      <w:pPr>
        <w:spacing w:line="360" w:lineRule="auto"/>
        <w:ind w:firstLine="720"/>
        <w:jc w:val="both"/>
      </w:pPr>
      <w:r>
        <w:t>В целом фондовую биржу можно определить, как : место, учреждение, соответствующим образом оснащённое, систематически и регулярно функционирующее, где осуществляется купля-продажа ценных бумаг.</w:t>
      </w:r>
    </w:p>
    <w:p w:rsidR="005A698B" w:rsidRDefault="005A698B" w:rsidP="005A698B">
      <w:pPr>
        <w:spacing w:line="360" w:lineRule="auto"/>
        <w:ind w:firstLine="720"/>
        <w:jc w:val="both"/>
      </w:pPr>
      <w:r>
        <w:t xml:space="preserve">Мировая практика показывает, что  фондовые биржи образуются либо государством и его органами, либо группой физических и юридических лиц. Этим и определяется их статус – государственного учреждения, акционерного общества, ассоциации, публично-правового института. </w:t>
      </w:r>
    </w:p>
    <w:p w:rsidR="005A698B" w:rsidRDefault="005A698B" w:rsidP="005A698B">
      <w:pPr>
        <w:spacing w:line="360" w:lineRule="auto"/>
        <w:ind w:firstLine="720"/>
        <w:jc w:val="both"/>
      </w:pPr>
      <w:r>
        <w:t>Следует обратить внимание на набор услуг которые биржа предоставляет своим клиентам при совершении сделок с ценными бумагами. Это и помещение, и гарантии, и информационные. Хотя подобный перечень в настоящее время гораздо обширнее и разнообразнее. Современные средства связи и коммуникации дают возможность осуществлять биржевые операции с использованием компьютерных технологий практически с любой точки земного шара, в режиме реального времени, фактически находясь в едином биржевом пространстве, объединённом электронной фондовой биржей.</w:t>
      </w:r>
    </w:p>
    <w:p w:rsidR="005A698B" w:rsidRDefault="005A698B" w:rsidP="005A698B">
      <w:pPr>
        <w:spacing w:line="360" w:lineRule="auto"/>
        <w:ind w:firstLine="720"/>
        <w:jc w:val="both"/>
      </w:pPr>
      <w:r>
        <w:t xml:space="preserve">Классической фондовой биржей признаётся та, которая: </w:t>
      </w:r>
    </w:p>
    <w:p w:rsidR="005A698B" w:rsidRDefault="005A698B" w:rsidP="005A698B">
      <w:pPr>
        <w:numPr>
          <w:ilvl w:val="0"/>
          <w:numId w:val="1"/>
        </w:numPr>
        <w:spacing w:line="360" w:lineRule="auto"/>
        <w:jc w:val="both"/>
      </w:pPr>
      <w:r>
        <w:t>является центральным рынком с фиксированным местом для торговли;</w:t>
      </w:r>
    </w:p>
    <w:p w:rsidR="005A698B" w:rsidRDefault="005A698B" w:rsidP="005A698B">
      <w:pPr>
        <w:numPr>
          <w:ilvl w:val="0"/>
          <w:numId w:val="1"/>
        </w:numPr>
        <w:spacing w:line="360" w:lineRule="auto"/>
        <w:jc w:val="both"/>
      </w:pPr>
      <w:r>
        <w:t>осуществляет процедуру отбора ценных бумаг;</w:t>
      </w:r>
    </w:p>
    <w:p w:rsidR="005A698B" w:rsidRDefault="005A698B" w:rsidP="005A698B">
      <w:pPr>
        <w:numPr>
          <w:ilvl w:val="0"/>
          <w:numId w:val="1"/>
        </w:numPr>
        <w:spacing w:line="360" w:lineRule="auto"/>
        <w:jc w:val="both"/>
      </w:pPr>
      <w:r>
        <w:t>обеспечивает подбор операторов в качестве членов биржи и надзор за их финансовой устойчивостью, безопасным ведением бизнеса и соблюдения этики фондового рынка;</w:t>
      </w:r>
    </w:p>
    <w:p w:rsidR="005A698B" w:rsidRDefault="005A698B" w:rsidP="005A698B">
      <w:pPr>
        <w:numPr>
          <w:ilvl w:val="0"/>
          <w:numId w:val="1"/>
        </w:numPr>
        <w:spacing w:line="360" w:lineRule="auto"/>
        <w:jc w:val="both"/>
      </w:pPr>
      <w:r>
        <w:t>имеет регламент торговли ценными бумагами;</w:t>
      </w:r>
    </w:p>
    <w:p w:rsidR="005A698B" w:rsidRDefault="005A698B" w:rsidP="005A698B">
      <w:pPr>
        <w:numPr>
          <w:ilvl w:val="0"/>
          <w:numId w:val="1"/>
        </w:numPr>
        <w:spacing w:line="360" w:lineRule="auto"/>
        <w:jc w:val="both"/>
      </w:pPr>
      <w:r>
        <w:t>выполняет стандартные торговые процедуры и осуществляет централизацию регистрации сделок с ценными бумагами и расчётов по ним;</w:t>
      </w:r>
    </w:p>
    <w:p w:rsidR="005A698B" w:rsidRDefault="005A698B" w:rsidP="005A698B">
      <w:pPr>
        <w:numPr>
          <w:ilvl w:val="0"/>
          <w:numId w:val="1"/>
        </w:numPr>
        <w:spacing w:line="360" w:lineRule="auto"/>
        <w:jc w:val="both"/>
      </w:pPr>
      <w:r>
        <w:t>устанавливает официальные биржевые котировки.</w:t>
      </w:r>
    </w:p>
    <w:p w:rsidR="005A698B" w:rsidRDefault="005A698B" w:rsidP="005A698B">
      <w:pPr>
        <w:spacing w:line="360" w:lineRule="auto"/>
        <w:ind w:firstLine="720"/>
        <w:jc w:val="both"/>
      </w:pPr>
      <w:r>
        <w:t xml:space="preserve">Однако не все из сформулированных </w:t>
      </w:r>
      <w:r>
        <w:rPr>
          <w:i/>
          <w:iCs/>
        </w:rPr>
        <w:t>признаков</w:t>
      </w:r>
      <w:r>
        <w:t xml:space="preserve"> бесспорны. Обращает внимание "требование наличия определённого места торговли, которое в настоящее время не потеряло актуальность."</w:t>
      </w:r>
      <w:r>
        <w:rPr>
          <w:rStyle w:val="a5"/>
        </w:rPr>
        <w:footnoteReference w:id="9"/>
      </w:r>
      <w:r>
        <w:t xml:space="preserve"> </w:t>
      </w:r>
    </w:p>
    <w:p w:rsidR="005A698B" w:rsidRDefault="005A698B" w:rsidP="005A698B">
      <w:pPr>
        <w:spacing w:line="360" w:lineRule="auto"/>
        <w:ind w:firstLine="720"/>
        <w:jc w:val="both"/>
      </w:pPr>
      <w:r>
        <w:t xml:space="preserve">  Развитие телекоммуникационных систем, создание средств криптографической защиты информации, биржевых технологий создаёт возможности для осуществления полноценных биржевых торгов с удаленных брокерских мест. И как следствие наличие некоторого фиксированного места торговли как непременного признака классической биржи, следует рассматривать не как физическое место для биржевых операций, а как средоточие технических средств и обслуживающего персонала.</w:t>
      </w:r>
    </w:p>
    <w:p w:rsidR="005A698B" w:rsidRDefault="005A698B" w:rsidP="005A698B">
      <w:pPr>
        <w:spacing w:line="360" w:lineRule="auto"/>
        <w:ind w:firstLine="720"/>
        <w:jc w:val="both"/>
      </w:pPr>
      <w:r>
        <w:t>Главный признак классической фондовой биржи её экономическое назначение в структуре хозяйственного комплекса страны. Выражая отношения в кредитно-финансовом секторе экономики, она находится в фокусе процессов, происходящих с обращением товарно-материальных ценностей. При этом возникшие денежные потоки, опосредованные движением товара как внутри, так и за пределами материального производства создают условия для трансформации капитала и инвестирования.</w:t>
      </w:r>
    </w:p>
    <w:p w:rsidR="005A698B" w:rsidRDefault="005A698B" w:rsidP="005A698B">
      <w:pPr>
        <w:spacing w:line="360" w:lineRule="auto"/>
        <w:ind w:firstLine="720"/>
        <w:jc w:val="both"/>
      </w:pPr>
      <w:r>
        <w:t>Развитие производства, углубление разделения труда, ускорение НТП и выделение инвестиционной сферы, развитие рыночных отношений, функции денег, конкуренция, мобилизация ресурсов оказали решающее влияние на появление фондовой биржи. Она результат этих процессов.</w:t>
      </w:r>
    </w:p>
    <w:p w:rsidR="005A698B" w:rsidRDefault="005A698B" w:rsidP="005A698B">
      <w:pPr>
        <w:spacing w:line="360" w:lineRule="auto"/>
        <w:ind w:firstLine="720"/>
        <w:jc w:val="both"/>
      </w:pPr>
      <w:r>
        <w:t xml:space="preserve">На этом основании, </w:t>
      </w:r>
      <w:r>
        <w:rPr>
          <w:i/>
          <w:iCs/>
        </w:rPr>
        <w:t>признаками классической фондовой биржи</w:t>
      </w:r>
      <w:r>
        <w:t xml:space="preserve"> можно считать:</w:t>
      </w:r>
    </w:p>
    <w:p w:rsidR="005A698B" w:rsidRDefault="005A698B" w:rsidP="005A698B">
      <w:pPr>
        <w:numPr>
          <w:ilvl w:val="0"/>
          <w:numId w:val="1"/>
        </w:numPr>
        <w:spacing w:line="360" w:lineRule="auto"/>
        <w:jc w:val="both"/>
      </w:pPr>
      <w:r>
        <w:t>участие в экономических отношениях, возникающих в процессе производства, распределения, обмена и потребления;</w:t>
      </w:r>
    </w:p>
    <w:p w:rsidR="005A698B" w:rsidRDefault="005A698B" w:rsidP="005A698B">
      <w:pPr>
        <w:numPr>
          <w:ilvl w:val="0"/>
          <w:numId w:val="1"/>
        </w:numPr>
        <w:spacing w:line="360" w:lineRule="auto"/>
        <w:jc w:val="both"/>
      </w:pPr>
      <w:r>
        <w:t>осуществление деятельности в качестве организатора торговли на рынке ценных бумаг;</w:t>
      </w:r>
    </w:p>
    <w:p w:rsidR="005A698B" w:rsidRDefault="005A698B" w:rsidP="005A698B">
      <w:pPr>
        <w:numPr>
          <w:ilvl w:val="0"/>
          <w:numId w:val="1"/>
        </w:numPr>
        <w:spacing w:line="360" w:lineRule="auto"/>
        <w:jc w:val="both"/>
      </w:pPr>
      <w:r>
        <w:t>наличие правил и документов, регулирующих внутренний порядок функционирования.</w:t>
      </w:r>
    </w:p>
    <w:p w:rsidR="005A698B" w:rsidRDefault="005A698B" w:rsidP="005A698B">
      <w:pPr>
        <w:spacing w:line="360" w:lineRule="auto"/>
        <w:ind w:firstLine="540"/>
        <w:jc w:val="both"/>
      </w:pPr>
      <w:r>
        <w:t>Таким образом, в характеристике классической фондовой биржи заключена её структура и функции, дающие представление о необходимости присутствия данной организации на фондовом рынке.</w:t>
      </w:r>
    </w:p>
    <w:p w:rsidR="005A698B" w:rsidRDefault="005A698B" w:rsidP="005A698B">
      <w:pPr>
        <w:spacing w:line="360" w:lineRule="auto"/>
        <w:ind w:firstLine="540"/>
        <w:jc w:val="both"/>
      </w:pPr>
    </w:p>
    <w:p w:rsidR="005A698B" w:rsidRDefault="005A698B" w:rsidP="005A698B">
      <w:pPr>
        <w:spacing w:line="360" w:lineRule="auto"/>
        <w:jc w:val="center"/>
      </w:pPr>
      <w:r>
        <w:t>3.1. Организация фондовой биржи.</w:t>
      </w:r>
    </w:p>
    <w:p w:rsidR="005A698B" w:rsidRDefault="005A698B" w:rsidP="005A698B">
      <w:pPr>
        <w:spacing w:line="360" w:lineRule="auto"/>
        <w:ind w:firstLine="720"/>
        <w:jc w:val="both"/>
      </w:pPr>
      <w:r>
        <w:t>Фондовая биржа представляет собой определённым образом организованную структуру.</w:t>
      </w:r>
    </w:p>
    <w:p w:rsidR="005A698B" w:rsidRDefault="005A698B" w:rsidP="005A698B">
      <w:pPr>
        <w:spacing w:line="360" w:lineRule="auto"/>
        <w:ind w:firstLine="720"/>
        <w:jc w:val="both"/>
      </w:pPr>
      <w:r>
        <w:t>Основными особенностями фондовой биржи определяются следующими аспектами:</w:t>
      </w:r>
    </w:p>
    <w:p w:rsidR="005A698B" w:rsidRDefault="005A698B" w:rsidP="005A698B">
      <w:pPr>
        <w:spacing w:line="360" w:lineRule="auto"/>
        <w:ind w:firstLine="720"/>
        <w:jc w:val="both"/>
      </w:pPr>
      <w:r>
        <w:t>Первый – фондовая биржа – организованный рынок. Данное положение является основополагающим в выполнении биржей  возложенных на неё задач по организации торговли ценными бумагами ("биржа – организация торговли ценными бумагами")</w:t>
      </w:r>
      <w:r>
        <w:rPr>
          <w:rStyle w:val="a5"/>
        </w:rPr>
        <w:footnoteReference w:id="10"/>
      </w:r>
      <w:r>
        <w:t>.</w:t>
      </w:r>
    </w:p>
    <w:p w:rsidR="005A698B" w:rsidRDefault="005A698B" w:rsidP="005A698B">
      <w:pPr>
        <w:spacing w:line="360" w:lineRule="auto"/>
        <w:ind w:firstLine="720"/>
        <w:jc w:val="both"/>
      </w:pPr>
      <w:r>
        <w:t>Второй – на фондовой бирже торговля осуществляется стандартными финансовыми инструментами.</w:t>
      </w:r>
    </w:p>
    <w:p w:rsidR="005A698B" w:rsidRDefault="005A698B" w:rsidP="005A698B">
      <w:pPr>
        <w:spacing w:line="360" w:lineRule="auto"/>
        <w:ind w:firstLine="720"/>
        <w:jc w:val="both"/>
      </w:pPr>
      <w:r>
        <w:t>Третий аспект отражает статус участника биржевых операций как профессиональных участников рынка ценных бумаг. Этим фактом ещё раз подтверждается мнение о том ,что на рынке ценных бумаг должны присутствовать и выполнять операции только организации профессионалов, имеющих специальный допуск в виде лицензии.</w:t>
      </w:r>
    </w:p>
    <w:p w:rsidR="005A698B" w:rsidRDefault="005A698B" w:rsidP="005A698B">
      <w:pPr>
        <w:spacing w:line="360" w:lineRule="auto"/>
        <w:ind w:firstLine="720"/>
        <w:jc w:val="both"/>
      </w:pPr>
      <w:r>
        <w:t>Биржа – это аукцион, где торговля ведётся посредством обмена инструментами между трейдерами. Биржевые посредники – дилеры и брокеры – перед клиентами несут всю полноту ответственности за выполнение принятых на себя обязательств в связи с совершением операций с ценными бумагами.</w:t>
      </w:r>
    </w:p>
    <w:p w:rsidR="005A698B" w:rsidRDefault="005A698B" w:rsidP="005A698B">
      <w:pPr>
        <w:spacing w:line="360" w:lineRule="auto"/>
        <w:ind w:firstLine="720"/>
        <w:jc w:val="both"/>
      </w:pPr>
      <w:r>
        <w:t>Важным  в характеристике понятия фондовая биржа является её организационно  правовая форма. Особенности определяются законодательством той страны, где эта биржа функционирует. Во всех странах узаконен некоммерческих характер деятельности фондовой биржи, они признаются как неприбыльные организации ("остальное, что отличает биржи от других хозяйствующих субъектов экономики, которые состоят в том, что биржа является бесприбыльной организацией, проявляя себя в форме некоммерческого партнёрства")</w:t>
      </w:r>
      <w:r>
        <w:rPr>
          <w:rStyle w:val="a5"/>
        </w:rPr>
        <w:footnoteReference w:id="11"/>
      </w:r>
      <w:r>
        <w:t>.</w:t>
      </w:r>
    </w:p>
    <w:p w:rsidR="005A698B" w:rsidRDefault="005A698B" w:rsidP="005A698B">
      <w:pPr>
        <w:spacing w:line="360" w:lineRule="auto"/>
        <w:ind w:firstLine="720"/>
        <w:jc w:val="both"/>
      </w:pPr>
      <w:r>
        <w:t>Однако организация может быть различной, например, в Англии Международная фондовая биржа и в Австралии Сиднейская фондовая биржа являются товариществами с ограниченной ответственностью, а в Германии – государственными учреждениями. Во Франции фондовые биржи считаются общественными учреждениями и как публично-правовые организации находятся под постоянным контролем государства. Швейцарские фондовые биржи также являются государственными  учреждениями. Кроме Швейцарии, подобного типа биржи функционируют в Австралии и Швейцарии.</w:t>
      </w:r>
    </w:p>
    <w:p w:rsidR="005A698B" w:rsidRDefault="005A698B" w:rsidP="005A698B">
      <w:pPr>
        <w:spacing w:line="360" w:lineRule="auto"/>
        <w:ind w:firstLine="720"/>
        <w:jc w:val="both"/>
      </w:pPr>
      <w:r>
        <w:t>Биржи имеют права и источники доходов. За предоставляемые услуги фондовая биржа получает комиссионные вознаграждения от сделок и в то же время накладывает ограничения на торговлю ценными бумагами выполняя правила процедуры листинга и  демпинга.</w:t>
      </w:r>
    </w:p>
    <w:p w:rsidR="005A698B" w:rsidRDefault="005A698B" w:rsidP="005A698B">
      <w:pPr>
        <w:spacing w:line="360" w:lineRule="auto"/>
        <w:ind w:firstLine="720"/>
        <w:jc w:val="both"/>
      </w:pPr>
      <w:r>
        <w:t>Торговля на фондовых биржах осуществляется при соблюдении набора правил и инструкций. Соблюдение правил и инструкций при совершении операций с ценными бумагами, выполнение которых является залогом безопасности сделок на фондовом рынке.</w:t>
      </w:r>
    </w:p>
    <w:p w:rsidR="005A698B" w:rsidRDefault="005A698B" w:rsidP="005A698B">
      <w:pPr>
        <w:spacing w:line="360" w:lineRule="auto"/>
        <w:ind w:firstLine="720"/>
        <w:jc w:val="both"/>
      </w:pPr>
      <w:r>
        <w:t>Фондовые биржи на ряду с организациями производственной сферы, являясь субъектом экономических отношений, наделены способностью гарантировать совершение сделок на фондовом рынке.</w:t>
      </w:r>
    </w:p>
    <w:p w:rsidR="005A698B" w:rsidRDefault="005A698B" w:rsidP="005A698B">
      <w:pPr>
        <w:spacing w:line="360" w:lineRule="auto"/>
        <w:ind w:firstLine="720"/>
        <w:jc w:val="both"/>
      </w:pPr>
    </w:p>
    <w:p w:rsidR="005A698B" w:rsidRDefault="005A698B" w:rsidP="005A698B">
      <w:pPr>
        <w:spacing w:line="360" w:lineRule="auto"/>
        <w:jc w:val="center"/>
      </w:pPr>
      <w:r>
        <w:t>3.2. Фондовые биржи в России, особенности и тенденции развития.</w:t>
      </w:r>
    </w:p>
    <w:p w:rsidR="005A698B" w:rsidRDefault="005A698B" w:rsidP="005A698B">
      <w:pPr>
        <w:spacing w:line="360" w:lineRule="auto"/>
        <w:ind w:firstLine="720"/>
        <w:jc w:val="both"/>
      </w:pPr>
      <w:r>
        <w:t>В одной из первых работ, посвящённой данной проблеме, коллектив авторов под руководством Д.А. Ловецкого ещё в 1929 году дал точную и емкую формулировку, что фондовая биржа представляет собой "организованный рынок спроса и предложения денежных капиталов</w:t>
      </w:r>
      <w:r>
        <w:rPr>
          <w:rStyle w:val="a5"/>
        </w:rPr>
        <w:footnoteReference w:id="12"/>
      </w:r>
      <w:r>
        <w:t xml:space="preserve"> </w:t>
      </w:r>
    </w:p>
    <w:p w:rsidR="005A698B" w:rsidRDefault="005A698B" w:rsidP="005A698B">
      <w:pPr>
        <w:spacing w:line="360" w:lineRule="auto"/>
        <w:ind w:firstLine="720"/>
        <w:jc w:val="both"/>
      </w:pPr>
      <w:r>
        <w:t>Достоинство данного определения, которое не потеряло актуальности и в настоящее время, состоит в глубинном осмыслении экономического состояния страны того времени . С точки зрения современности характеризуя определение "фондовая биржа" отвечает основной концепции экономических реформ России которые осуществляют преобразования во всех сферах жизни общества. Из определения следует, что функционирование рынка денежных капиталов осуществляется на основе нормативных и правовых законодательных актов, правил поведения и совершения операций участником сделок. Отмеченные такие экономические категории, как спрос и предложение, только усиливают значение организационного начала, которые несёт фондовая биржа, препятствуя стихийному ,бесконтрольному движению капитала.</w:t>
      </w:r>
    </w:p>
    <w:p w:rsidR="005A698B" w:rsidRDefault="005A698B" w:rsidP="005A698B">
      <w:pPr>
        <w:spacing w:line="360" w:lineRule="auto"/>
        <w:ind w:firstLine="720"/>
        <w:jc w:val="both"/>
      </w:pPr>
      <w:r>
        <w:t>В 1972 году в литературе, посвящённой проблеме фондового рынка, автором М.Ю. Бертник, биржа была охарактеризовано как наиболее развитая форма регулярно функционирующего оптового рынка заменимых товаров. Здесь предпринята попытка объединить понятие "товарная биржа" и "фондовая биржа".</w:t>
      </w:r>
    </w:p>
    <w:p w:rsidR="005A698B" w:rsidRDefault="005A698B" w:rsidP="005A698B">
      <w:pPr>
        <w:spacing w:line="360" w:lineRule="auto"/>
        <w:ind w:firstLine="720"/>
        <w:jc w:val="both"/>
      </w:pPr>
      <w:r>
        <w:t xml:space="preserve">В 90-е  годы </w:t>
      </w:r>
      <w:r>
        <w:rPr>
          <w:lang w:val="en-US"/>
        </w:rPr>
        <w:t>XX</w:t>
      </w:r>
      <w:r>
        <w:t xml:space="preserve"> в переход к рыночным отношениям вызвал повышенный интерес к фондовой бирже.</w:t>
      </w:r>
    </w:p>
    <w:p w:rsidR="005A698B" w:rsidRDefault="005A698B" w:rsidP="005A698B">
      <w:pPr>
        <w:spacing w:line="360" w:lineRule="auto"/>
        <w:ind w:firstLine="720"/>
        <w:jc w:val="both"/>
      </w:pPr>
      <w:r>
        <w:t>Фондовая биржа рассматривалась, как государственная акционерная или иная организация, предоставляющая помещения, определённые гарантии, расчётные и информационные услуги для сделок с ценными бумагами, получающая за это комиссионные от сделок и накладывающая определённые ограничения на торговлю.</w:t>
      </w:r>
    </w:p>
    <w:p w:rsidR="005A698B" w:rsidRDefault="005A698B" w:rsidP="005A698B">
      <w:pPr>
        <w:spacing w:line="360" w:lineRule="auto"/>
        <w:ind w:firstLine="720"/>
        <w:jc w:val="both"/>
      </w:pPr>
      <w:r>
        <w:t xml:space="preserve">Характеристика фондовых бирж дополнена тем фактом, что фондовая биржа предоставлена в определённой организационной правовой форме как государственная, акционерная или иная организация. </w:t>
      </w:r>
    </w:p>
    <w:p w:rsidR="005A698B" w:rsidRDefault="005A698B" w:rsidP="005A698B">
      <w:pPr>
        <w:spacing w:line="360" w:lineRule="auto"/>
        <w:ind w:firstLine="720"/>
        <w:jc w:val="both"/>
      </w:pPr>
      <w:r>
        <w:t>В России создание фондовых бирж пошло по пути акционирования, когда все они действуют самостоятельно, не подчиняясь какой-либо центральной бирже.</w:t>
      </w:r>
    </w:p>
    <w:p w:rsidR="005A698B" w:rsidRDefault="005A698B" w:rsidP="005A698B">
      <w:pPr>
        <w:spacing w:line="360" w:lineRule="auto"/>
        <w:ind w:firstLine="720"/>
        <w:jc w:val="both"/>
      </w:pPr>
      <w:r>
        <w:t>Фондовые биржи приобрели популярность, а участие в них стало престижным. Так, объем сделок на фондовых биржах России в 2004 году возрос более чем в 12 раз по сравнению с предыдущим годом. Структура биржевых сделок характеризует их участников. "Ценные бумаги " промышленных и торговых компаний составили 63,1%, банков – 3,4%, инвестиционных компаний и бирж – 33,5%.</w:t>
      </w:r>
    </w:p>
    <w:p w:rsidR="005A698B" w:rsidRDefault="005A698B" w:rsidP="005A698B">
      <w:pPr>
        <w:spacing w:line="360" w:lineRule="auto"/>
        <w:ind w:firstLine="720"/>
        <w:jc w:val="both"/>
      </w:pPr>
      <w:r>
        <w:t xml:space="preserve"> Вместе с тем фондовые биржи не в силах удовлетворить спрос всех желающих продать или купить ценные бумаги, да некоторые эмитенты и инвесторы из-за высоких требований не рискуют обращаться к ним за помощью. По этому наряду с организационным обслуживанием ценных бумаг на биржах складываются внебиржевые рынки, посреднические фирмы.</w:t>
      </w:r>
    </w:p>
    <w:p w:rsidR="005A698B" w:rsidRDefault="005A698B" w:rsidP="005A698B">
      <w:pPr>
        <w:spacing w:line="360" w:lineRule="auto"/>
        <w:ind w:firstLine="720"/>
        <w:jc w:val="both"/>
      </w:pPr>
      <w:r>
        <w:t xml:space="preserve">Фондовые биржи дают более яркую качественную оценку рынка ценных бумаг. Из примерно 150 фондовых бирж мира почти половина существует на Российском рынке. </w:t>
      </w:r>
    </w:p>
    <w:p w:rsidR="005A698B" w:rsidRDefault="005A698B" w:rsidP="005A698B">
      <w:pPr>
        <w:spacing w:line="360" w:lineRule="auto"/>
        <w:ind w:firstLine="720"/>
        <w:jc w:val="both"/>
      </w:pPr>
      <w:r>
        <w:t xml:space="preserve">В законодательных актах России понятие "фондовая биржа", которое содержится в  ФЗ РФ "О рынке ценных бумаг", и определяется как организатор торговли на рынке ценных бумаг, созданный в форме некоммерческого партнерства, не совмещающего основную деятельность с иными видами, за исключением депозитарной деятельности и  деятельности по определению взаимных обязательств.  </w:t>
      </w:r>
    </w:p>
    <w:p w:rsidR="005A698B" w:rsidRDefault="005A698B" w:rsidP="005A698B">
      <w:pPr>
        <w:spacing w:line="360" w:lineRule="auto"/>
        <w:ind w:firstLine="720"/>
        <w:jc w:val="both"/>
      </w:pPr>
      <w:r>
        <w:t xml:space="preserve">В свою очередь, деятельностью по организации торговли на рынке ценных бумаг признаётся предоставление услуг, непосредственно способствующих заключению гражданско-правовых сделок с ценными бумагами между участниками рынка ценных бумаг. </w:t>
      </w:r>
    </w:p>
    <w:p w:rsidR="005A698B" w:rsidRDefault="005A698B" w:rsidP="005A698B">
      <w:pPr>
        <w:spacing w:line="360" w:lineRule="auto"/>
        <w:ind w:firstLine="720"/>
        <w:jc w:val="both"/>
      </w:pPr>
      <w:r>
        <w:t xml:space="preserve">Фондовый рынок исключительно предметом деятельности имеет создание необходимых условий нормального обращения ценных бумаг, определение их рыночной цены, надлежащее распространение информации о них и поддержания высокого уровня профессионализма участников рынка ценных бумаг.  </w:t>
      </w:r>
    </w:p>
    <w:p w:rsidR="005A698B" w:rsidRDefault="005A698B" w:rsidP="005A698B">
      <w:pPr>
        <w:spacing w:line="360" w:lineRule="auto"/>
        <w:ind w:firstLine="720"/>
        <w:jc w:val="both"/>
      </w:pPr>
    </w:p>
    <w:p w:rsidR="005A698B" w:rsidRDefault="005A698B" w:rsidP="005A698B">
      <w:pPr>
        <w:spacing w:line="360" w:lineRule="auto"/>
        <w:ind w:firstLine="720"/>
        <w:jc w:val="both"/>
      </w:pPr>
    </w:p>
    <w:p w:rsidR="005A698B" w:rsidRDefault="005A698B" w:rsidP="005A698B">
      <w:pPr>
        <w:spacing w:line="360" w:lineRule="auto"/>
        <w:ind w:firstLine="720"/>
        <w:jc w:val="both"/>
      </w:pPr>
    </w:p>
    <w:p w:rsidR="005A698B" w:rsidRDefault="005A698B" w:rsidP="005A698B">
      <w:pPr>
        <w:spacing w:line="360" w:lineRule="auto"/>
        <w:ind w:firstLine="720"/>
        <w:jc w:val="both"/>
      </w:pPr>
    </w:p>
    <w:p w:rsidR="005A698B" w:rsidRDefault="005A698B" w:rsidP="005A698B">
      <w:pPr>
        <w:spacing w:line="360" w:lineRule="auto"/>
        <w:ind w:firstLine="720"/>
        <w:jc w:val="both"/>
      </w:pPr>
    </w:p>
    <w:p w:rsidR="005A698B" w:rsidRDefault="005A698B" w:rsidP="005A698B">
      <w:pPr>
        <w:spacing w:line="360" w:lineRule="auto"/>
        <w:ind w:firstLine="720"/>
        <w:jc w:val="both"/>
      </w:pPr>
    </w:p>
    <w:p w:rsidR="005A698B" w:rsidRDefault="005A698B" w:rsidP="005A698B">
      <w:pPr>
        <w:spacing w:line="360" w:lineRule="auto"/>
        <w:ind w:firstLine="720"/>
        <w:jc w:val="both"/>
      </w:pPr>
    </w:p>
    <w:p w:rsidR="005A698B" w:rsidRDefault="005A698B" w:rsidP="005A698B">
      <w:pPr>
        <w:spacing w:line="360" w:lineRule="auto"/>
        <w:ind w:firstLine="720"/>
        <w:jc w:val="both"/>
      </w:pPr>
    </w:p>
    <w:p w:rsidR="005A698B" w:rsidRDefault="005A698B" w:rsidP="005A698B">
      <w:pPr>
        <w:spacing w:line="360" w:lineRule="auto"/>
        <w:ind w:firstLine="720"/>
        <w:jc w:val="both"/>
      </w:pPr>
    </w:p>
    <w:p w:rsidR="005A698B" w:rsidRDefault="005A698B" w:rsidP="005A698B">
      <w:pPr>
        <w:spacing w:line="360" w:lineRule="auto"/>
        <w:ind w:firstLine="720"/>
        <w:jc w:val="both"/>
      </w:pPr>
    </w:p>
    <w:p w:rsidR="005A698B" w:rsidRDefault="005A698B" w:rsidP="005A698B">
      <w:pPr>
        <w:spacing w:line="360" w:lineRule="auto"/>
        <w:ind w:firstLine="720"/>
        <w:jc w:val="both"/>
      </w:pPr>
    </w:p>
    <w:p w:rsidR="005A698B" w:rsidRDefault="005A698B" w:rsidP="005A698B">
      <w:pPr>
        <w:spacing w:line="360" w:lineRule="auto"/>
        <w:ind w:firstLine="720"/>
        <w:jc w:val="both"/>
      </w:pPr>
    </w:p>
    <w:p w:rsidR="005A698B" w:rsidRDefault="005A698B" w:rsidP="005A698B">
      <w:pPr>
        <w:spacing w:line="360" w:lineRule="auto"/>
        <w:ind w:firstLine="720"/>
        <w:jc w:val="both"/>
      </w:pPr>
    </w:p>
    <w:p w:rsidR="005A698B" w:rsidRDefault="005A698B" w:rsidP="005A698B">
      <w:pPr>
        <w:spacing w:line="360" w:lineRule="auto"/>
        <w:ind w:firstLine="720"/>
        <w:jc w:val="both"/>
      </w:pPr>
    </w:p>
    <w:p w:rsidR="005A698B" w:rsidRDefault="005A698B" w:rsidP="005A698B">
      <w:pPr>
        <w:spacing w:line="360" w:lineRule="auto"/>
        <w:ind w:firstLine="720"/>
        <w:jc w:val="both"/>
      </w:pPr>
    </w:p>
    <w:p w:rsidR="005A698B" w:rsidRDefault="005A698B" w:rsidP="005A698B">
      <w:pPr>
        <w:spacing w:line="360" w:lineRule="auto"/>
        <w:ind w:firstLine="720"/>
        <w:jc w:val="both"/>
      </w:pPr>
    </w:p>
    <w:p w:rsidR="005A698B" w:rsidRDefault="005A698B" w:rsidP="005A698B">
      <w:pPr>
        <w:spacing w:line="360" w:lineRule="auto"/>
        <w:ind w:firstLine="720"/>
        <w:jc w:val="both"/>
      </w:pPr>
    </w:p>
    <w:p w:rsidR="005A698B" w:rsidRDefault="005A698B" w:rsidP="005A698B">
      <w:pPr>
        <w:spacing w:line="360" w:lineRule="auto"/>
        <w:ind w:firstLine="720"/>
        <w:jc w:val="both"/>
      </w:pPr>
    </w:p>
    <w:p w:rsidR="005A698B" w:rsidRDefault="005A698B" w:rsidP="005A698B">
      <w:pPr>
        <w:spacing w:line="360" w:lineRule="auto"/>
        <w:ind w:firstLine="720"/>
        <w:jc w:val="both"/>
      </w:pPr>
    </w:p>
    <w:p w:rsidR="005A698B" w:rsidRDefault="005A698B" w:rsidP="005A698B">
      <w:pPr>
        <w:spacing w:line="360" w:lineRule="auto"/>
        <w:jc w:val="center"/>
        <w:rPr>
          <w:b/>
          <w:bCs/>
        </w:rPr>
      </w:pPr>
      <w:r>
        <w:rPr>
          <w:b/>
          <w:bCs/>
        </w:rPr>
        <w:t>Заключение.</w:t>
      </w:r>
    </w:p>
    <w:p w:rsidR="005A698B" w:rsidRDefault="005A698B" w:rsidP="005A698B">
      <w:pPr>
        <w:spacing w:line="360" w:lineRule="auto"/>
        <w:ind w:firstLine="720"/>
        <w:jc w:val="both"/>
      </w:pPr>
      <w:r>
        <w:t>Тема "Финансовый рынок, ценные бумаги и фондовая биржа" весьма интересна и важна для рассмотрения. Вероятно, поэтому она являлась и сейчас остается предметом активного исследования и поднимается  в трудах ряда ученых.</w:t>
      </w:r>
    </w:p>
    <w:p w:rsidR="005A698B" w:rsidRDefault="005A698B" w:rsidP="005A698B">
      <w:pPr>
        <w:spacing w:line="360" w:lineRule="auto"/>
        <w:ind w:firstLine="720"/>
        <w:jc w:val="both"/>
      </w:pPr>
      <w:r>
        <w:t>Актуальность темы, помимо прочего, заключена в том, что рассматриваемые здесь финансовый рынок, ценные бумаги и фондовая биржа есть составная и необходимая часть экономики, призванная обеспечивать эффективность ее функционирования.</w:t>
      </w:r>
    </w:p>
    <w:p w:rsidR="005A698B" w:rsidRDefault="005A698B" w:rsidP="005A698B">
      <w:pPr>
        <w:spacing w:line="360" w:lineRule="auto"/>
        <w:ind w:firstLine="720"/>
        <w:jc w:val="both"/>
      </w:pPr>
      <w:r>
        <w:t>В последнее время вопрос о предназначении и функциях данных структур встает особенно остро. Прежде всего он актуален для России с только появившимися процессами перехода к цивилизованным формам рыночной экономики и отказа от "старых" методов хозяйствования. Таким образом, роль этих структур, на сегодняшний момент, качественно меняется, увеличивается и нагрузка на них. Возникает необходимость искать пути решения появившихся проблем.</w:t>
      </w:r>
    </w:p>
    <w:p w:rsidR="005A698B" w:rsidRDefault="005A698B" w:rsidP="005A698B">
      <w:pPr>
        <w:spacing w:line="360" w:lineRule="auto"/>
        <w:ind w:firstLine="720"/>
        <w:jc w:val="both"/>
      </w:pPr>
      <w:r>
        <w:t>Существующий практический опыт может быть привнесен в Россию из стран Запада, где данные организации имеют долгий опыт функционирования и накоплено больше знаний. Хотя, следует отметить ,что как и в других случаях весьма затруднено их привлечение на нашу почву.</w:t>
      </w:r>
    </w:p>
    <w:p w:rsidR="005A698B" w:rsidRDefault="005A698B" w:rsidP="005A698B">
      <w:pPr>
        <w:spacing w:line="360" w:lineRule="auto"/>
        <w:ind w:firstLine="720"/>
        <w:jc w:val="both"/>
      </w:pPr>
      <w:r>
        <w:t xml:space="preserve">Финансовый рынок, ценные бумаги и фондовая биржа находятся в тесной взаимосвязи и в тоже время по-своему специфичны.  Рассмотрев их подробно в основной части, можно подвести итог и сделать некоторые выводы. </w:t>
      </w:r>
    </w:p>
    <w:p w:rsidR="005A698B" w:rsidRDefault="005A698B" w:rsidP="005A698B">
      <w:pPr>
        <w:spacing w:line="360" w:lineRule="auto"/>
        <w:ind w:firstLine="720"/>
        <w:jc w:val="both"/>
      </w:pPr>
      <w:r>
        <w:t>1. Основополагающим понятия финансовый рынок являются выполняемые им задачи.   В соответствии с ними можно говорить об отношении к данной структуре. Так, в настоящее время никто не пытается увидеть в финансовом рынке локомотив дальнейшего развития экономики в целом. Более того, становится всё более очевидным, что именно развитие реального сектора экономики, повышение рентабельности производства, переход производителей к преимущественному использованию денежных форм расчётов, должны стать прелюдией к эффективному расширению операций коммерческих банков с реальным сектором и последующему оживлению работы финансового рынка. Только его восстановление на базе расширения инструментария, увеличения числа эмитентов, развитие механизмов гарантии возвратности заимствований поможет снизить риск операций на рынках и приведёт к формированию более стабильного и предсказуемого нового финансового рынка.</w:t>
      </w:r>
    </w:p>
    <w:p w:rsidR="005A698B" w:rsidRDefault="005A698B" w:rsidP="005A698B">
      <w:pPr>
        <w:spacing w:line="360" w:lineRule="auto"/>
        <w:ind w:firstLine="720"/>
        <w:jc w:val="both"/>
      </w:pPr>
      <w:r>
        <w:t xml:space="preserve">2. Кроме этого, в результате проделанной работы, мы также рассмотрели рынок ценных бумаг и его инструменты (основные и производные), через функции которых выявили экономическую роль фондового рынка. А именно то, что являясь неотъемлемой чертой развитой экономики, он обеспечивает приток капитала. </w:t>
      </w:r>
    </w:p>
    <w:p w:rsidR="005A698B" w:rsidRDefault="005A698B" w:rsidP="005A698B">
      <w:pPr>
        <w:spacing w:line="360" w:lineRule="auto"/>
        <w:ind w:firstLine="720"/>
        <w:jc w:val="both"/>
      </w:pPr>
      <w:r>
        <w:t>3.  В последнюю очередь мы разобрали составную рынка ценных бумаг – фондовую биржу. Было дано определение, приведены основные признаки классической биржы и её функции. На основе этих данных был выявлен главный признак биржи, т.е. предназначения в хозяйственной структуре комплекса страны – выражая отношения в кредитно-финансовом секторе экономики, она находится в фокусе процессов, происходящих с обращением товарно-материальных ценностей.</w:t>
      </w:r>
    </w:p>
    <w:p w:rsidR="005A698B" w:rsidRDefault="005A698B" w:rsidP="005A698B">
      <w:pPr>
        <w:spacing w:line="360" w:lineRule="auto"/>
        <w:ind w:firstLine="720"/>
        <w:jc w:val="both"/>
      </w:pPr>
      <w:r>
        <w:t>Таким образом, в условиях развития рыночной экономики, изменений произошедших во всех сферах жизни возникает необходимость дальнейшего изучения финансовых рынков, ценных бумаг и фондовых бирж, а также использовании уже накопленных знаний в этой области для обеспечения наиболее успешного функционирования данных структур в экономике.</w:t>
      </w:r>
    </w:p>
    <w:p w:rsidR="005A698B" w:rsidRDefault="005A698B" w:rsidP="005A698B">
      <w:pPr>
        <w:spacing w:line="360" w:lineRule="auto"/>
        <w:ind w:firstLine="720"/>
        <w:jc w:val="both"/>
      </w:pPr>
    </w:p>
    <w:p w:rsidR="005A698B" w:rsidRDefault="005A698B" w:rsidP="005A698B">
      <w:pPr>
        <w:spacing w:line="360" w:lineRule="auto"/>
        <w:ind w:firstLine="720"/>
        <w:jc w:val="both"/>
      </w:pPr>
    </w:p>
    <w:p w:rsidR="005A698B" w:rsidRDefault="005A698B" w:rsidP="005A698B">
      <w:pPr>
        <w:spacing w:line="360" w:lineRule="auto"/>
        <w:ind w:firstLine="720"/>
        <w:jc w:val="both"/>
      </w:pPr>
    </w:p>
    <w:p w:rsidR="005A698B" w:rsidRDefault="005A698B" w:rsidP="005A698B">
      <w:pPr>
        <w:spacing w:line="360" w:lineRule="auto"/>
        <w:ind w:firstLine="720"/>
        <w:jc w:val="both"/>
      </w:pPr>
    </w:p>
    <w:p w:rsidR="005A698B" w:rsidRDefault="005A698B" w:rsidP="005A698B">
      <w:pPr>
        <w:spacing w:line="360" w:lineRule="auto"/>
        <w:ind w:firstLine="720"/>
        <w:jc w:val="both"/>
      </w:pPr>
    </w:p>
    <w:p w:rsidR="005A698B" w:rsidRDefault="005A698B" w:rsidP="005A698B">
      <w:pPr>
        <w:spacing w:line="360" w:lineRule="auto"/>
        <w:jc w:val="center"/>
        <w:rPr>
          <w:b/>
          <w:bCs/>
        </w:rPr>
      </w:pPr>
      <w:r>
        <w:rPr>
          <w:b/>
          <w:bCs/>
        </w:rPr>
        <w:t>Список литературы.</w:t>
      </w:r>
    </w:p>
    <w:p w:rsidR="005A698B" w:rsidRDefault="005A698B" w:rsidP="005A698B">
      <w:pPr>
        <w:pStyle w:val="a3"/>
        <w:numPr>
          <w:ilvl w:val="0"/>
          <w:numId w:val="4"/>
        </w:numPr>
        <w:spacing w:line="360" w:lineRule="auto"/>
        <w:rPr>
          <w:sz w:val="28"/>
          <w:szCs w:val="28"/>
        </w:rPr>
      </w:pPr>
      <w:r>
        <w:rPr>
          <w:sz w:val="28"/>
          <w:szCs w:val="28"/>
        </w:rPr>
        <w:t>Гальперин В.М. Макроэкономика – М.: Колос, 2004, 398 с.</w:t>
      </w:r>
    </w:p>
    <w:p w:rsidR="005A698B" w:rsidRDefault="005A698B" w:rsidP="005A698B">
      <w:pPr>
        <w:pStyle w:val="a3"/>
        <w:numPr>
          <w:ilvl w:val="0"/>
          <w:numId w:val="4"/>
        </w:numPr>
        <w:spacing w:line="360" w:lineRule="auto"/>
        <w:rPr>
          <w:sz w:val="28"/>
          <w:szCs w:val="28"/>
        </w:rPr>
      </w:pPr>
      <w:r>
        <w:rPr>
          <w:sz w:val="28"/>
          <w:szCs w:val="28"/>
        </w:rPr>
        <w:t>Голосов В. Международный рынок ценных бумаг//Рос. эк. журнал – 1992, №6, с.-102.</w:t>
      </w:r>
    </w:p>
    <w:p w:rsidR="005A698B" w:rsidRDefault="005A698B" w:rsidP="005A698B">
      <w:pPr>
        <w:pStyle w:val="a3"/>
        <w:numPr>
          <w:ilvl w:val="0"/>
          <w:numId w:val="4"/>
        </w:numPr>
        <w:spacing w:line="360" w:lineRule="auto"/>
        <w:rPr>
          <w:sz w:val="28"/>
          <w:szCs w:val="28"/>
        </w:rPr>
      </w:pPr>
      <w:r>
        <w:rPr>
          <w:sz w:val="28"/>
          <w:szCs w:val="28"/>
        </w:rPr>
        <w:t xml:space="preserve">Видяпин В.П., Журавлёв П.П. Экономическая теория – М.: 2004 – 560 </w:t>
      </w:r>
      <w:r>
        <w:rPr>
          <w:sz w:val="28"/>
          <w:szCs w:val="28"/>
          <w:lang w:val="en-US"/>
        </w:rPr>
        <w:t>c</w:t>
      </w:r>
      <w:r>
        <w:rPr>
          <w:sz w:val="28"/>
          <w:szCs w:val="28"/>
        </w:rPr>
        <w:t xml:space="preserve">. </w:t>
      </w:r>
    </w:p>
    <w:p w:rsidR="005A698B" w:rsidRDefault="005A698B" w:rsidP="005A698B">
      <w:pPr>
        <w:pStyle w:val="a3"/>
        <w:numPr>
          <w:ilvl w:val="0"/>
          <w:numId w:val="4"/>
        </w:numPr>
        <w:spacing w:line="360" w:lineRule="auto"/>
        <w:rPr>
          <w:sz w:val="28"/>
          <w:szCs w:val="28"/>
        </w:rPr>
      </w:pPr>
      <w:r>
        <w:rPr>
          <w:sz w:val="28"/>
          <w:szCs w:val="28"/>
        </w:rPr>
        <w:t>Мовсесян А.Г. Современные тенденции развития мировых финансовых рынков // Банковское дело. – 2001, №6, с.17-21.</w:t>
      </w:r>
    </w:p>
    <w:p w:rsidR="005A698B" w:rsidRDefault="005A698B" w:rsidP="005A698B">
      <w:pPr>
        <w:pStyle w:val="a3"/>
        <w:numPr>
          <w:ilvl w:val="0"/>
          <w:numId w:val="4"/>
        </w:numPr>
        <w:spacing w:line="360" w:lineRule="auto"/>
        <w:rPr>
          <w:sz w:val="28"/>
          <w:szCs w:val="28"/>
        </w:rPr>
      </w:pPr>
      <w:r>
        <w:rPr>
          <w:sz w:val="28"/>
          <w:szCs w:val="28"/>
        </w:rPr>
        <w:t>Рубцов Б. Мировые фондовые рынки // Мир. Эк. и мировые отношения. – 2001, №8, с.35-46.</w:t>
      </w:r>
    </w:p>
    <w:p w:rsidR="005A698B" w:rsidRDefault="005A698B" w:rsidP="005A698B">
      <w:pPr>
        <w:pStyle w:val="a3"/>
        <w:numPr>
          <w:ilvl w:val="0"/>
          <w:numId w:val="4"/>
        </w:numPr>
        <w:spacing w:line="360" w:lineRule="auto"/>
        <w:rPr>
          <w:sz w:val="28"/>
          <w:szCs w:val="28"/>
        </w:rPr>
      </w:pPr>
      <w:r>
        <w:rPr>
          <w:sz w:val="28"/>
          <w:szCs w:val="28"/>
        </w:rPr>
        <w:t xml:space="preserve">Серебрякова Л. А. Мировой опыт регулирования ценных бумаг // Финансы 2004, № 1, с.10-16.  </w:t>
      </w:r>
    </w:p>
    <w:p w:rsidR="005A698B" w:rsidRDefault="005A698B" w:rsidP="005A698B">
      <w:pPr>
        <w:pStyle w:val="a3"/>
        <w:numPr>
          <w:ilvl w:val="0"/>
          <w:numId w:val="4"/>
        </w:numPr>
        <w:spacing w:line="360" w:lineRule="auto"/>
        <w:rPr>
          <w:sz w:val="28"/>
          <w:szCs w:val="28"/>
        </w:rPr>
      </w:pPr>
      <w:r>
        <w:rPr>
          <w:sz w:val="28"/>
          <w:szCs w:val="28"/>
        </w:rPr>
        <w:t xml:space="preserve">Сидорова Е.В. О тенденциях развития мировых финансовых рынков // Финансы 2004, №12, с 65-66. </w:t>
      </w:r>
    </w:p>
    <w:p w:rsidR="005A698B" w:rsidRDefault="005A698B" w:rsidP="005A698B">
      <w:pPr>
        <w:pStyle w:val="a3"/>
        <w:numPr>
          <w:ilvl w:val="0"/>
          <w:numId w:val="4"/>
        </w:numPr>
        <w:spacing w:line="360" w:lineRule="auto"/>
        <w:rPr>
          <w:sz w:val="28"/>
          <w:szCs w:val="28"/>
        </w:rPr>
      </w:pPr>
      <w:r>
        <w:rPr>
          <w:sz w:val="28"/>
          <w:szCs w:val="28"/>
        </w:rPr>
        <w:t>Фельман А.Б. О производных финансовых инструментов // Финансы 2004, №11, с . 45-48.</w:t>
      </w:r>
    </w:p>
    <w:p w:rsidR="005A698B" w:rsidRDefault="005A698B" w:rsidP="005A698B">
      <w:pPr>
        <w:pStyle w:val="a3"/>
        <w:numPr>
          <w:ilvl w:val="0"/>
          <w:numId w:val="4"/>
        </w:numPr>
        <w:spacing w:line="360" w:lineRule="auto"/>
        <w:rPr>
          <w:sz w:val="28"/>
          <w:szCs w:val="28"/>
        </w:rPr>
      </w:pPr>
      <w:r>
        <w:rPr>
          <w:sz w:val="28"/>
          <w:szCs w:val="28"/>
        </w:rPr>
        <w:t xml:space="preserve">Хмыз О. Теории состояния рынка ценных бумаг // Финансовый бизнес. – 2004, №1, с. 60-63. </w:t>
      </w:r>
    </w:p>
    <w:p w:rsidR="005A698B" w:rsidRDefault="005A698B" w:rsidP="005A698B">
      <w:pPr>
        <w:pStyle w:val="a3"/>
        <w:numPr>
          <w:ilvl w:val="0"/>
          <w:numId w:val="4"/>
        </w:numPr>
        <w:spacing w:line="360" w:lineRule="auto"/>
        <w:rPr>
          <w:sz w:val="28"/>
          <w:szCs w:val="28"/>
        </w:rPr>
      </w:pPr>
      <w:r>
        <w:rPr>
          <w:sz w:val="28"/>
          <w:szCs w:val="28"/>
        </w:rPr>
        <w:t xml:space="preserve">Чалдаева Л. К вопросу об определении понятия "фондовая биржа" // Финансовый бизнес - 2002, №1 с. 19-27. </w:t>
      </w:r>
    </w:p>
    <w:p w:rsidR="005A698B" w:rsidRDefault="005A698B" w:rsidP="005A698B">
      <w:pPr>
        <w:spacing w:line="360" w:lineRule="auto"/>
        <w:jc w:val="both"/>
      </w:pPr>
    </w:p>
    <w:p w:rsidR="005A698B" w:rsidRDefault="005A698B" w:rsidP="005A698B">
      <w:pPr>
        <w:spacing w:line="360" w:lineRule="auto"/>
        <w:ind w:left="720"/>
        <w:jc w:val="both"/>
      </w:pPr>
    </w:p>
    <w:p w:rsidR="005A698B" w:rsidRDefault="005A698B" w:rsidP="005A698B">
      <w:pPr>
        <w:spacing w:line="360" w:lineRule="auto"/>
        <w:ind w:firstLine="720"/>
        <w:jc w:val="both"/>
      </w:pPr>
    </w:p>
    <w:p w:rsidR="005A698B" w:rsidRDefault="005A698B" w:rsidP="005A698B">
      <w:pPr>
        <w:spacing w:line="360" w:lineRule="auto"/>
        <w:ind w:firstLine="720"/>
        <w:jc w:val="both"/>
      </w:pPr>
    </w:p>
    <w:p w:rsidR="005A698B" w:rsidRDefault="005A698B" w:rsidP="005A698B">
      <w:pPr>
        <w:spacing w:line="360" w:lineRule="auto"/>
        <w:ind w:firstLine="720"/>
        <w:jc w:val="both"/>
      </w:pPr>
    </w:p>
    <w:p w:rsidR="005A698B" w:rsidRDefault="005A698B" w:rsidP="005A698B">
      <w:pPr>
        <w:spacing w:line="360" w:lineRule="auto"/>
        <w:ind w:firstLine="720"/>
        <w:jc w:val="both"/>
      </w:pPr>
    </w:p>
    <w:p w:rsidR="005A698B" w:rsidRDefault="005A698B" w:rsidP="005A698B">
      <w:pPr>
        <w:spacing w:line="360" w:lineRule="auto"/>
        <w:ind w:firstLine="720"/>
        <w:jc w:val="both"/>
      </w:pPr>
    </w:p>
    <w:p w:rsidR="008C231A" w:rsidRDefault="008C231A">
      <w:pPr>
        <w:rPr>
          <w:sz w:val="24"/>
          <w:szCs w:val="24"/>
        </w:rPr>
      </w:pPr>
      <w:bookmarkStart w:id="0" w:name="_GoBack"/>
      <w:bookmarkEnd w:id="0"/>
    </w:p>
    <w:sectPr w:rsidR="008C231A" w:rsidSect="005A698B">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945" w:rsidRDefault="00B56945">
      <w:r>
        <w:separator/>
      </w:r>
    </w:p>
  </w:endnote>
  <w:endnote w:type="continuationSeparator" w:id="0">
    <w:p w:rsidR="00B56945" w:rsidRDefault="00B5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945" w:rsidRDefault="00B56945">
      <w:r>
        <w:separator/>
      </w:r>
    </w:p>
  </w:footnote>
  <w:footnote w:type="continuationSeparator" w:id="0">
    <w:p w:rsidR="00B56945" w:rsidRDefault="00B56945">
      <w:r>
        <w:continuationSeparator/>
      </w:r>
    </w:p>
  </w:footnote>
  <w:footnote w:id="1">
    <w:p w:rsidR="00B56945" w:rsidRDefault="005A698B" w:rsidP="005A698B">
      <w:pPr>
        <w:pStyle w:val="a3"/>
      </w:pPr>
      <w:r>
        <w:rPr>
          <w:rStyle w:val="a5"/>
        </w:rPr>
        <w:footnoteRef/>
      </w:r>
      <w:r>
        <w:t xml:space="preserve"> Осипова О.А. Финансовый рынок и особенности его развития // Финансы - 2004, № 1, с.-17. </w:t>
      </w:r>
    </w:p>
  </w:footnote>
  <w:footnote w:id="2">
    <w:p w:rsidR="00B56945" w:rsidRDefault="005A698B" w:rsidP="005A698B">
      <w:pPr>
        <w:pStyle w:val="a3"/>
      </w:pPr>
      <w:r>
        <w:rPr>
          <w:rStyle w:val="a5"/>
        </w:rPr>
        <w:footnoteRef/>
      </w:r>
      <w:r>
        <w:t xml:space="preserve"> Гальперин В.М. Макроэкономика – М.: 2004,  с.98.</w:t>
      </w:r>
    </w:p>
  </w:footnote>
  <w:footnote w:id="3">
    <w:p w:rsidR="00B56945" w:rsidRDefault="005A698B" w:rsidP="005A698B">
      <w:pPr>
        <w:pStyle w:val="a3"/>
      </w:pPr>
      <w:r>
        <w:rPr>
          <w:rStyle w:val="a5"/>
        </w:rPr>
        <w:footnoteRef/>
      </w:r>
      <w:r>
        <w:t xml:space="preserve"> Сидорова Е.В. О тенденциях развития мировых финансовых рынков // Финансы 2004, №12, с –65. </w:t>
      </w:r>
    </w:p>
  </w:footnote>
  <w:footnote w:id="4">
    <w:p w:rsidR="00B56945" w:rsidRDefault="005A698B" w:rsidP="005A698B">
      <w:pPr>
        <w:pStyle w:val="a3"/>
      </w:pPr>
      <w:r>
        <w:rPr>
          <w:rStyle w:val="a5"/>
        </w:rPr>
        <w:t>4</w:t>
      </w:r>
      <w:r>
        <w:t xml:space="preserve"> Голосов В. Международный рынок ценных бумаг//Рос. эк. журнал – 1992,№6,с.-102.</w:t>
      </w:r>
    </w:p>
  </w:footnote>
  <w:footnote w:id="5">
    <w:p w:rsidR="00B56945" w:rsidRDefault="005A698B" w:rsidP="005A698B">
      <w:pPr>
        <w:pStyle w:val="a3"/>
      </w:pPr>
      <w:r>
        <w:rPr>
          <w:rStyle w:val="a5"/>
        </w:rPr>
        <w:footnoteRef/>
      </w:r>
      <w:r>
        <w:t xml:space="preserve">  Видяпин В.И. , Журавлёва Г. П. Эк. теория.-  М.: 2004, с.444.  </w:t>
      </w:r>
    </w:p>
  </w:footnote>
  <w:footnote w:id="6">
    <w:p w:rsidR="00B56945" w:rsidRDefault="005A698B" w:rsidP="005A698B">
      <w:pPr>
        <w:pStyle w:val="a3"/>
      </w:pPr>
      <w:r>
        <w:rPr>
          <w:rStyle w:val="a5"/>
        </w:rPr>
        <w:footnoteRef/>
      </w:r>
      <w:r>
        <w:t xml:space="preserve"> Видяпин В.П., Журавлёв П.П. Экономическая теория – М.: 2004 – с.447 </w:t>
      </w:r>
    </w:p>
  </w:footnote>
  <w:footnote w:id="7">
    <w:p w:rsidR="00B56945" w:rsidRDefault="005A698B" w:rsidP="005A698B">
      <w:pPr>
        <w:pStyle w:val="a3"/>
      </w:pPr>
      <w:r>
        <w:rPr>
          <w:rStyle w:val="a5"/>
        </w:rPr>
        <w:footnoteRef/>
      </w:r>
      <w:r>
        <w:t xml:space="preserve"> Фельман А.Б. О производных финансовых инструментов // Финансы 2004, №11, с – 46.</w:t>
      </w:r>
    </w:p>
  </w:footnote>
  <w:footnote w:id="8">
    <w:p w:rsidR="00B56945" w:rsidRDefault="005A698B" w:rsidP="005A698B">
      <w:pPr>
        <w:pStyle w:val="a3"/>
      </w:pPr>
      <w:r>
        <w:rPr>
          <w:rStyle w:val="a5"/>
        </w:rPr>
        <w:t>7</w:t>
      </w:r>
      <w:r>
        <w:t xml:space="preserve"> Серебрякова Л. А. Мировой опыт регулирования ценных бумаг // Финансы 2004, № 1, с.14.  </w:t>
      </w:r>
    </w:p>
  </w:footnote>
  <w:footnote w:id="9">
    <w:p w:rsidR="00B56945" w:rsidRDefault="005A698B" w:rsidP="005A698B">
      <w:pPr>
        <w:pStyle w:val="a3"/>
      </w:pPr>
      <w:r>
        <w:rPr>
          <w:rStyle w:val="a5"/>
        </w:rPr>
        <w:footnoteRef/>
      </w:r>
      <w:r>
        <w:t xml:space="preserve"> Чалмаева Л. К вопросу об определении понятия "фондовая биржа" // Финансовый бизнес - 2002, №1, с.20.</w:t>
      </w:r>
    </w:p>
  </w:footnote>
  <w:footnote w:id="10">
    <w:p w:rsidR="00B56945" w:rsidRDefault="005A698B" w:rsidP="005A698B">
      <w:pPr>
        <w:pStyle w:val="a3"/>
      </w:pPr>
      <w:r>
        <w:rPr>
          <w:rStyle w:val="a5"/>
        </w:rPr>
        <w:footnoteRef/>
      </w:r>
      <w:r>
        <w:t xml:space="preserve"> Чалдаева Л. К вопросу об определении понятия "фондовая биржа" // Финансовый бизнес - 2002, №1 с. 26</w:t>
      </w:r>
    </w:p>
  </w:footnote>
  <w:footnote w:id="11">
    <w:p w:rsidR="00B56945" w:rsidRDefault="005A698B" w:rsidP="005A698B">
      <w:pPr>
        <w:pStyle w:val="a3"/>
      </w:pPr>
      <w:r>
        <w:rPr>
          <w:rStyle w:val="a5"/>
        </w:rPr>
        <w:footnoteRef/>
      </w:r>
      <w:r>
        <w:t xml:space="preserve"> Рубцов Б. Мировые фондовые рынки // Мир. Эк. и мировые отношения. – 2001, №8, с.41.</w:t>
      </w:r>
    </w:p>
  </w:footnote>
  <w:footnote w:id="12">
    <w:p w:rsidR="00B56945" w:rsidRDefault="005A698B" w:rsidP="005A698B">
      <w:pPr>
        <w:pStyle w:val="a3"/>
      </w:pPr>
      <w:r>
        <w:rPr>
          <w:rStyle w:val="a5"/>
        </w:rPr>
        <w:footnoteRef/>
      </w:r>
      <w:r>
        <w:t xml:space="preserve"> Чалдаева Л. К вопросу об определении понятия "фондовая биржа" // Финансовый бизнес - 2002, №1 с. 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98B" w:rsidRDefault="005A5010" w:rsidP="005A698B">
    <w:pPr>
      <w:pStyle w:val="a8"/>
      <w:framePr w:wrap="auto" w:vAnchor="text" w:hAnchor="margin" w:xAlign="center" w:y="1"/>
      <w:rPr>
        <w:rStyle w:val="aa"/>
      </w:rPr>
    </w:pPr>
    <w:r>
      <w:rPr>
        <w:rStyle w:val="aa"/>
        <w:noProof/>
      </w:rPr>
      <w:t>2</w:t>
    </w:r>
  </w:p>
  <w:p w:rsidR="005A698B" w:rsidRDefault="005A698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0B55AE"/>
    <w:multiLevelType w:val="hybridMultilevel"/>
    <w:tmpl w:val="9DD4772A"/>
    <w:lvl w:ilvl="0" w:tplc="49EC4F4C">
      <w:start w:val="3"/>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nsid w:val="4334717E"/>
    <w:multiLevelType w:val="hybridMultilevel"/>
    <w:tmpl w:val="64C2FA6A"/>
    <w:lvl w:ilvl="0" w:tplc="A1F81EC2">
      <w:start w:val="1"/>
      <w:numFmt w:val="decimal"/>
      <w:lvlText w:val="%1."/>
      <w:lvlJc w:val="left"/>
      <w:pPr>
        <w:tabs>
          <w:tab w:val="num" w:pos="1240"/>
        </w:tabs>
        <w:ind w:left="1240" w:hanging="7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D0076B0"/>
    <w:multiLevelType w:val="hybridMultilevel"/>
    <w:tmpl w:val="4E068D14"/>
    <w:lvl w:ilvl="0" w:tplc="104CB7A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74C577B4"/>
    <w:multiLevelType w:val="hybridMultilevel"/>
    <w:tmpl w:val="B5983712"/>
    <w:lvl w:ilvl="0" w:tplc="66124BF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E4E"/>
    <w:rsid w:val="001350DA"/>
    <w:rsid w:val="005A5010"/>
    <w:rsid w:val="005A698B"/>
    <w:rsid w:val="008C231A"/>
    <w:rsid w:val="008E5E4E"/>
    <w:rsid w:val="00980C41"/>
    <w:rsid w:val="00AF54B5"/>
    <w:rsid w:val="00B56945"/>
    <w:rsid w:val="00BE31C1"/>
    <w:rsid w:val="00DD2D79"/>
    <w:rsid w:val="00F44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E1D754-F63D-4F2F-A282-6EDAD94C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5A698B"/>
    <w:rPr>
      <w:sz w:val="28"/>
      <w:szCs w:val="28"/>
    </w:rPr>
  </w:style>
  <w:style w:type="paragraph" w:styleId="1">
    <w:name w:val="heading 1"/>
    <w:basedOn w:val="a"/>
    <w:next w:val="a"/>
    <w:link w:val="10"/>
    <w:uiPriority w:val="99"/>
    <w:qFormat/>
    <w:rsid w:val="005A698B"/>
    <w:pPr>
      <w:keepNext/>
      <w:spacing w:line="360" w:lineRule="auto"/>
      <w:jc w:val="both"/>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rsid w:val="005A698B"/>
    <w:pPr>
      <w:spacing w:line="360" w:lineRule="auto"/>
      <w:ind w:firstLine="720"/>
      <w:jc w:val="both"/>
    </w:pPr>
  </w:style>
  <w:style w:type="character" w:customStyle="1" w:styleId="20">
    <w:name w:val="Основной текст 2 Знак"/>
    <w:link w:val="2"/>
    <w:uiPriority w:val="99"/>
    <w:semiHidden/>
    <w:rPr>
      <w:sz w:val="28"/>
      <w:szCs w:val="28"/>
    </w:rPr>
  </w:style>
  <w:style w:type="paragraph" w:styleId="a3">
    <w:name w:val="footnote text"/>
    <w:basedOn w:val="a"/>
    <w:link w:val="a4"/>
    <w:uiPriority w:val="99"/>
    <w:semiHidden/>
    <w:rsid w:val="005A698B"/>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5A698B"/>
    <w:rPr>
      <w:vertAlign w:val="superscript"/>
    </w:rPr>
  </w:style>
  <w:style w:type="paragraph" w:styleId="a6">
    <w:name w:val="Body Text"/>
    <w:basedOn w:val="a"/>
    <w:link w:val="a7"/>
    <w:uiPriority w:val="99"/>
    <w:rsid w:val="005A698B"/>
    <w:pPr>
      <w:spacing w:line="360" w:lineRule="auto"/>
      <w:jc w:val="both"/>
    </w:pPr>
  </w:style>
  <w:style w:type="character" w:customStyle="1" w:styleId="a7">
    <w:name w:val="Основной текст Знак"/>
    <w:link w:val="a6"/>
    <w:uiPriority w:val="99"/>
    <w:semiHidden/>
    <w:rPr>
      <w:sz w:val="28"/>
      <w:szCs w:val="28"/>
    </w:rPr>
  </w:style>
  <w:style w:type="paragraph" w:styleId="a8">
    <w:name w:val="header"/>
    <w:basedOn w:val="a"/>
    <w:link w:val="a9"/>
    <w:uiPriority w:val="99"/>
    <w:rsid w:val="005A698B"/>
    <w:pPr>
      <w:tabs>
        <w:tab w:val="center" w:pos="4677"/>
        <w:tab w:val="right" w:pos="9355"/>
      </w:tabs>
    </w:pPr>
    <w:rPr>
      <w:sz w:val="24"/>
      <w:szCs w:val="24"/>
    </w:rPr>
  </w:style>
  <w:style w:type="character" w:customStyle="1" w:styleId="a9">
    <w:name w:val="Верхний колонтитул Знак"/>
    <w:link w:val="a8"/>
    <w:uiPriority w:val="99"/>
    <w:semiHidden/>
    <w:rPr>
      <w:sz w:val="28"/>
      <w:szCs w:val="28"/>
    </w:rPr>
  </w:style>
  <w:style w:type="character" w:styleId="aa">
    <w:name w:val="page number"/>
    <w:uiPriority w:val="99"/>
    <w:rsid w:val="005A6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10184</Words>
  <Characters>58053</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Курсовая работа</vt:lpstr>
    </vt:vector>
  </TitlesOfParts>
  <Company/>
  <LinksUpToDate>false</LinksUpToDate>
  <CharactersWithSpaces>68101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Курсовая работа</dc:title>
  <dc:subject/>
  <dc:creator>Pavel</dc:creator>
  <cp:keywords/>
  <dc:description/>
  <cp:lastModifiedBy>admin</cp:lastModifiedBy>
  <cp:revision>2</cp:revision>
  <dcterms:created xsi:type="dcterms:W3CDTF">2014-03-01T16:07:00Z</dcterms:created>
  <dcterms:modified xsi:type="dcterms:W3CDTF">2014-03-01T16:07:00Z</dcterms:modified>
</cp:coreProperties>
</file>