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B5" w:rsidRDefault="008970CB" w:rsidP="008970C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БАЛАНСА ПРЕДПРИЯТИЯ</w:t>
      </w:r>
    </w:p>
    <w:p w:rsidR="006919B5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77B7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1.1</w:t>
      </w:r>
      <w:r w:rsidR="006919B5">
        <w:rPr>
          <w:b/>
          <w:sz w:val="28"/>
          <w:szCs w:val="28"/>
        </w:rPr>
        <w:t xml:space="preserve">. </w:t>
      </w:r>
      <w:r w:rsidR="00A377B7" w:rsidRPr="00845E5F">
        <w:rPr>
          <w:b/>
          <w:sz w:val="28"/>
          <w:szCs w:val="28"/>
        </w:rPr>
        <w:t>Уплотненный</w:t>
      </w:r>
      <w:r w:rsidR="00CB087A" w:rsidRPr="00845E5F">
        <w:rPr>
          <w:b/>
          <w:sz w:val="28"/>
          <w:szCs w:val="28"/>
        </w:rPr>
        <w:t xml:space="preserve"> аналитический баланс (Актив)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21"/>
        <w:gridCol w:w="846"/>
        <w:gridCol w:w="854"/>
        <w:gridCol w:w="1215"/>
        <w:gridCol w:w="846"/>
        <w:gridCol w:w="761"/>
        <w:gridCol w:w="1215"/>
        <w:gridCol w:w="1027"/>
      </w:tblGrid>
      <w:tr w:rsidR="00B8594E" w:rsidRPr="00E84D26" w:rsidTr="00E84D26">
        <w:tc>
          <w:tcPr>
            <w:tcW w:w="0" w:type="auto"/>
            <w:vMerge w:val="restart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Наименование статей баланса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Код строк</w:t>
            </w:r>
            <w:r w:rsidR="00177EA7" w:rsidRPr="00E84D26">
              <w:rPr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Абсолютные величины, тыс. рублей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Относительные величины,%</w:t>
            </w:r>
          </w:p>
        </w:tc>
      </w:tr>
      <w:tr w:rsidR="00B8594E" w:rsidRPr="00E84D26" w:rsidTr="00E84D26">
        <w:tc>
          <w:tcPr>
            <w:tcW w:w="0" w:type="auto"/>
            <w:vMerge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Изменение за год (+,-)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Изменение за год (+,-)</w:t>
            </w:r>
          </w:p>
        </w:tc>
        <w:tc>
          <w:tcPr>
            <w:tcW w:w="0" w:type="auto"/>
            <w:shd w:val="clear" w:color="auto" w:fill="auto"/>
          </w:tcPr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Темп прироста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 xml:space="preserve">1 </w:t>
            </w:r>
            <w:r w:rsidRPr="00E84D26">
              <w:rPr>
                <w:b/>
                <w:sz w:val="20"/>
                <w:szCs w:val="20"/>
              </w:rPr>
              <w:t>Внеоборотные активы</w:t>
            </w:r>
          </w:p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1.1 Основные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83459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+81546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+12,04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C13F9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+42,63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1.2 Нематериальные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78613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+78514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C13F9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+793,07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1.3 Прочие внеоборотные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130</w:t>
            </w:r>
          </w:p>
          <w:p w:rsidR="00177EA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135</w:t>
            </w:r>
          </w:p>
          <w:p w:rsidR="00177EA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140</w:t>
            </w:r>
          </w:p>
          <w:p w:rsidR="00177EA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145</w:t>
            </w:r>
          </w:p>
          <w:p w:rsidR="00177EA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17219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282420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+265201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48,96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+27,06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C13F9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+15,40</w:t>
            </w:r>
          </w:p>
        </w:tc>
      </w:tr>
      <w:tr w:rsidR="00B8594E" w:rsidRPr="00E84D26" w:rsidTr="00E84D26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Итого по разд.1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19231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444492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+425261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24,46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77,09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+52,63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C13F9A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+22,11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 xml:space="preserve">2. </w:t>
            </w:r>
            <w:r w:rsidRPr="00E84D26">
              <w:rPr>
                <w:b/>
                <w:sz w:val="20"/>
                <w:szCs w:val="20"/>
              </w:rPr>
              <w:t>Оборотные активы.</w:t>
            </w:r>
          </w:p>
          <w:p w:rsidR="00B8594E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2.1 Запасы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210</w:t>
            </w:r>
          </w:p>
          <w:p w:rsidR="00177EA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29206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77519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+48313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37,15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-23,72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C13F9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+1,65</w:t>
            </w:r>
          </w:p>
        </w:tc>
      </w:tr>
      <w:tr w:rsidR="00BD1E9E" w:rsidRPr="00E84D26" w:rsidTr="00E84D26"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В том числе:</w:t>
            </w:r>
          </w:p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75347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+52272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29,35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-16,29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C13F9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+2,27</w:t>
            </w:r>
          </w:p>
        </w:tc>
      </w:tr>
      <w:tr w:rsidR="00BD1E9E" w:rsidRPr="00E84D26" w:rsidTr="00E84D26"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1E9E" w:rsidRPr="00E84D26" w:rsidRDefault="00BD1E9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D4718" w:rsidRPr="00E84D26" w:rsidTr="00E84D26"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1979D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+1,98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B8594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2.2 Долгосрочн</w:t>
            </w:r>
            <w:r w:rsidR="0009697A" w:rsidRPr="00E84D26">
              <w:rPr>
                <w:sz w:val="20"/>
                <w:szCs w:val="20"/>
              </w:rPr>
              <w:t>ая дебиторская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77EA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41854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</w:t>
            </w:r>
            <w:r w:rsidR="001979DF" w:rsidRPr="00E84D26">
              <w:rPr>
                <w:sz w:val="20"/>
                <w:szCs w:val="20"/>
              </w:rPr>
              <w:t>9,64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1979D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-0,05</w:t>
            </w:r>
          </w:p>
        </w:tc>
      </w:tr>
      <w:tr w:rsidR="009D4718" w:rsidRPr="00E84D26" w:rsidTr="00E84D26"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В том числе покупатели и заказчики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12094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41854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+29760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15,38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-8,12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718" w:rsidRPr="00E84D26" w:rsidRDefault="004A55A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+2,46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Медленно реализуемые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210</w:t>
            </w:r>
          </w:p>
          <w:p w:rsidR="008D7AB1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220</w:t>
            </w:r>
          </w:p>
          <w:p w:rsidR="008D7AB1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230</w:t>
            </w:r>
          </w:p>
          <w:p w:rsidR="008D7AB1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42492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119373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+76881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D471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54,05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-33,36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4A55A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+1,81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2.3 Краткосрочная дебиторская задолженность (быстро реализуемые активы)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2.4 Краткосрочные финансовые вложения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5B6B6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B8594E" w:rsidRPr="00E84D26" w:rsidTr="00E84D26">
        <w:trPr>
          <w:trHeight w:val="771"/>
        </w:trPr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2.5 Денежные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3B73E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-3918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16FE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-19,23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4A55A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-0,23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Наиболее ликвидные активы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250</w:t>
            </w:r>
          </w:p>
          <w:p w:rsidR="008D7AB1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3B73E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-3918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16FE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-19,23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4A55A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-0,23</w:t>
            </w:r>
          </w:p>
        </w:tc>
      </w:tr>
      <w:tr w:rsidR="00B8594E" w:rsidRPr="00E84D26" w:rsidTr="00E84D26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Итого по разд.2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59382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132345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</w:t>
            </w:r>
            <w:r w:rsidR="003B73E9" w:rsidRPr="00E84D26">
              <w:rPr>
                <w:b/>
                <w:sz w:val="20"/>
                <w:szCs w:val="20"/>
              </w:rPr>
              <w:t>72963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16FE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75,54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22,94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BC442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-52,6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4A55AB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+12</w:t>
            </w:r>
            <w:r w:rsidR="005B6B61" w:rsidRPr="00E84D26">
              <w:rPr>
                <w:b/>
                <w:sz w:val="20"/>
                <w:szCs w:val="20"/>
              </w:rPr>
              <w:t>2,87</w:t>
            </w:r>
          </w:p>
        </w:tc>
      </w:tr>
      <w:tr w:rsidR="00B8594E" w:rsidRPr="00E84D26" w:rsidTr="00E84D26">
        <w:tc>
          <w:tcPr>
            <w:tcW w:w="0" w:type="auto"/>
            <w:shd w:val="clear" w:color="auto" w:fill="auto"/>
            <w:vAlign w:val="center"/>
          </w:tcPr>
          <w:p w:rsidR="00A377B7" w:rsidRPr="00E84D26" w:rsidRDefault="0009697A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Всего хозяйственных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9C50F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78613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8D7A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576837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3B73E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BC4426" w:rsidRPr="00E84D26">
              <w:rPr>
                <w:sz w:val="20"/>
                <w:szCs w:val="20"/>
              </w:rPr>
              <w:t>121276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16FE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F210E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A377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377B7" w:rsidRPr="00E84D26" w:rsidRDefault="007E70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+44,58</w:t>
            </w:r>
          </w:p>
        </w:tc>
      </w:tr>
    </w:tbl>
    <w:p w:rsidR="00A5470D" w:rsidRPr="00845E5F" w:rsidRDefault="00A5470D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7B7C25" w:rsidRPr="00845E5F" w:rsidRDefault="007B7C25" w:rsidP="00845E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>Вывод по уплотнённому экономическому анализу активов:</w:t>
      </w:r>
    </w:p>
    <w:p w:rsidR="007B7C25" w:rsidRPr="00845E5F" w:rsidRDefault="007B7C2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За отчётный период имущество данного предприятия возросли на </w:t>
      </w:r>
      <w:r w:rsidRPr="00845E5F">
        <w:rPr>
          <w:sz w:val="28"/>
          <w:szCs w:val="28"/>
        </w:rPr>
        <w:t>121276</w:t>
      </w:r>
      <w:r w:rsidRPr="00845E5F">
        <w:rPr>
          <w:color w:val="000000"/>
          <w:sz w:val="28"/>
          <w:szCs w:val="28"/>
        </w:rPr>
        <w:t xml:space="preserve"> тыс. руб. или на </w:t>
      </w:r>
      <w:r w:rsidR="00A123E5" w:rsidRPr="00845E5F">
        <w:rPr>
          <w:sz w:val="28"/>
          <w:szCs w:val="28"/>
        </w:rPr>
        <w:t>44,58</w:t>
      </w:r>
      <w:r w:rsidRPr="00845E5F">
        <w:rPr>
          <w:color w:val="000000"/>
          <w:sz w:val="28"/>
          <w:szCs w:val="28"/>
        </w:rPr>
        <w:t>%</w:t>
      </w:r>
      <w:r w:rsidR="00A123E5" w:rsidRPr="00845E5F">
        <w:rPr>
          <w:color w:val="000000"/>
          <w:sz w:val="28"/>
          <w:szCs w:val="28"/>
        </w:rPr>
        <w:t>.</w:t>
      </w:r>
      <w:r w:rsidRPr="00845E5F">
        <w:rPr>
          <w:color w:val="000000"/>
          <w:sz w:val="28"/>
          <w:szCs w:val="28"/>
        </w:rPr>
        <w:t xml:space="preserve"> </w:t>
      </w:r>
      <w:r w:rsidR="00A123E5" w:rsidRPr="00845E5F">
        <w:rPr>
          <w:color w:val="000000"/>
          <w:sz w:val="28"/>
          <w:szCs w:val="28"/>
        </w:rPr>
        <w:t>П</w:t>
      </w:r>
      <w:r w:rsidRPr="00845E5F">
        <w:rPr>
          <w:color w:val="000000"/>
          <w:sz w:val="28"/>
          <w:szCs w:val="28"/>
        </w:rPr>
        <w:t>ри этом объём основного капитала у</w:t>
      </w:r>
      <w:r w:rsidR="00A123E5" w:rsidRPr="00845E5F">
        <w:rPr>
          <w:color w:val="000000"/>
          <w:sz w:val="28"/>
          <w:szCs w:val="28"/>
        </w:rPr>
        <w:t>величился</w:t>
      </w:r>
      <w:r w:rsidRPr="00845E5F">
        <w:rPr>
          <w:color w:val="000000"/>
          <w:sz w:val="28"/>
          <w:szCs w:val="28"/>
        </w:rPr>
        <w:t xml:space="preserve"> на </w:t>
      </w:r>
      <w:r w:rsidR="00A123E5" w:rsidRPr="00845E5F">
        <w:rPr>
          <w:sz w:val="28"/>
          <w:szCs w:val="28"/>
        </w:rPr>
        <w:t>425261</w:t>
      </w:r>
      <w:r w:rsidRPr="00845E5F">
        <w:rPr>
          <w:color w:val="000000"/>
          <w:sz w:val="28"/>
          <w:szCs w:val="28"/>
        </w:rPr>
        <w:t xml:space="preserve"> тыс. руб. или на </w:t>
      </w:r>
      <w:r w:rsidR="00A123E5" w:rsidRPr="00845E5F">
        <w:rPr>
          <w:sz w:val="28"/>
          <w:szCs w:val="28"/>
        </w:rPr>
        <w:t>122,87</w:t>
      </w:r>
      <w:r w:rsidRPr="00845E5F">
        <w:rPr>
          <w:color w:val="000000"/>
          <w:sz w:val="28"/>
          <w:szCs w:val="28"/>
        </w:rPr>
        <w:t>%.</w:t>
      </w:r>
      <w:r w:rsidR="00A123E5" w:rsidRPr="00845E5F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У</w:t>
      </w:r>
      <w:r w:rsidR="00A123E5" w:rsidRPr="00845E5F">
        <w:rPr>
          <w:color w:val="000000"/>
          <w:sz w:val="28"/>
          <w:szCs w:val="28"/>
        </w:rPr>
        <w:t>величение</w:t>
      </w:r>
      <w:r w:rsidRPr="00845E5F">
        <w:rPr>
          <w:color w:val="000000"/>
          <w:sz w:val="28"/>
          <w:szCs w:val="28"/>
        </w:rPr>
        <w:t xml:space="preserve"> стоимости имущества произошло за счет прироста оборотного капитала на </w:t>
      </w:r>
      <w:r w:rsidR="00A123E5" w:rsidRPr="00845E5F">
        <w:rPr>
          <w:sz w:val="28"/>
          <w:szCs w:val="28"/>
        </w:rPr>
        <w:t>44,58</w:t>
      </w:r>
      <w:r w:rsidRPr="00845E5F">
        <w:rPr>
          <w:color w:val="000000"/>
          <w:sz w:val="28"/>
          <w:szCs w:val="28"/>
        </w:rPr>
        <w:t>%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или на </w:t>
      </w:r>
      <w:r w:rsidR="00A123E5" w:rsidRPr="00845E5F">
        <w:rPr>
          <w:sz w:val="28"/>
          <w:szCs w:val="28"/>
        </w:rPr>
        <w:t>72963</w:t>
      </w:r>
      <w:r w:rsidRPr="00845E5F">
        <w:rPr>
          <w:color w:val="000000"/>
          <w:sz w:val="28"/>
          <w:szCs w:val="28"/>
        </w:rPr>
        <w:t xml:space="preserve"> тыс. руб.</w:t>
      </w:r>
    </w:p>
    <w:p w:rsidR="005464F1" w:rsidRPr="00845E5F" w:rsidRDefault="005464F1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В целом структура совокупных активов характеризуется значительным превышением доли постоянных (внеоборотных) активов (</w:t>
      </w:r>
      <w:r w:rsidRPr="00845E5F">
        <w:rPr>
          <w:sz w:val="28"/>
          <w:szCs w:val="28"/>
        </w:rPr>
        <w:t>77,09</w:t>
      </w:r>
      <w:r w:rsidRPr="00845E5F">
        <w:rPr>
          <w:color w:val="000000"/>
          <w:sz w:val="28"/>
          <w:szCs w:val="28"/>
        </w:rPr>
        <w:t>%) над текущими (оборотными) активами (</w:t>
      </w:r>
      <w:r w:rsidRPr="00845E5F">
        <w:rPr>
          <w:sz w:val="28"/>
          <w:szCs w:val="28"/>
        </w:rPr>
        <w:t>22,94</w:t>
      </w:r>
      <w:r w:rsidRPr="00845E5F">
        <w:rPr>
          <w:color w:val="000000"/>
          <w:sz w:val="28"/>
          <w:szCs w:val="28"/>
        </w:rPr>
        <w:t>%) .</w:t>
      </w:r>
    </w:p>
    <w:p w:rsidR="005464F1" w:rsidRPr="00845E5F" w:rsidRDefault="005464F1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Можно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отметить ряд отрицательных сдвигов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в отношении текущих активов. На ряду с увеличением их объема (на </w:t>
      </w:r>
      <w:r w:rsidRPr="00845E5F">
        <w:rPr>
          <w:sz w:val="28"/>
          <w:szCs w:val="28"/>
        </w:rPr>
        <w:t>122,87%), уменьшился их удельный вес в структуре имущества предприятия (на 52,6%).</w:t>
      </w:r>
    </w:p>
    <w:p w:rsidR="007C185D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5E5F" w:rsidRPr="00845E5F">
        <w:rPr>
          <w:b/>
          <w:sz w:val="28"/>
          <w:szCs w:val="28"/>
        </w:rPr>
        <w:t>Табл. 1.2</w:t>
      </w:r>
      <w:r>
        <w:rPr>
          <w:b/>
          <w:sz w:val="28"/>
          <w:szCs w:val="28"/>
        </w:rPr>
        <w:t xml:space="preserve">. </w:t>
      </w:r>
      <w:r w:rsidR="007C185D" w:rsidRPr="00845E5F">
        <w:rPr>
          <w:b/>
          <w:sz w:val="28"/>
          <w:szCs w:val="28"/>
        </w:rPr>
        <w:t>Структура и динамика активов.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062"/>
        <w:gridCol w:w="3021"/>
        <w:gridCol w:w="2533"/>
      </w:tblGrid>
      <w:tr w:rsidR="007C185D" w:rsidRPr="00E84D26" w:rsidTr="00E84D26"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Доля в итоге баланса на начало года,%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Доля в итоге баланса на конец года, %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Изменение за год,%</w:t>
            </w:r>
            <w:r w:rsidR="00845E5F" w:rsidRPr="00E84D26">
              <w:rPr>
                <w:b/>
                <w:sz w:val="20"/>
                <w:szCs w:val="20"/>
              </w:rPr>
              <w:t xml:space="preserve"> </w:t>
            </w:r>
            <w:r w:rsidRPr="00E84D26">
              <w:rPr>
                <w:b/>
                <w:sz w:val="20"/>
                <w:szCs w:val="20"/>
              </w:rPr>
              <w:t>(Прирост)</w:t>
            </w:r>
          </w:p>
        </w:tc>
      </w:tr>
      <w:tr w:rsidR="007C185D" w:rsidRPr="00E84D26" w:rsidTr="00E84D26"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ПА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24,46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77,09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+52,63</w:t>
            </w:r>
          </w:p>
        </w:tc>
      </w:tr>
      <w:tr w:rsidR="007C185D" w:rsidRPr="00E84D26" w:rsidTr="00E84D26"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75,54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22,94</w:t>
            </w:r>
          </w:p>
        </w:tc>
        <w:tc>
          <w:tcPr>
            <w:tcW w:w="0" w:type="auto"/>
            <w:shd w:val="clear" w:color="auto" w:fill="auto"/>
          </w:tcPr>
          <w:p w:rsidR="007C185D" w:rsidRPr="00E84D26" w:rsidRDefault="007C18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-52,60</w:t>
            </w:r>
          </w:p>
        </w:tc>
      </w:tr>
    </w:tbl>
    <w:p w:rsidR="00A5470D" w:rsidRPr="00845E5F" w:rsidRDefault="00A5470D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7C32B7" w:rsidRPr="00845E5F" w:rsidRDefault="002D089C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Доля в итоге баланса на</w:t>
      </w:r>
      <w:r w:rsidR="007C32B7" w:rsidRPr="00845E5F">
        <w:rPr>
          <w:sz w:val="28"/>
          <w:szCs w:val="28"/>
        </w:rPr>
        <w:t xml:space="preserve"> начало года.</w:t>
      </w:r>
    </w:p>
    <w:p w:rsidR="007C185D" w:rsidRPr="00845E5F" w:rsidRDefault="00845E5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object w:dxaOrig="3870" w:dyaOrig="2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29pt" o:ole="">
            <v:imagedata r:id="rId5" o:title=""/>
          </v:shape>
          <o:OLEObject Type="Embed" ProgID="MSGraph.Chart.8" ShapeID="_x0000_i1025" DrawAspect="Content" ObjectID="_1469996332" r:id="rId6">
            <o:FieldCodes>\s</o:FieldCodes>
          </o:OLEObject>
        </w:object>
      </w:r>
    </w:p>
    <w:p w:rsidR="001B4124" w:rsidRPr="00845E5F" w:rsidRDefault="001B4124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7C185D" w:rsidRPr="00845E5F" w:rsidRDefault="002D089C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Доля в итоге баланса на</w:t>
      </w:r>
      <w:r w:rsidR="007C32B7" w:rsidRPr="00845E5F">
        <w:rPr>
          <w:sz w:val="28"/>
          <w:szCs w:val="28"/>
        </w:rPr>
        <w:t xml:space="preserve"> конец года.</w:t>
      </w:r>
    </w:p>
    <w:p w:rsidR="00DE1032" w:rsidRPr="00845E5F" w:rsidRDefault="00845E5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object w:dxaOrig="3764" w:dyaOrig="2506">
          <v:shape id="_x0000_i1026" type="#_x0000_t75" style="width:188.25pt;height:125.25pt" o:ole="">
            <v:imagedata r:id="rId7" o:title=""/>
          </v:shape>
          <o:OLEObject Type="Embed" ProgID="MSGraph.Chart.8" ShapeID="_x0000_i1026" DrawAspect="Content" ObjectID="_1469996333" r:id="rId8">
            <o:FieldCodes>\s</o:FieldCodes>
          </o:OLEObject>
        </w:object>
      </w:r>
    </w:p>
    <w:p w:rsidR="004D3473" w:rsidRPr="00845E5F" w:rsidRDefault="004D3473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DE1032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1.3</w:t>
      </w:r>
      <w:r w:rsidR="006919B5">
        <w:rPr>
          <w:b/>
          <w:sz w:val="28"/>
          <w:szCs w:val="28"/>
        </w:rPr>
        <w:t xml:space="preserve">. </w:t>
      </w:r>
      <w:r w:rsidR="007C185D" w:rsidRPr="00845E5F">
        <w:rPr>
          <w:b/>
          <w:sz w:val="28"/>
          <w:szCs w:val="28"/>
        </w:rPr>
        <w:t>Сравнительный анализ баланса (Пассив)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815"/>
        <w:gridCol w:w="834"/>
        <w:gridCol w:w="877"/>
        <w:gridCol w:w="1199"/>
        <w:gridCol w:w="834"/>
        <w:gridCol w:w="749"/>
        <w:gridCol w:w="1199"/>
        <w:gridCol w:w="1034"/>
      </w:tblGrid>
      <w:tr w:rsidR="00DE1032" w:rsidRPr="00E84D26" w:rsidTr="00E84D26">
        <w:tc>
          <w:tcPr>
            <w:tcW w:w="0" w:type="auto"/>
            <w:vMerge w:val="restart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Наименование статей баланса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Абсолютные величины, тыс. рублей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Относительные величины,%</w:t>
            </w:r>
          </w:p>
        </w:tc>
      </w:tr>
      <w:tr w:rsidR="00DE1032" w:rsidRPr="00E84D26" w:rsidTr="00E84D26">
        <w:tc>
          <w:tcPr>
            <w:tcW w:w="0" w:type="auto"/>
            <w:vMerge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Изменение за год (+,-)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Изменение за год (+,-)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Темп прироста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 Капитал и резервы</w:t>
            </w:r>
          </w:p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3.1 Уставный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75000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+66212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+753,44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284573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+284261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49,33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+48,93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+91109,3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49212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+48307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+5337,80</w:t>
            </w:r>
          </w:p>
        </w:tc>
      </w:tr>
      <w:tr w:rsidR="00DE1032" w:rsidRPr="00E84D26" w:rsidTr="00E84D26">
        <w:trPr>
          <w:trHeight w:val="503"/>
        </w:trPr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(6786)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(15069)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(+8283)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(8,63)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(2,61)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(-6,02)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(+122,06)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2F5EC5" w:rsidP="00E84D26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84D26">
              <w:rPr>
                <w:b/>
                <w:sz w:val="20"/>
                <w:szCs w:val="20"/>
              </w:rPr>
              <w:t xml:space="preserve">Итого по разделу </w:t>
            </w:r>
            <w:r w:rsidRPr="00E84D26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F5EC5" w:rsidP="00E84D26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E84D26">
              <w:rPr>
                <w:b/>
                <w:sz w:val="20"/>
                <w:szCs w:val="20"/>
                <w:lang w:val="en-US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16791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423856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+407063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21,36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73,48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+52,12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+2424,30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4,Долгосрочные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CA1C0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DE103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61822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148823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+87001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78,64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-52,84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+140,73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Задолженность поставщикам и подрядчикам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43611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89961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+46350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55,48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15,60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-39,88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+106,28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Задолженность перед персоналом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9216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751E2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+77,44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+6227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+169,03</w:t>
            </w:r>
          </w:p>
        </w:tc>
      </w:tr>
      <w:tr w:rsidR="00DE1032" w:rsidRPr="00E84D26" w:rsidTr="00E84D26"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+6680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1032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+372,77</w:t>
            </w:r>
          </w:p>
        </w:tc>
      </w:tr>
      <w:tr w:rsidR="004D3473" w:rsidRPr="00E84D26" w:rsidTr="00E84D26">
        <w:tc>
          <w:tcPr>
            <w:tcW w:w="0" w:type="auto"/>
            <w:shd w:val="clear" w:color="auto" w:fill="auto"/>
            <w:vAlign w:val="center"/>
          </w:tcPr>
          <w:p w:rsidR="004D3473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2887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+20736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+718,25</w:t>
            </w:r>
          </w:p>
        </w:tc>
      </w:tr>
      <w:tr w:rsidR="004D3473" w:rsidRPr="00E84D26" w:rsidTr="00E84D26">
        <w:tc>
          <w:tcPr>
            <w:tcW w:w="0" w:type="auto"/>
            <w:shd w:val="clear" w:color="auto" w:fill="auto"/>
            <w:vAlign w:val="center"/>
          </w:tcPr>
          <w:p w:rsidR="004D3473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-20,41</w:t>
            </w:r>
          </w:p>
        </w:tc>
      </w:tr>
      <w:tr w:rsidR="004D3473" w:rsidRPr="00E84D26" w:rsidTr="00E84D26">
        <w:tc>
          <w:tcPr>
            <w:tcW w:w="0" w:type="auto"/>
            <w:shd w:val="clear" w:color="auto" w:fill="auto"/>
            <w:vAlign w:val="center"/>
          </w:tcPr>
          <w:p w:rsidR="004D3473" w:rsidRPr="00E84D26" w:rsidRDefault="00CA1C0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CA1C0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4D3473" w:rsidRPr="00E84D26" w:rsidTr="00E84D26">
        <w:tc>
          <w:tcPr>
            <w:tcW w:w="0" w:type="auto"/>
            <w:shd w:val="clear" w:color="auto" w:fill="auto"/>
            <w:vAlign w:val="center"/>
          </w:tcPr>
          <w:p w:rsidR="004D3473" w:rsidRPr="00E84D26" w:rsidRDefault="00CA1C0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CA1C0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3473" w:rsidRPr="00E84D26" w:rsidRDefault="004D347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C06" w:rsidRPr="00E84D26" w:rsidTr="00E84D26">
        <w:tc>
          <w:tcPr>
            <w:tcW w:w="0" w:type="auto"/>
            <w:shd w:val="clear" w:color="auto" w:fill="auto"/>
            <w:vAlign w:val="center"/>
          </w:tcPr>
          <w:p w:rsidR="00CA1C06" w:rsidRPr="00E84D26" w:rsidRDefault="00CA1C0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Итого по разделу 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CA1C0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61822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152983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+91161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78,64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26,52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-52,12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+147,46</w:t>
            </w:r>
          </w:p>
        </w:tc>
      </w:tr>
      <w:tr w:rsidR="00CA1C06" w:rsidRPr="00E84D26" w:rsidTr="00E84D26">
        <w:tc>
          <w:tcPr>
            <w:tcW w:w="0" w:type="auto"/>
            <w:shd w:val="clear" w:color="auto" w:fill="auto"/>
            <w:vAlign w:val="center"/>
          </w:tcPr>
          <w:p w:rsidR="00CA1C06" w:rsidRPr="00E84D26" w:rsidRDefault="00CA1C0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7F554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78613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576837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+498224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633,77</w:t>
            </w:r>
          </w:p>
        </w:tc>
      </w:tr>
      <w:tr w:rsidR="00CA1C06" w:rsidRPr="00E84D26" w:rsidTr="00E84D26"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Величина собственных оборотных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490-190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-20638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-18198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  <w:r w:rsidRPr="00E84D26">
              <w:rPr>
                <w:sz w:val="20"/>
                <w:szCs w:val="20"/>
                <w:rtl/>
              </w:rPr>
              <w:t>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1C06" w:rsidRPr="00E84D26" w:rsidRDefault="00267CD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  <w:r w:rsidRPr="00E84D26">
              <w:rPr>
                <w:sz w:val="20"/>
                <w:szCs w:val="20"/>
                <w:rtl/>
              </w:rPr>
              <w:t>٭</w:t>
            </w:r>
          </w:p>
        </w:tc>
      </w:tr>
    </w:tbl>
    <w:p w:rsidR="00DE1032" w:rsidRPr="00845E5F" w:rsidRDefault="00267CDC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rtl/>
        </w:rPr>
        <w:t>٭</w:t>
      </w:r>
      <w:r w:rsidRPr="00845E5F">
        <w:rPr>
          <w:sz w:val="28"/>
          <w:szCs w:val="28"/>
        </w:rPr>
        <w:t>- т.к. нет собственных оборотных средств</w:t>
      </w:r>
      <w:r w:rsidR="007C185D" w:rsidRPr="00845E5F">
        <w:rPr>
          <w:sz w:val="28"/>
          <w:szCs w:val="28"/>
        </w:rPr>
        <w:t>.</w:t>
      </w:r>
    </w:p>
    <w:p w:rsidR="007C185D" w:rsidRPr="00845E5F" w:rsidRDefault="007C185D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340DB9" w:rsidRPr="00845E5F" w:rsidRDefault="006919B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40DB9" w:rsidRPr="00845E5F">
        <w:rPr>
          <w:b/>
          <w:color w:val="000000"/>
          <w:sz w:val="28"/>
          <w:szCs w:val="28"/>
        </w:rPr>
        <w:t>Вывод по уплотнённому экономическому анализу пассивов:</w:t>
      </w:r>
      <w:r>
        <w:rPr>
          <w:b/>
          <w:color w:val="000000"/>
          <w:sz w:val="28"/>
          <w:szCs w:val="28"/>
        </w:rPr>
        <w:t xml:space="preserve"> </w:t>
      </w:r>
      <w:r w:rsidR="00340DB9" w:rsidRPr="00845E5F">
        <w:rPr>
          <w:color w:val="000000"/>
          <w:sz w:val="28"/>
          <w:szCs w:val="28"/>
        </w:rPr>
        <w:t xml:space="preserve">Пассивная часть баланса характеризуется преобладающим удельным весом </w:t>
      </w:r>
      <w:r w:rsidR="005E7E56" w:rsidRPr="00845E5F">
        <w:rPr>
          <w:color w:val="000000"/>
          <w:sz w:val="28"/>
          <w:szCs w:val="28"/>
        </w:rPr>
        <w:t>собственных</w:t>
      </w:r>
      <w:r w:rsidR="00340DB9" w:rsidRPr="00845E5F">
        <w:rPr>
          <w:color w:val="000000"/>
          <w:sz w:val="28"/>
          <w:szCs w:val="28"/>
        </w:rPr>
        <w:t xml:space="preserve"> средств (на конец года </w:t>
      </w:r>
      <w:r w:rsidR="005E7E56" w:rsidRPr="00845E5F">
        <w:rPr>
          <w:sz w:val="28"/>
          <w:szCs w:val="28"/>
        </w:rPr>
        <w:t>73,48</w:t>
      </w:r>
      <w:r w:rsidR="00340DB9" w:rsidRPr="00845E5F">
        <w:rPr>
          <w:color w:val="000000"/>
          <w:sz w:val="28"/>
          <w:szCs w:val="28"/>
        </w:rPr>
        <w:t xml:space="preserve">%), их доля в течение года </w:t>
      </w:r>
      <w:r w:rsidR="005E7E56" w:rsidRPr="00845E5F">
        <w:rPr>
          <w:color w:val="000000"/>
          <w:sz w:val="28"/>
          <w:szCs w:val="28"/>
        </w:rPr>
        <w:t>увеличилась</w:t>
      </w:r>
      <w:r w:rsidR="00340DB9" w:rsidRPr="00845E5F">
        <w:rPr>
          <w:color w:val="000000"/>
          <w:sz w:val="28"/>
          <w:szCs w:val="28"/>
        </w:rPr>
        <w:t xml:space="preserve"> на </w:t>
      </w:r>
      <w:r w:rsidR="005E7E56" w:rsidRPr="00845E5F">
        <w:rPr>
          <w:sz w:val="28"/>
          <w:szCs w:val="28"/>
        </w:rPr>
        <w:t>52,12</w:t>
      </w:r>
      <w:r w:rsidR="00340DB9" w:rsidRPr="00845E5F">
        <w:rPr>
          <w:color w:val="000000"/>
          <w:sz w:val="28"/>
          <w:szCs w:val="28"/>
        </w:rPr>
        <w:t xml:space="preserve">%. Соответственно </w:t>
      </w:r>
      <w:r w:rsidR="005E7E56" w:rsidRPr="00845E5F">
        <w:rPr>
          <w:color w:val="000000"/>
          <w:sz w:val="28"/>
          <w:szCs w:val="28"/>
        </w:rPr>
        <w:t>сократилась</w:t>
      </w:r>
      <w:r w:rsidR="00340DB9" w:rsidRPr="00845E5F">
        <w:rPr>
          <w:color w:val="000000"/>
          <w:sz w:val="28"/>
          <w:szCs w:val="28"/>
        </w:rPr>
        <w:t xml:space="preserve"> доля </w:t>
      </w:r>
      <w:r w:rsidR="005E7E56" w:rsidRPr="00845E5F">
        <w:rPr>
          <w:color w:val="000000"/>
          <w:sz w:val="28"/>
          <w:szCs w:val="28"/>
        </w:rPr>
        <w:t>заемных</w:t>
      </w:r>
      <w:r w:rsidR="00340DB9" w:rsidRPr="00845E5F">
        <w:rPr>
          <w:color w:val="000000"/>
          <w:sz w:val="28"/>
          <w:szCs w:val="28"/>
        </w:rPr>
        <w:t xml:space="preserve"> источников средств.</w:t>
      </w:r>
    </w:p>
    <w:p w:rsidR="00340DB9" w:rsidRPr="00845E5F" w:rsidRDefault="00340DB9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В целом, предварительный анализ бухгалтерского баланса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за отчетный год дает основания для вывода о</w:t>
      </w:r>
      <w:r w:rsidR="005E7E56" w:rsidRPr="00845E5F">
        <w:rPr>
          <w:color w:val="000000"/>
          <w:sz w:val="28"/>
          <w:szCs w:val="28"/>
        </w:rPr>
        <w:t>б</w:t>
      </w:r>
      <w:r w:rsidRPr="00845E5F">
        <w:rPr>
          <w:color w:val="000000"/>
          <w:sz w:val="28"/>
          <w:szCs w:val="28"/>
        </w:rPr>
        <w:t xml:space="preserve"> устойчивом финансовом состоянии</w:t>
      </w:r>
      <w:r w:rsidR="005E7E56" w:rsidRPr="00845E5F">
        <w:rPr>
          <w:color w:val="000000"/>
          <w:sz w:val="28"/>
          <w:szCs w:val="28"/>
        </w:rPr>
        <w:t>.</w:t>
      </w:r>
    </w:p>
    <w:p w:rsidR="00340DB9" w:rsidRPr="00845E5F" w:rsidRDefault="00340DB9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267CDC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1.4</w:t>
      </w:r>
      <w:r w:rsidR="006919B5">
        <w:rPr>
          <w:b/>
          <w:sz w:val="28"/>
          <w:szCs w:val="28"/>
        </w:rPr>
        <w:t xml:space="preserve">. </w:t>
      </w:r>
      <w:r w:rsidR="002958E0" w:rsidRPr="00845E5F">
        <w:rPr>
          <w:b/>
          <w:sz w:val="28"/>
          <w:szCs w:val="28"/>
        </w:rPr>
        <w:t xml:space="preserve">Структура и динамика </w:t>
      </w:r>
      <w:r w:rsidR="007C185D" w:rsidRPr="00845E5F">
        <w:rPr>
          <w:b/>
          <w:sz w:val="28"/>
          <w:szCs w:val="28"/>
        </w:rPr>
        <w:t>пассивов</w:t>
      </w:r>
      <w:r w:rsidR="002958E0" w:rsidRPr="00845E5F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3062"/>
        <w:gridCol w:w="3021"/>
        <w:gridCol w:w="2533"/>
      </w:tblGrid>
      <w:tr w:rsidR="002958E0" w:rsidRPr="00E84D26" w:rsidTr="00E84D26">
        <w:tc>
          <w:tcPr>
            <w:tcW w:w="0" w:type="auto"/>
            <w:shd w:val="clear" w:color="auto" w:fill="auto"/>
          </w:tcPr>
          <w:p w:rsidR="002958E0" w:rsidRPr="00E84D26" w:rsidRDefault="002958E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2958E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Доля в итоге баланса на начало года,%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2958E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Доля в итоге баланса на конец года, %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2958E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Изменение за год,%</w:t>
            </w:r>
            <w:r w:rsidR="00845E5F" w:rsidRPr="00E84D26">
              <w:rPr>
                <w:b/>
                <w:sz w:val="20"/>
                <w:szCs w:val="20"/>
              </w:rPr>
              <w:t xml:space="preserve"> </w:t>
            </w:r>
            <w:r w:rsidRPr="00E84D26">
              <w:rPr>
                <w:b/>
                <w:sz w:val="20"/>
                <w:szCs w:val="20"/>
              </w:rPr>
              <w:t>(Прирост)</w:t>
            </w:r>
          </w:p>
        </w:tc>
      </w:tr>
      <w:tr w:rsidR="002958E0" w:rsidRPr="00E84D26" w:rsidTr="00E84D26">
        <w:tc>
          <w:tcPr>
            <w:tcW w:w="0" w:type="auto"/>
            <w:shd w:val="clear" w:color="auto" w:fill="auto"/>
          </w:tcPr>
          <w:p w:rsidR="002958E0" w:rsidRPr="00E84D26" w:rsidRDefault="007C32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СК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59,49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53,</w:t>
            </w:r>
            <w:r w:rsidR="00B82566" w:rsidRPr="00E84D2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-6,49</w:t>
            </w:r>
          </w:p>
        </w:tc>
      </w:tr>
      <w:tr w:rsidR="002958E0" w:rsidRPr="00E84D26" w:rsidTr="00E84D26">
        <w:tc>
          <w:tcPr>
            <w:tcW w:w="0" w:type="auto"/>
            <w:shd w:val="clear" w:color="auto" w:fill="auto"/>
          </w:tcPr>
          <w:p w:rsidR="002958E0" w:rsidRPr="00E84D26" w:rsidRDefault="007C32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ЗК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40,24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46,71</w:t>
            </w:r>
          </w:p>
        </w:tc>
        <w:tc>
          <w:tcPr>
            <w:tcW w:w="0" w:type="auto"/>
            <w:shd w:val="clear" w:color="auto" w:fill="auto"/>
          </w:tcPr>
          <w:p w:rsidR="002958E0" w:rsidRPr="00E84D26" w:rsidRDefault="00B8256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</w:t>
            </w:r>
            <w:r w:rsidR="005A4D29" w:rsidRPr="00E84D26">
              <w:rPr>
                <w:sz w:val="20"/>
                <w:szCs w:val="20"/>
              </w:rPr>
              <w:t>6,47</w:t>
            </w:r>
          </w:p>
        </w:tc>
      </w:tr>
    </w:tbl>
    <w:p w:rsidR="002958E0" w:rsidRPr="00845E5F" w:rsidRDefault="002958E0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7CDC" w:rsidRPr="00845E5F" w:rsidRDefault="002D089C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Доля в итоге баланса на</w:t>
      </w:r>
      <w:r w:rsidR="00FE6BB7" w:rsidRPr="00845E5F">
        <w:rPr>
          <w:sz w:val="28"/>
          <w:szCs w:val="28"/>
        </w:rPr>
        <w:t xml:space="preserve"> начало года.</w:t>
      </w:r>
    </w:p>
    <w:p w:rsidR="00FE6BB7" w:rsidRPr="00845E5F" w:rsidRDefault="00845E5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object w:dxaOrig="3510" w:dyaOrig="2343">
          <v:shape id="_x0000_i1027" type="#_x0000_t75" style="width:175.5pt;height:117pt" o:ole="">
            <v:imagedata r:id="rId9" o:title=""/>
          </v:shape>
          <o:OLEObject Type="Embed" ProgID="MSGraph.Chart.8" ShapeID="_x0000_i1027" DrawAspect="Content" ObjectID="_1469996334" r:id="rId10">
            <o:FieldCodes>\s</o:FieldCodes>
          </o:OLEObject>
        </w:object>
      </w:r>
    </w:p>
    <w:p w:rsidR="007C32B7" w:rsidRPr="00845E5F" w:rsidRDefault="007C32B7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5A4D29" w:rsidRPr="00845E5F" w:rsidRDefault="002D089C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Доля в итоге баланса на</w:t>
      </w:r>
      <w:r w:rsidR="00FE6BB7" w:rsidRPr="00845E5F">
        <w:rPr>
          <w:sz w:val="28"/>
          <w:szCs w:val="28"/>
        </w:rPr>
        <w:t xml:space="preserve"> конец года.</w:t>
      </w:r>
    </w:p>
    <w:p w:rsidR="005A4D29" w:rsidRPr="00845E5F" w:rsidRDefault="00845E5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object w:dxaOrig="3510" w:dyaOrig="2325">
          <v:shape id="_x0000_i1028" type="#_x0000_t75" style="width:175.5pt;height:116.25pt" o:ole="">
            <v:imagedata r:id="rId11" o:title=""/>
          </v:shape>
          <o:OLEObject Type="Embed" ProgID="MSGraph.Chart.8" ShapeID="_x0000_i1028" DrawAspect="Content" ObjectID="_1469996335" r:id="rId12">
            <o:FieldCodes>\s</o:FieldCodes>
          </o:OLEObject>
        </w:object>
      </w:r>
    </w:p>
    <w:p w:rsidR="005A4D29" w:rsidRPr="00845E5F" w:rsidRDefault="005A4D29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8D2727" w:rsidRPr="00845E5F" w:rsidRDefault="008D2727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>Анализ производственного потенциала</w:t>
      </w:r>
      <w:r w:rsidR="006919B5">
        <w:rPr>
          <w:b/>
          <w:color w:val="000000"/>
          <w:sz w:val="28"/>
          <w:szCs w:val="28"/>
        </w:rPr>
        <w:t xml:space="preserve">: </w:t>
      </w:r>
      <w:r w:rsidRPr="00845E5F">
        <w:rPr>
          <w:color w:val="000000"/>
          <w:sz w:val="28"/>
          <w:szCs w:val="28"/>
        </w:rPr>
        <w:t>Расчет потенциала и его изменений в течение года производится в табл. 1.5.</w:t>
      </w:r>
    </w:p>
    <w:p w:rsidR="005A4D29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5E5F" w:rsidRPr="00845E5F">
        <w:rPr>
          <w:b/>
          <w:sz w:val="28"/>
          <w:szCs w:val="28"/>
        </w:rPr>
        <w:t>Табл. 1.5</w:t>
      </w:r>
      <w:r>
        <w:rPr>
          <w:b/>
          <w:sz w:val="28"/>
          <w:szCs w:val="28"/>
        </w:rPr>
        <w:t xml:space="preserve">. </w:t>
      </w:r>
      <w:r w:rsidR="005A4D29" w:rsidRPr="00845E5F">
        <w:rPr>
          <w:b/>
          <w:sz w:val="28"/>
          <w:szCs w:val="28"/>
        </w:rPr>
        <w:t>Оценка производственного потенциала предприятия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009"/>
        <w:gridCol w:w="666"/>
        <w:gridCol w:w="1023"/>
        <w:gridCol w:w="766"/>
        <w:gridCol w:w="1444"/>
        <w:gridCol w:w="980"/>
        <w:gridCol w:w="880"/>
      </w:tblGrid>
      <w:tr w:rsidR="005A4D29" w:rsidRPr="00E84D26" w:rsidTr="00E84D26">
        <w:tc>
          <w:tcPr>
            <w:tcW w:w="0" w:type="auto"/>
            <w:vMerge w:val="restart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Темп роста, 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Изменение</w:t>
            </w:r>
          </w:p>
        </w:tc>
      </w:tr>
      <w:tr w:rsidR="005A4D29" w:rsidRPr="00E84D26" w:rsidTr="00E84D26">
        <w:tc>
          <w:tcPr>
            <w:tcW w:w="0" w:type="auto"/>
            <w:vMerge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Тыс. руб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%</w:t>
            </w:r>
          </w:p>
        </w:tc>
      </w:tr>
      <w:tr w:rsidR="00500BB7" w:rsidRPr="00E84D26" w:rsidTr="00E84D26"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</w:t>
            </w:r>
          </w:p>
        </w:tc>
      </w:tr>
      <w:tr w:rsidR="00500BB7" w:rsidRPr="00E84D26" w:rsidTr="00E84D26"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Основные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83459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50,70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4362,73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81546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D4A1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+47,36</w:t>
            </w:r>
          </w:p>
        </w:tc>
      </w:tr>
      <w:tr w:rsidR="00500BB7" w:rsidRPr="00E84D26" w:rsidTr="00E84D26"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Производственные запасы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23075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88,56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75347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45,77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326,53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52272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D4A1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-42,79</w:t>
            </w:r>
          </w:p>
        </w:tc>
      </w:tr>
      <w:tr w:rsidR="00500BB7" w:rsidRPr="00E84D26" w:rsidTr="00E84D26"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Незавершенное производство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8273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8273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8273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5A4D2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00BB7" w:rsidRPr="00E84D26" w:rsidTr="00E84D26">
        <w:tc>
          <w:tcPr>
            <w:tcW w:w="0" w:type="auto"/>
            <w:shd w:val="clear" w:color="auto" w:fill="auto"/>
            <w:vAlign w:val="center"/>
          </w:tcPr>
          <w:p w:rsidR="005A4D29" w:rsidRPr="00E84D26" w:rsidRDefault="00500B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Готовая продукция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8273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8273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297,66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A4D29" w:rsidRPr="00E84D26" w:rsidRDefault="001D4A1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-2,17</w:t>
            </w:r>
          </w:p>
        </w:tc>
      </w:tr>
      <w:tr w:rsidR="00887507" w:rsidRPr="00E84D26" w:rsidTr="00E84D26">
        <w:trPr>
          <w:trHeight w:val="5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87507" w:rsidRPr="00E84D26" w:rsidRDefault="0088750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Производственный потенциал:</w:t>
            </w:r>
          </w:p>
          <w:p w:rsidR="00887507" w:rsidRPr="00E84D26" w:rsidRDefault="0088750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-в тыс. руб.</w:t>
            </w:r>
          </w:p>
          <w:p w:rsidR="00887507" w:rsidRPr="00E84D26" w:rsidRDefault="0088750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-в % к имуществу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26057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164625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88750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631,79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467495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138568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7507" w:rsidRPr="00E84D26" w:rsidRDefault="001D4A1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</w:tr>
      <w:tr w:rsidR="00500BB7" w:rsidRPr="00E84D26" w:rsidTr="00E84D26">
        <w:tc>
          <w:tcPr>
            <w:tcW w:w="0" w:type="auto"/>
            <w:vMerge/>
            <w:shd w:val="clear" w:color="auto" w:fill="auto"/>
            <w:vAlign w:val="center"/>
          </w:tcPr>
          <w:p w:rsidR="00500BB7" w:rsidRPr="00E84D26" w:rsidRDefault="00500B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E56D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33,14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F70DD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209,41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500B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00BB7" w:rsidRPr="00E84D26" w:rsidRDefault="00F70DD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+176,27</w:t>
            </w:r>
          </w:p>
        </w:tc>
      </w:tr>
    </w:tbl>
    <w:p w:rsidR="005A4D29" w:rsidRPr="00845E5F" w:rsidRDefault="005A4D29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5548" w:rsidRPr="00845E5F" w:rsidRDefault="001A6C3C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sz w:val="28"/>
          <w:szCs w:val="28"/>
        </w:rPr>
        <w:t>Вывод об оценке производственного потенциала:</w:t>
      </w:r>
      <w:r w:rsidR="006919B5">
        <w:rPr>
          <w:b/>
          <w:sz w:val="28"/>
          <w:szCs w:val="28"/>
        </w:rPr>
        <w:t xml:space="preserve"> </w:t>
      </w:r>
      <w:r w:rsidRPr="00845E5F">
        <w:rPr>
          <w:sz w:val="28"/>
          <w:szCs w:val="28"/>
        </w:rPr>
        <w:t xml:space="preserve">Как видно из данных таблицы 1.5, производственный потенциал </w:t>
      </w:r>
      <w:r w:rsidRPr="00845E5F">
        <w:rPr>
          <w:color w:val="000000"/>
          <w:sz w:val="28"/>
          <w:szCs w:val="28"/>
        </w:rPr>
        <w:t>вырос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в отчетном году </w:t>
      </w:r>
      <w:r w:rsidR="004F5548" w:rsidRPr="00845E5F">
        <w:rPr>
          <w:color w:val="000000"/>
          <w:sz w:val="28"/>
          <w:szCs w:val="28"/>
        </w:rPr>
        <w:t>и</w:t>
      </w:r>
      <w:r w:rsidRPr="00845E5F">
        <w:rPr>
          <w:color w:val="000000"/>
          <w:sz w:val="28"/>
          <w:szCs w:val="28"/>
        </w:rPr>
        <w:t xml:space="preserve"> составил </w:t>
      </w:r>
      <w:r w:rsidR="005A2E73" w:rsidRPr="00845E5F">
        <w:rPr>
          <w:sz w:val="28"/>
          <w:szCs w:val="28"/>
        </w:rPr>
        <w:t>209,41</w:t>
      </w:r>
      <w:r w:rsidRPr="00845E5F">
        <w:rPr>
          <w:color w:val="000000"/>
          <w:sz w:val="28"/>
          <w:szCs w:val="28"/>
        </w:rPr>
        <w:t xml:space="preserve"> тыс. руб.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или </w:t>
      </w:r>
      <w:r w:rsidR="004F5548" w:rsidRPr="00845E5F">
        <w:rPr>
          <w:sz w:val="28"/>
          <w:szCs w:val="28"/>
        </w:rPr>
        <w:t>209,41</w:t>
      </w:r>
      <w:r w:rsidRPr="00845E5F">
        <w:rPr>
          <w:color w:val="000000"/>
          <w:sz w:val="28"/>
          <w:szCs w:val="28"/>
        </w:rPr>
        <w:t>% от общей суммы хозяйственных средств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предприятия. </w:t>
      </w:r>
      <w:r w:rsidR="004F5548" w:rsidRPr="00845E5F">
        <w:rPr>
          <w:color w:val="000000"/>
          <w:sz w:val="28"/>
          <w:szCs w:val="28"/>
        </w:rPr>
        <w:t>Рост</w:t>
      </w:r>
      <w:r w:rsidRPr="00845E5F">
        <w:rPr>
          <w:color w:val="000000"/>
          <w:sz w:val="28"/>
          <w:szCs w:val="28"/>
        </w:rPr>
        <w:t xml:space="preserve"> производственного потенциала произош</w:t>
      </w:r>
      <w:r w:rsidR="004F5548" w:rsidRPr="00845E5F">
        <w:rPr>
          <w:color w:val="000000"/>
          <w:sz w:val="28"/>
          <w:szCs w:val="28"/>
        </w:rPr>
        <w:t>е</w:t>
      </w:r>
      <w:r w:rsidRPr="00845E5F">
        <w:rPr>
          <w:color w:val="000000"/>
          <w:sz w:val="28"/>
          <w:szCs w:val="28"/>
        </w:rPr>
        <w:t>л</w:t>
      </w:r>
      <w:r w:rsidR="004F5548" w:rsidRPr="00845E5F">
        <w:rPr>
          <w:color w:val="000000"/>
          <w:sz w:val="28"/>
          <w:szCs w:val="28"/>
        </w:rPr>
        <w:t>,</w:t>
      </w:r>
      <w:r w:rsidRPr="00845E5F">
        <w:rPr>
          <w:color w:val="000000"/>
          <w:sz w:val="28"/>
          <w:szCs w:val="28"/>
        </w:rPr>
        <w:t xml:space="preserve"> в основном</w:t>
      </w:r>
      <w:r w:rsidR="004F5548" w:rsidRPr="00845E5F">
        <w:rPr>
          <w:color w:val="000000"/>
          <w:sz w:val="28"/>
          <w:szCs w:val="28"/>
        </w:rPr>
        <w:t>,</w:t>
      </w:r>
      <w:r w:rsidRPr="00845E5F">
        <w:rPr>
          <w:color w:val="000000"/>
          <w:sz w:val="28"/>
          <w:szCs w:val="28"/>
        </w:rPr>
        <w:t xml:space="preserve"> за счет </w:t>
      </w:r>
      <w:r w:rsidR="004F5548" w:rsidRPr="00845E5F">
        <w:rPr>
          <w:color w:val="000000"/>
          <w:sz w:val="28"/>
          <w:szCs w:val="28"/>
        </w:rPr>
        <w:t>увеличения</w:t>
      </w:r>
      <w:r w:rsidRPr="00845E5F">
        <w:rPr>
          <w:color w:val="000000"/>
          <w:sz w:val="28"/>
          <w:szCs w:val="28"/>
        </w:rPr>
        <w:t xml:space="preserve"> </w:t>
      </w:r>
      <w:r w:rsidR="004F5548" w:rsidRPr="00845E5F">
        <w:rPr>
          <w:color w:val="000000"/>
          <w:sz w:val="28"/>
          <w:szCs w:val="28"/>
        </w:rPr>
        <w:t>основных средств</w:t>
      </w:r>
      <w:r w:rsidRPr="00845E5F">
        <w:rPr>
          <w:color w:val="000000"/>
          <w:sz w:val="28"/>
          <w:szCs w:val="28"/>
        </w:rPr>
        <w:t xml:space="preserve"> (на </w:t>
      </w:r>
      <w:r w:rsidR="004F5548" w:rsidRPr="00845E5F">
        <w:rPr>
          <w:sz w:val="28"/>
          <w:szCs w:val="28"/>
        </w:rPr>
        <w:t>47,36</w:t>
      </w:r>
      <w:r w:rsidRPr="00845E5F">
        <w:rPr>
          <w:color w:val="000000"/>
          <w:sz w:val="28"/>
          <w:szCs w:val="28"/>
        </w:rPr>
        <w:t>%).</w:t>
      </w:r>
    </w:p>
    <w:p w:rsidR="001A6C3C" w:rsidRPr="00845E5F" w:rsidRDefault="001A6C3C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Следует отметить и тот факт, что в отчетном периоде</w:t>
      </w:r>
      <w:r w:rsidR="00FA4CD4" w:rsidRPr="00845E5F">
        <w:rPr>
          <w:color w:val="000000"/>
          <w:sz w:val="28"/>
          <w:szCs w:val="28"/>
        </w:rPr>
        <w:t xml:space="preserve"> существенно</w:t>
      </w:r>
      <w:r w:rsidRPr="00845E5F">
        <w:rPr>
          <w:color w:val="000000"/>
          <w:sz w:val="28"/>
          <w:szCs w:val="28"/>
        </w:rPr>
        <w:t xml:space="preserve"> </w:t>
      </w:r>
      <w:r w:rsidR="00FA4CD4" w:rsidRPr="00845E5F">
        <w:rPr>
          <w:color w:val="000000"/>
          <w:sz w:val="28"/>
          <w:szCs w:val="28"/>
        </w:rPr>
        <w:t>возросла</w:t>
      </w:r>
      <w:r w:rsidRPr="00845E5F">
        <w:rPr>
          <w:color w:val="000000"/>
          <w:sz w:val="28"/>
          <w:szCs w:val="28"/>
        </w:rPr>
        <w:t xml:space="preserve"> доля производственного потенциала в общей стоимости имущества предприятия (на </w:t>
      </w:r>
      <w:r w:rsidR="00FA4CD4" w:rsidRPr="00845E5F">
        <w:rPr>
          <w:sz w:val="28"/>
          <w:szCs w:val="28"/>
        </w:rPr>
        <w:t>176,27</w:t>
      </w:r>
      <w:r w:rsidRPr="00845E5F">
        <w:rPr>
          <w:color w:val="000000"/>
          <w:sz w:val="28"/>
          <w:szCs w:val="28"/>
        </w:rPr>
        <w:t>%).</w:t>
      </w:r>
    </w:p>
    <w:p w:rsidR="00C7430A" w:rsidRPr="00845E5F" w:rsidRDefault="00C7430A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430A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Рис. 5</w:t>
      </w:r>
      <w:r>
        <w:rPr>
          <w:b/>
          <w:sz w:val="28"/>
          <w:szCs w:val="28"/>
        </w:rPr>
        <w:t xml:space="preserve">. </w:t>
      </w:r>
      <w:r w:rsidR="008C5BBA" w:rsidRPr="00845E5F">
        <w:rPr>
          <w:b/>
          <w:sz w:val="28"/>
          <w:szCs w:val="28"/>
        </w:rPr>
        <w:t>Схема</w:t>
      </w:r>
      <w:r w:rsidR="00C7430A" w:rsidRPr="00845E5F">
        <w:rPr>
          <w:b/>
          <w:sz w:val="28"/>
          <w:szCs w:val="28"/>
        </w:rPr>
        <w:t xml:space="preserve"> взаимосвязи активов и пассивов</w:t>
      </w:r>
      <w:r w:rsidR="0029580E" w:rsidRPr="00845E5F">
        <w:rPr>
          <w:b/>
          <w:sz w:val="28"/>
          <w:szCs w:val="28"/>
        </w:rPr>
        <w:t xml:space="preserve"> на начало года</w:t>
      </w:r>
      <w:r w:rsidR="00C7430A" w:rsidRPr="00845E5F">
        <w:rPr>
          <w:b/>
          <w:sz w:val="28"/>
          <w:szCs w:val="28"/>
        </w:rPr>
        <w:t>.</w:t>
      </w:r>
      <w:r w:rsidR="00366397" w:rsidRPr="00845E5F">
        <w:rPr>
          <w:b/>
          <w:sz w:val="28"/>
          <w:szCs w:val="28"/>
        </w:rPr>
        <w:t xml:space="preserve"> </w:t>
      </w:r>
    </w:p>
    <w:p w:rsidR="00F533A9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object w:dxaOrig="3375" w:dyaOrig="2252">
          <v:shape id="_x0000_i1029" type="#_x0000_t75" style="width:168.75pt;height:112.5pt" o:ole="">
            <v:imagedata r:id="rId13" o:title=""/>
          </v:shape>
          <o:OLEObject Type="Embed" ProgID="MSGraph.Chart.8" ShapeID="_x0000_i1029" DrawAspect="Content" ObjectID="_1469996336" r:id="rId14">
            <o:FieldCodes>\s</o:FieldCodes>
          </o:OLEObject>
        </w:object>
      </w:r>
    </w:p>
    <w:p w:rsidR="006919B5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5BBA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5E5F" w:rsidRPr="00845E5F">
        <w:rPr>
          <w:b/>
          <w:sz w:val="28"/>
          <w:szCs w:val="28"/>
        </w:rPr>
        <w:t>Рис.6</w:t>
      </w:r>
      <w:r w:rsidR="00845E5F">
        <w:rPr>
          <w:b/>
          <w:sz w:val="28"/>
          <w:szCs w:val="28"/>
        </w:rPr>
        <w:t xml:space="preserve">. </w:t>
      </w:r>
      <w:r w:rsidR="008C5BBA" w:rsidRPr="00845E5F">
        <w:rPr>
          <w:b/>
          <w:sz w:val="28"/>
          <w:szCs w:val="28"/>
        </w:rPr>
        <w:t>Схема взаимосвязи активов и пассивов</w:t>
      </w:r>
      <w:r w:rsidR="00845E5F">
        <w:rPr>
          <w:b/>
          <w:sz w:val="28"/>
          <w:szCs w:val="28"/>
        </w:rPr>
        <w:t xml:space="preserve"> на конец года</w:t>
      </w:r>
    </w:p>
    <w:p w:rsidR="008C5BBA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object w:dxaOrig="3510" w:dyaOrig="2340">
          <v:shape id="_x0000_i1030" type="#_x0000_t75" style="width:175.5pt;height:117pt" o:ole="">
            <v:imagedata r:id="rId15" o:title=""/>
          </v:shape>
          <o:OLEObject Type="Embed" ProgID="MSGraph.Chart.8" ShapeID="_x0000_i1030" DrawAspect="Content" ObjectID="_1469996337" r:id="rId16">
            <o:FieldCodes>\s</o:FieldCodes>
          </o:OLEObject>
        </w:object>
      </w:r>
    </w:p>
    <w:p w:rsidR="008C5BBA" w:rsidRPr="00845E5F" w:rsidRDefault="008C5BB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6397" w:rsidRPr="00845E5F" w:rsidRDefault="00366397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Из рис.5 следует:</w:t>
      </w:r>
    </w:p>
    <w:p w:rsidR="00845E5F" w:rsidRDefault="00845E5F" w:rsidP="00845E5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66397" w:rsidRPr="00845E5F" w:rsidRDefault="00366397" w:rsidP="00845E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ВА = ВП = ПА + ТА = СК + ЗК = ИК + ЗК'.</w:t>
      </w:r>
    </w:p>
    <w:p w:rsidR="00845E5F" w:rsidRDefault="00845E5F" w:rsidP="00845E5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66397" w:rsidRPr="00845E5F" w:rsidRDefault="00366397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ЧОК</w:t>
      </w:r>
      <w:r w:rsidRPr="00845E5F">
        <w:rPr>
          <w:color w:val="000000"/>
          <w:sz w:val="28"/>
          <w:szCs w:val="28"/>
        </w:rPr>
        <w:t xml:space="preserve"> - это часть оборотных средств, сформированная за счет инвестированного капитала (или собственных и приравненных к ним средств):</w:t>
      </w:r>
    </w:p>
    <w:p w:rsidR="00845E5F" w:rsidRDefault="00845E5F" w:rsidP="00845E5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66397" w:rsidRPr="00845E5F" w:rsidRDefault="00366397" w:rsidP="00845E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ЧОК = ТА-ТП = ИК- ПА;</w:t>
      </w:r>
    </w:p>
    <w:p w:rsidR="00366397" w:rsidRPr="00845E5F" w:rsidRDefault="00366397" w:rsidP="00845E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ТА = ИК + ЗК'-ПА.</w:t>
      </w:r>
    </w:p>
    <w:p w:rsidR="00366397" w:rsidRPr="00845E5F" w:rsidRDefault="002D694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position w:val="-12"/>
          <w:sz w:val="28"/>
          <w:szCs w:val="28"/>
        </w:rPr>
        <w:t>ЧОК нг=ТА нг-ТП нг=59382-61822=-2440 тыс. руб.</w:t>
      </w:r>
    </w:p>
    <w:p w:rsidR="00366397" w:rsidRPr="00845E5F" w:rsidRDefault="002D694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position w:val="-12"/>
          <w:sz w:val="28"/>
          <w:szCs w:val="28"/>
        </w:rPr>
        <w:t>ЧОК кг=ТА кг-ТП кг=132345-152983=-20638тыс. руб.</w:t>
      </w:r>
    </w:p>
    <w:p w:rsidR="00366397" w:rsidRPr="00845E5F" w:rsidRDefault="002D6942" w:rsidP="00845E5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845E5F">
        <w:rPr>
          <w:position w:val="-12"/>
          <w:sz w:val="28"/>
          <w:szCs w:val="28"/>
        </w:rPr>
        <w:t>ΔЧОК=ЧОК кг-ЧОК нг=-20638+2440</w:t>
      </w:r>
      <w:r w:rsidR="005A2E73" w:rsidRPr="00845E5F">
        <w:rPr>
          <w:position w:val="-12"/>
          <w:sz w:val="28"/>
          <w:szCs w:val="28"/>
        </w:rPr>
        <w:t>=-</w:t>
      </w:r>
      <w:r w:rsidRPr="00845E5F">
        <w:rPr>
          <w:position w:val="-12"/>
          <w:sz w:val="28"/>
          <w:szCs w:val="28"/>
        </w:rPr>
        <w:t>18198 тыс. руб.</w:t>
      </w:r>
    </w:p>
    <w:p w:rsidR="00955A26" w:rsidRPr="00845E5F" w:rsidRDefault="00955A26" w:rsidP="00845E5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2D6942" w:rsidRPr="00845E5F" w:rsidRDefault="002D6942" w:rsidP="00845E5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 xml:space="preserve">2. ОЦЕНКА </w:t>
      </w:r>
      <w:r w:rsidRPr="00845E5F">
        <w:rPr>
          <w:b/>
          <w:iCs/>
          <w:color w:val="000000"/>
          <w:sz w:val="28"/>
          <w:szCs w:val="28"/>
        </w:rPr>
        <w:t xml:space="preserve">И </w:t>
      </w:r>
      <w:r w:rsidRPr="00845E5F">
        <w:rPr>
          <w:b/>
          <w:bCs/>
          <w:color w:val="000000"/>
          <w:sz w:val="28"/>
          <w:szCs w:val="28"/>
        </w:rPr>
        <w:t xml:space="preserve">АНАЛИЗ </w:t>
      </w:r>
      <w:r w:rsidRPr="00845E5F">
        <w:rPr>
          <w:b/>
          <w:color w:val="000000"/>
          <w:sz w:val="28"/>
          <w:szCs w:val="28"/>
        </w:rPr>
        <w:t>ПЛАТЕЖЕСПОСОБНОСТИ</w:t>
      </w:r>
    </w:p>
    <w:p w:rsidR="00955A26" w:rsidRPr="00845E5F" w:rsidRDefault="00955A26" w:rsidP="00845E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D6942" w:rsidRPr="00845E5F" w:rsidRDefault="002D694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Платежеспособность предприятия - это его способность своевременно и полностью рассчитываться по всем своим обязательствам.</w:t>
      </w:r>
    </w:p>
    <w:p w:rsidR="002D6942" w:rsidRPr="00845E5F" w:rsidRDefault="002D694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Анализ платежеспособности основывается на анализе ликвидности его баланса и анализе коэффициентов ликвидности.</w:t>
      </w:r>
    </w:p>
    <w:p w:rsidR="004D11B0" w:rsidRPr="00845E5F" w:rsidRDefault="004D11B0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0ABC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5E5F" w:rsidRPr="00845E5F">
        <w:rPr>
          <w:b/>
          <w:sz w:val="28"/>
          <w:szCs w:val="28"/>
        </w:rPr>
        <w:t>Табл. 2.1</w:t>
      </w:r>
      <w:r w:rsidR="00845E5F">
        <w:rPr>
          <w:b/>
          <w:sz w:val="28"/>
          <w:szCs w:val="28"/>
        </w:rPr>
        <w:t xml:space="preserve">. </w:t>
      </w:r>
      <w:r w:rsidR="00960ABC" w:rsidRPr="00845E5F">
        <w:rPr>
          <w:b/>
          <w:sz w:val="28"/>
          <w:szCs w:val="28"/>
        </w:rPr>
        <w:t>Оценка ликвидности баланса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63"/>
        <w:gridCol w:w="1013"/>
        <w:gridCol w:w="1700"/>
        <w:gridCol w:w="1056"/>
        <w:gridCol w:w="1013"/>
        <w:gridCol w:w="988"/>
        <w:gridCol w:w="1036"/>
      </w:tblGrid>
      <w:tr w:rsidR="004D11B0" w:rsidRPr="00E84D26" w:rsidTr="00E84D26"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Пассивы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года, тыс. руб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года, 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Платежный излишек(+), недостаток(-)</w:t>
            </w:r>
          </w:p>
        </w:tc>
      </w:tr>
      <w:tr w:rsidR="004D11B0" w:rsidRPr="00E84D26" w:rsidTr="00E84D26"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960AB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</w:t>
            </w:r>
          </w:p>
        </w:tc>
      </w:tr>
      <w:tr w:rsidR="004D11B0" w:rsidRPr="00E84D26" w:rsidTr="00E84D26"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А1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(250,260)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П1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(620)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61822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148823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+44932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+135851</w:t>
            </w:r>
          </w:p>
        </w:tc>
      </w:tr>
      <w:tr w:rsidR="004D11B0" w:rsidRPr="00E84D26" w:rsidTr="00E84D26"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А2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(240)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П2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(610,660)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124</w:t>
            </w:r>
          </w:p>
        </w:tc>
      </w:tr>
      <w:tr w:rsidR="004D11B0" w:rsidRPr="00E84D26" w:rsidTr="00E84D26"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А3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(210,220,230,270)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42492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119373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П3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(590,630,640,650)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4036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-42492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-115337</w:t>
            </w:r>
          </w:p>
        </w:tc>
      </w:tr>
      <w:tr w:rsidR="004D11B0" w:rsidRPr="00E84D26" w:rsidTr="00E84D26"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А4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(190)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19231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444492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П4</w:t>
            </w:r>
          </w:p>
          <w:p w:rsidR="004D11B0" w:rsidRPr="00E84D26" w:rsidRDefault="004D11B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(490)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3E6E3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16791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3E6E3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423854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-2440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-20638</w:t>
            </w:r>
          </w:p>
        </w:tc>
      </w:tr>
      <w:tr w:rsidR="004D11B0" w:rsidRPr="00E84D26" w:rsidTr="00E84D26">
        <w:tc>
          <w:tcPr>
            <w:tcW w:w="0" w:type="auto"/>
            <w:shd w:val="clear" w:color="auto" w:fill="auto"/>
            <w:vAlign w:val="center"/>
          </w:tcPr>
          <w:p w:rsidR="004D11B0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78613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576837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4D11B0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3E6E3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78613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3E6E3D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576837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0ABC" w:rsidRPr="00E84D26" w:rsidRDefault="00AC4064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---</w:t>
            </w:r>
          </w:p>
        </w:tc>
      </w:tr>
    </w:tbl>
    <w:p w:rsidR="00960ABC" w:rsidRPr="00845E5F" w:rsidRDefault="00960ABC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14F6" w:rsidRPr="00845E5F" w:rsidRDefault="00BB14F6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Для определения ликвидности баланса следует сопоставить итоги приведенных групп по активу и пассиву. Баланс считается абсолютно ликвидным, если имеют место следующие соотношения:</w:t>
      </w:r>
    </w:p>
    <w:p w:rsidR="00955A26" w:rsidRPr="00845E5F" w:rsidRDefault="00955A26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4F6" w:rsidRPr="00845E5F" w:rsidRDefault="00BB14F6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position w:val="-12"/>
          <w:sz w:val="28"/>
          <w:szCs w:val="28"/>
        </w:rPr>
        <w:object w:dxaOrig="3360" w:dyaOrig="360">
          <v:shape id="_x0000_i1031" type="#_x0000_t75" style="width:168pt;height:18.75pt" o:ole="">
            <v:imagedata r:id="rId17" o:title=""/>
          </v:shape>
          <o:OLEObject Type="Embed" ProgID="Equation.DSMT4" ShapeID="_x0000_i1031" DrawAspect="Content" ObjectID="_1469996338" r:id="rId18"/>
        </w:object>
      </w:r>
    </w:p>
    <w:p w:rsidR="005751AA" w:rsidRPr="00845E5F" w:rsidRDefault="005751A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14F6" w:rsidRPr="00845E5F" w:rsidRDefault="00BB14F6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На начало года:</w:t>
      </w:r>
      <w:r w:rsidR="00C6353B">
        <w:rPr>
          <w:sz w:val="28"/>
          <w:szCs w:val="28"/>
        </w:rPr>
        <w:t xml:space="preserve"> </w:t>
      </w:r>
      <w:r w:rsidRPr="00845E5F">
        <w:rPr>
          <w:position w:val="-4"/>
          <w:sz w:val="28"/>
          <w:szCs w:val="28"/>
        </w:rPr>
        <w:object w:dxaOrig="180" w:dyaOrig="279">
          <v:shape id="_x0000_i1032" type="#_x0000_t75" style="width:9.75pt;height:15pt" o:ole="">
            <v:imagedata r:id="rId19" o:title=""/>
          </v:shape>
          <o:OLEObject Type="Embed" ProgID="Equation.DSMT4" ShapeID="_x0000_i1032" DrawAspect="Content" ObjectID="_1469996339" r:id="rId20"/>
        </w:object>
      </w:r>
      <w:r w:rsidRPr="00845E5F">
        <w:rPr>
          <w:position w:val="-4"/>
          <w:sz w:val="28"/>
          <w:szCs w:val="28"/>
        </w:rPr>
        <w:t>А1&lt;П1; А2=П2; А3&gt;П3; А4&gt;П4</w:t>
      </w:r>
    </w:p>
    <w:p w:rsidR="00BB14F6" w:rsidRPr="00845E5F" w:rsidRDefault="00BB14F6" w:rsidP="00845E5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845E5F">
        <w:rPr>
          <w:sz w:val="28"/>
          <w:szCs w:val="28"/>
        </w:rPr>
        <w:t>На конец года:</w:t>
      </w:r>
      <w:r w:rsidR="00C6353B">
        <w:rPr>
          <w:sz w:val="28"/>
          <w:szCs w:val="28"/>
        </w:rPr>
        <w:t xml:space="preserve"> </w:t>
      </w:r>
      <w:r w:rsidRPr="00845E5F">
        <w:rPr>
          <w:position w:val="-12"/>
          <w:sz w:val="28"/>
          <w:szCs w:val="28"/>
        </w:rPr>
        <w:t>А1&lt;П1; А2=П2; А3&gt;П3; А4&gt;П4</w:t>
      </w:r>
    </w:p>
    <w:p w:rsidR="003122EA" w:rsidRPr="00845E5F" w:rsidRDefault="003122EA" w:rsidP="00845E5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3122EA" w:rsidRPr="00845E5F" w:rsidRDefault="00845E5F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="003122EA" w:rsidRPr="00845E5F">
        <w:rPr>
          <w:sz w:val="28"/>
          <w:szCs w:val="28"/>
        </w:rPr>
        <w:t xml:space="preserve">Данные неравенства и таблицы показывают, что </w:t>
      </w:r>
      <w:r w:rsidR="0027086B" w:rsidRPr="00845E5F">
        <w:rPr>
          <w:color w:val="000000"/>
          <w:sz w:val="28"/>
          <w:szCs w:val="28"/>
        </w:rPr>
        <w:t>предприятие</w:t>
      </w:r>
      <w:r w:rsidR="003122EA" w:rsidRPr="00845E5F">
        <w:rPr>
          <w:color w:val="000000"/>
          <w:sz w:val="28"/>
          <w:szCs w:val="28"/>
        </w:rPr>
        <w:t xml:space="preserve"> не обладает краткосрочной ликвидностью баланса, т.е. не сможет быстро погасить наиболее срочные обязательства. Недостающие средства предприятие может получить реализовав быстро и медленно реализуемые активы, по которым имеется платежный избыток.</w:t>
      </w:r>
    </w:p>
    <w:p w:rsidR="003122EA" w:rsidRPr="00845E5F" w:rsidRDefault="003122EA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Однако, на практике, возможность быстро реализовать запасы и получить денежные средства от дебиторов представляется весьма проблематичной.</w:t>
      </w:r>
    </w:p>
    <w:p w:rsidR="003122EA" w:rsidRPr="00845E5F" w:rsidRDefault="003122EA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Более детальным является анализ платежеспособности при помощи финансовых коэффициентов.</w:t>
      </w:r>
    </w:p>
    <w:p w:rsidR="00B50085" w:rsidRPr="00845E5F" w:rsidRDefault="00B50085" w:rsidP="00845E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 xml:space="preserve">Расчет </w:t>
      </w:r>
      <w:r w:rsidRPr="00845E5F">
        <w:rPr>
          <w:b/>
          <w:iCs/>
          <w:color w:val="000000"/>
          <w:sz w:val="28"/>
          <w:szCs w:val="28"/>
        </w:rPr>
        <w:t>и</w:t>
      </w:r>
      <w:r w:rsidR="00C6353B">
        <w:rPr>
          <w:b/>
          <w:iCs/>
          <w:color w:val="000000"/>
          <w:sz w:val="28"/>
          <w:szCs w:val="28"/>
        </w:rPr>
        <w:t xml:space="preserve"> </w:t>
      </w:r>
      <w:r w:rsidRPr="00845E5F">
        <w:rPr>
          <w:b/>
          <w:bCs/>
          <w:color w:val="000000"/>
          <w:sz w:val="28"/>
          <w:szCs w:val="28"/>
        </w:rPr>
        <w:t xml:space="preserve">анализ </w:t>
      </w:r>
      <w:r w:rsidRPr="00845E5F">
        <w:rPr>
          <w:b/>
          <w:color w:val="000000"/>
          <w:sz w:val="28"/>
          <w:szCs w:val="28"/>
        </w:rPr>
        <w:t>коэффициентов</w:t>
      </w:r>
      <w:r w:rsidRPr="00845E5F">
        <w:rPr>
          <w:b/>
          <w:sz w:val="28"/>
          <w:szCs w:val="28"/>
        </w:rPr>
        <w:t xml:space="preserve"> </w:t>
      </w:r>
      <w:r w:rsidRPr="00845E5F">
        <w:rPr>
          <w:b/>
          <w:color w:val="000000"/>
          <w:sz w:val="28"/>
          <w:szCs w:val="28"/>
        </w:rPr>
        <w:t>платежеспособности</w:t>
      </w:r>
    </w:p>
    <w:p w:rsidR="00B50085" w:rsidRPr="00845E5F" w:rsidRDefault="00B5008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В табл.2.2 приведены формулы расчета основных показателей.</w:t>
      </w:r>
    </w:p>
    <w:p w:rsidR="00955A26" w:rsidRPr="00845E5F" w:rsidRDefault="00955A26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085" w:rsidRPr="00845E5F" w:rsidRDefault="00B5008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Таблица 2.2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Коэффициенты платежеспособности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2634"/>
        <w:gridCol w:w="2189"/>
        <w:gridCol w:w="2948"/>
      </w:tblGrid>
      <w:tr w:rsidR="00B50085" w:rsidRPr="00845E5F" w:rsidTr="00845E5F">
        <w:trPr>
          <w:jc w:val="center"/>
        </w:trPr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Способ расчета (формула)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Рекомендуемые значения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B50085" w:rsidRPr="00845E5F" w:rsidTr="00845E5F">
        <w:trPr>
          <w:jc w:val="center"/>
        </w:trPr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Общий показатель ликвидности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30"/>
                <w:sz w:val="20"/>
                <w:szCs w:val="20"/>
              </w:rPr>
              <w:object w:dxaOrig="2439" w:dyaOrig="680">
                <v:shape id="_x0000_i1033" type="#_x0000_t75" style="width:120.75pt;height:33.75pt" o:ole="">
                  <v:imagedata r:id="rId21" o:title=""/>
                </v:shape>
                <o:OLEObject Type="Embed" ProgID="Equation.DSMT4" ShapeID="_x0000_i1033" DrawAspect="Content" ObjectID="_1469996340" r:id="rId22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12"/>
                <w:sz w:val="20"/>
                <w:szCs w:val="20"/>
              </w:rPr>
              <w:object w:dxaOrig="580" w:dyaOrig="360">
                <v:shape id="_x0000_i1034" type="#_x0000_t75" style="width:28.5pt;height:18.75pt" o:ole="">
                  <v:imagedata r:id="rId23" o:title=""/>
                </v:shape>
                <o:OLEObject Type="Embed" ProgID="Equation.DSMT4" ShapeID="_x0000_i1034" DrawAspect="Content" ObjectID="_1469996341" r:id="rId24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</w:p>
        </w:tc>
      </w:tr>
      <w:tr w:rsidR="00B50085" w:rsidRPr="00845E5F" w:rsidTr="00845E5F">
        <w:trPr>
          <w:jc w:val="center"/>
        </w:trPr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30"/>
                <w:sz w:val="20"/>
                <w:szCs w:val="20"/>
              </w:rPr>
              <w:object w:dxaOrig="1340" w:dyaOrig="680">
                <v:shape id="_x0000_i1035" type="#_x0000_t75" style="width:66.75pt;height:33.75pt" o:ole="">
                  <v:imagedata r:id="rId25" o:title=""/>
                </v:shape>
                <o:OLEObject Type="Embed" ProgID="Equation.DSMT4" ShapeID="_x0000_i1035" DrawAspect="Content" ObjectID="_1469996342" r:id="rId26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12"/>
                <w:sz w:val="20"/>
                <w:szCs w:val="20"/>
              </w:rPr>
              <w:object w:dxaOrig="859" w:dyaOrig="360">
                <v:shape id="_x0000_i1036" type="#_x0000_t75" style="width:43.5pt;height:18.75pt" o:ole="">
                  <v:imagedata r:id="rId27" o:title=""/>
                </v:shape>
                <o:OLEObject Type="Embed" ProgID="Equation.DSMT4" ShapeID="_x0000_i1036" DrawAspect="Content" ObjectID="_1469996343" r:id="rId28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Показывает, какую часть краткосрочной задолженности организация может погасить в ближайшее время за счет денежных средств</w:t>
            </w:r>
          </w:p>
        </w:tc>
      </w:tr>
      <w:tr w:rsidR="00B50085" w:rsidRPr="00845E5F" w:rsidTr="00845E5F">
        <w:trPr>
          <w:jc w:val="center"/>
        </w:trPr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Коэффициент “критической оценки” (быстрой ликвидности)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30"/>
                <w:sz w:val="20"/>
                <w:szCs w:val="20"/>
              </w:rPr>
              <w:object w:dxaOrig="1340" w:dyaOrig="680">
                <v:shape id="_x0000_i1037" type="#_x0000_t75" style="width:66.75pt;height:33.75pt" o:ole="">
                  <v:imagedata r:id="rId29" o:title=""/>
                </v:shape>
                <o:OLEObject Type="Embed" ProgID="Equation.DSMT4" ShapeID="_x0000_i1037" DrawAspect="Content" ObjectID="_1469996344" r:id="rId30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Допустимое</w:t>
            </w:r>
          </w:p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4"/>
                <w:sz w:val="20"/>
                <w:szCs w:val="20"/>
              </w:rPr>
              <w:object w:dxaOrig="200" w:dyaOrig="200">
                <v:shape id="_x0000_i1038" type="#_x0000_t75" style="width:9.75pt;height:9.75pt" o:ole="">
                  <v:imagedata r:id="rId31" o:title=""/>
                </v:shape>
                <o:OLEObject Type="Embed" ProgID="Equation.DSMT4" ShapeID="_x0000_i1038" DrawAspect="Content" ObjectID="_1469996345" r:id="rId32"/>
              </w:object>
            </w:r>
            <w:r w:rsidRPr="00845E5F">
              <w:rPr>
                <w:sz w:val="20"/>
                <w:szCs w:val="20"/>
              </w:rPr>
              <w:t>0,7-0,8,</w:t>
            </w:r>
          </w:p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желательно</w:t>
            </w:r>
            <w:r w:rsidRPr="00845E5F">
              <w:rPr>
                <w:position w:val="-12"/>
                <w:sz w:val="20"/>
                <w:szCs w:val="20"/>
              </w:rPr>
              <w:object w:dxaOrig="800" w:dyaOrig="360">
                <v:shape id="_x0000_i1039" type="#_x0000_t75" style="width:39.75pt;height:18.75pt" o:ole="">
                  <v:imagedata r:id="rId33" o:title=""/>
                </v:shape>
                <o:OLEObject Type="Embed" ProgID="Equation.DSMT4" ShapeID="_x0000_i1039" DrawAspect="Content" ObjectID="_1469996346" r:id="rId34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Показывает, какая часть краткосрочных обязательств может быть немедленно погашена за счет средств на различных счетах, краткосрочных ценных бумаг, поступлений по расчетам</w:t>
            </w:r>
          </w:p>
        </w:tc>
      </w:tr>
      <w:tr w:rsidR="00B50085" w:rsidRPr="00845E5F" w:rsidTr="00845E5F">
        <w:trPr>
          <w:jc w:val="center"/>
        </w:trPr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Коэффициент текущей ликвидности (покрытия)</w: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position w:val="-30"/>
                <w:sz w:val="20"/>
                <w:szCs w:val="20"/>
              </w:rPr>
              <w:object w:dxaOrig="1700" w:dyaOrig="680">
                <v:shape id="_x0000_i1040" type="#_x0000_t75" style="width:84.75pt;height:33.75pt" o:ole="">
                  <v:imagedata r:id="rId35" o:title=""/>
                </v:shape>
                <o:OLEObject Type="Embed" ProgID="Equation.DSMT4" ShapeID="_x0000_i1040" DrawAspect="Content" ObjectID="_1469996347" r:id="rId36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 xml:space="preserve">Допустимое </w:t>
            </w:r>
            <w:r w:rsidRPr="00845E5F">
              <w:rPr>
                <w:position w:val="-12"/>
                <w:sz w:val="20"/>
                <w:szCs w:val="20"/>
              </w:rPr>
              <w:object w:dxaOrig="620" w:dyaOrig="360">
                <v:shape id="_x0000_i1041" type="#_x0000_t75" style="width:30.75pt;height:18.75pt" o:ole="">
                  <v:imagedata r:id="rId37" o:title=""/>
                </v:shape>
                <o:OLEObject Type="Embed" ProgID="Equation.DSMT4" ShapeID="_x0000_i1041" DrawAspect="Content" ObjectID="_1469996348" r:id="rId38"/>
              </w:object>
            </w:r>
            <w:r w:rsidRPr="00845E5F">
              <w:rPr>
                <w:sz w:val="20"/>
                <w:szCs w:val="20"/>
              </w:rPr>
              <w:t>, оптимальное</w:t>
            </w:r>
            <w:r w:rsidR="00C6353B">
              <w:rPr>
                <w:sz w:val="20"/>
                <w:szCs w:val="20"/>
              </w:rPr>
              <w:t xml:space="preserve"> </w:t>
            </w:r>
            <w:r w:rsidRPr="00845E5F">
              <w:rPr>
                <w:position w:val="-12"/>
                <w:sz w:val="20"/>
                <w:szCs w:val="20"/>
              </w:rPr>
              <w:object w:dxaOrig="660" w:dyaOrig="360">
                <v:shape id="_x0000_i1042" type="#_x0000_t75" style="width:31.5pt;height:18.75pt" o:ole="">
                  <v:imagedata r:id="rId39" o:title=""/>
                </v:shape>
                <o:OLEObject Type="Embed" ProgID="Equation.DSMT4" ShapeID="_x0000_i1042" DrawAspect="Content" ObjectID="_1469996349" r:id="rId40"/>
              </w:object>
            </w:r>
          </w:p>
        </w:tc>
        <w:tc>
          <w:tcPr>
            <w:tcW w:w="0" w:type="auto"/>
          </w:tcPr>
          <w:p w:rsidR="00B50085" w:rsidRPr="00845E5F" w:rsidRDefault="00B50085" w:rsidP="00845E5F">
            <w:pPr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Показывает, какую часть текущих обязательств по кредитам и расчетам можно погасить, мобилизовав все оборотные средства</w:t>
            </w:r>
          </w:p>
        </w:tc>
      </w:tr>
    </w:tbl>
    <w:p w:rsidR="005751AA" w:rsidRPr="00845E5F" w:rsidRDefault="005751A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50085" w:rsidRPr="00845E5F" w:rsidRDefault="00B5008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Таблица 2.3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Расчет показателей ликвидности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2"/>
        <w:gridCol w:w="1156"/>
        <w:gridCol w:w="1071"/>
        <w:gridCol w:w="1108"/>
        <w:gridCol w:w="3127"/>
      </w:tblGrid>
      <w:tr w:rsidR="00B50085" w:rsidRPr="00845E5F" w:rsidTr="00845E5F">
        <w:trPr>
          <w:trHeight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На начало</w:t>
            </w:r>
            <w:r w:rsidR="00845E5F">
              <w:rPr>
                <w:color w:val="000000"/>
                <w:sz w:val="20"/>
                <w:szCs w:val="20"/>
              </w:rPr>
              <w:t xml:space="preserve"> </w:t>
            </w:r>
            <w:r w:rsidRPr="00845E5F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Рекомендуемые значения</w:t>
            </w:r>
          </w:p>
        </w:tc>
      </w:tr>
      <w:tr w:rsidR="00B50085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45E5F">
              <w:rPr>
                <w:color w:val="000000"/>
                <w:sz w:val="20"/>
                <w:szCs w:val="20"/>
              </w:rPr>
              <w:t xml:space="preserve">Общий показатель ликвидности </w:t>
            </w:r>
            <w:r w:rsidRPr="00845E5F">
              <w:rPr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845E5F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E5F">
              <w:rPr>
                <w:sz w:val="20"/>
                <w:szCs w:val="20"/>
              </w:rPr>
              <w:t>0</w:t>
            </w:r>
            <w:r w:rsidRPr="00845E5F">
              <w:rPr>
                <w:sz w:val="20"/>
                <w:szCs w:val="20"/>
                <w:lang w:val="en-US"/>
              </w:rPr>
              <w:t>,</w:t>
            </w:r>
            <w:r w:rsidR="00001E47" w:rsidRPr="00845E5F">
              <w:rPr>
                <w:sz w:val="20"/>
                <w:szCs w:val="20"/>
              </w:rPr>
              <w:t>4</w:t>
            </w:r>
            <w:r w:rsidR="0045469F" w:rsidRPr="00845E5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  <w:lang w:val="en-US"/>
              </w:rPr>
              <w:t>0,</w:t>
            </w:r>
            <w:r w:rsidR="00BE62C2" w:rsidRPr="00845E5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2C6A11" w:rsidP="00845E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E5F">
              <w:rPr>
                <w:sz w:val="20"/>
                <w:szCs w:val="20"/>
              </w:rPr>
              <w:t>-0,11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position w:val="-12"/>
                <w:sz w:val="20"/>
                <w:szCs w:val="20"/>
              </w:rPr>
              <w:object w:dxaOrig="580" w:dyaOrig="360">
                <v:shape id="_x0000_i1043" type="#_x0000_t75" style="width:28.5pt;height:18.75pt" o:ole="">
                  <v:imagedata r:id="rId23" o:title=""/>
                </v:shape>
                <o:OLEObject Type="Embed" ProgID="Equation.DSMT4" ShapeID="_x0000_i1043" DrawAspect="Content" ObjectID="_1469996350" r:id="rId41"/>
              </w:object>
            </w:r>
          </w:p>
        </w:tc>
      </w:tr>
      <w:tr w:rsidR="00B50085" w:rsidRPr="00845E5F" w:rsidTr="00845E5F">
        <w:trPr>
          <w:trHeight w:val="5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 xml:space="preserve">Коэффициент абсолютной ликвидности </w:t>
            </w:r>
            <w:r w:rsidRPr="00845E5F">
              <w:rPr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845E5F">
              <w:rPr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  <w:lang w:val="en-US"/>
              </w:rPr>
              <w:t>0,</w:t>
            </w:r>
            <w:r w:rsidR="00BE62C2" w:rsidRPr="00845E5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  <w:lang w:val="en-US"/>
              </w:rPr>
              <w:t>0,</w:t>
            </w:r>
            <w:r w:rsidR="00F972AB" w:rsidRPr="00845E5F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2C6A11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position w:val="-12"/>
                <w:sz w:val="20"/>
                <w:szCs w:val="20"/>
              </w:rPr>
              <w:object w:dxaOrig="1400" w:dyaOrig="360">
                <v:shape id="_x0000_i1044" type="#_x0000_t75" style="width:69pt;height:18.75pt" o:ole="">
                  <v:imagedata r:id="rId42" o:title=""/>
                </v:shape>
                <o:OLEObject Type="Embed" ProgID="Equation.DSMT4" ShapeID="_x0000_i1044" DrawAspect="Content" ObjectID="_1469996351" r:id="rId43"/>
              </w:object>
            </w:r>
          </w:p>
        </w:tc>
      </w:tr>
      <w:tr w:rsidR="00B50085" w:rsidRPr="00845E5F" w:rsidTr="00845E5F">
        <w:trPr>
          <w:trHeight w:val="10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Коэффициент</w:t>
            </w:r>
          </w:p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 xml:space="preserve">«критической оценки» </w:t>
            </w:r>
            <w:r w:rsidRPr="00845E5F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845E5F">
              <w:rPr>
                <w:i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  <w:lang w:val="en-US"/>
              </w:rPr>
              <w:t>0,</w:t>
            </w:r>
            <w:r w:rsidR="00CD13E1" w:rsidRPr="00845E5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  <w:lang w:val="en-US"/>
              </w:rPr>
              <w:t>0,</w:t>
            </w:r>
            <w:r w:rsidR="00CD13E1" w:rsidRPr="00845E5F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2C6A11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-0,18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E5F">
              <w:rPr>
                <w:sz w:val="20"/>
                <w:szCs w:val="20"/>
              </w:rPr>
              <w:t>Допустимое</w:t>
            </w:r>
          </w:p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E5F">
              <w:rPr>
                <w:position w:val="-4"/>
                <w:sz w:val="20"/>
                <w:szCs w:val="20"/>
              </w:rPr>
              <w:object w:dxaOrig="200" w:dyaOrig="200">
                <v:shape id="_x0000_i1045" type="#_x0000_t75" style="width:9.75pt;height:9.75pt" o:ole="">
                  <v:imagedata r:id="rId31" o:title=""/>
                </v:shape>
                <o:OLEObject Type="Embed" ProgID="Equation.DSMT4" ShapeID="_x0000_i1045" DrawAspect="Content" ObjectID="_1469996352" r:id="rId44"/>
              </w:object>
            </w:r>
            <w:r w:rsidRPr="00845E5F">
              <w:rPr>
                <w:sz w:val="20"/>
                <w:szCs w:val="20"/>
              </w:rPr>
              <w:t>0,7</w:t>
            </w:r>
            <w:r w:rsidRPr="00845E5F">
              <w:rPr>
                <w:sz w:val="20"/>
                <w:szCs w:val="20"/>
                <w:lang w:val="en-US"/>
              </w:rPr>
              <w:t>-</w:t>
            </w:r>
            <w:r w:rsidRPr="00845E5F">
              <w:rPr>
                <w:sz w:val="20"/>
                <w:szCs w:val="20"/>
              </w:rPr>
              <w:t>0,8,</w:t>
            </w:r>
          </w:p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желательно</w:t>
            </w:r>
            <w:r w:rsidRPr="00845E5F">
              <w:rPr>
                <w:position w:val="-12"/>
                <w:sz w:val="20"/>
                <w:szCs w:val="20"/>
              </w:rPr>
              <w:object w:dxaOrig="800" w:dyaOrig="360">
                <v:shape id="_x0000_i1046" type="#_x0000_t75" style="width:39.75pt;height:18.75pt" o:ole="">
                  <v:imagedata r:id="rId33" o:title=""/>
                </v:shape>
                <o:OLEObject Type="Embed" ProgID="Equation.DSMT4" ShapeID="_x0000_i1046" DrawAspect="Content" ObjectID="_1469996353" r:id="rId45"/>
              </w:object>
            </w:r>
          </w:p>
        </w:tc>
      </w:tr>
      <w:tr w:rsidR="00B50085" w:rsidRPr="00845E5F" w:rsidTr="00845E5F">
        <w:trPr>
          <w:trHeight w:val="10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45E5F">
              <w:rPr>
                <w:color w:val="000000"/>
                <w:sz w:val="20"/>
                <w:szCs w:val="20"/>
              </w:rPr>
              <w:t>Коэффициент</w:t>
            </w:r>
          </w:p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845E5F">
              <w:rPr>
                <w:color w:val="000000"/>
                <w:sz w:val="20"/>
                <w:szCs w:val="20"/>
              </w:rPr>
              <w:t xml:space="preserve">текущей ликвидности </w:t>
            </w:r>
            <w:r w:rsidRPr="00845E5F">
              <w:rPr>
                <w:i/>
                <w:iCs/>
                <w:color w:val="000000"/>
                <w:sz w:val="20"/>
                <w:szCs w:val="20"/>
                <w:lang w:val="en-US"/>
              </w:rPr>
              <w:t>L</w:t>
            </w:r>
            <w:r w:rsidRPr="00845E5F">
              <w:rPr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8340BA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2C6A11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2C6A11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-0,07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085" w:rsidRPr="00845E5F" w:rsidRDefault="00B50085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 xml:space="preserve">Допустимое </w:t>
            </w:r>
            <w:r w:rsidRPr="00845E5F">
              <w:rPr>
                <w:position w:val="-12"/>
                <w:sz w:val="20"/>
                <w:szCs w:val="20"/>
              </w:rPr>
              <w:object w:dxaOrig="620" w:dyaOrig="360">
                <v:shape id="_x0000_i1047" type="#_x0000_t75" style="width:30.75pt;height:18.75pt" o:ole="">
                  <v:imagedata r:id="rId37" o:title=""/>
                </v:shape>
                <o:OLEObject Type="Embed" ProgID="Equation.DSMT4" ShapeID="_x0000_i1047" DrawAspect="Content" ObjectID="_1469996354" r:id="rId46"/>
              </w:object>
            </w:r>
            <w:r w:rsidRPr="00845E5F">
              <w:rPr>
                <w:sz w:val="20"/>
                <w:szCs w:val="20"/>
              </w:rPr>
              <w:t>, оптимальное</w:t>
            </w:r>
            <w:r w:rsidR="00C6353B">
              <w:rPr>
                <w:sz w:val="20"/>
                <w:szCs w:val="20"/>
              </w:rPr>
              <w:t xml:space="preserve"> </w:t>
            </w:r>
            <w:r w:rsidRPr="00845E5F">
              <w:rPr>
                <w:position w:val="-12"/>
                <w:sz w:val="20"/>
                <w:szCs w:val="20"/>
              </w:rPr>
              <w:object w:dxaOrig="660" w:dyaOrig="360">
                <v:shape id="_x0000_i1048" type="#_x0000_t75" style="width:31.5pt;height:18.75pt" o:ole="">
                  <v:imagedata r:id="rId39" o:title=""/>
                </v:shape>
                <o:OLEObject Type="Embed" ProgID="Equation.DSMT4" ShapeID="_x0000_i1048" DrawAspect="Content" ObjectID="_1469996355" r:id="rId47"/>
              </w:object>
            </w:r>
          </w:p>
        </w:tc>
      </w:tr>
    </w:tbl>
    <w:p w:rsidR="005751AA" w:rsidRPr="00845E5F" w:rsidRDefault="005751A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3CEF" w:rsidRPr="00845E5F" w:rsidRDefault="00A93CE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b/>
          <w:sz w:val="28"/>
          <w:szCs w:val="28"/>
        </w:rPr>
        <w:t>Вывод:</w:t>
      </w:r>
      <w:r w:rsidR="00845E5F">
        <w:rPr>
          <w:b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Общий показатель ликвидности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1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применяется при выборе наиболее надежного партнера на основе отчетности. Он ниже нормы.</w:t>
      </w:r>
    </w:p>
    <w:p w:rsidR="00A93CEF" w:rsidRPr="00845E5F" w:rsidRDefault="00A93CE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Коэффициент абсолютной ликвидности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2</w:t>
      </w:r>
      <w:r w:rsidR="00C6353B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важен для поставщиков сырья и материалов. Для нашего предприятия он составляет 0,27, т.е. предприятие может погасить в ближайшее время за счет денежных средств лишь 2,7%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от своей краткосрочной задолженности.</w:t>
      </w:r>
    </w:p>
    <w:p w:rsidR="00A93CEF" w:rsidRPr="00845E5F" w:rsidRDefault="00A93CE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Коэффициент «критической оценки» </w:t>
      </w:r>
      <w:r w:rsidRPr="00845E5F">
        <w:rPr>
          <w:i/>
          <w:color w:val="000000"/>
          <w:sz w:val="28"/>
          <w:szCs w:val="28"/>
          <w:lang w:val="en-US"/>
        </w:rPr>
        <w:t>L</w:t>
      </w:r>
      <w:r w:rsidRPr="00845E5F">
        <w:rPr>
          <w:i/>
          <w:color w:val="000000"/>
          <w:sz w:val="28"/>
          <w:szCs w:val="28"/>
          <w:vertAlign w:val="subscript"/>
        </w:rPr>
        <w:t>3</w:t>
      </w:r>
      <w:r w:rsidRPr="00845E5F">
        <w:rPr>
          <w:color w:val="000000"/>
          <w:sz w:val="28"/>
          <w:szCs w:val="28"/>
        </w:rPr>
        <w:t xml:space="preserve"> представляет интерес для банков, собирающихся выдать кредит предприятию. Он показывает, что на конец года предприятие за счет денежных средств и ожидаемых поступлений от заказчиков продукции могло погасить лишь 9% краткосрочных обязательств.</w:t>
      </w:r>
    </w:p>
    <w:p w:rsidR="00A93CEF" w:rsidRPr="00845E5F" w:rsidRDefault="00A93CEF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Коэффициент текущей ликвидности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4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применяется для оценки финансовой устойчивости предприятия с точки зрения покупателей и держателей акций. В данном случае он показывает, что на конец года предприятие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не может полностью погасить текущие обязательства, даже мобилизовав все оборотные средства.</w:t>
      </w:r>
    </w:p>
    <w:p w:rsidR="00A93CEF" w:rsidRPr="00845E5F" w:rsidRDefault="00A93CEF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Следует отметить отрицательную динамику всех показателей в течение анализируемого периода.</w:t>
      </w:r>
    </w:p>
    <w:p w:rsidR="005751AA" w:rsidRPr="00845E5F" w:rsidRDefault="005751A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61FE" w:rsidRPr="00845E5F" w:rsidRDefault="006919B5" w:rsidP="00845E5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161FE" w:rsidRPr="00845E5F">
        <w:rPr>
          <w:b/>
          <w:color w:val="000000"/>
          <w:sz w:val="28"/>
          <w:szCs w:val="28"/>
        </w:rPr>
        <w:t xml:space="preserve">3. </w:t>
      </w:r>
      <w:r w:rsidR="00A161FE" w:rsidRPr="00845E5F">
        <w:rPr>
          <w:b/>
          <w:bCs/>
          <w:color w:val="000000"/>
          <w:sz w:val="28"/>
          <w:szCs w:val="28"/>
        </w:rPr>
        <w:t xml:space="preserve">АНАЛИЗ ФИНАНСОВОЙ </w:t>
      </w:r>
      <w:r w:rsidR="00A161FE" w:rsidRPr="00845E5F">
        <w:rPr>
          <w:b/>
          <w:color w:val="000000"/>
          <w:sz w:val="28"/>
          <w:szCs w:val="28"/>
        </w:rPr>
        <w:t>УСТОЙЧИВОСТИ</w:t>
      </w:r>
    </w:p>
    <w:p w:rsidR="00A161FE" w:rsidRPr="00845E5F" w:rsidRDefault="00A161FE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61FE" w:rsidRPr="00845E5F" w:rsidRDefault="00A161FE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b/>
          <w:sz w:val="28"/>
          <w:szCs w:val="28"/>
        </w:rPr>
        <w:t>Таблица 3.1</w:t>
      </w:r>
      <w:r w:rsidRPr="00845E5F">
        <w:rPr>
          <w:sz w:val="28"/>
          <w:szCs w:val="28"/>
        </w:rPr>
        <w:t xml:space="preserve"> </w:t>
      </w:r>
      <w:r w:rsidRPr="00845E5F">
        <w:rPr>
          <w:b/>
          <w:sz w:val="28"/>
          <w:szCs w:val="28"/>
        </w:rPr>
        <w:t>Расчет трехкомпонентного показателя типа финансовой ситуации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60"/>
        <w:gridCol w:w="1194"/>
        <w:gridCol w:w="1170"/>
        <w:gridCol w:w="1110"/>
      </w:tblGrid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На конец года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1. Общая величина запасов и</w:t>
            </w:r>
            <w:r w:rsidRPr="00845E5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45E5F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</w:t>
            </w:r>
            <w:r w:rsidR="00E2617F" w:rsidRPr="00845E5F">
              <w:rPr>
                <w:sz w:val="20"/>
                <w:szCs w:val="20"/>
              </w:rPr>
              <w:t>19082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</w:t>
            </w:r>
            <w:r w:rsidR="00392966" w:rsidRPr="00845E5F">
              <w:rPr>
                <w:sz w:val="20"/>
                <w:szCs w:val="20"/>
              </w:rPr>
              <w:t>50523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2. Величина собственных оборотных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СОС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060AD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-24</w:t>
            </w:r>
            <w:r w:rsidR="00767681" w:rsidRPr="00845E5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060AD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-20638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3. Функционирующий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ФК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0876F3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-24</w:t>
            </w:r>
            <w:r w:rsidR="00767681" w:rsidRPr="00845E5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0876F3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-20638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4. Общая величина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540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540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-20638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5. Излишек или недостаток собственных оборотных средств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bCs/>
                <w:color w:val="000000"/>
                <w:sz w:val="20"/>
                <w:szCs w:val="20"/>
              </w:rPr>
              <w:t>Ф</w:t>
            </w:r>
            <w:r w:rsidRPr="00845E5F">
              <w:rPr>
                <w:bCs/>
                <w:color w:val="000000"/>
                <w:sz w:val="20"/>
                <w:szCs w:val="20"/>
                <w:vertAlign w:val="superscript"/>
              </w:rPr>
              <w:t>сос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E61E9C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+16642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E61E9C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+29885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6. Излишек или недостаток собственных и долгосрочных заемных источников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45E5F">
              <w:rPr>
                <w:bCs/>
                <w:color w:val="000000"/>
                <w:sz w:val="20"/>
                <w:szCs w:val="20"/>
              </w:rPr>
              <w:t>Ф</w:t>
            </w:r>
            <w:r w:rsidRPr="00845E5F">
              <w:rPr>
                <w:bCs/>
                <w:color w:val="000000"/>
                <w:sz w:val="20"/>
                <w:szCs w:val="20"/>
                <w:vertAlign w:val="superscript"/>
              </w:rPr>
              <w:t>фк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3D6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+16642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3D6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+29885</w:t>
            </w:r>
          </w:p>
        </w:tc>
      </w:tr>
      <w:tr w:rsidR="00A161FE" w:rsidRPr="00845E5F" w:rsidTr="00845E5F">
        <w:trPr>
          <w:trHeight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color w:val="000000"/>
                <w:sz w:val="20"/>
                <w:szCs w:val="20"/>
              </w:rPr>
              <w:t>7. Излишек или недостаток общей величины источников формирования запасов и затрат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45E5F">
              <w:rPr>
                <w:color w:val="000000"/>
                <w:sz w:val="20"/>
                <w:szCs w:val="20"/>
              </w:rPr>
              <w:t>Ф</w:t>
            </w:r>
            <w:r w:rsidRPr="00845E5F">
              <w:rPr>
                <w:color w:val="000000"/>
                <w:sz w:val="20"/>
                <w:szCs w:val="20"/>
                <w:vertAlign w:val="superscript"/>
              </w:rPr>
              <w:t>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3D6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+16642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2053D6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+29885</w:t>
            </w:r>
          </w:p>
        </w:tc>
      </w:tr>
      <w:tr w:rsidR="00A161FE" w:rsidRPr="00845E5F" w:rsidTr="00845E5F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b/>
                <w:bCs/>
                <w:color w:val="000000"/>
                <w:sz w:val="20"/>
                <w:szCs w:val="20"/>
              </w:rPr>
              <w:t>8. Трехкомпонентный показатель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A161FE" w:rsidP="00845E5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45E5F">
              <w:rPr>
                <w:position w:val="-6"/>
                <w:sz w:val="20"/>
                <w:szCs w:val="20"/>
              </w:rPr>
              <w:object w:dxaOrig="220" w:dyaOrig="340">
                <v:shape id="_x0000_i1049" type="#_x0000_t75" style="width:11.25pt;height:17.25pt" o:ole="">
                  <v:imagedata r:id="rId48" o:title=""/>
                </v:shape>
                <o:OLEObject Type="Embed" ProgID="Equation.DSMT4" ShapeID="_x0000_i1049" DrawAspect="Content" ObjectID="_1469996356" r:id="rId49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FA3719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(1,1,1)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1FE" w:rsidRPr="00845E5F" w:rsidRDefault="00FA3719" w:rsidP="00845E5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5E5F">
              <w:rPr>
                <w:sz w:val="20"/>
                <w:szCs w:val="20"/>
              </w:rPr>
              <w:t>(1,1,1)</w:t>
            </w:r>
          </w:p>
        </w:tc>
      </w:tr>
    </w:tbl>
    <w:p w:rsidR="00A161FE" w:rsidRPr="00845E5F" w:rsidRDefault="00A161FE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574034" w:rsidRPr="00845E5F" w:rsidRDefault="00574034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sz w:val="28"/>
          <w:szCs w:val="28"/>
        </w:rPr>
        <w:t>По данным таблицы 3.1 можно сделать вывод о</w:t>
      </w:r>
      <w:r w:rsidR="00F51312" w:rsidRPr="00845E5F">
        <w:rPr>
          <w:sz w:val="28"/>
          <w:szCs w:val="28"/>
        </w:rPr>
        <w:t>б</w:t>
      </w:r>
      <w:r w:rsidRPr="00845E5F">
        <w:rPr>
          <w:sz w:val="28"/>
          <w:szCs w:val="28"/>
        </w:rPr>
        <w:t xml:space="preserve"> </w:t>
      </w:r>
      <w:r w:rsidR="00F51312" w:rsidRPr="00845E5F">
        <w:rPr>
          <w:sz w:val="28"/>
          <w:szCs w:val="28"/>
        </w:rPr>
        <w:t>устойчивом</w:t>
      </w:r>
      <w:r w:rsidRPr="00845E5F">
        <w:rPr>
          <w:sz w:val="28"/>
          <w:szCs w:val="28"/>
        </w:rPr>
        <w:t xml:space="preserve"> финансовом состоянии </w:t>
      </w:r>
      <w:r w:rsidRPr="00845E5F">
        <w:rPr>
          <w:color w:val="000000"/>
          <w:sz w:val="28"/>
          <w:szCs w:val="28"/>
        </w:rPr>
        <w:t xml:space="preserve">предприятия, </w:t>
      </w:r>
      <w:r w:rsidR="00F51312" w:rsidRPr="00845E5F">
        <w:rPr>
          <w:color w:val="000000"/>
          <w:sz w:val="28"/>
          <w:szCs w:val="28"/>
        </w:rPr>
        <w:t>с</w:t>
      </w:r>
      <w:r w:rsidRPr="00845E5F">
        <w:rPr>
          <w:color w:val="000000"/>
          <w:sz w:val="28"/>
          <w:szCs w:val="28"/>
        </w:rPr>
        <w:t xml:space="preserve"> положительн</w:t>
      </w:r>
      <w:r w:rsidR="00F51312" w:rsidRPr="00845E5F">
        <w:rPr>
          <w:color w:val="000000"/>
          <w:sz w:val="28"/>
          <w:szCs w:val="28"/>
        </w:rPr>
        <w:t>ой</w:t>
      </w:r>
      <w:r w:rsidRPr="00845E5F">
        <w:rPr>
          <w:color w:val="000000"/>
          <w:sz w:val="28"/>
          <w:szCs w:val="28"/>
        </w:rPr>
        <w:t xml:space="preserve"> динамик</w:t>
      </w:r>
      <w:r w:rsidR="00F51312" w:rsidRPr="00845E5F">
        <w:rPr>
          <w:color w:val="000000"/>
          <w:sz w:val="28"/>
          <w:szCs w:val="28"/>
        </w:rPr>
        <w:t>ой к концу исследуемого периода</w:t>
      </w:r>
      <w:r w:rsidRPr="00845E5F">
        <w:rPr>
          <w:color w:val="000000"/>
          <w:sz w:val="28"/>
          <w:szCs w:val="28"/>
        </w:rPr>
        <w:t>.</w:t>
      </w:r>
    </w:p>
    <w:p w:rsidR="00A32D84" w:rsidRPr="00845E5F" w:rsidRDefault="00535F70" w:rsidP="00845E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45E5F">
        <w:rPr>
          <w:b/>
          <w:sz w:val="28"/>
          <w:szCs w:val="28"/>
        </w:rPr>
        <w:t>Расчет и анализ коэффициентов финансовой устойчивости</w:t>
      </w:r>
      <w:r w:rsidR="00E76651" w:rsidRPr="00845E5F">
        <w:rPr>
          <w:b/>
          <w:sz w:val="28"/>
          <w:szCs w:val="28"/>
        </w:rPr>
        <w:t>.</w:t>
      </w:r>
    </w:p>
    <w:p w:rsidR="00A32D84" w:rsidRPr="00845E5F" w:rsidRDefault="00A32D84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1771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3.2</w:t>
      </w:r>
      <w:r>
        <w:rPr>
          <w:b/>
          <w:sz w:val="28"/>
          <w:szCs w:val="28"/>
        </w:rPr>
        <w:t xml:space="preserve">. </w:t>
      </w:r>
      <w:r w:rsidR="00E76651" w:rsidRPr="00845E5F">
        <w:rPr>
          <w:b/>
          <w:sz w:val="28"/>
          <w:szCs w:val="28"/>
        </w:rPr>
        <w:t>Расчет результатов финансовой устойчивости</w:t>
      </w:r>
      <w:r w:rsidR="004A757B" w:rsidRPr="00845E5F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109"/>
        <w:gridCol w:w="1003"/>
        <w:gridCol w:w="1461"/>
        <w:gridCol w:w="2667"/>
      </w:tblGrid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Отклонение (+,-)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Рекомендованное значение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Коэф-т соотношения заемных и собственных средств</w:t>
            </w:r>
            <w:r w:rsidR="00795B45" w:rsidRPr="00E84D26">
              <w:rPr>
                <w:sz w:val="20"/>
                <w:szCs w:val="20"/>
              </w:rPr>
              <w:t xml:space="preserve"> </w:t>
            </w:r>
            <w:r w:rsidR="00795B45" w:rsidRPr="00E84D26">
              <w:rPr>
                <w:sz w:val="20"/>
                <w:szCs w:val="20"/>
                <w:lang w:val="en-US"/>
              </w:rPr>
              <w:t>U</w:t>
            </w:r>
            <w:r w:rsidR="00795B45" w:rsidRPr="00E84D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</w:t>
            </w:r>
            <w:r w:rsidR="007B4004" w:rsidRPr="00E84D26">
              <w:rPr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&lt;</w:t>
            </w:r>
            <w:r w:rsidRPr="00E84D26">
              <w:rPr>
                <w:sz w:val="20"/>
                <w:szCs w:val="20"/>
                <w:lang w:val="en-US"/>
              </w:rPr>
              <w:t>1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Коэф-т обеспеченности собственными источниками финансирования</w:t>
            </w:r>
            <w:r w:rsidR="00795B45" w:rsidRPr="00E84D26">
              <w:rPr>
                <w:sz w:val="20"/>
                <w:szCs w:val="20"/>
              </w:rPr>
              <w:t xml:space="preserve"> </w:t>
            </w:r>
            <w:r w:rsidR="00795B45" w:rsidRPr="00E84D26">
              <w:rPr>
                <w:sz w:val="20"/>
                <w:szCs w:val="20"/>
                <w:lang w:val="en-US"/>
              </w:rPr>
              <w:t>U</w:t>
            </w:r>
            <w:r w:rsidR="00795B45" w:rsidRPr="00E84D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9901A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9901A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9901A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&gt;</w:t>
            </w:r>
            <w:r w:rsidRPr="00E84D26">
              <w:rPr>
                <w:sz w:val="20"/>
                <w:szCs w:val="20"/>
                <w:lang w:val="en-US"/>
              </w:rPr>
              <w:t>0.6-0.8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Коэф-т финансовой независимости</w:t>
            </w:r>
            <w:r w:rsidR="00795B45" w:rsidRPr="00E84D26">
              <w:rPr>
                <w:sz w:val="20"/>
                <w:szCs w:val="20"/>
              </w:rPr>
              <w:t xml:space="preserve"> </w:t>
            </w:r>
            <w:r w:rsidR="00795B45" w:rsidRPr="00E84D26">
              <w:rPr>
                <w:sz w:val="20"/>
                <w:szCs w:val="20"/>
                <w:lang w:val="en-US"/>
              </w:rPr>
              <w:t>U</w:t>
            </w:r>
            <w:r w:rsidR="00795B45" w:rsidRPr="00E84D2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9901A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&gt;</w:t>
            </w:r>
            <w:r w:rsidRPr="00E84D26">
              <w:rPr>
                <w:sz w:val="20"/>
                <w:szCs w:val="20"/>
                <w:lang w:val="en-US"/>
              </w:rPr>
              <w:t>0.5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84D26">
              <w:rPr>
                <w:sz w:val="20"/>
                <w:szCs w:val="20"/>
              </w:rPr>
              <w:t>4. Коэф-т финансирования</w:t>
            </w:r>
            <w:r w:rsidR="00795B45" w:rsidRPr="00E84D26">
              <w:rPr>
                <w:sz w:val="20"/>
                <w:szCs w:val="20"/>
                <w:lang w:val="en-US"/>
              </w:rPr>
              <w:t xml:space="preserve"> U4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</w:t>
            </w:r>
            <w:r w:rsidR="009901A2" w:rsidRPr="00E84D2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9901A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&gt;</w:t>
            </w:r>
            <w:r w:rsidRPr="00E84D26">
              <w:rPr>
                <w:sz w:val="20"/>
                <w:szCs w:val="20"/>
                <w:lang w:val="en-US"/>
              </w:rPr>
              <w:t>1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5. Коэф-т финансовой устойчивости</w:t>
            </w:r>
            <w:r w:rsidR="00795B45" w:rsidRPr="00E84D26">
              <w:rPr>
                <w:sz w:val="20"/>
                <w:szCs w:val="20"/>
              </w:rPr>
              <w:t xml:space="preserve"> </w:t>
            </w:r>
            <w:r w:rsidR="00795B45" w:rsidRPr="00E84D26">
              <w:rPr>
                <w:sz w:val="20"/>
                <w:szCs w:val="20"/>
                <w:lang w:val="en-US"/>
              </w:rPr>
              <w:t>U</w:t>
            </w:r>
            <w:r w:rsidR="00795B45" w:rsidRPr="00E84D2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7B400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9901A2" w:rsidRPr="00E84D26">
              <w:rPr>
                <w:sz w:val="20"/>
                <w:szCs w:val="20"/>
              </w:rPr>
              <w:t>0,52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06177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Оптимальное значение 0,8-0,9,</w:t>
            </w:r>
            <w:r w:rsidR="00845E5F" w:rsidRPr="00E84D26">
              <w:rPr>
                <w:sz w:val="20"/>
                <w:szCs w:val="20"/>
              </w:rPr>
              <w:t xml:space="preserve"> </w:t>
            </w:r>
            <w:r w:rsidRPr="00E84D26">
              <w:rPr>
                <w:sz w:val="20"/>
                <w:szCs w:val="20"/>
              </w:rPr>
              <w:t>Тревожное &lt;0,75</w:t>
            </w:r>
          </w:p>
        </w:tc>
      </w:tr>
    </w:tbl>
    <w:p w:rsidR="00795B45" w:rsidRPr="00845E5F" w:rsidRDefault="006919B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95B45" w:rsidRPr="00845E5F">
        <w:rPr>
          <w:b/>
          <w:color w:val="000000"/>
          <w:sz w:val="28"/>
          <w:szCs w:val="28"/>
        </w:rPr>
        <w:t>Вывод:</w:t>
      </w:r>
      <w:r w:rsidR="00845E5F">
        <w:rPr>
          <w:b/>
          <w:color w:val="000000"/>
          <w:sz w:val="28"/>
          <w:szCs w:val="28"/>
        </w:rPr>
        <w:t xml:space="preserve"> </w:t>
      </w:r>
      <w:r w:rsidR="00795B45" w:rsidRPr="00845E5F">
        <w:rPr>
          <w:color w:val="000000"/>
          <w:sz w:val="28"/>
          <w:szCs w:val="28"/>
        </w:rPr>
        <w:t>Как показывают данные таблицы 3.</w:t>
      </w:r>
      <w:r w:rsidR="00E76651" w:rsidRPr="00845E5F">
        <w:rPr>
          <w:color w:val="000000"/>
          <w:sz w:val="28"/>
          <w:szCs w:val="28"/>
        </w:rPr>
        <w:t>2</w:t>
      </w:r>
      <w:r w:rsidR="00795B45" w:rsidRPr="00845E5F">
        <w:rPr>
          <w:color w:val="000000"/>
          <w:sz w:val="28"/>
          <w:szCs w:val="28"/>
        </w:rPr>
        <w:t xml:space="preserve">, коэффициент собственных и заемных средств </w:t>
      </w:r>
      <w:r w:rsidR="00795B45" w:rsidRPr="00845E5F">
        <w:rPr>
          <w:i/>
          <w:color w:val="000000"/>
          <w:sz w:val="28"/>
          <w:szCs w:val="28"/>
          <w:lang w:val="en-US"/>
        </w:rPr>
        <w:t>U</w:t>
      </w:r>
      <w:r w:rsidR="00795B45" w:rsidRPr="00845E5F">
        <w:rPr>
          <w:i/>
          <w:color w:val="000000"/>
          <w:sz w:val="28"/>
          <w:szCs w:val="28"/>
          <w:vertAlign w:val="subscript"/>
        </w:rPr>
        <w:t>1</w:t>
      </w:r>
      <w:r w:rsidR="00C6353B">
        <w:rPr>
          <w:i/>
          <w:color w:val="000000"/>
          <w:sz w:val="28"/>
          <w:szCs w:val="28"/>
          <w:vertAlign w:val="subscript"/>
        </w:rPr>
        <w:t xml:space="preserve"> </w:t>
      </w:r>
      <w:r w:rsidR="00795B45" w:rsidRPr="00845E5F">
        <w:rPr>
          <w:color w:val="000000"/>
          <w:sz w:val="28"/>
          <w:szCs w:val="28"/>
        </w:rPr>
        <w:t>не удовлетворяет нормальному ограничению.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На величину коэффициента соотношения собственных и заемных средств влияют следующие факторы: высокая оборачиваемость средств предприятия, стабильный спрос на реализуемую продукцию, наличие налаженных каналов снабжения и сбыта, низкий уровень постоянных затрат.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Этот показатель необходимо рассматривать в увязке с коэффициентом обеспеченности собственными средствами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>2</w:t>
      </w:r>
      <w:r w:rsidRPr="00845E5F">
        <w:rPr>
          <w:i/>
          <w:iCs/>
          <w:color w:val="000000"/>
          <w:sz w:val="28"/>
          <w:szCs w:val="28"/>
        </w:rPr>
        <w:t xml:space="preserve">, </w:t>
      </w:r>
      <w:r w:rsidRPr="00845E5F">
        <w:rPr>
          <w:color w:val="000000"/>
          <w:sz w:val="28"/>
          <w:szCs w:val="28"/>
        </w:rPr>
        <w:t>который показывает, в какой степени оборотные средства имеют источником покрытия собственные. В тех случаях, когда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>2</w:t>
      </w:r>
      <w:r w:rsidRPr="00845E5F">
        <w:rPr>
          <w:i/>
          <w:iCs/>
          <w:color w:val="000000"/>
          <w:sz w:val="28"/>
          <w:szCs w:val="28"/>
        </w:rPr>
        <w:t xml:space="preserve"> &gt; </w:t>
      </w:r>
      <w:r w:rsidRPr="00845E5F">
        <w:rPr>
          <w:color w:val="000000"/>
          <w:sz w:val="28"/>
          <w:szCs w:val="28"/>
        </w:rPr>
        <w:t xml:space="preserve">1, можно говорить, что организация не зависит от заемных источников средств при формировании своих оборотных активов. Когда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>2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&lt; 1, особенно если значительно меньше, необходимо оценить, в какой мере собственные оборотные средства покрывают хотя бы производственные запасы, так как они обеспечивают бесперебойность деятельности предприятия. В данном случае, значение показателя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845E5F">
        <w:rPr>
          <w:iCs/>
          <w:color w:val="000000"/>
          <w:sz w:val="28"/>
          <w:szCs w:val="28"/>
        </w:rPr>
        <w:t>намного меньше 1, что говорит о недостаточности собственных оборотных средств даже для покрытия производственных запасов.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45E5F">
        <w:rPr>
          <w:iCs/>
          <w:color w:val="000000"/>
          <w:sz w:val="28"/>
          <w:szCs w:val="28"/>
        </w:rPr>
        <w:t xml:space="preserve">Значение коэффициента финансовой устойчивости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>3</w:t>
      </w:r>
      <w:r w:rsidRPr="00845E5F">
        <w:rPr>
          <w:iCs/>
          <w:color w:val="000000"/>
          <w:sz w:val="28"/>
          <w:szCs w:val="28"/>
        </w:rPr>
        <w:t xml:space="preserve"> </w:t>
      </w:r>
      <w:r w:rsidR="00E76651" w:rsidRPr="00845E5F">
        <w:rPr>
          <w:iCs/>
          <w:color w:val="000000"/>
          <w:sz w:val="28"/>
          <w:szCs w:val="28"/>
        </w:rPr>
        <w:t>выше</w:t>
      </w:r>
      <w:r w:rsidRPr="00845E5F">
        <w:rPr>
          <w:iCs/>
          <w:color w:val="000000"/>
          <w:sz w:val="28"/>
          <w:szCs w:val="28"/>
        </w:rPr>
        <w:t xml:space="preserve"> критической точки, что свидетельствует о благоприятной финансовой ситуации, т.е. собственникам (акционерам) принадлежат </w:t>
      </w:r>
      <w:r w:rsidR="00965022" w:rsidRPr="00845E5F">
        <w:rPr>
          <w:iCs/>
          <w:color w:val="000000"/>
          <w:sz w:val="28"/>
          <w:szCs w:val="28"/>
        </w:rPr>
        <w:t>73</w:t>
      </w:r>
      <w:r w:rsidRPr="00845E5F">
        <w:rPr>
          <w:iCs/>
          <w:color w:val="000000"/>
          <w:sz w:val="28"/>
          <w:szCs w:val="28"/>
        </w:rPr>
        <w:t>% (на конец года) в стоимости всего имущества предприятия.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Cs/>
          <w:color w:val="000000"/>
          <w:sz w:val="28"/>
          <w:szCs w:val="28"/>
        </w:rPr>
        <w:t xml:space="preserve">Этот вывод подтверждает и значение коэффициента финансирования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 xml:space="preserve">4 </w:t>
      </w:r>
      <w:r w:rsidRPr="00845E5F">
        <w:rPr>
          <w:iCs/>
          <w:color w:val="000000"/>
          <w:sz w:val="28"/>
          <w:szCs w:val="28"/>
        </w:rPr>
        <w:t xml:space="preserve">. Он находится </w:t>
      </w:r>
      <w:r w:rsidR="00965022" w:rsidRPr="00845E5F">
        <w:rPr>
          <w:iCs/>
          <w:color w:val="000000"/>
          <w:sz w:val="28"/>
          <w:szCs w:val="28"/>
        </w:rPr>
        <w:t>выше</w:t>
      </w:r>
      <w:r w:rsidRPr="00845E5F">
        <w:rPr>
          <w:iCs/>
          <w:color w:val="000000"/>
          <w:sz w:val="28"/>
          <w:szCs w:val="28"/>
        </w:rPr>
        <w:t xml:space="preserve"> нормального ограничения.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Коэффициент финансовой устойчивости </w:t>
      </w:r>
      <w:r w:rsidRPr="00845E5F">
        <w:rPr>
          <w:i/>
          <w:iCs/>
          <w:color w:val="000000"/>
          <w:sz w:val="28"/>
          <w:szCs w:val="28"/>
          <w:lang w:val="en-US"/>
        </w:rPr>
        <w:t>U</w:t>
      </w:r>
      <w:r w:rsidRPr="00845E5F">
        <w:rPr>
          <w:i/>
          <w:iCs/>
          <w:color w:val="000000"/>
          <w:sz w:val="28"/>
          <w:szCs w:val="28"/>
          <w:vertAlign w:val="subscript"/>
        </w:rPr>
        <w:t>5</w:t>
      </w:r>
      <w:r w:rsidRPr="00845E5F">
        <w:rPr>
          <w:iCs/>
          <w:color w:val="000000"/>
          <w:sz w:val="28"/>
          <w:szCs w:val="28"/>
        </w:rPr>
        <w:t xml:space="preserve"> также находится ниже тревожного значения (на конец года составляет 0,</w:t>
      </w:r>
      <w:r w:rsidR="00965022" w:rsidRPr="00845E5F">
        <w:rPr>
          <w:iCs/>
          <w:color w:val="000000"/>
          <w:sz w:val="28"/>
          <w:szCs w:val="28"/>
        </w:rPr>
        <w:t>73</w:t>
      </w:r>
      <w:r w:rsidRPr="00845E5F">
        <w:rPr>
          <w:iCs/>
          <w:color w:val="000000"/>
          <w:sz w:val="28"/>
          <w:szCs w:val="28"/>
        </w:rPr>
        <w:t>), т.е. лишь 22% всех активов финансируется за счет устойчивых источников.</w:t>
      </w:r>
    </w:p>
    <w:p w:rsidR="00795B45" w:rsidRPr="00845E5F" w:rsidRDefault="00795B4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Cs/>
          <w:color w:val="000000"/>
          <w:sz w:val="28"/>
          <w:szCs w:val="28"/>
        </w:rPr>
        <w:t>Таким образом,</w:t>
      </w:r>
      <w:r w:rsidR="00955A26" w:rsidRPr="00845E5F">
        <w:rPr>
          <w:iCs/>
          <w:color w:val="000000"/>
          <w:sz w:val="28"/>
          <w:szCs w:val="28"/>
        </w:rPr>
        <w:t xml:space="preserve"> не</w:t>
      </w:r>
      <w:r w:rsidRPr="00845E5F">
        <w:rPr>
          <w:iCs/>
          <w:color w:val="000000"/>
          <w:sz w:val="28"/>
          <w:szCs w:val="28"/>
        </w:rPr>
        <w:t xml:space="preserve"> все показатели удовлетворяют рекомендуемым значениям, хотя их динамика положительна. Все это подтверждает необходимость увеличения собственного капитала </w:t>
      </w:r>
      <w:r w:rsidR="00955A26" w:rsidRPr="00845E5F">
        <w:rPr>
          <w:color w:val="000000"/>
          <w:sz w:val="28"/>
          <w:szCs w:val="28"/>
        </w:rPr>
        <w:t>данного судостроительного предприятия.</w:t>
      </w:r>
    </w:p>
    <w:p w:rsidR="00B01A4D" w:rsidRDefault="00B01A4D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19B5" w:rsidRDefault="008970CB" w:rsidP="006919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АНАЛИЗ ОБОРАЧИВАЕМОСТИ ПРЕДПРИЯТИЯ</w:t>
      </w:r>
    </w:p>
    <w:p w:rsidR="006919B5" w:rsidRPr="00845E5F" w:rsidRDefault="006919B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1771" w:rsidRPr="00845E5F" w:rsidRDefault="00845E5F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Табл.4.1</w:t>
      </w:r>
      <w:r>
        <w:rPr>
          <w:b/>
          <w:sz w:val="28"/>
          <w:szCs w:val="28"/>
        </w:rPr>
        <w:t xml:space="preserve">. </w:t>
      </w:r>
      <w:r w:rsidR="00495C6D" w:rsidRPr="00845E5F">
        <w:rPr>
          <w:b/>
          <w:sz w:val="28"/>
          <w:szCs w:val="28"/>
        </w:rPr>
        <w:t>Расчет о</w:t>
      </w:r>
      <w:r w:rsidR="00061771" w:rsidRPr="00845E5F">
        <w:rPr>
          <w:b/>
          <w:sz w:val="28"/>
          <w:szCs w:val="28"/>
        </w:rPr>
        <w:t>борачиваемость текущих активов</w:t>
      </w:r>
      <w:r w:rsidR="00955A26" w:rsidRPr="00845E5F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1058"/>
      </w:tblGrid>
      <w:tr w:rsidR="00061771" w:rsidRPr="00E84D26" w:rsidTr="00E84D26">
        <w:tc>
          <w:tcPr>
            <w:tcW w:w="0" w:type="auto"/>
            <w:shd w:val="clear" w:color="auto" w:fill="auto"/>
          </w:tcPr>
          <w:p w:rsidR="00061771" w:rsidRPr="00E84D26" w:rsidRDefault="00B5453B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061771" w:rsidRPr="00E84D26" w:rsidRDefault="00B5453B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Выручка от реализации продукции,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135865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Текущие активы на начало года, тыс. руб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C029E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59382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Текущие активы на конец года,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C029E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132345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Средняя величина текущих активов,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C029E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95863,5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5. Оборачиваемость текущих активов, оборот/год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C029E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1,42</w:t>
            </w:r>
          </w:p>
        </w:tc>
      </w:tr>
      <w:tr w:rsidR="00061771" w:rsidRPr="00E84D26" w:rsidTr="00E84D26">
        <w:tc>
          <w:tcPr>
            <w:tcW w:w="0" w:type="auto"/>
            <w:shd w:val="clear" w:color="auto" w:fill="auto"/>
            <w:vAlign w:val="center"/>
          </w:tcPr>
          <w:p w:rsidR="00061771" w:rsidRPr="00E84D26" w:rsidRDefault="00B5453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6. Продолжительность одного оборота,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771" w:rsidRPr="00E84D26" w:rsidRDefault="0061282A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253</w:t>
            </w:r>
          </w:p>
        </w:tc>
      </w:tr>
    </w:tbl>
    <w:p w:rsidR="00D16DC9" w:rsidRPr="00845E5F" w:rsidRDefault="00D16DC9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73FB" w:rsidRPr="00845E5F" w:rsidRDefault="000A73F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>Вывод:</w:t>
      </w:r>
      <w:r w:rsidR="006926A5">
        <w:rPr>
          <w:b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Продолжительность оборота текущих активов составляет период почти 1,5 года, что немного для судостроительного предприятия. Это способствует повышению финансовой устойчивости.</w:t>
      </w:r>
    </w:p>
    <w:p w:rsidR="00C043F6" w:rsidRPr="00845E5F" w:rsidRDefault="00C043F6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16DC9" w:rsidRPr="00845E5F" w:rsidRDefault="006926A5" w:rsidP="006926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Табл.4.2</w:t>
      </w:r>
      <w:r>
        <w:rPr>
          <w:b/>
          <w:sz w:val="28"/>
          <w:szCs w:val="28"/>
        </w:rPr>
        <w:t xml:space="preserve">. </w:t>
      </w:r>
      <w:r w:rsidR="00D16DC9" w:rsidRPr="00845E5F">
        <w:rPr>
          <w:b/>
          <w:sz w:val="28"/>
          <w:szCs w:val="28"/>
        </w:rPr>
        <w:t>Оборачиваемость ТМЗ.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1058"/>
      </w:tblGrid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Себестоимость реализованной продукции,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6DC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85185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2. Остатки ТМЗ на начало года, тыс. руб.: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-производственные запасы;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-незавершенное производство;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-готовая продукция.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051D4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24144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23075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1069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3. Остаток ТМЗ на конец года, тыс. руб.: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-производственные запасы;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-незавершенное производство;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-готовая продукция.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051D4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81166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75347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2637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3182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4. Средняя величина ТМЗ, тыс. руб.: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-производственные запасы;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-незавершенное производство;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-готовая продукция.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051D4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52655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49211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1318,5</w:t>
            </w:r>
          </w:p>
          <w:p w:rsidR="00051D49" w:rsidRPr="00E84D26" w:rsidRDefault="00051D4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2125,5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5. Оборачиваемость ТМЗ, оборот/год: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-производственные запасы;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-незавершенное производство;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-готовая продукция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1,62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1,73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64,60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40,07</w:t>
            </w:r>
          </w:p>
        </w:tc>
      </w:tr>
      <w:tr w:rsidR="00D16DC9" w:rsidRPr="00E84D26" w:rsidTr="00E84D26">
        <w:tc>
          <w:tcPr>
            <w:tcW w:w="0" w:type="auto"/>
            <w:shd w:val="clear" w:color="auto" w:fill="auto"/>
          </w:tcPr>
          <w:p w:rsidR="00D16DC9" w:rsidRPr="00E84D26" w:rsidRDefault="00D16DC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6. Срок хранения ТМЗ, дни: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-производственные запасы;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-незавершенное производство;</w:t>
            </w:r>
          </w:p>
          <w:p w:rsidR="00D16DC9" w:rsidRPr="00E84D26" w:rsidRDefault="00D16DC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-готовая продукция.</w:t>
            </w:r>
          </w:p>
        </w:tc>
        <w:tc>
          <w:tcPr>
            <w:tcW w:w="0" w:type="auto"/>
            <w:shd w:val="clear" w:color="auto" w:fill="auto"/>
          </w:tcPr>
          <w:p w:rsidR="00D16DC9" w:rsidRPr="00E84D26" w:rsidRDefault="009B518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78,3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208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</w:t>
            </w:r>
          </w:p>
          <w:p w:rsidR="000975BB" w:rsidRPr="00E84D26" w:rsidRDefault="000975B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</w:t>
            </w:r>
          </w:p>
        </w:tc>
      </w:tr>
    </w:tbl>
    <w:p w:rsidR="006926A5" w:rsidRDefault="006926A5" w:rsidP="00845E5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B518F" w:rsidRPr="00845E5F" w:rsidRDefault="009B518F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>Вывод</w:t>
      </w:r>
      <w:r w:rsidR="001C1050" w:rsidRPr="00845E5F">
        <w:rPr>
          <w:b/>
          <w:color w:val="000000"/>
          <w:sz w:val="28"/>
          <w:szCs w:val="28"/>
        </w:rPr>
        <w:t>ы по табл. 4.2</w:t>
      </w:r>
      <w:r w:rsidRPr="00845E5F">
        <w:rPr>
          <w:b/>
          <w:color w:val="000000"/>
          <w:sz w:val="28"/>
          <w:szCs w:val="28"/>
        </w:rPr>
        <w:t>:</w:t>
      </w:r>
      <w:r w:rsidR="006926A5">
        <w:rPr>
          <w:b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Данные таблицы 4.2 показывают, что средний период оборота запасов судостроительного предприятия 78,3 дня, т.е. менее 0,5 года. Очень длительный срок хранения у производственных запасов (208 дней).</w:t>
      </w:r>
    </w:p>
    <w:p w:rsidR="00D16DC9" w:rsidRPr="00845E5F" w:rsidRDefault="00D16DC9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43F6" w:rsidRPr="00845E5F" w:rsidRDefault="006926A5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4.3</w:t>
      </w:r>
      <w:r>
        <w:rPr>
          <w:b/>
          <w:sz w:val="28"/>
          <w:szCs w:val="28"/>
        </w:rPr>
        <w:t xml:space="preserve">. </w:t>
      </w:r>
      <w:r w:rsidR="00C043F6" w:rsidRPr="00845E5F">
        <w:rPr>
          <w:b/>
          <w:sz w:val="28"/>
          <w:szCs w:val="28"/>
        </w:rPr>
        <w:t>Оборачивае</w:t>
      </w:r>
      <w:r w:rsidR="00F62110" w:rsidRPr="00845E5F">
        <w:rPr>
          <w:b/>
          <w:sz w:val="28"/>
          <w:szCs w:val="28"/>
        </w:rPr>
        <w:t>мость дебиторской задолженности</w:t>
      </w:r>
      <w:r w:rsidR="009B518F" w:rsidRPr="00845E5F">
        <w:rPr>
          <w:b/>
          <w:sz w:val="28"/>
          <w:szCs w:val="28"/>
        </w:rPr>
        <w:t>.</w:t>
      </w:r>
      <w:r w:rsidR="00C6353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6"/>
        <w:gridCol w:w="1058"/>
      </w:tblGrid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1. Выручка от реализации, тыс. руб.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135865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2. Остаток дебиторской задолженности на начало года, тыс. руб.: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13286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13286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3. Остаток дебиторской задолженности на конец года, тыс. руб.: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41854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41854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4. Средняя дебиторская задолженность, тыс. руб.: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27570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27570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5. Оборачиваемость дебиторской задолженности, оборот/год: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4,93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4,93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6. Период погашения дебиторской задолженности, дни: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73</w:t>
            </w:r>
          </w:p>
          <w:p w:rsidR="00B733AC" w:rsidRPr="00E84D26" w:rsidRDefault="00321628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73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7. Доля</w:t>
            </w:r>
            <w:r w:rsidR="00C6353B" w:rsidRPr="00E84D26">
              <w:rPr>
                <w:b/>
                <w:sz w:val="20"/>
                <w:szCs w:val="20"/>
              </w:rPr>
              <w:t xml:space="preserve"> </w:t>
            </w:r>
            <w:r w:rsidRPr="00E84D26">
              <w:rPr>
                <w:b/>
                <w:sz w:val="20"/>
                <w:szCs w:val="20"/>
              </w:rPr>
              <w:t>дебиторской задолженности в общем объеме текущих активов на начало года, %: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C043F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0,22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0,22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C043F6" w:rsidRPr="00E84D26" w:rsidTr="00E84D26">
        <w:tc>
          <w:tcPr>
            <w:tcW w:w="0" w:type="auto"/>
            <w:shd w:val="clear" w:color="auto" w:fill="auto"/>
          </w:tcPr>
          <w:p w:rsidR="00C043F6" w:rsidRPr="00E84D26" w:rsidRDefault="00C043F6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8. Доля дебиторской задолженности в общем объеме текущих активов на конец года, %: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-долгосрочной;</w:t>
            </w:r>
          </w:p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-краткосрочной.</w:t>
            </w:r>
          </w:p>
        </w:tc>
        <w:tc>
          <w:tcPr>
            <w:tcW w:w="0" w:type="auto"/>
            <w:shd w:val="clear" w:color="auto" w:fill="auto"/>
          </w:tcPr>
          <w:p w:rsidR="00C043F6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0,07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0,07</w:t>
            </w:r>
          </w:p>
          <w:p w:rsidR="00B733AC" w:rsidRPr="00E84D26" w:rsidRDefault="00B733A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</w:tbl>
    <w:p w:rsidR="00C043F6" w:rsidRPr="00845E5F" w:rsidRDefault="00C043F6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1050" w:rsidRPr="00845E5F" w:rsidRDefault="001C1050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b/>
          <w:sz w:val="28"/>
          <w:szCs w:val="28"/>
        </w:rPr>
        <w:t>Выводы по табл.4.3:</w:t>
      </w:r>
      <w:r w:rsidR="006926A5">
        <w:rPr>
          <w:b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Данные таблицы 4.3 показывают, что состояние расчётов с дебиторами по сравнению с прошлым годом заметно ухудшилось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(дебиторская задолженность выросла на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sz w:val="28"/>
          <w:szCs w:val="28"/>
        </w:rPr>
        <w:t>41854</w:t>
      </w:r>
      <w:r w:rsidR="006926A5">
        <w:rPr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-</w:t>
      </w:r>
      <w:r w:rsidRPr="00845E5F">
        <w:rPr>
          <w:sz w:val="28"/>
          <w:szCs w:val="28"/>
        </w:rPr>
        <w:t>13286</w:t>
      </w:r>
      <w:r w:rsidRPr="00845E5F">
        <w:rPr>
          <w:color w:val="000000"/>
          <w:sz w:val="28"/>
          <w:szCs w:val="28"/>
        </w:rPr>
        <w:t>=28568 тыс. руб.)</w:t>
      </w:r>
      <w:r w:rsidR="00E43A42" w:rsidRPr="00845E5F">
        <w:rPr>
          <w:color w:val="000000"/>
          <w:sz w:val="28"/>
          <w:szCs w:val="28"/>
        </w:rPr>
        <w:t>.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При этом </w:t>
      </w:r>
      <w:r w:rsidR="00E43A42" w:rsidRPr="00845E5F">
        <w:rPr>
          <w:color w:val="000000"/>
          <w:sz w:val="28"/>
          <w:szCs w:val="28"/>
        </w:rPr>
        <w:t>краткосрочной</w:t>
      </w:r>
      <w:r w:rsidRPr="00845E5F">
        <w:rPr>
          <w:color w:val="000000"/>
          <w:sz w:val="28"/>
          <w:szCs w:val="28"/>
        </w:rPr>
        <w:t xml:space="preserve"> задолженности как не было, так и нет</w:t>
      </w:r>
      <w:r w:rsidR="00E43A42" w:rsidRPr="00845E5F">
        <w:rPr>
          <w:color w:val="000000"/>
          <w:sz w:val="28"/>
          <w:szCs w:val="28"/>
        </w:rPr>
        <w:t>.</w:t>
      </w:r>
      <w:r w:rsidRPr="00845E5F">
        <w:rPr>
          <w:color w:val="000000"/>
          <w:sz w:val="28"/>
          <w:szCs w:val="28"/>
        </w:rPr>
        <w:t xml:space="preserve"> </w:t>
      </w:r>
      <w:r w:rsidR="00E43A42" w:rsidRPr="00845E5F">
        <w:rPr>
          <w:color w:val="000000"/>
          <w:sz w:val="28"/>
          <w:szCs w:val="28"/>
        </w:rPr>
        <w:t>А</w:t>
      </w:r>
      <w:r w:rsidRPr="00845E5F">
        <w:rPr>
          <w:color w:val="000000"/>
          <w:sz w:val="28"/>
          <w:szCs w:val="28"/>
        </w:rPr>
        <w:t xml:space="preserve"> удельный вес </w:t>
      </w:r>
      <w:r w:rsidR="00E43A42" w:rsidRPr="00845E5F">
        <w:rPr>
          <w:color w:val="000000"/>
          <w:sz w:val="28"/>
          <w:szCs w:val="28"/>
        </w:rPr>
        <w:t>долгосрочной</w:t>
      </w:r>
      <w:r w:rsidR="00C6353B">
        <w:rPr>
          <w:color w:val="000000"/>
          <w:sz w:val="28"/>
          <w:szCs w:val="28"/>
        </w:rPr>
        <w:t xml:space="preserve"> </w:t>
      </w:r>
      <w:r w:rsidR="00E43A42" w:rsidRPr="00845E5F">
        <w:rPr>
          <w:color w:val="000000"/>
          <w:sz w:val="28"/>
          <w:szCs w:val="28"/>
        </w:rPr>
        <w:t>снизился</w:t>
      </w:r>
      <w:r w:rsidRPr="00845E5F">
        <w:rPr>
          <w:color w:val="000000"/>
          <w:sz w:val="28"/>
          <w:szCs w:val="28"/>
        </w:rPr>
        <w:t xml:space="preserve"> на </w:t>
      </w:r>
      <w:r w:rsidR="00E43A42" w:rsidRPr="00845E5F">
        <w:rPr>
          <w:color w:val="000000"/>
          <w:sz w:val="28"/>
          <w:szCs w:val="28"/>
        </w:rPr>
        <w:t>0,07</w:t>
      </w:r>
      <w:r w:rsidRPr="00845E5F">
        <w:rPr>
          <w:color w:val="000000"/>
          <w:sz w:val="28"/>
          <w:szCs w:val="28"/>
        </w:rPr>
        <w:t>-</w:t>
      </w:r>
      <w:r w:rsidR="00E43A42" w:rsidRPr="00845E5F">
        <w:rPr>
          <w:color w:val="000000"/>
          <w:sz w:val="28"/>
          <w:szCs w:val="28"/>
        </w:rPr>
        <w:t>0,22</w:t>
      </w:r>
      <w:r w:rsidRPr="00845E5F">
        <w:rPr>
          <w:color w:val="000000"/>
          <w:sz w:val="28"/>
          <w:szCs w:val="28"/>
        </w:rPr>
        <w:t xml:space="preserve"> = </w:t>
      </w:r>
      <w:r w:rsidR="00E43A42" w:rsidRPr="00845E5F">
        <w:rPr>
          <w:color w:val="000000"/>
          <w:sz w:val="28"/>
          <w:szCs w:val="28"/>
        </w:rPr>
        <w:t>-0,15</w:t>
      </w:r>
      <w:r w:rsidRPr="00845E5F">
        <w:rPr>
          <w:color w:val="000000"/>
          <w:sz w:val="28"/>
          <w:szCs w:val="28"/>
        </w:rPr>
        <w:t>%.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Этот факт благоприятен для повышения финансовой устойчивости предприятия. Однако, период погашения дебиторской задолженности </w:t>
      </w:r>
      <w:r w:rsidR="00E43A42" w:rsidRPr="00845E5F">
        <w:rPr>
          <w:color w:val="000000"/>
          <w:sz w:val="28"/>
          <w:szCs w:val="28"/>
        </w:rPr>
        <w:t>73</w:t>
      </w:r>
      <w:r w:rsidRPr="00845E5F">
        <w:rPr>
          <w:color w:val="000000"/>
          <w:sz w:val="28"/>
          <w:szCs w:val="28"/>
        </w:rPr>
        <w:t xml:space="preserve"> дней сравнительно невысок.</w:t>
      </w:r>
    </w:p>
    <w:p w:rsidR="001C1050" w:rsidRPr="00845E5F" w:rsidRDefault="001C1050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В целом, можно отметить, что ухудшение состояния расчетов с заказчиками в анализируемом периоде позволяет сделать вывод о снижении ликвидности текущих активов </w:t>
      </w:r>
      <w:r w:rsidR="00844E54" w:rsidRPr="00845E5F">
        <w:rPr>
          <w:color w:val="000000"/>
          <w:sz w:val="28"/>
          <w:szCs w:val="28"/>
        </w:rPr>
        <w:t>судостроительного предприятия.</w:t>
      </w:r>
    </w:p>
    <w:p w:rsidR="00B01A4D" w:rsidRPr="00845E5F" w:rsidRDefault="002513A9" w:rsidP="006919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Ан</w:t>
      </w:r>
      <w:r w:rsidR="006926A5">
        <w:rPr>
          <w:b/>
          <w:sz w:val="28"/>
          <w:szCs w:val="28"/>
        </w:rPr>
        <w:t>ализ кредиторской задолженности</w:t>
      </w:r>
    </w:p>
    <w:p w:rsidR="008C36B7" w:rsidRPr="00845E5F" w:rsidRDefault="002513A9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Данные для анализа состояния и движения кредиторской задолженности следует привести в табл. 4.4.</w:t>
      </w:r>
    </w:p>
    <w:p w:rsidR="008C36B7" w:rsidRPr="00845E5F" w:rsidRDefault="008C36B7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2513A9" w:rsidRPr="00845E5F" w:rsidRDefault="006926A5" w:rsidP="006926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4.4</w:t>
      </w:r>
      <w:r>
        <w:rPr>
          <w:b/>
          <w:sz w:val="28"/>
          <w:szCs w:val="28"/>
        </w:rPr>
        <w:t xml:space="preserve">. </w:t>
      </w:r>
      <w:r w:rsidR="002513A9" w:rsidRPr="00845E5F">
        <w:rPr>
          <w:b/>
          <w:sz w:val="28"/>
          <w:szCs w:val="28"/>
        </w:rPr>
        <w:t>Оценка структуры кредиторской задолженности.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737"/>
        <w:gridCol w:w="1045"/>
        <w:gridCol w:w="831"/>
        <w:gridCol w:w="1045"/>
        <w:gridCol w:w="1303"/>
        <w:gridCol w:w="1266"/>
        <w:gridCol w:w="1338"/>
      </w:tblGrid>
      <w:tr w:rsidR="002513A9" w:rsidRPr="00E84D26" w:rsidTr="00E84D26">
        <w:tc>
          <w:tcPr>
            <w:tcW w:w="0" w:type="auto"/>
            <w:vMerge w:val="restart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Виды кредиторской задолженности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начало года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На конец года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Изменение, тыс. руб.</w:t>
            </w:r>
          </w:p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Изменение, %</w:t>
            </w:r>
          </w:p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(+,-)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Темп прироста,%</w:t>
            </w:r>
          </w:p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(+,-)</w:t>
            </w:r>
          </w:p>
        </w:tc>
      </w:tr>
      <w:tr w:rsidR="003D156B" w:rsidRPr="00E84D26" w:rsidTr="00E84D26">
        <w:tc>
          <w:tcPr>
            <w:tcW w:w="0" w:type="auto"/>
            <w:vMerge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Процент к итогу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Процент к итогу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513A9" w:rsidRPr="00E84D26" w:rsidRDefault="002513A9" w:rsidP="00E84D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Поставщики и подрядчики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43611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70,54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89961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60,45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+46350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-10,09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C658AC" w:rsidRPr="00E84D26">
              <w:rPr>
                <w:sz w:val="20"/>
                <w:szCs w:val="20"/>
              </w:rPr>
              <w:t>106,28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Перед дочерними предприятиями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Перед персоналом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-3,90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+77,50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Перед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+6227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+169,03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5. Перед бюджетом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1792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+6680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+372,77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6. Авансы полученные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2887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23623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15,86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+20736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+11,19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+718,25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7. Прочие кредиторы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-20,41</w:t>
            </w:r>
          </w:p>
        </w:tc>
      </w:tr>
      <w:tr w:rsidR="008C36B7" w:rsidRPr="00E84D26" w:rsidTr="00E84D26">
        <w:tc>
          <w:tcPr>
            <w:tcW w:w="0" w:type="auto"/>
            <w:shd w:val="clear" w:color="auto" w:fill="auto"/>
          </w:tcPr>
          <w:p w:rsidR="002513A9" w:rsidRPr="00E84D26" w:rsidRDefault="008C36B7" w:rsidP="00E84D26">
            <w:pPr>
              <w:spacing w:line="360" w:lineRule="auto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Всего кредиторская задолженность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61822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3D156B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8C36B7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148823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+87001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AD62A8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13A9" w:rsidRPr="00E84D26" w:rsidRDefault="00C658AC" w:rsidP="00E84D26">
            <w:pPr>
              <w:spacing w:line="360" w:lineRule="auto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+140,73</w:t>
            </w:r>
          </w:p>
        </w:tc>
      </w:tr>
    </w:tbl>
    <w:p w:rsidR="000D4A01" w:rsidRPr="00845E5F" w:rsidRDefault="000D4A01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1F05A7" w:rsidRPr="00845E5F" w:rsidRDefault="006919B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05A7" w:rsidRPr="00845E5F">
        <w:rPr>
          <w:b/>
          <w:sz w:val="28"/>
          <w:szCs w:val="28"/>
        </w:rPr>
        <w:t>Выводы по табл.4.4:</w:t>
      </w:r>
      <w:r w:rsidR="006926A5">
        <w:rPr>
          <w:b/>
          <w:sz w:val="28"/>
          <w:szCs w:val="28"/>
        </w:rPr>
        <w:t xml:space="preserve"> </w:t>
      </w:r>
      <w:r w:rsidR="001F05A7" w:rsidRPr="00845E5F">
        <w:rPr>
          <w:color w:val="000000"/>
          <w:sz w:val="28"/>
          <w:szCs w:val="28"/>
        </w:rPr>
        <w:t xml:space="preserve">Общая сумма кредиторской задолженности за год повысилась на </w:t>
      </w:r>
      <w:r w:rsidR="001F05A7" w:rsidRPr="00845E5F">
        <w:rPr>
          <w:sz w:val="28"/>
          <w:szCs w:val="28"/>
        </w:rPr>
        <w:t>87001</w:t>
      </w:r>
      <w:r w:rsidR="001F05A7" w:rsidRPr="00845E5F">
        <w:rPr>
          <w:color w:val="000000"/>
          <w:sz w:val="28"/>
          <w:szCs w:val="28"/>
        </w:rPr>
        <w:t xml:space="preserve"> тыс. руб. или на </w:t>
      </w:r>
      <w:r w:rsidR="001F05A7" w:rsidRPr="00845E5F">
        <w:rPr>
          <w:sz w:val="28"/>
          <w:szCs w:val="28"/>
        </w:rPr>
        <w:t>140,73</w:t>
      </w:r>
      <w:r w:rsidR="001F05A7" w:rsidRPr="00845E5F">
        <w:rPr>
          <w:color w:val="000000"/>
          <w:sz w:val="28"/>
          <w:szCs w:val="28"/>
        </w:rPr>
        <w:t>%. Это повышение задолженности произошло, в основном, по авансам полученным и задолженности перед бюджетом, что свидетельствует о деловой привлекательности предприятия для заказчиков его продукции. Значительных изменений в структуре кредиторской задолженности в анализируемом периоде не произошло.</w:t>
      </w:r>
    </w:p>
    <w:p w:rsidR="00F74112" w:rsidRPr="00845E5F" w:rsidRDefault="00F74112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F74112" w:rsidRPr="00845E5F" w:rsidRDefault="006926A5" w:rsidP="006926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4.5</w:t>
      </w:r>
      <w:r>
        <w:rPr>
          <w:b/>
          <w:sz w:val="28"/>
          <w:szCs w:val="28"/>
        </w:rPr>
        <w:t xml:space="preserve">. </w:t>
      </w:r>
      <w:r w:rsidR="00F74112" w:rsidRPr="00845E5F">
        <w:rPr>
          <w:b/>
          <w:sz w:val="28"/>
          <w:szCs w:val="28"/>
        </w:rPr>
        <w:t>Оборачиваемость кредиторской задолженности.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1058"/>
      </w:tblGrid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Выручка от реализации продукции, тыс. руб.</w:t>
            </w:r>
          </w:p>
        </w:tc>
        <w:tc>
          <w:tcPr>
            <w:tcW w:w="0" w:type="auto"/>
            <w:shd w:val="clear" w:color="auto" w:fill="auto"/>
          </w:tcPr>
          <w:p w:rsidR="00F74112" w:rsidRPr="00E84D26" w:rsidRDefault="00A2323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135865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Остаток кредиторской задолженности на начало года,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112" w:rsidRPr="00E84D26" w:rsidRDefault="00A2323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61822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Остаток кредиторской задолженности на конец года,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112" w:rsidRPr="00E84D26" w:rsidRDefault="00A2323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148823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Средняя кредиторская задолженность,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112" w:rsidRPr="00E84D26" w:rsidRDefault="00A2323F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105322,5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5. Оборачиваемость кредиторской задолженности, оборот/год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112" w:rsidRPr="00E84D26" w:rsidRDefault="00EB2B0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1,3</w:t>
            </w:r>
          </w:p>
        </w:tc>
      </w:tr>
      <w:tr w:rsidR="00F74112" w:rsidRPr="00E84D26" w:rsidTr="00E84D26">
        <w:tc>
          <w:tcPr>
            <w:tcW w:w="0" w:type="auto"/>
            <w:shd w:val="clear" w:color="auto" w:fill="auto"/>
          </w:tcPr>
          <w:p w:rsidR="00F74112" w:rsidRPr="00E84D26" w:rsidRDefault="00F74112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6. Срок погашения кредиторской задолженности,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112" w:rsidRPr="00E84D26" w:rsidRDefault="00EB2B00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277</w:t>
            </w:r>
          </w:p>
        </w:tc>
      </w:tr>
    </w:tbl>
    <w:p w:rsidR="00F74112" w:rsidRPr="00845E5F" w:rsidRDefault="00F74112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65C0" w:rsidRPr="00845E5F" w:rsidRDefault="005C65C0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sz w:val="28"/>
          <w:szCs w:val="28"/>
        </w:rPr>
        <w:t>Выводы по табл.4.5:</w:t>
      </w:r>
      <w:r w:rsidR="006926A5">
        <w:rPr>
          <w:b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Период погашения кредиторской задолженности составляет несколько более 1 года, что не несёт угрозы финансовой устойчивости предприятия. Риск банкротства небольшой.</w:t>
      </w:r>
    </w:p>
    <w:p w:rsidR="00BE3D31" w:rsidRPr="00845E5F" w:rsidRDefault="00BE3D31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3D31" w:rsidRPr="00845E5F" w:rsidRDefault="00BE3D31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4.6</w:t>
      </w:r>
      <w:r w:rsidR="006926A5">
        <w:rPr>
          <w:b/>
          <w:sz w:val="28"/>
          <w:szCs w:val="28"/>
        </w:rPr>
        <w:t>.</w:t>
      </w:r>
      <w:r w:rsidR="006926A5" w:rsidRPr="006926A5">
        <w:rPr>
          <w:b/>
          <w:sz w:val="28"/>
          <w:szCs w:val="28"/>
        </w:rPr>
        <w:t xml:space="preserve"> </w:t>
      </w:r>
      <w:r w:rsidR="006926A5" w:rsidRPr="00845E5F">
        <w:rPr>
          <w:b/>
          <w:sz w:val="28"/>
          <w:szCs w:val="28"/>
        </w:rPr>
        <w:t>Сравнительный анализ кредиторской задолженно</w:t>
      </w:r>
      <w:r w:rsidR="006926A5">
        <w:rPr>
          <w:b/>
          <w:sz w:val="28"/>
          <w:szCs w:val="28"/>
        </w:rPr>
        <w:t>сти и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1"/>
        <w:gridCol w:w="2900"/>
        <w:gridCol w:w="2781"/>
      </w:tblGrid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Дебиторская задолженность</w:t>
            </w:r>
          </w:p>
        </w:tc>
      </w:tr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Задолженность на начало года,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61822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209515</w:t>
            </w:r>
          </w:p>
        </w:tc>
      </w:tr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Задолженность на конец года,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148823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78953</w:t>
            </w:r>
          </w:p>
        </w:tc>
      </w:tr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Темп роста,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240,73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37,68</w:t>
            </w:r>
          </w:p>
        </w:tc>
      </w:tr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BE3D3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Оборачиваемость, оборот/год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1,4</w:t>
            </w:r>
          </w:p>
        </w:tc>
      </w:tr>
      <w:tr w:rsidR="00BE3D31" w:rsidRPr="00E84D26" w:rsidTr="00E84D26">
        <w:tc>
          <w:tcPr>
            <w:tcW w:w="0" w:type="auto"/>
            <w:shd w:val="clear" w:color="auto" w:fill="auto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Срок погашения, дни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E3D31" w:rsidRPr="00E84D26" w:rsidRDefault="001D63B4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257</w:t>
            </w:r>
          </w:p>
        </w:tc>
      </w:tr>
    </w:tbl>
    <w:p w:rsidR="00BE3D31" w:rsidRPr="00845E5F" w:rsidRDefault="00BE3D31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2C04" w:rsidRPr="00845E5F" w:rsidRDefault="009E2C04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sz w:val="28"/>
          <w:szCs w:val="28"/>
        </w:rPr>
        <w:t>Выводы по табл.4.</w:t>
      </w:r>
      <w:r w:rsidR="001900AA" w:rsidRPr="00845E5F">
        <w:rPr>
          <w:b/>
          <w:sz w:val="28"/>
          <w:szCs w:val="28"/>
        </w:rPr>
        <w:t>6</w:t>
      </w:r>
      <w:r w:rsidRPr="00845E5F">
        <w:rPr>
          <w:b/>
          <w:sz w:val="28"/>
          <w:szCs w:val="28"/>
        </w:rPr>
        <w:t>:</w:t>
      </w:r>
      <w:r w:rsidR="006926A5">
        <w:rPr>
          <w:b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Сравнение состояния кредиторской и дебиторской задолженности позволяет сделать вывод: на данном предприятии</w:t>
      </w:r>
      <w:r w:rsidR="001900AA" w:rsidRPr="00845E5F">
        <w:rPr>
          <w:color w:val="000000"/>
          <w:sz w:val="28"/>
          <w:szCs w:val="28"/>
        </w:rPr>
        <w:t xml:space="preserve"> на конец года</w:t>
      </w:r>
      <w:r w:rsidRPr="00845E5F">
        <w:rPr>
          <w:color w:val="000000"/>
          <w:sz w:val="28"/>
          <w:szCs w:val="28"/>
        </w:rPr>
        <w:t xml:space="preserve"> преобладает сумма кредиторской</w:t>
      </w:r>
      <w:r w:rsidR="001900AA" w:rsidRPr="00845E5F">
        <w:rPr>
          <w:color w:val="000000"/>
          <w:sz w:val="28"/>
          <w:szCs w:val="28"/>
        </w:rPr>
        <w:t xml:space="preserve"> задолженности (</w:t>
      </w:r>
      <w:r w:rsidRPr="00845E5F">
        <w:rPr>
          <w:color w:val="000000"/>
          <w:sz w:val="28"/>
          <w:szCs w:val="28"/>
        </w:rPr>
        <w:t xml:space="preserve">ее размер к концу года существенно </w:t>
      </w:r>
      <w:r w:rsidR="001900AA" w:rsidRPr="00845E5F">
        <w:rPr>
          <w:color w:val="000000"/>
          <w:sz w:val="28"/>
          <w:szCs w:val="28"/>
        </w:rPr>
        <w:t>увеличился – на 87001тыс. руб)</w:t>
      </w:r>
      <w:r w:rsidRPr="00845E5F">
        <w:rPr>
          <w:color w:val="000000"/>
          <w:sz w:val="28"/>
          <w:szCs w:val="28"/>
        </w:rPr>
        <w:t>. Такая ситуация, с одной стороны, выгодна предприятию, так как даёт возможность получить дополнительные источники средств для покрытия своих потребностей. Однако, с другой стороны, это снижает уровень ликвидности баланса предприятия и повышает риск его платёжеспособности.</w:t>
      </w:r>
    </w:p>
    <w:p w:rsidR="00955A26" w:rsidRPr="00845E5F" w:rsidRDefault="00955A26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4D33" w:rsidRPr="00845E5F" w:rsidRDefault="008B4D33" w:rsidP="006926A5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 xml:space="preserve">5. </w:t>
      </w:r>
      <w:r w:rsidRPr="00845E5F">
        <w:rPr>
          <w:b/>
          <w:bCs/>
          <w:color w:val="000000"/>
          <w:sz w:val="28"/>
          <w:szCs w:val="28"/>
        </w:rPr>
        <w:t xml:space="preserve">ОЦЕНКА </w:t>
      </w:r>
      <w:r w:rsidRPr="00845E5F">
        <w:rPr>
          <w:b/>
          <w:color w:val="000000"/>
          <w:sz w:val="28"/>
          <w:szCs w:val="28"/>
        </w:rPr>
        <w:t>УГРОЗЫ БАНКРОТСТВА И АНАЛИЗ</w:t>
      </w:r>
      <w:r w:rsidR="006926A5">
        <w:rPr>
          <w:b/>
          <w:color w:val="000000"/>
          <w:sz w:val="28"/>
          <w:szCs w:val="28"/>
        </w:rPr>
        <w:t xml:space="preserve"> </w:t>
      </w:r>
      <w:r w:rsidRPr="00845E5F">
        <w:rPr>
          <w:b/>
          <w:bCs/>
          <w:color w:val="000000"/>
          <w:sz w:val="28"/>
          <w:szCs w:val="28"/>
        </w:rPr>
        <w:t>ВОЗМОЖНОСТЕЙ ВОССТАНОВЛЕНИЯ</w:t>
      </w:r>
      <w:r w:rsidR="006926A5">
        <w:rPr>
          <w:b/>
          <w:bCs/>
          <w:color w:val="000000"/>
          <w:sz w:val="28"/>
          <w:szCs w:val="28"/>
        </w:rPr>
        <w:t xml:space="preserve"> </w:t>
      </w:r>
      <w:r w:rsidRPr="00845E5F">
        <w:rPr>
          <w:b/>
          <w:color w:val="000000"/>
          <w:sz w:val="28"/>
          <w:szCs w:val="28"/>
        </w:rPr>
        <w:t>ПЛАТЕЖЕСПОСОБНОСТИ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>Оценка угрозы банкротства по методике, принятой в РФ</w:t>
      </w:r>
      <w:r w:rsidR="006919B5">
        <w:rPr>
          <w:b/>
          <w:color w:val="000000"/>
          <w:sz w:val="28"/>
          <w:szCs w:val="28"/>
        </w:rPr>
        <w:t xml:space="preserve">: </w:t>
      </w:r>
      <w:r w:rsidRPr="00845E5F">
        <w:rPr>
          <w:color w:val="000000"/>
          <w:sz w:val="28"/>
          <w:szCs w:val="28"/>
        </w:rPr>
        <w:t>Согласно методическим положениям анализ и оценка структуры баланса проводятся на основе следующих показателей.</w:t>
      </w:r>
      <w:r w:rsidR="006919B5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Коэффициент текущей ликвидности:</w:t>
      </w:r>
    </w:p>
    <w:p w:rsidR="006926A5" w:rsidRDefault="006926A5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6926A5" w:rsidRDefault="008B4D3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position w:val="-30"/>
          <w:sz w:val="28"/>
          <w:szCs w:val="28"/>
        </w:rPr>
        <w:object w:dxaOrig="1860" w:dyaOrig="680">
          <v:shape id="_x0000_i1050" type="#_x0000_t75" style="width:92.25pt;height:33.75pt" o:ole="">
            <v:imagedata r:id="rId50" o:title=""/>
          </v:shape>
          <o:OLEObject Type="Embed" ProgID="Equation.DSMT4" ShapeID="_x0000_i1050" DrawAspect="Content" ObjectID="_1469996357" r:id="rId51"/>
        </w:object>
      </w:r>
      <w:r w:rsidRPr="00845E5F">
        <w:rPr>
          <w:sz w:val="28"/>
          <w:szCs w:val="28"/>
        </w:rPr>
        <w:t xml:space="preserve"> ,</w:t>
      </w:r>
    </w:p>
    <w:p w:rsidR="006926A5" w:rsidRPr="00845E5F" w:rsidRDefault="006926A5" w:rsidP="006926A5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L</w:t>
      </w:r>
      <w:r w:rsidRPr="006926A5">
        <w:rPr>
          <w:sz w:val="28"/>
          <w:szCs w:val="28"/>
        </w:rPr>
        <w:t xml:space="preserve">4 </w:t>
      </w:r>
      <w:r w:rsidRPr="00845E5F">
        <w:rPr>
          <w:sz w:val="28"/>
          <w:szCs w:val="28"/>
        </w:rPr>
        <w:t>нг</w:t>
      </w:r>
      <w:r w:rsidRPr="006926A5">
        <w:rPr>
          <w:sz w:val="28"/>
          <w:szCs w:val="28"/>
        </w:rPr>
        <w:t>=</w:t>
      </w:r>
      <w:r w:rsidRPr="00845E5F">
        <w:rPr>
          <w:sz w:val="28"/>
          <w:szCs w:val="28"/>
        </w:rPr>
        <w:t>0,96</w:t>
      </w:r>
    </w:p>
    <w:p w:rsidR="006926A5" w:rsidRPr="006926A5" w:rsidRDefault="006926A5" w:rsidP="006926A5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L</w:t>
      </w:r>
      <w:r w:rsidRPr="006926A5">
        <w:rPr>
          <w:sz w:val="28"/>
          <w:szCs w:val="28"/>
        </w:rPr>
        <w:t xml:space="preserve">4 </w:t>
      </w:r>
      <w:r w:rsidRPr="00845E5F">
        <w:rPr>
          <w:sz w:val="28"/>
          <w:szCs w:val="28"/>
        </w:rPr>
        <w:t>кг</w:t>
      </w:r>
      <w:r w:rsidRPr="006926A5">
        <w:rPr>
          <w:sz w:val="28"/>
          <w:szCs w:val="28"/>
        </w:rPr>
        <w:t>=</w:t>
      </w:r>
      <w:r w:rsidRPr="00845E5F">
        <w:rPr>
          <w:sz w:val="28"/>
          <w:szCs w:val="28"/>
        </w:rPr>
        <w:t>0,89</w:t>
      </w:r>
    </w:p>
    <w:p w:rsidR="006926A5" w:rsidRDefault="006926A5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данный показатель должен иметь значение не меньше 2.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Коэффициент обеспеченности собственными средствами:</w:t>
      </w:r>
    </w:p>
    <w:p w:rsidR="006926A5" w:rsidRDefault="006926A5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8B4D33" w:rsidRPr="00845E5F" w:rsidRDefault="006919B5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  <w:r w:rsidRPr="00845E5F">
        <w:rPr>
          <w:position w:val="-30"/>
          <w:sz w:val="28"/>
          <w:szCs w:val="28"/>
        </w:rPr>
        <w:object w:dxaOrig="2140" w:dyaOrig="680">
          <v:shape id="_x0000_i1051" type="#_x0000_t75" style="width:87.75pt;height:27.75pt" o:ole="">
            <v:imagedata r:id="rId52" o:title=""/>
          </v:shape>
          <o:OLEObject Type="Embed" ProgID="Equation.DSMT4" ShapeID="_x0000_i1051" DrawAspect="Content" ObjectID="_1469996358" r:id="rId53"/>
        </w:object>
      </w:r>
    </w:p>
    <w:p w:rsidR="008B4D33" w:rsidRPr="00845E5F" w:rsidRDefault="00A71373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  <w:r w:rsidRPr="00845E5F">
        <w:rPr>
          <w:position w:val="-30"/>
          <w:sz w:val="28"/>
          <w:szCs w:val="28"/>
          <w:lang w:val="en-US"/>
        </w:rPr>
        <w:t xml:space="preserve">L7 (U2) </w:t>
      </w:r>
      <w:r w:rsidRPr="00845E5F">
        <w:rPr>
          <w:position w:val="-30"/>
          <w:sz w:val="28"/>
          <w:szCs w:val="28"/>
        </w:rPr>
        <w:t>нг</w:t>
      </w:r>
      <w:r w:rsidRPr="00845E5F">
        <w:rPr>
          <w:position w:val="-30"/>
          <w:sz w:val="28"/>
          <w:szCs w:val="28"/>
          <w:lang w:val="en-US"/>
        </w:rPr>
        <w:t>=0.04</w:t>
      </w:r>
    </w:p>
    <w:p w:rsidR="00A71373" w:rsidRPr="00845E5F" w:rsidRDefault="00A7137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position w:val="-30"/>
          <w:sz w:val="28"/>
          <w:szCs w:val="28"/>
          <w:lang w:val="en-US"/>
        </w:rPr>
        <w:t>L7 (U2)</w:t>
      </w:r>
      <w:r w:rsidRPr="00845E5F">
        <w:rPr>
          <w:position w:val="-30"/>
          <w:sz w:val="28"/>
          <w:szCs w:val="28"/>
        </w:rPr>
        <w:t xml:space="preserve"> кг=0,15</w:t>
      </w:r>
    </w:p>
    <w:p w:rsidR="006926A5" w:rsidRDefault="006926A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D33" w:rsidRPr="00845E5F" w:rsidRDefault="008B4D33" w:rsidP="006919B5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Характеризует наличие собственных оборотных средств, необходимых для его финансовой устойчивости (рекомендуемое значение &gt; 0,1).</w:t>
      </w:r>
    </w:p>
    <w:p w:rsidR="006926A5" w:rsidRDefault="008B4D33" w:rsidP="006919B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Коэффициент восстановления платежеспособности предприятия</w:t>
      </w:r>
    </w:p>
    <w:p w:rsidR="006919B5" w:rsidRDefault="006919B5" w:rsidP="006919B5">
      <w:pPr>
        <w:spacing w:line="360" w:lineRule="auto"/>
        <w:ind w:firstLine="709"/>
        <w:jc w:val="both"/>
        <w:rPr>
          <w:position w:val="-58"/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position w:val="-58"/>
          <w:sz w:val="28"/>
          <w:szCs w:val="28"/>
        </w:rPr>
        <w:object w:dxaOrig="2760" w:dyaOrig="1280">
          <v:shape id="_x0000_i1052" type="#_x0000_t75" style="width:138pt;height:63pt" o:ole="">
            <v:imagedata r:id="rId54" o:title=""/>
          </v:shape>
          <o:OLEObject Type="Embed" ProgID="Equation.DSMT4" ShapeID="_x0000_i1052" DrawAspect="Content" ObjectID="_1469996359" r:id="rId55"/>
        </w:object>
      </w:r>
      <w:r w:rsidRPr="00845E5F">
        <w:rPr>
          <w:sz w:val="28"/>
          <w:szCs w:val="28"/>
        </w:rPr>
        <w:t>,</w:t>
      </w:r>
    </w:p>
    <w:p w:rsidR="006926A5" w:rsidRDefault="006926A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где </w:t>
      </w:r>
      <w:r w:rsidRPr="00845E5F">
        <w:rPr>
          <w:i/>
          <w:color w:val="000000"/>
          <w:sz w:val="28"/>
          <w:szCs w:val="28"/>
          <w:lang w:val="en-US"/>
        </w:rPr>
        <w:t>L</w:t>
      </w:r>
      <w:r w:rsidRPr="00845E5F">
        <w:rPr>
          <w:i/>
          <w:color w:val="000000"/>
          <w:sz w:val="28"/>
          <w:szCs w:val="28"/>
          <w:vertAlign w:val="subscript"/>
        </w:rPr>
        <w:t>4н</w:t>
      </w:r>
      <w:r w:rsidR="00C6353B">
        <w:rPr>
          <w:i/>
          <w:color w:val="000000"/>
          <w:sz w:val="28"/>
          <w:szCs w:val="28"/>
          <w:vertAlign w:val="subscript"/>
        </w:rPr>
        <w:t xml:space="preserve"> </w:t>
      </w:r>
      <w:r w:rsidRPr="00845E5F">
        <w:rPr>
          <w:color w:val="000000"/>
          <w:sz w:val="28"/>
          <w:szCs w:val="28"/>
        </w:rPr>
        <w:t>- нормативное значение коэффициента текущей ликвидности (принимается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равным 2);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4к.г.</w:t>
      </w:r>
      <w:r w:rsidRPr="00845E5F">
        <w:rPr>
          <w:i/>
          <w:iCs/>
          <w:color w:val="000000"/>
          <w:sz w:val="28"/>
          <w:szCs w:val="28"/>
        </w:rPr>
        <w:t xml:space="preserve"> - </w:t>
      </w:r>
      <w:r w:rsidRPr="00845E5F">
        <w:rPr>
          <w:color w:val="000000"/>
          <w:sz w:val="28"/>
          <w:szCs w:val="28"/>
        </w:rPr>
        <w:t>фактическое значение коэффициента текущей ликвидности на конец года;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4н.г.</w:t>
      </w:r>
      <w:r w:rsidRPr="00845E5F">
        <w:rPr>
          <w:i/>
          <w:iCs/>
          <w:color w:val="000000"/>
          <w:sz w:val="28"/>
          <w:szCs w:val="28"/>
        </w:rPr>
        <w:t xml:space="preserve"> - </w:t>
      </w:r>
      <w:r w:rsidRPr="00845E5F">
        <w:rPr>
          <w:color w:val="000000"/>
          <w:sz w:val="28"/>
          <w:szCs w:val="28"/>
        </w:rPr>
        <w:t>значение коэффициента текущей ликвидности на начало года;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/>
          <w:iCs/>
          <w:color w:val="000000"/>
          <w:sz w:val="28"/>
          <w:szCs w:val="28"/>
          <w:lang w:val="en-US"/>
        </w:rPr>
        <w:t>t</w:t>
      </w:r>
      <w:r w:rsidRPr="00845E5F">
        <w:rPr>
          <w:i/>
          <w:iCs/>
          <w:color w:val="000000"/>
          <w:sz w:val="28"/>
          <w:szCs w:val="28"/>
        </w:rPr>
        <w:t xml:space="preserve"> — </w:t>
      </w:r>
      <w:r w:rsidRPr="00845E5F">
        <w:rPr>
          <w:color w:val="000000"/>
          <w:sz w:val="28"/>
          <w:szCs w:val="28"/>
        </w:rPr>
        <w:t>отчетный период, месяцы.</w:t>
      </w:r>
    </w:p>
    <w:p w:rsidR="00370985" w:rsidRPr="00845E5F" w:rsidRDefault="0037098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D33" w:rsidRPr="00845E5F" w:rsidRDefault="00A71373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position w:val="-24"/>
          <w:sz w:val="28"/>
          <w:szCs w:val="28"/>
          <w:lang w:val="en-US"/>
        </w:rPr>
        <w:t>L</w:t>
      </w:r>
      <w:r w:rsidRPr="00845E5F">
        <w:rPr>
          <w:position w:val="-24"/>
          <w:sz w:val="28"/>
          <w:szCs w:val="28"/>
        </w:rPr>
        <w:t>8=</w:t>
      </w:r>
      <w:r w:rsidR="00015421" w:rsidRPr="00845E5F">
        <w:rPr>
          <w:position w:val="-24"/>
          <w:sz w:val="28"/>
          <w:szCs w:val="28"/>
        </w:rPr>
        <w:t>(</w:t>
      </w:r>
      <w:r w:rsidRPr="00845E5F">
        <w:rPr>
          <w:position w:val="-24"/>
          <w:sz w:val="28"/>
          <w:szCs w:val="28"/>
        </w:rPr>
        <w:t>0,89+6/12∙(0,89-0,96)</w:t>
      </w:r>
      <w:r w:rsidR="00015421" w:rsidRPr="00845E5F">
        <w:rPr>
          <w:position w:val="-24"/>
          <w:sz w:val="28"/>
          <w:szCs w:val="28"/>
        </w:rPr>
        <w:t>)</w:t>
      </w:r>
      <w:r w:rsidRPr="00845E5F">
        <w:rPr>
          <w:position w:val="-24"/>
          <w:sz w:val="28"/>
          <w:szCs w:val="28"/>
        </w:rPr>
        <w:t>/</w:t>
      </w:r>
      <w:r w:rsidR="00521B87" w:rsidRPr="00845E5F">
        <w:rPr>
          <w:position w:val="-24"/>
          <w:sz w:val="28"/>
          <w:szCs w:val="28"/>
        </w:rPr>
        <w:t>2</w:t>
      </w:r>
      <w:r w:rsidR="00015421" w:rsidRPr="00845E5F">
        <w:rPr>
          <w:position w:val="-24"/>
          <w:sz w:val="28"/>
          <w:szCs w:val="28"/>
        </w:rPr>
        <w:t>=0,</w:t>
      </w:r>
      <w:r w:rsidR="00370985" w:rsidRPr="00845E5F">
        <w:rPr>
          <w:position w:val="-24"/>
          <w:sz w:val="28"/>
          <w:szCs w:val="28"/>
        </w:rPr>
        <w:t>46</w:t>
      </w:r>
    </w:p>
    <w:p w:rsidR="00370985" w:rsidRPr="00845E5F" w:rsidRDefault="00370985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Коэффициент восстановления платежеспособности предприятия рассчитывается в случае, если один из коэффициентов </w:t>
      </w:r>
      <w:r w:rsidRPr="00845E5F">
        <w:rPr>
          <w:i/>
          <w:color w:val="000000"/>
          <w:sz w:val="28"/>
          <w:szCs w:val="28"/>
          <w:lang w:val="en-US"/>
        </w:rPr>
        <w:t>L</w:t>
      </w:r>
      <w:r w:rsidRPr="00845E5F">
        <w:rPr>
          <w:i/>
          <w:color w:val="000000"/>
          <w:sz w:val="28"/>
          <w:szCs w:val="28"/>
          <w:vertAlign w:val="subscript"/>
        </w:rPr>
        <w:t>4</w:t>
      </w:r>
      <w:r w:rsidRPr="00845E5F">
        <w:rPr>
          <w:color w:val="000000"/>
          <w:sz w:val="28"/>
          <w:szCs w:val="28"/>
        </w:rPr>
        <w:t xml:space="preserve"> или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7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принимает значение меньше критического.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Если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8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i/>
          <w:iCs/>
          <w:color w:val="000000"/>
          <w:position w:val="-4"/>
          <w:sz w:val="28"/>
          <w:szCs w:val="28"/>
        </w:rPr>
        <w:object w:dxaOrig="200" w:dyaOrig="240">
          <v:shape id="_x0000_i1053" type="#_x0000_t75" style="width:10.5pt;height:12pt" o:ole="">
            <v:imagedata r:id="rId56" o:title=""/>
          </v:shape>
          <o:OLEObject Type="Embed" ProgID="Equation.DSMT4" ShapeID="_x0000_i1053" DrawAspect="Content" ObjectID="_1469996360" r:id="rId57"/>
        </w:objec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1, то у предприятия есть возможность восстановить платежеспособность в течение ближайших 6 месяцев.</w:t>
      </w:r>
    </w:p>
    <w:p w:rsidR="008B4D33" w:rsidRPr="00845E5F" w:rsidRDefault="008B4D33" w:rsidP="00845E5F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Так как на начало года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4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и </w:t>
      </w:r>
      <w:r w:rsidRPr="00845E5F">
        <w:rPr>
          <w:i/>
          <w:color w:val="000000"/>
          <w:sz w:val="28"/>
          <w:szCs w:val="28"/>
          <w:lang w:val="en-US"/>
        </w:rPr>
        <w:t>L</w:t>
      </w:r>
      <w:r w:rsidRPr="00845E5F">
        <w:rPr>
          <w:i/>
          <w:color w:val="000000"/>
          <w:sz w:val="28"/>
          <w:szCs w:val="28"/>
          <w:vertAlign w:val="subscript"/>
        </w:rPr>
        <w:t>7</w:t>
      </w:r>
      <w:r w:rsidRPr="00845E5F">
        <w:rPr>
          <w:color w:val="000000"/>
          <w:sz w:val="28"/>
          <w:szCs w:val="28"/>
        </w:rPr>
        <w:t xml:space="preserve"> принимают значение ниже критического, рассчитывается коэффициент утраты платежеспособности предприятия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9</w:t>
      </w:r>
      <w:r w:rsidRPr="00845E5F">
        <w:rPr>
          <w:i/>
          <w:iCs/>
          <w:color w:val="000000"/>
          <w:sz w:val="28"/>
          <w:szCs w:val="28"/>
        </w:rPr>
        <w:t>.</w:t>
      </w:r>
    </w:p>
    <w:p w:rsidR="006926A5" w:rsidRDefault="006926A5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  <w:r w:rsidRPr="00845E5F">
        <w:rPr>
          <w:position w:val="-30"/>
          <w:sz w:val="28"/>
          <w:szCs w:val="28"/>
          <w:lang w:val="en-US"/>
        </w:rPr>
        <w:object w:dxaOrig="2740" w:dyaOrig="960">
          <v:shape id="_x0000_i1054" type="#_x0000_t75" style="width:137.25pt;height:47.25pt" o:ole="">
            <v:imagedata r:id="rId58" o:title=""/>
          </v:shape>
          <o:OLEObject Type="Embed" ProgID="Equation.DSMT4" ShapeID="_x0000_i1054" DrawAspect="Content" ObjectID="_1469996361" r:id="rId59"/>
        </w:object>
      </w:r>
    </w:p>
    <w:p w:rsidR="008B4D33" w:rsidRPr="00845E5F" w:rsidRDefault="00966852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position w:val="-24"/>
          <w:sz w:val="28"/>
          <w:szCs w:val="28"/>
          <w:lang w:val="en-US"/>
        </w:rPr>
        <w:t>L</w:t>
      </w:r>
      <w:r w:rsidRPr="00845E5F">
        <w:rPr>
          <w:position w:val="-24"/>
          <w:sz w:val="28"/>
          <w:szCs w:val="28"/>
        </w:rPr>
        <w:t>9</w:t>
      </w:r>
      <w:r w:rsidR="003A18D3" w:rsidRPr="00845E5F">
        <w:rPr>
          <w:position w:val="-24"/>
          <w:sz w:val="28"/>
          <w:szCs w:val="28"/>
        </w:rPr>
        <w:t>=(0,89+0,7</w:t>
      </w:r>
      <w:r w:rsidRPr="00845E5F">
        <w:rPr>
          <w:position w:val="-24"/>
          <w:sz w:val="28"/>
          <w:szCs w:val="28"/>
        </w:rPr>
        <w:t>5∙(0,89-0,96)</w:t>
      </w:r>
      <w:r w:rsidR="00521B87" w:rsidRPr="00845E5F">
        <w:rPr>
          <w:position w:val="-24"/>
          <w:sz w:val="28"/>
          <w:szCs w:val="28"/>
        </w:rPr>
        <w:t>)</w:t>
      </w:r>
      <w:r w:rsidRPr="00845E5F">
        <w:rPr>
          <w:position w:val="-24"/>
          <w:sz w:val="28"/>
          <w:szCs w:val="28"/>
        </w:rPr>
        <w:t>/</w:t>
      </w:r>
      <w:r w:rsidR="00521B87" w:rsidRPr="00845E5F">
        <w:rPr>
          <w:position w:val="-24"/>
          <w:sz w:val="28"/>
          <w:szCs w:val="28"/>
        </w:rPr>
        <w:t>2</w:t>
      </w:r>
      <w:r w:rsidRPr="00845E5F">
        <w:rPr>
          <w:position w:val="-24"/>
          <w:sz w:val="28"/>
          <w:szCs w:val="28"/>
        </w:rPr>
        <w:t>=0,</w:t>
      </w:r>
      <w:r w:rsidR="003A18D3" w:rsidRPr="00845E5F">
        <w:rPr>
          <w:position w:val="-24"/>
          <w:sz w:val="28"/>
          <w:szCs w:val="28"/>
        </w:rPr>
        <w:t>51</w:t>
      </w:r>
    </w:p>
    <w:p w:rsidR="00521B87" w:rsidRPr="00845E5F" w:rsidRDefault="00521B87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8B4D33" w:rsidRPr="00845E5F" w:rsidRDefault="008B4D3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Если </w:t>
      </w:r>
      <w:r w:rsidRPr="00845E5F">
        <w:rPr>
          <w:i/>
          <w:iCs/>
          <w:color w:val="000000"/>
          <w:sz w:val="28"/>
          <w:szCs w:val="28"/>
          <w:lang w:val="en-US"/>
        </w:rPr>
        <w:t>L</w:t>
      </w:r>
      <w:r w:rsidRPr="00845E5F">
        <w:rPr>
          <w:i/>
          <w:iCs/>
          <w:color w:val="000000"/>
          <w:sz w:val="28"/>
          <w:szCs w:val="28"/>
          <w:vertAlign w:val="subscript"/>
        </w:rPr>
        <w:t>9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i/>
          <w:iCs/>
          <w:color w:val="000000"/>
          <w:position w:val="-4"/>
          <w:sz w:val="28"/>
          <w:szCs w:val="28"/>
        </w:rPr>
        <w:t>&lt;</w:t>
      </w:r>
      <w:r w:rsidRPr="00845E5F">
        <w:rPr>
          <w:i/>
          <w:iCs/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1, следовательно</w:t>
      </w:r>
      <w:r w:rsidR="00521B87" w:rsidRPr="00845E5F">
        <w:rPr>
          <w:color w:val="000000"/>
          <w:sz w:val="28"/>
          <w:szCs w:val="28"/>
        </w:rPr>
        <w:t>,</w:t>
      </w:r>
      <w:r w:rsidRPr="00845E5F">
        <w:rPr>
          <w:color w:val="000000"/>
          <w:sz w:val="28"/>
          <w:szCs w:val="28"/>
        </w:rPr>
        <w:t xml:space="preserve"> у</w:t>
      </w:r>
      <w:r w:rsidR="00C6353B">
        <w:rPr>
          <w:color w:val="000000"/>
          <w:sz w:val="28"/>
          <w:szCs w:val="28"/>
        </w:rPr>
        <w:t xml:space="preserve"> </w:t>
      </w:r>
      <w:r w:rsidR="00966852" w:rsidRPr="00845E5F">
        <w:rPr>
          <w:color w:val="000000"/>
          <w:sz w:val="28"/>
          <w:szCs w:val="28"/>
        </w:rPr>
        <w:t>судостроительного предприятия</w:t>
      </w:r>
      <w:r w:rsidRPr="00845E5F">
        <w:rPr>
          <w:color w:val="000000"/>
          <w:sz w:val="28"/>
          <w:szCs w:val="28"/>
        </w:rPr>
        <w:t xml:space="preserve"> нет возможности восстановить</w:t>
      </w:r>
      <w:r w:rsidRPr="00845E5F">
        <w:rPr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платежеспособность в течение ближайшего квартала.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45E5F">
        <w:rPr>
          <w:b/>
          <w:color w:val="000000"/>
          <w:sz w:val="28"/>
          <w:szCs w:val="28"/>
        </w:rPr>
        <w:t xml:space="preserve">Возможность банкротства по показателю </w:t>
      </w:r>
      <w:r w:rsidRPr="00845E5F">
        <w:rPr>
          <w:b/>
          <w:bCs/>
          <w:color w:val="000000"/>
          <w:sz w:val="28"/>
          <w:szCs w:val="28"/>
        </w:rPr>
        <w:t>Альтмана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В зарубежной литературе рекомендуется, а в мировой практике широко используется комплексный показатель определения степени банкротства, разработанный американским ученым Альтманом (</w:t>
      </w:r>
      <w:r w:rsidRPr="00845E5F">
        <w:rPr>
          <w:color w:val="000000"/>
          <w:sz w:val="28"/>
          <w:szCs w:val="28"/>
          <w:lang w:val="en-US"/>
        </w:rPr>
        <w:t>Z</w:t>
      </w:r>
      <w:r w:rsidRPr="00845E5F">
        <w:rPr>
          <w:color w:val="000000"/>
          <w:sz w:val="28"/>
          <w:szCs w:val="28"/>
        </w:rPr>
        <w:t>-показатель).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  <w:lang w:val="en-US"/>
        </w:rPr>
        <w:t>Z</w:t>
      </w:r>
      <w:r w:rsidRPr="00845E5F">
        <w:rPr>
          <w:color w:val="000000"/>
          <w:sz w:val="28"/>
          <w:szCs w:val="28"/>
        </w:rPr>
        <w:t>-показатель объединяет основные и частные показатели, характеризующие разные стороны деятельности предприятия: структуру активов и пассивов, рентабельность и оборачиваемость:</w:t>
      </w:r>
    </w:p>
    <w:p w:rsidR="006926A5" w:rsidRDefault="006926A5" w:rsidP="00845E5F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position w:val="-24"/>
          <w:sz w:val="28"/>
          <w:szCs w:val="28"/>
          <w:lang w:val="en-US"/>
        </w:rPr>
        <w:object w:dxaOrig="4959" w:dyaOrig="660">
          <v:shape id="_x0000_i1055" type="#_x0000_t75" style="width:248.25pt;height:32.25pt" o:ole="">
            <v:imagedata r:id="rId60" o:title=""/>
          </v:shape>
          <o:OLEObject Type="Embed" ProgID="Equation.DSMT4" ShapeID="_x0000_i1055" DrawAspect="Content" ObjectID="_1469996362" r:id="rId61"/>
        </w:object>
      </w:r>
      <w:r w:rsidRPr="00845E5F">
        <w:rPr>
          <w:color w:val="000000"/>
          <w:sz w:val="28"/>
          <w:szCs w:val="28"/>
        </w:rPr>
        <w:t>,</w:t>
      </w:r>
    </w:p>
    <w:p w:rsidR="006926A5" w:rsidRDefault="006926A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852" w:rsidRPr="00845E5F" w:rsidRDefault="00966852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где 1,2;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1,4;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3,3;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0,6 -доля каждого слагаемого в общем результате, выведенная эмпирически;</w:t>
      </w:r>
    </w:p>
    <w:p w:rsidR="006926A5" w:rsidRDefault="006926A5" w:rsidP="00845E5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66852" w:rsidRPr="00845E5F" w:rsidRDefault="00966852" w:rsidP="00845E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СК</w:t>
      </w:r>
      <w:r w:rsidRPr="00845E5F">
        <w:rPr>
          <w:i/>
          <w:color w:val="000000"/>
          <w:sz w:val="28"/>
          <w:szCs w:val="28"/>
          <w:vertAlign w:val="subscript"/>
        </w:rPr>
        <w:t>н.г</w:t>
      </w:r>
      <w:r w:rsidRPr="00845E5F">
        <w:rPr>
          <w:i/>
          <w:color w:val="000000"/>
          <w:sz w:val="28"/>
          <w:szCs w:val="28"/>
        </w:rPr>
        <w:t>=УК</w:t>
      </w:r>
      <w:r w:rsidRPr="00845E5F">
        <w:rPr>
          <w:i/>
          <w:color w:val="000000"/>
          <w:sz w:val="28"/>
          <w:szCs w:val="28"/>
          <w:vertAlign w:val="subscript"/>
        </w:rPr>
        <w:t>н.г.</w:t>
      </w:r>
      <w:r w:rsidRPr="00845E5F">
        <w:rPr>
          <w:i/>
          <w:color w:val="000000"/>
          <w:sz w:val="28"/>
          <w:szCs w:val="28"/>
        </w:rPr>
        <w:t>.+ДК</w:t>
      </w:r>
      <w:r w:rsidRPr="00845E5F">
        <w:rPr>
          <w:i/>
          <w:color w:val="000000"/>
          <w:sz w:val="28"/>
          <w:szCs w:val="28"/>
          <w:vertAlign w:val="subscript"/>
        </w:rPr>
        <w:t>н.г.</w:t>
      </w:r>
      <w:r w:rsidRPr="00845E5F">
        <w:rPr>
          <w:i/>
          <w:color w:val="000000"/>
          <w:sz w:val="28"/>
          <w:szCs w:val="28"/>
        </w:rPr>
        <w:t>.,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>СК</w:t>
      </w:r>
      <w:r w:rsidRPr="00845E5F">
        <w:rPr>
          <w:i/>
          <w:color w:val="000000"/>
          <w:sz w:val="28"/>
          <w:szCs w:val="28"/>
          <w:vertAlign w:val="subscript"/>
        </w:rPr>
        <w:t>к.г.</w:t>
      </w:r>
      <w:r w:rsidRPr="00845E5F">
        <w:rPr>
          <w:i/>
          <w:color w:val="000000"/>
          <w:sz w:val="28"/>
          <w:szCs w:val="28"/>
        </w:rPr>
        <w:t xml:space="preserve"> =УК</w:t>
      </w:r>
      <w:r w:rsidRPr="00845E5F">
        <w:rPr>
          <w:i/>
          <w:color w:val="000000"/>
          <w:sz w:val="28"/>
          <w:szCs w:val="28"/>
          <w:vertAlign w:val="subscript"/>
        </w:rPr>
        <w:t>к.г.</w:t>
      </w:r>
      <w:r w:rsidRPr="00845E5F">
        <w:rPr>
          <w:i/>
          <w:color w:val="000000"/>
          <w:sz w:val="28"/>
          <w:szCs w:val="28"/>
        </w:rPr>
        <w:t xml:space="preserve"> + ДК</w:t>
      </w:r>
      <w:r w:rsidRPr="00845E5F">
        <w:rPr>
          <w:i/>
          <w:color w:val="000000"/>
          <w:sz w:val="28"/>
          <w:szCs w:val="28"/>
          <w:vertAlign w:val="subscript"/>
        </w:rPr>
        <w:t>к.г.</w:t>
      </w:r>
      <w:r w:rsidRPr="00845E5F">
        <w:rPr>
          <w:i/>
          <w:color w:val="000000"/>
          <w:sz w:val="28"/>
          <w:szCs w:val="28"/>
        </w:rPr>
        <w:t>,</w:t>
      </w:r>
    </w:p>
    <w:p w:rsidR="006926A5" w:rsidRDefault="006926A5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где </w:t>
      </w:r>
      <w:r w:rsidRPr="00845E5F">
        <w:rPr>
          <w:i/>
          <w:color w:val="000000"/>
          <w:sz w:val="28"/>
          <w:szCs w:val="28"/>
        </w:rPr>
        <w:t>УК</w:t>
      </w:r>
      <w:r w:rsidRPr="00845E5F">
        <w:rPr>
          <w:color w:val="000000"/>
          <w:sz w:val="28"/>
          <w:szCs w:val="28"/>
        </w:rPr>
        <w:t xml:space="preserve"> - уставный капитал и добавочный капитал;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i/>
          <w:color w:val="000000"/>
          <w:sz w:val="28"/>
          <w:szCs w:val="28"/>
        </w:rPr>
        <w:t xml:space="preserve">ДК </w:t>
      </w:r>
      <w:r w:rsidRPr="00845E5F">
        <w:rPr>
          <w:color w:val="000000"/>
          <w:sz w:val="28"/>
          <w:szCs w:val="28"/>
        </w:rPr>
        <w:t>- дополнительный капитал, включающий резервный капитал, прибыль (убыток);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position w:val="-24"/>
          <w:sz w:val="28"/>
          <w:szCs w:val="28"/>
          <w:lang w:val="en-US"/>
        </w:rPr>
        <w:object w:dxaOrig="420" w:dyaOrig="620">
          <v:shape id="_x0000_i1056" type="#_x0000_t75" style="width:20.25pt;height:30.75pt" o:ole="">
            <v:imagedata r:id="rId62" o:title=""/>
          </v:shape>
          <o:OLEObject Type="Embed" ProgID="Equation.DSMT4" ShapeID="_x0000_i1056" DrawAspect="Content" ObjectID="_1469996363" r:id="rId63"/>
        </w:object>
      </w:r>
      <w:r w:rsidRPr="00845E5F">
        <w:rPr>
          <w:color w:val="000000"/>
          <w:sz w:val="28"/>
          <w:szCs w:val="28"/>
        </w:rPr>
        <w:t>- показывает долю текущих активов в активах предприятия, т.е. характеризует структуру активов;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position w:val="-24"/>
          <w:sz w:val="28"/>
          <w:szCs w:val="28"/>
        </w:rPr>
        <w:object w:dxaOrig="480" w:dyaOrig="620">
          <v:shape id="_x0000_i1057" type="#_x0000_t75" style="width:24pt;height:30.75pt" o:ole="">
            <v:imagedata r:id="rId64" o:title=""/>
          </v:shape>
          <o:OLEObject Type="Embed" ProgID="Equation.DSMT4" ShapeID="_x0000_i1057" DrawAspect="Content" ObjectID="_1469996364" r:id="rId65"/>
        </w:object>
      </w:r>
      <w:r w:rsidRPr="00845E5F">
        <w:rPr>
          <w:sz w:val="28"/>
          <w:szCs w:val="28"/>
        </w:rPr>
        <w:t xml:space="preserve"> - </w:t>
      </w:r>
      <w:r w:rsidRPr="00845E5F">
        <w:rPr>
          <w:color w:val="000000"/>
          <w:sz w:val="28"/>
          <w:szCs w:val="28"/>
        </w:rPr>
        <w:t>показывает характеристику прироста собственного капитала;</w:t>
      </w:r>
      <w:r w:rsidRPr="00845E5F">
        <w:rPr>
          <w:color w:val="000000"/>
          <w:position w:val="-24"/>
          <w:sz w:val="28"/>
          <w:szCs w:val="28"/>
        </w:rPr>
        <w:t xml:space="preserve"> </w:t>
      </w:r>
      <w:r w:rsidRPr="00845E5F">
        <w:rPr>
          <w:color w:val="000000"/>
          <w:position w:val="-24"/>
          <w:sz w:val="28"/>
          <w:szCs w:val="28"/>
        </w:rPr>
        <w:object w:dxaOrig="580" w:dyaOrig="660">
          <v:shape id="_x0000_i1058" type="#_x0000_t75" style="width:28.5pt;height:32.25pt" o:ole="">
            <v:imagedata r:id="rId66" o:title=""/>
          </v:shape>
          <o:OLEObject Type="Embed" ProgID="Equation.DSMT4" ShapeID="_x0000_i1058" DrawAspect="Content" ObjectID="_1469996365" r:id="rId67"/>
        </w:object>
      </w:r>
      <w:r w:rsidRPr="00845E5F">
        <w:rPr>
          <w:color w:val="000000"/>
          <w:sz w:val="28"/>
          <w:szCs w:val="28"/>
        </w:rPr>
        <w:t>- показывает</w:t>
      </w:r>
      <w:r w:rsidRPr="00845E5F">
        <w:rPr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рентабельность всего капитала или всех активов;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position w:val="-24"/>
          <w:sz w:val="28"/>
          <w:szCs w:val="28"/>
        </w:rPr>
        <w:object w:dxaOrig="440" w:dyaOrig="620">
          <v:shape id="_x0000_i1059" type="#_x0000_t75" style="width:21.75pt;height:30.75pt" o:ole="">
            <v:imagedata r:id="rId68" o:title=""/>
          </v:shape>
          <o:OLEObject Type="Embed" ProgID="Equation.DSMT4" ShapeID="_x0000_i1059" DrawAspect="Content" ObjectID="_1469996366" r:id="rId69"/>
        </w:object>
      </w:r>
      <w:r w:rsidRPr="00845E5F">
        <w:rPr>
          <w:color w:val="000000"/>
          <w:sz w:val="28"/>
          <w:szCs w:val="28"/>
        </w:rPr>
        <w:t xml:space="preserve"> - показывает структуру пассивов и определяет долю первоначального капитала в оценке на текущий период;</w:t>
      </w:r>
    </w:p>
    <w:p w:rsidR="00966852" w:rsidRPr="00845E5F" w:rsidRDefault="00966852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position w:val="-24"/>
          <w:sz w:val="28"/>
          <w:szCs w:val="28"/>
        </w:rPr>
        <w:object w:dxaOrig="420" w:dyaOrig="620">
          <v:shape id="_x0000_i1060" type="#_x0000_t75" style="width:20.25pt;height:30.75pt" o:ole="">
            <v:imagedata r:id="rId70" o:title=""/>
          </v:shape>
          <o:OLEObject Type="Embed" ProgID="Equation.DSMT4" ShapeID="_x0000_i1060" DrawAspect="Content" ObjectID="_1469996367" r:id="rId71"/>
        </w:object>
      </w:r>
      <w:r w:rsidRPr="00845E5F">
        <w:rPr>
          <w:color w:val="000000"/>
          <w:sz w:val="28"/>
          <w:szCs w:val="28"/>
        </w:rPr>
        <w:t xml:space="preserve"> - оборачиваемость активов.</w:t>
      </w:r>
    </w:p>
    <w:p w:rsidR="00966852" w:rsidRPr="00A41CFA" w:rsidRDefault="00A41CFA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6852" w:rsidRPr="00A41CFA">
        <w:rPr>
          <w:b/>
          <w:iCs/>
          <w:color w:val="000000"/>
          <w:sz w:val="28"/>
          <w:szCs w:val="28"/>
        </w:rPr>
        <w:t>Таблица 5.1</w:t>
      </w:r>
      <w:r w:rsidR="00966852" w:rsidRPr="00A41CFA">
        <w:rPr>
          <w:b/>
          <w:sz w:val="28"/>
          <w:szCs w:val="28"/>
        </w:rPr>
        <w:t xml:space="preserve"> </w:t>
      </w:r>
      <w:r w:rsidR="00966852" w:rsidRPr="00A41CFA">
        <w:rPr>
          <w:b/>
          <w:color w:val="000000"/>
          <w:sz w:val="28"/>
          <w:szCs w:val="28"/>
        </w:rPr>
        <w:t xml:space="preserve">Расчет величин для определения показателя </w:t>
      </w:r>
      <w:r w:rsidR="00966852" w:rsidRPr="00A41CFA">
        <w:rPr>
          <w:b/>
          <w:color w:val="000000"/>
          <w:sz w:val="28"/>
          <w:szCs w:val="28"/>
          <w:lang w:val="en-US"/>
        </w:rPr>
        <w:t>Z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3"/>
        <w:gridCol w:w="1695"/>
        <w:gridCol w:w="1736"/>
        <w:gridCol w:w="1730"/>
      </w:tblGrid>
      <w:tr w:rsidR="00966852" w:rsidRPr="00845E5F" w:rsidTr="006926A5">
        <w:trPr>
          <w:trHeight w:val="7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Условные обозначения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Значение на н.г., тыс. руб.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Значение на к.г., тыс. руб.</w:t>
            </w:r>
          </w:p>
        </w:tc>
      </w:tr>
      <w:tr w:rsidR="00966852" w:rsidRPr="00845E5F" w:rsidTr="006926A5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1. Текущие активы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sz w:val="20"/>
                <w:szCs w:val="20"/>
              </w:rPr>
              <w:t>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281446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59382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281446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132345</w:t>
            </w:r>
          </w:p>
        </w:tc>
      </w:tr>
      <w:tr w:rsidR="00966852" w:rsidRPr="00845E5F" w:rsidTr="006926A5">
        <w:trPr>
          <w:trHeight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2. Валюта баланса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sz w:val="20"/>
                <w:szCs w:val="20"/>
              </w:rPr>
              <w:t>ВБ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FC079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272007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FC079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576837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3. Дополнительный Капитал, в т.ч.: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sz w:val="20"/>
                <w:szCs w:val="20"/>
              </w:rPr>
              <w:t>ДК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E52CDC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(6786)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E52CDC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(15069)</w:t>
            </w:r>
          </w:p>
        </w:tc>
      </w:tr>
      <w:tr w:rsidR="00966852" w:rsidRPr="00845E5F" w:rsidTr="006926A5">
        <w:trPr>
          <w:trHeight w:val="2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3.1. Резервный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-</w:t>
            </w:r>
          </w:p>
        </w:tc>
      </w:tr>
      <w:tr w:rsidR="00966852" w:rsidRPr="00845E5F" w:rsidTr="006926A5">
        <w:trPr>
          <w:trHeight w:val="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3.2. Нераспределенная прибыль (непокрытый убыток)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852" w:rsidRPr="006926A5" w:rsidRDefault="00E52CDC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(6786)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E52CDC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(15069)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4. Прибыль (убыток) от всей финансово-хозяйственной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position w:val="-4"/>
                <w:sz w:val="20"/>
                <w:szCs w:val="20"/>
              </w:rPr>
              <w:object w:dxaOrig="520" w:dyaOrig="300">
                <v:shape id="_x0000_i1061" type="#_x0000_t75" style="width:25.5pt;height:15pt" o:ole="">
                  <v:imagedata r:id="rId72" o:title=""/>
                </v:shape>
                <o:OLEObject Type="Embed" ProgID="Equation.DSMT4" ShapeID="_x0000_i1061" DrawAspect="Content" ObjectID="_1469996368" r:id="rId73"/>
              </w:objec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16483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31723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5. Уставный капитал, в т.ч.: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sz w:val="20"/>
                <w:szCs w:val="20"/>
              </w:rPr>
              <w:t>УК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F60A25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9100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F60A25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359573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5.1. Уставный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3A18D3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8788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3A18D3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75000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5.2. Добавочный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3A18D3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3A18D3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284573</w:t>
            </w:r>
          </w:p>
        </w:tc>
      </w:tr>
      <w:tr w:rsidR="00966852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6. Выручка от реализации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966852" w:rsidP="006926A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6926A5">
              <w:rPr>
                <w:i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D4309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135865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852" w:rsidRPr="006926A5" w:rsidRDefault="00D4309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sz w:val="20"/>
                <w:szCs w:val="20"/>
              </w:rPr>
              <w:t>89560</w:t>
            </w:r>
          </w:p>
        </w:tc>
      </w:tr>
    </w:tbl>
    <w:p w:rsidR="00B31906" w:rsidRPr="00845E5F" w:rsidRDefault="00B31906" w:rsidP="00845E5F">
      <w:pPr>
        <w:spacing w:line="360" w:lineRule="auto"/>
        <w:ind w:firstLine="709"/>
        <w:jc w:val="both"/>
        <w:rPr>
          <w:color w:val="000000"/>
          <w:position w:val="-46"/>
          <w:sz w:val="28"/>
          <w:szCs w:val="28"/>
          <w:lang w:val="en-US"/>
        </w:rPr>
      </w:pPr>
    </w:p>
    <w:p w:rsidR="00B31906" w:rsidRPr="00845E5F" w:rsidRDefault="00B31906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Z</w:t>
      </w:r>
      <w:r w:rsidRPr="00845E5F">
        <w:rPr>
          <w:sz w:val="28"/>
          <w:szCs w:val="28"/>
          <w:vertAlign w:val="subscript"/>
        </w:rPr>
        <w:t>н.г.</w:t>
      </w:r>
      <w:r w:rsidRPr="00845E5F">
        <w:rPr>
          <w:sz w:val="28"/>
          <w:szCs w:val="28"/>
        </w:rPr>
        <w:t>=59382/272007 * 1,2 + 6786/272007 * 1,4 + 16489/272007 * 3,3 + 9100/272007 * 0,6 + 135865/272007 = 1,01</w:t>
      </w:r>
    </w:p>
    <w:p w:rsidR="00B31906" w:rsidRPr="00845E5F" w:rsidRDefault="00B31906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Z</w:t>
      </w:r>
      <w:r w:rsidRPr="00845E5F">
        <w:rPr>
          <w:sz w:val="28"/>
          <w:szCs w:val="28"/>
          <w:vertAlign w:val="subscript"/>
        </w:rPr>
        <w:t>к.г.</w:t>
      </w:r>
      <w:r w:rsidRPr="00845E5F">
        <w:rPr>
          <w:sz w:val="28"/>
          <w:szCs w:val="28"/>
        </w:rPr>
        <w:t xml:space="preserve">=132345/576837 * 1,2 + 15069/576837 * 1,4 + </w:t>
      </w:r>
      <w:r w:rsidR="00CC0B04" w:rsidRPr="00845E5F">
        <w:rPr>
          <w:sz w:val="28"/>
          <w:szCs w:val="28"/>
        </w:rPr>
        <w:t>31723/576837 * 3,3 + 359573/576837 * 0,6 + 89590/576837 = 1,05</w:t>
      </w:r>
    </w:p>
    <w:p w:rsidR="00B31906" w:rsidRPr="00845E5F" w:rsidRDefault="00B31906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49EB" w:rsidRPr="00845E5F" w:rsidRDefault="00EC49E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>Степень близости предприятия к банкротству определяется по следующей шкале, откорректированной для российской рыночной экономики (табл.5.2).</w:t>
      </w:r>
    </w:p>
    <w:p w:rsidR="00EC49EB" w:rsidRPr="00845E5F" w:rsidRDefault="00EC49EB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EC49EB" w:rsidRPr="00A41CFA" w:rsidRDefault="00EC49EB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1CFA">
        <w:rPr>
          <w:b/>
          <w:iCs/>
          <w:color w:val="000000"/>
          <w:sz w:val="28"/>
          <w:szCs w:val="28"/>
        </w:rPr>
        <w:t>Таблица 5.2</w:t>
      </w:r>
      <w:r w:rsidRPr="00A41CFA">
        <w:rPr>
          <w:b/>
          <w:sz w:val="28"/>
          <w:szCs w:val="28"/>
        </w:rPr>
        <w:t xml:space="preserve"> </w:t>
      </w:r>
      <w:r w:rsidRPr="00A41CFA">
        <w:rPr>
          <w:b/>
          <w:color w:val="000000"/>
          <w:sz w:val="28"/>
          <w:szCs w:val="28"/>
        </w:rPr>
        <w:t xml:space="preserve">Степень вероятности банкротства предприятия в зависимости от показателя </w:t>
      </w:r>
      <w:r w:rsidRPr="00A41CFA">
        <w:rPr>
          <w:b/>
          <w:i/>
          <w:iCs/>
          <w:color w:val="000000"/>
          <w:sz w:val="28"/>
          <w:szCs w:val="28"/>
          <w:lang w:val="en-US"/>
        </w:rPr>
        <w:t>Z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6"/>
        <w:gridCol w:w="2248"/>
      </w:tblGrid>
      <w:tr w:rsidR="00EC49EB" w:rsidRPr="00845E5F" w:rsidTr="006926A5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 xml:space="preserve">Значение коэффициента </w:t>
            </w:r>
            <w:r w:rsidRPr="006926A5">
              <w:rPr>
                <w:color w:val="00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Вероятность банкротства</w:t>
            </w:r>
          </w:p>
        </w:tc>
      </w:tr>
      <w:tr w:rsidR="00EC49EB" w:rsidRPr="00845E5F" w:rsidTr="006926A5">
        <w:trPr>
          <w:trHeight w:val="3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i/>
                <w:iCs/>
                <w:color w:val="000000"/>
                <w:sz w:val="20"/>
                <w:szCs w:val="20"/>
                <w:lang w:val="en-US"/>
              </w:rPr>
              <w:t>Z&lt;</w:t>
            </w:r>
            <w:r w:rsidRPr="006926A5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Очень высокая</w:t>
            </w:r>
          </w:p>
        </w:tc>
      </w:tr>
      <w:tr w:rsidR="00EC49EB" w:rsidRPr="00845E5F" w:rsidTr="006926A5">
        <w:trPr>
          <w:trHeight w:val="3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6926A5">
              <w:rPr>
                <w:i/>
                <w:iCs/>
                <w:color w:val="000000"/>
                <w:sz w:val="20"/>
                <w:szCs w:val="20"/>
                <w:lang w:val="en-US"/>
              </w:rPr>
              <w:t>&lt;Z&lt;2,7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Высокая</w:t>
            </w:r>
          </w:p>
        </w:tc>
      </w:tr>
      <w:tr w:rsidR="00EC49EB" w:rsidRPr="00845E5F" w:rsidTr="006926A5">
        <w:trPr>
          <w:trHeight w:val="3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  <w:lang w:val="en-US"/>
              </w:rPr>
              <w:t>2,71&lt;Z&lt;2,99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Средняя</w:t>
            </w:r>
          </w:p>
        </w:tc>
      </w:tr>
      <w:tr w:rsidR="00EC49EB" w:rsidRPr="00845E5F" w:rsidTr="006926A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  <w:lang w:val="en-US"/>
              </w:rPr>
              <w:t>Z&gt;3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9EB" w:rsidRPr="006926A5" w:rsidRDefault="00EC49EB" w:rsidP="006926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26A5">
              <w:rPr>
                <w:color w:val="000000"/>
                <w:sz w:val="20"/>
                <w:szCs w:val="20"/>
              </w:rPr>
              <w:t>Низкая</w:t>
            </w:r>
          </w:p>
        </w:tc>
      </w:tr>
    </w:tbl>
    <w:p w:rsidR="00EC49EB" w:rsidRPr="00845E5F" w:rsidRDefault="00EC49E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49EB" w:rsidRPr="00845E5F" w:rsidRDefault="00EC49E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На начало года: </w:t>
      </w:r>
      <w:r w:rsidRPr="00845E5F">
        <w:rPr>
          <w:i/>
          <w:color w:val="000000"/>
          <w:sz w:val="28"/>
          <w:szCs w:val="28"/>
          <w:lang w:val="en-US"/>
        </w:rPr>
        <w:t>Z</w:t>
      </w:r>
      <w:r w:rsidRPr="00845E5F">
        <w:rPr>
          <w:i/>
          <w:color w:val="000000"/>
          <w:sz w:val="28"/>
          <w:szCs w:val="28"/>
          <w:vertAlign w:val="subscript"/>
        </w:rPr>
        <w:t>н.г.</w:t>
      </w:r>
      <w:r w:rsidRPr="00845E5F">
        <w:rPr>
          <w:color w:val="000000"/>
          <w:sz w:val="28"/>
          <w:szCs w:val="28"/>
        </w:rPr>
        <w:t>=1,01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1&lt;</w:t>
      </w:r>
      <w:r w:rsidR="002616EC" w:rsidRPr="00845E5F">
        <w:rPr>
          <w:color w:val="000000"/>
          <w:sz w:val="28"/>
          <w:szCs w:val="28"/>
        </w:rPr>
        <w:t>1,01</w:t>
      </w:r>
      <w:r w:rsidRPr="00845E5F">
        <w:rPr>
          <w:color w:val="000000"/>
          <w:sz w:val="28"/>
          <w:szCs w:val="28"/>
        </w:rPr>
        <w:t>&lt;2,7</w:t>
      </w:r>
    </w:p>
    <w:p w:rsidR="00EC49EB" w:rsidRPr="00845E5F" w:rsidRDefault="00EC49E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На конец года: </w:t>
      </w:r>
      <w:r w:rsidRPr="00845E5F">
        <w:rPr>
          <w:i/>
          <w:color w:val="000000"/>
          <w:sz w:val="28"/>
          <w:szCs w:val="28"/>
          <w:lang w:val="en-US"/>
        </w:rPr>
        <w:t>Z</w:t>
      </w:r>
      <w:r w:rsidRPr="00845E5F">
        <w:rPr>
          <w:i/>
          <w:color w:val="000000"/>
          <w:sz w:val="28"/>
          <w:szCs w:val="28"/>
          <w:vertAlign w:val="subscript"/>
        </w:rPr>
        <w:t>к.г.</w:t>
      </w:r>
      <w:r w:rsidRPr="00845E5F">
        <w:rPr>
          <w:color w:val="000000"/>
          <w:sz w:val="28"/>
          <w:szCs w:val="28"/>
        </w:rPr>
        <w:t>=1,05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1&lt;</w:t>
      </w:r>
      <w:r w:rsidR="002616EC" w:rsidRPr="00845E5F">
        <w:rPr>
          <w:color w:val="000000"/>
          <w:sz w:val="28"/>
          <w:szCs w:val="28"/>
        </w:rPr>
        <w:t>1,05</w:t>
      </w:r>
      <w:r w:rsidRPr="00845E5F">
        <w:rPr>
          <w:color w:val="000000"/>
          <w:sz w:val="28"/>
          <w:szCs w:val="28"/>
        </w:rPr>
        <w:t>&lt;2,7</w:t>
      </w:r>
    </w:p>
    <w:p w:rsidR="00B20B52" w:rsidRPr="00845E5F" w:rsidRDefault="00EC49E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В соответствии со значениями показателя Альтмана, у </w:t>
      </w:r>
      <w:r w:rsidR="00074F69" w:rsidRPr="00845E5F">
        <w:rPr>
          <w:color w:val="000000"/>
          <w:sz w:val="28"/>
          <w:szCs w:val="28"/>
        </w:rPr>
        <w:t>судостроительного предприятия</w:t>
      </w:r>
      <w:r w:rsidRPr="00845E5F">
        <w:rPr>
          <w:color w:val="000000"/>
          <w:sz w:val="28"/>
          <w:szCs w:val="28"/>
        </w:rPr>
        <w:t xml:space="preserve"> на начало года вероятность банкротства высокая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 xml:space="preserve">и за отчетный год она </w:t>
      </w:r>
      <w:r w:rsidR="0075389B" w:rsidRPr="00845E5F">
        <w:rPr>
          <w:color w:val="000000"/>
          <w:sz w:val="28"/>
          <w:szCs w:val="28"/>
        </w:rPr>
        <w:t>изменилась незначительно.</w:t>
      </w:r>
    </w:p>
    <w:p w:rsidR="0075389B" w:rsidRPr="00845E5F" w:rsidRDefault="0075389B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B52" w:rsidRPr="00845E5F" w:rsidRDefault="00A41CFA" w:rsidP="00A41C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 xml:space="preserve">6. АНАЛИЗ УРОВНЯ И </w:t>
      </w:r>
      <w:r>
        <w:rPr>
          <w:b/>
          <w:sz w:val="28"/>
          <w:szCs w:val="28"/>
        </w:rPr>
        <w:t>ДИНАМИКИ ФИНАНСОВЫХ РЕЗУЛЬТАТОВ</w:t>
      </w:r>
    </w:p>
    <w:p w:rsidR="003D018E" w:rsidRPr="00845E5F" w:rsidRDefault="003D018E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018E" w:rsidRPr="00845E5F" w:rsidRDefault="006926A5" w:rsidP="006926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Табл. 6.1</w:t>
      </w:r>
      <w:r w:rsidR="003D018E" w:rsidRPr="00845E5F">
        <w:rPr>
          <w:b/>
          <w:sz w:val="28"/>
          <w:szCs w:val="28"/>
        </w:rPr>
        <w:t>. Горизонтальный и вертикальный анализ прибыли.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45"/>
        <w:gridCol w:w="1101"/>
        <w:gridCol w:w="1095"/>
        <w:gridCol w:w="1371"/>
        <w:gridCol w:w="1157"/>
        <w:gridCol w:w="1136"/>
        <w:gridCol w:w="1321"/>
      </w:tblGrid>
      <w:tr w:rsidR="00A41CFA" w:rsidRPr="00E84D26" w:rsidTr="00E84D26">
        <w:tc>
          <w:tcPr>
            <w:tcW w:w="1809" w:type="dxa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 за отчетный период,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Значение за прошлый период,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Отклонение, тыс. руб.</w:t>
            </w:r>
          </w:p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(+,-)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Удельный вес,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Отклонение удельного веса, %</w:t>
            </w:r>
          </w:p>
        </w:tc>
      </w:tr>
      <w:tr w:rsidR="00A41CFA" w:rsidRPr="00E84D26" w:rsidTr="00E84D26">
        <w:tc>
          <w:tcPr>
            <w:tcW w:w="1809" w:type="dxa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Прошлый год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D3CB9" w:rsidRPr="00E84D26" w:rsidTr="00E84D26">
        <w:tc>
          <w:tcPr>
            <w:tcW w:w="9686" w:type="dxa"/>
            <w:gridSpan w:val="8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Доходы и расходы по обычным видам деятельности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1. Выручка от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135865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89560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311B5D" w:rsidRPr="00E84D26">
              <w:rPr>
                <w:sz w:val="20"/>
                <w:szCs w:val="20"/>
              </w:rPr>
              <w:t>46305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2. Себестоимость реализованной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85185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63575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311B5D" w:rsidRPr="00E84D26">
              <w:rPr>
                <w:sz w:val="20"/>
                <w:szCs w:val="20"/>
              </w:rPr>
              <w:t>21610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62,70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C03B5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71,00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-8,3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3. Валовая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50680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25985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311B5D" w:rsidRPr="00E84D26">
              <w:rPr>
                <w:sz w:val="20"/>
                <w:szCs w:val="20"/>
              </w:rPr>
              <w:t>24695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37,30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C03B5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+8,3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4. Коммерческие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18397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9035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311B5D" w:rsidRPr="00E84D26">
              <w:rPr>
                <w:sz w:val="20"/>
                <w:szCs w:val="20"/>
              </w:rPr>
              <w:t>9362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13,54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D6624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+3,44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5. Управленческие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8753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ED4656" w:rsidRPr="00E84D26">
              <w:rPr>
                <w:sz w:val="20"/>
                <w:szCs w:val="20"/>
              </w:rPr>
              <w:t>2928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2C193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9,80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-1,2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6. Прибыль (убыток) от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20602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ED4656" w:rsidRPr="00E84D26">
              <w:rPr>
                <w:sz w:val="20"/>
                <w:szCs w:val="20"/>
              </w:rPr>
              <w:t>12405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89426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15,16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2C193E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51F6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</w:t>
            </w:r>
            <w:r w:rsidR="0078110B" w:rsidRPr="00E84D26">
              <w:rPr>
                <w:sz w:val="20"/>
                <w:szCs w:val="20"/>
              </w:rPr>
              <w:t>6,01</w:t>
            </w:r>
          </w:p>
        </w:tc>
      </w:tr>
      <w:tr w:rsidR="00A115B7" w:rsidRPr="00E84D26" w:rsidTr="00E84D26">
        <w:tc>
          <w:tcPr>
            <w:tcW w:w="9686" w:type="dxa"/>
            <w:gridSpan w:val="8"/>
            <w:shd w:val="clear" w:color="auto" w:fill="auto"/>
          </w:tcPr>
          <w:p w:rsidR="00A115B7" w:rsidRPr="00E84D26" w:rsidRDefault="00A115B7" w:rsidP="00E84D2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84D26">
              <w:rPr>
                <w:b/>
                <w:sz w:val="20"/>
                <w:szCs w:val="20"/>
              </w:rPr>
              <w:t>Прочие доходы и расходы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7. Проценты к получению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8. Проценты к уплате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9. Доходы от участия в других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D2FB1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---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10. Прочие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6496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FA43A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4637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-1859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C2228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C2228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5,18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-0,4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11. Прочие расходы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11B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4937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11B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2855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-2082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C2228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C2228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3,19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+0,44</w:t>
            </w:r>
          </w:p>
        </w:tc>
      </w:tr>
      <w:tr w:rsidR="00A41CFA" w:rsidRPr="00E84D26" w:rsidTr="00E84D26">
        <w:tc>
          <w:tcPr>
            <w:tcW w:w="1809" w:type="dxa"/>
            <w:shd w:val="clear" w:color="auto" w:fill="auto"/>
          </w:tcPr>
          <w:p w:rsidR="005D3CB9" w:rsidRPr="00E84D26" w:rsidRDefault="00A115B7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12. Прибыль (убыток) до налогообложения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5D3CB9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11B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22161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311B5D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9979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ED4656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-12182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D26953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16,31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C2228C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11,14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D3CB9" w:rsidRPr="00E84D26" w:rsidRDefault="0078110B" w:rsidP="00E84D2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4D26">
              <w:rPr>
                <w:sz w:val="20"/>
                <w:szCs w:val="20"/>
              </w:rPr>
              <w:t>+5,16</w:t>
            </w:r>
          </w:p>
        </w:tc>
      </w:tr>
    </w:tbl>
    <w:p w:rsidR="003D018E" w:rsidRPr="00845E5F" w:rsidRDefault="003D018E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1F67" w:rsidRPr="00845E5F" w:rsidRDefault="00E51F67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b/>
          <w:sz w:val="28"/>
          <w:szCs w:val="28"/>
        </w:rPr>
        <w:t>Выводы по табл. 6.1</w:t>
      </w:r>
      <w:r w:rsidR="006926A5">
        <w:rPr>
          <w:b/>
          <w:sz w:val="28"/>
          <w:szCs w:val="28"/>
        </w:rPr>
        <w:t xml:space="preserve">: </w:t>
      </w:r>
      <w:r w:rsidRPr="00845E5F">
        <w:rPr>
          <w:sz w:val="28"/>
          <w:szCs w:val="28"/>
        </w:rPr>
        <w:t>За отчетный период предприятие получило выручки больше на 46305 рублей от всей финансово-хозяйственной деятельности, чем в прошлом году.</w:t>
      </w:r>
      <w:r w:rsidR="00C6353B">
        <w:rPr>
          <w:sz w:val="28"/>
          <w:szCs w:val="28"/>
        </w:rPr>
        <w:t xml:space="preserve"> </w:t>
      </w:r>
      <w:r w:rsidR="00D47917" w:rsidRPr="00845E5F">
        <w:rPr>
          <w:sz w:val="28"/>
          <w:szCs w:val="28"/>
        </w:rPr>
        <w:t>Значительно выросла</w:t>
      </w:r>
      <w:r w:rsidR="00C6353B">
        <w:rPr>
          <w:sz w:val="28"/>
          <w:szCs w:val="28"/>
        </w:rPr>
        <w:t xml:space="preserve"> </w:t>
      </w:r>
      <w:r w:rsidR="00D47917" w:rsidRPr="00845E5F">
        <w:rPr>
          <w:sz w:val="28"/>
          <w:szCs w:val="28"/>
        </w:rPr>
        <w:t>выручка от продажи, следовательно, было получено больше прибыли от продажи. Необходимо также отметить сокращение прочих расходов (почти в два раза).</w:t>
      </w:r>
    </w:p>
    <w:p w:rsidR="005B1403" w:rsidRPr="00845E5F" w:rsidRDefault="005B1403" w:rsidP="00845E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5E5F">
        <w:rPr>
          <w:b/>
          <w:sz w:val="28"/>
          <w:szCs w:val="28"/>
        </w:rPr>
        <w:t>Факторный анализ прибыли.</w:t>
      </w:r>
    </w:p>
    <w:p w:rsidR="003626A6" w:rsidRDefault="003626A6" w:rsidP="00845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5E5F">
        <w:rPr>
          <w:color w:val="000000"/>
          <w:sz w:val="28"/>
          <w:szCs w:val="28"/>
        </w:rPr>
        <w:t xml:space="preserve">1. Расчет влияния фактора «выручка от реализации». При проведении анализа необходимо учитывать влияние инфляции. В отчетном году индекс цен в стране составил </w:t>
      </w:r>
      <w:r w:rsidRPr="00845E5F">
        <w:rPr>
          <w:i/>
          <w:iCs/>
          <w:color w:val="000000"/>
          <w:sz w:val="28"/>
          <w:szCs w:val="28"/>
          <w:lang w:val="en-US"/>
        </w:rPr>
        <w:t>J</w:t>
      </w:r>
      <w:r w:rsidRPr="00845E5F">
        <w:rPr>
          <w:i/>
          <w:iCs/>
          <w:color w:val="000000"/>
          <w:sz w:val="28"/>
          <w:szCs w:val="28"/>
          <w:vertAlign w:val="subscript"/>
        </w:rPr>
        <w:t>ц</w:t>
      </w:r>
      <w:r w:rsidRPr="00845E5F">
        <w:rPr>
          <w:i/>
          <w:iCs/>
          <w:color w:val="000000"/>
          <w:sz w:val="28"/>
          <w:szCs w:val="28"/>
        </w:rPr>
        <w:t xml:space="preserve">, </w:t>
      </w:r>
      <w:r w:rsidRPr="00845E5F">
        <w:rPr>
          <w:color w:val="000000"/>
          <w:sz w:val="28"/>
          <w:szCs w:val="28"/>
        </w:rPr>
        <w:t>таким образом, выручка от реализации в расчетном году в сопоставимых ценах</w:t>
      </w:r>
      <w:r w:rsidR="006926A5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будет равна</w:t>
      </w:r>
    </w:p>
    <w:p w:rsidR="006926A5" w:rsidRPr="00845E5F" w:rsidRDefault="006926A5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3626A6" w:rsidRPr="00845E5F" w:rsidRDefault="003626A6" w:rsidP="00845E5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45E5F">
        <w:rPr>
          <w:b/>
          <w:bCs/>
          <w:color w:val="000000"/>
          <w:position w:val="-32"/>
          <w:sz w:val="28"/>
          <w:szCs w:val="28"/>
        </w:rPr>
        <w:object w:dxaOrig="800" w:dyaOrig="700">
          <v:shape id="_x0000_i1062" type="#_x0000_t75" style="width:39.75pt;height:35.25pt" o:ole="">
            <v:imagedata r:id="rId74" o:title=""/>
          </v:shape>
          <o:OLEObject Type="Embed" ProgID="Equation.DSMT4" ShapeID="_x0000_i1062" DrawAspect="Content" ObjectID="_1469996369" r:id="rId75"/>
        </w:object>
      </w:r>
      <w:r w:rsidRPr="00845E5F">
        <w:rPr>
          <w:b/>
          <w:bCs/>
          <w:color w:val="000000"/>
          <w:sz w:val="28"/>
          <w:szCs w:val="28"/>
        </w:rPr>
        <w:t>,</w:t>
      </w:r>
      <w:r w:rsidR="00C6353B">
        <w:rPr>
          <w:b/>
          <w:bCs/>
          <w:color w:val="000000"/>
          <w:sz w:val="28"/>
          <w:szCs w:val="28"/>
        </w:rPr>
        <w:t xml:space="preserve"> </w:t>
      </w:r>
      <w:r w:rsidRPr="00845E5F">
        <w:rPr>
          <w:bCs/>
          <w:i/>
          <w:color w:val="000000"/>
          <w:sz w:val="28"/>
          <w:szCs w:val="28"/>
          <w:lang w:val="en-US"/>
        </w:rPr>
        <w:t>I</w:t>
      </w:r>
      <w:r w:rsidRPr="00845E5F">
        <w:rPr>
          <w:bCs/>
          <w:i/>
          <w:color w:val="000000"/>
          <w:sz w:val="28"/>
          <w:szCs w:val="28"/>
          <w:vertAlign w:val="subscript"/>
        </w:rPr>
        <w:t>ц</w:t>
      </w:r>
      <w:r w:rsidRPr="00845E5F">
        <w:rPr>
          <w:bCs/>
          <w:i/>
          <w:color w:val="000000"/>
          <w:sz w:val="28"/>
          <w:szCs w:val="28"/>
        </w:rPr>
        <w:t>=</w:t>
      </w:r>
      <w:r w:rsidRPr="00845E5F">
        <w:rPr>
          <w:bCs/>
          <w:color w:val="000000"/>
          <w:sz w:val="28"/>
          <w:szCs w:val="28"/>
        </w:rPr>
        <w:t>11%</w:t>
      </w:r>
    </w:p>
    <w:p w:rsidR="00E51F67" w:rsidRPr="00845E5F" w:rsidRDefault="005B140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В</w:t>
      </w:r>
      <w:r w:rsidR="003626A6" w:rsidRPr="00845E5F">
        <w:rPr>
          <w:sz w:val="28"/>
          <w:szCs w:val="28"/>
          <w:vertAlign w:val="subscript"/>
        </w:rPr>
        <w:t>1</w:t>
      </w:r>
      <w:r w:rsidRPr="00845E5F">
        <w:rPr>
          <w:sz w:val="28"/>
          <w:szCs w:val="28"/>
        </w:rPr>
        <w:t>=135865/0,11=1235136,36</w:t>
      </w:r>
    </w:p>
    <w:p w:rsidR="006926A5" w:rsidRDefault="006926A5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5B1403" w:rsidRPr="00845E5F" w:rsidRDefault="005B140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Таким образом, выручка от реализации в отчетном году по сравнению с прошлым</w:t>
      </w:r>
      <w:r w:rsidR="001539A3" w:rsidRPr="00845E5F">
        <w:rPr>
          <w:sz w:val="28"/>
          <w:szCs w:val="28"/>
        </w:rPr>
        <w:t xml:space="preserve"> снизилась.</w:t>
      </w:r>
    </w:p>
    <w:p w:rsidR="001539A3" w:rsidRPr="00845E5F" w:rsidRDefault="001539A3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1539A3" w:rsidRPr="00845E5F" w:rsidRDefault="001539A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Δ В</w:t>
      </w:r>
      <w:r w:rsidRPr="00845E5F">
        <w:rPr>
          <w:sz w:val="28"/>
          <w:szCs w:val="28"/>
          <w:vertAlign w:val="subscript"/>
        </w:rPr>
        <w:t>ц</w:t>
      </w:r>
      <w:r w:rsidRPr="00845E5F">
        <w:rPr>
          <w:sz w:val="28"/>
          <w:szCs w:val="28"/>
        </w:rPr>
        <w:t>=135865-1235136,36=-</w:t>
      </w:r>
      <w:r w:rsidR="00E60876" w:rsidRPr="00845E5F">
        <w:rPr>
          <w:sz w:val="28"/>
          <w:szCs w:val="28"/>
        </w:rPr>
        <w:t>1099271,36</w:t>
      </w:r>
    </w:p>
    <w:p w:rsidR="001539A3" w:rsidRPr="00845E5F" w:rsidRDefault="001539A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R</w:t>
      </w:r>
      <w:r w:rsidRPr="00845E5F">
        <w:rPr>
          <w:sz w:val="28"/>
          <w:szCs w:val="28"/>
          <w:vertAlign w:val="subscript"/>
        </w:rPr>
        <w:t>о</w:t>
      </w:r>
      <w:r w:rsidRPr="00845E5F">
        <w:rPr>
          <w:sz w:val="28"/>
          <w:szCs w:val="28"/>
        </w:rPr>
        <w:t>=П</w:t>
      </w:r>
      <w:r w:rsidRPr="00845E5F">
        <w:rPr>
          <w:sz w:val="28"/>
          <w:szCs w:val="28"/>
          <w:vertAlign w:val="subscript"/>
        </w:rPr>
        <w:t>о</w:t>
      </w:r>
      <w:r w:rsidRPr="00845E5F">
        <w:rPr>
          <w:sz w:val="28"/>
          <w:szCs w:val="28"/>
        </w:rPr>
        <w:t xml:space="preserve"> /В∙100</w:t>
      </w:r>
    </w:p>
    <w:p w:rsidR="001539A3" w:rsidRPr="00845E5F" w:rsidRDefault="001539A3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  <w:lang w:val="en-US"/>
        </w:rPr>
        <w:t>R</w:t>
      </w:r>
      <w:r w:rsidRPr="00845E5F">
        <w:rPr>
          <w:sz w:val="28"/>
          <w:szCs w:val="28"/>
          <w:vertAlign w:val="subscript"/>
        </w:rPr>
        <w:t>о</w:t>
      </w:r>
      <w:r w:rsidRPr="00845E5F">
        <w:rPr>
          <w:sz w:val="28"/>
          <w:szCs w:val="28"/>
        </w:rPr>
        <w:t>=</w:t>
      </w:r>
      <w:r w:rsidR="00F145CA" w:rsidRPr="00845E5F">
        <w:rPr>
          <w:sz w:val="28"/>
          <w:szCs w:val="28"/>
        </w:rPr>
        <w:t>8197/89560∙100=9,15</w:t>
      </w:r>
    </w:p>
    <w:p w:rsidR="00E50495" w:rsidRPr="00845E5F" w:rsidRDefault="00E50495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ΔП</w:t>
      </w:r>
      <w:r w:rsidRPr="00845E5F">
        <w:rPr>
          <w:sz w:val="28"/>
          <w:szCs w:val="28"/>
          <w:vertAlign w:val="superscript"/>
        </w:rPr>
        <w:t>р(в)</w:t>
      </w:r>
      <w:r w:rsidRPr="00845E5F">
        <w:rPr>
          <w:sz w:val="28"/>
          <w:szCs w:val="28"/>
        </w:rPr>
        <w:t>=((В –В)- Δ В</w:t>
      </w:r>
      <w:r w:rsidRPr="00845E5F">
        <w:rPr>
          <w:sz w:val="28"/>
          <w:szCs w:val="28"/>
          <w:vertAlign w:val="subscript"/>
        </w:rPr>
        <w:t>ц</w:t>
      </w:r>
      <w:r w:rsidRPr="00845E5F">
        <w:rPr>
          <w:sz w:val="28"/>
          <w:szCs w:val="28"/>
        </w:rPr>
        <w:t>) ∙</w:t>
      </w:r>
      <w:r w:rsidR="00E91678" w:rsidRPr="00845E5F">
        <w:rPr>
          <w:sz w:val="28"/>
          <w:szCs w:val="28"/>
        </w:rPr>
        <w:t xml:space="preserve"> 100</w:t>
      </w:r>
    </w:p>
    <w:p w:rsidR="00E91678" w:rsidRPr="00845E5F" w:rsidRDefault="00E91678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sz w:val="28"/>
          <w:szCs w:val="28"/>
        </w:rPr>
        <w:t>ΔП</w:t>
      </w:r>
      <w:r w:rsidRPr="00845E5F">
        <w:rPr>
          <w:sz w:val="28"/>
          <w:szCs w:val="28"/>
          <w:vertAlign w:val="superscript"/>
        </w:rPr>
        <w:t>р(в)</w:t>
      </w:r>
      <w:r w:rsidRPr="00845E5F">
        <w:rPr>
          <w:sz w:val="28"/>
          <w:szCs w:val="28"/>
        </w:rPr>
        <w:t>=(( 135865-89560) –(-1099271,36)) ∙ 100=114557636</w:t>
      </w:r>
    </w:p>
    <w:p w:rsidR="003626A6" w:rsidRPr="00845E5F" w:rsidRDefault="003626A6" w:rsidP="00845E5F">
      <w:pPr>
        <w:spacing w:line="360" w:lineRule="auto"/>
        <w:ind w:firstLine="709"/>
        <w:jc w:val="both"/>
        <w:rPr>
          <w:sz w:val="28"/>
          <w:szCs w:val="28"/>
        </w:rPr>
      </w:pPr>
    </w:p>
    <w:p w:rsidR="003626A6" w:rsidRPr="00845E5F" w:rsidRDefault="003626A6" w:rsidP="00845E5F">
      <w:pPr>
        <w:spacing w:line="360" w:lineRule="auto"/>
        <w:ind w:firstLine="709"/>
        <w:jc w:val="both"/>
        <w:rPr>
          <w:sz w:val="28"/>
          <w:szCs w:val="28"/>
        </w:rPr>
      </w:pPr>
      <w:r w:rsidRPr="00845E5F">
        <w:rPr>
          <w:color w:val="000000"/>
          <w:sz w:val="28"/>
          <w:szCs w:val="28"/>
        </w:rPr>
        <w:t>2.</w:t>
      </w:r>
      <w:r w:rsidR="00C6353B">
        <w:rPr>
          <w:color w:val="000000"/>
          <w:sz w:val="28"/>
          <w:szCs w:val="28"/>
        </w:rPr>
        <w:t xml:space="preserve"> </w:t>
      </w:r>
      <w:r w:rsidRPr="00845E5F">
        <w:rPr>
          <w:color w:val="000000"/>
          <w:sz w:val="28"/>
          <w:szCs w:val="28"/>
        </w:rPr>
        <w:t>Расчет влияния фактора «цена»</w:t>
      </w:r>
    </w:p>
    <w:p w:rsidR="006926A5" w:rsidRDefault="006926A5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3626A6" w:rsidRPr="00845E5F" w:rsidRDefault="003626A6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position w:val="-24"/>
          <w:sz w:val="28"/>
          <w:szCs w:val="28"/>
        </w:rPr>
        <w:object w:dxaOrig="1880" w:dyaOrig="680">
          <v:shape id="_x0000_i1063" type="#_x0000_t75" style="width:93pt;height:33.75pt" o:ole="">
            <v:imagedata r:id="rId76" o:title=""/>
          </v:shape>
          <o:OLEObject Type="Embed" ProgID="Equation.DSMT4" ShapeID="_x0000_i1063" DrawAspect="Content" ObjectID="_1469996370" r:id="rId77"/>
        </w:object>
      </w:r>
    </w:p>
    <w:p w:rsidR="003626A6" w:rsidRPr="00845E5F" w:rsidRDefault="003626A6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sz w:val="28"/>
          <w:szCs w:val="28"/>
        </w:rPr>
        <w:t>ΔП</w:t>
      </w:r>
      <w:r w:rsidRPr="00845E5F">
        <w:rPr>
          <w:sz w:val="28"/>
          <w:szCs w:val="28"/>
          <w:vertAlign w:val="superscript"/>
        </w:rPr>
        <w:t>р(ц)</w:t>
      </w:r>
      <w:r w:rsidRPr="00845E5F">
        <w:rPr>
          <w:sz w:val="28"/>
          <w:szCs w:val="28"/>
        </w:rPr>
        <w:t>= (-1099271,36 ∙</w:t>
      </w:r>
    </w:p>
    <w:p w:rsidR="003626A6" w:rsidRPr="00845E5F" w:rsidRDefault="003626A6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position w:val="-24"/>
          <w:sz w:val="28"/>
          <w:szCs w:val="28"/>
        </w:rPr>
        <w:object w:dxaOrig="4420" w:dyaOrig="620">
          <v:shape id="_x0000_i1064" type="#_x0000_t75" style="width:219pt;height:30.75pt" o:ole="">
            <v:imagedata r:id="rId78" o:title=""/>
          </v:shape>
          <o:OLEObject Type="Embed" ProgID="Equation.DSMT4" ShapeID="_x0000_i1064" DrawAspect="Content" ObjectID="_1469996371" r:id="rId79"/>
        </w:object>
      </w:r>
    </w:p>
    <w:p w:rsidR="006926A5" w:rsidRDefault="006926A5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3626A6" w:rsidRPr="00845E5F" w:rsidRDefault="003626A6" w:rsidP="00845E5F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 w:rsidRPr="00845E5F">
        <w:rPr>
          <w:position w:val="-24"/>
          <w:sz w:val="28"/>
          <w:szCs w:val="28"/>
        </w:rPr>
        <w:t>То есть, прирост цен на продукцию в анализируемом периоде по сравнением с предшествующим в среднем на 11% привел к увеличению суммы прибыли от продаж на 2365,38 тыс.руб.</w:t>
      </w:r>
      <w:bookmarkStart w:id="0" w:name="_GoBack"/>
      <w:bookmarkEnd w:id="0"/>
    </w:p>
    <w:sectPr w:rsidR="003626A6" w:rsidRPr="00845E5F" w:rsidSect="00845E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C25"/>
    <w:multiLevelType w:val="hybridMultilevel"/>
    <w:tmpl w:val="7A302054"/>
    <w:lvl w:ilvl="0" w:tplc="2848C1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22AD4"/>
    <w:multiLevelType w:val="hybridMultilevel"/>
    <w:tmpl w:val="3D4876A2"/>
    <w:lvl w:ilvl="0" w:tplc="9BAA3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329A4"/>
    <w:multiLevelType w:val="multilevel"/>
    <w:tmpl w:val="4FDAC2F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2A610B13"/>
    <w:multiLevelType w:val="hybridMultilevel"/>
    <w:tmpl w:val="44F6029A"/>
    <w:lvl w:ilvl="0" w:tplc="C66A7C48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3A27BDE"/>
    <w:multiLevelType w:val="hybridMultilevel"/>
    <w:tmpl w:val="DFE6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5B0014"/>
    <w:multiLevelType w:val="multilevel"/>
    <w:tmpl w:val="546C0B8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0D"/>
    <w:rsid w:val="00001E47"/>
    <w:rsid w:val="00015421"/>
    <w:rsid w:val="00026CED"/>
    <w:rsid w:val="00051D49"/>
    <w:rsid w:val="00056D80"/>
    <w:rsid w:val="00060ADE"/>
    <w:rsid w:val="00061771"/>
    <w:rsid w:val="00074EF7"/>
    <w:rsid w:val="00074F69"/>
    <w:rsid w:val="000876F3"/>
    <w:rsid w:val="0009697A"/>
    <w:rsid w:val="000975BB"/>
    <w:rsid w:val="000A73FB"/>
    <w:rsid w:val="000D4A01"/>
    <w:rsid w:val="00126257"/>
    <w:rsid w:val="001539A3"/>
    <w:rsid w:val="00157654"/>
    <w:rsid w:val="00177EA7"/>
    <w:rsid w:val="0018097C"/>
    <w:rsid w:val="00182739"/>
    <w:rsid w:val="001900AA"/>
    <w:rsid w:val="001979DF"/>
    <w:rsid w:val="001A6C3C"/>
    <w:rsid w:val="001B02D3"/>
    <w:rsid w:val="001B4124"/>
    <w:rsid w:val="001C1050"/>
    <w:rsid w:val="001D4A1C"/>
    <w:rsid w:val="001D63B4"/>
    <w:rsid w:val="001F05A7"/>
    <w:rsid w:val="002053D6"/>
    <w:rsid w:val="00205540"/>
    <w:rsid w:val="00216843"/>
    <w:rsid w:val="002513A9"/>
    <w:rsid w:val="002616EC"/>
    <w:rsid w:val="00267CDC"/>
    <w:rsid w:val="0027086B"/>
    <w:rsid w:val="00281446"/>
    <w:rsid w:val="0029580E"/>
    <w:rsid w:val="002958E0"/>
    <w:rsid w:val="002A3CDF"/>
    <w:rsid w:val="002C193E"/>
    <w:rsid w:val="002C6A11"/>
    <w:rsid w:val="002D089C"/>
    <w:rsid w:val="002D6942"/>
    <w:rsid w:val="002F5EC5"/>
    <w:rsid w:val="00311B5D"/>
    <w:rsid w:val="003122EA"/>
    <w:rsid w:val="00321628"/>
    <w:rsid w:val="00337310"/>
    <w:rsid w:val="00340DB9"/>
    <w:rsid w:val="00346545"/>
    <w:rsid w:val="003626A6"/>
    <w:rsid w:val="00366397"/>
    <w:rsid w:val="00370985"/>
    <w:rsid w:val="0037595E"/>
    <w:rsid w:val="00392966"/>
    <w:rsid w:val="003A18D3"/>
    <w:rsid w:val="003A1BD2"/>
    <w:rsid w:val="003B73E9"/>
    <w:rsid w:val="003D018E"/>
    <w:rsid w:val="003D156B"/>
    <w:rsid w:val="003D2FB1"/>
    <w:rsid w:val="003E6E3D"/>
    <w:rsid w:val="00415767"/>
    <w:rsid w:val="004210D8"/>
    <w:rsid w:val="0045469F"/>
    <w:rsid w:val="004548E7"/>
    <w:rsid w:val="00467495"/>
    <w:rsid w:val="00495C6D"/>
    <w:rsid w:val="004A55AB"/>
    <w:rsid w:val="004A757B"/>
    <w:rsid w:val="004C1FA1"/>
    <w:rsid w:val="004C2BB6"/>
    <w:rsid w:val="004C77C4"/>
    <w:rsid w:val="004D11B0"/>
    <w:rsid w:val="004D3473"/>
    <w:rsid w:val="004F45C5"/>
    <w:rsid w:val="004F5548"/>
    <w:rsid w:val="00500BB7"/>
    <w:rsid w:val="00521B87"/>
    <w:rsid w:val="00527F4C"/>
    <w:rsid w:val="00535F70"/>
    <w:rsid w:val="005464F1"/>
    <w:rsid w:val="0057351E"/>
    <w:rsid w:val="00574034"/>
    <w:rsid w:val="005751AA"/>
    <w:rsid w:val="00590729"/>
    <w:rsid w:val="005A2E73"/>
    <w:rsid w:val="005A4C91"/>
    <w:rsid w:val="005A4D29"/>
    <w:rsid w:val="005B1403"/>
    <w:rsid w:val="005B6B61"/>
    <w:rsid w:val="005C5A23"/>
    <w:rsid w:val="005C65C0"/>
    <w:rsid w:val="005D3CB9"/>
    <w:rsid w:val="005E7E56"/>
    <w:rsid w:val="0061282A"/>
    <w:rsid w:val="006919B5"/>
    <w:rsid w:val="006926A5"/>
    <w:rsid w:val="006B2E6B"/>
    <w:rsid w:val="00702129"/>
    <w:rsid w:val="007135BC"/>
    <w:rsid w:val="00751E2C"/>
    <w:rsid w:val="0075389B"/>
    <w:rsid w:val="00767681"/>
    <w:rsid w:val="0078110B"/>
    <w:rsid w:val="00795B45"/>
    <w:rsid w:val="007B4004"/>
    <w:rsid w:val="007B7C25"/>
    <w:rsid w:val="007C185D"/>
    <w:rsid w:val="007C32B7"/>
    <w:rsid w:val="007E7012"/>
    <w:rsid w:val="007F5546"/>
    <w:rsid w:val="00805060"/>
    <w:rsid w:val="008340BA"/>
    <w:rsid w:val="00844E54"/>
    <w:rsid w:val="00845E5F"/>
    <w:rsid w:val="00881E1B"/>
    <w:rsid w:val="00887507"/>
    <w:rsid w:val="0089426E"/>
    <w:rsid w:val="008970CB"/>
    <w:rsid w:val="008B4D33"/>
    <w:rsid w:val="008C36B7"/>
    <w:rsid w:val="008C5BBA"/>
    <w:rsid w:val="008D2727"/>
    <w:rsid w:val="008D7AB1"/>
    <w:rsid w:val="008E2C39"/>
    <w:rsid w:val="009014BC"/>
    <w:rsid w:val="00955A26"/>
    <w:rsid w:val="00960ABC"/>
    <w:rsid w:val="00965022"/>
    <w:rsid w:val="00966852"/>
    <w:rsid w:val="009901A2"/>
    <w:rsid w:val="009B518F"/>
    <w:rsid w:val="009C50FE"/>
    <w:rsid w:val="009D4718"/>
    <w:rsid w:val="009E2C04"/>
    <w:rsid w:val="009F2348"/>
    <w:rsid w:val="00A115B7"/>
    <w:rsid w:val="00A123E5"/>
    <w:rsid w:val="00A161FE"/>
    <w:rsid w:val="00A2323F"/>
    <w:rsid w:val="00A32D84"/>
    <w:rsid w:val="00A377B7"/>
    <w:rsid w:val="00A41CFA"/>
    <w:rsid w:val="00A4434F"/>
    <w:rsid w:val="00A5470D"/>
    <w:rsid w:val="00A71373"/>
    <w:rsid w:val="00A93CEF"/>
    <w:rsid w:val="00AA5CBA"/>
    <w:rsid w:val="00AC4064"/>
    <w:rsid w:val="00AD0C03"/>
    <w:rsid w:val="00AD62A8"/>
    <w:rsid w:val="00B01A4D"/>
    <w:rsid w:val="00B20B52"/>
    <w:rsid w:val="00B31906"/>
    <w:rsid w:val="00B359E9"/>
    <w:rsid w:val="00B44B1A"/>
    <w:rsid w:val="00B50085"/>
    <w:rsid w:val="00B5453B"/>
    <w:rsid w:val="00B733AC"/>
    <w:rsid w:val="00B75DF1"/>
    <w:rsid w:val="00B82566"/>
    <w:rsid w:val="00B8594E"/>
    <w:rsid w:val="00BB14F6"/>
    <w:rsid w:val="00BB424D"/>
    <w:rsid w:val="00BC4426"/>
    <w:rsid w:val="00BD1E9E"/>
    <w:rsid w:val="00BE3D31"/>
    <w:rsid w:val="00BE62C2"/>
    <w:rsid w:val="00C029E1"/>
    <w:rsid w:val="00C043F6"/>
    <w:rsid w:val="00C13F9A"/>
    <w:rsid w:val="00C2228C"/>
    <w:rsid w:val="00C6353B"/>
    <w:rsid w:val="00C658AC"/>
    <w:rsid w:val="00C7430A"/>
    <w:rsid w:val="00CA1C06"/>
    <w:rsid w:val="00CB00B4"/>
    <w:rsid w:val="00CB087A"/>
    <w:rsid w:val="00CB1967"/>
    <w:rsid w:val="00CB3BB2"/>
    <w:rsid w:val="00CC0B04"/>
    <w:rsid w:val="00CD13E1"/>
    <w:rsid w:val="00D16DC9"/>
    <w:rsid w:val="00D21094"/>
    <w:rsid w:val="00D26953"/>
    <w:rsid w:val="00D4309B"/>
    <w:rsid w:val="00D47917"/>
    <w:rsid w:val="00D65823"/>
    <w:rsid w:val="00D66241"/>
    <w:rsid w:val="00DB0785"/>
    <w:rsid w:val="00DD185C"/>
    <w:rsid w:val="00DE1032"/>
    <w:rsid w:val="00E06F95"/>
    <w:rsid w:val="00E2617F"/>
    <w:rsid w:val="00E43A42"/>
    <w:rsid w:val="00E449FB"/>
    <w:rsid w:val="00E50495"/>
    <w:rsid w:val="00E5173C"/>
    <w:rsid w:val="00E51F67"/>
    <w:rsid w:val="00E52CDC"/>
    <w:rsid w:val="00E56DB0"/>
    <w:rsid w:val="00E60876"/>
    <w:rsid w:val="00E61E9C"/>
    <w:rsid w:val="00E62EF6"/>
    <w:rsid w:val="00E715E1"/>
    <w:rsid w:val="00E76651"/>
    <w:rsid w:val="00E84D26"/>
    <w:rsid w:val="00E91678"/>
    <w:rsid w:val="00EB2B00"/>
    <w:rsid w:val="00EC49EB"/>
    <w:rsid w:val="00ED4656"/>
    <w:rsid w:val="00F145CA"/>
    <w:rsid w:val="00F16FE0"/>
    <w:rsid w:val="00F210E2"/>
    <w:rsid w:val="00F47707"/>
    <w:rsid w:val="00F51312"/>
    <w:rsid w:val="00F533A9"/>
    <w:rsid w:val="00F60A25"/>
    <w:rsid w:val="00F62110"/>
    <w:rsid w:val="00F70DD1"/>
    <w:rsid w:val="00F74112"/>
    <w:rsid w:val="00F875E5"/>
    <w:rsid w:val="00F972AB"/>
    <w:rsid w:val="00FA3719"/>
    <w:rsid w:val="00FA4202"/>
    <w:rsid w:val="00FA43AD"/>
    <w:rsid w:val="00FA4CD4"/>
    <w:rsid w:val="00FB0531"/>
    <w:rsid w:val="00FB1402"/>
    <w:rsid w:val="00FC03B5"/>
    <w:rsid w:val="00FC079B"/>
    <w:rsid w:val="00FD760D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20599952-6299-433C-86C2-0EBE3D9F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62EF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00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e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emf"/><Relationship Id="rId61" Type="http://schemas.openxmlformats.org/officeDocument/2006/relationships/oleObject" Target="embeddings/oleObject3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7" Type="http://schemas.openxmlformats.org/officeDocument/2006/relationships/image" Target="media/image2.emf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Уплотненный аналитический баланс (Актив)</vt:lpstr>
    </vt:vector>
  </TitlesOfParts>
  <Company>MC</Company>
  <LinksUpToDate>false</LinksUpToDate>
  <CharactersWithSpaces>27219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Уплотненный аналитический баланс (Актив)</dc:title>
  <dc:subject/>
  <dc:creator>uhirst2</dc:creator>
  <cp:keywords/>
  <dc:description/>
  <cp:lastModifiedBy>Irina</cp:lastModifiedBy>
  <cp:revision>2</cp:revision>
  <cp:lastPrinted>2009-12-21T12:25:00Z</cp:lastPrinted>
  <dcterms:created xsi:type="dcterms:W3CDTF">2014-08-19T20:31:00Z</dcterms:created>
  <dcterms:modified xsi:type="dcterms:W3CDTF">2014-08-19T20:31:00Z</dcterms:modified>
</cp:coreProperties>
</file>