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3E3" w:rsidRPr="00541612" w:rsidRDefault="008163E3" w:rsidP="00541612">
      <w:pPr>
        <w:pStyle w:val="a3"/>
        <w:spacing w:before="0" w:beforeAutospacing="0" w:after="0" w:afterAutospacing="0" w:line="360" w:lineRule="auto"/>
        <w:ind w:firstLine="709"/>
        <w:jc w:val="center"/>
        <w:rPr>
          <w:b/>
          <w:sz w:val="28"/>
          <w:szCs w:val="28"/>
        </w:rPr>
      </w:pPr>
      <w:r w:rsidRPr="00541612">
        <w:rPr>
          <w:b/>
          <w:sz w:val="28"/>
          <w:szCs w:val="28"/>
        </w:rPr>
        <w:t>СОДЕРЖАНИЕ:</w:t>
      </w:r>
    </w:p>
    <w:p w:rsidR="008163E3" w:rsidRPr="00541612" w:rsidRDefault="008163E3" w:rsidP="00541612">
      <w:pPr>
        <w:pStyle w:val="a3"/>
        <w:spacing w:before="0" w:beforeAutospacing="0" w:after="0" w:afterAutospacing="0" w:line="360" w:lineRule="auto"/>
        <w:ind w:firstLine="709"/>
        <w:jc w:val="both"/>
        <w:rPr>
          <w:b/>
          <w:sz w:val="28"/>
          <w:szCs w:val="28"/>
        </w:rPr>
      </w:pPr>
    </w:p>
    <w:p w:rsidR="008163E3" w:rsidRPr="00541612" w:rsidRDefault="008163E3" w:rsidP="00CC3C13">
      <w:pPr>
        <w:pStyle w:val="a3"/>
        <w:spacing w:before="0" w:beforeAutospacing="0" w:after="0" w:afterAutospacing="0" w:line="360" w:lineRule="auto"/>
        <w:jc w:val="both"/>
        <w:rPr>
          <w:sz w:val="28"/>
          <w:szCs w:val="28"/>
        </w:rPr>
      </w:pPr>
      <w:r w:rsidRPr="00541612">
        <w:rPr>
          <w:sz w:val="28"/>
          <w:szCs w:val="28"/>
        </w:rPr>
        <w:t>Введение</w:t>
      </w:r>
    </w:p>
    <w:p w:rsidR="008163E3" w:rsidRPr="00541612" w:rsidRDefault="008163E3" w:rsidP="00CC3C13">
      <w:pPr>
        <w:pStyle w:val="a3"/>
        <w:spacing w:before="0" w:beforeAutospacing="0" w:after="0" w:afterAutospacing="0" w:line="360" w:lineRule="auto"/>
        <w:jc w:val="both"/>
        <w:rPr>
          <w:sz w:val="28"/>
          <w:szCs w:val="28"/>
        </w:rPr>
      </w:pPr>
      <w:r w:rsidRPr="00541612">
        <w:rPr>
          <w:sz w:val="28"/>
          <w:szCs w:val="28"/>
        </w:rPr>
        <w:t>Государственная регистрация индивидуальны</w:t>
      </w:r>
      <w:r w:rsidR="00A039DE" w:rsidRPr="00541612">
        <w:rPr>
          <w:sz w:val="28"/>
          <w:szCs w:val="28"/>
        </w:rPr>
        <w:t xml:space="preserve">х </w:t>
      </w:r>
      <w:r w:rsidRPr="00541612">
        <w:rPr>
          <w:sz w:val="28"/>
          <w:szCs w:val="28"/>
        </w:rPr>
        <w:t>предпринимателей</w:t>
      </w:r>
    </w:p>
    <w:p w:rsidR="008163E3" w:rsidRPr="00541612" w:rsidRDefault="008163E3" w:rsidP="00CC3C13">
      <w:pPr>
        <w:pStyle w:val="a3"/>
        <w:spacing w:before="0" w:beforeAutospacing="0" w:after="0" w:afterAutospacing="0" w:line="360" w:lineRule="auto"/>
        <w:jc w:val="both"/>
        <w:rPr>
          <w:sz w:val="28"/>
          <w:szCs w:val="28"/>
        </w:rPr>
      </w:pPr>
      <w:r w:rsidRPr="00541612">
        <w:rPr>
          <w:sz w:val="28"/>
          <w:szCs w:val="28"/>
        </w:rPr>
        <w:t>Порядок учета доходов и расходов</w:t>
      </w:r>
    </w:p>
    <w:p w:rsidR="008163E3" w:rsidRPr="00541612" w:rsidRDefault="008163E3" w:rsidP="00CC3C13">
      <w:pPr>
        <w:pStyle w:val="a3"/>
        <w:spacing w:before="0" w:beforeAutospacing="0" w:after="0" w:afterAutospacing="0" w:line="360" w:lineRule="auto"/>
        <w:jc w:val="both"/>
        <w:rPr>
          <w:sz w:val="28"/>
          <w:szCs w:val="28"/>
        </w:rPr>
      </w:pPr>
      <w:r w:rsidRPr="00541612">
        <w:rPr>
          <w:sz w:val="28"/>
          <w:szCs w:val="28"/>
        </w:rPr>
        <w:t>Порядок начисления амортизации</w:t>
      </w:r>
    </w:p>
    <w:p w:rsidR="008163E3" w:rsidRPr="00541612" w:rsidRDefault="008163E3" w:rsidP="00CC3C13">
      <w:pPr>
        <w:pStyle w:val="a3"/>
        <w:spacing w:before="0" w:beforeAutospacing="0" w:after="0" w:afterAutospacing="0" w:line="360" w:lineRule="auto"/>
        <w:jc w:val="both"/>
        <w:rPr>
          <w:sz w:val="28"/>
          <w:szCs w:val="28"/>
        </w:rPr>
      </w:pPr>
      <w:r w:rsidRPr="00541612">
        <w:rPr>
          <w:sz w:val="28"/>
          <w:szCs w:val="28"/>
        </w:rPr>
        <w:t>Порядок заполнения Книги учета доходов и расходов</w:t>
      </w:r>
    </w:p>
    <w:p w:rsidR="008163E3" w:rsidRPr="00541612" w:rsidRDefault="00A039DE" w:rsidP="00CC3C13">
      <w:pPr>
        <w:pStyle w:val="a3"/>
        <w:spacing w:before="0" w:beforeAutospacing="0" w:after="0" w:afterAutospacing="0" w:line="360" w:lineRule="auto"/>
        <w:jc w:val="both"/>
        <w:rPr>
          <w:sz w:val="28"/>
          <w:szCs w:val="28"/>
        </w:rPr>
      </w:pPr>
      <w:r w:rsidRPr="00541612">
        <w:rPr>
          <w:sz w:val="28"/>
          <w:szCs w:val="28"/>
        </w:rPr>
        <w:t>Список использованной литературы</w:t>
      </w:r>
    </w:p>
    <w:p w:rsidR="00541612" w:rsidRPr="00541612" w:rsidRDefault="00A039DE" w:rsidP="00CC3C13">
      <w:pPr>
        <w:pStyle w:val="a3"/>
        <w:spacing w:before="0" w:beforeAutospacing="0" w:after="0" w:afterAutospacing="0" w:line="360" w:lineRule="auto"/>
        <w:jc w:val="both"/>
        <w:rPr>
          <w:sz w:val="28"/>
          <w:szCs w:val="28"/>
        </w:rPr>
      </w:pPr>
      <w:r w:rsidRPr="00541612">
        <w:rPr>
          <w:sz w:val="28"/>
          <w:szCs w:val="28"/>
        </w:rPr>
        <w:t>Задача</w:t>
      </w:r>
    </w:p>
    <w:p w:rsidR="008163E3" w:rsidRPr="00541612" w:rsidRDefault="00A039DE" w:rsidP="00CC3C13">
      <w:pPr>
        <w:pStyle w:val="a3"/>
        <w:spacing w:before="0" w:beforeAutospacing="0" w:after="0" w:afterAutospacing="0" w:line="360" w:lineRule="auto"/>
        <w:jc w:val="both"/>
        <w:rPr>
          <w:sz w:val="28"/>
          <w:szCs w:val="28"/>
        </w:rPr>
      </w:pPr>
      <w:r w:rsidRPr="00541612">
        <w:rPr>
          <w:sz w:val="28"/>
          <w:szCs w:val="28"/>
        </w:rPr>
        <w:t>Тест</w:t>
      </w:r>
    </w:p>
    <w:p w:rsidR="00541612" w:rsidRPr="00541612" w:rsidRDefault="00541612" w:rsidP="00CC3C13">
      <w:pPr>
        <w:pStyle w:val="a3"/>
        <w:spacing w:before="0" w:beforeAutospacing="0" w:after="0" w:afterAutospacing="0" w:line="360" w:lineRule="auto"/>
        <w:jc w:val="both"/>
        <w:rPr>
          <w:sz w:val="28"/>
          <w:szCs w:val="28"/>
        </w:rPr>
      </w:pPr>
      <w:r>
        <w:rPr>
          <w:sz w:val="28"/>
          <w:szCs w:val="28"/>
        </w:rPr>
        <w:t>Ответы на тест</w:t>
      </w:r>
    </w:p>
    <w:p w:rsidR="008163E3" w:rsidRPr="00541612" w:rsidRDefault="008163E3" w:rsidP="00CC3C13">
      <w:pPr>
        <w:pStyle w:val="a3"/>
        <w:spacing w:before="0" w:beforeAutospacing="0" w:after="0" w:afterAutospacing="0" w:line="360" w:lineRule="auto"/>
        <w:jc w:val="both"/>
        <w:rPr>
          <w:sz w:val="28"/>
          <w:szCs w:val="28"/>
        </w:rPr>
      </w:pPr>
      <w:r w:rsidRPr="00541612">
        <w:rPr>
          <w:sz w:val="28"/>
          <w:szCs w:val="28"/>
        </w:rPr>
        <w:t>Приложение</w:t>
      </w:r>
    </w:p>
    <w:p w:rsidR="00E460C7" w:rsidRPr="00CC3C13" w:rsidRDefault="00D7179C" w:rsidP="00541612">
      <w:pPr>
        <w:pStyle w:val="a3"/>
        <w:spacing w:before="0" w:beforeAutospacing="0" w:after="0" w:afterAutospacing="0" w:line="360" w:lineRule="auto"/>
        <w:ind w:firstLine="709"/>
        <w:jc w:val="center"/>
        <w:rPr>
          <w:b/>
          <w:sz w:val="28"/>
          <w:szCs w:val="28"/>
        </w:rPr>
      </w:pPr>
      <w:r w:rsidRPr="00541612">
        <w:rPr>
          <w:sz w:val="28"/>
          <w:szCs w:val="28"/>
        </w:rPr>
        <w:br w:type="page"/>
      </w:r>
      <w:r w:rsidR="00541612">
        <w:rPr>
          <w:b/>
          <w:sz w:val="28"/>
          <w:szCs w:val="28"/>
        </w:rPr>
        <w:t>ВВЕДЕНИЕ</w:t>
      </w:r>
    </w:p>
    <w:p w:rsidR="00E460C7" w:rsidRPr="00541612" w:rsidRDefault="00E460C7" w:rsidP="00541612">
      <w:pPr>
        <w:pStyle w:val="a3"/>
        <w:spacing w:before="0" w:beforeAutospacing="0" w:after="0" w:afterAutospacing="0" w:line="360" w:lineRule="auto"/>
        <w:ind w:firstLine="709"/>
        <w:jc w:val="both"/>
        <w:rPr>
          <w:sz w:val="28"/>
          <w:szCs w:val="28"/>
        </w:rPr>
      </w:pPr>
    </w:p>
    <w:p w:rsidR="00FB546B" w:rsidRPr="00541612" w:rsidRDefault="00787B5B" w:rsidP="00541612">
      <w:pPr>
        <w:pStyle w:val="a3"/>
        <w:spacing w:before="0" w:beforeAutospacing="0" w:after="0" w:afterAutospacing="0" w:line="360" w:lineRule="auto"/>
        <w:ind w:firstLine="709"/>
        <w:jc w:val="both"/>
        <w:rPr>
          <w:sz w:val="28"/>
          <w:szCs w:val="28"/>
        </w:rPr>
      </w:pPr>
      <w:r w:rsidRPr="00541612">
        <w:rPr>
          <w:sz w:val="28"/>
          <w:szCs w:val="28"/>
        </w:rPr>
        <w:t>П</w:t>
      </w:r>
      <w:r w:rsidR="00FB546B" w:rsidRPr="00541612">
        <w:rPr>
          <w:sz w:val="28"/>
          <w:szCs w:val="28"/>
        </w:rPr>
        <w:t>ервичные доходы сферы финансов частных и государственных предприятий, а также доходы граждан создают основу системы финансов любого государства. И это не только теоретическое предположение, поскольку вся совокупность этих ресурсов отражается в сводном балансе финансовых ресурсов России. В целом, вся система финансов состоит из двух укрупненных подсистем (сфер):</w:t>
      </w:r>
    </w:p>
    <w:p w:rsidR="00FB546B" w:rsidRPr="00541612" w:rsidRDefault="00FB546B" w:rsidP="00541612">
      <w:pPr>
        <w:pStyle w:val="a3"/>
        <w:spacing w:before="0" w:beforeAutospacing="0" w:after="0" w:afterAutospacing="0" w:line="360" w:lineRule="auto"/>
        <w:ind w:firstLine="709"/>
        <w:jc w:val="both"/>
        <w:rPr>
          <w:sz w:val="28"/>
          <w:szCs w:val="28"/>
        </w:rPr>
      </w:pPr>
      <w:r w:rsidRPr="00541612">
        <w:rPr>
          <w:sz w:val="28"/>
          <w:szCs w:val="28"/>
        </w:rPr>
        <w:t>1) государственных и муниципальных финансов</w:t>
      </w:r>
    </w:p>
    <w:p w:rsidR="00FB546B" w:rsidRPr="00541612" w:rsidRDefault="00FB546B" w:rsidP="00541612">
      <w:pPr>
        <w:pStyle w:val="a3"/>
        <w:spacing w:before="0" w:beforeAutospacing="0" w:after="0" w:afterAutospacing="0" w:line="360" w:lineRule="auto"/>
        <w:ind w:firstLine="709"/>
        <w:jc w:val="both"/>
        <w:rPr>
          <w:sz w:val="28"/>
          <w:szCs w:val="28"/>
        </w:rPr>
      </w:pPr>
      <w:r w:rsidRPr="00541612">
        <w:rPr>
          <w:sz w:val="28"/>
          <w:szCs w:val="28"/>
        </w:rPr>
        <w:t>2) финансов хозяйствующих субъектов.</w:t>
      </w:r>
    </w:p>
    <w:p w:rsidR="00FB546B" w:rsidRPr="00541612" w:rsidRDefault="00787B5B" w:rsidP="00541612">
      <w:pPr>
        <w:pStyle w:val="a3"/>
        <w:spacing w:before="0" w:beforeAutospacing="0" w:after="0" w:afterAutospacing="0" w:line="360" w:lineRule="auto"/>
        <w:ind w:firstLine="709"/>
        <w:jc w:val="both"/>
        <w:rPr>
          <w:sz w:val="28"/>
          <w:szCs w:val="28"/>
        </w:rPr>
      </w:pPr>
      <w:r w:rsidRPr="00541612">
        <w:rPr>
          <w:sz w:val="28"/>
          <w:szCs w:val="28"/>
        </w:rPr>
        <w:t>К</w:t>
      </w:r>
      <w:r w:rsidR="00FB546B" w:rsidRPr="00541612">
        <w:rPr>
          <w:sz w:val="28"/>
          <w:szCs w:val="28"/>
        </w:rPr>
        <w:t>лассификационным признаком такого деления является роль субъекта в общественном воспроизводстве. В соответствии с этим критерием имеются различия в потребностях финансовых ресурсов и соответственно финансовых фондов.</w:t>
      </w:r>
    </w:p>
    <w:p w:rsidR="00FB546B" w:rsidRPr="00541612" w:rsidRDefault="00FB546B" w:rsidP="00541612">
      <w:pPr>
        <w:pStyle w:val="a3"/>
        <w:spacing w:before="0" w:beforeAutospacing="0" w:after="0" w:afterAutospacing="0" w:line="360" w:lineRule="auto"/>
        <w:ind w:firstLine="709"/>
        <w:jc w:val="both"/>
        <w:rPr>
          <w:sz w:val="28"/>
          <w:szCs w:val="28"/>
        </w:rPr>
      </w:pPr>
      <w:r w:rsidRPr="00541612">
        <w:rPr>
          <w:sz w:val="28"/>
          <w:szCs w:val="28"/>
        </w:rPr>
        <w:t>Так, непосредственно участники общественного воспроизводства, организации и граждане, занимающиеся предпринимательской деятельностью, производят товары и занимаются оказанием услуг. Для осуществления своей деятельности им необходимы финансовые ресурсы, которые обеспечили бы процесс производства, необходимая сумма денежных средств.</w:t>
      </w:r>
    </w:p>
    <w:p w:rsidR="00FB546B" w:rsidRPr="00541612" w:rsidRDefault="00FB546B" w:rsidP="00541612">
      <w:pPr>
        <w:pStyle w:val="a3"/>
        <w:spacing w:before="0" w:beforeAutospacing="0" w:after="0" w:afterAutospacing="0" w:line="360" w:lineRule="auto"/>
        <w:ind w:firstLine="709"/>
        <w:jc w:val="both"/>
        <w:rPr>
          <w:sz w:val="28"/>
          <w:szCs w:val="28"/>
        </w:rPr>
      </w:pPr>
      <w:r w:rsidRPr="00541612">
        <w:rPr>
          <w:sz w:val="28"/>
          <w:szCs w:val="28"/>
        </w:rPr>
        <w:t>Таким образом, для субъектов хозяйствования будут характерны такие финансовые отношения, которые будут обеспечивать непрерывность процесса производства товаров и оказания услуг.</w:t>
      </w:r>
    </w:p>
    <w:p w:rsidR="00FB546B" w:rsidRPr="00541612" w:rsidRDefault="00FB546B" w:rsidP="00541612">
      <w:pPr>
        <w:pStyle w:val="a3"/>
        <w:spacing w:before="0" w:beforeAutospacing="0" w:after="0" w:afterAutospacing="0" w:line="360" w:lineRule="auto"/>
        <w:ind w:firstLine="709"/>
        <w:jc w:val="both"/>
        <w:rPr>
          <w:sz w:val="28"/>
          <w:szCs w:val="28"/>
        </w:rPr>
      </w:pPr>
      <w:r w:rsidRPr="00541612">
        <w:rPr>
          <w:sz w:val="28"/>
          <w:szCs w:val="28"/>
        </w:rPr>
        <w:t>Каждая сфера финансовой системы в свою очередь имеет структурные элементы. Финансы субъектов хозяйствования выступают исходным финансовой системы, так как именно в этой сфере происходит формирование первичных доходов и финансовых ресурсов, и начинаются прочие распределения и перераспределения стоимости.</w:t>
      </w:r>
    </w:p>
    <w:p w:rsidR="007D04D3" w:rsidRPr="00541612" w:rsidRDefault="001B62B4" w:rsidP="00541612">
      <w:pPr>
        <w:pStyle w:val="ConsPlusTitle"/>
        <w:widowControl/>
        <w:spacing w:line="360" w:lineRule="auto"/>
        <w:ind w:firstLine="709"/>
        <w:jc w:val="center"/>
        <w:rPr>
          <w:rFonts w:ascii="Times New Roman" w:hAnsi="Times New Roman" w:cs="Times New Roman"/>
          <w:sz w:val="28"/>
          <w:szCs w:val="28"/>
        </w:rPr>
      </w:pPr>
      <w:r w:rsidRPr="00541612">
        <w:rPr>
          <w:rFonts w:ascii="Times New Roman" w:hAnsi="Times New Roman" w:cs="Times New Roman"/>
          <w:sz w:val="28"/>
          <w:szCs w:val="28"/>
        </w:rPr>
        <w:br w:type="page"/>
      </w:r>
      <w:r w:rsidR="007D04D3" w:rsidRPr="00541612">
        <w:rPr>
          <w:rFonts w:ascii="Times New Roman" w:hAnsi="Times New Roman" w:cs="Times New Roman"/>
          <w:sz w:val="28"/>
          <w:szCs w:val="28"/>
        </w:rPr>
        <w:t>ГОСУДАРСТВЕННАЯ РЕГИСТРАЦИЯ</w:t>
      </w:r>
    </w:p>
    <w:p w:rsidR="007D04D3" w:rsidRPr="00541612" w:rsidRDefault="007D04D3" w:rsidP="00541612">
      <w:pPr>
        <w:pStyle w:val="ConsPlusTitle"/>
        <w:widowControl/>
        <w:spacing w:line="360" w:lineRule="auto"/>
        <w:ind w:firstLine="709"/>
        <w:jc w:val="center"/>
        <w:rPr>
          <w:rFonts w:ascii="Times New Roman" w:hAnsi="Times New Roman" w:cs="Times New Roman"/>
          <w:sz w:val="28"/>
          <w:szCs w:val="28"/>
        </w:rPr>
      </w:pPr>
      <w:r w:rsidRPr="00541612">
        <w:rPr>
          <w:rFonts w:ascii="Times New Roman" w:hAnsi="Times New Roman" w:cs="Times New Roman"/>
          <w:sz w:val="28"/>
          <w:szCs w:val="28"/>
        </w:rPr>
        <w:t>ИНДИВИДУАЛЬНЫХ ПРЕДПРИНИМАТЕЛЕЙ</w:t>
      </w:r>
    </w:p>
    <w:p w:rsidR="007D04D3" w:rsidRPr="00541612" w:rsidRDefault="007D04D3" w:rsidP="00541612">
      <w:pPr>
        <w:pStyle w:val="ConsPlusNormal"/>
        <w:widowControl/>
        <w:spacing w:line="360" w:lineRule="auto"/>
        <w:ind w:firstLine="709"/>
        <w:jc w:val="both"/>
        <w:rPr>
          <w:rFonts w:ascii="Times New Roman" w:hAnsi="Times New Roman" w:cs="Times New Roman"/>
          <w:sz w:val="28"/>
          <w:szCs w:val="28"/>
        </w:rPr>
      </w:pPr>
    </w:p>
    <w:p w:rsidR="007D04D3" w:rsidRPr="00541612" w:rsidRDefault="000210EB"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sz w:val="28"/>
          <w:szCs w:val="28"/>
        </w:rPr>
        <w:t xml:space="preserve">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r w:rsidR="00D9477F" w:rsidRPr="00541612">
        <w:rPr>
          <w:rFonts w:ascii="Times New Roman" w:hAnsi="Times New Roman" w:cs="Times New Roman"/>
          <w:sz w:val="28"/>
          <w:szCs w:val="28"/>
        </w:rPr>
        <w:t>П</w:t>
      </w:r>
      <w:r w:rsidR="007D04D3" w:rsidRPr="00541612">
        <w:rPr>
          <w:rFonts w:ascii="Times New Roman" w:hAnsi="Times New Roman" w:cs="Times New Roman"/>
          <w:sz w:val="28"/>
          <w:szCs w:val="28"/>
        </w:rPr>
        <w:t xml:space="preserve">орядок государственной регистрации физического лица в качестве индивидуального предпринимателя </w:t>
      </w:r>
      <w:r w:rsidR="00787B5B" w:rsidRPr="00541612">
        <w:rPr>
          <w:rFonts w:ascii="Times New Roman" w:hAnsi="Times New Roman" w:cs="Times New Roman"/>
          <w:sz w:val="28"/>
          <w:szCs w:val="28"/>
        </w:rPr>
        <w:t>заключается в предоставлении в регистрирующий орган следующих документов:</w:t>
      </w:r>
    </w:p>
    <w:p w:rsidR="007D04D3" w:rsidRPr="00541612" w:rsidRDefault="007D04D3" w:rsidP="00541612">
      <w:pPr>
        <w:pStyle w:val="ConsPlusNormal"/>
        <w:widowControl/>
        <w:numPr>
          <w:ilvl w:val="0"/>
          <w:numId w:val="3"/>
        </w:numPr>
        <w:tabs>
          <w:tab w:val="clear" w:pos="1260"/>
          <w:tab w:val="num" w:pos="24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подписанное заявителем заявление о государственной регистрации по форме, утвержденной Правительством Российской Федерации;</w:t>
      </w:r>
    </w:p>
    <w:p w:rsidR="007D04D3" w:rsidRPr="00541612" w:rsidRDefault="007D04D3" w:rsidP="00541612">
      <w:pPr>
        <w:pStyle w:val="ConsPlusNormal"/>
        <w:widowControl/>
        <w:numPr>
          <w:ilvl w:val="0"/>
          <w:numId w:val="3"/>
        </w:numPr>
        <w:tabs>
          <w:tab w:val="clear" w:pos="1260"/>
          <w:tab w:val="num" w:pos="24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копия основного документа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7D04D3" w:rsidRPr="00541612" w:rsidRDefault="007D04D3" w:rsidP="00541612">
      <w:pPr>
        <w:pStyle w:val="ConsPlusNormal"/>
        <w:widowControl/>
        <w:numPr>
          <w:ilvl w:val="0"/>
          <w:numId w:val="3"/>
        </w:numPr>
        <w:tabs>
          <w:tab w:val="clear" w:pos="1260"/>
          <w:tab w:val="num" w:pos="24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7D04D3" w:rsidRPr="00541612" w:rsidRDefault="007D04D3" w:rsidP="00541612">
      <w:pPr>
        <w:pStyle w:val="ConsPlusNormal"/>
        <w:widowControl/>
        <w:numPr>
          <w:ilvl w:val="0"/>
          <w:numId w:val="3"/>
        </w:numPr>
        <w:tabs>
          <w:tab w:val="clear" w:pos="1260"/>
          <w:tab w:val="num" w:pos="24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копия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7D04D3" w:rsidRPr="00541612" w:rsidRDefault="007D04D3" w:rsidP="00541612">
      <w:pPr>
        <w:pStyle w:val="ConsPlusNormal"/>
        <w:widowControl/>
        <w:numPr>
          <w:ilvl w:val="0"/>
          <w:numId w:val="3"/>
        </w:numPr>
        <w:tabs>
          <w:tab w:val="clear" w:pos="1260"/>
          <w:tab w:val="num" w:pos="24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7D04D3" w:rsidRPr="00541612" w:rsidRDefault="007D04D3" w:rsidP="00541612">
      <w:pPr>
        <w:pStyle w:val="ConsPlusNormal"/>
        <w:widowControl/>
        <w:numPr>
          <w:ilvl w:val="0"/>
          <w:numId w:val="3"/>
        </w:numPr>
        <w:tabs>
          <w:tab w:val="clear" w:pos="1260"/>
          <w:tab w:val="num" w:pos="24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7D04D3" w:rsidRPr="00541612" w:rsidRDefault="007D04D3" w:rsidP="00541612">
      <w:pPr>
        <w:pStyle w:val="ConsPlusNormal"/>
        <w:widowControl/>
        <w:numPr>
          <w:ilvl w:val="0"/>
          <w:numId w:val="3"/>
        </w:numPr>
        <w:tabs>
          <w:tab w:val="clear" w:pos="1260"/>
          <w:tab w:val="num" w:pos="24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7D04D3" w:rsidRPr="00541612" w:rsidRDefault="007D04D3" w:rsidP="00541612">
      <w:pPr>
        <w:pStyle w:val="ConsPlusNormal"/>
        <w:widowControl/>
        <w:numPr>
          <w:ilvl w:val="0"/>
          <w:numId w:val="3"/>
        </w:numPr>
        <w:tabs>
          <w:tab w:val="clear" w:pos="1260"/>
          <w:tab w:val="num" w:pos="24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7D04D3" w:rsidRPr="00541612" w:rsidRDefault="007D04D3" w:rsidP="00541612">
      <w:pPr>
        <w:pStyle w:val="ConsPlusNormal"/>
        <w:widowControl/>
        <w:numPr>
          <w:ilvl w:val="0"/>
          <w:numId w:val="3"/>
        </w:numPr>
        <w:tabs>
          <w:tab w:val="clear" w:pos="1260"/>
          <w:tab w:val="num" w:pos="24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документ об уплате государственной пошлины.</w:t>
      </w:r>
    </w:p>
    <w:p w:rsidR="007D04D3" w:rsidRPr="00541612" w:rsidRDefault="007E1773"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sz w:val="28"/>
          <w:szCs w:val="28"/>
        </w:rPr>
        <w:t>При государственной регистрации физического лица в качестве индивидуального предпринимателя Документы представляются в регистрирующий орган непосредственно или направляются почтовым отправлением с объявленной ценностью при его пересылке и описью вложения. Заявление, представляемое в регистрирующий орган, удостоверяется подпись</w:t>
      </w:r>
      <w:r w:rsidR="001B62B4" w:rsidRPr="00541612">
        <w:rPr>
          <w:rFonts w:ascii="Times New Roman" w:hAnsi="Times New Roman" w:cs="Times New Roman"/>
          <w:sz w:val="28"/>
          <w:szCs w:val="28"/>
        </w:rPr>
        <w:t>ю уполномоченного лица (</w:t>
      </w:r>
      <w:r w:rsidRPr="00541612">
        <w:rPr>
          <w:rFonts w:ascii="Times New Roman" w:hAnsi="Times New Roman" w:cs="Times New Roman"/>
          <w:sz w:val="28"/>
          <w:szCs w:val="28"/>
        </w:rPr>
        <w:t>заявитель), подлинность, которой должна быть засвидетельствована в нотариальном порядке.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 Заявителем может являться физическое лицо, обращающееся за государственной регистрацией или зарегистрированное в качестве индивидуального предпринимателя.</w:t>
      </w:r>
      <w:r w:rsidR="007D04D3" w:rsidRPr="00541612">
        <w:rPr>
          <w:rFonts w:ascii="Times New Roman" w:hAnsi="Times New Roman" w:cs="Times New Roman"/>
          <w:sz w:val="28"/>
          <w:szCs w:val="28"/>
        </w:rPr>
        <w:t xml:space="preserve">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w:t>
      </w:r>
    </w:p>
    <w:p w:rsidR="007D04D3" w:rsidRPr="00541612" w:rsidRDefault="007D04D3"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sz w:val="28"/>
          <w:szCs w:val="28"/>
        </w:rPr>
        <w:t>Государственная регистрация осуществляется в срок не более чем пять рабочих дней со дня представления документов в регистрирующий орган. Государственная регистрация индивидуального предпринимателя осуществляется по месту его жительства</w:t>
      </w:r>
    </w:p>
    <w:p w:rsidR="007D04D3" w:rsidRPr="00541612" w:rsidRDefault="007D04D3"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sz w:val="28"/>
          <w:szCs w:val="28"/>
        </w:rPr>
        <w:t>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7D04D3" w:rsidRPr="00541612" w:rsidRDefault="007D04D3"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sz w:val="28"/>
          <w:szCs w:val="28"/>
        </w:rPr>
        <w:t>Порядок государственной регистрации при прекращении физическим лицом деятельности в качестве индивидуального предпринимателя</w:t>
      </w:r>
    </w:p>
    <w:p w:rsidR="007D04D3" w:rsidRPr="00541612" w:rsidRDefault="007D04D3"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sz w:val="28"/>
          <w:szCs w:val="28"/>
        </w:rPr>
        <w:t>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7D04D3" w:rsidRPr="00541612" w:rsidRDefault="007D04D3"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sz w:val="28"/>
          <w:szCs w:val="28"/>
        </w:rPr>
        <w:t>а) подписанного заявителем заявления о государственной регистрации по форме, утвержденной Правительством Российской Федерации;</w:t>
      </w:r>
    </w:p>
    <w:p w:rsidR="007D04D3" w:rsidRPr="00541612" w:rsidRDefault="007D04D3"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sz w:val="28"/>
          <w:szCs w:val="28"/>
        </w:rPr>
        <w:t>б) документа об уплате государственной пошлины.</w:t>
      </w:r>
    </w:p>
    <w:p w:rsidR="007D04D3" w:rsidRPr="00541612" w:rsidRDefault="007D04D3"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sz w:val="28"/>
          <w:szCs w:val="28"/>
        </w:rPr>
        <w:t>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7D04D3" w:rsidRPr="00541612" w:rsidRDefault="007D04D3"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sz w:val="28"/>
          <w:szCs w:val="28"/>
        </w:rPr>
        <w:t>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в установленном законодательством Российской Федерации порядке.</w:t>
      </w:r>
    </w:p>
    <w:p w:rsidR="007D04D3" w:rsidRPr="00541612" w:rsidRDefault="007D04D3"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sz w:val="28"/>
          <w:szCs w:val="28"/>
        </w:rPr>
        <w:t>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в установленном законодательством Российской Федерации порядке копии решения суда о прекращении деятельности данного лица в качестве индивидуального предпринимателя в принудительном порядке.</w:t>
      </w:r>
    </w:p>
    <w:p w:rsidR="007D04D3" w:rsidRPr="00541612" w:rsidRDefault="007D04D3"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sz w:val="28"/>
          <w:szCs w:val="28"/>
        </w:rPr>
        <w:t>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порядке информации о вступлении в силу указанного приговора суда.</w:t>
      </w:r>
    </w:p>
    <w:p w:rsidR="007D04D3" w:rsidRPr="00541612" w:rsidRDefault="007D04D3"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sz w:val="28"/>
          <w:szCs w:val="28"/>
        </w:rPr>
        <w:t>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7D04D3" w:rsidRPr="00541612" w:rsidRDefault="007D04D3"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sz w:val="28"/>
          <w:szCs w:val="28"/>
        </w:rPr>
        <w:t>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w:t>
      </w:r>
    </w:p>
    <w:p w:rsidR="007D04D3" w:rsidRPr="00541612" w:rsidRDefault="007D04D3"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sz w:val="28"/>
          <w:szCs w:val="28"/>
        </w:rPr>
        <w:t>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7D04D3" w:rsidRPr="00541612" w:rsidRDefault="007D04D3"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sz w:val="28"/>
          <w:szCs w:val="28"/>
        </w:rPr>
        <w:t>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541612" w:rsidRPr="00CC3C13" w:rsidRDefault="00541612" w:rsidP="00541612">
      <w:pPr>
        <w:autoSpaceDE w:val="0"/>
        <w:autoSpaceDN w:val="0"/>
        <w:adjustRightInd w:val="0"/>
        <w:spacing w:line="360" w:lineRule="auto"/>
        <w:ind w:firstLine="709"/>
        <w:jc w:val="center"/>
        <w:rPr>
          <w:b/>
          <w:sz w:val="28"/>
          <w:szCs w:val="28"/>
        </w:rPr>
      </w:pPr>
    </w:p>
    <w:p w:rsidR="00F60AB0" w:rsidRPr="00541612" w:rsidRDefault="00455359" w:rsidP="00541612">
      <w:pPr>
        <w:autoSpaceDE w:val="0"/>
        <w:autoSpaceDN w:val="0"/>
        <w:adjustRightInd w:val="0"/>
        <w:spacing w:line="360" w:lineRule="auto"/>
        <w:ind w:firstLine="709"/>
        <w:jc w:val="center"/>
        <w:rPr>
          <w:b/>
          <w:sz w:val="28"/>
          <w:szCs w:val="28"/>
        </w:rPr>
      </w:pPr>
      <w:r w:rsidRPr="00541612">
        <w:rPr>
          <w:b/>
          <w:sz w:val="28"/>
          <w:szCs w:val="28"/>
        </w:rPr>
        <w:t>П</w:t>
      </w:r>
      <w:r w:rsidR="00541612">
        <w:rPr>
          <w:b/>
          <w:sz w:val="28"/>
          <w:szCs w:val="28"/>
        </w:rPr>
        <w:t>ОРЯДОК УЧЕТА ДОХОДОВ И РАСХОДОВ</w:t>
      </w:r>
    </w:p>
    <w:p w:rsidR="00455359" w:rsidRPr="00541612" w:rsidRDefault="00455359" w:rsidP="00541612">
      <w:pPr>
        <w:autoSpaceDE w:val="0"/>
        <w:autoSpaceDN w:val="0"/>
        <w:adjustRightInd w:val="0"/>
        <w:spacing w:line="360" w:lineRule="auto"/>
        <w:ind w:firstLine="709"/>
        <w:jc w:val="both"/>
        <w:rPr>
          <w:b/>
          <w:sz w:val="28"/>
          <w:szCs w:val="28"/>
        </w:rPr>
      </w:pP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Индивидуальные предприниматели должны обеспечивать полноту, непрерывность и достоверность учета всех полученных доходов, произведенных расходов и хозяйственных операций при осуществлении предпринимательской деятельности и деятельности, осуществляемой частными нотариусами.</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Учет доходов и расходов и хозяйственных операций ведется индивидуальными предпринимателями путем фиксирования в Книге учета доходов и расходов и хозяйственных операций индивидуального предпринимателя операций о полученных доходах и произведенных расходах в момент их совершения на основе первичных документов позиционным способом.</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В Книге учета отражаются имущественное положение индивидуального предпринимателя, а также результаты предпринимательской деятельности за налоговый период. Учет доходов и расходов и хозяйственных операций ведется в валюте Российской Федерации - в рублях.</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Записи в Книге учета по валютным счетам, а также по операциям в иностранной валюте производятся в рублях в суммах, определяемых путем пересчета иностранной валюты по курсу Центрального банка Российской Федерации, установленному на дату фактического получения дохода (на дату фактического осуществления расхода).</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Документирование фактов предпринимательской деятельности, ведение Книги учета осуществляется на русском языке. Первичные учетные документы, составленные на иностранном языке или иных языках народов Российской Федерации, должны иметь построчный перевод на русский язык.</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Индивидуальные предприниматели, осуществляющие деятельность в образовательной, культурной, спортивной сферах и в сфере здравоохранения, обязаны также указывать в Книге учета фамилию, имя, отчество, адрес места жительства, паспортные данные, идентификационный номер налогоплательщика (далее - ИНН) (при его наличии) физических лиц, которым оказываются соответствующие услуги.</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Книга учета предназначена для обобщения, систематизации и накопления информации, содержащейся в принятых к учету первичных учетных документах.</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Книга учета может вестись как на бумажных носителях, так и в электронном виде. При ведении Книги учета в электронном виде индивидуальные предприниматели обязаны по окончании налогового периода вывести ее на бумажные носители.</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При хранении Книги учета индивидуальным предпринимателем должна обеспечиваться ее защита от несанкционированных исправлений.</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Исправление ошибок в Книге учета должно быть обосновано и подтверждено подписью индивидуального предпринимателя с указанием даты исправления.</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Выполнение хозяйственных операций, связанных с осуществлением предпринимательской деятельности, должно подтверждаться первичными учетными документами.</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утвержденных Государственным комитетом Российской Федерации по статистике по согласованию с Министерством финансов Российской Федерации и Министерством экономического развития и торговли Российской Федерации. Документы, форма которых не предусмотрена в этих альбомах, должны содержать следующие обязательные реквизиты, обеспечивающие возможность проверки достоверности сведений, указанных в первичных документах:</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1) наименование документа (формы);</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2) дату составления документа;</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3) при оформлении документа от имени:</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юридических лиц - наименование организации, от имени которой составлен документ, ее ИНН;</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индивидуальных предпринимателей - фамилия, имя, отчество, номер и дата выдачи документа о государственной регистрации физического лица в качестве индивидуального предпринимателя, ИНН;</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физических лиц - фамилия, имя, отчество, наименование и данные документа, удостоверяющего личность, адрес места жительства, ИНН, если он имеется;</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4) содержание хозяйственной операции с измерителями в натуральном и денежном выражении;</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5) наименование должностей лиц, ответственных за совершение хозяйственной операции и правильность ее оформления (для юридических лиц);</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6) личные подписи указанных лиц и их расшифровки, включая случаи создания документов с применением средств вычислительной техники.</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При оформлении любой хозяйственной операции по приобретению товара к накладной на отпуск товара или другому документу, в котором фиксируется отпуск товаров</w:t>
      </w:r>
      <w:r w:rsidR="00CC3C13" w:rsidRPr="00CC3C13">
        <w:rPr>
          <w:sz w:val="28"/>
          <w:szCs w:val="28"/>
        </w:rPr>
        <w:t xml:space="preserve"> </w:t>
      </w:r>
      <w:r w:rsidR="00CC3C13">
        <w:rPr>
          <w:sz w:val="28"/>
          <w:szCs w:val="28"/>
        </w:rPr>
        <w:t>по</w:t>
      </w:r>
      <w:r w:rsidRPr="00541612">
        <w:rPr>
          <w:sz w:val="28"/>
          <w:szCs w:val="28"/>
        </w:rPr>
        <w:t>: товарному чеку, счету - фактуре, договору, торгово-закупочному акту, - должен прилагаться документ, подтверждающий факт оплаты товара, а именно: кассовый чек или квитанция к приходному кассовому ордеру, или платежное поручение с отметкой банка об исполнении, или документ строгой отчетности, свидетельствующий о фактически произведенных расходах.</w:t>
      </w:r>
    </w:p>
    <w:p w:rsidR="00455359" w:rsidRPr="00541612" w:rsidRDefault="00455359" w:rsidP="00541612">
      <w:pPr>
        <w:autoSpaceDE w:val="0"/>
        <w:autoSpaceDN w:val="0"/>
        <w:adjustRightInd w:val="0"/>
        <w:spacing w:line="360" w:lineRule="auto"/>
        <w:ind w:firstLine="709"/>
        <w:jc w:val="both"/>
        <w:rPr>
          <w:sz w:val="28"/>
          <w:szCs w:val="28"/>
        </w:rPr>
      </w:pPr>
      <w:r w:rsidRPr="00541612">
        <w:rPr>
          <w:sz w:val="28"/>
          <w:szCs w:val="28"/>
        </w:rPr>
        <w:t>Первичные учетные документы (за исключением кассового чека) должны быть подписаны индивидуальным предпринимателем. Первичные учетные документы должны быть составлены в момент совершения хозяйственной операции, а если это не представляется возможным - непосредственно по окончании операции.</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Доходы и расходы отражаются в Книге учета кассовым методом, то есть после фактического получения дохода и совершения расхода.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В Книге учета отражаются все доходы, полученные индивидуальными предпринимателями от осуществления предпринимательской деятельности без уменьшения их на предусмотренные налоговым законодательством Российской Федерации налоговые вычеты.</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В доход включаются все поступления от реализации товаров, выполнения работ и оказания услуг, а также стоимость имущества, полученного безвозмездно.</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Стоимость реализованных товаров, выполненных работ и оказанных услуг отражается с учетом фактических затрат на их приобретение, выполнение, оказание и реализацию.</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Суммы, полученные в результате реализации имущества, используемого в процессе осуществления предпринимательской деятельности, включаются в доход того налогового периода, в котором этот доход фактически получен.</w:t>
      </w:r>
    </w:p>
    <w:p w:rsidR="006D6FA9" w:rsidRPr="00CC3C13" w:rsidRDefault="00F60AB0" w:rsidP="00541612">
      <w:pPr>
        <w:spacing w:line="360" w:lineRule="auto"/>
        <w:ind w:firstLine="709"/>
        <w:jc w:val="both"/>
        <w:rPr>
          <w:sz w:val="28"/>
          <w:szCs w:val="28"/>
        </w:rPr>
      </w:pPr>
      <w:r w:rsidRPr="00541612">
        <w:rPr>
          <w:sz w:val="28"/>
          <w:szCs w:val="28"/>
        </w:rPr>
        <w:t>Доходы от реализации основных средств и нематериальных активов определяются как разница между ценой реализации и их остаточной стоимостью.</w:t>
      </w:r>
      <w:r w:rsidR="006D6FA9" w:rsidRPr="00541612">
        <w:rPr>
          <w:sz w:val="28"/>
          <w:szCs w:val="28"/>
        </w:rPr>
        <w:t xml:space="preserve"> </w:t>
      </w:r>
    </w:p>
    <w:p w:rsidR="006D6FA9" w:rsidRPr="00541612" w:rsidRDefault="006D6FA9" w:rsidP="00541612">
      <w:pPr>
        <w:spacing w:line="360" w:lineRule="auto"/>
        <w:ind w:firstLine="709"/>
        <w:jc w:val="both"/>
        <w:rPr>
          <w:sz w:val="28"/>
          <w:szCs w:val="28"/>
        </w:rPr>
      </w:pPr>
      <w:r w:rsidRPr="00541612">
        <w:rPr>
          <w:sz w:val="28"/>
          <w:szCs w:val="28"/>
        </w:rPr>
        <w:t xml:space="preserve">Доходами </w:t>
      </w:r>
      <w:r w:rsidR="00770F17" w:rsidRPr="00541612">
        <w:rPr>
          <w:sz w:val="28"/>
          <w:szCs w:val="28"/>
        </w:rPr>
        <w:t xml:space="preserve">также </w:t>
      </w:r>
      <w:r w:rsidRPr="00541612">
        <w:rPr>
          <w:sz w:val="28"/>
          <w:szCs w:val="28"/>
        </w:rPr>
        <w:t>являются:</w:t>
      </w:r>
    </w:p>
    <w:p w:rsidR="006D6FA9" w:rsidRPr="00541612" w:rsidRDefault="006D6FA9" w:rsidP="00541612">
      <w:pPr>
        <w:numPr>
          <w:ilvl w:val="0"/>
          <w:numId w:val="1"/>
        </w:numPr>
        <w:spacing w:line="360" w:lineRule="auto"/>
        <w:ind w:left="0" w:firstLine="709"/>
        <w:jc w:val="both"/>
        <w:rPr>
          <w:sz w:val="28"/>
          <w:szCs w:val="28"/>
        </w:rPr>
      </w:pPr>
      <w:r w:rsidRPr="00541612">
        <w:rPr>
          <w:sz w:val="28"/>
          <w:szCs w:val="28"/>
        </w:rPr>
        <w:t xml:space="preserve">дивиденды и проценты, полученные от российской организации, а также проценты, полученные от российских индивидуальных предпринимателей и иностранной организации в связи с деятельностью ее постоянного представительства в РФ </w:t>
      </w:r>
    </w:p>
    <w:p w:rsidR="006D6FA9" w:rsidRPr="00541612" w:rsidRDefault="006D6FA9" w:rsidP="00541612">
      <w:pPr>
        <w:numPr>
          <w:ilvl w:val="0"/>
          <w:numId w:val="1"/>
        </w:numPr>
        <w:spacing w:line="360" w:lineRule="auto"/>
        <w:ind w:left="0" w:firstLine="709"/>
        <w:jc w:val="both"/>
        <w:rPr>
          <w:sz w:val="28"/>
          <w:szCs w:val="28"/>
        </w:rPr>
      </w:pPr>
      <w:r w:rsidRPr="00541612">
        <w:rPr>
          <w:sz w:val="28"/>
          <w:szCs w:val="28"/>
        </w:rPr>
        <w:t>страховые выплаты при наступлении страхового случая, полученные от российской организации и от иностранной организации в связи с деятельностью ее постоянного представительства в РФ</w:t>
      </w:r>
    </w:p>
    <w:p w:rsidR="006D6FA9" w:rsidRPr="00541612" w:rsidRDefault="006D6FA9" w:rsidP="00541612">
      <w:pPr>
        <w:numPr>
          <w:ilvl w:val="0"/>
          <w:numId w:val="1"/>
        </w:numPr>
        <w:spacing w:line="360" w:lineRule="auto"/>
        <w:ind w:left="0" w:firstLine="709"/>
        <w:jc w:val="both"/>
        <w:rPr>
          <w:sz w:val="28"/>
          <w:szCs w:val="28"/>
        </w:rPr>
      </w:pPr>
      <w:r w:rsidRPr="00541612">
        <w:rPr>
          <w:sz w:val="28"/>
          <w:szCs w:val="28"/>
        </w:rPr>
        <w:t>доходы, полученные от использования в РФ авторских или иных смежных прав</w:t>
      </w:r>
    </w:p>
    <w:p w:rsidR="006D6FA9" w:rsidRPr="00541612" w:rsidRDefault="006D6FA9" w:rsidP="00541612">
      <w:pPr>
        <w:numPr>
          <w:ilvl w:val="0"/>
          <w:numId w:val="1"/>
        </w:numPr>
        <w:spacing w:line="360" w:lineRule="auto"/>
        <w:ind w:left="0" w:firstLine="709"/>
        <w:jc w:val="both"/>
        <w:rPr>
          <w:sz w:val="28"/>
          <w:szCs w:val="28"/>
        </w:rPr>
      </w:pPr>
      <w:r w:rsidRPr="00541612">
        <w:rPr>
          <w:sz w:val="28"/>
          <w:szCs w:val="28"/>
        </w:rPr>
        <w:t xml:space="preserve">доходы, полученные от сдачи в аренду или иного использования имущества, находящегося в РФ </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Под расходами понимаются фактически произведенные и документально подтвержденные затраты, непосредственно связанные с извлечением доходов от предпринимательской деятельности.</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Учет расходов индивидуальными предпринимателями ведется с учетом следующих особенностей:</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1) стоимость приобретенных материальных ресурсов включается в расходы того налогового периода, в котором фактически были получены доходы от реализации товаров, выполнения работ, оказания услуг;</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2) расходы по материальным ресурсам, приобретенным впрок либо использованным на изготовление товаров (выполнение работ, оказание услуг), не реализованных в налоговом периоде, а также не использованным полностью в отчетном налоговом периоде, учитываются при получении доходов от реализации товаров (работ, услуг) в последующих налоговых периодах;</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3) в случае, когда деятельность носит сезонный характер, т.е. затраты зависят от времени года и природно-климатических условий (например, сельскохозяйственная деятельность), а также в других случаях, когда затраты произведены в отчетном налоговом периоде, но связаны с получением доходов в следующих налоговых периодах, такие затраты следует отражать в учете как расходы будущих периодов и включать в состав расходов того налогового периода, в</w:t>
      </w:r>
      <w:r w:rsidR="00B47EA0" w:rsidRPr="00541612">
        <w:rPr>
          <w:sz w:val="28"/>
          <w:szCs w:val="28"/>
        </w:rPr>
        <w:t xml:space="preserve"> котором будут получены доходы</w:t>
      </w:r>
      <w:r w:rsidRPr="00541612">
        <w:rPr>
          <w:sz w:val="28"/>
          <w:szCs w:val="28"/>
        </w:rPr>
        <w:t>;</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4) амортизация учитывается в составе расходов в суммах, начисленных за налоговый период. При этом начисление амортизации производится только на принадлежащее индивидуальному предпринимателю на праве собственности имущество, результаты интеллектуальной деятельности и иные объекты интеллектуальной собственности, непосредственно используемые для осуществления предпринимательской деятельности и приобретенные за плату.</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Расходы, непосредственно связанные с извлечением доходов от предпринимательской деятельности, подразделяются на: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1) материальные расходы;</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2) расходы на оплату труда;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3) амортизационные отчисления;</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4) прочие расходы.</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К материальным расходам индивидуального предпринимателя, в частности, относятся следующие затраты:</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1) на приобретение сырья и (или) материалов, используемых в предпринимательской деятельности при изготовлении товаров (выполнении работ, оказании услуг) и (или) образующих их основу либо являющихся необходимым компонентом при изготовлении товаров (выполнении работ, оказании услуг), а также для обеспечения технологического процесса, для упаковки и иной подготовки изготовленных и (или) реализуемых товаров;</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2) на приобретение инструментов, приспособлений, инвентаря, приборов и другого имущества, не являющегося амортизируемым имуществом. Стоимость такого имущества включается в состав материальных расходов в полной сумме по мере ввода его в использование;</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3) на приобретение комплектующих изделий, подвергающихся монтажу, и (или) полуфабрикатов, подвергающихся дополнительной обработке у налогоплательщика;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4) на приобретение топлива, воды и энергии всех видов, расходуемых на технологические цели, отопление зданий;</w:t>
      </w:r>
    </w:p>
    <w:p w:rsidR="00F60AB0" w:rsidRPr="00CC3C13" w:rsidRDefault="00F60AB0" w:rsidP="00541612">
      <w:pPr>
        <w:autoSpaceDE w:val="0"/>
        <w:autoSpaceDN w:val="0"/>
        <w:adjustRightInd w:val="0"/>
        <w:spacing w:line="360" w:lineRule="auto"/>
        <w:ind w:firstLine="709"/>
        <w:jc w:val="both"/>
        <w:rPr>
          <w:sz w:val="28"/>
          <w:szCs w:val="28"/>
        </w:rPr>
      </w:pPr>
      <w:r w:rsidRPr="00541612">
        <w:rPr>
          <w:sz w:val="28"/>
          <w:szCs w:val="28"/>
        </w:rPr>
        <w:t>5) на приобретение работ и услуг, выполняемых сторонними организациями или индивидуальными предпринимателями, связанных с осуществлением предпринимательской деятельности.</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К выполненным работам (оказанным услугам) относятся выполнение отдельных операций по изготовлению продукции, выполнению работ, оказанию услуг, обработке сырья (материалов), контроль за соблюдением установленных технологических процессов, техническое обслуживание основных средств, транспортные услуги сторонних организаций и (или) индивидуальных предпринимателей по перевозкам грузов.</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Стоимость товарно - материальных ценностей, относимых к материальным расходам, включая комиссионные вознаграждения, уплачиваемые посредникам, ввозные таможенные пошлины и сборы, расходы на транспортировку и иные затраты, связанные с приобретением товарно - материальных ценностей, определяется исходя из цен их приобретения без учета суммы налога на добавленную стоимость (далее - НДС), за исключени</w:t>
      </w:r>
      <w:r w:rsidR="00AC3603" w:rsidRPr="00541612">
        <w:rPr>
          <w:sz w:val="28"/>
          <w:szCs w:val="28"/>
        </w:rPr>
        <w:t>ем операций, не облагаемых НДС</w:t>
      </w:r>
      <w:r w:rsidRPr="00541612">
        <w:rPr>
          <w:sz w:val="28"/>
          <w:szCs w:val="28"/>
        </w:rPr>
        <w:t>, и налогов, включаемых в расходы в соответствии с НК.</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Стоимость выполненных работ (оказанных услуг), относимых к материальным расходам, определяется исходя из цен, установленных сторонами без учета суммы НДС, за исключением операций, не облагаемых НДС. Сумма НДС по работам (услугам), выполненным (оказанным) в связи с осуществлением предпринимательской деятельности по операциям, не облагаемым НДС, учитывается в соответствии с порядком, изложенным в пункте 2 статьи 170 НК.</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Сумма НДС по товарно-материальным ценностям (работам, услугам), приобретенным для осуществления предпринимательской деятельности по операциям, как облагаемым, так и не облагаемым НДС, учитывается в стоимости или принимается к вычету в соответствии с пунктом 4 статьи 170 НК.</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Если стоимость возвратной тары, принятой от поставщика с товарно-материальными ценностями, включена в цену этих ценностей, из общей суммы расходов на их приобретение исключается стоимость возвратной тары по цене ее возможного использования или реализации. Стоимость невозвратной тары и упаковки, принятых от поставщика с товарно-материальными ценностями, включается в сумму расходов на их приобретение.</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Отнесение тары к возвратной или невозвратной определяется условиями договора (контракта) на приобретение товарно-материальных ценностей.</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Сумма материальных расходов уменьшается на стоимость возвратных отходов. Под возвратными отходами понимаются остатки сырья (материалов), полуфабрикатов и других видов материальных ресурсов, образовавшиеся в процессе изготовления товаров (выполнения работ, оказания услуг), частично утратившие потребительские качества исходных ресурсов (химические или физические свойства) и в силу этого используемые с повышенными расходами (пониженным выходом продукции) или не используемые по прямому назначению.</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Не относятся к возвратным отходам остатки товарно-материальных ценностей, которые в соответствии с технологическим процессом направляются в качестве полноценного сырья (материалов) для изготовления других видов товаров (работ, услуг), а также попутная (сопряженная) продукция, получаемая в результате осуществления технологического процесса.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Возвратные отходы оцениваются в следующем порядке:</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1) по пониженной цене исходного материального ресурса (по цене возможного использования), если эти отходы могут быть использованы для основного или вспомогательного производства, но с повышенными расходами (пониженным выходом готовой продукции);</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2) по цене реализации, если эти отходы реализуются на сторону.</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 xml:space="preserve">К материальным расходам </w:t>
      </w:r>
      <w:r w:rsidR="00541612" w:rsidRPr="00541612">
        <w:rPr>
          <w:sz w:val="28"/>
          <w:szCs w:val="28"/>
        </w:rPr>
        <w:t>приравниваются,</w:t>
      </w:r>
      <w:r w:rsidRPr="00541612">
        <w:rPr>
          <w:sz w:val="28"/>
          <w:szCs w:val="28"/>
        </w:rPr>
        <w:t xml:space="preserve"> в том числе потери от недостачи и (или) порчи при хранении и транспортировке товарно-материальных ценностей в пределах норм естественной убыли, утвержденных в порядке, установленном Правительством Российской Федерации.</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Материальные расходы, осуществленные при изготовлении товаров (выполнении работ, оказании услуг), списываются полностью на затраты в части реализованных товаров, выполненных работ и оказанных услуг, а в случае, если нормативными актами предусмотрены нормы расхода, то по установленным нормам.</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В расходы на оплату труда включаются любые начисления (выплаты) работникам в денежной и (или) натуральной формах, за исключением расходов на любые виды вознаграждений, предоставляемых работникам, помимо вознаграждений, выплачиваемых на основании трудовых договоров.</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К расходам на оплату труда относятся, в частности:</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1) суммы начисленной и фактически выплаченной заработной платы;</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2) начисленные и фактически выплаченные суммы стимулирующего и компенсационного характера (например, денежные компенсации за неиспользованный отпуск при увольнении работника);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3) стоимость товаров (работ, услуг), предоставляемых в порядке натуральной оплаты труда;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4) суммы вознаграждений по заключенным договорам гражданско - правового характера, предметом которых является выполнение работ (оказание услуг), а также по авторским договорам;</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5) другие виды начислений (выплат), произведенных в пользу работника в соответствии с трудовым договором.</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К основным средствам относится часть имущества, используемого в качестве средств труда для изготовления и реализации товаров (выполнения работ, оказания услуг).</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Первоначальная стоимость амортизируемого основного средства, приобретенного для осуществления предпринимательской деятельности по операциям, облагаемым НДС,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за исключением суммы НДС и сумм налогов, учитываемых в составе расходов в соответствии с НК.</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Суммы НДС, уплаченные поставщикам основных средств, непосредственно используемых в процессе осуществления предпринимательской деятельности по операциям, не облагаемым НДС, учитываются в соответствии с порядком, изложенным в пункте 2 статьи 170 НК.</w:t>
      </w:r>
    </w:p>
    <w:p w:rsidR="00F60AB0" w:rsidRPr="00CC3C13" w:rsidRDefault="00F60AB0" w:rsidP="00541612">
      <w:pPr>
        <w:autoSpaceDE w:val="0"/>
        <w:autoSpaceDN w:val="0"/>
        <w:adjustRightInd w:val="0"/>
        <w:spacing w:line="360" w:lineRule="auto"/>
        <w:ind w:firstLine="709"/>
        <w:jc w:val="both"/>
        <w:rPr>
          <w:sz w:val="28"/>
          <w:szCs w:val="28"/>
        </w:rPr>
      </w:pPr>
      <w:r w:rsidRPr="00541612">
        <w:rPr>
          <w:sz w:val="28"/>
          <w:szCs w:val="28"/>
        </w:rPr>
        <w:t>Суммы НДС, уплаченные поставщикам основных средств, используемых в предпринимательской деятельности по операциям, как облагаемым, так и не облагаемым НДС, включаются в их стоимость или принимаются к вычету в соответствии с пунктом 4 статьи 170 НК.</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Стоимость объектов основных средств, созданных самим индивидуальным предпринимателем для целей осуществления предпринимательской деятельности, определяется как сумма фактических расходов на их создание (в том числе материальных расходов, расходов на услуги сторонних организаций).</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Первоначальной стоимостью основных средств, приобретенных по договору мены, признается рыночная стоимость обмениваемого имущества.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Первоначальная стоимость основных средств изменяется в случаях достройки, дооборудования, реконструкции, модернизации, технического перевооружения.</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К работам по достройке, дооборудованию относятся работы, вызванные изменением технологического или служебного назначения оборудования, здания, сооружения или иного объекта амортизируемых основных средств, повышенными нагрузками и (или) другими новыми качествами.</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К реконструкции относится переустройство существующих объектов основных средств, связанное с совершенствованием производства и повышением его технико-экономических показателей.</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К техническому перевооружению относится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Изменение в учете первоначальной стоимости основных средств в иных случаях, в том числе путем индексации или прямого пересчета (переоценки) по рыночным ценам, не производится.</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Единицей учета основных средств является объект со всеми приспособлениями и принадлежностями или отдельный конструктивно - обособленный предмет, предназначенный для выполнения определенных самостоятельных функций, или же обособленный комплекс конструктивно - сочлененных предметов, представляющих собой единое целое, и предназначенный для выполнения определенной работы. Комплекс конструктивно - 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смонтированных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К нематериальным активам, непосредственно используемым в процессе осуществления предпринимательской деятельности при изготовлении товаров (выполнении работ, оказании услуг) в течение длительного времени (продолжительностью свыше 12-ти месяцев), относятся приобретенные и (или) созданные индивидуальным предпринимателем результаты интеллектуальной деятельности и иные объекты интеллектуальной собственности (исключительные права на них).</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При этом для признания нематериального актива необходимо наличие способности приносить индивидуальному предпринимателю экономические выгоды (доход), а также наличие надлежаще оформленных документов, подтверждающих существование самого нематериального актива и (или) исключительного права у индивидуального предпринимателя на результаты интеллектуальной деятельности (в том числе патенты, свидетельства, другие охранные документы, договор уступки (приобретения) патента, товарного знака).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К нематериальным активам, в частности, относятся:</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1) исключительное право патентообладателя на изобретение, промышленный образец, полезную модель;</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2) исключительное право автора и иного правообладателя на использование программы для ЭВМ, базы данных;</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3) исключительное право автора или иного правообладателя на использование топологии интегральных микросхем;</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4) исключительное право на товарный знак, знак обслуживания, наименование места происхождения товаров и фирменное наименование;</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5) исключительное право патентообладателя на селекционные достижения;</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6) владение "ноу</w:t>
      </w:r>
      <w:r w:rsidR="000210EB" w:rsidRPr="00541612">
        <w:rPr>
          <w:sz w:val="28"/>
          <w:szCs w:val="28"/>
        </w:rPr>
        <w:t>-</w:t>
      </w:r>
      <w:r w:rsidRPr="00541612">
        <w:rPr>
          <w:sz w:val="28"/>
          <w:szCs w:val="28"/>
        </w:rPr>
        <w:t>хау", секретной формулой или процессом, информацией в отношении промышленного, коммерческого или научного опыта.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Первоначальная стоимость амортизируемых нематериальных активов определяется как сумма расходов на их приобретение (создание) и доведение их до состояния, в котором они пригодны для использования, за исключением суммы НДС и сумм налогов, учитываемых в составе расходов в соответствии с НК.</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Суммы НДС, уплаченные поставщикам нематериальных активов, непосредственно используемых в процессе осуществления предпринимательской деятельности по операциям, не облагаемым НДС, учитываются в соответствии с порядком, изложенным в пункте 2 статьи 170 НК.</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Суммы НДС, уплаченные поставщикам нематериальных активов, используемых в предпринимательской деятельности по операциям, как облагаемым, так и не облагаемым НДС, включаются в их стоимость или принимаются к вычету в соответствии с пунктом 4 статьи 170 НК.</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Стоимость нематериальных активов, созданных самим индивидуальным предпринимателем для целей осуществления предпринимательской деятельности, определяется как сумма фактических расходов на их создание, изготовление (в том числе материальных расходов, расходов на услуги сторонних организаций, патентные пошлины, связанные с получением патентов, свидетельств), за исключением сумм налогов, учитываемых в составе расходов в соответствии с НК.</w:t>
      </w:r>
    </w:p>
    <w:p w:rsidR="000210EB" w:rsidRPr="00541612" w:rsidRDefault="000210EB" w:rsidP="00541612">
      <w:pPr>
        <w:autoSpaceDE w:val="0"/>
        <w:autoSpaceDN w:val="0"/>
        <w:adjustRightInd w:val="0"/>
        <w:spacing w:line="360" w:lineRule="auto"/>
        <w:ind w:firstLine="709"/>
        <w:jc w:val="both"/>
        <w:rPr>
          <w:sz w:val="28"/>
          <w:szCs w:val="28"/>
        </w:rPr>
      </w:pPr>
      <w:r w:rsidRPr="00541612">
        <w:rPr>
          <w:sz w:val="28"/>
          <w:szCs w:val="28"/>
        </w:rPr>
        <w:t>Для каждого вида или объекта нематериальных активов открывается регистр аналитического учета (карточка, ведомость), в котором отражаются регистрационный номер объекта, его первоначальная стоимость</w:t>
      </w:r>
      <w:r w:rsidR="00F67DA1" w:rsidRPr="00541612">
        <w:rPr>
          <w:sz w:val="28"/>
          <w:szCs w:val="28"/>
        </w:rPr>
        <w:t>, технико-экономическая характеристика, срок полезного использования.</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К нематериальным активам не относятся:</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1) не давшие положительного результата научно - исследовательские, опытно - конструкторские и технологические работы;</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2) интеллектуальные и деловые качества работников, их квалификация и способность к труду.</w:t>
      </w:r>
    </w:p>
    <w:p w:rsidR="00541612" w:rsidRPr="00CC3C13" w:rsidRDefault="00541612" w:rsidP="00541612">
      <w:pPr>
        <w:autoSpaceDE w:val="0"/>
        <w:autoSpaceDN w:val="0"/>
        <w:adjustRightInd w:val="0"/>
        <w:spacing w:line="360" w:lineRule="auto"/>
        <w:ind w:firstLine="709"/>
        <w:jc w:val="both"/>
        <w:rPr>
          <w:b/>
          <w:sz w:val="28"/>
          <w:szCs w:val="28"/>
        </w:rPr>
      </w:pPr>
    </w:p>
    <w:p w:rsidR="00F67DA1" w:rsidRPr="00CC3C13" w:rsidRDefault="00541612" w:rsidP="00541612">
      <w:pPr>
        <w:autoSpaceDE w:val="0"/>
        <w:autoSpaceDN w:val="0"/>
        <w:adjustRightInd w:val="0"/>
        <w:spacing w:line="360" w:lineRule="auto"/>
        <w:ind w:firstLine="709"/>
        <w:jc w:val="center"/>
        <w:rPr>
          <w:b/>
          <w:sz w:val="28"/>
          <w:szCs w:val="28"/>
        </w:rPr>
      </w:pPr>
      <w:r>
        <w:rPr>
          <w:b/>
          <w:sz w:val="28"/>
          <w:szCs w:val="28"/>
        </w:rPr>
        <w:t>ПОРЯДОК НАЧИСЛЕНИЯ АМОРТИЗАЦИИ</w:t>
      </w:r>
    </w:p>
    <w:p w:rsidR="00F67DA1" w:rsidRPr="00541612" w:rsidRDefault="00F67DA1" w:rsidP="00541612">
      <w:pPr>
        <w:autoSpaceDE w:val="0"/>
        <w:autoSpaceDN w:val="0"/>
        <w:adjustRightInd w:val="0"/>
        <w:spacing w:line="360" w:lineRule="auto"/>
        <w:ind w:firstLine="709"/>
        <w:jc w:val="both"/>
        <w:rPr>
          <w:sz w:val="28"/>
          <w:szCs w:val="28"/>
        </w:rPr>
      </w:pP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Амортизируемое имущество</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К амортизируемому имуществу относятся принадлежащие индивидуальному предпринимателю на праве собственности имущество, результаты интеллектуальной деятельности и иные объекты интеллектуальной собственности, непосредственно используемые им для осуществления предпринимательской деятельности, стоимость которых погашается путем начисления амортизации.</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Амортизируемым имуществом признается имущество со сроком полезного использования более 12 месяцев и первоначальной стоимостью более 10000 рублей.</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Не подлежат амортизации земля и иные объекты природопользования (вода, недра и другие природные ресурсы), а также материально - производственные запасы, товары, объекты незавершенного капитального строительства, ценные бумаги, финансовые инструменты срочных сделок (в том числе форвардные, фьючерсные контракты, опционные контракты).</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Не подлежат амортизации следующие виды амортизируемого имущества: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1) имущество, приобретенное (созданное) с использованием бюджетных средств целевого финансирования. Указанная норма не применяется в отношении имущества, полученного налогоплательщиком при приватизации;</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2) объекты внешнего благоустройства (объекты лесного хозяйства, объекты дорожного хозяйства, сооружение которых осуществлялось с привлечением источников бюджетного или иного аналогичного целевого финансирования, специализированные сооружения судоходной обстановки) и другие аналогичные объекты;</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3) продуктивный скот, буйволы, волы, яки, олени, другие одомашненные дикие животные (за исключением рабочего скота);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4) приобретенные издания (книги, брошюры и иные подобные объекты), произведения искусства. При этом стоимость приобретенных изданий и иных подобных объектов, за исключением произведений искусства, включается в состав прочих расходов, связанных с производством и реализацией, в полной сумме в момент приобретения указанных объектов;</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5) основные средства и нематериальные активы, безвозмездно полученные в соответствии с международными договорами Российской Федерации, а также иное имущество, полученное в рамках оказания безвозмездной помощи (содействия) в соответствии с Федеральным законом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p>
    <w:p w:rsidR="00F60AB0" w:rsidRPr="00CC3C13" w:rsidRDefault="00F60AB0" w:rsidP="00541612">
      <w:pPr>
        <w:autoSpaceDE w:val="0"/>
        <w:autoSpaceDN w:val="0"/>
        <w:adjustRightInd w:val="0"/>
        <w:spacing w:line="360" w:lineRule="auto"/>
        <w:ind w:firstLine="709"/>
        <w:jc w:val="both"/>
        <w:rPr>
          <w:sz w:val="28"/>
          <w:szCs w:val="28"/>
        </w:rPr>
      </w:pPr>
      <w:r w:rsidRPr="00541612">
        <w:rPr>
          <w:sz w:val="28"/>
          <w:szCs w:val="28"/>
        </w:rPr>
        <w:t>6) приобретенные права на результаты интеллектуальной деятельности и иные объекты интеллектуальной собственности, когда по договору на приобретение указанных прав оплата должна производиться периодическими платежами в течение срока действия договора.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Из состава амортизируемого имущества исключаются основные средства, в частности:</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1) переданные (полученные) по договорам в безвозмездное пользование;</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2) по которым фактические затраты на их приобретение, сооружение и изготовление не могут быть документально подтверждены.</w:t>
      </w:r>
    </w:p>
    <w:p w:rsidR="00F60AB0" w:rsidRPr="00541612" w:rsidRDefault="00CC3C13" w:rsidP="00541612">
      <w:pPr>
        <w:autoSpaceDE w:val="0"/>
        <w:autoSpaceDN w:val="0"/>
        <w:adjustRightInd w:val="0"/>
        <w:spacing w:line="360" w:lineRule="auto"/>
        <w:ind w:firstLine="709"/>
        <w:jc w:val="both"/>
        <w:rPr>
          <w:sz w:val="28"/>
          <w:szCs w:val="28"/>
        </w:rPr>
      </w:pPr>
      <w:r>
        <w:rPr>
          <w:sz w:val="28"/>
          <w:szCs w:val="28"/>
        </w:rPr>
        <w:br w:type="page"/>
      </w:r>
      <w:r w:rsidR="00F60AB0" w:rsidRPr="00541612">
        <w:rPr>
          <w:sz w:val="28"/>
          <w:szCs w:val="28"/>
        </w:rPr>
        <w:t>Амортизационные группы.</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Амортизируемое имущество распределяется по амортизационным группам в соответствии со сроками его полезного использования. Сроком полезного использования признается период, в течение которого объект основных средств или объект нематериальных активов служат для выполнения целей деятельности индивидуального предпринимателя. Срок полезного использования определяется индивидуальным предпринимателем самостоятельно на дату ввода в использование данного объекта амортизируемого имущества применительно к классификации основных средств, утверждаемой Правительством Российской Федерации.</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Индивидуальный предприниматель вправе увеличить срок полезного использования объекта основных средств после даты ввода в использование в случае, если после реконструкции, модернизации или технического перевооружения такого объекта произошло увеличение срока его полезного использования. При этом увеличение срока полезного использования основных средств может быть осуществлено в пределах сроков, установленных для той амортизационной группы, в которую ранее было включено такое основное средство.</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Если в результате реконструкции, модернизации или технического перевооружения объекта основных средств не произошло увеличение срока его полезного использования, то индивидуальный предприниматель при исчислении амортизации учитывает оставшийся срок полезного использования.</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По основным средствам, относящимся к одной амортизационной группе, индивидуальный предприниматель вправе устанавливать различные сроки использования по каждому объекту.</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Определение срока полезного использования объекта нематериальных активов производится исходя из срока действия патента, свидетельства и (или) из других ограничений сроков использования объектов интеллектуальной собственности в соответствии с законодательством Российской Федерации или применимым законодательством иностранного государства, а также исходя из полезного срока использования нематериальных активов, обусловленного соответствующими договорами. По нематериальным активам, по которым невозможно определить срок полезного использования объекта нематериальных активов, нормы амортизации устанавливаются в расчете на десять лет (но не более срока деятельности индивидуального предпринимателя).</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Амортизируемые основные средства (имущество) объединяются в следующие амортизационные группы:</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первая группа - все недолговечное имущество со сроком полезного использования от 1 года до 2 лет включительно;</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вторая группа - имущество со сроком полезного использования свыше 2 лет до 3 лет включительно;</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третья группа - имущество со сроком полезного использования свыше 3 лет до 5 лет включительно;</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четвертая группа - имущество со сроком полезного использования свыше 5 лет до 7 лет включительно;</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пятая группа - имущество со сроком полезного использования свыше 7 лет до 10 лет включительно;</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шестая группа - имущество со сроком полезного использования свыше 10 лет до 15 лет включительно;</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седьмая группа - имущество со сроком полезного использования свыше 15 лет до 20 лет включительно;</w:t>
      </w:r>
    </w:p>
    <w:p w:rsidR="00F60AB0" w:rsidRPr="00CC3C13" w:rsidRDefault="00F60AB0" w:rsidP="00541612">
      <w:pPr>
        <w:autoSpaceDE w:val="0"/>
        <w:autoSpaceDN w:val="0"/>
        <w:adjustRightInd w:val="0"/>
        <w:spacing w:line="360" w:lineRule="auto"/>
        <w:ind w:firstLine="709"/>
        <w:jc w:val="both"/>
        <w:rPr>
          <w:sz w:val="28"/>
          <w:szCs w:val="28"/>
        </w:rPr>
      </w:pPr>
      <w:r w:rsidRPr="00541612">
        <w:rPr>
          <w:sz w:val="28"/>
          <w:szCs w:val="28"/>
        </w:rPr>
        <w:t>восьмая группа - имущество со сроком полезного использования свыше 20 лет до 25 лет включительно;</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девятая группа - имущество со сроком полезного использования свыше 25 лет до 30 лет включительно;</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десятая группа - имущество со сроком полезного использования свыше 30 лет.</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Для тех видов основных средств, которые не указаны в амортизационных группах, срок полезного использования устанавливается индивидуальным предпринимателем в соответствии с техническими условиями или рекомендациями организаций - изготовителей.</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Амортизируемое имущество, используемое для осуществления предпринимательской деятельности, принимается на учет по первоначальной стоимости.</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Основные средства, права на которые подлежат государственной регистрации в соответствии с законодательством Российской Федерации, включаются в состав соответствующей амортизационной группы с момента документально подтвержденного факта подачи документов на регистрацию указанных прав.</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Методы и порядок расчета сумм амортизации</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Начисление амортизации по объектам амортизируемого имущества (основные средства, малоценные и быстроизнашивающиеся предметы, нематериальные активы), приобретенного до 1 января 2002 года и используемого для осуществления предпринимательской деятельности, производится в порядке, действовавшем на момент их приобретения.</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Амортизация основных средств, приобретенных до 1 января 2002 года и используемых для осуществления предпринимательской деятельности, продолжает начисляться линейным способом в течение срока их полезного использования.</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Индивидуальные предприниматели вправе продолжать применять механизм ускоренной амортизации по основным средствам, приобретенным до 1 января 2002 года и используемым для осуществления предпринимательской деятельности в порядке, установленном законодательством Российской Федерации. Действие механизма ускоренной амортизации не применяется частными нотариусами.</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Стоимость используемых малоценных и быстроизнашивающихся предметов, приобретенных до 1 января 2002 года и используемых для осуществления предпринимательской деятельности, продолжает амортизироваться процентным способом.</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Амортизация объектов нематериальных активов, приобретенных до 1 января 2002 года и используемых для осуществления предпринимательской деятельности, продолжает начисляться линейным способом в течение установленного срока их полезного использования.</w:t>
      </w:r>
    </w:p>
    <w:p w:rsidR="00F67DA1" w:rsidRPr="00541612" w:rsidRDefault="00F60AB0" w:rsidP="00541612">
      <w:pPr>
        <w:autoSpaceDE w:val="0"/>
        <w:autoSpaceDN w:val="0"/>
        <w:adjustRightInd w:val="0"/>
        <w:spacing w:line="360" w:lineRule="auto"/>
        <w:ind w:firstLine="709"/>
        <w:jc w:val="both"/>
        <w:rPr>
          <w:sz w:val="28"/>
          <w:szCs w:val="28"/>
        </w:rPr>
      </w:pPr>
      <w:r w:rsidRPr="00541612">
        <w:rPr>
          <w:sz w:val="28"/>
          <w:szCs w:val="28"/>
        </w:rPr>
        <w:t xml:space="preserve">Амортизация по объектам амортизируемого имущества, приобретенного после 1 января 2002 года и непосредственно используемого для осуществления предпринимательской деятельности, начисляется линейным методом. </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Сумма амортизации определяется индивидуальным предпринимателем ежемесячно отдельно по каждому объекту амортизируемого имущества.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Начисление амортизации по объекту амортизируемого имущества начинается с 1-го числа месяца, следующего за месяцем, в котором этот объект был введен в использование.</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Начисление амортизации по объекту амортизируемого имущества прекращается с 1-го числа месяца, следующего за месяцем, когда произошло полное списание стоимости такого объекта либо данный объект выбыл из состава амортизированного имущества индивидуального предпринимателя по любым основаниям.</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Начисление амортизации в отношении объекта амортизируемого имущества осуществляется в соответствии с нормой амортизации, определенной для данного объекта исходя из его срока полезного использования.</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Сумма начисляемой за один месяц амортизации в отношении объекта амортизируемого имущества определяется как произведение его первоначальной стоимости и нормы амортизации, определенной для данного объекта.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Норма амортизации по каждому объекту амортизируемого имущества определяется по формуле:</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 xml:space="preserve">К = (1 </w:t>
      </w:r>
      <w:r w:rsidR="00F67DA1" w:rsidRPr="00541612">
        <w:rPr>
          <w:sz w:val="28"/>
          <w:szCs w:val="28"/>
        </w:rPr>
        <w:t>/</w:t>
      </w:r>
      <w:r w:rsidRPr="00541612">
        <w:rPr>
          <w:sz w:val="28"/>
          <w:szCs w:val="28"/>
        </w:rPr>
        <w:t xml:space="preserve"> n) </w:t>
      </w:r>
      <w:r w:rsidR="00F67DA1" w:rsidRPr="00541612">
        <w:rPr>
          <w:sz w:val="28"/>
          <w:szCs w:val="28"/>
        </w:rPr>
        <w:t>*</w:t>
      </w:r>
      <w:r w:rsidRPr="00541612">
        <w:rPr>
          <w:sz w:val="28"/>
          <w:szCs w:val="28"/>
        </w:rPr>
        <w:t xml:space="preserve"> 100%,</w:t>
      </w:r>
    </w:p>
    <w:p w:rsidR="00F60AB0" w:rsidRPr="00541612" w:rsidRDefault="00F60AB0" w:rsidP="00541612">
      <w:pPr>
        <w:autoSpaceDE w:val="0"/>
        <w:autoSpaceDN w:val="0"/>
        <w:adjustRightInd w:val="0"/>
        <w:spacing w:line="360" w:lineRule="auto"/>
        <w:ind w:firstLine="709"/>
        <w:jc w:val="both"/>
        <w:rPr>
          <w:sz w:val="28"/>
          <w:szCs w:val="28"/>
        </w:rPr>
      </w:pP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где К - норма амортизации в процентах к первоначальной стоимости объекта амортизируемого имущества;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n - срок полезного использования данного объекта амортизируемого имущества, выраженный в месяцах.</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Индивидуальные предприниматели, приобретающие объекты основных средств, бывшие в употреблении, вправе определять норму амортизации по этому имуществу с учетом срока полезного использования, уменьшенного на количество месяцев эксплуатации данного имущества предыдущими собственниками.</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Норма амортизации основного средства в данном случае определяется по формуле:</w:t>
      </w:r>
    </w:p>
    <w:p w:rsidR="00F60AB0" w:rsidRPr="00541612" w:rsidRDefault="00F60AB0" w:rsidP="00541612">
      <w:pPr>
        <w:autoSpaceDE w:val="0"/>
        <w:autoSpaceDN w:val="0"/>
        <w:adjustRightInd w:val="0"/>
        <w:spacing w:line="360" w:lineRule="auto"/>
        <w:ind w:firstLine="709"/>
        <w:jc w:val="both"/>
        <w:rPr>
          <w:sz w:val="28"/>
          <w:szCs w:val="28"/>
        </w:rPr>
      </w:pP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 xml:space="preserve">К = (1 </w:t>
      </w:r>
      <w:r w:rsidR="00F67DA1" w:rsidRPr="00541612">
        <w:rPr>
          <w:sz w:val="28"/>
          <w:szCs w:val="28"/>
        </w:rPr>
        <w:t>/</w:t>
      </w:r>
      <w:r w:rsidRPr="00541612">
        <w:rPr>
          <w:sz w:val="28"/>
          <w:szCs w:val="28"/>
        </w:rPr>
        <w:t xml:space="preserve"> (п - т)) </w:t>
      </w:r>
      <w:r w:rsidR="00F67DA1" w:rsidRPr="00541612">
        <w:rPr>
          <w:sz w:val="28"/>
          <w:szCs w:val="28"/>
        </w:rPr>
        <w:t>*</w:t>
      </w:r>
      <w:r w:rsidRPr="00541612">
        <w:rPr>
          <w:sz w:val="28"/>
          <w:szCs w:val="28"/>
        </w:rPr>
        <w:t xml:space="preserve"> 100%,</w:t>
      </w:r>
    </w:p>
    <w:p w:rsidR="00F60AB0" w:rsidRPr="00541612" w:rsidRDefault="00F60AB0" w:rsidP="00541612">
      <w:pPr>
        <w:autoSpaceDE w:val="0"/>
        <w:autoSpaceDN w:val="0"/>
        <w:adjustRightInd w:val="0"/>
        <w:spacing w:line="360" w:lineRule="auto"/>
        <w:ind w:firstLine="709"/>
        <w:jc w:val="both"/>
        <w:rPr>
          <w:sz w:val="28"/>
          <w:szCs w:val="28"/>
        </w:rPr>
      </w:pP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где К - норма амортизации в процентах к первоначальной стоимости объекта амортизируемого имущества;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п - срок полезного использования данного объекта амортизируемого имущества, выраженный в месяцах;</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т - количество месяцев нахождения приобретенного объекта основных средств в эксплуатации у предыдущих собственников. При этом если количество месяцев нахождения приобретенного объекта основных средств в эксплуатации у предыдущих собственников больше или равно сроку полезного использования данного объекта, определенному предыдущим собственником, амортизация не начисляется.</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В сезонных производствах сумма амортизации по основным средствам начисляется равномерно в течение налогового периода.</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Начисление амортизации в отношении объекта амортизируемого имущества производится независимо от результатов предпринимательской деятельности индивидуального предпринимателя до полного погашения стоимости имущества либо до прекращения права собственности.</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Начисление амортизации не приостанавливается в течение срока полезного использования основных средств, кроме случаев приостановления начисления амортизации на период восстановления объектов основных средств, продолжительность которого превышает 12 месяцев, либо их неиспользования при осуществлении предпринимательской деятельности.</w:t>
      </w:r>
    </w:p>
    <w:p w:rsidR="00F60AB0" w:rsidRPr="00541612" w:rsidRDefault="00F60AB0" w:rsidP="00541612">
      <w:pPr>
        <w:autoSpaceDE w:val="0"/>
        <w:autoSpaceDN w:val="0"/>
        <w:adjustRightInd w:val="0"/>
        <w:spacing w:line="360" w:lineRule="auto"/>
        <w:ind w:firstLine="709"/>
        <w:jc w:val="both"/>
        <w:rPr>
          <w:sz w:val="28"/>
          <w:szCs w:val="28"/>
        </w:rPr>
      </w:pPr>
      <w:r w:rsidRPr="00541612">
        <w:rPr>
          <w:sz w:val="28"/>
          <w:szCs w:val="28"/>
        </w:rPr>
        <w:t>Начисленная амортизация по объекту амортизируемого имущества отражается в учете в том налоговом периоде, к которому она относится.</w:t>
      </w:r>
    </w:p>
    <w:p w:rsidR="00541612" w:rsidRPr="00CC3C13" w:rsidRDefault="00541612" w:rsidP="00541612">
      <w:pPr>
        <w:autoSpaceDE w:val="0"/>
        <w:autoSpaceDN w:val="0"/>
        <w:adjustRightInd w:val="0"/>
        <w:spacing w:line="360" w:lineRule="auto"/>
        <w:ind w:firstLine="709"/>
        <w:jc w:val="both"/>
        <w:rPr>
          <w:b/>
          <w:sz w:val="28"/>
          <w:szCs w:val="28"/>
        </w:rPr>
      </w:pPr>
    </w:p>
    <w:p w:rsidR="00B17EDE" w:rsidRPr="00541612" w:rsidRDefault="00B47EA0" w:rsidP="00541612">
      <w:pPr>
        <w:autoSpaceDE w:val="0"/>
        <w:autoSpaceDN w:val="0"/>
        <w:adjustRightInd w:val="0"/>
        <w:spacing w:line="360" w:lineRule="auto"/>
        <w:ind w:firstLine="709"/>
        <w:jc w:val="center"/>
        <w:rPr>
          <w:b/>
          <w:sz w:val="28"/>
          <w:szCs w:val="28"/>
        </w:rPr>
      </w:pPr>
      <w:r w:rsidRPr="00541612">
        <w:rPr>
          <w:b/>
          <w:sz w:val="28"/>
          <w:szCs w:val="28"/>
        </w:rPr>
        <w:t xml:space="preserve">ПОРЯДОК ЗАПОЛНЕНИЯ </w:t>
      </w:r>
      <w:r w:rsidR="00455359" w:rsidRPr="00541612">
        <w:rPr>
          <w:b/>
          <w:sz w:val="28"/>
          <w:szCs w:val="28"/>
        </w:rPr>
        <w:t>КНИГ</w:t>
      </w:r>
      <w:r w:rsidRPr="00541612">
        <w:rPr>
          <w:b/>
          <w:sz w:val="28"/>
          <w:szCs w:val="28"/>
        </w:rPr>
        <w:t>И</w:t>
      </w:r>
      <w:r w:rsidR="00455359" w:rsidRPr="00541612">
        <w:rPr>
          <w:b/>
          <w:sz w:val="28"/>
          <w:szCs w:val="28"/>
        </w:rPr>
        <w:t xml:space="preserve"> УЧЕ</w:t>
      </w:r>
      <w:r w:rsidR="00541612">
        <w:rPr>
          <w:b/>
          <w:sz w:val="28"/>
          <w:szCs w:val="28"/>
        </w:rPr>
        <w:t>ТА ДОХОДОВ И РАСХОДОВ</w:t>
      </w:r>
    </w:p>
    <w:p w:rsidR="00B47EA0" w:rsidRPr="00541612" w:rsidRDefault="00B47EA0" w:rsidP="00541612">
      <w:pPr>
        <w:autoSpaceDE w:val="0"/>
        <w:autoSpaceDN w:val="0"/>
        <w:adjustRightInd w:val="0"/>
        <w:spacing w:line="360" w:lineRule="auto"/>
        <w:ind w:firstLine="709"/>
        <w:jc w:val="both"/>
        <w:rPr>
          <w:b/>
          <w:sz w:val="28"/>
          <w:szCs w:val="28"/>
        </w:rPr>
      </w:pP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Индивидуальные предприниматели, применяющие упрощенную систему налогообложения, должны вести налоговый учет полученных доходов и произведенных расходов (ст. 346.24 НК РФ). Они обязаны вести учет доходов и расходов для целей исчисления базы по "упрощенному" налогу в Книге учета доходов и расходов организаций и индивидуальных предпринимателей. Минфин России утверждает форму и порядок заполнения этой книги.</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xml:space="preserve">На сегодняшний день для упрощенцев действует форма Книги учета доходов и расходов и Порядок ее заполнения, утвержденные Приказом Минфина России от 30 декабря </w:t>
      </w:r>
      <w:smartTag w:uri="urn:schemas-microsoft-com:office:smarttags" w:element="metricconverter">
        <w:smartTagPr>
          <w:attr w:name="ProductID" w:val="2005 г"/>
        </w:smartTagPr>
        <w:r w:rsidRPr="00541612">
          <w:rPr>
            <w:sz w:val="28"/>
            <w:szCs w:val="28"/>
          </w:rPr>
          <w:t>2005 г</w:t>
        </w:r>
      </w:smartTag>
      <w:r w:rsidRPr="00541612">
        <w:rPr>
          <w:sz w:val="28"/>
          <w:szCs w:val="28"/>
        </w:rPr>
        <w:t>. N 167н.</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xml:space="preserve">Предприниматель может вести Книгу учета доходов и расходов как в бумажном, так и в электронном виде. Если бизнесмен ведет </w:t>
      </w:r>
      <w:r w:rsidR="00B47EA0" w:rsidRPr="00541612">
        <w:rPr>
          <w:sz w:val="28"/>
          <w:szCs w:val="28"/>
        </w:rPr>
        <w:t>Книгу учета</w:t>
      </w:r>
      <w:r w:rsidRPr="00541612">
        <w:rPr>
          <w:sz w:val="28"/>
          <w:szCs w:val="28"/>
        </w:rPr>
        <w:t xml:space="preserve"> в электронном виде, то по окончании отчетного (налогового) периода он должен распечатать ее на бумаге.</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xml:space="preserve">Для каждого очередного налогового периода (календарный год) необходимо заводить новую </w:t>
      </w:r>
      <w:r w:rsidR="00B47EA0" w:rsidRPr="00541612">
        <w:rPr>
          <w:sz w:val="28"/>
          <w:szCs w:val="28"/>
        </w:rPr>
        <w:t>Книгу учета</w:t>
      </w:r>
      <w:r w:rsidRPr="00541612">
        <w:rPr>
          <w:sz w:val="28"/>
          <w:szCs w:val="28"/>
        </w:rPr>
        <w:t>.</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xml:space="preserve">Предприниматель обязан прошнуровать и пронумеровать </w:t>
      </w:r>
      <w:r w:rsidR="00B47EA0" w:rsidRPr="00541612">
        <w:rPr>
          <w:sz w:val="28"/>
          <w:szCs w:val="28"/>
        </w:rPr>
        <w:t>Книгу учета</w:t>
      </w:r>
      <w:r w:rsidRPr="00541612">
        <w:rPr>
          <w:sz w:val="28"/>
          <w:szCs w:val="28"/>
        </w:rPr>
        <w:t xml:space="preserve">, а после этого указать на последнем листе количество страниц в документе. Данную информацию необходимо заверить до начала ведения </w:t>
      </w:r>
      <w:r w:rsidR="00B47EA0" w:rsidRPr="00541612">
        <w:rPr>
          <w:sz w:val="28"/>
          <w:szCs w:val="28"/>
        </w:rPr>
        <w:t>Книги учета</w:t>
      </w:r>
      <w:r w:rsidRPr="00541612">
        <w:rPr>
          <w:sz w:val="28"/>
          <w:szCs w:val="28"/>
        </w:rPr>
        <w:t xml:space="preserve"> подписью и печатью (если таковая есть) предпринимателя, а также подписью и печатью должностного лица налогового органа. А если налогоплательщик вел </w:t>
      </w:r>
      <w:r w:rsidR="00B47EA0" w:rsidRPr="00541612">
        <w:rPr>
          <w:sz w:val="28"/>
          <w:szCs w:val="28"/>
        </w:rPr>
        <w:t>Книгу учета</w:t>
      </w:r>
      <w:r w:rsidRPr="00541612">
        <w:rPr>
          <w:sz w:val="28"/>
          <w:szCs w:val="28"/>
        </w:rPr>
        <w:t xml:space="preserve"> в электронном виде и вывел ее на бумаге в конце отчетного (налогового) периода, то на последней странице распечатанной </w:t>
      </w:r>
      <w:r w:rsidR="00B47EA0" w:rsidRPr="00541612">
        <w:rPr>
          <w:sz w:val="28"/>
          <w:szCs w:val="28"/>
        </w:rPr>
        <w:t>Книги учета</w:t>
      </w:r>
      <w:r w:rsidRPr="00541612">
        <w:rPr>
          <w:sz w:val="28"/>
          <w:szCs w:val="28"/>
        </w:rPr>
        <w:t xml:space="preserve"> нужно указать число содержащихся в ней страниц. Эти данные нужно заверить так же, как уже было описано.</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Книга учета доходов и расходов состоит из титульного листа и трех разделов.</w:t>
      </w:r>
    </w:p>
    <w:p w:rsidR="00B47EA0"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xml:space="preserve">В первую очередь налогоплательщик заполняет титульный лист, в котором указывает все необходимые сведения о себе. </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После заполнения титульного листа налогоплательщик приступает к непосредственному заполнению остальных разделов Книги учета доходов и расходов. При этом налогоплательщики, выбравшие в качестве объекта налогообложения доходы, ограничиваются заполнением только разд. I Книги учета доходов и расходов.</w:t>
      </w:r>
    </w:p>
    <w:p w:rsidR="00B17EDE" w:rsidRPr="00541612" w:rsidRDefault="00B47EA0" w:rsidP="00541612">
      <w:pPr>
        <w:autoSpaceDE w:val="0"/>
        <w:autoSpaceDN w:val="0"/>
        <w:adjustRightInd w:val="0"/>
        <w:spacing w:line="360" w:lineRule="auto"/>
        <w:ind w:firstLine="709"/>
        <w:jc w:val="both"/>
        <w:rPr>
          <w:sz w:val="28"/>
          <w:szCs w:val="28"/>
        </w:rPr>
      </w:pPr>
      <w:r w:rsidRPr="00541612">
        <w:rPr>
          <w:sz w:val="28"/>
          <w:szCs w:val="28"/>
        </w:rPr>
        <w:t>Р</w:t>
      </w:r>
      <w:r w:rsidR="00B17EDE" w:rsidRPr="00541612">
        <w:rPr>
          <w:sz w:val="28"/>
          <w:szCs w:val="28"/>
        </w:rPr>
        <w:t>азд</w:t>
      </w:r>
      <w:r w:rsidRPr="00541612">
        <w:rPr>
          <w:sz w:val="28"/>
          <w:szCs w:val="28"/>
        </w:rPr>
        <w:t>ел</w:t>
      </w:r>
      <w:r w:rsidR="00B17EDE" w:rsidRPr="00541612">
        <w:rPr>
          <w:sz w:val="28"/>
          <w:szCs w:val="28"/>
        </w:rPr>
        <w:t xml:space="preserve"> II Книги учета доходов и расходов заполняется только теми налогоплательщиками, которые выбрали в качестве объекта налогообложения доходы, уменьшенные на величину расходов.</w:t>
      </w:r>
    </w:p>
    <w:p w:rsidR="00B17EDE" w:rsidRPr="00541612" w:rsidRDefault="00B47EA0" w:rsidP="00541612">
      <w:pPr>
        <w:autoSpaceDE w:val="0"/>
        <w:autoSpaceDN w:val="0"/>
        <w:adjustRightInd w:val="0"/>
        <w:spacing w:line="360" w:lineRule="auto"/>
        <w:ind w:firstLine="709"/>
        <w:jc w:val="both"/>
        <w:rPr>
          <w:sz w:val="28"/>
          <w:szCs w:val="28"/>
        </w:rPr>
      </w:pPr>
      <w:r w:rsidRPr="00541612">
        <w:rPr>
          <w:sz w:val="28"/>
          <w:szCs w:val="28"/>
        </w:rPr>
        <w:t>Р</w:t>
      </w:r>
      <w:r w:rsidR="00B17EDE" w:rsidRPr="00541612">
        <w:rPr>
          <w:sz w:val="28"/>
          <w:szCs w:val="28"/>
        </w:rPr>
        <w:t>азд</w:t>
      </w:r>
      <w:r w:rsidRPr="00541612">
        <w:rPr>
          <w:sz w:val="28"/>
          <w:szCs w:val="28"/>
        </w:rPr>
        <w:t>ел</w:t>
      </w:r>
      <w:r w:rsidR="00B17EDE" w:rsidRPr="00541612">
        <w:rPr>
          <w:sz w:val="28"/>
          <w:szCs w:val="28"/>
        </w:rPr>
        <w:t xml:space="preserve"> III Книги учета доходов и расходов заполняется только теми налогоплательщиками, которые выбрали в качестве объекта налогообложения доходы, уменьшенные на величину расходов, и получили по итогам предыдущего (предыдущих) налогового (налоговых) периода (периодов) убытки от осуществления предпринимательской деятельности.</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xml:space="preserve">Предприниматель при заполнении </w:t>
      </w:r>
      <w:r w:rsidR="00B47EA0" w:rsidRPr="00541612">
        <w:rPr>
          <w:sz w:val="28"/>
          <w:szCs w:val="28"/>
        </w:rPr>
        <w:t>Книги учета</w:t>
      </w:r>
      <w:r w:rsidRPr="00541612">
        <w:rPr>
          <w:sz w:val="28"/>
          <w:szCs w:val="28"/>
        </w:rPr>
        <w:t xml:space="preserve"> должен соблюдать общие требования</w:t>
      </w:r>
      <w:r w:rsidR="00B47EA0" w:rsidRPr="00541612">
        <w:rPr>
          <w:sz w:val="28"/>
          <w:szCs w:val="28"/>
        </w:rPr>
        <w:t xml:space="preserve">. </w:t>
      </w:r>
      <w:r w:rsidRPr="00541612">
        <w:rPr>
          <w:sz w:val="28"/>
          <w:szCs w:val="28"/>
        </w:rPr>
        <w:t>Согласно этим требованиям он обязан отражать хозяйственные операции позиционным способом в хронологической последовательности на основе первичных документов. Также он должен обеспечить полноту, непрерывность и достоверность учета показателей своей деятельности, необходимых для исчисления налоговой базы и суммы налога.</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xml:space="preserve">Если предприниматель допустил ошибку при заполнении </w:t>
      </w:r>
      <w:r w:rsidR="00B47EA0" w:rsidRPr="00541612">
        <w:rPr>
          <w:sz w:val="28"/>
          <w:szCs w:val="28"/>
        </w:rPr>
        <w:t>Книги учета</w:t>
      </w:r>
      <w:r w:rsidRPr="00541612">
        <w:rPr>
          <w:sz w:val="28"/>
          <w:szCs w:val="28"/>
        </w:rPr>
        <w:t>, то он может ее исправить. Но исправление ошибок должно быть обосновано и подтверждено его подписью с указанием даты исправления и печатью (при ее наличии). Кроме того, при обнаружении ошибок (искажений) в исчислении налоговой базы необходимо пересчитать налоговые обязательства в соответствии со ст. 54 НК РФ.</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Порядок заполнения раздела I Книги</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Предприниматели отражают в соответствующих графах разд. I Книги следующие сведения:</w:t>
      </w:r>
    </w:p>
    <w:p w:rsidR="00B17EDE" w:rsidRPr="00541612" w:rsidRDefault="00B17EDE" w:rsidP="00541612">
      <w:pPr>
        <w:numPr>
          <w:ilvl w:val="0"/>
          <w:numId w:val="6"/>
        </w:numPr>
        <w:autoSpaceDE w:val="0"/>
        <w:autoSpaceDN w:val="0"/>
        <w:adjustRightInd w:val="0"/>
        <w:spacing w:line="360" w:lineRule="auto"/>
        <w:ind w:left="0" w:firstLine="709"/>
        <w:jc w:val="both"/>
        <w:rPr>
          <w:sz w:val="28"/>
          <w:szCs w:val="28"/>
        </w:rPr>
      </w:pPr>
      <w:r w:rsidRPr="00541612">
        <w:rPr>
          <w:sz w:val="28"/>
          <w:szCs w:val="28"/>
        </w:rPr>
        <w:t>в графе 1 - порядковый номер регистрируемой операции;</w:t>
      </w:r>
    </w:p>
    <w:p w:rsidR="00B17EDE" w:rsidRPr="00541612" w:rsidRDefault="00B17EDE" w:rsidP="00541612">
      <w:pPr>
        <w:numPr>
          <w:ilvl w:val="0"/>
          <w:numId w:val="6"/>
        </w:numPr>
        <w:autoSpaceDE w:val="0"/>
        <w:autoSpaceDN w:val="0"/>
        <w:adjustRightInd w:val="0"/>
        <w:spacing w:line="360" w:lineRule="auto"/>
        <w:ind w:left="0" w:firstLine="709"/>
        <w:jc w:val="both"/>
        <w:rPr>
          <w:sz w:val="28"/>
          <w:szCs w:val="28"/>
        </w:rPr>
      </w:pPr>
      <w:r w:rsidRPr="00541612">
        <w:rPr>
          <w:sz w:val="28"/>
          <w:szCs w:val="28"/>
        </w:rPr>
        <w:t>в графе 2 - дату и номер первичного документа, на основании которого осуществлена регистрируемая операция;</w:t>
      </w:r>
    </w:p>
    <w:p w:rsidR="00B17EDE" w:rsidRPr="00541612" w:rsidRDefault="00B17EDE" w:rsidP="00541612">
      <w:pPr>
        <w:numPr>
          <w:ilvl w:val="0"/>
          <w:numId w:val="6"/>
        </w:numPr>
        <w:autoSpaceDE w:val="0"/>
        <w:autoSpaceDN w:val="0"/>
        <w:adjustRightInd w:val="0"/>
        <w:spacing w:line="360" w:lineRule="auto"/>
        <w:ind w:left="0" w:firstLine="709"/>
        <w:jc w:val="both"/>
        <w:rPr>
          <w:sz w:val="28"/>
          <w:szCs w:val="28"/>
        </w:rPr>
      </w:pPr>
      <w:r w:rsidRPr="00541612">
        <w:rPr>
          <w:sz w:val="28"/>
          <w:szCs w:val="28"/>
        </w:rPr>
        <w:t>в графе 3 - содержание операции;</w:t>
      </w:r>
    </w:p>
    <w:p w:rsidR="00B17EDE" w:rsidRPr="00541612" w:rsidRDefault="00B17EDE" w:rsidP="00541612">
      <w:pPr>
        <w:numPr>
          <w:ilvl w:val="0"/>
          <w:numId w:val="6"/>
        </w:numPr>
        <w:autoSpaceDE w:val="0"/>
        <w:autoSpaceDN w:val="0"/>
        <w:adjustRightInd w:val="0"/>
        <w:spacing w:line="360" w:lineRule="auto"/>
        <w:ind w:left="0" w:firstLine="709"/>
        <w:jc w:val="both"/>
        <w:rPr>
          <w:sz w:val="28"/>
          <w:szCs w:val="28"/>
        </w:rPr>
      </w:pPr>
      <w:r w:rsidRPr="00541612">
        <w:rPr>
          <w:sz w:val="28"/>
          <w:szCs w:val="28"/>
        </w:rPr>
        <w:t>в графе 4 - полученные доходы - как учитываемые, так и не учитываемые при налогообложении;</w:t>
      </w:r>
    </w:p>
    <w:p w:rsidR="00B17EDE" w:rsidRPr="00541612" w:rsidRDefault="00B17EDE" w:rsidP="00541612">
      <w:pPr>
        <w:numPr>
          <w:ilvl w:val="0"/>
          <w:numId w:val="6"/>
        </w:numPr>
        <w:autoSpaceDE w:val="0"/>
        <w:autoSpaceDN w:val="0"/>
        <w:adjustRightInd w:val="0"/>
        <w:spacing w:line="360" w:lineRule="auto"/>
        <w:ind w:left="0" w:firstLine="709"/>
        <w:jc w:val="both"/>
        <w:rPr>
          <w:sz w:val="28"/>
          <w:szCs w:val="28"/>
        </w:rPr>
      </w:pPr>
      <w:r w:rsidRPr="00541612">
        <w:rPr>
          <w:sz w:val="28"/>
          <w:szCs w:val="28"/>
        </w:rPr>
        <w:t>в графе 5 - доходы от реализации (ст. 249 НК РФ) и внереализационные доходы (ст. 250 НК РФ). В данной графе предприниматель не учитывает доходы, предусмотренные ст. 251 НК РФ, а также доходы в виде полученных дивидендов, если налогообложение их произведено налоговым агентом в соответствии со ст. ст. 214 и 275 НК РФ;</w:t>
      </w:r>
    </w:p>
    <w:p w:rsidR="00B17EDE" w:rsidRPr="00541612" w:rsidRDefault="00B17EDE" w:rsidP="00541612">
      <w:pPr>
        <w:numPr>
          <w:ilvl w:val="0"/>
          <w:numId w:val="6"/>
        </w:numPr>
        <w:autoSpaceDE w:val="0"/>
        <w:autoSpaceDN w:val="0"/>
        <w:adjustRightInd w:val="0"/>
        <w:spacing w:line="360" w:lineRule="auto"/>
        <w:ind w:left="0" w:firstLine="709"/>
        <w:jc w:val="both"/>
        <w:rPr>
          <w:sz w:val="28"/>
          <w:szCs w:val="28"/>
        </w:rPr>
      </w:pPr>
      <w:r w:rsidRPr="00541612">
        <w:rPr>
          <w:sz w:val="28"/>
          <w:szCs w:val="28"/>
        </w:rPr>
        <w:t>в графе 6 - все расходы, произведенные в результате осуществления предпринимательской деятельности;</w:t>
      </w:r>
    </w:p>
    <w:p w:rsidR="00CC3C13" w:rsidRDefault="00B17EDE" w:rsidP="00CA55F2">
      <w:pPr>
        <w:numPr>
          <w:ilvl w:val="0"/>
          <w:numId w:val="6"/>
        </w:numPr>
        <w:autoSpaceDE w:val="0"/>
        <w:autoSpaceDN w:val="0"/>
        <w:adjustRightInd w:val="0"/>
        <w:spacing w:line="360" w:lineRule="auto"/>
        <w:ind w:left="0" w:firstLine="709"/>
        <w:jc w:val="both"/>
        <w:rPr>
          <w:sz w:val="28"/>
          <w:szCs w:val="28"/>
        </w:rPr>
      </w:pPr>
      <w:r w:rsidRPr="00CC3C13">
        <w:rPr>
          <w:sz w:val="28"/>
          <w:szCs w:val="28"/>
        </w:rPr>
        <w:t>в графе 7 - расходы, указанные в ст. 346.16 НК РФ.</w:t>
      </w:r>
    </w:p>
    <w:p w:rsidR="00B17EDE" w:rsidRPr="00CC3C13" w:rsidRDefault="00B17EDE" w:rsidP="00CA55F2">
      <w:pPr>
        <w:autoSpaceDE w:val="0"/>
        <w:autoSpaceDN w:val="0"/>
        <w:adjustRightInd w:val="0"/>
        <w:spacing w:line="360" w:lineRule="auto"/>
        <w:ind w:firstLine="709"/>
        <w:jc w:val="both"/>
        <w:rPr>
          <w:sz w:val="28"/>
          <w:szCs w:val="28"/>
        </w:rPr>
      </w:pPr>
      <w:r w:rsidRPr="00CC3C13">
        <w:rPr>
          <w:sz w:val="28"/>
          <w:szCs w:val="28"/>
        </w:rPr>
        <w:t>Графы 6 и 7 разд. I Книги заполняют только предприниматели с объектом "доходы, уменьшенные на величину расходов".</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Действующая форма разд. I Книги содержит справочную часть, которую заполняют только налогоплательщики с объектом налогообложения "доходы, уменьшенные на величину расходов".</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В соответствующих графах справочной части к разд. I нужно указать:</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по коду строки 010 - сумму полученных налогоплательщиком доходов за налоговый период (значение показателя строки "Итого за год" графы 5 разд. I Книги учета доходов и расходов);</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по коду строки 020 - сумму произведенных налогоплательщиком расходов за налоговый период (значение показателя строки "Итого за год" графы 7 разд. I Книги учета доходов и расходов);</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по коду строки 030 - сумму разницы между суммой уплаченного за предыдущий налоговый период минимального налога и суммой исчисленного за этот же период времени в общем порядке налога;</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по коду строки 040 - налоговую базу за налоговый период (код строки 010 - код строки 020 - код строки 030). Отрицательное значение по коду строки 040 не отражается;</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по коду строки 041 - сумму полученных налогоплательщиком за налоговый период убытков (код строки 020 + код строки 030 - код строки 010). Отрицательное значение по коду строки 041 не отражается.</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Порядок заполнения раздела II Книги</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В разд. II Книги налогоплательщик определяет размер расходов на покупку (сооружение, изготовление) основных средств, а также на приобретение (создание самим налогоплательщиком) нематериальных активов (п. 3 ст. 346.16 НК РФ). Указанные расходы учитываются только по оплаченным основным средствам и нематериальным активам, используемым для осуществления предпринимательской деятельности.</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При заполнении данного раздела предприниматель указывает отчетный (налоговый) период, за который производится расчет расходов, учитываемых при исчислении налоговой базы по налогу (I квартал, полугодие, 9 месяцев, год).</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Данные по приобретенным (сооруженным, изготовленным, созданным самим налогоплательщиком) и оплаченным объектам основных средств (ОС) или нематериальных активов (НМА) отражаются в разделе позиционным способом отдельно по каждому объекту.</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Предприниматели указывают в соответствующих графах разд. II следующую информацию:</w:t>
      </w:r>
    </w:p>
    <w:p w:rsidR="00B17EDE" w:rsidRPr="00541612" w:rsidRDefault="00B17EDE" w:rsidP="00541612">
      <w:pPr>
        <w:numPr>
          <w:ilvl w:val="0"/>
          <w:numId w:val="4"/>
        </w:numPr>
        <w:autoSpaceDE w:val="0"/>
        <w:autoSpaceDN w:val="0"/>
        <w:adjustRightInd w:val="0"/>
        <w:spacing w:line="360" w:lineRule="auto"/>
        <w:ind w:left="0" w:firstLine="709"/>
        <w:jc w:val="both"/>
        <w:rPr>
          <w:sz w:val="28"/>
          <w:szCs w:val="28"/>
        </w:rPr>
      </w:pPr>
      <w:r w:rsidRPr="00541612">
        <w:rPr>
          <w:sz w:val="28"/>
          <w:szCs w:val="28"/>
        </w:rPr>
        <w:t>в графе 1 - порядковый номер операции;</w:t>
      </w:r>
    </w:p>
    <w:p w:rsidR="00B17EDE" w:rsidRPr="00541612" w:rsidRDefault="00B17EDE" w:rsidP="00541612">
      <w:pPr>
        <w:numPr>
          <w:ilvl w:val="0"/>
          <w:numId w:val="4"/>
        </w:numPr>
        <w:autoSpaceDE w:val="0"/>
        <w:autoSpaceDN w:val="0"/>
        <w:adjustRightInd w:val="0"/>
        <w:spacing w:line="360" w:lineRule="auto"/>
        <w:ind w:left="0" w:firstLine="709"/>
        <w:jc w:val="both"/>
        <w:rPr>
          <w:sz w:val="28"/>
          <w:szCs w:val="28"/>
        </w:rPr>
      </w:pPr>
      <w:r w:rsidRPr="00541612">
        <w:rPr>
          <w:sz w:val="28"/>
          <w:szCs w:val="28"/>
        </w:rPr>
        <w:t>в графе 2 - наименование объекта основных средств или нематериальных активов в соответствии с техническим паспортом, инвентарными карточками и иными документами на объект основных средств или нематериальных активов;</w:t>
      </w:r>
    </w:p>
    <w:p w:rsidR="00B17EDE" w:rsidRPr="00541612" w:rsidRDefault="00B17EDE" w:rsidP="00541612">
      <w:pPr>
        <w:numPr>
          <w:ilvl w:val="0"/>
          <w:numId w:val="4"/>
        </w:numPr>
        <w:autoSpaceDE w:val="0"/>
        <w:autoSpaceDN w:val="0"/>
        <w:adjustRightInd w:val="0"/>
        <w:spacing w:line="360" w:lineRule="auto"/>
        <w:ind w:left="0" w:firstLine="709"/>
        <w:jc w:val="both"/>
        <w:rPr>
          <w:sz w:val="28"/>
          <w:szCs w:val="28"/>
        </w:rPr>
      </w:pPr>
      <w:r w:rsidRPr="00541612">
        <w:rPr>
          <w:sz w:val="28"/>
          <w:szCs w:val="28"/>
        </w:rPr>
        <w:t>в графе 3 - число, месяц и год оплаты объекта основных средств или нематериальных активов на основании первичных документов (платежные поручения, квитанции к приходным кассовым ордерам, иные документы, подтверждающие факт оплаты);</w:t>
      </w:r>
    </w:p>
    <w:p w:rsidR="00B17EDE" w:rsidRPr="00541612" w:rsidRDefault="00B17EDE" w:rsidP="00541612">
      <w:pPr>
        <w:numPr>
          <w:ilvl w:val="0"/>
          <w:numId w:val="4"/>
        </w:numPr>
        <w:autoSpaceDE w:val="0"/>
        <w:autoSpaceDN w:val="0"/>
        <w:adjustRightInd w:val="0"/>
        <w:spacing w:line="360" w:lineRule="auto"/>
        <w:ind w:left="0" w:firstLine="709"/>
        <w:jc w:val="both"/>
        <w:rPr>
          <w:sz w:val="28"/>
          <w:szCs w:val="28"/>
        </w:rPr>
      </w:pPr>
      <w:r w:rsidRPr="00541612">
        <w:rPr>
          <w:sz w:val="28"/>
          <w:szCs w:val="28"/>
        </w:rPr>
        <w:t xml:space="preserve">в графе 4 - число, месяц и год подачи документов на государственную регистрацию объектов основных средств, права на которые подлежат государственной регистрации в соответствии с законодательством РФ (за исключением основных средств, введенных в эксплуатацию до 31 января </w:t>
      </w:r>
      <w:smartTag w:uri="urn:schemas-microsoft-com:office:smarttags" w:element="metricconverter">
        <w:smartTagPr>
          <w:attr w:name="ProductID" w:val="1998 г"/>
        </w:smartTagPr>
        <w:r w:rsidRPr="00541612">
          <w:rPr>
            <w:sz w:val="28"/>
            <w:szCs w:val="28"/>
          </w:rPr>
          <w:t>1998 г</w:t>
        </w:r>
      </w:smartTag>
      <w:r w:rsidRPr="00541612">
        <w:rPr>
          <w:sz w:val="28"/>
          <w:szCs w:val="28"/>
        </w:rPr>
        <w:t>.);</w:t>
      </w:r>
    </w:p>
    <w:p w:rsidR="00B17EDE" w:rsidRPr="00541612" w:rsidRDefault="00B17EDE" w:rsidP="00541612">
      <w:pPr>
        <w:numPr>
          <w:ilvl w:val="0"/>
          <w:numId w:val="4"/>
        </w:numPr>
        <w:autoSpaceDE w:val="0"/>
        <w:autoSpaceDN w:val="0"/>
        <w:adjustRightInd w:val="0"/>
        <w:spacing w:line="360" w:lineRule="auto"/>
        <w:ind w:left="0" w:firstLine="709"/>
        <w:jc w:val="both"/>
        <w:rPr>
          <w:sz w:val="28"/>
          <w:szCs w:val="28"/>
        </w:rPr>
      </w:pPr>
      <w:r w:rsidRPr="00541612">
        <w:rPr>
          <w:sz w:val="28"/>
          <w:szCs w:val="28"/>
        </w:rPr>
        <w:t>в графе 5 - число, месяц, год ввода в эксплуатацию (принятия к бухгалтерскому учету) объекта ОС и НМА;</w:t>
      </w:r>
    </w:p>
    <w:p w:rsidR="00B17EDE" w:rsidRPr="00541612" w:rsidRDefault="00B17EDE" w:rsidP="00541612">
      <w:pPr>
        <w:numPr>
          <w:ilvl w:val="0"/>
          <w:numId w:val="4"/>
        </w:numPr>
        <w:autoSpaceDE w:val="0"/>
        <w:autoSpaceDN w:val="0"/>
        <w:adjustRightInd w:val="0"/>
        <w:spacing w:line="360" w:lineRule="auto"/>
        <w:ind w:left="0" w:firstLine="709"/>
        <w:jc w:val="both"/>
        <w:rPr>
          <w:sz w:val="28"/>
          <w:szCs w:val="28"/>
        </w:rPr>
      </w:pPr>
      <w:r w:rsidRPr="00541612">
        <w:rPr>
          <w:sz w:val="28"/>
          <w:szCs w:val="28"/>
        </w:rPr>
        <w:t>в графе 6 - первоначальную стоимость объекта основных средств или нематериальных активов, определяемую в порядке, установленном нормативными правовыми актами о бухгалтерском учете.</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При этом первоначальная стоимость сооружения, изготовления и создания самим налогоплательщиком объекта ОС и НМА, учитываемого в порядке, предусмотренном пп. 1 и 2 п. 3 ст. 346.16 НК РФ, указывается в графе 6 в том отчетном (налоговом) периоде, в котором произошло последним по времени одно из следующих событий:</w:t>
      </w:r>
    </w:p>
    <w:p w:rsidR="00B17EDE" w:rsidRPr="00541612" w:rsidRDefault="00B17EDE" w:rsidP="00541612">
      <w:pPr>
        <w:numPr>
          <w:ilvl w:val="1"/>
          <w:numId w:val="4"/>
        </w:numPr>
        <w:autoSpaceDE w:val="0"/>
        <w:autoSpaceDN w:val="0"/>
        <w:adjustRightInd w:val="0"/>
        <w:spacing w:line="360" w:lineRule="auto"/>
        <w:ind w:left="0" w:firstLine="709"/>
        <w:jc w:val="both"/>
        <w:rPr>
          <w:sz w:val="28"/>
          <w:szCs w:val="28"/>
        </w:rPr>
      </w:pPr>
      <w:r w:rsidRPr="00541612">
        <w:rPr>
          <w:sz w:val="28"/>
          <w:szCs w:val="28"/>
        </w:rPr>
        <w:t>оплата (завершение оплаты) сооружения, изготовления данного объекта;</w:t>
      </w:r>
    </w:p>
    <w:p w:rsidR="00B17EDE" w:rsidRPr="00541612" w:rsidRDefault="00B17EDE" w:rsidP="00541612">
      <w:pPr>
        <w:numPr>
          <w:ilvl w:val="1"/>
          <w:numId w:val="4"/>
        </w:numPr>
        <w:autoSpaceDE w:val="0"/>
        <w:autoSpaceDN w:val="0"/>
        <w:adjustRightInd w:val="0"/>
        <w:spacing w:line="360" w:lineRule="auto"/>
        <w:ind w:left="0" w:firstLine="709"/>
        <w:jc w:val="both"/>
        <w:rPr>
          <w:sz w:val="28"/>
          <w:szCs w:val="28"/>
        </w:rPr>
      </w:pPr>
      <w:r w:rsidRPr="00541612">
        <w:rPr>
          <w:sz w:val="28"/>
          <w:szCs w:val="28"/>
        </w:rPr>
        <w:t>ввод его в эксплуатацию;</w:t>
      </w:r>
    </w:p>
    <w:p w:rsidR="00B17EDE" w:rsidRPr="00541612" w:rsidRDefault="00B17EDE" w:rsidP="00541612">
      <w:pPr>
        <w:numPr>
          <w:ilvl w:val="1"/>
          <w:numId w:val="4"/>
        </w:numPr>
        <w:autoSpaceDE w:val="0"/>
        <w:autoSpaceDN w:val="0"/>
        <w:adjustRightInd w:val="0"/>
        <w:spacing w:line="360" w:lineRule="auto"/>
        <w:ind w:left="0" w:firstLine="709"/>
        <w:jc w:val="both"/>
        <w:rPr>
          <w:sz w:val="28"/>
          <w:szCs w:val="28"/>
        </w:rPr>
      </w:pPr>
      <w:r w:rsidRPr="00541612">
        <w:rPr>
          <w:sz w:val="28"/>
          <w:szCs w:val="28"/>
        </w:rPr>
        <w:t>подача документов на государственную регистрацию прав на объект основных средств.</w:t>
      </w:r>
    </w:p>
    <w:p w:rsidR="00B17EDE" w:rsidRPr="00541612" w:rsidRDefault="00B17EDE" w:rsidP="00541612">
      <w:pPr>
        <w:numPr>
          <w:ilvl w:val="0"/>
          <w:numId w:val="5"/>
        </w:numPr>
        <w:autoSpaceDE w:val="0"/>
        <w:autoSpaceDN w:val="0"/>
        <w:adjustRightInd w:val="0"/>
        <w:spacing w:line="360" w:lineRule="auto"/>
        <w:ind w:left="0" w:firstLine="709"/>
        <w:jc w:val="both"/>
        <w:rPr>
          <w:sz w:val="28"/>
          <w:szCs w:val="28"/>
        </w:rPr>
      </w:pPr>
      <w:r w:rsidRPr="00541612">
        <w:rPr>
          <w:sz w:val="28"/>
          <w:szCs w:val="28"/>
        </w:rPr>
        <w:t>в графе 7 - срок полезного использования объекта основных средств или нематериальных активов, определяемый в порядке, предусмотренном п. 3 ст. 346.16 НК РФ;</w:t>
      </w:r>
    </w:p>
    <w:p w:rsidR="00B17EDE" w:rsidRPr="00541612" w:rsidRDefault="00B17EDE" w:rsidP="00541612">
      <w:pPr>
        <w:numPr>
          <w:ilvl w:val="0"/>
          <w:numId w:val="5"/>
        </w:numPr>
        <w:autoSpaceDE w:val="0"/>
        <w:autoSpaceDN w:val="0"/>
        <w:adjustRightInd w:val="0"/>
        <w:spacing w:line="360" w:lineRule="auto"/>
        <w:ind w:left="0" w:firstLine="709"/>
        <w:jc w:val="both"/>
        <w:rPr>
          <w:sz w:val="28"/>
          <w:szCs w:val="28"/>
        </w:rPr>
      </w:pPr>
      <w:r w:rsidRPr="00541612">
        <w:rPr>
          <w:sz w:val="28"/>
          <w:szCs w:val="28"/>
        </w:rPr>
        <w:t>в графе 8 - остаточную стоимость объекта ОС или НМА, приобретенного (сооруженного, изготовленного, созданного самим налогоплательщиком) до перехода на "упрощенку".</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Остаточная стоимость данных объектов определяется и отражается на дату перехода на "упрощенку".</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При этом остаточная стоимость числящихся на балансе приобретенных и введенных в эксплуатацию ОС и НМА, оплата которых будет осуществлена после перехода на упрощенную систему налогообложения, учитывается, начиная с отчетного (налогового) периода, в котором была осуществлена оплата таких объектов.</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Стоимость сооружения, изготовления и создания самим налогоплательщиком объекта ОС и НМА указывается в графе 8 в отчетном (налоговом) периоде, в котором произошло последним по времени одно из следующих событий:</w:t>
      </w:r>
    </w:p>
    <w:p w:rsidR="00B17EDE" w:rsidRPr="00541612" w:rsidRDefault="00B17EDE" w:rsidP="00541612">
      <w:pPr>
        <w:numPr>
          <w:ilvl w:val="0"/>
          <w:numId w:val="7"/>
        </w:numPr>
        <w:tabs>
          <w:tab w:val="clear" w:pos="1260"/>
          <w:tab w:val="num" w:pos="1920"/>
        </w:tabs>
        <w:autoSpaceDE w:val="0"/>
        <w:autoSpaceDN w:val="0"/>
        <w:adjustRightInd w:val="0"/>
        <w:spacing w:line="360" w:lineRule="auto"/>
        <w:ind w:left="0" w:firstLine="709"/>
        <w:jc w:val="both"/>
        <w:rPr>
          <w:sz w:val="28"/>
          <w:szCs w:val="28"/>
        </w:rPr>
      </w:pPr>
      <w:r w:rsidRPr="00541612">
        <w:rPr>
          <w:sz w:val="28"/>
          <w:szCs w:val="28"/>
        </w:rPr>
        <w:t>оплата (завершение оплаты) его сооружения, изготовления, создания самим налогоплательщиком;</w:t>
      </w:r>
    </w:p>
    <w:p w:rsidR="00B17EDE" w:rsidRPr="00541612" w:rsidRDefault="00B17EDE" w:rsidP="00541612">
      <w:pPr>
        <w:numPr>
          <w:ilvl w:val="0"/>
          <w:numId w:val="7"/>
        </w:numPr>
        <w:tabs>
          <w:tab w:val="clear" w:pos="1260"/>
          <w:tab w:val="num" w:pos="1920"/>
        </w:tabs>
        <w:autoSpaceDE w:val="0"/>
        <w:autoSpaceDN w:val="0"/>
        <w:adjustRightInd w:val="0"/>
        <w:spacing w:line="360" w:lineRule="auto"/>
        <w:ind w:left="0" w:firstLine="709"/>
        <w:jc w:val="both"/>
        <w:rPr>
          <w:sz w:val="28"/>
          <w:szCs w:val="28"/>
        </w:rPr>
      </w:pPr>
      <w:r w:rsidRPr="00541612">
        <w:rPr>
          <w:sz w:val="28"/>
          <w:szCs w:val="28"/>
        </w:rPr>
        <w:t>ввод его в эксплуатацию;</w:t>
      </w:r>
    </w:p>
    <w:p w:rsidR="00B17EDE" w:rsidRPr="00541612" w:rsidRDefault="00B17EDE" w:rsidP="00541612">
      <w:pPr>
        <w:numPr>
          <w:ilvl w:val="0"/>
          <w:numId w:val="7"/>
        </w:numPr>
        <w:tabs>
          <w:tab w:val="clear" w:pos="1260"/>
          <w:tab w:val="num" w:pos="1920"/>
        </w:tabs>
        <w:autoSpaceDE w:val="0"/>
        <w:autoSpaceDN w:val="0"/>
        <w:adjustRightInd w:val="0"/>
        <w:spacing w:line="360" w:lineRule="auto"/>
        <w:ind w:left="0" w:firstLine="709"/>
        <w:jc w:val="both"/>
        <w:rPr>
          <w:sz w:val="28"/>
          <w:szCs w:val="28"/>
        </w:rPr>
      </w:pPr>
      <w:r w:rsidRPr="00541612">
        <w:rPr>
          <w:sz w:val="28"/>
          <w:szCs w:val="28"/>
        </w:rPr>
        <w:t>подача документов на государственную регистрацию прав на объект основных средств;</w:t>
      </w:r>
    </w:p>
    <w:p w:rsidR="00B17EDE" w:rsidRPr="00541612" w:rsidRDefault="00B17EDE" w:rsidP="00541612">
      <w:pPr>
        <w:numPr>
          <w:ilvl w:val="1"/>
          <w:numId w:val="7"/>
        </w:numPr>
        <w:tabs>
          <w:tab w:val="clear" w:pos="1980"/>
          <w:tab w:val="num" w:pos="1320"/>
        </w:tabs>
        <w:autoSpaceDE w:val="0"/>
        <w:autoSpaceDN w:val="0"/>
        <w:adjustRightInd w:val="0"/>
        <w:spacing w:line="360" w:lineRule="auto"/>
        <w:ind w:left="0" w:firstLine="709"/>
        <w:jc w:val="both"/>
        <w:rPr>
          <w:sz w:val="28"/>
          <w:szCs w:val="28"/>
        </w:rPr>
      </w:pPr>
      <w:r w:rsidRPr="00541612">
        <w:rPr>
          <w:sz w:val="28"/>
          <w:szCs w:val="28"/>
        </w:rPr>
        <w:t>в графе 9 - количество кварталов эксплуатации в налоговом периоде оплаченного и введенного в эксплуатацию (принятого к бухгалтерскому учету) объекта основных средств или нематериальных активов;</w:t>
      </w:r>
    </w:p>
    <w:p w:rsidR="00B17EDE" w:rsidRPr="00541612" w:rsidRDefault="00B17EDE" w:rsidP="00541612">
      <w:pPr>
        <w:numPr>
          <w:ilvl w:val="1"/>
          <w:numId w:val="7"/>
        </w:numPr>
        <w:tabs>
          <w:tab w:val="clear" w:pos="1980"/>
          <w:tab w:val="num" w:pos="1320"/>
        </w:tabs>
        <w:autoSpaceDE w:val="0"/>
        <w:autoSpaceDN w:val="0"/>
        <w:adjustRightInd w:val="0"/>
        <w:spacing w:line="360" w:lineRule="auto"/>
        <w:ind w:left="0" w:firstLine="709"/>
        <w:jc w:val="both"/>
        <w:rPr>
          <w:sz w:val="28"/>
          <w:szCs w:val="28"/>
        </w:rPr>
      </w:pPr>
      <w:r w:rsidRPr="00541612">
        <w:rPr>
          <w:sz w:val="28"/>
          <w:szCs w:val="28"/>
        </w:rPr>
        <w:t>в графе 10 - долю стоимости приобретенного (сооруженного, изготовленного, созданного самим налогоплательщиком) объекта основных средств или нематериальных активов, принимаемую в расходы в соответствии с п. 3 ст. 346.16 НК РФ за налоговый период;</w:t>
      </w:r>
    </w:p>
    <w:p w:rsidR="00B17EDE" w:rsidRPr="00541612" w:rsidRDefault="00B17EDE" w:rsidP="00541612">
      <w:pPr>
        <w:numPr>
          <w:ilvl w:val="1"/>
          <w:numId w:val="7"/>
        </w:numPr>
        <w:tabs>
          <w:tab w:val="clear" w:pos="1980"/>
          <w:tab w:val="num" w:pos="1320"/>
        </w:tabs>
        <w:autoSpaceDE w:val="0"/>
        <w:autoSpaceDN w:val="0"/>
        <w:adjustRightInd w:val="0"/>
        <w:spacing w:line="360" w:lineRule="auto"/>
        <w:ind w:left="0" w:firstLine="709"/>
        <w:jc w:val="both"/>
        <w:rPr>
          <w:sz w:val="28"/>
          <w:szCs w:val="28"/>
        </w:rPr>
      </w:pPr>
      <w:r w:rsidRPr="00541612">
        <w:rPr>
          <w:sz w:val="28"/>
          <w:szCs w:val="28"/>
        </w:rPr>
        <w:t>в графе 11 - долю стоимости приобретенного (сооруженного, изготовленного, созданного самим налогоплательщиком) объекта основных средств или нематериальных активов, принимаемую в расходы в каждом квартале отчетного (налогового) период:</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Графа 11 = графа 10 / графа 9.</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Значение данного показателя округляется до второго знака после запятой;</w:t>
      </w:r>
    </w:p>
    <w:p w:rsidR="00B17EDE" w:rsidRPr="00541612" w:rsidRDefault="00B17EDE" w:rsidP="00541612">
      <w:pPr>
        <w:numPr>
          <w:ilvl w:val="0"/>
          <w:numId w:val="9"/>
        </w:numPr>
        <w:autoSpaceDE w:val="0"/>
        <w:autoSpaceDN w:val="0"/>
        <w:adjustRightInd w:val="0"/>
        <w:spacing w:line="360" w:lineRule="auto"/>
        <w:ind w:left="0" w:firstLine="709"/>
        <w:jc w:val="both"/>
        <w:rPr>
          <w:sz w:val="28"/>
          <w:szCs w:val="28"/>
        </w:rPr>
      </w:pPr>
      <w:r w:rsidRPr="00541612">
        <w:rPr>
          <w:sz w:val="28"/>
          <w:szCs w:val="28"/>
        </w:rPr>
        <w:t>в графе 12 - сумму расходов на приобретение (сооружение, изготовление, создание самим налогоплательщиком) объекта ОС или НМА, включаемую в состав расходов, учитываемых при исчислении налоговой базы по налогу за каждый квартал налогового периода.</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При этом по объектам основных средств или нематериальных активов, приобретенным (сооруженным, изготовленным, созданным самим налогоплательщиком) и введенным в эксплуатацию (принятым к бухгалтерскому учету) в период применения "упрощенки":</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Графа 12 = (графа 6 x графу 11) / 100.</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По объектам основных средств и нематериальных активов, приобретенным (сооруженным, изготовленным, созданным самим налогоплательщиком) до перехода на упрощенную систему налогообложения:</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Графа 12 = (графа 8 x графу 11) / 100.</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Сумма расходов по графе 12 разд. II Книги учета доходов и расходов за отчетный (налоговый) период отражается в последний день последнего квартала налогового периода в графе 7 разд. I Книги учета доходов;</w:t>
      </w:r>
    </w:p>
    <w:p w:rsidR="00B17EDE" w:rsidRPr="00541612" w:rsidRDefault="00B17EDE" w:rsidP="00541612">
      <w:pPr>
        <w:numPr>
          <w:ilvl w:val="0"/>
          <w:numId w:val="9"/>
        </w:numPr>
        <w:autoSpaceDE w:val="0"/>
        <w:autoSpaceDN w:val="0"/>
        <w:adjustRightInd w:val="0"/>
        <w:spacing w:line="360" w:lineRule="auto"/>
        <w:ind w:left="0" w:firstLine="709"/>
        <w:jc w:val="both"/>
        <w:rPr>
          <w:sz w:val="28"/>
          <w:szCs w:val="28"/>
        </w:rPr>
      </w:pPr>
      <w:r w:rsidRPr="00541612">
        <w:rPr>
          <w:sz w:val="28"/>
          <w:szCs w:val="28"/>
        </w:rPr>
        <w:t>в графе 13 - сумму расходов на приобретение (сооружение, изготовление, создание самим налогоплательщиком) объекта основных средств или нематериальных активов, включаемую в состав расходов, учитываемых при исчислении налоговой базы за налоговый период:</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Графа 13 = графа 12 x графу 9;</w:t>
      </w:r>
    </w:p>
    <w:p w:rsidR="00B17EDE" w:rsidRPr="00541612" w:rsidRDefault="00B17EDE" w:rsidP="00541612">
      <w:pPr>
        <w:numPr>
          <w:ilvl w:val="0"/>
          <w:numId w:val="9"/>
        </w:numPr>
        <w:autoSpaceDE w:val="0"/>
        <w:autoSpaceDN w:val="0"/>
        <w:adjustRightInd w:val="0"/>
        <w:spacing w:line="360" w:lineRule="auto"/>
        <w:ind w:left="0" w:firstLine="709"/>
        <w:jc w:val="both"/>
        <w:rPr>
          <w:sz w:val="28"/>
          <w:szCs w:val="28"/>
        </w:rPr>
      </w:pPr>
      <w:r w:rsidRPr="00541612">
        <w:rPr>
          <w:sz w:val="28"/>
          <w:szCs w:val="28"/>
        </w:rPr>
        <w:t>в графе 14 - сумму расходов на приобретение (сооружение, изготовление, создание самим налогоплательщиком) объекта основных средств или нематериальных активов, учтенную в составе расходов при исчислении базы по налогу за предыдущие налоговые периоды (данные графы 13 данного раздела за предыдущие налоговые периоды);</w:t>
      </w:r>
    </w:p>
    <w:p w:rsidR="00B17EDE" w:rsidRPr="00541612" w:rsidRDefault="00B17EDE" w:rsidP="00541612">
      <w:pPr>
        <w:numPr>
          <w:ilvl w:val="0"/>
          <w:numId w:val="9"/>
        </w:numPr>
        <w:autoSpaceDE w:val="0"/>
        <w:autoSpaceDN w:val="0"/>
        <w:adjustRightInd w:val="0"/>
        <w:spacing w:line="360" w:lineRule="auto"/>
        <w:ind w:left="0" w:firstLine="709"/>
        <w:jc w:val="both"/>
        <w:rPr>
          <w:sz w:val="28"/>
          <w:szCs w:val="28"/>
        </w:rPr>
      </w:pPr>
      <w:r w:rsidRPr="00541612">
        <w:rPr>
          <w:sz w:val="28"/>
          <w:szCs w:val="28"/>
        </w:rPr>
        <w:t>в графе 15 - оставшуюся часть расходов на приобретение (сооружение, изготовление, создание самим налогоплательщиком) основных средств и нематериальных активов, подлежащую списанию в последующих отчетных (налоговых) периодах (графа 8 - графа 13 - графа 14);</w:t>
      </w:r>
    </w:p>
    <w:p w:rsidR="00B17EDE" w:rsidRPr="00541612" w:rsidRDefault="00B17EDE" w:rsidP="00541612">
      <w:pPr>
        <w:numPr>
          <w:ilvl w:val="0"/>
          <w:numId w:val="9"/>
        </w:numPr>
        <w:autoSpaceDE w:val="0"/>
        <w:autoSpaceDN w:val="0"/>
        <w:adjustRightInd w:val="0"/>
        <w:spacing w:line="360" w:lineRule="auto"/>
        <w:ind w:left="0" w:firstLine="709"/>
        <w:jc w:val="both"/>
        <w:rPr>
          <w:sz w:val="28"/>
          <w:szCs w:val="28"/>
        </w:rPr>
      </w:pPr>
      <w:r w:rsidRPr="00541612">
        <w:rPr>
          <w:sz w:val="28"/>
          <w:szCs w:val="28"/>
        </w:rPr>
        <w:t>в графе 16 - число, месяц и год выбытия (реализации) объекта основных средств или нематериальных активов.</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По основным средствам и нематериальным активам, приобретенным (сооруженным, изготовленным, созданным самим налогоплательщиком) и введенным в эксплуатацию (принятым к бухгалтерскому учету) в период применения "упрощенки", графы 7, 8, 14 и 15 не заполняются.</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По итоговой строке разд. II Книги учета доходов и расходов за отчетный (налоговый) период отражается сумма значений показателей граф 6, 8, 12 - 15.</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xml:space="preserve">Порядок заполнения раздела III </w:t>
      </w:r>
      <w:r w:rsidR="008163E3" w:rsidRPr="00541612">
        <w:rPr>
          <w:sz w:val="28"/>
          <w:szCs w:val="28"/>
        </w:rPr>
        <w:t>Книги учета.</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xml:space="preserve">Раздел III </w:t>
      </w:r>
      <w:r w:rsidR="008163E3" w:rsidRPr="00541612">
        <w:rPr>
          <w:sz w:val="28"/>
          <w:szCs w:val="28"/>
        </w:rPr>
        <w:t>Книги учета</w:t>
      </w:r>
      <w:r w:rsidRPr="00541612">
        <w:rPr>
          <w:sz w:val="28"/>
          <w:szCs w:val="28"/>
        </w:rPr>
        <w:t xml:space="preserve"> заполняется исключительно по итогам налогового периода и только в случае, если по итогам предыдущего периода были получены убытки. В случае превышения доходов над расходами этот раздел не заполняется.</w:t>
      </w:r>
    </w:p>
    <w:p w:rsidR="00B17EDE" w:rsidRPr="00CC3C13" w:rsidRDefault="00455359" w:rsidP="00541612">
      <w:pPr>
        <w:autoSpaceDE w:val="0"/>
        <w:autoSpaceDN w:val="0"/>
        <w:adjustRightInd w:val="0"/>
        <w:spacing w:line="360" w:lineRule="auto"/>
        <w:ind w:firstLine="709"/>
        <w:jc w:val="both"/>
        <w:rPr>
          <w:sz w:val="28"/>
          <w:szCs w:val="28"/>
        </w:rPr>
      </w:pPr>
      <w:r w:rsidRPr="00541612">
        <w:rPr>
          <w:sz w:val="28"/>
          <w:szCs w:val="28"/>
        </w:rPr>
        <w:t>В</w:t>
      </w:r>
      <w:r w:rsidR="00B17EDE" w:rsidRPr="00541612">
        <w:rPr>
          <w:sz w:val="28"/>
          <w:szCs w:val="28"/>
        </w:rPr>
        <w:t xml:space="preserve"> соответствующих графах разд. III Книги учета доходов и расходов указывается:</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по коду строк 010 - 110 - вся сумма не перенесенного убытка на начало налогового периода, в том числе с разбивкой по годам его образования (соответствует значению показателей по кодам строк 150 - 250 разд. III Книги доходов и расходов за предыдущий налоговый период);</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по коду строки 120 - налоговая база за налоговый период (соответствует значению показателя по коду строки 040 справочной части разд. I Книги доходов и расходов за истекший налоговый период);</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по коду строки 130 - сумма убытка по коду строки 010, уменьшающая (но не более чем на 30%) налоговую базу за истекший налоговый период по коду строки 120;</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xml:space="preserve">- по коду строки 140 - сумма убытка за налоговый период (соответствует значению показателя по коду строки 041 справочной части разд. I </w:t>
      </w:r>
      <w:r w:rsidR="008163E3" w:rsidRPr="00541612">
        <w:rPr>
          <w:sz w:val="28"/>
          <w:szCs w:val="28"/>
        </w:rPr>
        <w:t>Книги учета</w:t>
      </w:r>
      <w:r w:rsidRPr="00541612">
        <w:rPr>
          <w:sz w:val="28"/>
          <w:szCs w:val="28"/>
        </w:rPr>
        <w:t xml:space="preserve"> за предыдущий налоговый период);</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по коду строки 150 - сумма не перенесенного убытка на конец налогового периода - всего (код строки 010 - код строки 130 + код строки 140). Значение показателя по коду строки 150 переносится в разд. III Книги доходов и расходов за следующий налоговый период и указывается по коду строки 010;</w:t>
      </w:r>
    </w:p>
    <w:p w:rsidR="00B17EDE" w:rsidRPr="00541612" w:rsidRDefault="00B17EDE" w:rsidP="00541612">
      <w:pPr>
        <w:autoSpaceDE w:val="0"/>
        <w:autoSpaceDN w:val="0"/>
        <w:adjustRightInd w:val="0"/>
        <w:spacing w:line="360" w:lineRule="auto"/>
        <w:ind w:firstLine="709"/>
        <w:jc w:val="both"/>
        <w:rPr>
          <w:sz w:val="28"/>
          <w:szCs w:val="28"/>
        </w:rPr>
      </w:pPr>
      <w:r w:rsidRPr="00541612">
        <w:rPr>
          <w:sz w:val="28"/>
          <w:szCs w:val="28"/>
        </w:rPr>
        <w:t>- по кодам строк 160 - 250 - суммы не перенесенного убытка на конец налогового периода по годам его образования. Сумма значений показателей по кодам строк 160 - 250 соответствует значению показателя по коду строки 150 разд. III Книги доходов и расходов. Значения показателей по кодам строк 160 - 250 переносятся в разд. III Книги доходов и расходов за следующий налоговый (отчетный) период и указываются по кодам строк 020 - 110.</w:t>
      </w:r>
    </w:p>
    <w:p w:rsidR="00A039DE" w:rsidRPr="00541612" w:rsidRDefault="00A039DE" w:rsidP="00541612">
      <w:pPr>
        <w:pStyle w:val="ConsPlusNormal"/>
        <w:widowControl/>
        <w:spacing w:line="360" w:lineRule="auto"/>
        <w:ind w:firstLine="709"/>
        <w:jc w:val="center"/>
        <w:rPr>
          <w:rFonts w:ascii="Times New Roman" w:hAnsi="Times New Roman" w:cs="Times New Roman"/>
          <w:b/>
          <w:sz w:val="28"/>
          <w:szCs w:val="28"/>
        </w:rPr>
      </w:pPr>
      <w:r w:rsidRPr="00541612">
        <w:rPr>
          <w:rFonts w:ascii="Times New Roman" w:hAnsi="Times New Roman" w:cs="Times New Roman"/>
          <w:sz w:val="28"/>
          <w:szCs w:val="28"/>
        </w:rPr>
        <w:br w:type="page"/>
      </w:r>
      <w:r w:rsidRPr="00541612">
        <w:rPr>
          <w:rFonts w:ascii="Times New Roman" w:hAnsi="Times New Roman" w:cs="Times New Roman"/>
          <w:b/>
          <w:sz w:val="28"/>
          <w:szCs w:val="28"/>
        </w:rPr>
        <w:t>СПИСОК ИСПОЛЬЗОВАННОЙ ЛИТЕРАТУРЫ:</w:t>
      </w:r>
    </w:p>
    <w:p w:rsidR="00A039DE" w:rsidRPr="00541612" w:rsidRDefault="00A039DE" w:rsidP="00541612">
      <w:pPr>
        <w:pStyle w:val="ConsPlusNormal"/>
        <w:widowControl/>
        <w:spacing w:line="360" w:lineRule="auto"/>
        <w:ind w:firstLine="709"/>
        <w:jc w:val="both"/>
        <w:rPr>
          <w:rFonts w:ascii="Times New Roman" w:hAnsi="Times New Roman" w:cs="Times New Roman"/>
          <w:b/>
          <w:sz w:val="28"/>
          <w:szCs w:val="28"/>
        </w:rPr>
      </w:pPr>
    </w:p>
    <w:p w:rsidR="0002024A" w:rsidRPr="00541612" w:rsidRDefault="0002024A" w:rsidP="00541612">
      <w:pPr>
        <w:numPr>
          <w:ilvl w:val="0"/>
          <w:numId w:val="12"/>
        </w:numPr>
        <w:tabs>
          <w:tab w:val="clear" w:pos="1070"/>
          <w:tab w:val="num" w:pos="709"/>
        </w:tabs>
        <w:autoSpaceDE w:val="0"/>
        <w:autoSpaceDN w:val="0"/>
        <w:adjustRightInd w:val="0"/>
        <w:spacing w:line="360" w:lineRule="auto"/>
        <w:ind w:left="0" w:firstLine="0"/>
        <w:jc w:val="both"/>
        <w:rPr>
          <w:sz w:val="28"/>
          <w:szCs w:val="28"/>
        </w:rPr>
      </w:pPr>
      <w:r w:rsidRPr="00541612">
        <w:rPr>
          <w:sz w:val="28"/>
          <w:szCs w:val="28"/>
        </w:rPr>
        <w:t>Налоговый кодекс Российской Федерации</w:t>
      </w:r>
    </w:p>
    <w:p w:rsidR="00A039DE" w:rsidRPr="00541612" w:rsidRDefault="00A039DE" w:rsidP="00541612">
      <w:pPr>
        <w:numPr>
          <w:ilvl w:val="0"/>
          <w:numId w:val="12"/>
        </w:numPr>
        <w:tabs>
          <w:tab w:val="clear" w:pos="1070"/>
          <w:tab w:val="num" w:pos="709"/>
        </w:tabs>
        <w:autoSpaceDE w:val="0"/>
        <w:autoSpaceDN w:val="0"/>
        <w:adjustRightInd w:val="0"/>
        <w:spacing w:line="360" w:lineRule="auto"/>
        <w:ind w:left="0" w:firstLine="0"/>
        <w:jc w:val="both"/>
        <w:rPr>
          <w:sz w:val="28"/>
          <w:szCs w:val="28"/>
        </w:rPr>
      </w:pPr>
      <w:r w:rsidRPr="00541612">
        <w:rPr>
          <w:sz w:val="28"/>
          <w:szCs w:val="28"/>
        </w:rPr>
        <w:t>Приказ Министерства финансов Российской Федерации от 30.12.2005 N167н</w:t>
      </w:r>
    </w:p>
    <w:p w:rsidR="00A039DE" w:rsidRPr="00541612" w:rsidRDefault="00A039DE" w:rsidP="00541612">
      <w:pPr>
        <w:numPr>
          <w:ilvl w:val="0"/>
          <w:numId w:val="12"/>
        </w:numPr>
        <w:tabs>
          <w:tab w:val="clear" w:pos="1070"/>
          <w:tab w:val="num" w:pos="709"/>
        </w:tabs>
        <w:autoSpaceDE w:val="0"/>
        <w:autoSpaceDN w:val="0"/>
        <w:adjustRightInd w:val="0"/>
        <w:spacing w:line="360" w:lineRule="auto"/>
        <w:ind w:left="0" w:firstLine="0"/>
        <w:jc w:val="both"/>
        <w:rPr>
          <w:sz w:val="28"/>
          <w:szCs w:val="28"/>
        </w:rPr>
      </w:pPr>
      <w:r w:rsidRPr="00541612">
        <w:rPr>
          <w:sz w:val="28"/>
          <w:szCs w:val="28"/>
        </w:rPr>
        <w:t xml:space="preserve">Приказ Министерства финансов Российской Федерациии </w:t>
      </w:r>
      <w:r w:rsidR="0002024A" w:rsidRPr="00541612">
        <w:rPr>
          <w:sz w:val="28"/>
          <w:szCs w:val="28"/>
        </w:rPr>
        <w:t xml:space="preserve">и </w:t>
      </w:r>
      <w:r w:rsidRPr="00541612">
        <w:rPr>
          <w:sz w:val="28"/>
          <w:szCs w:val="28"/>
        </w:rPr>
        <w:t>Министерства Российской Федерации по налогам и сборам от 13.08.2002 N 86н/БГ-3-04/430</w:t>
      </w:r>
    </w:p>
    <w:p w:rsidR="0002024A" w:rsidRPr="00541612" w:rsidRDefault="0002024A" w:rsidP="00541612">
      <w:pPr>
        <w:numPr>
          <w:ilvl w:val="0"/>
          <w:numId w:val="12"/>
        </w:numPr>
        <w:tabs>
          <w:tab w:val="clear" w:pos="1070"/>
          <w:tab w:val="num" w:pos="709"/>
        </w:tabs>
        <w:autoSpaceDE w:val="0"/>
        <w:autoSpaceDN w:val="0"/>
        <w:adjustRightInd w:val="0"/>
        <w:spacing w:line="360" w:lineRule="auto"/>
        <w:ind w:left="0" w:firstLine="0"/>
        <w:jc w:val="both"/>
        <w:rPr>
          <w:sz w:val="28"/>
          <w:szCs w:val="28"/>
        </w:rPr>
      </w:pPr>
      <w:r w:rsidRPr="00541612">
        <w:rPr>
          <w:sz w:val="28"/>
          <w:szCs w:val="28"/>
        </w:rPr>
        <w:t>Полонский Ю.Д. Предприниматель без образования юридического лица. – 12-е изд., перераб. и доп. – М.: Издательство «Ось-89», 2000. – 464 с.</w:t>
      </w:r>
    </w:p>
    <w:p w:rsidR="0002024A" w:rsidRPr="00541612" w:rsidRDefault="0002024A" w:rsidP="00541612">
      <w:pPr>
        <w:numPr>
          <w:ilvl w:val="0"/>
          <w:numId w:val="12"/>
        </w:numPr>
        <w:tabs>
          <w:tab w:val="clear" w:pos="1070"/>
          <w:tab w:val="num" w:pos="709"/>
        </w:tabs>
        <w:autoSpaceDE w:val="0"/>
        <w:autoSpaceDN w:val="0"/>
        <w:adjustRightInd w:val="0"/>
        <w:spacing w:line="360" w:lineRule="auto"/>
        <w:ind w:left="0" w:firstLine="0"/>
        <w:jc w:val="both"/>
        <w:rPr>
          <w:sz w:val="28"/>
          <w:szCs w:val="28"/>
        </w:rPr>
      </w:pPr>
      <w:r w:rsidRPr="00541612">
        <w:rPr>
          <w:sz w:val="28"/>
          <w:szCs w:val="28"/>
        </w:rPr>
        <w:t>"Индивидуальный предприниматель: бухгалтерский учет и налогообложение", 2006, N 2. И.В.Паклин «Порядок учета доходов и расходов при общей системе налогообложения».</w:t>
      </w:r>
    </w:p>
    <w:p w:rsidR="0002024A" w:rsidRPr="00541612" w:rsidRDefault="0002024A" w:rsidP="00541612">
      <w:pPr>
        <w:numPr>
          <w:ilvl w:val="0"/>
          <w:numId w:val="12"/>
        </w:numPr>
        <w:tabs>
          <w:tab w:val="clear" w:pos="1070"/>
          <w:tab w:val="num" w:pos="709"/>
        </w:tabs>
        <w:autoSpaceDE w:val="0"/>
        <w:autoSpaceDN w:val="0"/>
        <w:adjustRightInd w:val="0"/>
        <w:spacing w:line="360" w:lineRule="auto"/>
        <w:ind w:left="0" w:firstLine="0"/>
        <w:jc w:val="both"/>
        <w:rPr>
          <w:sz w:val="28"/>
          <w:szCs w:val="28"/>
        </w:rPr>
      </w:pPr>
      <w:r w:rsidRPr="00541612">
        <w:rPr>
          <w:sz w:val="28"/>
          <w:szCs w:val="28"/>
        </w:rPr>
        <w:t>"Предприниматель без образования юридического лица. ПБОЮЛ", 2006, N8,9. Т.М.Ухина «Порядок заполнения Книги учета доходов и расходов».</w:t>
      </w:r>
    </w:p>
    <w:p w:rsidR="00A039DE" w:rsidRPr="00541612" w:rsidRDefault="00A039DE" w:rsidP="00541612">
      <w:pPr>
        <w:pStyle w:val="ConsPlusNormal"/>
        <w:widowControl/>
        <w:spacing w:line="360" w:lineRule="auto"/>
        <w:ind w:firstLine="709"/>
        <w:jc w:val="center"/>
        <w:rPr>
          <w:rFonts w:ascii="Times New Roman" w:hAnsi="Times New Roman" w:cs="Times New Roman"/>
          <w:b/>
          <w:sz w:val="28"/>
          <w:szCs w:val="28"/>
        </w:rPr>
      </w:pPr>
      <w:r w:rsidRPr="00541612">
        <w:rPr>
          <w:rFonts w:ascii="Times New Roman" w:hAnsi="Times New Roman" w:cs="Times New Roman"/>
          <w:sz w:val="28"/>
          <w:szCs w:val="28"/>
        </w:rPr>
        <w:br w:type="page"/>
      </w:r>
      <w:r w:rsidRPr="00541612">
        <w:rPr>
          <w:rFonts w:ascii="Times New Roman" w:hAnsi="Times New Roman" w:cs="Times New Roman"/>
          <w:b/>
          <w:sz w:val="28"/>
          <w:szCs w:val="28"/>
        </w:rPr>
        <w:t>ЗАДАЧА</w:t>
      </w:r>
      <w:r w:rsidR="00BB25CE" w:rsidRPr="00CC3C13">
        <w:rPr>
          <w:rFonts w:ascii="Times New Roman" w:hAnsi="Times New Roman" w:cs="Times New Roman"/>
          <w:b/>
          <w:sz w:val="28"/>
          <w:szCs w:val="28"/>
        </w:rPr>
        <w:t xml:space="preserve"> </w:t>
      </w:r>
      <w:r w:rsidR="00BB25CE" w:rsidRPr="00541612">
        <w:rPr>
          <w:rFonts w:ascii="Times New Roman" w:hAnsi="Times New Roman" w:cs="Times New Roman"/>
          <w:b/>
          <w:sz w:val="28"/>
          <w:szCs w:val="28"/>
        </w:rPr>
        <w:t>№20</w:t>
      </w:r>
      <w:r w:rsidRPr="00541612">
        <w:rPr>
          <w:rFonts w:ascii="Times New Roman" w:hAnsi="Times New Roman" w:cs="Times New Roman"/>
          <w:b/>
          <w:sz w:val="28"/>
          <w:szCs w:val="28"/>
        </w:rPr>
        <w:t>:</w:t>
      </w:r>
    </w:p>
    <w:p w:rsidR="00B75839" w:rsidRPr="00CC3C13" w:rsidRDefault="00B75839" w:rsidP="00541612">
      <w:pPr>
        <w:pStyle w:val="ConsPlusNormal"/>
        <w:widowControl/>
        <w:spacing w:line="360" w:lineRule="auto"/>
        <w:ind w:firstLine="709"/>
        <w:jc w:val="both"/>
        <w:rPr>
          <w:rFonts w:ascii="Times New Roman" w:hAnsi="Times New Roman" w:cs="Times New Roman"/>
          <w:b/>
          <w:sz w:val="28"/>
          <w:szCs w:val="28"/>
        </w:rPr>
      </w:pPr>
    </w:p>
    <w:p w:rsidR="00BB25CE" w:rsidRPr="00541612" w:rsidRDefault="00BB25CE"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sz w:val="28"/>
          <w:szCs w:val="28"/>
        </w:rPr>
        <w:t>Определить реальную стоимость расходов по уплате процентов  за кредит  при  следующих  исходных  данных:  получен кредит на сумму 180 млн.руб. на срок 24 дня под 18% годовых, ставка Центрального банка РФ - 13%, величина налогооблагаемой прибыли - 232 млн.руб., ставка налога на прибыль - 24%.</w:t>
      </w:r>
    </w:p>
    <w:p w:rsidR="00B75839" w:rsidRPr="00541612" w:rsidRDefault="00B75839" w:rsidP="00541612">
      <w:pPr>
        <w:pStyle w:val="ConsPlusNormal"/>
        <w:widowControl/>
        <w:spacing w:line="360" w:lineRule="auto"/>
        <w:ind w:firstLine="709"/>
        <w:jc w:val="both"/>
        <w:rPr>
          <w:rFonts w:ascii="Times New Roman" w:hAnsi="Times New Roman" w:cs="Times New Roman"/>
          <w:sz w:val="28"/>
          <w:szCs w:val="28"/>
        </w:rPr>
      </w:pPr>
    </w:p>
    <w:p w:rsidR="00BB25CE" w:rsidRPr="00541612" w:rsidRDefault="00BB25CE" w:rsidP="00541612">
      <w:pPr>
        <w:pStyle w:val="ConsPlusNormal"/>
        <w:widowControl/>
        <w:spacing w:line="360" w:lineRule="auto"/>
        <w:ind w:firstLine="709"/>
        <w:jc w:val="center"/>
        <w:rPr>
          <w:rFonts w:ascii="Times New Roman" w:hAnsi="Times New Roman" w:cs="Times New Roman"/>
          <w:b/>
          <w:sz w:val="28"/>
          <w:szCs w:val="28"/>
        </w:rPr>
      </w:pPr>
      <w:r w:rsidRPr="00541612">
        <w:rPr>
          <w:rFonts w:ascii="Times New Roman" w:hAnsi="Times New Roman" w:cs="Times New Roman"/>
          <w:b/>
          <w:sz w:val="28"/>
          <w:szCs w:val="28"/>
        </w:rPr>
        <w:t>Решение:</w:t>
      </w:r>
    </w:p>
    <w:p w:rsidR="005359AB" w:rsidRPr="00541612" w:rsidRDefault="005359AB" w:rsidP="00541612">
      <w:pPr>
        <w:pStyle w:val="ConsPlusNormal"/>
        <w:widowControl/>
        <w:spacing w:line="360" w:lineRule="auto"/>
        <w:ind w:firstLine="709"/>
        <w:jc w:val="both"/>
        <w:rPr>
          <w:rFonts w:ascii="Times New Roman" w:hAnsi="Times New Roman" w:cs="Times New Roman"/>
          <w:sz w:val="28"/>
          <w:szCs w:val="28"/>
        </w:rPr>
      </w:pPr>
    </w:p>
    <w:p w:rsidR="00566094" w:rsidRPr="00541612" w:rsidRDefault="00566094" w:rsidP="00541612">
      <w:pPr>
        <w:pStyle w:val="ConsPlusNormal"/>
        <w:widowControl/>
        <w:numPr>
          <w:ilvl w:val="0"/>
          <w:numId w:val="15"/>
        </w:numPr>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Определим общую сумму уплачиваемых процентов:</w:t>
      </w:r>
    </w:p>
    <w:p w:rsidR="00566094" w:rsidRPr="00541612" w:rsidRDefault="00566094" w:rsidP="00541612">
      <w:pPr>
        <w:pStyle w:val="ConsPlusNormal"/>
        <w:widowControl/>
        <w:spacing w:line="360" w:lineRule="auto"/>
        <w:ind w:firstLine="709"/>
        <w:jc w:val="both"/>
        <w:rPr>
          <w:rFonts w:ascii="Times New Roman" w:hAnsi="Times New Roman" w:cs="Times New Roman"/>
          <w:sz w:val="28"/>
          <w:szCs w:val="28"/>
        </w:rPr>
      </w:pPr>
    </w:p>
    <w:p w:rsidR="00566094" w:rsidRPr="00541612" w:rsidRDefault="00E134E5" w:rsidP="00541612">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b/>
          <w:position w:val="-3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5.25pt">
            <v:imagedata r:id="rId7" o:title=""/>
          </v:shape>
        </w:pict>
      </w:r>
      <w:r w:rsidR="00566094" w:rsidRPr="00541612">
        <w:rPr>
          <w:rFonts w:ascii="Times New Roman" w:hAnsi="Times New Roman" w:cs="Times New Roman"/>
          <w:b/>
          <w:sz w:val="28"/>
          <w:szCs w:val="28"/>
        </w:rPr>
        <w:t xml:space="preserve">  </w:t>
      </w:r>
      <w:r w:rsidR="00566094" w:rsidRPr="00541612">
        <w:rPr>
          <w:rFonts w:ascii="Times New Roman" w:hAnsi="Times New Roman" w:cs="Times New Roman"/>
          <w:sz w:val="28"/>
          <w:szCs w:val="28"/>
        </w:rPr>
        <w:t>,</w:t>
      </w:r>
      <w:r w:rsidR="00566094" w:rsidRPr="00541612">
        <w:rPr>
          <w:rFonts w:ascii="Times New Roman" w:hAnsi="Times New Roman" w:cs="Times New Roman"/>
          <w:b/>
          <w:sz w:val="28"/>
          <w:szCs w:val="28"/>
        </w:rPr>
        <w:t xml:space="preserve"> </w:t>
      </w:r>
      <w:r w:rsidR="00566094" w:rsidRPr="00541612">
        <w:rPr>
          <w:rFonts w:ascii="Times New Roman" w:hAnsi="Times New Roman" w:cs="Times New Roman"/>
          <w:sz w:val="28"/>
          <w:szCs w:val="28"/>
        </w:rPr>
        <w:t>где</w:t>
      </w:r>
    </w:p>
    <w:p w:rsidR="00566094" w:rsidRPr="00541612" w:rsidRDefault="00566094" w:rsidP="00541612">
      <w:pPr>
        <w:pStyle w:val="ConsPlusNormal"/>
        <w:widowControl/>
        <w:spacing w:line="360" w:lineRule="auto"/>
        <w:ind w:firstLine="709"/>
        <w:jc w:val="both"/>
        <w:rPr>
          <w:rFonts w:ascii="Times New Roman" w:hAnsi="Times New Roman" w:cs="Times New Roman"/>
          <w:sz w:val="28"/>
          <w:szCs w:val="28"/>
        </w:rPr>
      </w:pPr>
    </w:p>
    <w:p w:rsidR="00057FC2" w:rsidRPr="00541612" w:rsidRDefault="00057FC2" w:rsidP="00541612">
      <w:pPr>
        <w:pStyle w:val="ConsPlusNormal"/>
        <w:widowControl/>
        <w:spacing w:line="360" w:lineRule="auto"/>
        <w:ind w:firstLine="709"/>
        <w:jc w:val="both"/>
        <w:rPr>
          <w:rFonts w:ascii="Times New Roman" w:hAnsi="Times New Roman" w:cs="Times New Roman"/>
          <w:i/>
          <w:sz w:val="28"/>
          <w:szCs w:val="28"/>
        </w:rPr>
      </w:pPr>
      <w:r w:rsidRPr="00541612">
        <w:rPr>
          <w:rFonts w:ascii="Times New Roman" w:hAnsi="Times New Roman" w:cs="Times New Roman"/>
          <w:i/>
          <w:sz w:val="28"/>
          <w:szCs w:val="28"/>
        </w:rPr>
        <w:t>К</w:t>
      </w:r>
      <w:r w:rsidRPr="00541612">
        <w:rPr>
          <w:rFonts w:ascii="Times New Roman" w:hAnsi="Times New Roman" w:cs="Times New Roman"/>
          <w:i/>
          <w:sz w:val="28"/>
          <w:szCs w:val="28"/>
          <w:vertAlign w:val="subscript"/>
        </w:rPr>
        <w:t>Р</w:t>
      </w:r>
      <w:r w:rsidRPr="00541612">
        <w:rPr>
          <w:rFonts w:ascii="Times New Roman" w:hAnsi="Times New Roman" w:cs="Times New Roman"/>
          <w:i/>
          <w:sz w:val="28"/>
          <w:szCs w:val="28"/>
        </w:rPr>
        <w:t xml:space="preserve"> = </w:t>
      </w:r>
      <w:r w:rsidRPr="00541612">
        <w:rPr>
          <w:rFonts w:ascii="Times New Roman" w:hAnsi="Times New Roman" w:cs="Times New Roman"/>
          <w:sz w:val="28"/>
          <w:szCs w:val="28"/>
        </w:rPr>
        <w:t>180 млн.руб. – сумма полученного кредита</w:t>
      </w:r>
    </w:p>
    <w:p w:rsidR="00566094" w:rsidRPr="00541612" w:rsidRDefault="00566094" w:rsidP="00541612">
      <w:pPr>
        <w:pStyle w:val="ConsPlusNormal"/>
        <w:widowControl/>
        <w:spacing w:line="360" w:lineRule="auto"/>
        <w:ind w:firstLine="709"/>
        <w:jc w:val="both"/>
        <w:rPr>
          <w:rFonts w:ascii="Times New Roman" w:hAnsi="Times New Roman" w:cs="Times New Roman"/>
          <w:i/>
          <w:sz w:val="28"/>
          <w:szCs w:val="28"/>
        </w:rPr>
      </w:pPr>
      <w:r w:rsidRPr="00541612">
        <w:rPr>
          <w:rFonts w:ascii="Times New Roman" w:hAnsi="Times New Roman" w:cs="Times New Roman"/>
          <w:i/>
          <w:sz w:val="28"/>
          <w:szCs w:val="28"/>
        </w:rPr>
        <w:t>С</w:t>
      </w:r>
      <w:r w:rsidRPr="00541612">
        <w:rPr>
          <w:rFonts w:ascii="Times New Roman" w:hAnsi="Times New Roman" w:cs="Times New Roman"/>
          <w:i/>
          <w:sz w:val="28"/>
          <w:szCs w:val="28"/>
          <w:vertAlign w:val="subscript"/>
        </w:rPr>
        <w:t>КР</w:t>
      </w:r>
      <w:r w:rsidRPr="00541612">
        <w:rPr>
          <w:rFonts w:ascii="Times New Roman" w:hAnsi="Times New Roman" w:cs="Times New Roman"/>
          <w:i/>
          <w:sz w:val="28"/>
          <w:szCs w:val="28"/>
        </w:rPr>
        <w:t xml:space="preserve"> </w:t>
      </w:r>
      <w:r w:rsidR="00057FC2" w:rsidRPr="00541612">
        <w:rPr>
          <w:rFonts w:ascii="Times New Roman" w:hAnsi="Times New Roman" w:cs="Times New Roman"/>
          <w:i/>
          <w:sz w:val="28"/>
          <w:szCs w:val="28"/>
        </w:rPr>
        <w:t xml:space="preserve">= </w:t>
      </w:r>
      <w:r w:rsidR="00057FC2" w:rsidRPr="00541612">
        <w:rPr>
          <w:rFonts w:ascii="Times New Roman" w:hAnsi="Times New Roman" w:cs="Times New Roman"/>
          <w:sz w:val="28"/>
          <w:szCs w:val="28"/>
        </w:rPr>
        <w:t>18% – процентная ставка кредита</w:t>
      </w:r>
    </w:p>
    <w:p w:rsidR="00566094" w:rsidRPr="00541612" w:rsidRDefault="00566094" w:rsidP="00541612">
      <w:pPr>
        <w:pStyle w:val="ConsPlusNormal"/>
        <w:widowControl/>
        <w:spacing w:line="360" w:lineRule="auto"/>
        <w:ind w:firstLine="709"/>
        <w:jc w:val="both"/>
        <w:rPr>
          <w:rFonts w:ascii="Times New Roman" w:hAnsi="Times New Roman" w:cs="Times New Roman"/>
          <w:i/>
          <w:sz w:val="28"/>
          <w:szCs w:val="28"/>
        </w:rPr>
      </w:pPr>
      <w:r w:rsidRPr="00541612">
        <w:rPr>
          <w:rFonts w:ascii="Times New Roman" w:hAnsi="Times New Roman" w:cs="Times New Roman"/>
          <w:i/>
          <w:sz w:val="28"/>
          <w:szCs w:val="28"/>
        </w:rPr>
        <w:t>Т</w:t>
      </w:r>
      <w:r w:rsidRPr="00541612">
        <w:rPr>
          <w:rFonts w:ascii="Times New Roman" w:hAnsi="Times New Roman" w:cs="Times New Roman"/>
          <w:i/>
          <w:sz w:val="28"/>
          <w:szCs w:val="28"/>
          <w:vertAlign w:val="subscript"/>
        </w:rPr>
        <w:t>КР</w:t>
      </w:r>
      <w:r w:rsidRPr="00541612">
        <w:rPr>
          <w:rFonts w:ascii="Times New Roman" w:hAnsi="Times New Roman" w:cs="Times New Roman"/>
          <w:i/>
          <w:sz w:val="28"/>
          <w:szCs w:val="28"/>
        </w:rPr>
        <w:t xml:space="preserve"> </w:t>
      </w:r>
      <w:r w:rsidR="00057FC2" w:rsidRPr="00541612">
        <w:rPr>
          <w:rFonts w:ascii="Times New Roman" w:hAnsi="Times New Roman" w:cs="Times New Roman"/>
          <w:i/>
          <w:sz w:val="28"/>
          <w:szCs w:val="28"/>
        </w:rPr>
        <w:t xml:space="preserve">= </w:t>
      </w:r>
      <w:r w:rsidR="00057FC2" w:rsidRPr="00541612">
        <w:rPr>
          <w:rFonts w:ascii="Times New Roman" w:hAnsi="Times New Roman" w:cs="Times New Roman"/>
          <w:sz w:val="28"/>
          <w:szCs w:val="28"/>
        </w:rPr>
        <w:t>24 дня – срок предоставления кредита</w:t>
      </w:r>
    </w:p>
    <w:p w:rsidR="00566094" w:rsidRPr="00541612" w:rsidRDefault="00057FC2"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i/>
          <w:sz w:val="28"/>
          <w:szCs w:val="28"/>
        </w:rPr>
        <w:t>Т</w:t>
      </w:r>
      <w:r w:rsidRPr="00541612">
        <w:rPr>
          <w:rFonts w:ascii="Times New Roman" w:hAnsi="Times New Roman" w:cs="Times New Roman"/>
          <w:i/>
          <w:sz w:val="28"/>
          <w:szCs w:val="28"/>
          <w:vertAlign w:val="subscript"/>
        </w:rPr>
        <w:t xml:space="preserve">К </w:t>
      </w:r>
      <w:r w:rsidRPr="00541612">
        <w:rPr>
          <w:rFonts w:ascii="Times New Roman" w:hAnsi="Times New Roman" w:cs="Times New Roman"/>
          <w:i/>
          <w:sz w:val="28"/>
          <w:szCs w:val="28"/>
        </w:rPr>
        <w:t xml:space="preserve"> = </w:t>
      </w:r>
      <w:r w:rsidRPr="00541612">
        <w:rPr>
          <w:rFonts w:ascii="Times New Roman" w:hAnsi="Times New Roman" w:cs="Times New Roman"/>
          <w:sz w:val="28"/>
          <w:szCs w:val="28"/>
        </w:rPr>
        <w:t>365 дней – календарная продолжительность года</w:t>
      </w:r>
    </w:p>
    <w:p w:rsidR="00057FC2" w:rsidRPr="00541612" w:rsidRDefault="00057FC2" w:rsidP="00541612">
      <w:pPr>
        <w:pStyle w:val="ConsPlusNormal"/>
        <w:widowControl/>
        <w:spacing w:line="360" w:lineRule="auto"/>
        <w:ind w:firstLine="709"/>
        <w:jc w:val="both"/>
        <w:rPr>
          <w:rFonts w:ascii="Times New Roman" w:hAnsi="Times New Roman" w:cs="Times New Roman"/>
          <w:b/>
          <w:sz w:val="28"/>
          <w:szCs w:val="28"/>
        </w:rPr>
      </w:pPr>
    </w:p>
    <w:p w:rsidR="00057FC2" w:rsidRPr="00541612" w:rsidRDefault="00E134E5" w:rsidP="00541612">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position w:val="-24"/>
          <w:sz w:val="28"/>
          <w:szCs w:val="28"/>
          <w:lang w:val="en-US"/>
        </w:rPr>
        <w:pict>
          <v:shape id="_x0000_i1026" type="#_x0000_t75" style="width:194.25pt;height:30.75pt">
            <v:imagedata r:id="rId8" o:title=""/>
          </v:shape>
        </w:pict>
      </w:r>
    </w:p>
    <w:p w:rsidR="00057FC2" w:rsidRPr="00541612" w:rsidRDefault="00057FC2" w:rsidP="00541612">
      <w:pPr>
        <w:pStyle w:val="ConsPlusNormal"/>
        <w:widowControl/>
        <w:spacing w:line="360" w:lineRule="auto"/>
        <w:ind w:firstLine="709"/>
        <w:jc w:val="both"/>
        <w:rPr>
          <w:rFonts w:ascii="Times New Roman" w:hAnsi="Times New Roman" w:cs="Times New Roman"/>
          <w:b/>
          <w:sz w:val="28"/>
          <w:szCs w:val="28"/>
        </w:rPr>
      </w:pPr>
    </w:p>
    <w:p w:rsidR="00057FC2" w:rsidRPr="00541612" w:rsidRDefault="003D5AFB" w:rsidP="00541612">
      <w:pPr>
        <w:pStyle w:val="ConsPlusNormal"/>
        <w:widowControl/>
        <w:numPr>
          <w:ilvl w:val="0"/>
          <w:numId w:val="15"/>
        </w:numPr>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Расходы по банковским процентам в той части, в которой они были отнесены на себестоимость реализованной продукции, уменьшают налогооблагаемую прибыль, т.е. снижают налог на прибыль на величину:</w:t>
      </w:r>
    </w:p>
    <w:p w:rsidR="003D5AFB" w:rsidRPr="00541612" w:rsidRDefault="003D5AFB" w:rsidP="00541612">
      <w:pPr>
        <w:pStyle w:val="ConsPlusNormal"/>
        <w:widowControl/>
        <w:spacing w:line="360" w:lineRule="auto"/>
        <w:ind w:firstLine="709"/>
        <w:jc w:val="both"/>
        <w:rPr>
          <w:rFonts w:ascii="Times New Roman" w:hAnsi="Times New Roman" w:cs="Times New Roman"/>
          <w:sz w:val="28"/>
          <w:szCs w:val="28"/>
        </w:rPr>
      </w:pPr>
    </w:p>
    <w:p w:rsidR="00566094" w:rsidRPr="00541612" w:rsidRDefault="00E134E5" w:rsidP="00541612">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b/>
          <w:position w:val="-30"/>
          <w:sz w:val="28"/>
          <w:szCs w:val="28"/>
        </w:rPr>
        <w:pict>
          <v:shape id="_x0000_i1027" type="#_x0000_t75" style="width:135.75pt;height:35.25pt">
            <v:imagedata r:id="rId9" o:title=""/>
          </v:shape>
        </w:pict>
      </w:r>
      <w:r w:rsidR="00566094" w:rsidRPr="00541612">
        <w:rPr>
          <w:rFonts w:ascii="Times New Roman" w:hAnsi="Times New Roman" w:cs="Times New Roman"/>
          <w:b/>
          <w:sz w:val="28"/>
          <w:szCs w:val="28"/>
        </w:rPr>
        <w:t xml:space="preserve">  </w:t>
      </w:r>
      <w:r w:rsidR="00566094" w:rsidRPr="00541612">
        <w:rPr>
          <w:rFonts w:ascii="Times New Roman" w:hAnsi="Times New Roman" w:cs="Times New Roman"/>
          <w:sz w:val="28"/>
          <w:szCs w:val="28"/>
        </w:rPr>
        <w:t>, где</w:t>
      </w:r>
    </w:p>
    <w:p w:rsidR="00566094" w:rsidRPr="00541612" w:rsidRDefault="00566094" w:rsidP="00541612">
      <w:pPr>
        <w:pStyle w:val="ConsPlusNormal"/>
        <w:widowControl/>
        <w:spacing w:line="360" w:lineRule="auto"/>
        <w:ind w:firstLine="709"/>
        <w:jc w:val="both"/>
        <w:rPr>
          <w:rFonts w:ascii="Times New Roman" w:hAnsi="Times New Roman" w:cs="Times New Roman"/>
          <w:sz w:val="28"/>
          <w:szCs w:val="28"/>
        </w:rPr>
      </w:pPr>
    </w:p>
    <w:p w:rsidR="003A3A3C" w:rsidRPr="00541612" w:rsidRDefault="003A3A3C" w:rsidP="00541612">
      <w:pPr>
        <w:pStyle w:val="ConsPlusNormal"/>
        <w:widowControl/>
        <w:spacing w:line="360" w:lineRule="auto"/>
        <w:ind w:firstLine="709"/>
        <w:jc w:val="both"/>
        <w:rPr>
          <w:rFonts w:ascii="Times New Roman" w:hAnsi="Times New Roman" w:cs="Times New Roman"/>
          <w:i/>
          <w:sz w:val="28"/>
          <w:szCs w:val="28"/>
        </w:rPr>
      </w:pPr>
      <w:r w:rsidRPr="00541612">
        <w:rPr>
          <w:rFonts w:ascii="Times New Roman" w:hAnsi="Times New Roman" w:cs="Times New Roman"/>
          <w:i/>
          <w:sz w:val="28"/>
          <w:szCs w:val="28"/>
        </w:rPr>
        <w:t>К</w:t>
      </w:r>
      <w:r w:rsidRPr="00541612">
        <w:rPr>
          <w:rFonts w:ascii="Times New Roman" w:hAnsi="Times New Roman" w:cs="Times New Roman"/>
          <w:i/>
          <w:sz w:val="28"/>
          <w:szCs w:val="28"/>
          <w:vertAlign w:val="subscript"/>
        </w:rPr>
        <w:t>Р</w:t>
      </w:r>
      <w:r w:rsidRPr="00541612">
        <w:rPr>
          <w:rFonts w:ascii="Times New Roman" w:hAnsi="Times New Roman" w:cs="Times New Roman"/>
          <w:i/>
          <w:sz w:val="28"/>
          <w:szCs w:val="28"/>
        </w:rPr>
        <w:t xml:space="preserve"> = </w:t>
      </w:r>
      <w:r w:rsidRPr="00541612">
        <w:rPr>
          <w:rFonts w:ascii="Times New Roman" w:hAnsi="Times New Roman" w:cs="Times New Roman"/>
          <w:sz w:val="28"/>
          <w:szCs w:val="28"/>
        </w:rPr>
        <w:t>180 млн.руб. – сумма полученного кредита</w:t>
      </w:r>
    </w:p>
    <w:p w:rsidR="003A3A3C" w:rsidRPr="00541612" w:rsidRDefault="003A3A3C" w:rsidP="00541612">
      <w:pPr>
        <w:pStyle w:val="ConsPlusNormal"/>
        <w:widowControl/>
        <w:spacing w:line="360" w:lineRule="auto"/>
        <w:ind w:firstLine="709"/>
        <w:jc w:val="both"/>
        <w:rPr>
          <w:rFonts w:ascii="Times New Roman" w:hAnsi="Times New Roman" w:cs="Times New Roman"/>
          <w:i/>
          <w:sz w:val="28"/>
          <w:szCs w:val="28"/>
        </w:rPr>
      </w:pPr>
      <w:r w:rsidRPr="00541612">
        <w:rPr>
          <w:rFonts w:ascii="Times New Roman" w:hAnsi="Times New Roman" w:cs="Times New Roman"/>
          <w:i/>
          <w:sz w:val="28"/>
          <w:szCs w:val="28"/>
        </w:rPr>
        <w:t>С</w:t>
      </w:r>
      <w:r w:rsidRPr="00541612">
        <w:rPr>
          <w:rFonts w:ascii="Times New Roman" w:hAnsi="Times New Roman" w:cs="Times New Roman"/>
          <w:i/>
          <w:sz w:val="28"/>
          <w:szCs w:val="28"/>
          <w:vertAlign w:val="subscript"/>
        </w:rPr>
        <w:t>КР</w:t>
      </w:r>
      <w:r w:rsidR="005359AB" w:rsidRPr="00541612">
        <w:rPr>
          <w:rFonts w:ascii="Times New Roman" w:hAnsi="Times New Roman" w:cs="Times New Roman"/>
          <w:i/>
          <w:sz w:val="28"/>
          <w:szCs w:val="28"/>
          <w:vertAlign w:val="subscript"/>
        </w:rPr>
        <w:t>.О.С.</w:t>
      </w:r>
      <w:r w:rsidRPr="00541612">
        <w:rPr>
          <w:rFonts w:ascii="Times New Roman" w:hAnsi="Times New Roman" w:cs="Times New Roman"/>
          <w:i/>
          <w:sz w:val="28"/>
          <w:szCs w:val="28"/>
        </w:rPr>
        <w:t xml:space="preserve"> = </w:t>
      </w:r>
      <w:r w:rsidRPr="00541612">
        <w:rPr>
          <w:rFonts w:ascii="Times New Roman" w:hAnsi="Times New Roman" w:cs="Times New Roman"/>
          <w:sz w:val="28"/>
          <w:szCs w:val="28"/>
        </w:rPr>
        <w:t>1</w:t>
      </w:r>
      <w:r w:rsidR="005359AB" w:rsidRPr="00541612">
        <w:rPr>
          <w:rFonts w:ascii="Times New Roman" w:hAnsi="Times New Roman" w:cs="Times New Roman"/>
          <w:sz w:val="28"/>
          <w:szCs w:val="28"/>
        </w:rPr>
        <w:t>3</w:t>
      </w:r>
      <w:r w:rsidRPr="00541612">
        <w:rPr>
          <w:rFonts w:ascii="Times New Roman" w:hAnsi="Times New Roman" w:cs="Times New Roman"/>
          <w:sz w:val="28"/>
          <w:szCs w:val="28"/>
        </w:rPr>
        <w:t>% –</w:t>
      </w:r>
      <w:r w:rsidR="005359AB" w:rsidRPr="00541612">
        <w:rPr>
          <w:rFonts w:ascii="Times New Roman" w:hAnsi="Times New Roman" w:cs="Times New Roman"/>
          <w:sz w:val="28"/>
          <w:szCs w:val="28"/>
        </w:rPr>
        <w:t xml:space="preserve"> </w:t>
      </w:r>
      <w:r w:rsidRPr="00541612">
        <w:rPr>
          <w:rFonts w:ascii="Times New Roman" w:hAnsi="Times New Roman" w:cs="Times New Roman"/>
          <w:sz w:val="28"/>
          <w:szCs w:val="28"/>
        </w:rPr>
        <w:t>ставка кредита</w:t>
      </w:r>
      <w:r w:rsidR="005359AB" w:rsidRPr="00541612">
        <w:rPr>
          <w:rFonts w:ascii="Times New Roman" w:hAnsi="Times New Roman" w:cs="Times New Roman"/>
          <w:sz w:val="28"/>
          <w:szCs w:val="28"/>
        </w:rPr>
        <w:t xml:space="preserve"> (в пределах</w:t>
      </w:r>
      <w:r w:rsidR="00DE5880">
        <w:rPr>
          <w:rFonts w:ascii="Times New Roman" w:hAnsi="Times New Roman" w:cs="Times New Roman"/>
          <w:sz w:val="28"/>
          <w:szCs w:val="28"/>
        </w:rPr>
        <w:t xml:space="preserve">, относимых на </w:t>
      </w:r>
      <w:r w:rsidR="005359AB" w:rsidRPr="00541612">
        <w:rPr>
          <w:rFonts w:ascii="Times New Roman" w:hAnsi="Times New Roman" w:cs="Times New Roman"/>
          <w:sz w:val="28"/>
          <w:szCs w:val="28"/>
        </w:rPr>
        <w:t>себестоимость)</w:t>
      </w:r>
    </w:p>
    <w:p w:rsidR="003A3A3C" w:rsidRPr="00541612" w:rsidRDefault="005359AB" w:rsidP="00541612">
      <w:pPr>
        <w:pStyle w:val="ConsPlusNormal"/>
        <w:widowControl/>
        <w:spacing w:line="360" w:lineRule="auto"/>
        <w:ind w:firstLine="709"/>
        <w:jc w:val="both"/>
        <w:rPr>
          <w:rFonts w:ascii="Times New Roman" w:hAnsi="Times New Roman" w:cs="Times New Roman"/>
          <w:i/>
          <w:sz w:val="28"/>
          <w:szCs w:val="28"/>
        </w:rPr>
      </w:pPr>
      <w:r w:rsidRPr="00541612">
        <w:rPr>
          <w:rFonts w:ascii="Times New Roman" w:hAnsi="Times New Roman" w:cs="Times New Roman"/>
          <w:i/>
          <w:sz w:val="28"/>
          <w:szCs w:val="28"/>
        </w:rPr>
        <w:t>С</w:t>
      </w:r>
      <w:r w:rsidRPr="00541612">
        <w:rPr>
          <w:rFonts w:ascii="Times New Roman" w:hAnsi="Times New Roman" w:cs="Times New Roman"/>
          <w:i/>
          <w:sz w:val="28"/>
          <w:szCs w:val="28"/>
          <w:vertAlign w:val="subscript"/>
        </w:rPr>
        <w:t>НП</w:t>
      </w:r>
      <w:r w:rsidR="003A3A3C" w:rsidRPr="00541612">
        <w:rPr>
          <w:rFonts w:ascii="Times New Roman" w:hAnsi="Times New Roman" w:cs="Times New Roman"/>
          <w:i/>
          <w:sz w:val="28"/>
          <w:szCs w:val="28"/>
        </w:rPr>
        <w:t xml:space="preserve"> = </w:t>
      </w:r>
      <w:r w:rsidR="003A3A3C" w:rsidRPr="00541612">
        <w:rPr>
          <w:rFonts w:ascii="Times New Roman" w:hAnsi="Times New Roman" w:cs="Times New Roman"/>
          <w:sz w:val="28"/>
          <w:szCs w:val="28"/>
        </w:rPr>
        <w:t>24</w:t>
      </w:r>
      <w:r w:rsidRPr="00541612">
        <w:rPr>
          <w:rFonts w:ascii="Times New Roman" w:hAnsi="Times New Roman" w:cs="Times New Roman"/>
          <w:sz w:val="28"/>
          <w:szCs w:val="28"/>
        </w:rPr>
        <w:t>%</w:t>
      </w:r>
      <w:r w:rsidR="003A3A3C" w:rsidRPr="00541612">
        <w:rPr>
          <w:rFonts w:ascii="Times New Roman" w:hAnsi="Times New Roman" w:cs="Times New Roman"/>
          <w:sz w:val="28"/>
          <w:szCs w:val="28"/>
        </w:rPr>
        <w:t xml:space="preserve"> – </w:t>
      </w:r>
      <w:r w:rsidRPr="00541612">
        <w:rPr>
          <w:rFonts w:ascii="Times New Roman" w:hAnsi="Times New Roman" w:cs="Times New Roman"/>
          <w:sz w:val="28"/>
          <w:szCs w:val="28"/>
        </w:rPr>
        <w:t>ставка налога на прибыль</w:t>
      </w:r>
    </w:p>
    <w:p w:rsidR="003A3A3C" w:rsidRPr="00541612" w:rsidRDefault="003A3A3C"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i/>
          <w:sz w:val="28"/>
          <w:szCs w:val="28"/>
        </w:rPr>
        <w:t>Т</w:t>
      </w:r>
      <w:r w:rsidRPr="00541612">
        <w:rPr>
          <w:rFonts w:ascii="Times New Roman" w:hAnsi="Times New Roman" w:cs="Times New Roman"/>
          <w:i/>
          <w:sz w:val="28"/>
          <w:szCs w:val="28"/>
          <w:vertAlign w:val="subscript"/>
        </w:rPr>
        <w:t xml:space="preserve">К </w:t>
      </w:r>
      <w:r w:rsidRPr="00541612">
        <w:rPr>
          <w:rFonts w:ascii="Times New Roman" w:hAnsi="Times New Roman" w:cs="Times New Roman"/>
          <w:i/>
          <w:sz w:val="28"/>
          <w:szCs w:val="28"/>
        </w:rPr>
        <w:t xml:space="preserve"> = </w:t>
      </w:r>
      <w:r w:rsidRPr="00541612">
        <w:rPr>
          <w:rFonts w:ascii="Times New Roman" w:hAnsi="Times New Roman" w:cs="Times New Roman"/>
          <w:sz w:val="28"/>
          <w:szCs w:val="28"/>
        </w:rPr>
        <w:t>365 дней – календарная продолжительность года</w:t>
      </w:r>
    </w:p>
    <w:p w:rsidR="00BB25CE" w:rsidRPr="00541612" w:rsidRDefault="00BB25CE" w:rsidP="00541612">
      <w:pPr>
        <w:pStyle w:val="ConsPlusNormal"/>
        <w:widowControl/>
        <w:spacing w:line="360" w:lineRule="auto"/>
        <w:ind w:firstLine="709"/>
        <w:jc w:val="both"/>
        <w:rPr>
          <w:rFonts w:ascii="Times New Roman" w:hAnsi="Times New Roman" w:cs="Times New Roman"/>
          <w:sz w:val="28"/>
          <w:szCs w:val="28"/>
        </w:rPr>
      </w:pPr>
    </w:p>
    <w:p w:rsidR="005359AB" w:rsidRPr="00541612" w:rsidRDefault="00E134E5" w:rsidP="00541612">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position w:val="-24"/>
          <w:sz w:val="28"/>
          <w:szCs w:val="28"/>
        </w:rPr>
        <w:pict>
          <v:shape id="_x0000_i1028" type="#_x0000_t75" style="width:213pt;height:30.75pt">
            <v:imagedata r:id="rId10" o:title=""/>
          </v:shape>
        </w:pict>
      </w:r>
    </w:p>
    <w:p w:rsidR="000724CB" w:rsidRPr="00541612" w:rsidRDefault="00566094" w:rsidP="00541612">
      <w:pPr>
        <w:pStyle w:val="ConsPlusNormal"/>
        <w:widowControl/>
        <w:numPr>
          <w:ilvl w:val="0"/>
          <w:numId w:val="15"/>
        </w:numPr>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Определим реальную стоимость расходов по уплате процентов  за кредит</w:t>
      </w:r>
      <w:r w:rsidR="005359AB" w:rsidRPr="00541612">
        <w:rPr>
          <w:rFonts w:ascii="Times New Roman" w:hAnsi="Times New Roman" w:cs="Times New Roman"/>
          <w:sz w:val="28"/>
          <w:szCs w:val="28"/>
        </w:rPr>
        <w:t>:</w:t>
      </w:r>
      <w:r w:rsidRPr="00541612">
        <w:rPr>
          <w:rFonts w:ascii="Times New Roman" w:hAnsi="Times New Roman" w:cs="Times New Roman"/>
          <w:sz w:val="28"/>
          <w:szCs w:val="28"/>
        </w:rPr>
        <w:t xml:space="preserve"> </w:t>
      </w:r>
    </w:p>
    <w:p w:rsidR="005359AB" w:rsidRPr="00541612" w:rsidRDefault="005359AB" w:rsidP="00541612">
      <w:pPr>
        <w:pStyle w:val="ConsPlusNormal"/>
        <w:widowControl/>
        <w:spacing w:line="360" w:lineRule="auto"/>
        <w:ind w:firstLine="709"/>
        <w:jc w:val="both"/>
        <w:rPr>
          <w:rFonts w:ascii="Times New Roman" w:hAnsi="Times New Roman" w:cs="Times New Roman"/>
          <w:sz w:val="28"/>
          <w:szCs w:val="28"/>
        </w:rPr>
      </w:pPr>
    </w:p>
    <w:p w:rsidR="003911B6" w:rsidRPr="00541612" w:rsidRDefault="00E134E5" w:rsidP="00541612">
      <w:pPr>
        <w:pStyle w:val="ConsPlusNormal"/>
        <w:widowControl/>
        <w:spacing w:line="360" w:lineRule="auto"/>
        <w:ind w:firstLine="709"/>
        <w:jc w:val="both"/>
        <w:rPr>
          <w:rFonts w:ascii="Times New Roman" w:hAnsi="Times New Roman" w:cs="Times New Roman"/>
          <w:sz w:val="28"/>
          <w:szCs w:val="28"/>
          <w:lang w:val="en-US"/>
        </w:rPr>
      </w:pPr>
      <w:r>
        <w:rPr>
          <w:rFonts w:ascii="Times New Roman" w:hAnsi="Times New Roman" w:cs="Times New Roman"/>
          <w:position w:val="-12"/>
          <w:sz w:val="28"/>
          <w:szCs w:val="28"/>
        </w:rPr>
        <w:pict>
          <v:shape id="_x0000_i1029" type="#_x0000_t75" style="width:117.75pt;height:18pt">
            <v:imagedata r:id="rId11" o:title=""/>
          </v:shape>
        </w:pict>
      </w:r>
    </w:p>
    <w:p w:rsidR="00923A25" w:rsidRPr="00541612" w:rsidRDefault="00E134E5" w:rsidP="00541612">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30" type="#_x0000_t75" style="width:225.75pt;height:18pt">
            <v:imagedata r:id="rId12" o:title=""/>
          </v:shape>
        </w:pict>
      </w:r>
    </w:p>
    <w:p w:rsidR="00B12F50" w:rsidRPr="00541612" w:rsidRDefault="00B12F50" w:rsidP="00541612">
      <w:pPr>
        <w:pStyle w:val="ConsPlusNormal"/>
        <w:widowControl/>
        <w:spacing w:line="360" w:lineRule="auto"/>
        <w:ind w:firstLine="709"/>
        <w:jc w:val="both"/>
        <w:rPr>
          <w:rFonts w:ascii="Times New Roman" w:hAnsi="Times New Roman" w:cs="Times New Roman"/>
          <w:sz w:val="28"/>
          <w:szCs w:val="28"/>
        </w:rPr>
      </w:pPr>
    </w:p>
    <w:p w:rsidR="005359AB" w:rsidRPr="00541612" w:rsidRDefault="005359AB" w:rsidP="00541612">
      <w:pPr>
        <w:pStyle w:val="ConsPlusNormal"/>
        <w:widowControl/>
        <w:spacing w:line="360" w:lineRule="auto"/>
        <w:ind w:firstLine="709"/>
        <w:jc w:val="both"/>
        <w:rPr>
          <w:rFonts w:ascii="Times New Roman" w:hAnsi="Times New Roman" w:cs="Times New Roman"/>
          <w:sz w:val="28"/>
          <w:szCs w:val="28"/>
        </w:rPr>
      </w:pPr>
      <w:r w:rsidRPr="00541612">
        <w:rPr>
          <w:rFonts w:ascii="Times New Roman" w:hAnsi="Times New Roman" w:cs="Times New Roman"/>
          <w:b/>
          <w:sz w:val="28"/>
          <w:szCs w:val="28"/>
        </w:rPr>
        <w:t>Ответ:</w:t>
      </w:r>
      <w:r w:rsidRPr="00541612">
        <w:rPr>
          <w:rFonts w:ascii="Times New Roman" w:hAnsi="Times New Roman" w:cs="Times New Roman"/>
          <w:sz w:val="28"/>
          <w:szCs w:val="28"/>
        </w:rPr>
        <w:t xml:space="preserve"> реальная стоимость расходов по уплате процентов  за кредит – 2,115 млн.руб.</w:t>
      </w:r>
    </w:p>
    <w:p w:rsidR="005359AB" w:rsidRPr="00541612" w:rsidRDefault="00AC3603" w:rsidP="00AE643F">
      <w:pPr>
        <w:pStyle w:val="ConsPlusNormal"/>
        <w:widowControl/>
        <w:spacing w:line="360" w:lineRule="auto"/>
        <w:ind w:firstLine="709"/>
        <w:jc w:val="center"/>
        <w:rPr>
          <w:rFonts w:ascii="Times New Roman" w:hAnsi="Times New Roman" w:cs="Times New Roman"/>
          <w:b/>
          <w:sz w:val="28"/>
          <w:szCs w:val="28"/>
        </w:rPr>
      </w:pPr>
      <w:r w:rsidRPr="00541612">
        <w:rPr>
          <w:rFonts w:ascii="Times New Roman" w:hAnsi="Times New Roman" w:cs="Times New Roman"/>
          <w:sz w:val="28"/>
          <w:szCs w:val="28"/>
        </w:rPr>
        <w:br w:type="page"/>
      </w:r>
      <w:r w:rsidR="00AA415D" w:rsidRPr="00541612">
        <w:rPr>
          <w:rFonts w:ascii="Times New Roman" w:hAnsi="Times New Roman" w:cs="Times New Roman"/>
          <w:b/>
          <w:sz w:val="28"/>
          <w:szCs w:val="28"/>
        </w:rPr>
        <w:t>ТЕСТ</w:t>
      </w:r>
      <w:r w:rsidR="0014597D" w:rsidRPr="00541612">
        <w:rPr>
          <w:rFonts w:ascii="Times New Roman" w:hAnsi="Times New Roman" w:cs="Times New Roman"/>
          <w:b/>
          <w:sz w:val="28"/>
          <w:szCs w:val="28"/>
        </w:rPr>
        <w:t>:</w:t>
      </w:r>
    </w:p>
    <w:p w:rsidR="006F0814" w:rsidRPr="00541612" w:rsidRDefault="006F0814" w:rsidP="00541612">
      <w:pPr>
        <w:pStyle w:val="ConsPlusNormal"/>
        <w:widowControl/>
        <w:spacing w:line="360" w:lineRule="auto"/>
        <w:ind w:firstLine="709"/>
        <w:jc w:val="both"/>
        <w:rPr>
          <w:rFonts w:ascii="Times New Roman" w:hAnsi="Times New Roman" w:cs="Times New Roman"/>
          <w:b/>
          <w:sz w:val="28"/>
          <w:szCs w:val="28"/>
        </w:rPr>
      </w:pPr>
    </w:p>
    <w:p w:rsidR="0014597D" w:rsidRPr="00541612" w:rsidRDefault="00D6443E"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Как</w:t>
      </w:r>
      <w:r w:rsidR="00CF4BD6" w:rsidRPr="00541612">
        <w:rPr>
          <w:rFonts w:ascii="Times New Roman" w:hAnsi="Times New Roman" w:cs="Times New Roman"/>
          <w:sz w:val="28"/>
          <w:szCs w:val="28"/>
        </w:rPr>
        <w:t>ой</w:t>
      </w:r>
      <w:r w:rsidRPr="00541612">
        <w:rPr>
          <w:rFonts w:ascii="Times New Roman" w:hAnsi="Times New Roman" w:cs="Times New Roman"/>
          <w:sz w:val="28"/>
          <w:szCs w:val="28"/>
        </w:rPr>
        <w:t xml:space="preserve"> документ не нужно предоставлять в регистрирующий орган для государственной регистрации физического лица в качестве индивидуального предпринимателя:</w:t>
      </w:r>
    </w:p>
    <w:p w:rsidR="00CF4BD6" w:rsidRPr="00541612" w:rsidRDefault="00CF4BD6" w:rsidP="00541612">
      <w:pPr>
        <w:pStyle w:val="ConsPlusNormal"/>
        <w:widowControl/>
        <w:numPr>
          <w:ilvl w:val="0"/>
          <w:numId w:val="20"/>
        </w:numPr>
        <w:tabs>
          <w:tab w:val="clear" w:pos="180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подписанное заявителем заявление о государственной регистрации;</w:t>
      </w:r>
    </w:p>
    <w:p w:rsidR="00CF4BD6" w:rsidRPr="00541612" w:rsidRDefault="00CF4BD6" w:rsidP="00541612">
      <w:pPr>
        <w:pStyle w:val="ConsPlusNormal"/>
        <w:widowControl/>
        <w:numPr>
          <w:ilvl w:val="0"/>
          <w:numId w:val="20"/>
        </w:numPr>
        <w:tabs>
          <w:tab w:val="clear" w:pos="180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копия основного документа физического лица, регистрируемого в качестве индивидуального предпринимателя;</w:t>
      </w:r>
    </w:p>
    <w:p w:rsidR="00CF4BD6" w:rsidRPr="00541612" w:rsidRDefault="007400FD" w:rsidP="00541612">
      <w:pPr>
        <w:pStyle w:val="ConsPlusNormal"/>
        <w:widowControl/>
        <w:numPr>
          <w:ilvl w:val="0"/>
          <w:numId w:val="20"/>
        </w:numPr>
        <w:tabs>
          <w:tab w:val="clear" w:pos="180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документ об уплате государственной пошлины;</w:t>
      </w:r>
    </w:p>
    <w:p w:rsidR="007400FD" w:rsidRPr="00541612" w:rsidRDefault="007400FD" w:rsidP="00541612">
      <w:pPr>
        <w:pStyle w:val="ConsPlusNormal"/>
        <w:widowControl/>
        <w:numPr>
          <w:ilvl w:val="0"/>
          <w:numId w:val="20"/>
        </w:numPr>
        <w:tabs>
          <w:tab w:val="clear" w:pos="180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документ об образовании гражданина.</w:t>
      </w:r>
    </w:p>
    <w:p w:rsidR="00CF4BD6" w:rsidRPr="00541612" w:rsidRDefault="00CF4BD6" w:rsidP="00541612">
      <w:pPr>
        <w:pStyle w:val="ConsPlusNormal"/>
        <w:widowControl/>
        <w:spacing w:line="360" w:lineRule="auto"/>
        <w:ind w:firstLine="709"/>
        <w:jc w:val="both"/>
        <w:rPr>
          <w:rFonts w:ascii="Times New Roman" w:hAnsi="Times New Roman" w:cs="Times New Roman"/>
          <w:sz w:val="28"/>
          <w:szCs w:val="28"/>
        </w:rPr>
      </w:pPr>
    </w:p>
    <w:p w:rsidR="00D6443E" w:rsidRPr="00541612" w:rsidRDefault="007400FD"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Как определяются доходы от реализации основных средств и нематериальных активов:</w:t>
      </w:r>
    </w:p>
    <w:p w:rsidR="007400FD" w:rsidRPr="00541612" w:rsidRDefault="007400FD"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как разница между ценой реализации и их остаточной стоимостью;</w:t>
      </w:r>
    </w:p>
    <w:p w:rsidR="007400FD" w:rsidRPr="00541612" w:rsidRDefault="007400FD"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как сумма начисленной амортизации;</w:t>
      </w:r>
    </w:p>
    <w:p w:rsidR="007400FD" w:rsidRPr="00541612" w:rsidRDefault="007400FD"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как цена реализации минус расходы по доставке и транспортировке;</w:t>
      </w:r>
    </w:p>
    <w:p w:rsidR="007400FD" w:rsidRPr="00541612" w:rsidRDefault="007400FD"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как остаточная стоимость.</w:t>
      </w:r>
    </w:p>
    <w:p w:rsidR="007400FD" w:rsidRPr="00541612" w:rsidRDefault="007400FD" w:rsidP="00541612">
      <w:pPr>
        <w:pStyle w:val="ConsPlusNormal"/>
        <w:widowControl/>
        <w:spacing w:line="360" w:lineRule="auto"/>
        <w:ind w:firstLine="709"/>
        <w:jc w:val="both"/>
        <w:rPr>
          <w:rFonts w:ascii="Times New Roman" w:hAnsi="Times New Roman" w:cs="Times New Roman"/>
          <w:sz w:val="28"/>
          <w:szCs w:val="28"/>
        </w:rPr>
      </w:pPr>
    </w:p>
    <w:p w:rsidR="007400FD" w:rsidRPr="00541612" w:rsidRDefault="007400FD"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фактически произведенные и документально подтвержденные затраты, непосредственно связанные с извлечением доходов от предпринимательской деятельности – это:</w:t>
      </w:r>
    </w:p>
    <w:p w:rsidR="00847636" w:rsidRPr="00541612" w:rsidRDefault="00847636"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недостачи и потери;</w:t>
      </w:r>
    </w:p>
    <w:p w:rsidR="00847636" w:rsidRPr="00541612" w:rsidRDefault="00847636"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расходы;</w:t>
      </w:r>
    </w:p>
    <w:p w:rsidR="00847636" w:rsidRPr="00541612" w:rsidRDefault="00847636"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убытки.</w:t>
      </w:r>
    </w:p>
    <w:p w:rsidR="007400FD" w:rsidRPr="00541612" w:rsidRDefault="007400FD" w:rsidP="00541612">
      <w:pPr>
        <w:pStyle w:val="ConsPlusNormal"/>
        <w:widowControl/>
        <w:spacing w:line="360" w:lineRule="auto"/>
        <w:ind w:firstLine="709"/>
        <w:jc w:val="both"/>
        <w:rPr>
          <w:rFonts w:ascii="Times New Roman" w:hAnsi="Times New Roman" w:cs="Times New Roman"/>
          <w:sz w:val="28"/>
          <w:szCs w:val="28"/>
        </w:rPr>
      </w:pPr>
    </w:p>
    <w:p w:rsidR="007400FD" w:rsidRPr="00541612" w:rsidRDefault="00847636"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Сколько по времени осуществляется государственная регистрация физического лица в качестве индивидуального предпринимателя с момента подачи в регистрирующий орган необходимых документов:</w:t>
      </w:r>
    </w:p>
    <w:p w:rsidR="00847636" w:rsidRPr="00541612" w:rsidRDefault="00847636"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не более 5 рабочих дней;</w:t>
      </w:r>
    </w:p>
    <w:p w:rsidR="00847636" w:rsidRPr="00541612" w:rsidRDefault="00847636"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месяц;</w:t>
      </w:r>
    </w:p>
    <w:p w:rsidR="00847636" w:rsidRPr="00541612" w:rsidRDefault="00847636"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пол года;</w:t>
      </w:r>
    </w:p>
    <w:p w:rsidR="00847636" w:rsidRPr="00541612" w:rsidRDefault="00847636"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на усмотрение регистрирующего органа.</w:t>
      </w:r>
    </w:p>
    <w:p w:rsidR="00847636" w:rsidRPr="00541612" w:rsidRDefault="00847636" w:rsidP="00541612">
      <w:pPr>
        <w:pStyle w:val="ConsPlusNormal"/>
        <w:widowControl/>
        <w:spacing w:line="360" w:lineRule="auto"/>
        <w:ind w:firstLine="709"/>
        <w:jc w:val="both"/>
        <w:rPr>
          <w:rFonts w:ascii="Times New Roman" w:hAnsi="Times New Roman" w:cs="Times New Roman"/>
          <w:sz w:val="28"/>
          <w:szCs w:val="28"/>
        </w:rPr>
      </w:pPr>
    </w:p>
    <w:p w:rsidR="00847636" w:rsidRPr="00541612" w:rsidRDefault="00847636"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Для чего предназначена Книга учета доходов и расходов:</w:t>
      </w:r>
    </w:p>
    <w:p w:rsidR="00847636" w:rsidRPr="00541612" w:rsidRDefault="00847636"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для сокрытия доходов;</w:t>
      </w:r>
    </w:p>
    <w:p w:rsidR="00847636" w:rsidRPr="00541612" w:rsidRDefault="00847636"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для выявления виновных в недостачи лиц;</w:t>
      </w:r>
    </w:p>
    <w:p w:rsidR="00847636" w:rsidRPr="00541612" w:rsidRDefault="00847636"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для обобщения, систематизации и накопления информации.</w:t>
      </w:r>
    </w:p>
    <w:p w:rsidR="00847636" w:rsidRPr="00541612" w:rsidRDefault="00847636" w:rsidP="00541612">
      <w:pPr>
        <w:pStyle w:val="ConsPlusNormal"/>
        <w:widowControl/>
        <w:spacing w:line="360" w:lineRule="auto"/>
        <w:ind w:firstLine="709"/>
        <w:jc w:val="both"/>
        <w:rPr>
          <w:rFonts w:ascii="Times New Roman" w:hAnsi="Times New Roman" w:cs="Times New Roman"/>
          <w:sz w:val="28"/>
          <w:szCs w:val="28"/>
        </w:rPr>
      </w:pPr>
    </w:p>
    <w:p w:rsidR="00847636" w:rsidRPr="00541612" w:rsidRDefault="00847636"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Каким способом отражаются хозяйственные операции в Книге учета доходов и расходов:</w:t>
      </w:r>
    </w:p>
    <w:p w:rsidR="00847636" w:rsidRPr="00541612" w:rsidRDefault="00847636"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нарастающим итогом с начала года;</w:t>
      </w:r>
    </w:p>
    <w:p w:rsidR="00847636" w:rsidRPr="00541612" w:rsidRDefault="00847636"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позиционным</w:t>
      </w:r>
      <w:r w:rsidR="00260C87" w:rsidRPr="00541612">
        <w:rPr>
          <w:rFonts w:ascii="Times New Roman" w:hAnsi="Times New Roman" w:cs="Times New Roman"/>
          <w:sz w:val="28"/>
          <w:szCs w:val="28"/>
        </w:rPr>
        <w:t>, в хронологическом порядке</w:t>
      </w:r>
      <w:r w:rsidRPr="00541612">
        <w:rPr>
          <w:rFonts w:ascii="Times New Roman" w:hAnsi="Times New Roman" w:cs="Times New Roman"/>
          <w:sz w:val="28"/>
          <w:szCs w:val="28"/>
        </w:rPr>
        <w:t>;</w:t>
      </w:r>
    </w:p>
    <w:p w:rsidR="00847636" w:rsidRPr="00541612" w:rsidRDefault="00847636"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в хаотичном порядке;</w:t>
      </w:r>
    </w:p>
    <w:p w:rsidR="00847636" w:rsidRPr="00541612" w:rsidRDefault="00847636"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любым.</w:t>
      </w:r>
    </w:p>
    <w:p w:rsidR="00847636" w:rsidRPr="00541612" w:rsidRDefault="00847636"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Какой первичный документ не содержит подпись индивидуального предпринимателя:</w:t>
      </w:r>
    </w:p>
    <w:p w:rsidR="00847636" w:rsidRPr="00541612" w:rsidRDefault="00847636"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кассовый чек;</w:t>
      </w:r>
    </w:p>
    <w:p w:rsidR="00847636" w:rsidRPr="00541612" w:rsidRDefault="00847636"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товарный чек;</w:t>
      </w:r>
    </w:p>
    <w:p w:rsidR="00847636" w:rsidRPr="00541612" w:rsidRDefault="00847636"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платежное поручение.</w:t>
      </w:r>
    </w:p>
    <w:p w:rsidR="00847636" w:rsidRPr="00541612" w:rsidRDefault="00847636" w:rsidP="00541612">
      <w:pPr>
        <w:pStyle w:val="ConsPlusNormal"/>
        <w:widowControl/>
        <w:spacing w:line="360" w:lineRule="auto"/>
        <w:ind w:firstLine="709"/>
        <w:jc w:val="both"/>
        <w:rPr>
          <w:rFonts w:ascii="Times New Roman" w:hAnsi="Times New Roman" w:cs="Times New Roman"/>
          <w:sz w:val="28"/>
          <w:szCs w:val="28"/>
        </w:rPr>
      </w:pPr>
    </w:p>
    <w:p w:rsidR="00847636" w:rsidRPr="00541612" w:rsidRDefault="00F3486F"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Сколько разделов содержит Книга учета доходов и расходов:</w:t>
      </w:r>
    </w:p>
    <w:p w:rsidR="00F3486F" w:rsidRPr="00541612" w:rsidRDefault="00F3486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7;</w:t>
      </w:r>
    </w:p>
    <w:p w:rsidR="00F3486F" w:rsidRPr="00541612" w:rsidRDefault="00F3486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5;</w:t>
      </w:r>
    </w:p>
    <w:p w:rsidR="00F3486F" w:rsidRPr="00541612" w:rsidRDefault="00F3486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4;</w:t>
      </w:r>
    </w:p>
    <w:p w:rsidR="00F3486F" w:rsidRPr="00541612" w:rsidRDefault="00F3486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3.</w:t>
      </w:r>
    </w:p>
    <w:p w:rsidR="00F3486F" w:rsidRPr="00541612" w:rsidRDefault="00F3486F" w:rsidP="00541612">
      <w:pPr>
        <w:pStyle w:val="ConsPlusNormal"/>
        <w:widowControl/>
        <w:spacing w:line="360" w:lineRule="auto"/>
        <w:ind w:firstLine="709"/>
        <w:jc w:val="both"/>
        <w:rPr>
          <w:rFonts w:ascii="Times New Roman" w:hAnsi="Times New Roman" w:cs="Times New Roman"/>
          <w:sz w:val="28"/>
          <w:szCs w:val="28"/>
        </w:rPr>
      </w:pPr>
    </w:p>
    <w:p w:rsidR="00F3486F" w:rsidRPr="00541612" w:rsidRDefault="00F3486F"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Потери от недостачи и порчи при хранении и транспортировке товарно-материальных ценностей в пределах норм естественной убыли относятся к:</w:t>
      </w:r>
    </w:p>
    <w:p w:rsidR="00F3486F" w:rsidRPr="00541612" w:rsidRDefault="00F3486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материальным расходам;</w:t>
      </w:r>
    </w:p>
    <w:p w:rsidR="00F3486F" w:rsidRPr="00541612" w:rsidRDefault="00F3486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прочим расходы;</w:t>
      </w:r>
    </w:p>
    <w:p w:rsidR="00F3486F" w:rsidRPr="00541612" w:rsidRDefault="00F3486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убыткам.</w:t>
      </w:r>
    </w:p>
    <w:p w:rsidR="00F3486F" w:rsidRPr="00541612" w:rsidRDefault="00F3486F" w:rsidP="00541612">
      <w:pPr>
        <w:pStyle w:val="ConsPlusNormal"/>
        <w:widowControl/>
        <w:spacing w:line="360" w:lineRule="auto"/>
        <w:ind w:firstLine="709"/>
        <w:jc w:val="both"/>
        <w:rPr>
          <w:rFonts w:ascii="Times New Roman" w:hAnsi="Times New Roman" w:cs="Times New Roman"/>
          <w:sz w:val="28"/>
          <w:szCs w:val="28"/>
        </w:rPr>
      </w:pPr>
    </w:p>
    <w:p w:rsidR="00F3486F" w:rsidRPr="00541612" w:rsidRDefault="00F3486F"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 нематериальным активам относится:</w:t>
      </w:r>
    </w:p>
    <w:p w:rsidR="00F3486F" w:rsidRPr="00541612" w:rsidRDefault="00F3486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исключительное право патентообладателя на селекционные достижения;</w:t>
      </w:r>
    </w:p>
    <w:p w:rsidR="00F3486F" w:rsidRPr="00541612" w:rsidRDefault="00F3486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не давшие положительного результата научно - исследовательские, опытно - конструкторские и технологические работы;</w:t>
      </w:r>
    </w:p>
    <w:p w:rsidR="00F3486F" w:rsidRPr="00541612" w:rsidRDefault="00F3486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интеллектуальные и деловые качества работников, их квалификация и способность к труду.</w:t>
      </w:r>
    </w:p>
    <w:p w:rsidR="00F3486F" w:rsidRPr="00541612" w:rsidRDefault="00F3486F" w:rsidP="00541612">
      <w:pPr>
        <w:pStyle w:val="ConsPlusNormal"/>
        <w:widowControl/>
        <w:spacing w:line="360" w:lineRule="auto"/>
        <w:ind w:firstLine="709"/>
        <w:jc w:val="both"/>
        <w:rPr>
          <w:rFonts w:ascii="Times New Roman" w:hAnsi="Times New Roman" w:cs="Times New Roman"/>
          <w:sz w:val="28"/>
          <w:szCs w:val="28"/>
        </w:rPr>
      </w:pPr>
    </w:p>
    <w:p w:rsidR="00F3486F" w:rsidRPr="00541612" w:rsidRDefault="00F3486F"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Каким методом отражаются доходы и расходы в Книге учета доходов и расходов:</w:t>
      </w:r>
    </w:p>
    <w:p w:rsidR="00F3486F" w:rsidRPr="00541612" w:rsidRDefault="00F3486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идентификационным;</w:t>
      </w:r>
    </w:p>
    <w:p w:rsidR="00F3486F" w:rsidRPr="00541612" w:rsidRDefault="00F3486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операционным;</w:t>
      </w:r>
    </w:p>
    <w:p w:rsidR="00F3486F" w:rsidRPr="00541612" w:rsidRDefault="00F3486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начисления;</w:t>
      </w:r>
    </w:p>
    <w:p w:rsidR="00F3486F" w:rsidRPr="00541612" w:rsidRDefault="00F3486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кассовым.</w:t>
      </w:r>
    </w:p>
    <w:p w:rsidR="00F3486F" w:rsidRPr="00541612" w:rsidRDefault="00F3486F" w:rsidP="00541612">
      <w:pPr>
        <w:pStyle w:val="ConsPlusNormal"/>
        <w:widowControl/>
        <w:spacing w:line="360" w:lineRule="auto"/>
        <w:ind w:firstLine="709"/>
        <w:jc w:val="both"/>
        <w:rPr>
          <w:rFonts w:ascii="Times New Roman" w:hAnsi="Times New Roman" w:cs="Times New Roman"/>
          <w:sz w:val="28"/>
          <w:szCs w:val="28"/>
        </w:rPr>
      </w:pPr>
    </w:p>
    <w:p w:rsidR="00F3486F" w:rsidRPr="00541612" w:rsidRDefault="00F3486F"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Какие налогоплательщики заполняют 3 раздел Книги учета доходов и расходов:</w:t>
      </w:r>
    </w:p>
    <w:p w:rsidR="00F3486F" w:rsidRPr="00541612" w:rsidRDefault="00F3486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 xml:space="preserve">которые выбрали в качестве объекта налогообложения </w:t>
      </w:r>
      <w:r w:rsidR="00D8696E" w:rsidRPr="00541612">
        <w:rPr>
          <w:rFonts w:ascii="Times New Roman" w:hAnsi="Times New Roman" w:cs="Times New Roman"/>
          <w:sz w:val="28"/>
          <w:szCs w:val="28"/>
        </w:rPr>
        <w:t>прибыль</w:t>
      </w:r>
      <w:r w:rsidRPr="00541612">
        <w:rPr>
          <w:rFonts w:ascii="Times New Roman" w:hAnsi="Times New Roman" w:cs="Times New Roman"/>
          <w:sz w:val="28"/>
          <w:szCs w:val="28"/>
        </w:rPr>
        <w:t>;</w:t>
      </w:r>
    </w:p>
    <w:p w:rsidR="00F3486F" w:rsidRPr="00541612" w:rsidRDefault="00D8696E"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которые выбрали в качестве объекта налогообложения доходы, уменьшенные на величину расходов, и получили прибыль</w:t>
      </w:r>
      <w:r w:rsidR="00F3486F" w:rsidRPr="00541612">
        <w:rPr>
          <w:rFonts w:ascii="Times New Roman" w:hAnsi="Times New Roman" w:cs="Times New Roman"/>
          <w:sz w:val="28"/>
          <w:szCs w:val="28"/>
        </w:rPr>
        <w:t>;</w:t>
      </w:r>
    </w:p>
    <w:p w:rsidR="00F3486F" w:rsidRPr="00541612" w:rsidRDefault="00D8696E"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которые выбрали в качестве объекта налогообложения доходы, уменьшенные на величину расходов, и получили убытки</w:t>
      </w:r>
      <w:r w:rsidR="00F3486F" w:rsidRPr="00541612">
        <w:rPr>
          <w:rFonts w:ascii="Times New Roman" w:hAnsi="Times New Roman" w:cs="Times New Roman"/>
          <w:sz w:val="28"/>
          <w:szCs w:val="28"/>
        </w:rPr>
        <w:t>;</w:t>
      </w:r>
    </w:p>
    <w:p w:rsidR="00F3486F" w:rsidRPr="00541612" w:rsidRDefault="00D8696E"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которые выбрали в качестве объекта налогообложения расходы, уменьшенные на величину расходов, и получили прибыль</w:t>
      </w:r>
      <w:r w:rsidR="00F3486F" w:rsidRPr="00541612">
        <w:rPr>
          <w:rFonts w:ascii="Times New Roman" w:hAnsi="Times New Roman" w:cs="Times New Roman"/>
          <w:sz w:val="28"/>
          <w:szCs w:val="28"/>
        </w:rPr>
        <w:t>.</w:t>
      </w:r>
    </w:p>
    <w:p w:rsidR="00F3486F" w:rsidRPr="00541612" w:rsidRDefault="00AE643F" w:rsidP="00AE643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8696E" w:rsidRPr="00541612">
        <w:rPr>
          <w:rFonts w:ascii="Times New Roman" w:hAnsi="Times New Roman" w:cs="Times New Roman"/>
          <w:sz w:val="28"/>
          <w:szCs w:val="28"/>
        </w:rPr>
        <w:t>Сколько существует амортизационных групп для амортизируемых основных средств:</w:t>
      </w:r>
    </w:p>
    <w:p w:rsidR="00D8696E" w:rsidRPr="00541612" w:rsidRDefault="00D8696E"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5;</w:t>
      </w:r>
    </w:p>
    <w:p w:rsidR="00D8696E" w:rsidRPr="00541612" w:rsidRDefault="00D8696E"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10;</w:t>
      </w:r>
    </w:p>
    <w:p w:rsidR="00D8696E" w:rsidRPr="00541612" w:rsidRDefault="00D8696E"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15;</w:t>
      </w:r>
    </w:p>
    <w:p w:rsidR="00D8696E" w:rsidRPr="00541612" w:rsidRDefault="00D8696E"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20.</w:t>
      </w:r>
    </w:p>
    <w:p w:rsidR="00D8696E" w:rsidRPr="00541612" w:rsidRDefault="00D8696E" w:rsidP="00541612">
      <w:pPr>
        <w:pStyle w:val="ConsPlusNormal"/>
        <w:widowControl/>
        <w:spacing w:line="360" w:lineRule="auto"/>
        <w:ind w:firstLine="709"/>
        <w:jc w:val="both"/>
        <w:rPr>
          <w:rFonts w:ascii="Times New Roman" w:hAnsi="Times New Roman" w:cs="Times New Roman"/>
          <w:sz w:val="28"/>
          <w:szCs w:val="28"/>
        </w:rPr>
      </w:pPr>
    </w:p>
    <w:p w:rsidR="00D8696E" w:rsidRPr="00541612" w:rsidRDefault="00D8696E"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В расходы, какого налогового периода, включается стоимость приобретенных материальных ресурсов:</w:t>
      </w:r>
    </w:p>
    <w:p w:rsidR="00D8696E" w:rsidRPr="00541612" w:rsidRDefault="00D8696E"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текущего;</w:t>
      </w:r>
    </w:p>
    <w:p w:rsidR="00D8696E" w:rsidRPr="00541612" w:rsidRDefault="00D8696E"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в котором фактически были получены доходы от реализации товаров, выполнения работ, оказания услуг;</w:t>
      </w:r>
    </w:p>
    <w:p w:rsidR="00D8696E" w:rsidRPr="00541612" w:rsidRDefault="00D8696E"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следующего за отчетным.</w:t>
      </w:r>
    </w:p>
    <w:p w:rsidR="00D8696E" w:rsidRPr="00541612" w:rsidRDefault="00D8696E" w:rsidP="00541612">
      <w:pPr>
        <w:pStyle w:val="ConsPlusNormal"/>
        <w:widowControl/>
        <w:spacing w:line="360" w:lineRule="auto"/>
        <w:ind w:firstLine="709"/>
        <w:jc w:val="both"/>
        <w:rPr>
          <w:rFonts w:ascii="Times New Roman" w:hAnsi="Times New Roman" w:cs="Times New Roman"/>
          <w:sz w:val="28"/>
          <w:szCs w:val="28"/>
        </w:rPr>
      </w:pPr>
    </w:p>
    <w:p w:rsidR="00D8696E" w:rsidRPr="00541612" w:rsidRDefault="00D8696E"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Что указывается в титульном листе Книги учета доходов и расходов:</w:t>
      </w:r>
    </w:p>
    <w:p w:rsidR="00D8696E" w:rsidRPr="00541612" w:rsidRDefault="00D8696E"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все необходимые сведения об индивидуальном предпринимателе;</w:t>
      </w:r>
    </w:p>
    <w:p w:rsidR="00D8696E" w:rsidRPr="00541612" w:rsidRDefault="00D8696E"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всё имущество индивидуального предпринимателя;</w:t>
      </w:r>
    </w:p>
    <w:p w:rsidR="00D8696E" w:rsidRPr="00541612" w:rsidRDefault="00D8696E"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перечень хозяйственных операций.</w:t>
      </w:r>
    </w:p>
    <w:p w:rsidR="00D8696E" w:rsidRPr="00541612" w:rsidRDefault="00D8696E" w:rsidP="00541612">
      <w:pPr>
        <w:pStyle w:val="ConsPlusNormal"/>
        <w:widowControl/>
        <w:spacing w:line="360" w:lineRule="auto"/>
        <w:ind w:firstLine="709"/>
        <w:jc w:val="both"/>
        <w:rPr>
          <w:rFonts w:ascii="Times New Roman" w:hAnsi="Times New Roman" w:cs="Times New Roman"/>
          <w:sz w:val="28"/>
          <w:szCs w:val="28"/>
        </w:rPr>
      </w:pPr>
    </w:p>
    <w:p w:rsidR="00D8696E" w:rsidRPr="00541612" w:rsidRDefault="00D8696E"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Какие основные средства исключаются из состава амортизируемого имущества:</w:t>
      </w:r>
    </w:p>
    <w:p w:rsidR="00D8696E" w:rsidRPr="00541612" w:rsidRDefault="00AA415D"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все</w:t>
      </w:r>
      <w:r w:rsidR="00D8696E" w:rsidRPr="00541612">
        <w:rPr>
          <w:rFonts w:ascii="Times New Roman" w:hAnsi="Times New Roman" w:cs="Times New Roman"/>
          <w:sz w:val="28"/>
          <w:szCs w:val="28"/>
        </w:rPr>
        <w:t>;</w:t>
      </w:r>
    </w:p>
    <w:p w:rsidR="00D8696E" w:rsidRPr="00541612" w:rsidRDefault="00AA415D"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приобретенные у других индивидуальных предпринимателей</w:t>
      </w:r>
      <w:r w:rsidR="00D8696E" w:rsidRPr="00541612">
        <w:rPr>
          <w:rFonts w:ascii="Times New Roman" w:hAnsi="Times New Roman" w:cs="Times New Roman"/>
          <w:sz w:val="28"/>
          <w:szCs w:val="28"/>
        </w:rPr>
        <w:t>;</w:t>
      </w:r>
    </w:p>
    <w:p w:rsidR="00D8696E" w:rsidRPr="00541612" w:rsidRDefault="00AA415D"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переданные (полученные) по договорам в безвозмездное пользование</w:t>
      </w:r>
      <w:r w:rsidR="00D8696E" w:rsidRPr="00541612">
        <w:rPr>
          <w:rFonts w:ascii="Times New Roman" w:hAnsi="Times New Roman" w:cs="Times New Roman"/>
          <w:sz w:val="28"/>
          <w:szCs w:val="28"/>
        </w:rPr>
        <w:t>.</w:t>
      </w:r>
    </w:p>
    <w:p w:rsidR="00D8696E" w:rsidRPr="00541612" w:rsidRDefault="00D8696E" w:rsidP="00541612">
      <w:pPr>
        <w:pStyle w:val="ConsPlusNormal"/>
        <w:widowControl/>
        <w:spacing w:line="360" w:lineRule="auto"/>
        <w:ind w:firstLine="709"/>
        <w:jc w:val="both"/>
        <w:rPr>
          <w:rFonts w:ascii="Times New Roman" w:hAnsi="Times New Roman" w:cs="Times New Roman"/>
          <w:sz w:val="28"/>
          <w:szCs w:val="28"/>
        </w:rPr>
      </w:pPr>
    </w:p>
    <w:p w:rsidR="00D8696E" w:rsidRPr="00541612" w:rsidRDefault="00FB1B3F"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Что не относится к доходу от предпринимательской деятельности:</w:t>
      </w:r>
    </w:p>
    <w:p w:rsidR="00FB1B3F" w:rsidRPr="00541612" w:rsidRDefault="00FB1B3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доходы, полученные от сдачи в аренду или иного использования имущества;</w:t>
      </w:r>
    </w:p>
    <w:p w:rsidR="00FB1B3F" w:rsidRPr="00541612" w:rsidRDefault="00FB1B3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доходы, полученные от использования в РФ авторских или иных смежных прав;</w:t>
      </w:r>
    </w:p>
    <w:p w:rsidR="00FB1B3F" w:rsidRPr="00541612" w:rsidRDefault="00FB1B3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суммы, полученные в результате реализации имущества, используемого в процессе осуществления предпринимательской деятельности;</w:t>
      </w:r>
    </w:p>
    <w:p w:rsidR="00FB1B3F" w:rsidRPr="00541612" w:rsidRDefault="00FB1B3F"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получение гражданином, зарегистрированным в качестве индивидуального предпринимателя, наследства.</w:t>
      </w:r>
    </w:p>
    <w:p w:rsidR="00FB1B3F" w:rsidRPr="00541612" w:rsidRDefault="00FB1B3F" w:rsidP="00541612">
      <w:pPr>
        <w:pStyle w:val="ConsPlusNormal"/>
        <w:widowControl/>
        <w:spacing w:line="360" w:lineRule="auto"/>
        <w:ind w:firstLine="709"/>
        <w:jc w:val="both"/>
        <w:rPr>
          <w:rFonts w:ascii="Times New Roman" w:hAnsi="Times New Roman" w:cs="Times New Roman"/>
          <w:sz w:val="28"/>
          <w:szCs w:val="28"/>
        </w:rPr>
      </w:pPr>
    </w:p>
    <w:p w:rsidR="00FB1B3F" w:rsidRPr="00541612" w:rsidRDefault="00B72F23"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 расходам на оплату труда не относятся:</w:t>
      </w:r>
    </w:p>
    <w:p w:rsidR="00B72F23" w:rsidRPr="00541612" w:rsidRDefault="00B72F23"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суммы начисленной и фактически выплаченной заработной платы;</w:t>
      </w:r>
    </w:p>
    <w:p w:rsidR="00B72F23" w:rsidRPr="00541612" w:rsidRDefault="00B72F23"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расходы на любые виды вознаграждений, выплачиваемые не на основании трудового договора;</w:t>
      </w:r>
    </w:p>
    <w:p w:rsidR="00B72F23" w:rsidRPr="00541612" w:rsidRDefault="00B72F23"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стоимость товаров (работ, услуг), предоставляемых в порядке натуральной оплаты труда;</w:t>
      </w:r>
    </w:p>
    <w:p w:rsidR="00B72F23" w:rsidRPr="00541612" w:rsidRDefault="00B72F23"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суммы вознаграждений по заключенным договорам гражданско - правового характера, предметом которых является выполнение работ (оказание услуг), а также по авторским договорам.</w:t>
      </w:r>
    </w:p>
    <w:p w:rsidR="00B72F23" w:rsidRPr="00541612" w:rsidRDefault="00B72F23" w:rsidP="00541612">
      <w:pPr>
        <w:pStyle w:val="ConsPlusNormal"/>
        <w:widowControl/>
        <w:spacing w:line="360" w:lineRule="auto"/>
        <w:ind w:firstLine="709"/>
        <w:jc w:val="both"/>
        <w:rPr>
          <w:rFonts w:ascii="Times New Roman" w:hAnsi="Times New Roman" w:cs="Times New Roman"/>
          <w:sz w:val="28"/>
          <w:szCs w:val="28"/>
        </w:rPr>
      </w:pPr>
    </w:p>
    <w:p w:rsidR="00B72F23" w:rsidRPr="00541612" w:rsidRDefault="00B72F23"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Первоначальной стоимостью основных средств, приобретенных  по договору меня, признается:</w:t>
      </w:r>
    </w:p>
    <w:p w:rsidR="00B72F23" w:rsidRPr="00541612" w:rsidRDefault="008258DA"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рыночная стоимость обмениваемого имущества</w:t>
      </w:r>
      <w:r w:rsidR="00B72F23" w:rsidRPr="00541612">
        <w:rPr>
          <w:rFonts w:ascii="Times New Roman" w:hAnsi="Times New Roman" w:cs="Times New Roman"/>
          <w:sz w:val="28"/>
          <w:szCs w:val="28"/>
        </w:rPr>
        <w:t>;</w:t>
      </w:r>
    </w:p>
    <w:p w:rsidR="00B72F23" w:rsidRPr="00541612" w:rsidRDefault="008258DA"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договорная стоимость</w:t>
      </w:r>
      <w:r w:rsidR="00B72F23" w:rsidRPr="00541612">
        <w:rPr>
          <w:rFonts w:ascii="Times New Roman" w:hAnsi="Times New Roman" w:cs="Times New Roman"/>
          <w:sz w:val="28"/>
          <w:szCs w:val="28"/>
        </w:rPr>
        <w:t>;</w:t>
      </w:r>
    </w:p>
    <w:p w:rsidR="00B72F23" w:rsidRPr="00541612" w:rsidRDefault="008258DA"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остаточная стоимость</w:t>
      </w:r>
      <w:r w:rsidR="00B72F23" w:rsidRPr="00541612">
        <w:rPr>
          <w:rFonts w:ascii="Times New Roman" w:hAnsi="Times New Roman" w:cs="Times New Roman"/>
          <w:sz w:val="28"/>
          <w:szCs w:val="28"/>
        </w:rPr>
        <w:t>.</w:t>
      </w:r>
    </w:p>
    <w:p w:rsidR="00B72F23" w:rsidRPr="00541612" w:rsidRDefault="00B72F23" w:rsidP="00541612">
      <w:pPr>
        <w:pStyle w:val="ConsPlusNormal"/>
        <w:widowControl/>
        <w:spacing w:line="360" w:lineRule="auto"/>
        <w:ind w:firstLine="709"/>
        <w:jc w:val="both"/>
        <w:rPr>
          <w:rFonts w:ascii="Times New Roman" w:hAnsi="Times New Roman" w:cs="Times New Roman"/>
          <w:sz w:val="28"/>
          <w:szCs w:val="28"/>
        </w:rPr>
      </w:pPr>
    </w:p>
    <w:p w:rsidR="00B72F23" w:rsidRPr="00541612" w:rsidRDefault="008258DA"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Переустройство существующих объектов основных средств, связанное с совершенствованием производства и повышением его технико-экономических показателей является:</w:t>
      </w:r>
    </w:p>
    <w:p w:rsidR="008258DA" w:rsidRPr="00541612" w:rsidRDefault="008258DA"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достройкой;</w:t>
      </w:r>
    </w:p>
    <w:p w:rsidR="008258DA" w:rsidRPr="00541612" w:rsidRDefault="008258DA"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техническим перевооружением;</w:t>
      </w:r>
    </w:p>
    <w:p w:rsidR="008258DA" w:rsidRPr="00541612" w:rsidRDefault="008258DA"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дооборудованием;</w:t>
      </w:r>
    </w:p>
    <w:p w:rsidR="008258DA" w:rsidRPr="00541612" w:rsidRDefault="008258DA"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реконструкцией.</w:t>
      </w:r>
    </w:p>
    <w:p w:rsidR="008258DA" w:rsidRPr="00541612" w:rsidRDefault="008258DA" w:rsidP="00541612">
      <w:pPr>
        <w:pStyle w:val="ConsPlusNormal"/>
        <w:widowControl/>
        <w:spacing w:line="360" w:lineRule="auto"/>
        <w:ind w:firstLine="709"/>
        <w:jc w:val="both"/>
        <w:rPr>
          <w:rFonts w:ascii="Times New Roman" w:hAnsi="Times New Roman" w:cs="Times New Roman"/>
          <w:sz w:val="28"/>
          <w:szCs w:val="28"/>
        </w:rPr>
      </w:pPr>
    </w:p>
    <w:p w:rsidR="008258DA" w:rsidRPr="00541612" w:rsidRDefault="008258DA"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Какое имущество не подлежит амортизации:</w:t>
      </w:r>
    </w:p>
    <w:p w:rsidR="008258DA" w:rsidRPr="00541612" w:rsidRDefault="008258DA"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имущество со сроком полезного использования более 12 месяцев и первоначальной стоимостью более 10000 рублей;</w:t>
      </w:r>
    </w:p>
    <w:p w:rsidR="008258DA" w:rsidRPr="00541612" w:rsidRDefault="008258DA"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имущество, полученное налогоплательщиком при приватизации;</w:t>
      </w:r>
    </w:p>
    <w:p w:rsidR="008258DA" w:rsidRPr="00541612" w:rsidRDefault="008258DA"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 xml:space="preserve">имущество, приобретенное (созданное) с использованием бюджетных средств целевого финансирования. </w:t>
      </w:r>
    </w:p>
    <w:p w:rsidR="008258DA" w:rsidRPr="00541612" w:rsidRDefault="008258DA" w:rsidP="00541612">
      <w:pPr>
        <w:pStyle w:val="ConsPlusNormal"/>
        <w:widowControl/>
        <w:spacing w:line="360" w:lineRule="auto"/>
        <w:ind w:firstLine="709"/>
        <w:jc w:val="both"/>
        <w:rPr>
          <w:rFonts w:ascii="Times New Roman" w:hAnsi="Times New Roman" w:cs="Times New Roman"/>
          <w:sz w:val="28"/>
          <w:szCs w:val="28"/>
        </w:rPr>
      </w:pPr>
    </w:p>
    <w:p w:rsidR="008258DA" w:rsidRPr="00541612" w:rsidRDefault="008258DA"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По какой стоимости принимается на учет амортизируемое имущест</w:t>
      </w:r>
      <w:r w:rsidR="002212CB" w:rsidRPr="00541612">
        <w:rPr>
          <w:rFonts w:ascii="Times New Roman" w:hAnsi="Times New Roman" w:cs="Times New Roman"/>
          <w:sz w:val="28"/>
          <w:szCs w:val="28"/>
        </w:rPr>
        <w:t>в</w:t>
      </w:r>
      <w:r w:rsidRPr="00541612">
        <w:rPr>
          <w:rFonts w:ascii="Times New Roman" w:hAnsi="Times New Roman" w:cs="Times New Roman"/>
          <w:sz w:val="28"/>
          <w:szCs w:val="28"/>
        </w:rPr>
        <w:t>о</w:t>
      </w:r>
      <w:r w:rsidR="002212CB" w:rsidRPr="00541612">
        <w:rPr>
          <w:rFonts w:ascii="Times New Roman" w:hAnsi="Times New Roman" w:cs="Times New Roman"/>
          <w:sz w:val="28"/>
          <w:szCs w:val="28"/>
        </w:rPr>
        <w:t>, используемое для осуществления предпринимательской деятельности:</w:t>
      </w:r>
    </w:p>
    <w:p w:rsidR="002212CB" w:rsidRPr="00541612" w:rsidRDefault="002212CB"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рыночной стоимости;</w:t>
      </w:r>
    </w:p>
    <w:p w:rsidR="002212CB" w:rsidRPr="00541612" w:rsidRDefault="002212CB"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договорной стоимости;</w:t>
      </w:r>
    </w:p>
    <w:p w:rsidR="002212CB" w:rsidRPr="00541612" w:rsidRDefault="002212CB"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остаточной стоимости;</w:t>
      </w:r>
    </w:p>
    <w:p w:rsidR="002212CB" w:rsidRPr="00541612" w:rsidRDefault="002212CB"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первоначальной стоимости.</w:t>
      </w:r>
    </w:p>
    <w:p w:rsidR="002212CB" w:rsidRPr="00541612" w:rsidRDefault="002212CB" w:rsidP="00541612">
      <w:pPr>
        <w:pStyle w:val="ConsPlusNormal"/>
        <w:widowControl/>
        <w:spacing w:line="360" w:lineRule="auto"/>
        <w:ind w:firstLine="709"/>
        <w:jc w:val="both"/>
        <w:rPr>
          <w:rFonts w:ascii="Times New Roman" w:hAnsi="Times New Roman" w:cs="Times New Roman"/>
          <w:sz w:val="28"/>
          <w:szCs w:val="28"/>
        </w:rPr>
      </w:pPr>
    </w:p>
    <w:p w:rsidR="002212CB" w:rsidRPr="00541612" w:rsidRDefault="002212CB"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Чем должно подтверждаться выполнение хозяйственных операций, связанных с осуществлением предпринимательской деятельности:</w:t>
      </w:r>
    </w:p>
    <w:p w:rsidR="002212CB" w:rsidRPr="00541612" w:rsidRDefault="002212CB"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первичными документами;</w:t>
      </w:r>
    </w:p>
    <w:p w:rsidR="002212CB" w:rsidRPr="00541612" w:rsidRDefault="006F0814"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расчетными листками</w:t>
      </w:r>
      <w:r w:rsidR="002212CB" w:rsidRPr="00541612">
        <w:rPr>
          <w:rFonts w:ascii="Times New Roman" w:hAnsi="Times New Roman" w:cs="Times New Roman"/>
          <w:sz w:val="28"/>
          <w:szCs w:val="28"/>
        </w:rPr>
        <w:t>;</w:t>
      </w:r>
    </w:p>
    <w:p w:rsidR="002212CB" w:rsidRPr="00541612" w:rsidRDefault="006F0814"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оборотно-сальдовой ведомостью</w:t>
      </w:r>
      <w:r w:rsidR="002212CB" w:rsidRPr="00541612">
        <w:rPr>
          <w:rFonts w:ascii="Times New Roman" w:hAnsi="Times New Roman" w:cs="Times New Roman"/>
          <w:sz w:val="28"/>
          <w:szCs w:val="28"/>
        </w:rPr>
        <w:t>.</w:t>
      </w:r>
    </w:p>
    <w:p w:rsidR="002212CB" w:rsidRPr="00541612" w:rsidRDefault="002212CB" w:rsidP="00541612">
      <w:pPr>
        <w:pStyle w:val="ConsPlusNormal"/>
        <w:widowControl/>
        <w:spacing w:line="360" w:lineRule="auto"/>
        <w:ind w:firstLine="709"/>
        <w:jc w:val="both"/>
        <w:rPr>
          <w:rFonts w:ascii="Times New Roman" w:hAnsi="Times New Roman" w:cs="Times New Roman"/>
          <w:sz w:val="28"/>
          <w:szCs w:val="28"/>
        </w:rPr>
      </w:pPr>
    </w:p>
    <w:p w:rsidR="002212CB" w:rsidRPr="00541612" w:rsidRDefault="006F0814"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На каком языке осуществлянтся ведение Книги учета доходов и расходов:</w:t>
      </w:r>
    </w:p>
    <w:p w:rsidR="006F0814" w:rsidRPr="00541612" w:rsidRDefault="006F0814"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английском;</w:t>
      </w:r>
    </w:p>
    <w:p w:rsidR="006F0814" w:rsidRPr="00541612" w:rsidRDefault="006F0814"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русском;</w:t>
      </w:r>
    </w:p>
    <w:p w:rsidR="006F0814" w:rsidRPr="00541612" w:rsidRDefault="006F0814"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любом.</w:t>
      </w:r>
    </w:p>
    <w:p w:rsidR="006F0814" w:rsidRPr="00541612" w:rsidRDefault="006F0814" w:rsidP="00541612">
      <w:pPr>
        <w:pStyle w:val="ConsPlusNormal"/>
        <w:widowControl/>
        <w:spacing w:line="360" w:lineRule="auto"/>
        <w:ind w:firstLine="709"/>
        <w:jc w:val="both"/>
        <w:rPr>
          <w:rFonts w:ascii="Times New Roman" w:hAnsi="Times New Roman" w:cs="Times New Roman"/>
          <w:sz w:val="28"/>
          <w:szCs w:val="28"/>
        </w:rPr>
      </w:pPr>
    </w:p>
    <w:p w:rsidR="006F0814" w:rsidRPr="00541612" w:rsidRDefault="006F0814"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Возвратными отходами являются:</w:t>
      </w:r>
    </w:p>
    <w:p w:rsidR="006F0814" w:rsidRPr="00541612" w:rsidRDefault="006F0814"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остатки сырья (материалов), полуфабрикатов и других видов материальных ресурсов, образовавшиеся в процессе изготовления товаров (выполнения работ, оказания услуг), частично утратившие потребительские качества исходных ресурсов (химические или физические свойства) и в силу этого используемые с повышенными расходами (пониженным выходом продукции) или не используемые по прямому назначению;</w:t>
      </w:r>
    </w:p>
    <w:p w:rsidR="006F0814" w:rsidRPr="00541612" w:rsidRDefault="006F0814"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остатки товарно - материальных ценностей, которые в соответствии с технологическим процессом направляются в качестве полноценного сырья (материалов) для изготовления других видов товаров (работ, услуг);</w:t>
      </w:r>
    </w:p>
    <w:p w:rsidR="006F0814" w:rsidRPr="00541612" w:rsidRDefault="006F0814"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попутная (сопряженная) продукция, получаемая в результате осуществления технологического процесса.</w:t>
      </w:r>
    </w:p>
    <w:p w:rsidR="006F0814" w:rsidRPr="00541612" w:rsidRDefault="006F0814" w:rsidP="00541612">
      <w:pPr>
        <w:pStyle w:val="ConsPlusNormal"/>
        <w:widowControl/>
        <w:spacing w:line="360" w:lineRule="auto"/>
        <w:ind w:firstLine="709"/>
        <w:jc w:val="both"/>
        <w:rPr>
          <w:rFonts w:ascii="Times New Roman" w:hAnsi="Times New Roman" w:cs="Times New Roman"/>
          <w:sz w:val="28"/>
          <w:szCs w:val="28"/>
        </w:rPr>
      </w:pPr>
    </w:p>
    <w:p w:rsidR="006F0814" w:rsidRPr="00541612" w:rsidRDefault="006F0814" w:rsidP="00541612">
      <w:pPr>
        <w:pStyle w:val="ConsPlusNormal"/>
        <w:widowControl/>
        <w:numPr>
          <w:ilvl w:val="0"/>
          <w:numId w:val="19"/>
        </w:numPr>
        <w:tabs>
          <w:tab w:val="clear" w:pos="144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Чем определяется отнесение тары к одной из категорий «возвратная» или «невозвратная»:</w:t>
      </w:r>
    </w:p>
    <w:p w:rsidR="006F0814" w:rsidRPr="00541612" w:rsidRDefault="00260C87"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нормативно-правовыми актами</w:t>
      </w:r>
      <w:r w:rsidR="006F0814" w:rsidRPr="00541612">
        <w:rPr>
          <w:rFonts w:ascii="Times New Roman" w:hAnsi="Times New Roman" w:cs="Times New Roman"/>
          <w:sz w:val="28"/>
          <w:szCs w:val="28"/>
        </w:rPr>
        <w:t>;</w:t>
      </w:r>
    </w:p>
    <w:p w:rsidR="006F0814" w:rsidRPr="00541612" w:rsidRDefault="00260C87"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Правительством РФ</w:t>
      </w:r>
      <w:r w:rsidR="006F0814" w:rsidRPr="00541612">
        <w:rPr>
          <w:rFonts w:ascii="Times New Roman" w:hAnsi="Times New Roman" w:cs="Times New Roman"/>
          <w:sz w:val="28"/>
          <w:szCs w:val="28"/>
        </w:rPr>
        <w:t>;</w:t>
      </w:r>
    </w:p>
    <w:p w:rsidR="006F0814" w:rsidRPr="00541612" w:rsidRDefault="00260C87" w:rsidP="00541612">
      <w:pPr>
        <w:pStyle w:val="ConsPlusNormal"/>
        <w:widowControl/>
        <w:numPr>
          <w:ilvl w:val="1"/>
          <w:numId w:val="19"/>
        </w:numPr>
        <w:tabs>
          <w:tab w:val="clear" w:pos="2160"/>
          <w:tab w:val="num" w:pos="1080"/>
        </w:tabs>
        <w:spacing w:line="360" w:lineRule="auto"/>
        <w:ind w:left="0" w:firstLine="709"/>
        <w:jc w:val="both"/>
        <w:rPr>
          <w:rFonts w:ascii="Times New Roman" w:hAnsi="Times New Roman" w:cs="Times New Roman"/>
          <w:sz w:val="28"/>
          <w:szCs w:val="28"/>
        </w:rPr>
      </w:pPr>
      <w:r w:rsidRPr="00541612">
        <w:rPr>
          <w:rFonts w:ascii="Times New Roman" w:hAnsi="Times New Roman" w:cs="Times New Roman"/>
          <w:sz w:val="28"/>
          <w:szCs w:val="28"/>
        </w:rPr>
        <w:t>условиями договора на приобретение товарно-материальных ценностей</w:t>
      </w:r>
      <w:r w:rsidR="006F0814" w:rsidRPr="00541612">
        <w:rPr>
          <w:rFonts w:ascii="Times New Roman" w:hAnsi="Times New Roman" w:cs="Times New Roman"/>
          <w:sz w:val="28"/>
          <w:szCs w:val="28"/>
        </w:rPr>
        <w:t>.</w:t>
      </w:r>
    </w:p>
    <w:p w:rsidR="00260C87" w:rsidRPr="00541612" w:rsidRDefault="00260C87" w:rsidP="00AE643F">
      <w:pPr>
        <w:pStyle w:val="ConsPlusNormal"/>
        <w:widowControl/>
        <w:spacing w:line="360" w:lineRule="auto"/>
        <w:ind w:firstLine="709"/>
        <w:jc w:val="center"/>
        <w:rPr>
          <w:rFonts w:ascii="Times New Roman" w:hAnsi="Times New Roman" w:cs="Times New Roman"/>
          <w:b/>
          <w:sz w:val="28"/>
          <w:szCs w:val="28"/>
        </w:rPr>
      </w:pPr>
      <w:r w:rsidRPr="00541612">
        <w:rPr>
          <w:rFonts w:ascii="Times New Roman" w:hAnsi="Times New Roman" w:cs="Times New Roman"/>
          <w:sz w:val="28"/>
          <w:szCs w:val="28"/>
        </w:rPr>
        <w:br w:type="page"/>
      </w:r>
      <w:r w:rsidRPr="00541612">
        <w:rPr>
          <w:rFonts w:ascii="Times New Roman" w:hAnsi="Times New Roman" w:cs="Times New Roman"/>
          <w:b/>
          <w:sz w:val="28"/>
          <w:szCs w:val="28"/>
        </w:rPr>
        <w:t>ОТВЕТЫ НА ТЕСТ:</w:t>
      </w:r>
    </w:p>
    <w:p w:rsidR="006F0814" w:rsidRPr="00541612" w:rsidRDefault="006F0814" w:rsidP="00541612">
      <w:pPr>
        <w:pStyle w:val="ConsPlusNormal"/>
        <w:widowControl/>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033"/>
      </w:tblGrid>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 вопроса</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Вариант ответа</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1</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г</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2</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а</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3</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б</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4</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а</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5</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в</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6</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б</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7</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а</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8</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г</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9</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а</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10</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а</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11</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г</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12</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в</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13</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б</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14</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б</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15</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а</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16</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в</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17</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г</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18</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б</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19</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а</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20</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г</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21</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в</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22</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г</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23</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а</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24</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б</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25</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а</w:t>
            </w:r>
          </w:p>
        </w:tc>
      </w:tr>
      <w:tr w:rsidR="00260C87" w:rsidRPr="009E33A3" w:rsidTr="009E33A3">
        <w:trPr>
          <w:jc w:val="center"/>
        </w:trPr>
        <w:tc>
          <w:tcPr>
            <w:tcW w:w="1800"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26</w:t>
            </w:r>
          </w:p>
        </w:tc>
        <w:tc>
          <w:tcPr>
            <w:tcW w:w="2033" w:type="dxa"/>
            <w:shd w:val="clear" w:color="auto" w:fill="auto"/>
          </w:tcPr>
          <w:p w:rsidR="00260C87" w:rsidRPr="009E33A3" w:rsidRDefault="00260C87" w:rsidP="009E33A3">
            <w:pPr>
              <w:pStyle w:val="ConsPlusNormal"/>
              <w:widowControl/>
              <w:spacing w:line="360" w:lineRule="auto"/>
              <w:ind w:firstLine="0"/>
              <w:rPr>
                <w:rFonts w:ascii="Times New Roman" w:hAnsi="Times New Roman" w:cs="Times New Roman"/>
              </w:rPr>
            </w:pPr>
            <w:r w:rsidRPr="009E33A3">
              <w:rPr>
                <w:rFonts w:ascii="Times New Roman" w:hAnsi="Times New Roman" w:cs="Times New Roman"/>
              </w:rPr>
              <w:t>в</w:t>
            </w:r>
          </w:p>
        </w:tc>
      </w:tr>
    </w:tbl>
    <w:p w:rsidR="006F0814" w:rsidRPr="00541612" w:rsidRDefault="006F0814" w:rsidP="00CA55F2">
      <w:pPr>
        <w:pStyle w:val="ConsPlusNormal"/>
        <w:widowControl/>
        <w:spacing w:line="360" w:lineRule="auto"/>
        <w:ind w:firstLine="709"/>
        <w:jc w:val="both"/>
        <w:rPr>
          <w:rFonts w:ascii="Times New Roman" w:hAnsi="Times New Roman" w:cs="Times New Roman"/>
          <w:sz w:val="28"/>
          <w:szCs w:val="28"/>
        </w:rPr>
      </w:pPr>
      <w:bookmarkStart w:id="0" w:name="_GoBack"/>
      <w:bookmarkEnd w:id="0"/>
    </w:p>
    <w:sectPr w:rsidR="006F0814" w:rsidRPr="00541612" w:rsidSect="00CC3C13">
      <w:footerReference w:type="even" r:id="rId13"/>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3A3" w:rsidRDefault="009E33A3">
      <w:r>
        <w:separator/>
      </w:r>
    </w:p>
  </w:endnote>
  <w:endnote w:type="continuationSeparator" w:id="0">
    <w:p w:rsidR="009E33A3" w:rsidRDefault="009E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9DE" w:rsidRDefault="00A039DE" w:rsidP="0074313B">
    <w:pPr>
      <w:pStyle w:val="a4"/>
      <w:framePr w:wrap="around" w:vAnchor="text" w:hAnchor="margin" w:xAlign="right" w:y="1"/>
      <w:rPr>
        <w:rStyle w:val="a6"/>
      </w:rPr>
    </w:pPr>
  </w:p>
  <w:p w:rsidR="00A039DE" w:rsidRDefault="00A039DE" w:rsidP="00A039D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9DE" w:rsidRDefault="007222D0" w:rsidP="0074313B">
    <w:pPr>
      <w:pStyle w:val="a4"/>
      <w:framePr w:wrap="around" w:vAnchor="text" w:hAnchor="margin" w:xAlign="right" w:y="1"/>
      <w:rPr>
        <w:rStyle w:val="a6"/>
      </w:rPr>
    </w:pPr>
    <w:r>
      <w:rPr>
        <w:rStyle w:val="a6"/>
        <w:noProof/>
      </w:rPr>
      <w:t>2</w:t>
    </w:r>
  </w:p>
  <w:p w:rsidR="00A039DE" w:rsidRDefault="00A039DE" w:rsidP="00A039D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3A3" w:rsidRDefault="009E33A3">
      <w:r>
        <w:separator/>
      </w:r>
    </w:p>
  </w:footnote>
  <w:footnote w:type="continuationSeparator" w:id="0">
    <w:p w:rsidR="009E33A3" w:rsidRDefault="009E3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79CB"/>
    <w:multiLevelType w:val="multilevel"/>
    <w:tmpl w:val="44B665A6"/>
    <w:lvl w:ilvl="0">
      <w:start w:val="1"/>
      <w:numFmt w:val="russianLower"/>
      <w:lvlText w:val="%1)"/>
      <w:lvlJc w:val="left"/>
      <w:pPr>
        <w:tabs>
          <w:tab w:val="num" w:pos="1440"/>
        </w:tabs>
        <w:ind w:left="1440" w:hanging="360"/>
      </w:pPr>
      <w:rPr>
        <w:rFonts w:cs="Times New Roman" w:hint="default"/>
        <w:b/>
        <w:i/>
        <w:caps w:val="0"/>
        <w:vanish w:val="0"/>
        <w:u w:val="thick"/>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04B5373F"/>
    <w:multiLevelType w:val="hybridMultilevel"/>
    <w:tmpl w:val="2CA2B7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AC4411C"/>
    <w:multiLevelType w:val="multilevel"/>
    <w:tmpl w:val="F4FC320E"/>
    <w:lvl w:ilvl="0">
      <w:start w:val="1"/>
      <w:numFmt w:val="russianLower"/>
      <w:lvlText w:val="%1)"/>
      <w:lvlJc w:val="left"/>
      <w:pPr>
        <w:tabs>
          <w:tab w:val="num" w:pos="1440"/>
        </w:tabs>
        <w:ind w:left="1440" w:hanging="360"/>
      </w:pPr>
      <w:rPr>
        <w:rFonts w:cs="Times New Roman" w:hint="default"/>
        <w:b/>
        <w:i/>
        <w:caps w:val="0"/>
        <w:vanish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nsid w:val="0F7E17FC"/>
    <w:multiLevelType w:val="hybridMultilevel"/>
    <w:tmpl w:val="BA861D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0EB44F5"/>
    <w:multiLevelType w:val="hybridMultilevel"/>
    <w:tmpl w:val="473C25E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1A4043F5"/>
    <w:multiLevelType w:val="hybridMultilevel"/>
    <w:tmpl w:val="DED88DE8"/>
    <w:lvl w:ilvl="0" w:tplc="B358A50E">
      <w:start w:val="1"/>
      <w:numFmt w:val="russianLower"/>
      <w:lvlText w:val="%1)"/>
      <w:lvlJc w:val="left"/>
      <w:pPr>
        <w:tabs>
          <w:tab w:val="num" w:pos="1800"/>
        </w:tabs>
        <w:ind w:left="1800" w:hanging="360"/>
      </w:pPr>
      <w:rPr>
        <w:rFonts w:cs="Times New Roman" w:hint="default"/>
        <w:b w:val="0"/>
        <w:i w:val="0"/>
        <w:caps w:val="0"/>
        <w:vanish w:val="0"/>
        <w:u w:val="none"/>
      </w:rPr>
    </w:lvl>
    <w:lvl w:ilvl="1" w:tplc="B358A50E">
      <w:start w:val="1"/>
      <w:numFmt w:val="russianLower"/>
      <w:lvlText w:val="%2)"/>
      <w:lvlJc w:val="left"/>
      <w:pPr>
        <w:tabs>
          <w:tab w:val="num" w:pos="1800"/>
        </w:tabs>
        <w:ind w:left="1800" w:hanging="360"/>
      </w:pPr>
      <w:rPr>
        <w:rFonts w:cs="Times New Roman" w:hint="default"/>
        <w:b w:val="0"/>
        <w:i w:val="0"/>
        <w:caps w:val="0"/>
        <w:vanish w:val="0"/>
        <w:u w:val="none"/>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6">
    <w:nsid w:val="27C72FBF"/>
    <w:multiLevelType w:val="hybridMultilevel"/>
    <w:tmpl w:val="0C5430DC"/>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7">
    <w:nsid w:val="2A751081"/>
    <w:multiLevelType w:val="hybridMultilevel"/>
    <w:tmpl w:val="B4300E0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F994AA4"/>
    <w:multiLevelType w:val="hybridMultilevel"/>
    <w:tmpl w:val="24A093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18B700C"/>
    <w:multiLevelType w:val="hybridMultilevel"/>
    <w:tmpl w:val="9DEE5832"/>
    <w:lvl w:ilvl="0" w:tplc="04190001">
      <w:start w:val="1"/>
      <w:numFmt w:val="bullet"/>
      <w:lvlText w:val=""/>
      <w:lvlJc w:val="left"/>
      <w:pPr>
        <w:tabs>
          <w:tab w:val="num" w:pos="1260"/>
        </w:tabs>
        <w:ind w:left="1260" w:hanging="360"/>
      </w:pPr>
      <w:rPr>
        <w:rFonts w:ascii="Symbol" w:hAnsi="Symbol" w:hint="default"/>
      </w:rPr>
    </w:lvl>
    <w:lvl w:ilvl="1" w:tplc="0419000B">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1F95CC6"/>
    <w:multiLevelType w:val="hybridMultilevel"/>
    <w:tmpl w:val="E5CC73B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2D67626"/>
    <w:multiLevelType w:val="hybridMultilevel"/>
    <w:tmpl w:val="C3AAF6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3601F99"/>
    <w:multiLevelType w:val="hybridMultilevel"/>
    <w:tmpl w:val="CC6E0B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6F933F6"/>
    <w:multiLevelType w:val="hybridMultilevel"/>
    <w:tmpl w:val="49709C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7B54A83"/>
    <w:multiLevelType w:val="hybridMultilevel"/>
    <w:tmpl w:val="A4108A0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5">
    <w:nsid w:val="3A8E1145"/>
    <w:multiLevelType w:val="multilevel"/>
    <w:tmpl w:val="DBB6986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6">
    <w:nsid w:val="3C1F2DEB"/>
    <w:multiLevelType w:val="hybridMultilevel"/>
    <w:tmpl w:val="35F41E64"/>
    <w:lvl w:ilvl="0" w:tplc="2CB694B0">
      <w:start w:val="1"/>
      <w:numFmt w:val="decimal"/>
      <w:lvlText w:val="%1."/>
      <w:lvlJc w:val="left"/>
      <w:pPr>
        <w:tabs>
          <w:tab w:val="num" w:pos="1428"/>
        </w:tabs>
        <w:ind w:left="1428" w:hanging="360"/>
      </w:pPr>
      <w:rPr>
        <w:rFonts w:cs="Times New Roman"/>
        <w:b w:val="0"/>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7">
    <w:nsid w:val="3D9414C8"/>
    <w:multiLevelType w:val="hybridMultilevel"/>
    <w:tmpl w:val="A5B4889E"/>
    <w:lvl w:ilvl="0" w:tplc="0419000F">
      <w:start w:val="1"/>
      <w:numFmt w:val="decimal"/>
      <w:lvlText w:val="%1."/>
      <w:lvlJc w:val="left"/>
      <w:pPr>
        <w:tabs>
          <w:tab w:val="num" w:pos="1440"/>
        </w:tabs>
        <w:ind w:left="1440" w:hanging="360"/>
      </w:pPr>
      <w:rPr>
        <w:rFonts w:cs="Times New Roman"/>
      </w:rPr>
    </w:lvl>
    <w:lvl w:ilvl="1" w:tplc="7494BFE6">
      <w:start w:val="1"/>
      <w:numFmt w:val="russianLower"/>
      <w:lvlText w:val="%2)"/>
      <w:lvlJc w:val="left"/>
      <w:pPr>
        <w:tabs>
          <w:tab w:val="num" w:pos="2160"/>
        </w:tabs>
        <w:ind w:left="2160" w:hanging="360"/>
      </w:pPr>
      <w:rPr>
        <w:rFonts w:cs="Times New Roman" w:hint="default"/>
        <w:u w:val="none"/>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AF30C8F"/>
    <w:multiLevelType w:val="multilevel"/>
    <w:tmpl w:val="B5EE0D10"/>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9">
    <w:nsid w:val="4CCD28E9"/>
    <w:multiLevelType w:val="multilevel"/>
    <w:tmpl w:val="2A6CC7D6"/>
    <w:lvl w:ilvl="0">
      <w:start w:val="1"/>
      <w:numFmt w:val="bullet"/>
      <w:lvlText w:val=""/>
      <w:lvlJc w:val="left"/>
      <w:pPr>
        <w:tabs>
          <w:tab w:val="num" w:pos="1260"/>
        </w:tabs>
        <w:ind w:left="1260" w:hanging="360"/>
      </w:pPr>
      <w:rPr>
        <w:rFonts w:ascii="Wingdings" w:hAnsi="Wingdings" w:hint="default"/>
      </w:rPr>
    </w:lvl>
    <w:lvl w:ilvl="1">
      <w:start w:val="1"/>
      <w:numFmt w:val="bullet"/>
      <w:lvlText w:val=""/>
      <w:lvlJc w:val="left"/>
      <w:pPr>
        <w:tabs>
          <w:tab w:val="num" w:pos="1980"/>
        </w:tabs>
        <w:ind w:left="198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nsid w:val="5A604BAF"/>
    <w:multiLevelType w:val="hybridMultilevel"/>
    <w:tmpl w:val="2A6CC7D6"/>
    <w:lvl w:ilvl="0" w:tplc="0419000B">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E716926"/>
    <w:multiLevelType w:val="hybridMultilevel"/>
    <w:tmpl w:val="DBB6986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61C87AE6"/>
    <w:multiLevelType w:val="multilevel"/>
    <w:tmpl w:val="EE5A73EE"/>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13"/>
  </w:num>
  <w:num w:numId="2">
    <w:abstractNumId w:val="10"/>
  </w:num>
  <w:num w:numId="3">
    <w:abstractNumId w:val="8"/>
  </w:num>
  <w:num w:numId="4">
    <w:abstractNumId w:val="9"/>
  </w:num>
  <w:num w:numId="5">
    <w:abstractNumId w:val="1"/>
  </w:num>
  <w:num w:numId="6">
    <w:abstractNumId w:val="3"/>
  </w:num>
  <w:num w:numId="7">
    <w:abstractNumId w:val="20"/>
  </w:num>
  <w:num w:numId="8">
    <w:abstractNumId w:val="19"/>
  </w:num>
  <w:num w:numId="9">
    <w:abstractNumId w:val="12"/>
  </w:num>
  <w:num w:numId="10">
    <w:abstractNumId w:val="4"/>
  </w:num>
  <w:num w:numId="11">
    <w:abstractNumId w:val="11"/>
  </w:num>
  <w:num w:numId="12">
    <w:abstractNumId w:val="6"/>
  </w:num>
  <w:num w:numId="13">
    <w:abstractNumId w:val="16"/>
  </w:num>
  <w:num w:numId="14">
    <w:abstractNumId w:val="14"/>
  </w:num>
  <w:num w:numId="15">
    <w:abstractNumId w:val="21"/>
  </w:num>
  <w:num w:numId="16">
    <w:abstractNumId w:val="22"/>
  </w:num>
  <w:num w:numId="17">
    <w:abstractNumId w:val="7"/>
  </w:num>
  <w:num w:numId="18">
    <w:abstractNumId w:val="15"/>
  </w:num>
  <w:num w:numId="19">
    <w:abstractNumId w:val="17"/>
  </w:num>
  <w:num w:numId="20">
    <w:abstractNumId w:val="5"/>
  </w:num>
  <w:num w:numId="21">
    <w:abstractNumId w:val="18"/>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6E8"/>
    <w:rsid w:val="00012F76"/>
    <w:rsid w:val="0002024A"/>
    <w:rsid w:val="000210EB"/>
    <w:rsid w:val="00057FC2"/>
    <w:rsid w:val="000724CB"/>
    <w:rsid w:val="00073CD0"/>
    <w:rsid w:val="000A2DCE"/>
    <w:rsid w:val="000B7C0F"/>
    <w:rsid w:val="001142FB"/>
    <w:rsid w:val="0014597D"/>
    <w:rsid w:val="001B62B4"/>
    <w:rsid w:val="001C6B1B"/>
    <w:rsid w:val="002212CB"/>
    <w:rsid w:val="00260C87"/>
    <w:rsid w:val="002B1B3B"/>
    <w:rsid w:val="003911B6"/>
    <w:rsid w:val="003958F4"/>
    <w:rsid w:val="003A3A3C"/>
    <w:rsid w:val="003D1D4C"/>
    <w:rsid w:val="003D5AFB"/>
    <w:rsid w:val="00413531"/>
    <w:rsid w:val="00443BA2"/>
    <w:rsid w:val="00455359"/>
    <w:rsid w:val="004F3602"/>
    <w:rsid w:val="005359AB"/>
    <w:rsid w:val="00541612"/>
    <w:rsid w:val="00566094"/>
    <w:rsid w:val="00610D1B"/>
    <w:rsid w:val="00645B37"/>
    <w:rsid w:val="006D6FA9"/>
    <w:rsid w:val="006E2E44"/>
    <w:rsid w:val="006F0814"/>
    <w:rsid w:val="006F4D11"/>
    <w:rsid w:val="007222D0"/>
    <w:rsid w:val="007400FD"/>
    <w:rsid w:val="0074313B"/>
    <w:rsid w:val="007660B2"/>
    <w:rsid w:val="00770013"/>
    <w:rsid w:val="00770F17"/>
    <w:rsid w:val="00787B5B"/>
    <w:rsid w:val="007D04D3"/>
    <w:rsid w:val="007E1773"/>
    <w:rsid w:val="00805997"/>
    <w:rsid w:val="008163E3"/>
    <w:rsid w:val="008258DA"/>
    <w:rsid w:val="00847636"/>
    <w:rsid w:val="008B3A81"/>
    <w:rsid w:val="00923A25"/>
    <w:rsid w:val="009B266A"/>
    <w:rsid w:val="009E33A3"/>
    <w:rsid w:val="00A039DE"/>
    <w:rsid w:val="00AA415D"/>
    <w:rsid w:val="00AC3603"/>
    <w:rsid w:val="00AE643F"/>
    <w:rsid w:val="00B12F50"/>
    <w:rsid w:val="00B17EDE"/>
    <w:rsid w:val="00B47EA0"/>
    <w:rsid w:val="00B72F23"/>
    <w:rsid w:val="00B75839"/>
    <w:rsid w:val="00BB25CE"/>
    <w:rsid w:val="00BB57EB"/>
    <w:rsid w:val="00C609E1"/>
    <w:rsid w:val="00CA55F2"/>
    <w:rsid w:val="00CC3C13"/>
    <w:rsid w:val="00CF1443"/>
    <w:rsid w:val="00CF4BD6"/>
    <w:rsid w:val="00D6443E"/>
    <w:rsid w:val="00D713E9"/>
    <w:rsid w:val="00D7179C"/>
    <w:rsid w:val="00D80344"/>
    <w:rsid w:val="00D8696E"/>
    <w:rsid w:val="00D877A5"/>
    <w:rsid w:val="00D9477F"/>
    <w:rsid w:val="00DD322B"/>
    <w:rsid w:val="00DE5880"/>
    <w:rsid w:val="00DE760D"/>
    <w:rsid w:val="00E134E5"/>
    <w:rsid w:val="00E460C7"/>
    <w:rsid w:val="00EB767B"/>
    <w:rsid w:val="00F03E62"/>
    <w:rsid w:val="00F3486F"/>
    <w:rsid w:val="00F36815"/>
    <w:rsid w:val="00F60AB0"/>
    <w:rsid w:val="00F645A5"/>
    <w:rsid w:val="00F67DA1"/>
    <w:rsid w:val="00F727E8"/>
    <w:rsid w:val="00FB1B3F"/>
    <w:rsid w:val="00FB546B"/>
    <w:rsid w:val="00FB7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C4C34D30-5220-471F-8D68-613D745B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B546B"/>
    <w:pPr>
      <w:spacing w:before="100" w:beforeAutospacing="1" w:after="100" w:afterAutospacing="1"/>
    </w:pPr>
  </w:style>
  <w:style w:type="paragraph" w:customStyle="1" w:styleId="ConsPlusNormal">
    <w:name w:val="ConsPlusNormal"/>
    <w:rsid w:val="007D04D3"/>
    <w:pPr>
      <w:widowControl w:val="0"/>
      <w:autoSpaceDE w:val="0"/>
      <w:autoSpaceDN w:val="0"/>
      <w:adjustRightInd w:val="0"/>
      <w:ind w:firstLine="720"/>
    </w:pPr>
    <w:rPr>
      <w:rFonts w:ascii="Arial" w:hAnsi="Arial" w:cs="Arial"/>
    </w:rPr>
  </w:style>
  <w:style w:type="paragraph" w:customStyle="1" w:styleId="ConsPlusTitle">
    <w:name w:val="ConsPlusTitle"/>
    <w:rsid w:val="007D04D3"/>
    <w:pPr>
      <w:widowControl w:val="0"/>
      <w:autoSpaceDE w:val="0"/>
      <w:autoSpaceDN w:val="0"/>
      <w:adjustRightInd w:val="0"/>
    </w:pPr>
    <w:rPr>
      <w:rFonts w:ascii="Arial" w:hAnsi="Arial" w:cs="Arial"/>
      <w:b/>
      <w:bCs/>
    </w:rPr>
  </w:style>
  <w:style w:type="paragraph" w:customStyle="1" w:styleId="ConsPlusNonformat">
    <w:name w:val="ConsPlusNonformat"/>
    <w:rsid w:val="00BB57EB"/>
    <w:pPr>
      <w:widowControl w:val="0"/>
      <w:autoSpaceDE w:val="0"/>
      <w:autoSpaceDN w:val="0"/>
      <w:adjustRightInd w:val="0"/>
    </w:pPr>
    <w:rPr>
      <w:rFonts w:ascii="Courier New" w:hAnsi="Courier New" w:cs="Courier New"/>
    </w:rPr>
  </w:style>
  <w:style w:type="paragraph" w:styleId="a4">
    <w:name w:val="footer"/>
    <w:basedOn w:val="a"/>
    <w:link w:val="a5"/>
    <w:uiPriority w:val="99"/>
    <w:rsid w:val="00A039DE"/>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A039DE"/>
    <w:rPr>
      <w:rFonts w:cs="Times New Roman"/>
    </w:rPr>
  </w:style>
  <w:style w:type="table" w:styleId="a7">
    <w:name w:val="Table Grid"/>
    <w:basedOn w:val="a1"/>
    <w:uiPriority w:val="59"/>
    <w:rsid w:val="00260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9999</Words>
  <Characters>56996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Home Computer</Company>
  <LinksUpToDate>false</LinksUpToDate>
  <CharactersWithSpaces>66862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2014-03-13T02:02:00Z</dcterms:created>
  <dcterms:modified xsi:type="dcterms:W3CDTF">2014-03-13T02:02:00Z</dcterms:modified>
</cp:coreProperties>
</file>