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23" w:rsidRPr="00833423" w:rsidRDefault="00893308" w:rsidP="00833423">
      <w:pPr>
        <w:suppressAutoHyphens/>
        <w:spacing w:after="0" w:line="360" w:lineRule="auto"/>
        <w:ind w:firstLine="709"/>
        <w:jc w:val="center"/>
        <w:rPr>
          <w:rFonts w:ascii="Times New Roman" w:hAnsi="Times New Roman"/>
          <w:sz w:val="28"/>
          <w:szCs w:val="28"/>
        </w:rPr>
      </w:pPr>
      <w:r w:rsidRPr="00833423">
        <w:rPr>
          <w:rFonts w:ascii="Times New Roman" w:hAnsi="Times New Roman"/>
          <w:sz w:val="28"/>
          <w:szCs w:val="28"/>
        </w:rPr>
        <w:t>Государственное образовательное учреждение</w:t>
      </w:r>
    </w:p>
    <w:p w:rsidR="00833423" w:rsidRPr="00833423" w:rsidRDefault="00893308" w:rsidP="00833423">
      <w:pPr>
        <w:suppressAutoHyphens/>
        <w:spacing w:after="0" w:line="360" w:lineRule="auto"/>
        <w:ind w:firstLine="709"/>
        <w:jc w:val="center"/>
        <w:rPr>
          <w:rFonts w:ascii="Times New Roman" w:hAnsi="Times New Roman"/>
          <w:sz w:val="28"/>
          <w:szCs w:val="28"/>
        </w:rPr>
      </w:pPr>
      <w:r w:rsidRPr="00833423">
        <w:rPr>
          <w:rFonts w:ascii="Times New Roman" w:hAnsi="Times New Roman"/>
          <w:sz w:val="28"/>
          <w:szCs w:val="28"/>
        </w:rPr>
        <w:t>высшего профессионального образования</w:t>
      </w:r>
    </w:p>
    <w:p w:rsidR="00833423" w:rsidRPr="00833423" w:rsidRDefault="00833423" w:rsidP="00833423">
      <w:pPr>
        <w:suppressAutoHyphens/>
        <w:spacing w:after="0" w:line="360" w:lineRule="auto"/>
        <w:ind w:firstLine="709"/>
        <w:jc w:val="center"/>
        <w:rPr>
          <w:rFonts w:ascii="Times New Roman" w:hAnsi="Times New Roman"/>
          <w:sz w:val="28"/>
          <w:szCs w:val="28"/>
        </w:rPr>
      </w:pPr>
      <w:r w:rsidRPr="00833423">
        <w:rPr>
          <w:rFonts w:ascii="Times New Roman" w:hAnsi="Times New Roman"/>
          <w:sz w:val="28"/>
          <w:szCs w:val="28"/>
        </w:rPr>
        <w:t>"</w:t>
      </w:r>
      <w:r w:rsidR="00893308" w:rsidRPr="00833423">
        <w:rPr>
          <w:rFonts w:ascii="Times New Roman" w:hAnsi="Times New Roman"/>
          <w:sz w:val="28"/>
          <w:szCs w:val="28"/>
        </w:rPr>
        <w:t>Саратовский государственный медицинский университет</w:t>
      </w:r>
    </w:p>
    <w:p w:rsidR="00833423" w:rsidRPr="00833423" w:rsidRDefault="00893308" w:rsidP="00833423">
      <w:pPr>
        <w:suppressAutoHyphens/>
        <w:spacing w:after="0" w:line="360" w:lineRule="auto"/>
        <w:ind w:firstLine="709"/>
        <w:jc w:val="center"/>
        <w:rPr>
          <w:rFonts w:ascii="Times New Roman" w:hAnsi="Times New Roman"/>
          <w:sz w:val="28"/>
          <w:szCs w:val="28"/>
        </w:rPr>
      </w:pPr>
      <w:r w:rsidRPr="00833423">
        <w:rPr>
          <w:rFonts w:ascii="Times New Roman" w:hAnsi="Times New Roman"/>
          <w:sz w:val="28"/>
          <w:szCs w:val="28"/>
        </w:rPr>
        <w:t>В.И.Разумовского Роздрава</w:t>
      </w:r>
      <w:r w:rsidR="00833423" w:rsidRPr="00833423">
        <w:rPr>
          <w:rFonts w:ascii="Times New Roman" w:hAnsi="Times New Roman"/>
          <w:sz w:val="28"/>
          <w:szCs w:val="28"/>
        </w:rPr>
        <w:t>"</w:t>
      </w:r>
    </w:p>
    <w:p w:rsidR="00893308" w:rsidRPr="00833423" w:rsidRDefault="00893308" w:rsidP="00833423">
      <w:pPr>
        <w:suppressAutoHyphens/>
        <w:spacing w:after="0" w:line="360" w:lineRule="auto"/>
        <w:ind w:firstLine="709"/>
        <w:jc w:val="center"/>
        <w:rPr>
          <w:rFonts w:ascii="Times New Roman" w:hAnsi="Times New Roman"/>
          <w:sz w:val="28"/>
          <w:szCs w:val="28"/>
        </w:rPr>
      </w:pPr>
      <w:r w:rsidRPr="00833423">
        <w:rPr>
          <w:rFonts w:ascii="Times New Roman" w:hAnsi="Times New Roman"/>
          <w:sz w:val="28"/>
          <w:szCs w:val="28"/>
        </w:rPr>
        <w:t>Кафедра фармакогнозии</w:t>
      </w:r>
    </w:p>
    <w:p w:rsidR="00893308" w:rsidRPr="00833423" w:rsidRDefault="00893308"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33423" w:rsidRPr="00F76D33" w:rsidRDefault="00833423" w:rsidP="00833423">
      <w:pPr>
        <w:suppressAutoHyphens/>
        <w:spacing w:after="0" w:line="360" w:lineRule="auto"/>
        <w:ind w:firstLine="709"/>
        <w:jc w:val="center"/>
        <w:rPr>
          <w:rFonts w:ascii="Times New Roman" w:hAnsi="Times New Roman"/>
          <w:sz w:val="28"/>
          <w:szCs w:val="32"/>
        </w:rPr>
      </w:pPr>
    </w:p>
    <w:p w:rsidR="00893308" w:rsidRPr="00833423" w:rsidRDefault="00893308" w:rsidP="00833423">
      <w:pPr>
        <w:suppressAutoHyphens/>
        <w:spacing w:after="0" w:line="360" w:lineRule="auto"/>
        <w:ind w:firstLine="709"/>
        <w:jc w:val="center"/>
        <w:rPr>
          <w:rFonts w:ascii="Times New Roman" w:hAnsi="Times New Roman"/>
          <w:sz w:val="28"/>
          <w:szCs w:val="28"/>
        </w:rPr>
      </w:pPr>
      <w:r w:rsidRPr="00833423">
        <w:rPr>
          <w:rFonts w:ascii="Times New Roman" w:hAnsi="Times New Roman"/>
          <w:sz w:val="28"/>
          <w:szCs w:val="28"/>
        </w:rPr>
        <w:t>Фитотерапия заболеваний желудка и двенадцатиперстной кишки</w:t>
      </w:r>
    </w:p>
    <w:p w:rsidR="00893308" w:rsidRPr="00833423" w:rsidRDefault="00893308" w:rsidP="00833423">
      <w:pPr>
        <w:suppressAutoHyphens/>
        <w:spacing w:after="0" w:line="360" w:lineRule="auto"/>
        <w:ind w:firstLine="709"/>
        <w:jc w:val="center"/>
        <w:rPr>
          <w:rFonts w:ascii="Times New Roman" w:hAnsi="Times New Roman"/>
          <w:bCs/>
          <w:sz w:val="28"/>
          <w:szCs w:val="28"/>
        </w:rPr>
      </w:pPr>
      <w:r w:rsidRPr="00833423">
        <w:rPr>
          <w:rFonts w:ascii="Times New Roman" w:hAnsi="Times New Roman"/>
          <w:bCs/>
          <w:sz w:val="28"/>
          <w:szCs w:val="28"/>
        </w:rPr>
        <w:t>Курсовая работа</w:t>
      </w:r>
    </w:p>
    <w:p w:rsidR="00893308" w:rsidRPr="00833423" w:rsidRDefault="00893308" w:rsidP="00833423">
      <w:pPr>
        <w:suppressAutoHyphens/>
        <w:spacing w:after="0" w:line="360" w:lineRule="auto"/>
        <w:ind w:firstLine="709"/>
        <w:jc w:val="center"/>
        <w:rPr>
          <w:rFonts w:ascii="Times New Roman" w:hAnsi="Times New Roman"/>
          <w:bCs/>
          <w:sz w:val="28"/>
          <w:szCs w:val="28"/>
        </w:rPr>
      </w:pPr>
    </w:p>
    <w:p w:rsidR="00893308" w:rsidRPr="00833423" w:rsidRDefault="00893308" w:rsidP="00833423">
      <w:pPr>
        <w:suppressAutoHyphens/>
        <w:spacing w:after="0" w:line="360" w:lineRule="auto"/>
        <w:ind w:firstLine="709"/>
        <w:jc w:val="center"/>
        <w:rPr>
          <w:rFonts w:ascii="Times New Roman" w:hAnsi="Times New Roman"/>
          <w:bCs/>
          <w:sz w:val="28"/>
          <w:szCs w:val="28"/>
        </w:rPr>
      </w:pPr>
    </w:p>
    <w:p w:rsidR="00893308" w:rsidRPr="00833423" w:rsidRDefault="00893308" w:rsidP="00833423">
      <w:pPr>
        <w:suppressAutoHyphens/>
        <w:spacing w:after="0" w:line="360" w:lineRule="auto"/>
        <w:ind w:firstLine="709"/>
        <w:jc w:val="center"/>
        <w:rPr>
          <w:rFonts w:ascii="Times New Roman" w:hAnsi="Times New Roman"/>
          <w:sz w:val="28"/>
          <w:szCs w:val="28"/>
        </w:rPr>
      </w:pPr>
    </w:p>
    <w:p w:rsidR="00893308" w:rsidRPr="00833423" w:rsidRDefault="00893308" w:rsidP="00833423">
      <w:pPr>
        <w:pStyle w:val="a3"/>
        <w:suppressAutoHyphens/>
        <w:spacing w:after="0" w:line="360" w:lineRule="auto"/>
        <w:ind w:left="5387"/>
        <w:rPr>
          <w:rFonts w:ascii="Times New Roman" w:hAnsi="Times New Roman"/>
          <w:bCs/>
          <w:sz w:val="28"/>
          <w:szCs w:val="28"/>
        </w:rPr>
      </w:pPr>
      <w:r w:rsidRPr="00833423">
        <w:rPr>
          <w:rFonts w:ascii="Times New Roman" w:hAnsi="Times New Roman"/>
          <w:bCs/>
          <w:sz w:val="28"/>
          <w:szCs w:val="28"/>
        </w:rPr>
        <w:t>Выполнил: Лагутин А.А,</w:t>
      </w:r>
    </w:p>
    <w:p w:rsidR="00893308" w:rsidRPr="00833423" w:rsidRDefault="00893308" w:rsidP="00833423">
      <w:pPr>
        <w:pStyle w:val="a3"/>
        <w:suppressAutoHyphens/>
        <w:spacing w:after="0" w:line="360" w:lineRule="auto"/>
        <w:ind w:left="5387"/>
        <w:rPr>
          <w:rFonts w:ascii="Times New Roman" w:hAnsi="Times New Roman"/>
          <w:bCs/>
          <w:sz w:val="28"/>
          <w:szCs w:val="28"/>
        </w:rPr>
      </w:pPr>
      <w:r w:rsidRPr="00833423">
        <w:rPr>
          <w:rFonts w:ascii="Times New Roman" w:hAnsi="Times New Roman"/>
          <w:bCs/>
          <w:sz w:val="28"/>
          <w:szCs w:val="28"/>
        </w:rPr>
        <w:t>Студент IV курса, 3 группы.</w:t>
      </w:r>
    </w:p>
    <w:p w:rsidR="00833423" w:rsidRPr="00833423" w:rsidRDefault="00893308" w:rsidP="00833423">
      <w:pPr>
        <w:pStyle w:val="a3"/>
        <w:suppressAutoHyphens/>
        <w:spacing w:after="0" w:line="360" w:lineRule="auto"/>
        <w:ind w:left="5387"/>
        <w:rPr>
          <w:rFonts w:ascii="Times New Roman" w:hAnsi="Times New Roman"/>
          <w:bCs/>
          <w:sz w:val="28"/>
          <w:szCs w:val="28"/>
        </w:rPr>
      </w:pPr>
      <w:r w:rsidRPr="00833423">
        <w:rPr>
          <w:rFonts w:ascii="Times New Roman" w:hAnsi="Times New Roman"/>
          <w:bCs/>
          <w:sz w:val="28"/>
          <w:szCs w:val="28"/>
        </w:rPr>
        <w:t>Руководитель:</w:t>
      </w:r>
      <w:r w:rsidRPr="00833423">
        <w:rPr>
          <w:rFonts w:ascii="Times New Roman" w:hAnsi="Times New Roman"/>
          <w:sz w:val="28"/>
          <w:szCs w:val="20"/>
        </w:rPr>
        <w:t xml:space="preserve"> </w:t>
      </w:r>
      <w:r w:rsidRPr="00833423">
        <w:rPr>
          <w:rFonts w:ascii="Times New Roman" w:hAnsi="Times New Roman"/>
          <w:bCs/>
          <w:sz w:val="28"/>
          <w:szCs w:val="28"/>
        </w:rPr>
        <w:t>ассистент,к.фарм.н.</w:t>
      </w:r>
    </w:p>
    <w:p w:rsidR="00893308" w:rsidRPr="00833423" w:rsidRDefault="00893308" w:rsidP="00833423">
      <w:pPr>
        <w:pStyle w:val="a3"/>
        <w:suppressAutoHyphens/>
        <w:spacing w:after="0" w:line="360" w:lineRule="auto"/>
        <w:ind w:left="5387"/>
        <w:rPr>
          <w:rFonts w:ascii="Times New Roman" w:hAnsi="Times New Roman"/>
          <w:bCs/>
          <w:sz w:val="28"/>
          <w:szCs w:val="28"/>
        </w:rPr>
      </w:pPr>
      <w:r w:rsidRPr="00833423">
        <w:rPr>
          <w:rFonts w:ascii="Times New Roman" w:hAnsi="Times New Roman"/>
          <w:bCs/>
          <w:sz w:val="28"/>
          <w:szCs w:val="28"/>
        </w:rPr>
        <w:t>Полуконова А.В.</w:t>
      </w:r>
    </w:p>
    <w:p w:rsidR="00893308" w:rsidRPr="00833423" w:rsidRDefault="00893308" w:rsidP="00833423">
      <w:pPr>
        <w:pStyle w:val="a3"/>
        <w:suppressAutoHyphens/>
        <w:spacing w:after="0" w:line="360" w:lineRule="auto"/>
        <w:ind w:left="0" w:firstLine="709"/>
        <w:jc w:val="center"/>
        <w:rPr>
          <w:rFonts w:ascii="Times New Roman" w:hAnsi="Times New Roman"/>
          <w:bCs/>
          <w:sz w:val="28"/>
          <w:szCs w:val="28"/>
        </w:rPr>
      </w:pPr>
    </w:p>
    <w:p w:rsidR="00893308" w:rsidRPr="00833423" w:rsidRDefault="00893308" w:rsidP="00833423">
      <w:pPr>
        <w:pStyle w:val="a3"/>
        <w:suppressAutoHyphens/>
        <w:spacing w:after="0" w:line="360" w:lineRule="auto"/>
        <w:ind w:left="0" w:firstLine="709"/>
        <w:jc w:val="center"/>
        <w:rPr>
          <w:rFonts w:ascii="Times New Roman" w:hAnsi="Times New Roman"/>
          <w:bCs/>
          <w:sz w:val="28"/>
          <w:szCs w:val="28"/>
        </w:rPr>
      </w:pPr>
    </w:p>
    <w:p w:rsidR="00893308" w:rsidRPr="00F76D33" w:rsidRDefault="00893308" w:rsidP="00833423">
      <w:pPr>
        <w:tabs>
          <w:tab w:val="left" w:pos="4404"/>
          <w:tab w:val="left" w:pos="4487"/>
          <w:tab w:val="right" w:pos="9355"/>
        </w:tabs>
        <w:suppressAutoHyphens/>
        <w:spacing w:after="0" w:line="360" w:lineRule="auto"/>
        <w:ind w:firstLine="709"/>
        <w:jc w:val="center"/>
        <w:rPr>
          <w:rFonts w:ascii="Times New Roman" w:hAnsi="Times New Roman"/>
          <w:sz w:val="28"/>
          <w:szCs w:val="28"/>
        </w:rPr>
      </w:pPr>
    </w:p>
    <w:p w:rsidR="00833423" w:rsidRPr="00F76D33" w:rsidRDefault="00833423" w:rsidP="00833423">
      <w:pPr>
        <w:tabs>
          <w:tab w:val="left" w:pos="4404"/>
          <w:tab w:val="left" w:pos="4487"/>
          <w:tab w:val="right" w:pos="9355"/>
        </w:tabs>
        <w:suppressAutoHyphens/>
        <w:spacing w:after="0" w:line="360" w:lineRule="auto"/>
        <w:ind w:firstLine="709"/>
        <w:jc w:val="center"/>
        <w:rPr>
          <w:rFonts w:ascii="Times New Roman" w:hAnsi="Times New Roman"/>
          <w:sz w:val="28"/>
          <w:szCs w:val="28"/>
        </w:rPr>
      </w:pPr>
    </w:p>
    <w:p w:rsidR="00893308" w:rsidRPr="00833423" w:rsidRDefault="00893308" w:rsidP="00833423">
      <w:pPr>
        <w:tabs>
          <w:tab w:val="left" w:pos="4404"/>
          <w:tab w:val="left" w:pos="4487"/>
          <w:tab w:val="right" w:pos="9355"/>
        </w:tabs>
        <w:suppressAutoHyphens/>
        <w:spacing w:after="0" w:line="360" w:lineRule="auto"/>
        <w:ind w:firstLine="709"/>
        <w:jc w:val="center"/>
        <w:rPr>
          <w:rFonts w:ascii="Times New Roman" w:hAnsi="Times New Roman"/>
          <w:bCs/>
          <w:sz w:val="28"/>
          <w:szCs w:val="28"/>
        </w:rPr>
      </w:pPr>
      <w:r w:rsidRPr="00833423">
        <w:rPr>
          <w:rFonts w:ascii="Times New Roman" w:hAnsi="Times New Roman"/>
          <w:sz w:val="28"/>
          <w:szCs w:val="28"/>
        </w:rPr>
        <w:t>Саратов</w:t>
      </w:r>
      <w:r w:rsidR="00833423" w:rsidRPr="00F76D33">
        <w:rPr>
          <w:rFonts w:ascii="Times New Roman" w:hAnsi="Times New Roman"/>
          <w:sz w:val="28"/>
          <w:szCs w:val="28"/>
        </w:rPr>
        <w:t xml:space="preserve"> </w:t>
      </w:r>
      <w:r w:rsidRPr="00833423">
        <w:rPr>
          <w:rFonts w:ascii="Times New Roman" w:hAnsi="Times New Roman"/>
          <w:sz w:val="28"/>
          <w:szCs w:val="28"/>
        </w:rPr>
        <w:t>2010</w:t>
      </w:r>
    </w:p>
    <w:p w:rsidR="00833423" w:rsidRPr="00833423" w:rsidRDefault="00833423">
      <w:pPr>
        <w:rPr>
          <w:rFonts w:ascii="Times New Roman" w:hAnsi="Times New Roman"/>
          <w:b/>
          <w:sz w:val="28"/>
          <w:szCs w:val="28"/>
        </w:rPr>
      </w:pPr>
      <w:r w:rsidRPr="00833423">
        <w:rPr>
          <w:rFonts w:ascii="Times New Roman" w:hAnsi="Times New Roman"/>
          <w:b/>
          <w:sz w:val="28"/>
          <w:szCs w:val="28"/>
        </w:rPr>
        <w:br w:type="page"/>
      </w:r>
    </w:p>
    <w:p w:rsidR="00BF3537" w:rsidRPr="00F76D33" w:rsidRDefault="002A0B77" w:rsidP="00833423">
      <w:pPr>
        <w:suppressAutoHyphens/>
        <w:spacing w:after="0" w:line="360" w:lineRule="auto"/>
        <w:ind w:firstLine="709"/>
        <w:jc w:val="both"/>
        <w:rPr>
          <w:rFonts w:ascii="Times New Roman" w:hAnsi="Times New Roman"/>
          <w:b/>
          <w:sz w:val="28"/>
          <w:szCs w:val="28"/>
        </w:rPr>
      </w:pPr>
      <w:r w:rsidRPr="00833423">
        <w:rPr>
          <w:rFonts w:ascii="Times New Roman" w:hAnsi="Times New Roman"/>
          <w:b/>
          <w:sz w:val="28"/>
          <w:szCs w:val="28"/>
        </w:rPr>
        <w:t>Содержание</w:t>
      </w:r>
    </w:p>
    <w:p w:rsidR="00833423" w:rsidRPr="00F76D33" w:rsidRDefault="00833423" w:rsidP="00833423">
      <w:pPr>
        <w:suppressAutoHyphens/>
        <w:spacing w:after="0" w:line="360" w:lineRule="auto"/>
        <w:ind w:firstLine="709"/>
        <w:jc w:val="both"/>
        <w:rPr>
          <w:rFonts w:ascii="Times New Roman" w:hAnsi="Times New Roman"/>
          <w:b/>
          <w:sz w:val="28"/>
          <w:szCs w:val="28"/>
        </w:rPr>
      </w:pPr>
    </w:p>
    <w:p w:rsidR="002A0B77" w:rsidRPr="00833423" w:rsidRDefault="002A0B77" w:rsidP="00833423">
      <w:pPr>
        <w:suppressAutoHyphens/>
        <w:spacing w:after="0" w:line="360" w:lineRule="auto"/>
        <w:rPr>
          <w:rFonts w:ascii="Times New Roman" w:hAnsi="Times New Roman"/>
          <w:sz w:val="28"/>
          <w:szCs w:val="28"/>
        </w:rPr>
      </w:pPr>
      <w:r w:rsidRPr="00833423">
        <w:rPr>
          <w:rFonts w:ascii="Times New Roman" w:hAnsi="Times New Roman"/>
          <w:sz w:val="28"/>
          <w:szCs w:val="28"/>
        </w:rPr>
        <w:t>Введение</w:t>
      </w:r>
    </w:p>
    <w:p w:rsidR="002A0B77" w:rsidRPr="00833423" w:rsidRDefault="002A0B77" w:rsidP="00833423">
      <w:pPr>
        <w:pStyle w:val="a3"/>
        <w:suppressAutoHyphens/>
        <w:spacing w:after="0" w:line="360" w:lineRule="auto"/>
        <w:ind w:left="0"/>
        <w:rPr>
          <w:rFonts w:ascii="Times New Roman" w:hAnsi="Times New Roman"/>
          <w:sz w:val="28"/>
          <w:szCs w:val="28"/>
        </w:rPr>
      </w:pPr>
      <w:r w:rsidRPr="00833423">
        <w:rPr>
          <w:rFonts w:ascii="Times New Roman" w:hAnsi="Times New Roman"/>
          <w:sz w:val="28"/>
          <w:szCs w:val="28"/>
        </w:rPr>
        <w:t>1. Гастрит</w:t>
      </w:r>
    </w:p>
    <w:p w:rsidR="002A0B77" w:rsidRPr="00833423" w:rsidRDefault="002A0B77" w:rsidP="00833423">
      <w:pPr>
        <w:pStyle w:val="a3"/>
        <w:suppressAutoHyphens/>
        <w:spacing w:after="0" w:line="360" w:lineRule="auto"/>
        <w:ind w:left="0"/>
        <w:rPr>
          <w:rFonts w:ascii="Times New Roman" w:hAnsi="Times New Roman"/>
          <w:sz w:val="28"/>
          <w:szCs w:val="28"/>
        </w:rPr>
      </w:pPr>
      <w:r w:rsidRPr="00833423">
        <w:rPr>
          <w:rFonts w:ascii="Times New Roman" w:hAnsi="Times New Roman"/>
          <w:sz w:val="28"/>
          <w:szCs w:val="28"/>
        </w:rPr>
        <w:t>2. Язвенная болезнь</w:t>
      </w:r>
    </w:p>
    <w:p w:rsidR="00833423" w:rsidRPr="00833423" w:rsidRDefault="002A0B77" w:rsidP="00833423">
      <w:pPr>
        <w:pStyle w:val="a3"/>
        <w:suppressAutoHyphens/>
        <w:spacing w:after="0" w:line="360" w:lineRule="auto"/>
        <w:ind w:left="0"/>
        <w:rPr>
          <w:rFonts w:ascii="Times New Roman" w:hAnsi="Times New Roman"/>
          <w:sz w:val="28"/>
          <w:szCs w:val="28"/>
        </w:rPr>
      </w:pPr>
      <w:r w:rsidRPr="00833423">
        <w:rPr>
          <w:rFonts w:ascii="Times New Roman" w:hAnsi="Times New Roman"/>
          <w:sz w:val="28"/>
          <w:szCs w:val="28"/>
        </w:rPr>
        <w:t>3. Используемые лекарственные растения</w:t>
      </w:r>
    </w:p>
    <w:p w:rsidR="00833423" w:rsidRPr="00833423" w:rsidRDefault="002A0B77" w:rsidP="00833423">
      <w:pPr>
        <w:pStyle w:val="a3"/>
        <w:suppressAutoHyphens/>
        <w:spacing w:after="0" w:line="360" w:lineRule="auto"/>
        <w:ind w:left="0"/>
        <w:rPr>
          <w:rFonts w:ascii="Times New Roman" w:hAnsi="Times New Roman"/>
          <w:sz w:val="28"/>
          <w:szCs w:val="28"/>
        </w:rPr>
      </w:pPr>
      <w:r w:rsidRPr="00833423">
        <w:rPr>
          <w:rFonts w:ascii="Times New Roman" w:hAnsi="Times New Roman"/>
          <w:sz w:val="28"/>
          <w:szCs w:val="28"/>
        </w:rPr>
        <w:t>3.1. Подорожник большой</w:t>
      </w:r>
    </w:p>
    <w:p w:rsidR="00833423" w:rsidRPr="00833423" w:rsidRDefault="002A0B77" w:rsidP="00833423">
      <w:pPr>
        <w:pStyle w:val="a3"/>
        <w:suppressAutoHyphens/>
        <w:spacing w:after="0" w:line="360" w:lineRule="auto"/>
        <w:ind w:left="0"/>
        <w:rPr>
          <w:rFonts w:ascii="Times New Roman" w:hAnsi="Times New Roman"/>
          <w:sz w:val="28"/>
          <w:szCs w:val="28"/>
        </w:rPr>
      </w:pPr>
      <w:r w:rsidRPr="00833423">
        <w:rPr>
          <w:rFonts w:ascii="Times New Roman" w:hAnsi="Times New Roman"/>
          <w:sz w:val="28"/>
          <w:szCs w:val="28"/>
        </w:rPr>
        <w:t>3.2. Соло</w:t>
      </w:r>
      <w:r w:rsidR="00A35588" w:rsidRPr="00833423">
        <w:rPr>
          <w:rFonts w:ascii="Times New Roman" w:hAnsi="Times New Roman"/>
          <w:sz w:val="28"/>
          <w:szCs w:val="28"/>
        </w:rPr>
        <w:t>дка голая</w:t>
      </w:r>
    </w:p>
    <w:p w:rsidR="002A0B77" w:rsidRPr="00833423" w:rsidRDefault="002A0B77" w:rsidP="00833423">
      <w:pPr>
        <w:pStyle w:val="a3"/>
        <w:suppressAutoHyphens/>
        <w:spacing w:after="0" w:line="360" w:lineRule="auto"/>
        <w:ind w:left="0"/>
        <w:rPr>
          <w:rFonts w:ascii="Times New Roman" w:hAnsi="Times New Roman"/>
          <w:sz w:val="28"/>
          <w:szCs w:val="28"/>
        </w:rPr>
      </w:pPr>
      <w:r w:rsidRPr="00833423">
        <w:rPr>
          <w:rFonts w:ascii="Times New Roman" w:hAnsi="Times New Roman"/>
          <w:sz w:val="28"/>
          <w:szCs w:val="28"/>
        </w:rPr>
        <w:t>3.3. Липа с</w:t>
      </w:r>
      <w:r w:rsidR="00A35588" w:rsidRPr="00833423">
        <w:rPr>
          <w:rFonts w:ascii="Times New Roman" w:hAnsi="Times New Roman"/>
          <w:sz w:val="28"/>
          <w:szCs w:val="28"/>
        </w:rPr>
        <w:t>ердцевидная</w:t>
      </w:r>
    </w:p>
    <w:p w:rsidR="002A0B77" w:rsidRPr="00833423" w:rsidRDefault="002A0B77" w:rsidP="00833423">
      <w:pPr>
        <w:suppressAutoHyphens/>
        <w:spacing w:after="0" w:line="360" w:lineRule="auto"/>
        <w:rPr>
          <w:rFonts w:ascii="Times New Roman" w:hAnsi="Times New Roman"/>
          <w:sz w:val="28"/>
          <w:szCs w:val="28"/>
        </w:rPr>
      </w:pPr>
      <w:r w:rsidRPr="00833423">
        <w:rPr>
          <w:rFonts w:ascii="Times New Roman" w:hAnsi="Times New Roman"/>
          <w:sz w:val="28"/>
          <w:szCs w:val="28"/>
        </w:rPr>
        <w:t>Заключен</w:t>
      </w:r>
      <w:r w:rsidR="00A35588" w:rsidRPr="00833423">
        <w:rPr>
          <w:rFonts w:ascii="Times New Roman" w:hAnsi="Times New Roman"/>
          <w:sz w:val="28"/>
          <w:szCs w:val="28"/>
        </w:rPr>
        <w:t>ие</w:t>
      </w:r>
    </w:p>
    <w:p w:rsidR="002A0B77" w:rsidRPr="00833423" w:rsidRDefault="002A0B77" w:rsidP="00833423">
      <w:pPr>
        <w:suppressAutoHyphens/>
        <w:spacing w:after="0" w:line="360" w:lineRule="auto"/>
        <w:rPr>
          <w:rFonts w:ascii="Times New Roman" w:hAnsi="Times New Roman"/>
          <w:sz w:val="28"/>
          <w:szCs w:val="28"/>
        </w:rPr>
      </w:pPr>
      <w:r w:rsidRPr="00833423">
        <w:rPr>
          <w:rFonts w:ascii="Times New Roman" w:hAnsi="Times New Roman"/>
          <w:sz w:val="28"/>
          <w:szCs w:val="28"/>
        </w:rPr>
        <w:t>Список использованной</w:t>
      </w:r>
      <w:r w:rsidR="00A35588" w:rsidRPr="00833423">
        <w:rPr>
          <w:rFonts w:ascii="Times New Roman" w:hAnsi="Times New Roman"/>
          <w:sz w:val="28"/>
          <w:szCs w:val="28"/>
        </w:rPr>
        <w:t xml:space="preserve"> литературы</w:t>
      </w:r>
    </w:p>
    <w:p w:rsidR="002A0B77" w:rsidRPr="00833423" w:rsidRDefault="002A0B77" w:rsidP="00833423">
      <w:pPr>
        <w:suppressAutoHyphens/>
        <w:spacing w:after="0" w:line="360" w:lineRule="auto"/>
        <w:jc w:val="both"/>
        <w:rPr>
          <w:rFonts w:ascii="Times New Roman" w:hAnsi="Times New Roman"/>
          <w:sz w:val="28"/>
          <w:szCs w:val="28"/>
        </w:rPr>
      </w:pPr>
    </w:p>
    <w:p w:rsidR="00833423" w:rsidRPr="00833423" w:rsidRDefault="00833423">
      <w:pPr>
        <w:rPr>
          <w:rFonts w:ascii="Times New Roman" w:hAnsi="Times New Roman"/>
          <w:b/>
          <w:sz w:val="28"/>
          <w:szCs w:val="32"/>
        </w:rPr>
      </w:pPr>
      <w:r w:rsidRPr="00833423">
        <w:rPr>
          <w:rFonts w:ascii="Times New Roman" w:hAnsi="Times New Roman"/>
          <w:b/>
          <w:sz w:val="28"/>
          <w:szCs w:val="32"/>
        </w:rPr>
        <w:br w:type="page"/>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b/>
          <w:sz w:val="28"/>
          <w:szCs w:val="32"/>
        </w:rPr>
      </w:pPr>
      <w:r w:rsidRPr="00833423">
        <w:rPr>
          <w:rFonts w:ascii="Times New Roman" w:hAnsi="Times New Roman"/>
          <w:b/>
          <w:sz w:val="28"/>
          <w:szCs w:val="32"/>
        </w:rPr>
        <w:t>Введение</w:t>
      </w:r>
    </w:p>
    <w:p w:rsidR="00833423" w:rsidRPr="00F76D33" w:rsidRDefault="00833423" w:rsidP="00833423">
      <w:pPr>
        <w:suppressAutoHyphens/>
        <w:autoSpaceDE w:val="0"/>
        <w:autoSpaceDN w:val="0"/>
        <w:adjustRightInd w:val="0"/>
        <w:spacing w:after="0" w:line="360" w:lineRule="auto"/>
        <w:ind w:firstLine="709"/>
        <w:jc w:val="both"/>
        <w:rPr>
          <w:rFonts w:ascii="Times New Roman" w:hAnsi="Times New Roman"/>
          <w:sz w:val="28"/>
          <w:szCs w:val="28"/>
        </w:rPr>
      </w:pP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Растительный мир подарил человечеству огромное богатство - лекарственные растения, которые всегда были источниками жизни, пищи и здоровья. Многие из них прошли многовековую проверку и составляют бесценный фонд современной фитотерапии. История народной фитотерапии имеет возраст, равный истории человечества. Несомненно, что ее становление носило эмпирический характер. Право на жизнь завоевывали те лечебные эффекты растений, которые были очевидны.</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Лечение лекарственными травами пришло к нам из древности. Во все времена человек был занят поиском средств в окружающей его природе для успокоения боли, избавления от недугов и нервного беспокойства.</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В средние века народные целители, знахари и маги готовили различные травяные припарки, мази, лекарства и микстуры, которые хоть и не могли полностью излечить заболевание, все-так</w:t>
      </w:r>
      <w:r w:rsidR="00DA4651" w:rsidRPr="00833423">
        <w:rPr>
          <w:rFonts w:ascii="Times New Roman" w:hAnsi="Times New Roman"/>
          <w:sz w:val="28"/>
          <w:szCs w:val="28"/>
        </w:rPr>
        <w:t>и облегчали страдания больных. [3]</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Несмотря на достигнутые успехи в области химического синтеза лекарственных веществ, природные биологически активные соединения в настоящее время не только не утратили своего значения, но, наоборот, с каждым годом расширяются перспективы их использования. Актуальность фитотерапии возросла еще и потому, что участились случаи терапевтических неудач, появление аллергических реакций на синтетические медикаменты.</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Тем, кто использует растение в лечебных целях часто бывает непонятно их действие при многих болезнях, не схожих по происхождению и течению. Однако, в этом нет ничего противоречивого, так как в одном и том же лекарственном растении содержатся различные классы химических соединений - аминокислоты, флавоноиды, эфирные масла, дубильные вещества, витамины, микроэлементы и т.д.</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Каждому классу химических веществ присущи определенные лечебные эффекты; они могут суммироваться и обеспечивать появление новых видов активности. Содержание в лекарственных травах комплекса ценных веществ способствует выравниванию и нормализации жизненно важных процессов, обеспечивает организм минеральными солями и витаминами, поддерживает на определенном уровне обмен веществ. Одним из преимуществ лечения лекарственными травами является их малая токсичность и возможность длительного применения без существенных побочных явлений.</w:t>
      </w:r>
      <w:r w:rsidR="00DA4651" w:rsidRPr="00833423">
        <w:rPr>
          <w:rFonts w:ascii="Times New Roman" w:hAnsi="Times New Roman"/>
          <w:sz w:val="28"/>
          <w:szCs w:val="28"/>
        </w:rPr>
        <w:t>[4]</w:t>
      </w:r>
    </w:p>
    <w:p w:rsidR="00833423" w:rsidRPr="00833423" w:rsidRDefault="00DA4651"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lang w:val="en-US"/>
        </w:rPr>
        <w:t>K</w:t>
      </w:r>
      <w:r w:rsidR="002A0B77" w:rsidRPr="00833423">
        <w:rPr>
          <w:rFonts w:ascii="Times New Roman" w:hAnsi="Times New Roman"/>
          <w:sz w:val="28"/>
          <w:szCs w:val="28"/>
        </w:rPr>
        <w:t>роме одиночных растений для достижения более выраженного терапевтического эффекта в практической медицине применяют сборы из нескольких, иногда более 10 видов лекарственных растений.</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В данной курсовой работе рассматривается проблема лечения и профилактики заболеваний ЖКТ, а именно гастрита и язвенной болезни желудка и двенадцатиперстной кишки, а также использование фитотерапии,как альтернативого метода лечения данных заболеваний.</w:t>
      </w:r>
    </w:p>
    <w:p w:rsidR="002A0B77"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Но надо понимать, что препараты из лекарственных растений, как и другие современные лекарства, содержат химические компоненты, которые могут нанести вред организму. Поэтому в случае самолечения нужно соблюдать меры предосторожности, а лучше - проконсультироваться с врачом.</w:t>
      </w:r>
    </w:p>
    <w:p w:rsidR="00833423" w:rsidRPr="00F76D33" w:rsidRDefault="00833423" w:rsidP="00833423">
      <w:pPr>
        <w:suppressAutoHyphens/>
        <w:autoSpaceDE w:val="0"/>
        <w:autoSpaceDN w:val="0"/>
        <w:adjustRightInd w:val="0"/>
        <w:spacing w:after="0" w:line="360" w:lineRule="auto"/>
        <w:ind w:firstLine="709"/>
        <w:jc w:val="both"/>
        <w:rPr>
          <w:rFonts w:ascii="Times New Roman" w:hAnsi="Times New Roman"/>
          <w:sz w:val="28"/>
          <w:szCs w:val="28"/>
        </w:rPr>
      </w:pPr>
    </w:p>
    <w:p w:rsidR="00833423" w:rsidRPr="00F76D33" w:rsidRDefault="00833423">
      <w:pPr>
        <w:rPr>
          <w:rFonts w:ascii="Times New Roman" w:hAnsi="Times New Roman"/>
          <w:sz w:val="28"/>
          <w:szCs w:val="28"/>
        </w:rPr>
      </w:pPr>
      <w:r w:rsidRPr="00F76D33">
        <w:rPr>
          <w:rFonts w:ascii="Times New Roman" w:hAnsi="Times New Roman"/>
          <w:sz w:val="28"/>
          <w:szCs w:val="28"/>
        </w:rPr>
        <w:br w:type="page"/>
      </w:r>
    </w:p>
    <w:p w:rsidR="00833423" w:rsidRPr="00833423" w:rsidRDefault="00833423" w:rsidP="00833423">
      <w:pPr>
        <w:suppressAutoHyphens/>
        <w:autoSpaceDE w:val="0"/>
        <w:autoSpaceDN w:val="0"/>
        <w:adjustRightInd w:val="0"/>
        <w:spacing w:after="0" w:line="360" w:lineRule="auto"/>
        <w:ind w:firstLine="709"/>
        <w:jc w:val="both"/>
        <w:rPr>
          <w:rFonts w:ascii="Times New Roman" w:hAnsi="Times New Roman"/>
          <w:b/>
          <w:sz w:val="28"/>
          <w:szCs w:val="32"/>
        </w:rPr>
      </w:pPr>
      <w:r w:rsidRPr="00833423">
        <w:rPr>
          <w:rFonts w:ascii="Times New Roman" w:hAnsi="Times New Roman"/>
          <w:b/>
          <w:sz w:val="28"/>
          <w:szCs w:val="32"/>
        </w:rPr>
        <w:t xml:space="preserve">1. </w:t>
      </w:r>
      <w:r w:rsidR="002A0B77" w:rsidRPr="00833423">
        <w:rPr>
          <w:rFonts w:ascii="Times New Roman" w:hAnsi="Times New Roman"/>
          <w:b/>
          <w:sz w:val="28"/>
          <w:szCs w:val="32"/>
        </w:rPr>
        <w:t>Гастрит</w:t>
      </w:r>
    </w:p>
    <w:p w:rsidR="00833423" w:rsidRPr="00833423" w:rsidRDefault="00833423" w:rsidP="00833423">
      <w:pPr>
        <w:suppressAutoHyphens/>
        <w:autoSpaceDE w:val="0"/>
        <w:autoSpaceDN w:val="0"/>
        <w:adjustRightInd w:val="0"/>
        <w:spacing w:after="0" w:line="360" w:lineRule="auto"/>
        <w:ind w:firstLine="709"/>
        <w:jc w:val="both"/>
        <w:rPr>
          <w:rFonts w:ascii="Times New Roman" w:hAnsi="Times New Roman"/>
          <w:sz w:val="28"/>
          <w:szCs w:val="28"/>
        </w:rPr>
      </w:pP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Гастрит — это воспаление слизистой оболочки желудка.</w:t>
      </w:r>
      <w:r w:rsidR="00DA4651" w:rsidRPr="00833423">
        <w:rPr>
          <w:rFonts w:ascii="Times New Roman" w:hAnsi="Times New Roman"/>
          <w:sz w:val="28"/>
          <w:szCs w:val="28"/>
        </w:rPr>
        <w:t>[10]</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В зависимости от времени протекания заболевания различают острый и хронический гастрит. А в зависимости от состояния кислотности желудочного сока различают гастрит с повышенной кислотностью, гастрит с нормальной кислотностью и гастрит с пониженной кислотностью.</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Возникновению гастрита способствуют длительный прием некоторых лекарственных веществ (гормонов, ибупрофена, индометацина и др.), нерациональное питание (недостаточное пережевывание пищи, большие перерывы между приемами пищи, употребление некачественных продуктов, еда всухомятку, преобладание в рационе острых, маринованных блюд и др.), инфицирование бактерией хеликобактер пилори (helicobacter pylori),злоупотребление алкологем, курение, заболевание других органов пищеварения, переедание и прочее.</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Острый гастрит вызывается перееданием, употреблением алкоголя, недоброкачественных продуктов, некоторых лекарств в течение длительного времени, заболеваниями печени, почек, при нарушении обмена веществ. При остром гастрите внезапно появляется тяжесть или боль под ложечкой, отрыжка с запахом тухлого яйца или съеденной пищи, налет на языке, тошнота, рвота. Кожные покровы и видимые</w:t>
      </w:r>
      <w:r w:rsidR="0048412A" w:rsidRPr="00833423">
        <w:rPr>
          <w:rFonts w:ascii="Times New Roman" w:hAnsi="Times New Roman"/>
          <w:sz w:val="28"/>
          <w:szCs w:val="28"/>
        </w:rPr>
        <w:t xml:space="preserve"> </w:t>
      </w:r>
      <w:r w:rsidRPr="00833423">
        <w:rPr>
          <w:rFonts w:ascii="Times New Roman" w:hAnsi="Times New Roman"/>
          <w:sz w:val="28"/>
          <w:szCs w:val="28"/>
        </w:rPr>
        <w:t>слизистые бледные,слюнотечение или, наоборот, сильная сухость во рту. При пальпации выявляется болезненность в элигастральной области.По прошествии 1-2 дней все явления полностью проходят, и наступает полное выздоровление.</w:t>
      </w:r>
      <w:r w:rsidR="00DA4651" w:rsidRPr="00833423">
        <w:rPr>
          <w:rFonts w:ascii="Times New Roman" w:hAnsi="Times New Roman"/>
          <w:sz w:val="28"/>
          <w:szCs w:val="28"/>
        </w:rPr>
        <w:t>[10]</w:t>
      </w:r>
    </w:p>
    <w:p w:rsidR="002A0B77"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Хронический гастрит развивается при длительном воздействии всех вышеперечисленных причин, а также при хронических заболеваниях. Признаки гастрита — понижение аппетита, отрыжка, тошнота, рвота, иногда боли, чувство тяжести под ложечкой после еды. Хронический хеликобактерный гастрит — наиболее широко распространенный вариант хронического гастрита. При попадании в желудок бактерия способна сохраняться длительное время, размножаться, повреждать слизистую желудка.</w:t>
      </w:r>
    </w:p>
    <w:p w:rsidR="002A0B77"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Лечение гастрита всегда начинают с диеты. При приеме пищи соблюдают следующие правила:</w:t>
      </w:r>
    </w:p>
    <w:p w:rsidR="00833423" w:rsidRPr="00833423" w:rsidRDefault="002A0B77" w:rsidP="00833423">
      <w:p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1.</w:t>
      </w:r>
      <w:r w:rsidRPr="00833423">
        <w:rPr>
          <w:rFonts w:ascii="Times New Roman" w:hAnsi="Times New Roman"/>
          <w:sz w:val="28"/>
          <w:szCs w:val="28"/>
        </w:rPr>
        <w:tab/>
        <w:t>пища и питье не должны быть слишком горячими или слишком холодными;</w:t>
      </w:r>
    </w:p>
    <w:p w:rsidR="00833423" w:rsidRPr="00833423" w:rsidRDefault="002A0B77" w:rsidP="00833423">
      <w:p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2.</w:t>
      </w:r>
      <w:r w:rsidRPr="00833423">
        <w:rPr>
          <w:rFonts w:ascii="Times New Roman" w:hAnsi="Times New Roman"/>
          <w:sz w:val="28"/>
          <w:szCs w:val="28"/>
        </w:rPr>
        <w:tab/>
        <w:t>никогда не следует глотать твердую пищу, не прожевав ее тщательно;</w:t>
      </w:r>
    </w:p>
    <w:p w:rsidR="00833423" w:rsidRPr="00833423" w:rsidRDefault="002A0B77" w:rsidP="00833423">
      <w:pPr>
        <w:tabs>
          <w:tab w:val="left" w:pos="720"/>
        </w:tabs>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3.</w:t>
      </w:r>
      <w:r w:rsidRPr="00833423">
        <w:rPr>
          <w:rFonts w:ascii="Times New Roman" w:hAnsi="Times New Roman"/>
          <w:sz w:val="28"/>
          <w:szCs w:val="28"/>
        </w:rPr>
        <w:tab/>
        <w:t>есть лучше несколько раз в день понемногу.</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Лечение</w:t>
      </w:r>
      <w:r w:rsidR="00833423" w:rsidRPr="00833423">
        <w:rPr>
          <w:rFonts w:ascii="Times New Roman" w:hAnsi="Times New Roman"/>
          <w:sz w:val="28"/>
          <w:szCs w:val="28"/>
        </w:rPr>
        <w:t xml:space="preserve"> </w:t>
      </w:r>
      <w:r w:rsidRPr="00833423">
        <w:rPr>
          <w:rFonts w:ascii="Times New Roman" w:hAnsi="Times New Roman"/>
          <w:sz w:val="28"/>
          <w:szCs w:val="28"/>
        </w:rPr>
        <w:t>гастрита начинают с очищения желудка и кишечника, а при инфекционной этиологии гастрита -назначения антибактериальных препаратов (энтеросептол</w:t>
      </w:r>
      <w:r w:rsidR="00833423" w:rsidRPr="00833423">
        <w:rPr>
          <w:rFonts w:ascii="Times New Roman" w:hAnsi="Times New Roman"/>
          <w:sz w:val="28"/>
          <w:szCs w:val="28"/>
        </w:rPr>
        <w:t xml:space="preserve"> </w:t>
      </w:r>
      <w:r w:rsidRPr="00833423">
        <w:rPr>
          <w:rFonts w:ascii="Times New Roman" w:hAnsi="Times New Roman"/>
          <w:sz w:val="28"/>
          <w:szCs w:val="28"/>
        </w:rPr>
        <w:t>по 0,25-0,5 г 3 раза в день, левомицетин по 2 г/сут и пр. ) и абсорбирующих</w:t>
      </w:r>
      <w:r w:rsidR="00833423" w:rsidRPr="00833423">
        <w:rPr>
          <w:rFonts w:ascii="Times New Roman" w:hAnsi="Times New Roman"/>
          <w:sz w:val="28"/>
          <w:szCs w:val="28"/>
        </w:rPr>
        <w:t xml:space="preserve"> </w:t>
      </w:r>
      <w:r w:rsidRPr="00833423">
        <w:rPr>
          <w:rFonts w:ascii="Times New Roman" w:hAnsi="Times New Roman"/>
          <w:sz w:val="28"/>
          <w:szCs w:val="28"/>
        </w:rPr>
        <w:t>веществ (активированный уголь, каолин идр. ). При остром аллергическом</w:t>
      </w:r>
      <w:r w:rsidR="00833423" w:rsidRPr="00833423">
        <w:rPr>
          <w:rFonts w:ascii="Times New Roman" w:hAnsi="Times New Roman"/>
          <w:sz w:val="28"/>
          <w:szCs w:val="28"/>
        </w:rPr>
        <w:t xml:space="preserve"> </w:t>
      </w:r>
      <w:r w:rsidRPr="00833423">
        <w:rPr>
          <w:rFonts w:ascii="Times New Roman" w:hAnsi="Times New Roman"/>
          <w:sz w:val="28"/>
          <w:szCs w:val="28"/>
        </w:rPr>
        <w:t>гастрите показаны антигистаминные средства. При выраженном болевом синдроме - холинолитические препараты (атропин -0,5-1 мл 0,1% раствора п/к, платифиллина гидротартрат- 1 мл 0,2% раствора п/к), спазмопитики (папаверина гидрохлорид 1 мл 2% раствора п/к). При обезвоживании – парентеральное введение изотонического раствора хлорида натрия и 5% раствора глюкозы. При хлорпеническом синдроме внутривенно вводят гипертонический раствор натрия хлорида. При острой сосудистой недостаточности показаны кордиамин, кофеин, мезатон, норадренапин.</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Лечебное питание: первые 1-2 дня рекомендуется воздерживаться от приема пищи, но разрешается питье небольшими порциями крепкого чая, боржома; 2-3-й день разрешают нежирный бульон, слизистый суп, манную и протертую рисовую кашу, кисели. Затем больного переводят на диету № 1, а через 6-8 дней - на обычное питание.</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Профилактика простого гастрита сводится к рациональному питанию, строгому санитарно-гигиеническому надзору на предприятиях общественного питания, санитарно-просветительной работе с населением.</w:t>
      </w:r>
      <w:r w:rsidR="00DA4651" w:rsidRPr="00833423">
        <w:rPr>
          <w:rFonts w:ascii="Times New Roman" w:hAnsi="Times New Roman"/>
          <w:sz w:val="28"/>
          <w:szCs w:val="28"/>
        </w:rPr>
        <w:t>[10]</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Задачи народной медицины, чаще всего использующей фототерапию</w:t>
      </w:r>
      <w:r w:rsidR="0048412A" w:rsidRPr="00833423">
        <w:rPr>
          <w:rFonts w:ascii="Times New Roman" w:hAnsi="Times New Roman"/>
          <w:sz w:val="28"/>
          <w:szCs w:val="28"/>
        </w:rPr>
        <w:t xml:space="preserve"> </w:t>
      </w:r>
      <w:r w:rsidRPr="00833423">
        <w:rPr>
          <w:rFonts w:ascii="Times New Roman" w:hAnsi="Times New Roman"/>
          <w:sz w:val="28"/>
          <w:szCs w:val="28"/>
        </w:rPr>
        <w:t>при гастрите - защита слизистой оболочки желудка от воздействия повреждающих факторов, борьба с воспалением ,стимуляция процессов восстановления и заживления, антибактериальная активность. Для этого применяют следующие сборы:</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Листья крапивы, листья подорожника, трава зверобоя, соцветия ромашки — поровну</w:t>
      </w:r>
      <w:r w:rsidR="0048412A" w:rsidRPr="00833423">
        <w:rPr>
          <w:rFonts w:ascii="Times New Roman" w:hAnsi="Times New Roman"/>
          <w:sz w:val="28"/>
          <w:szCs w:val="28"/>
        </w:rPr>
        <w:t>.</w:t>
      </w:r>
    </w:p>
    <w:p w:rsidR="00833423"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Приготовление сборов</w:t>
      </w:r>
      <w:r w:rsidRPr="00833423">
        <w:rPr>
          <w:rFonts w:ascii="Times New Roman" w:hAnsi="Times New Roman"/>
          <w:i/>
          <w:iCs/>
          <w:sz w:val="28"/>
          <w:szCs w:val="28"/>
        </w:rPr>
        <w:t xml:space="preserve">: </w:t>
      </w:r>
      <w:r w:rsidRPr="00833423">
        <w:rPr>
          <w:rFonts w:ascii="Times New Roman" w:hAnsi="Times New Roman"/>
          <w:sz w:val="28"/>
          <w:szCs w:val="28"/>
        </w:rPr>
        <w:t>2 ст. л. предварительно измельченного (в кофемолке или мясорубке) сбора залить 1 л. кипятка, слить вместе с травой в термос, настаивать ночь. Принимать в течение дня по 100-150 мл за 30 минут до еды. Для улучшения вкуса можно добавить мед, сахар, варенье. Курс лечения — 3-4 месяца, после чего меняют сбор и продолжают непрерывное лечение. Общий курс лечения — 12-18 месяцев, затем можно перейти на профилактический прием сборов весной и осенью по 2 месяца.</w:t>
      </w:r>
    </w:p>
    <w:p w:rsidR="002A0B77"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Улучшение при фитотерапии наступает через 2-3 недели регулярного приема трав. Однако стойкий эффект может быть достигнут лишь в случае длительного и регулярного применения трав</w:t>
      </w:r>
      <w:r w:rsidR="0048412A" w:rsidRPr="00833423">
        <w:rPr>
          <w:rFonts w:ascii="Times New Roman" w:hAnsi="Times New Roman"/>
          <w:sz w:val="28"/>
          <w:szCs w:val="28"/>
        </w:rPr>
        <w:t>.</w:t>
      </w:r>
      <w:r w:rsidR="00DA4651" w:rsidRPr="00833423">
        <w:rPr>
          <w:rFonts w:ascii="Times New Roman" w:hAnsi="Times New Roman"/>
          <w:sz w:val="28"/>
          <w:szCs w:val="28"/>
        </w:rPr>
        <w:t>[8]</w:t>
      </w:r>
    </w:p>
    <w:p w:rsidR="00726C6B" w:rsidRPr="00833423" w:rsidRDefault="00726C6B" w:rsidP="00833423">
      <w:pPr>
        <w:suppressAutoHyphens/>
        <w:spacing w:after="0" w:line="360" w:lineRule="auto"/>
        <w:ind w:firstLine="709"/>
        <w:jc w:val="both"/>
        <w:rPr>
          <w:rFonts w:ascii="Times New Roman" w:hAnsi="Times New Roman"/>
          <w:b/>
          <w:bCs/>
          <w:sz w:val="28"/>
          <w:szCs w:val="32"/>
        </w:rPr>
      </w:pPr>
    </w:p>
    <w:p w:rsidR="00833423" w:rsidRDefault="00833423">
      <w:pPr>
        <w:rPr>
          <w:rFonts w:ascii="Times New Roman" w:hAnsi="Times New Roman"/>
          <w:b/>
          <w:bCs/>
          <w:sz w:val="28"/>
          <w:szCs w:val="32"/>
        </w:rPr>
      </w:pPr>
      <w:r>
        <w:rPr>
          <w:rFonts w:ascii="Times New Roman" w:hAnsi="Times New Roman"/>
          <w:b/>
          <w:bCs/>
          <w:sz w:val="28"/>
          <w:szCs w:val="32"/>
        </w:rPr>
        <w:br w:type="page"/>
      </w:r>
    </w:p>
    <w:p w:rsidR="00833423" w:rsidRPr="00833423" w:rsidRDefault="00833423"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bCs/>
          <w:sz w:val="28"/>
          <w:szCs w:val="32"/>
        </w:rPr>
        <w:t xml:space="preserve">2. </w:t>
      </w:r>
      <w:r w:rsidR="002A0B77" w:rsidRPr="00833423">
        <w:rPr>
          <w:rFonts w:ascii="Times New Roman" w:hAnsi="Times New Roman"/>
          <w:b/>
          <w:bCs/>
          <w:sz w:val="28"/>
          <w:szCs w:val="32"/>
        </w:rPr>
        <w:t>Язвенная болезнь желудка и двенадцатиперстной кишки</w:t>
      </w:r>
    </w:p>
    <w:p w:rsidR="00833423" w:rsidRPr="00833423" w:rsidRDefault="00833423"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Язвенная болезнь желудка и двенадцатиперстной кишки по распространению, тяжести течения, осложнениям, инвалидизации и смертности занимает особое место среди хронических заболеваний пищеварительного тракта. Полагают, что гастродуоденальные язвы встречаются у 2–3</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 взрослого населения. Есть сведения, что каждый десятый человек на протяжении жизни переносит это заболевание.</w:t>
      </w:r>
      <w:r w:rsidR="00DA4651" w:rsidRPr="00833423">
        <w:rPr>
          <w:rFonts w:ascii="Times New Roman" w:hAnsi="Times New Roman" w:cs="Times New Roman"/>
          <w:sz w:val="28"/>
          <w:szCs w:val="28"/>
        </w:rPr>
        <w:t>[10]</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Язвенная болезнь — хроническое рецидивирующее заболевание с образованием в периоды обострения язв в желудке или двенадцатиперстной кишке. В происхождении болезни имеют значение наследственная предрасположенность, психоэмоциональное напряжение, вредные привычки (нерациональное питание, никотин). В патогенезе язвообразования играют роль ацидопептическая агрессия и ослабление резистентности слизистой оболочки гастродуоденальной области.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Клинические проявления язвенной болезни разнообразны и вариабельны. В периоды обострений заболевания, особенно при локализации язвы в луковице двенадцатиперстной кишки, характерны боль, изжога, иногда рвота кислым содержимым. Боль появляется преимущественно натощак, через 1–3 ч после приема пищи, иногда ночью и купируется антацидами или приемом пищи. Язвенную болезнь, особенно на ранних стадиях развития, часто сопровождают запор, дискинезия кишок и желчевыводящих путей. Иногда она длительное время протекает с симптоматикой хронического гастрита. С широким внедрением в практику гастроскопии диагностика гастродуоденальных язв значительно улучшилась.</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При продолжительном течении язвенной болезни нередко выявляют снижение кислотной продукции слизистой оболочки желудка в связи с развитием в ней атрофических изменений. На этой стадии заболевания часто обнаруживают язву желудка.</w:t>
      </w:r>
      <w:r w:rsidR="00DA4651" w:rsidRPr="00833423">
        <w:rPr>
          <w:rFonts w:ascii="Times New Roman" w:hAnsi="Times New Roman" w:cs="Times New Roman"/>
          <w:sz w:val="28"/>
          <w:szCs w:val="28"/>
        </w:rPr>
        <w:t>[10]</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Наиболее частыми осложнениями язвенной болезни являются кровотечения различной интенсивности, перфорация желудка и двенадцатиперстной кишки, пенетрирующие процессы. Иногда после нескольких обострений развивается стеноз привратника, отмечается перерождение язвы в рак.</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Лечение язвенной болезни, несмотря на огромное количество различных лекарственных препаратов, остается трудной задачей. При выборе лечения приходится учитывать, что при язве двенадцатиперстной кишки на первое место выступает усиление кислотно-пептического фактора, а при язве желудка — снижение резистентности и регенераторной способности слизистой оболочки желудка. Следует принимать во внимание нарушение моторики желудка и двенадцатиперстной кишки, характерное для язвенной болезни.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 xml:space="preserve">Основополагающими принципами при лечении больных язвенной болезнью являются рациональный щадящий режим, дието- и психотерапия при обязательном устранении курения, ульцерогенных лекарственных препаратов и других неблагоприятных факторов, отказа от спиртных напитков. Из медикаментов получили широкое распространение антагонисты Н2-рецепторов гистамина (ранитидин, фамотидин) и омепразол, резко снижающие секреторную активность желудка. Из защищающих слизистую оболочку средств показаны препараты коллоидного висмута, алмагель (фосфалюгель), сукральфат (комбинация соли алюминия и сульфата сахарозы). Особое внимание уделяется подавлению </w:t>
      </w:r>
      <w:r w:rsidRPr="00833423">
        <w:rPr>
          <w:rFonts w:ascii="Times New Roman" w:hAnsi="Times New Roman" w:cs="Times New Roman"/>
          <w:i/>
          <w:iCs/>
          <w:sz w:val="28"/>
          <w:szCs w:val="28"/>
        </w:rPr>
        <w:t>Helicobacter pylori</w:t>
      </w:r>
      <w:r w:rsidRPr="00833423">
        <w:rPr>
          <w:rFonts w:ascii="Times New Roman" w:hAnsi="Times New Roman" w:cs="Times New Roman"/>
          <w:sz w:val="28"/>
          <w:szCs w:val="28"/>
        </w:rPr>
        <w:t>, живущим в слизистой гастродуоденальной зоны и способствующим язвообразованию.</w:t>
      </w:r>
      <w:r w:rsidR="00DA4651" w:rsidRPr="00833423">
        <w:rPr>
          <w:rFonts w:ascii="Times New Roman" w:hAnsi="Times New Roman" w:cs="Times New Roman"/>
          <w:sz w:val="28"/>
          <w:szCs w:val="28"/>
        </w:rPr>
        <w:t>[10]</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Больным с длительно незаживающими язвами и при выраженной астенизации рекомендуют белковые препараты, витамины, солкосерил, гастрофарм, оксиферрискорбон, дезоксикортикостерона ацетат, метилпростагландин Е2, неробол, метилурацил, пентоксил.</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Больным с невротическими расстройствами рекомендуют принимать транквилизаторы (хлозепид, реланиум, сибазон), а при астеническом и тревожно-депрессивном синдромах — антидепрессанты (амитриптилин, коаксил).</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Для лечения больных язвенной болезнью применяют и препараты, получаемые из растительного сырья. Пользуется популярностью облепиховое масло, содержащее смесь каротина, токоферолов и глицеридов органических кислот (назначают по 1 чайной ложке 2–3 раза в день за 20–30 мин до еды). Показано также масло шиповника, содержащее ненасыщенные и насыщенные жирные кислоты, каротиноиды, токоферолы. Препарат обладает обволакивающими свойствами и стимулирует заживление язвы. Ценными свойствами обладает дериват корня солодки — карбеноксолон (биогастрон). Он увеличивает отделение защитной слизи и снижает пептическую активность желудочного сока. Назначают его по 0,3 г/сут в течение</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 xml:space="preserve">1-й недели, в последующие 4 нед — по </w:t>
      </w:r>
      <w:smartTag w:uri="urn:schemas-microsoft-com:office:smarttags" w:element="metricconverter">
        <w:smartTagPr>
          <w:attr w:name="ProductID" w:val="0,15 г"/>
        </w:smartTagPr>
        <w:r w:rsidRPr="00833423">
          <w:rPr>
            <w:rFonts w:ascii="Times New Roman" w:hAnsi="Times New Roman" w:cs="Times New Roman"/>
            <w:sz w:val="28"/>
            <w:szCs w:val="28"/>
          </w:rPr>
          <w:t>0,15 г</w:t>
        </w:r>
      </w:smartTag>
      <w:r w:rsidRPr="00833423">
        <w:rPr>
          <w:rFonts w:ascii="Times New Roman" w:hAnsi="Times New Roman" w:cs="Times New Roman"/>
          <w:sz w:val="28"/>
          <w:szCs w:val="28"/>
        </w:rPr>
        <w:t xml:space="preserve">. В ряде случаев карбеноксолон вызывает явления гиперальдостеронизма, нарушения водного обмена и образование отеков. Создан также аналог карбеноксолона Caved-S, содержащий основания и лучше переносимый больными. Хорошо переносится и не дает побочных явлений препарат из корней солодки ликвиритон (по </w:t>
      </w:r>
      <w:smartTag w:uri="urn:schemas-microsoft-com:office:smarttags" w:element="metricconverter">
        <w:smartTagPr>
          <w:attr w:name="ProductID" w:val="0,1 г"/>
        </w:smartTagPr>
        <w:r w:rsidRPr="00833423">
          <w:rPr>
            <w:rFonts w:ascii="Times New Roman" w:hAnsi="Times New Roman" w:cs="Times New Roman"/>
            <w:sz w:val="28"/>
            <w:szCs w:val="28"/>
          </w:rPr>
          <w:t>0,1 г</w:t>
        </w:r>
      </w:smartTag>
      <w:r w:rsidRPr="00833423">
        <w:rPr>
          <w:rFonts w:ascii="Times New Roman" w:hAnsi="Times New Roman" w:cs="Times New Roman"/>
          <w:sz w:val="28"/>
          <w:szCs w:val="28"/>
        </w:rPr>
        <w:t xml:space="preserve"> 3–4 раза в день за 30 мин до еды). Это же относится и к ликуразиду, обладающему противовоспалительным и противоспастическим свойствами. Применяют его по 1/2 чайной ложки 3 раза в день перед едой. Предварительно растворяют в 1/2 стакане теплой воды. Курс лечения 3–4 нед. Может быть рекомендован флакарбин — комбинированный препарат, состоящий из ликуразида, кверцетина, натрий-карбоксиметилцеллюлозы и пектина. Принимают по 1/2 чайной ложки гранул 3 раза в день, запивают теплой водой.</w:t>
      </w:r>
      <w:r w:rsidR="00DA4651" w:rsidRPr="00833423">
        <w:rPr>
          <w:rFonts w:ascii="Times New Roman" w:hAnsi="Times New Roman" w:cs="Times New Roman"/>
          <w:sz w:val="28"/>
          <w:szCs w:val="28"/>
        </w:rPr>
        <w:t>[10]</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 xml:space="preserve">При язвенной болезни рекомендуют также препарат из корней девясила высокого аллантон (по </w:t>
      </w:r>
      <w:smartTag w:uri="urn:schemas-microsoft-com:office:smarttags" w:element="metricconverter">
        <w:smartTagPr>
          <w:attr w:name="ProductID" w:val="0,1 г"/>
        </w:smartTagPr>
        <w:r w:rsidRPr="00833423">
          <w:rPr>
            <w:rFonts w:ascii="Times New Roman" w:hAnsi="Times New Roman" w:cs="Times New Roman"/>
            <w:sz w:val="28"/>
            <w:szCs w:val="28"/>
          </w:rPr>
          <w:t>0,1 г</w:t>
        </w:r>
      </w:smartTag>
      <w:r w:rsidRPr="00833423">
        <w:rPr>
          <w:rFonts w:ascii="Times New Roman" w:hAnsi="Times New Roman" w:cs="Times New Roman"/>
          <w:sz w:val="28"/>
          <w:szCs w:val="28"/>
        </w:rPr>
        <w:t xml:space="preserve"> 3–4 раза в день за 30 мин до еды), гранулированный препарат из сока подорожника плантаглюцид (по 1/2–1 чайной ложке 3 раза в день за 30 мин до еды), препарат из цветков ромашки аптечной камоллозид.</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Последний, благодаря образованию на слизистой оболочке желудка защитного слоя, препятствует действию пепсина. Подобное действие оказывает новый препарат амилопектина сульфат (SN-263). При лечении язвенной болезни, в том числе с сопутствующими заболеваниями желчного пузыря, применяют калефлон — очищенный экстракт из цветков календулы (по 1–2 таблетки 3 раза в день после еды; курс лечения 3–4 нед). Используют также бекарбон, беллалгин, белластезин; в состав этих препаратов входит экстракт красавки. Сухие экстракты красавки, полыни, валерианы содержатся во многих комплексных препаратах. Порошок корня аира и коры крушины входят в состав викаира, викалина, оказывающих антацидное, вяжущее, умеренно послабляющее действие. Из сока белокочанной капусты выделен препарат гефарнил, который вводят внутримышечно по 1 ампуле 2 раза в сутки. В качестве биостимуляторов используют экстракт алоэ (по 1 мл подкожно).</w:t>
      </w:r>
      <w:r w:rsidR="00DA4651" w:rsidRPr="00833423">
        <w:rPr>
          <w:rFonts w:ascii="Times New Roman" w:hAnsi="Times New Roman" w:cs="Times New Roman"/>
          <w:sz w:val="28"/>
          <w:szCs w:val="28"/>
        </w:rPr>
        <w:t>[10]</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При язвенной болезни часто могут применяться лекарственные растения. В периоды обострения и для предотвращения рецидивов используют такие же растения, как и при лечении хронического гастрита с повышенной продукцией хлористоводородной кислоты.</w:t>
      </w:r>
      <w:r w:rsidR="00DA4651" w:rsidRPr="00833423">
        <w:rPr>
          <w:rFonts w:ascii="Times New Roman" w:hAnsi="Times New Roman" w:cs="Times New Roman"/>
          <w:sz w:val="28"/>
          <w:szCs w:val="28"/>
        </w:rPr>
        <w:t>[6]</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Листьев подорожника, цветков ромашки, травы сушеницы по 2 части, травы тысячелистника, плодов шиповника по 1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metricconverter">
        <w:smartTagPr>
          <w:attr w:name="ProductID" w:val="10 г"/>
        </w:smartTagPr>
        <w:r w:rsidRPr="00833423">
          <w:rPr>
            <w:rFonts w:ascii="Times New Roman" w:hAnsi="Times New Roman" w:cs="Times New Roman"/>
            <w:sz w:val="28"/>
            <w:szCs w:val="28"/>
          </w:rPr>
          <w:t>10 г</w:t>
        </w:r>
      </w:smartTag>
      <w:r w:rsidRPr="00833423">
        <w:rPr>
          <w:rFonts w:ascii="Times New Roman" w:hAnsi="Times New Roman" w:cs="Times New Roman"/>
          <w:sz w:val="28"/>
          <w:szCs w:val="28"/>
        </w:rPr>
        <w:t xml:space="preserve"> смеси заливают 500 мл кипятка, настаивают 5–6 ч, принимают по 100 мл 3 раза в день до еды.</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Плодов фенхеля, корней алтея, цветков ромашки, корней солодки по 1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metricconverter">
        <w:smartTagPr>
          <w:attr w:name="ProductID" w:val="5 г"/>
        </w:smartTagPr>
        <w:r w:rsidRPr="00833423">
          <w:rPr>
            <w:rFonts w:ascii="Times New Roman" w:hAnsi="Times New Roman" w:cs="Times New Roman"/>
            <w:sz w:val="28"/>
            <w:szCs w:val="28"/>
          </w:rPr>
          <w:t>5 г</w:t>
        </w:r>
      </w:smartTag>
      <w:r w:rsidRPr="00833423">
        <w:rPr>
          <w:rFonts w:ascii="Times New Roman" w:hAnsi="Times New Roman" w:cs="Times New Roman"/>
          <w:sz w:val="28"/>
          <w:szCs w:val="28"/>
        </w:rPr>
        <w:t xml:space="preserve"> смеси заливают стаканом кипятка, настаивают 20 мин, принимают по 200 мл 1 раз в день перед ужином.</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Корней солодки, аира, ревеня, листьев мяты, травы тысячелистника по 2 части, травы зверобоя, плодов тмина по 1 части, листьев подорожника 4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metricconverter">
        <w:smartTagPr>
          <w:attr w:name="ProductID" w:val="10 г"/>
        </w:smartTagPr>
        <w:r w:rsidRPr="00833423">
          <w:rPr>
            <w:rFonts w:ascii="Times New Roman" w:hAnsi="Times New Roman" w:cs="Times New Roman"/>
            <w:sz w:val="28"/>
            <w:szCs w:val="28"/>
          </w:rPr>
          <w:t>10 г</w:t>
        </w:r>
      </w:smartTag>
      <w:r w:rsidRPr="00833423">
        <w:rPr>
          <w:rFonts w:ascii="Times New Roman" w:hAnsi="Times New Roman" w:cs="Times New Roman"/>
          <w:sz w:val="28"/>
          <w:szCs w:val="28"/>
        </w:rPr>
        <w:t xml:space="preserve"> смеси заливают двумя стаканами теплой воды (кипятком, остуженным в течение 30 мин), настаивают в термосе 10–12 ч, принимают по 100 мл 3–4 раза в день после еды.</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Листьев подорожника, цветков ромашки, травы тысячелистника, корней солодки по 1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Способы приготовления и применения такие же.</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При выраженных боли и изжоге С. Я. Соколов,</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И. Л. Замотаев (1988) рекомендуют в течение 10 дней на протяжении 2–3 мес чередовать прием следующих двух сборов.</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Цветков ромашки 1 часть, цветков календулы, листьев мать-и-мачехи по 4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metricconverter">
        <w:smartTagPr>
          <w:attr w:name="ProductID" w:val="5 г"/>
        </w:smartTagPr>
        <w:r w:rsidRPr="00833423">
          <w:rPr>
            <w:rFonts w:ascii="Times New Roman" w:hAnsi="Times New Roman" w:cs="Times New Roman"/>
            <w:sz w:val="28"/>
            <w:szCs w:val="28"/>
          </w:rPr>
          <w:t>5 г</w:t>
        </w:r>
      </w:smartTag>
      <w:r w:rsidRPr="00833423">
        <w:rPr>
          <w:rFonts w:ascii="Times New Roman" w:hAnsi="Times New Roman" w:cs="Times New Roman"/>
          <w:sz w:val="28"/>
          <w:szCs w:val="28"/>
        </w:rPr>
        <w:t xml:space="preserve"> смеси заливают стаканом воды, нагревают на кипящей водяной бане 15 мин, настаивают 45 мин, отжимают, принимают по 1–2 столовые ложки 3–4 раза в день до еды.</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Цветков ромашки 1 часть, травы зверобоя, листьев подорожника по 4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Можно использовать и другие сборы.</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Корней солодки, цветков ромашки, плодов фенхеля по</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1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metricconverter">
        <w:smartTagPr>
          <w:attr w:name="ProductID" w:val="5 г"/>
        </w:smartTagPr>
        <w:r w:rsidRPr="00833423">
          <w:rPr>
            <w:rFonts w:ascii="Times New Roman" w:hAnsi="Times New Roman" w:cs="Times New Roman"/>
            <w:sz w:val="28"/>
            <w:szCs w:val="28"/>
          </w:rPr>
          <w:t>5 г</w:t>
        </w:r>
      </w:smartTag>
      <w:r w:rsidRPr="00833423">
        <w:rPr>
          <w:rFonts w:ascii="Times New Roman" w:hAnsi="Times New Roman" w:cs="Times New Roman"/>
          <w:sz w:val="28"/>
          <w:szCs w:val="28"/>
        </w:rPr>
        <w:t xml:space="preserve"> смеси заливают стаканом воды, нагревают на кипящей водяной бане 20 мин, настаивают 20 мин, отжимают, принимают по 100 мл 3 раза в день до еды.</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Травы тысячелистника, цветков ромашки и календулы по</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1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Травы сушеницы, цветков ромашки, травы золототысячника, травы зверобоя, листьев мяты по 1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Способы приготовления и применения такие же.</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Для улучшения кишечной функции, уменьшения запора, нередко отмечающегося при язвенной болезни, может быть рекомендован следующий сбор (Василаки А. Ф., Сивохина И. К., 1983):</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Коры крушины 3 части, листьев мяты 2 части, листьев крапивы, корней аира и валерианы по 1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Способ приготовления и применения такой же. Принимают по 10 мл утром и вечером до еды. Курс лечения 5–7 дней.</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При повышенной возбудимости, тревоге, нарушениях сна показан следующий сбор:</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Листьев мяты и трифоля по 2 части, корней валерианы, шишек хмеля по 1 части.Способы приготовления и применения такие же.</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При долго незаживающих язвах некоторые авторы, наряду с основным комплексом растений, рекомендуют назначать отвар корня синюхи голубой (</w:t>
      </w:r>
      <w:smartTag w:uri="urn:schemas-microsoft-com:office:smarttags" w:element="metricconverter">
        <w:smartTagPr>
          <w:attr w:name="ProductID" w:val="6 г"/>
        </w:smartTagPr>
        <w:r w:rsidRPr="00833423">
          <w:rPr>
            <w:rFonts w:ascii="Times New Roman" w:hAnsi="Times New Roman" w:cs="Times New Roman"/>
            <w:sz w:val="28"/>
            <w:szCs w:val="28"/>
          </w:rPr>
          <w:t>6 г</w:t>
        </w:r>
      </w:smartTag>
      <w:r w:rsidRPr="00833423">
        <w:rPr>
          <w:rFonts w:ascii="Times New Roman" w:hAnsi="Times New Roman" w:cs="Times New Roman"/>
          <w:sz w:val="28"/>
          <w:szCs w:val="28"/>
        </w:rPr>
        <w:t xml:space="preserve"> : 200 мл) по 1 столовой ложке 3–4 раза в день между приемами пищи. Ю. В. Белоусов и соавторы (1985) рекомендуют за 30 мин до е</w:t>
      </w:r>
      <w:r w:rsidR="00D83C70" w:rsidRPr="00833423">
        <w:rPr>
          <w:rFonts w:ascii="Times New Roman" w:hAnsi="Times New Roman" w:cs="Times New Roman"/>
          <w:sz w:val="28"/>
          <w:szCs w:val="28"/>
        </w:rPr>
        <w:t>ды принимать отвар сушеницы(10</w:t>
      </w:r>
      <w:r w:rsidRPr="00833423">
        <w:rPr>
          <w:rFonts w:ascii="Times New Roman" w:hAnsi="Times New Roman" w:cs="Times New Roman"/>
          <w:sz w:val="28"/>
          <w:szCs w:val="28"/>
        </w:rPr>
        <w:t>г</w:t>
      </w:r>
      <w:r w:rsidR="00D83C70" w:rsidRPr="00833423">
        <w:rPr>
          <w:rFonts w:ascii="Times New Roman" w:hAnsi="Times New Roman" w:cs="Times New Roman"/>
          <w:sz w:val="28"/>
          <w:szCs w:val="28"/>
        </w:rPr>
        <w:t xml:space="preserve">: 200мл),а через </w:t>
      </w:r>
      <w:r w:rsidRPr="00833423">
        <w:rPr>
          <w:rFonts w:ascii="Times New Roman" w:hAnsi="Times New Roman" w:cs="Times New Roman"/>
          <w:sz w:val="28"/>
          <w:szCs w:val="28"/>
        </w:rPr>
        <w:t>2 ч после еды — отвар корня синюхи.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При обострении язвенной болезни иногда появляется боль в области сердца различной интенсивности (гастро-кардиальный синдром). В этих случаях в сборы могут быть добавлены валериана, пустырник, боярышник (цветки), увеличена доза мяты.</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Листьев подорожника, корней солодки по 1 части, цветков ромашки, листьев мяты по 4 части, корней валерианы, цветков боярышника по 2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Способ приготовления такой же. Принимают по 50 мл 3 раза в день до еды.</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Можно применять тактику смены лекарственных сборов в зависимости от стадии заболевания.</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В острой и подострой стадиях язвенной болезни (1–3-я недели):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Цветков календулы, травы зверобоя, корней лапчатки, листьев крапивы по 1 части, листьев мяты 2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metricconverter">
        <w:smartTagPr>
          <w:attr w:name="ProductID" w:val="15 г"/>
        </w:smartTagPr>
        <w:r w:rsidRPr="00833423">
          <w:rPr>
            <w:rFonts w:ascii="Times New Roman" w:hAnsi="Times New Roman" w:cs="Times New Roman"/>
            <w:sz w:val="28"/>
            <w:szCs w:val="28"/>
          </w:rPr>
          <w:t>15 г</w:t>
        </w:r>
      </w:smartTag>
      <w:r w:rsidRPr="00833423">
        <w:rPr>
          <w:rFonts w:ascii="Times New Roman" w:hAnsi="Times New Roman" w:cs="Times New Roman"/>
          <w:sz w:val="28"/>
          <w:szCs w:val="28"/>
        </w:rPr>
        <w:t xml:space="preserve"> смеси заливают стаканом кипятка, настаивают 30–40 мин, отжимают, принимают по 50 мл 4 раза в день до еды.</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В период рубцевания и эпителизации (4–5-я недели):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Травы сушеницы, листьев подорожника по 2 части, плодов шиповника 1 часть.</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Способы приготовления и применения такие же.</w:t>
      </w:r>
      <w:r w:rsidR="00DA4651" w:rsidRPr="00833423">
        <w:rPr>
          <w:rFonts w:ascii="Times New Roman" w:hAnsi="Times New Roman" w:cs="Times New Roman"/>
          <w:sz w:val="28"/>
          <w:szCs w:val="28"/>
        </w:rPr>
        <w:t>[6]</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Больные с осложненными формами язвенной болезни нуждаются в срочной госпитализации. Важно своевременно установить показания к срочным (перфорация, кровотечение) и плановым (органический стеноз, пенетрация, злокачественное перерождение) оперативным вмешательств</w:t>
      </w:r>
      <w:r w:rsidR="0048412A" w:rsidRPr="00833423">
        <w:rPr>
          <w:rFonts w:ascii="Times New Roman" w:hAnsi="Times New Roman" w:cs="Times New Roman"/>
          <w:sz w:val="28"/>
          <w:szCs w:val="28"/>
        </w:rPr>
        <w:t>ам. Неоправданное использование фитоте</w:t>
      </w:r>
      <w:r w:rsidRPr="00833423">
        <w:rPr>
          <w:rFonts w:ascii="Times New Roman" w:hAnsi="Times New Roman" w:cs="Times New Roman"/>
          <w:sz w:val="28"/>
          <w:szCs w:val="28"/>
        </w:rPr>
        <w:t>рапии в таких случаях недопустимо. Исключение составляют лишь больные с остановившимся кровотечением (при надежном исключении рака). В таких случаях показаны настои: листьев крапивы (</w:t>
      </w:r>
      <w:smartTag w:uri="urn:schemas-microsoft-com:office:smarttags" w:element="metricconverter">
        <w:smartTagPr>
          <w:attr w:name="ProductID" w:val="20 г"/>
        </w:smartTagPr>
        <w:r w:rsidRPr="00833423">
          <w:rPr>
            <w:rFonts w:ascii="Times New Roman" w:hAnsi="Times New Roman" w:cs="Times New Roman"/>
            <w:sz w:val="28"/>
            <w:szCs w:val="28"/>
          </w:rPr>
          <w:t>20 г</w:t>
        </w:r>
      </w:smartTag>
      <w:r w:rsidRPr="00833423">
        <w:rPr>
          <w:rFonts w:ascii="Times New Roman" w:hAnsi="Times New Roman" w:cs="Times New Roman"/>
          <w:sz w:val="28"/>
          <w:szCs w:val="28"/>
        </w:rPr>
        <w:t xml:space="preserve"> листьев на 200 мл воды, заливают кипятком, настаивают 40 мин, принимают по 100 мл 4 раза в день); настой корня кровохлебки (1/2 чайной ложки измельченного корня на 200 мл воды, заливают кипятком, настаивают 2–3 ч, принимают по 1 столовой ложке 3–4 раза в день); коры дуба (готовят так же; принимают по 50 мл 4 раза в день до еды).</w:t>
      </w:r>
      <w:r w:rsidR="00DA4651" w:rsidRPr="00833423">
        <w:rPr>
          <w:rFonts w:ascii="Times New Roman" w:hAnsi="Times New Roman" w:cs="Times New Roman"/>
          <w:sz w:val="28"/>
          <w:szCs w:val="28"/>
        </w:rPr>
        <w:t>[4]</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При наклонности к кровотечениям может быть рекомендован следующий сбор:</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Цветков ромашки 1 часть, корней лапчатки, травы зверобоя по 4 части.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metricconverter">
        <w:smartTagPr>
          <w:attr w:name="ProductID" w:val="10 г"/>
        </w:smartTagPr>
        <w:r w:rsidRPr="00833423">
          <w:rPr>
            <w:rFonts w:ascii="Times New Roman" w:hAnsi="Times New Roman" w:cs="Times New Roman"/>
            <w:sz w:val="28"/>
            <w:szCs w:val="28"/>
          </w:rPr>
          <w:t>10 г</w:t>
        </w:r>
      </w:smartTag>
      <w:r w:rsidRPr="00833423">
        <w:rPr>
          <w:rFonts w:ascii="Times New Roman" w:hAnsi="Times New Roman" w:cs="Times New Roman"/>
          <w:sz w:val="28"/>
          <w:szCs w:val="28"/>
        </w:rPr>
        <w:t xml:space="preserve"> смеси заливают стаканом воды, нагревают на кипящей водяной бане 15 мин, настаивают 45 мин, принимают по 1 столовой ложке 4 раза в день до еды.</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Фитотерапия является важной частью лечебных мероприятий при проведении сезонного или круглогодичного профилактического лечения.</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Если в стадии обострения язвенной болезни оправдана тактика щадящей дие</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ты, то после уменьшения боли она должна быть расширена для усиления репаративных процессов при повышенном количестве белка (110–130 г/сут), включении свежих овощей и фруктов.</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Рекомендуются соки, приготовленные из некислых овощей и фруктов, из свежей капусты, картофеля (принимают по 1/2–3/4 стакана 3 раза в день за 30 мин до еды, в течение 2–3 нед).</w:t>
      </w:r>
      <w:r w:rsidR="00DA4651" w:rsidRPr="00833423">
        <w:rPr>
          <w:rFonts w:ascii="Times New Roman" w:hAnsi="Times New Roman" w:cs="Times New Roman"/>
          <w:sz w:val="28"/>
          <w:szCs w:val="28"/>
        </w:rPr>
        <w:t>[7]</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Лечение больных язвенной болезнью и профилактику рецидивов заболевания все чаще стали проводить в амбулаторных условиях. В связи с этим увеличивается роль фитотерапии и фитопрофилактики этого заболевания.</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p>
    <w:p w:rsidR="00833423" w:rsidRDefault="00833423">
      <w:pPr>
        <w:rPr>
          <w:rFonts w:ascii="Times New Roman" w:hAnsi="Times New Roman"/>
          <w:b/>
          <w:sz w:val="28"/>
          <w:szCs w:val="28"/>
        </w:rPr>
      </w:pPr>
      <w:r>
        <w:rPr>
          <w:rFonts w:ascii="Times New Roman" w:hAnsi="Times New Roman"/>
          <w:b/>
          <w:sz w:val="28"/>
          <w:szCs w:val="28"/>
        </w:rPr>
        <w:br w:type="page"/>
      </w:r>
    </w:p>
    <w:p w:rsidR="002A0B77" w:rsidRPr="00833423" w:rsidRDefault="00833423" w:rsidP="00833423">
      <w:pPr>
        <w:suppressAutoHyphens/>
        <w:spacing w:after="0" w:line="360" w:lineRule="auto"/>
        <w:ind w:firstLine="709"/>
        <w:jc w:val="both"/>
        <w:rPr>
          <w:rFonts w:ascii="Times New Roman" w:hAnsi="Times New Roman"/>
          <w:b/>
          <w:sz w:val="28"/>
          <w:szCs w:val="28"/>
        </w:rPr>
      </w:pPr>
      <w:r w:rsidRPr="00833423">
        <w:rPr>
          <w:rFonts w:ascii="Times New Roman" w:hAnsi="Times New Roman"/>
          <w:b/>
          <w:sz w:val="28"/>
          <w:szCs w:val="28"/>
        </w:rPr>
        <w:t xml:space="preserve">3. </w:t>
      </w:r>
      <w:r w:rsidR="002A0B77" w:rsidRPr="00833423">
        <w:rPr>
          <w:rFonts w:ascii="Times New Roman" w:hAnsi="Times New Roman"/>
          <w:b/>
          <w:sz w:val="28"/>
          <w:szCs w:val="28"/>
        </w:rPr>
        <w:t>Лекарственные растения, используемые при лечении гастрита и язвенной болезни желудка и двенадцатиперстной кишки</w:t>
      </w:r>
    </w:p>
    <w:p w:rsidR="002A0B77" w:rsidRPr="00833423" w:rsidRDefault="002A0B77" w:rsidP="00833423">
      <w:pPr>
        <w:suppressAutoHyphens/>
        <w:spacing w:after="0" w:line="360" w:lineRule="auto"/>
        <w:ind w:firstLine="709"/>
        <w:jc w:val="both"/>
        <w:rPr>
          <w:rFonts w:ascii="Times New Roman" w:hAnsi="Times New Roman"/>
          <w:b/>
          <w:sz w:val="28"/>
          <w:szCs w:val="28"/>
        </w:rPr>
      </w:pPr>
    </w:p>
    <w:p w:rsidR="00833423" w:rsidRPr="00F76D33" w:rsidRDefault="00833423" w:rsidP="00833423">
      <w:pPr>
        <w:pStyle w:val="1"/>
        <w:keepNext w:val="0"/>
        <w:suppressAutoHyphens/>
        <w:spacing w:before="0" w:after="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 xml:space="preserve">3.1 </w:t>
      </w:r>
      <w:r>
        <w:rPr>
          <w:rFonts w:ascii="Times New Roman" w:hAnsi="Times New Roman" w:cs="Times New Roman"/>
          <w:sz w:val="28"/>
          <w:szCs w:val="28"/>
        </w:rPr>
        <w:t>Подорожник большой</w:t>
      </w:r>
    </w:p>
    <w:p w:rsidR="00833423" w:rsidRPr="00F76D33" w:rsidRDefault="00833423" w:rsidP="00833423">
      <w:pPr>
        <w:pStyle w:val="1"/>
        <w:keepNext w:val="0"/>
        <w:suppressAutoHyphens/>
        <w:spacing w:before="0" w:after="0" w:line="360" w:lineRule="auto"/>
        <w:ind w:firstLine="709"/>
        <w:jc w:val="both"/>
        <w:rPr>
          <w:rFonts w:ascii="Times New Roman" w:hAnsi="Times New Roman" w:cs="Times New Roman"/>
          <w:sz w:val="28"/>
          <w:szCs w:val="28"/>
        </w:rPr>
      </w:pPr>
    </w:p>
    <w:p w:rsidR="00833423" w:rsidRPr="00833423" w:rsidRDefault="002A0B77" w:rsidP="00833423">
      <w:pPr>
        <w:pStyle w:val="1"/>
        <w:keepNext w:val="0"/>
        <w:suppressAutoHyphens/>
        <w:spacing w:before="0" w:after="0" w:line="360" w:lineRule="auto"/>
        <w:ind w:firstLine="709"/>
        <w:jc w:val="both"/>
        <w:rPr>
          <w:rFonts w:ascii="Times New Roman" w:hAnsi="Times New Roman" w:cs="Times New Roman"/>
          <w:snapToGrid w:val="0"/>
          <w:sz w:val="28"/>
          <w:u w:color="000000"/>
          <w:bdr w:val="none" w:sz="0" w:space="0" w:color="000000"/>
          <w:shd w:val="clear" w:color="000000" w:fill="000000"/>
        </w:rPr>
      </w:pPr>
      <w:r w:rsidRPr="00833423">
        <w:rPr>
          <w:rFonts w:ascii="Times New Roman" w:hAnsi="Times New Roman" w:cs="Times New Roman"/>
          <w:sz w:val="28"/>
          <w:szCs w:val="28"/>
        </w:rPr>
        <w:t>Plantago major L.</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Семейство Подорожниковые (Plantaginaceae)</w:t>
      </w:r>
    </w:p>
    <w:p w:rsidR="00833423" w:rsidRPr="00833423" w:rsidRDefault="00833423"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 xml:space="preserve"> </w:t>
      </w:r>
      <w:r w:rsidRPr="00833423">
        <w:rPr>
          <w:rFonts w:ascii="Times New Roman" w:hAnsi="Times New Roman"/>
          <w:b/>
          <w:sz w:val="28"/>
          <w:szCs w:val="28"/>
        </w:rPr>
        <w:t xml:space="preserve"> </w:t>
      </w:r>
      <w:r w:rsidR="002A0B77" w:rsidRPr="00833423">
        <w:rPr>
          <w:rFonts w:ascii="Times New Roman" w:hAnsi="Times New Roman"/>
          <w:b/>
          <w:sz w:val="28"/>
          <w:szCs w:val="28"/>
        </w:rPr>
        <w:t>Описание:</w:t>
      </w:r>
      <w:r w:rsidR="002A0B77" w:rsidRPr="00833423">
        <w:rPr>
          <w:rFonts w:ascii="Times New Roman" w:hAnsi="Times New Roman"/>
          <w:sz w:val="28"/>
          <w:szCs w:val="28"/>
        </w:rPr>
        <w:t xml:space="preserve"> Это многолетнее, иногда двулетнее, травянистое растение высотой от 10 до 50-</w:t>
      </w:r>
      <w:smartTag w:uri="urn:schemas-microsoft-com:office:smarttags" w:element="metricconverter">
        <w:smartTagPr>
          <w:attr w:name="ProductID" w:val="70 см"/>
        </w:smartTagPr>
        <w:r w:rsidR="002A0B77" w:rsidRPr="00833423">
          <w:rPr>
            <w:rFonts w:ascii="Times New Roman" w:hAnsi="Times New Roman"/>
            <w:sz w:val="28"/>
            <w:szCs w:val="28"/>
          </w:rPr>
          <w:t>70 см</w:t>
        </w:r>
      </w:smartTag>
      <w:r w:rsidR="002A0B77" w:rsidRPr="00833423">
        <w:rPr>
          <w:rFonts w:ascii="Times New Roman" w:hAnsi="Times New Roman"/>
          <w:sz w:val="28"/>
          <w:szCs w:val="28"/>
        </w:rPr>
        <w:t xml:space="preserve">, с укороченным корневищем и тонкими шнуровидными мочковатыми корнями. Образует густую розетку прикорневых широкояйцевидных листьев с пластинкой длиной до </w:t>
      </w:r>
      <w:smartTag w:uri="urn:schemas-microsoft-com:office:smarttags" w:element="metricconverter">
        <w:smartTagPr>
          <w:attr w:name="ProductID" w:val="12 см"/>
        </w:smartTagPr>
        <w:r w:rsidR="002A0B77" w:rsidRPr="00833423">
          <w:rPr>
            <w:rFonts w:ascii="Times New Roman" w:hAnsi="Times New Roman"/>
            <w:sz w:val="28"/>
            <w:szCs w:val="28"/>
          </w:rPr>
          <w:t>12 см</w:t>
        </w:r>
      </w:smartTag>
      <w:r w:rsidR="002A0B77" w:rsidRPr="00833423">
        <w:rPr>
          <w:rFonts w:ascii="Times New Roman" w:hAnsi="Times New Roman"/>
          <w:sz w:val="28"/>
          <w:szCs w:val="28"/>
        </w:rPr>
        <w:t xml:space="preserve">, вдоль которой дугообразно расположены 5-9 толстых жилок, переходящих в длинный черешок, обычно равный величине пластинки. При отрыве листа жилки вытягиваются из него тонкими, но достаточно прочными нитями. Из центра листовой розетки образуется округлая, восходящая цветочная стрелка, завершающаяся соцветием в виде густого цилиндрического колоса длиной до </w:t>
      </w:r>
      <w:smartTag w:uri="urn:schemas-microsoft-com:office:smarttags" w:element="metricconverter">
        <w:smartTagPr>
          <w:attr w:name="ProductID" w:val="35 см"/>
        </w:smartTagPr>
        <w:r w:rsidR="002A0B77" w:rsidRPr="00833423">
          <w:rPr>
            <w:rFonts w:ascii="Times New Roman" w:hAnsi="Times New Roman"/>
            <w:sz w:val="28"/>
            <w:szCs w:val="28"/>
          </w:rPr>
          <w:t>35 см</w:t>
        </w:r>
      </w:smartTag>
      <w:r w:rsidR="002A0B77" w:rsidRPr="00833423">
        <w:rPr>
          <w:rFonts w:ascii="Times New Roman" w:hAnsi="Times New Roman"/>
          <w:sz w:val="28"/>
          <w:szCs w:val="28"/>
        </w:rPr>
        <w:t xml:space="preserve">. Каждое растение дает несколько таких цветоносов, на верхушке которых расположены невзрачные мелкие бурые цветки с 4 чашелистиками длиной до </w:t>
      </w:r>
      <w:smartTag w:uri="urn:schemas-microsoft-com:office:smarttags" w:element="metricconverter">
        <w:smartTagPr>
          <w:attr w:name="ProductID" w:val="2,5 см"/>
        </w:smartTagPr>
        <w:r w:rsidR="002A0B77" w:rsidRPr="00833423">
          <w:rPr>
            <w:rFonts w:ascii="Times New Roman" w:hAnsi="Times New Roman"/>
            <w:sz w:val="28"/>
            <w:szCs w:val="28"/>
          </w:rPr>
          <w:t>2,5 см</w:t>
        </w:r>
      </w:smartTag>
      <w:r w:rsidR="002A0B77" w:rsidRPr="00833423">
        <w:rPr>
          <w:rFonts w:ascii="Times New Roman" w:hAnsi="Times New Roman"/>
          <w:sz w:val="28"/>
          <w:szCs w:val="28"/>
        </w:rPr>
        <w:t>. Плоды - многочисленные коробочки, содержащие 6 и боле</w:t>
      </w:r>
      <w:r w:rsidR="00DA4651" w:rsidRPr="00833423">
        <w:rPr>
          <w:rFonts w:ascii="Times New Roman" w:hAnsi="Times New Roman"/>
          <w:sz w:val="28"/>
          <w:szCs w:val="28"/>
        </w:rPr>
        <w:t>е угловатых</w:t>
      </w:r>
      <w:r w:rsidRPr="00833423">
        <w:rPr>
          <w:rFonts w:ascii="Times New Roman" w:hAnsi="Times New Roman"/>
          <w:sz w:val="28"/>
          <w:szCs w:val="28"/>
        </w:rPr>
        <w:t xml:space="preserve"> </w:t>
      </w:r>
      <w:r w:rsidR="00DA4651" w:rsidRPr="00833423">
        <w:rPr>
          <w:rFonts w:ascii="Times New Roman" w:hAnsi="Times New Roman"/>
          <w:sz w:val="28"/>
          <w:szCs w:val="28"/>
        </w:rPr>
        <w:t xml:space="preserve">серовато-коричневых семян длиной до 1,7 </w:t>
      </w:r>
      <w:r w:rsidR="002A0B77" w:rsidRPr="00833423">
        <w:rPr>
          <w:rFonts w:ascii="Times New Roman" w:hAnsi="Times New Roman"/>
          <w:sz w:val="28"/>
          <w:szCs w:val="28"/>
        </w:rPr>
        <w:t>мм.</w:t>
      </w:r>
      <w:r w:rsidRPr="00833423">
        <w:rPr>
          <w:rFonts w:ascii="Times New Roman" w:hAnsi="Times New Roman"/>
          <w:sz w:val="28"/>
          <w:szCs w:val="28"/>
        </w:rPr>
        <w:t xml:space="preserve"> </w:t>
      </w:r>
      <w:r w:rsidR="00DA4651" w:rsidRPr="00833423">
        <w:rPr>
          <w:rFonts w:ascii="Times New Roman" w:hAnsi="Times New Roman"/>
          <w:sz w:val="28"/>
          <w:szCs w:val="28"/>
        </w:rPr>
        <w:t xml:space="preserve"> </w:t>
      </w:r>
      <w:r w:rsidR="002A0B77" w:rsidRPr="00833423">
        <w:rPr>
          <w:rFonts w:ascii="Times New Roman" w:hAnsi="Times New Roman"/>
          <w:sz w:val="28"/>
          <w:szCs w:val="28"/>
        </w:rPr>
        <w:t>Цветет с мая-июня до августа-сентября.</w:t>
      </w:r>
      <w:r w:rsidR="00DA4651" w:rsidRPr="00833423">
        <w:rPr>
          <w:rFonts w:ascii="Times New Roman" w:hAnsi="Times New Roman"/>
          <w:sz w:val="28"/>
          <w:szCs w:val="28"/>
        </w:rPr>
        <w:t>[5]</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Подорожник широко распространен на большой территории нашей страны, достигает Кольского полуострова, Архангельска, встречается в низовьях Оби, а также около Игарки и вдоль Енисея.</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Основные районы заготовок - центральные области европейской части России, Украина, Беларусь, Северный Кавказ.</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sz w:val="28"/>
          <w:szCs w:val="28"/>
        </w:rPr>
        <w:t>Химический состав:</w:t>
      </w:r>
      <w:r w:rsidRPr="00833423">
        <w:rPr>
          <w:rFonts w:ascii="Times New Roman" w:hAnsi="Times New Roman"/>
          <w:sz w:val="28"/>
          <w:szCs w:val="28"/>
        </w:rPr>
        <w:t xml:space="preserve"> иридоидные гликозиды аукубин и ренантин; стероидные сапонины; флавоноиды (до 0,02%), горькие и дубильные вещества; витамин К, провитамин А, аскорбиновую кислоту (до 42мг%); небольшое количество алкалоидов; углеводы - маннит, сорбит (1,5%); лимонную и олеаноловую кислоты; полисахариды (до 6,5%)-аукубин,</w:t>
      </w:r>
      <w:r w:rsidR="00726C6B" w:rsidRPr="00833423">
        <w:rPr>
          <w:rFonts w:ascii="Times New Roman" w:hAnsi="Times New Roman"/>
          <w:sz w:val="28"/>
          <w:szCs w:val="28"/>
        </w:rPr>
        <w:t xml:space="preserve"> каталпол; слизи (11%);</w:t>
      </w:r>
      <w:r w:rsidR="00833423" w:rsidRPr="00833423">
        <w:rPr>
          <w:rFonts w:ascii="Times New Roman" w:hAnsi="Times New Roman"/>
          <w:sz w:val="28"/>
          <w:szCs w:val="28"/>
        </w:rPr>
        <w:t xml:space="preserve"> </w:t>
      </w:r>
      <w:r w:rsidR="00726C6B" w:rsidRPr="00833423">
        <w:rPr>
          <w:rFonts w:ascii="Times New Roman" w:hAnsi="Times New Roman"/>
          <w:sz w:val="28"/>
          <w:szCs w:val="28"/>
        </w:rPr>
        <w:t xml:space="preserve">холин. </w:t>
      </w:r>
      <w:r w:rsidR="00833423" w:rsidRPr="00833423">
        <w:rPr>
          <w:rFonts w:ascii="Times New Roman" w:hAnsi="Times New Roman"/>
          <w:sz w:val="28"/>
          <w:szCs w:val="28"/>
        </w:rPr>
        <w:t xml:space="preserve"> </w:t>
      </w:r>
      <w:r w:rsidRPr="00833423">
        <w:rPr>
          <w:rFonts w:ascii="Times New Roman" w:hAnsi="Times New Roman"/>
          <w:sz w:val="28"/>
          <w:szCs w:val="28"/>
        </w:rPr>
        <w:t>Семена содержат жирное масло (до 20%), стероидные сапонины, слизи (до 44%&gt;).</w:t>
      </w:r>
    </w:p>
    <w:p w:rsidR="002A0B77" w:rsidRPr="00F76D3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Листья накапливают макро -</w:t>
      </w:r>
      <w:r w:rsidR="00833423" w:rsidRPr="00833423">
        <w:rPr>
          <w:rFonts w:ascii="Times New Roman" w:hAnsi="Times New Roman"/>
          <w:sz w:val="28"/>
          <w:szCs w:val="28"/>
        </w:rPr>
        <w:t xml:space="preserve"> </w:t>
      </w:r>
      <w:r w:rsidRPr="00833423">
        <w:rPr>
          <w:rFonts w:ascii="Times New Roman" w:hAnsi="Times New Roman"/>
          <w:sz w:val="28"/>
          <w:szCs w:val="28"/>
        </w:rPr>
        <w:t>элементы (мг/г): К - 44,60;</w:t>
      </w:r>
      <w:r w:rsidR="00833423" w:rsidRPr="00833423">
        <w:rPr>
          <w:rFonts w:ascii="Times New Roman" w:hAnsi="Times New Roman"/>
          <w:sz w:val="28"/>
          <w:szCs w:val="28"/>
        </w:rPr>
        <w:t xml:space="preserve"> </w:t>
      </w:r>
      <w:r w:rsidRPr="00833423">
        <w:rPr>
          <w:rFonts w:ascii="Times New Roman" w:hAnsi="Times New Roman"/>
          <w:sz w:val="28"/>
          <w:szCs w:val="28"/>
        </w:rPr>
        <w:t>Са - 39,30;</w:t>
      </w:r>
      <w:r w:rsidR="00833423" w:rsidRPr="00833423">
        <w:rPr>
          <w:rFonts w:ascii="Times New Roman" w:hAnsi="Times New Roman"/>
          <w:sz w:val="28"/>
          <w:szCs w:val="28"/>
        </w:rPr>
        <w:t xml:space="preserve"> </w:t>
      </w:r>
      <w:r w:rsidRPr="00833423">
        <w:rPr>
          <w:rFonts w:ascii="Times New Roman" w:hAnsi="Times New Roman"/>
          <w:sz w:val="28"/>
          <w:szCs w:val="28"/>
        </w:rPr>
        <w:t>Mg - 3,60; Fe - 0,70, Мп - 0,25; Си - 0,92; Zn - 0,70; Mo - 2,67; Сг - 0,12; А1 - 0,34; Ва - 22,05; V - 0,13; Se - 0,70; Ni - 0,17; Sr - 1,82. Содержание В - 45,60 мкг/г. Наиболее сильно листья концентрируют Ва, а также Си, Zn, Mo, Sr.</w:t>
      </w:r>
      <w:r w:rsidR="00DA4651" w:rsidRPr="00833423">
        <w:rPr>
          <w:rFonts w:ascii="Times New Roman" w:hAnsi="Times New Roman"/>
          <w:sz w:val="28"/>
          <w:szCs w:val="28"/>
        </w:rPr>
        <w:t>[7]</w:t>
      </w:r>
    </w:p>
    <w:p w:rsidR="00833423" w:rsidRPr="00F76D33" w:rsidRDefault="00833423" w:rsidP="00833423">
      <w:pPr>
        <w:suppressAutoHyphens/>
        <w:spacing w:after="0" w:line="360" w:lineRule="auto"/>
        <w:ind w:firstLine="709"/>
        <w:jc w:val="both"/>
        <w:rPr>
          <w:rFonts w:ascii="Times New Roman" w:hAnsi="Times New Roman"/>
          <w:sz w:val="28"/>
          <w:szCs w:val="28"/>
        </w:rPr>
      </w:pPr>
    </w:p>
    <w:p w:rsidR="00833423" w:rsidRPr="00833423" w:rsidRDefault="00DC4A74" w:rsidP="00833423">
      <w:pPr>
        <w:suppressAutoHyphens/>
        <w:spacing w:after="0" w:line="360" w:lineRule="auto"/>
        <w:ind w:firstLine="709"/>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in">
            <v:imagedata r:id="rId8" o:title=""/>
          </v:shape>
        </w:pict>
      </w:r>
      <w:r>
        <w:rPr>
          <w:rFonts w:ascii="Times New Roman" w:hAnsi="Times New Roman"/>
          <w:sz w:val="28"/>
        </w:rPr>
        <w:pict>
          <v:shape id="_x0000_i1026" type="#_x0000_t75" style="width:96.75pt;height:99pt">
            <v:imagedata r:id="rId9" o:title=""/>
          </v:shape>
        </w:pic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Родионин</w:t>
      </w:r>
      <w:r w:rsidR="00833423" w:rsidRPr="00833423">
        <w:rPr>
          <w:rFonts w:ascii="Times New Roman" w:hAnsi="Times New Roman"/>
          <w:sz w:val="28"/>
          <w:szCs w:val="28"/>
        </w:rPr>
        <w:t xml:space="preserve"> </w:t>
      </w:r>
      <w:r w:rsidRPr="00833423">
        <w:rPr>
          <w:rFonts w:ascii="Times New Roman" w:hAnsi="Times New Roman"/>
          <w:sz w:val="28"/>
          <w:szCs w:val="28"/>
        </w:rPr>
        <w:t xml:space="preserve">Панаксадиол </w:t>
      </w:r>
      <w:r w:rsidRPr="00833423">
        <w:rPr>
          <w:rFonts w:ascii="Times New Roman" w:hAnsi="Times New Roman"/>
          <w:sz w:val="28"/>
          <w:szCs w:val="28"/>
          <w:lang w:val="en-US"/>
        </w:rPr>
        <w:t>R</w:t>
      </w:r>
      <w:r w:rsidRPr="00833423">
        <w:rPr>
          <w:rFonts w:ascii="Times New Roman" w:hAnsi="Times New Roman"/>
          <w:sz w:val="28"/>
          <w:szCs w:val="28"/>
        </w:rPr>
        <w:t xml:space="preserve">1=Н, </w:t>
      </w:r>
      <w:r w:rsidRPr="00833423">
        <w:rPr>
          <w:rFonts w:ascii="Times New Roman" w:hAnsi="Times New Roman"/>
          <w:sz w:val="28"/>
          <w:szCs w:val="28"/>
          <w:lang w:val="en-US"/>
        </w:rPr>
        <w:t>R</w:t>
      </w:r>
      <w:r w:rsidRPr="00833423">
        <w:rPr>
          <w:rFonts w:ascii="Times New Roman" w:hAnsi="Times New Roman"/>
          <w:sz w:val="28"/>
          <w:szCs w:val="28"/>
        </w:rPr>
        <w:t>2=ОН</w:t>
      </w:r>
    </w:p>
    <w:p w:rsidR="002A0B77" w:rsidRPr="00833423" w:rsidRDefault="002A0B77" w:rsidP="00833423">
      <w:pPr>
        <w:tabs>
          <w:tab w:val="left" w:pos="2595"/>
        </w:tabs>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 xml:space="preserve">Панаксатриол </w:t>
      </w:r>
      <w:r w:rsidRPr="00833423">
        <w:rPr>
          <w:rFonts w:ascii="Times New Roman" w:hAnsi="Times New Roman"/>
          <w:sz w:val="28"/>
          <w:szCs w:val="28"/>
          <w:lang w:val="en-US"/>
        </w:rPr>
        <w:t>R</w:t>
      </w:r>
      <w:r w:rsidRPr="00833423">
        <w:rPr>
          <w:rFonts w:ascii="Times New Roman" w:hAnsi="Times New Roman"/>
          <w:sz w:val="28"/>
          <w:szCs w:val="28"/>
        </w:rPr>
        <w:t xml:space="preserve">1= </w:t>
      </w:r>
      <w:r w:rsidRPr="00833423">
        <w:rPr>
          <w:rFonts w:ascii="Times New Roman" w:hAnsi="Times New Roman"/>
          <w:sz w:val="28"/>
          <w:szCs w:val="28"/>
          <w:lang w:val="en-US"/>
        </w:rPr>
        <w:t>R</w:t>
      </w:r>
      <w:r w:rsidRPr="00833423">
        <w:rPr>
          <w:rFonts w:ascii="Times New Roman" w:hAnsi="Times New Roman"/>
          <w:sz w:val="28"/>
          <w:szCs w:val="28"/>
        </w:rPr>
        <w:t>2=ОН</w:t>
      </w:r>
    </w:p>
    <w:p w:rsidR="00833423" w:rsidRPr="00833423" w:rsidRDefault="00833423" w:rsidP="00833423">
      <w:pPr>
        <w:suppressAutoHyphens/>
        <w:spacing w:after="0" w:line="360" w:lineRule="auto"/>
        <w:ind w:firstLine="709"/>
        <w:jc w:val="both"/>
        <w:rPr>
          <w:rFonts w:ascii="Times New Roman" w:hAnsi="Times New Roman"/>
          <w:sz w:val="28"/>
          <w:szCs w:val="28"/>
        </w:rPr>
      </w:pP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sz w:val="28"/>
          <w:szCs w:val="28"/>
        </w:rPr>
        <w:t>Заготовка сырья, первичная обработка, сушка:</w:t>
      </w:r>
      <w:r w:rsidRPr="00833423">
        <w:rPr>
          <w:rFonts w:ascii="Times New Roman" w:hAnsi="Times New Roman"/>
          <w:sz w:val="28"/>
          <w:szCs w:val="28"/>
        </w:rPr>
        <w:t xml:space="preserve"> Листья заготавливают в период цветения. Рекомендуется проводить сбор после дождя,но лишь после того, как они обсохнут.</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Листья срывают или срезают ножом, серпом, ножницами. На густых зарослях скашивают весь травостой, а затем вручную выбирают листья. На промышленных плантациях урожай собирают 1-2 раза за летний период жаткой, оборудованной копнителем.</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Нельзя выдергивать растения и срезать полностью розетку. Это дает возможность одни массивы в течение 3-4 лет. Необходимо оставлять несколько растений на каждый 1м заросли для обсеменения.</w:t>
      </w:r>
    </w:p>
    <w:p w:rsidR="002A0B77"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Перед сушкой из сырья удаляют пожелтевшие, поврежденные вредителями листья, цветочные стрелки. Сушат сырье под навесами, на чердаках, раскладывая тонким слоем; время от времени листья перемешивают.</w:t>
      </w:r>
      <w:r w:rsidR="00833423" w:rsidRPr="00833423">
        <w:rPr>
          <w:rFonts w:ascii="Times New Roman" w:hAnsi="Times New Roman"/>
          <w:sz w:val="28"/>
          <w:szCs w:val="28"/>
        </w:rPr>
        <w:t xml:space="preserve"> </w:t>
      </w:r>
      <w:r w:rsidRPr="00833423">
        <w:rPr>
          <w:rFonts w:ascii="Times New Roman" w:hAnsi="Times New Roman"/>
          <w:sz w:val="28"/>
          <w:szCs w:val="28"/>
        </w:rPr>
        <w:t>Возможна сушка в сушилках при температуре не выше 50*С. Из сухого сырья удаляют побуревшие и пожелтевшие листья и посторонние примеси. Выход сухого сырья составляет 22-23% от массы свежесобранного.</w:t>
      </w:r>
      <w:r w:rsidR="00DA4651" w:rsidRPr="00833423">
        <w:rPr>
          <w:rFonts w:ascii="Times New Roman" w:hAnsi="Times New Roman"/>
          <w:sz w:val="28"/>
          <w:szCs w:val="28"/>
        </w:rPr>
        <w:t>[6]</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sz w:val="28"/>
          <w:szCs w:val="28"/>
        </w:rPr>
        <w:t>Стандартизация:</w:t>
      </w:r>
      <w:r w:rsidRPr="00833423">
        <w:rPr>
          <w:rFonts w:ascii="Times New Roman" w:hAnsi="Times New Roman"/>
          <w:sz w:val="28"/>
          <w:szCs w:val="28"/>
        </w:rPr>
        <w:t xml:space="preserve"> Требования к качеству сырья определены в ГФХ</w:t>
      </w:r>
      <w:r w:rsidRPr="00833423">
        <w:rPr>
          <w:rFonts w:ascii="Times New Roman" w:hAnsi="Times New Roman"/>
          <w:sz w:val="28"/>
          <w:szCs w:val="28"/>
          <w:lang w:val="en-US"/>
        </w:rPr>
        <w:t>I</w:t>
      </w:r>
      <w:r w:rsidRPr="00833423">
        <w:rPr>
          <w:rFonts w:ascii="Times New Roman" w:hAnsi="Times New Roman"/>
          <w:sz w:val="28"/>
          <w:szCs w:val="28"/>
        </w:rPr>
        <w:t>.</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sz w:val="28"/>
          <w:szCs w:val="28"/>
        </w:rPr>
        <w:t xml:space="preserve">Внешние признаки сырья: </w:t>
      </w:r>
      <w:r w:rsidRPr="00833423">
        <w:rPr>
          <w:rFonts w:ascii="Times New Roman" w:hAnsi="Times New Roman"/>
          <w:i/>
          <w:sz w:val="28"/>
          <w:szCs w:val="28"/>
        </w:rPr>
        <w:t>Цельные листья:</w:t>
      </w:r>
      <w:r w:rsidRPr="00833423">
        <w:rPr>
          <w:rFonts w:ascii="Times New Roman" w:hAnsi="Times New Roman"/>
          <w:sz w:val="28"/>
          <w:szCs w:val="28"/>
        </w:rPr>
        <w:t xml:space="preserve"> широкояйцевидные или эллиптические, цельнокрайные или слегка зубчатые, с 3-9</w:t>
      </w:r>
      <w:r w:rsidR="00833423" w:rsidRPr="00833423">
        <w:rPr>
          <w:rFonts w:ascii="Times New Roman" w:hAnsi="Times New Roman"/>
          <w:sz w:val="28"/>
          <w:szCs w:val="28"/>
        </w:rPr>
        <w:t xml:space="preserve"> </w:t>
      </w:r>
      <w:r w:rsidRPr="00833423">
        <w:rPr>
          <w:rFonts w:ascii="Times New Roman" w:hAnsi="Times New Roman"/>
          <w:sz w:val="28"/>
          <w:szCs w:val="28"/>
        </w:rPr>
        <w:t>продольными дугообразными жилками. Длина листьев с черешком до 20 см, ширина 3-11 см. Цвет зеленый или буровато-зеленый. Запах слабый. Вкус слабо-горьковатый.</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i/>
          <w:sz w:val="28"/>
          <w:szCs w:val="28"/>
        </w:rPr>
        <w:t>Измельченное сырье:</w:t>
      </w:r>
      <w:r w:rsidRPr="00833423">
        <w:rPr>
          <w:rFonts w:ascii="Times New Roman" w:hAnsi="Times New Roman"/>
          <w:sz w:val="28"/>
          <w:szCs w:val="28"/>
        </w:rPr>
        <w:t xml:space="preserve"> смесь кусочков листьев различной формы, проходящие сквозь сито с отверстиями диаметром 7мм.</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i/>
          <w:sz w:val="28"/>
          <w:szCs w:val="28"/>
        </w:rPr>
        <w:t xml:space="preserve">Порошок: </w:t>
      </w:r>
      <w:r w:rsidRPr="00833423">
        <w:rPr>
          <w:rFonts w:ascii="Times New Roman" w:hAnsi="Times New Roman"/>
          <w:sz w:val="28"/>
          <w:szCs w:val="28"/>
        </w:rPr>
        <w:t>кусочки листовых пластинок и черешков, проходящие сквозь сито с отверстиями диаметром</w:t>
      </w:r>
      <w:r w:rsidR="00833423" w:rsidRPr="00833423">
        <w:rPr>
          <w:rFonts w:ascii="Times New Roman" w:hAnsi="Times New Roman"/>
          <w:sz w:val="28"/>
          <w:szCs w:val="28"/>
        </w:rPr>
        <w:t xml:space="preserve"> </w:t>
      </w:r>
      <w:r w:rsidRPr="00833423">
        <w:rPr>
          <w:rFonts w:ascii="Times New Roman" w:hAnsi="Times New Roman"/>
          <w:sz w:val="28"/>
          <w:szCs w:val="28"/>
        </w:rPr>
        <w:t>2 мм.</w:t>
      </w:r>
      <w:r w:rsidR="00DA4651" w:rsidRPr="00833423">
        <w:rPr>
          <w:rFonts w:ascii="Times New Roman" w:hAnsi="Times New Roman"/>
          <w:sz w:val="28"/>
          <w:szCs w:val="28"/>
        </w:rPr>
        <w:t>[1]</w:t>
      </w:r>
    </w:p>
    <w:p w:rsidR="002A0B77"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sz w:val="28"/>
          <w:szCs w:val="28"/>
        </w:rPr>
        <w:t xml:space="preserve">Микроскопия: </w:t>
      </w:r>
      <w:r w:rsidRPr="00833423">
        <w:rPr>
          <w:rFonts w:ascii="Times New Roman" w:hAnsi="Times New Roman"/>
          <w:sz w:val="28"/>
          <w:szCs w:val="28"/>
        </w:rPr>
        <w:t>Диагностическое значение имеют волоски трех типов: простые, многоклеточные, тонкостенные с расширенной базальной клеткой;</w:t>
      </w:r>
      <w:r w:rsidR="00726C6B" w:rsidRPr="00833423">
        <w:rPr>
          <w:rFonts w:ascii="Times New Roman" w:hAnsi="Times New Roman"/>
          <w:sz w:val="28"/>
          <w:szCs w:val="28"/>
        </w:rPr>
        <w:t xml:space="preserve"> </w:t>
      </w:r>
      <w:r w:rsidRPr="00833423">
        <w:rPr>
          <w:rFonts w:ascii="Times New Roman" w:hAnsi="Times New Roman"/>
          <w:sz w:val="28"/>
          <w:szCs w:val="28"/>
        </w:rPr>
        <w:t>головчатые с многоклеточной ножкой, округлой или удлиненной одноклеточной головкой. Клетки эпидермиса верхней стороны листа многоугольные с прямыми стенками, нижней – слабоизвилистые. В местах прикрепления волосков клетки эпидермиса образуют розетку. Устьица аномоцитные</w:t>
      </w:r>
      <w:r w:rsidR="00833423" w:rsidRPr="00833423">
        <w:rPr>
          <w:rFonts w:ascii="Times New Roman" w:hAnsi="Times New Roman"/>
          <w:sz w:val="28"/>
          <w:szCs w:val="28"/>
        </w:rPr>
        <w:t xml:space="preserve"> </w:t>
      </w:r>
      <w:r w:rsidRPr="00833423">
        <w:rPr>
          <w:rFonts w:ascii="Times New Roman" w:hAnsi="Times New Roman"/>
          <w:sz w:val="28"/>
          <w:szCs w:val="28"/>
        </w:rPr>
        <w:t>на обеих сторонах листа.</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При микроскопическом исследовании порошка наблюдаются фрагменты хлорофиллоносных</w:t>
      </w:r>
      <w:r w:rsidR="00833423" w:rsidRPr="00833423">
        <w:rPr>
          <w:rFonts w:ascii="Times New Roman" w:hAnsi="Times New Roman"/>
          <w:sz w:val="28"/>
          <w:szCs w:val="28"/>
        </w:rPr>
        <w:t xml:space="preserve"> </w:t>
      </w:r>
      <w:r w:rsidRPr="00833423">
        <w:rPr>
          <w:rFonts w:ascii="Times New Roman" w:hAnsi="Times New Roman"/>
          <w:sz w:val="28"/>
          <w:szCs w:val="28"/>
        </w:rPr>
        <w:t>клеток мезофилла и обрывки проводящих пучков, в которых видны спиральные сосуды и механические волокна.</w:t>
      </w:r>
      <w:r w:rsidR="00DA4651" w:rsidRPr="00833423">
        <w:rPr>
          <w:rFonts w:ascii="Times New Roman" w:hAnsi="Times New Roman"/>
          <w:sz w:val="28"/>
          <w:szCs w:val="28"/>
        </w:rPr>
        <w:t>[1]</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sz w:val="28"/>
          <w:szCs w:val="28"/>
        </w:rPr>
        <w:t>Хранение:</w:t>
      </w:r>
      <w:r w:rsidRPr="00833423">
        <w:rPr>
          <w:rFonts w:ascii="Times New Roman" w:hAnsi="Times New Roman"/>
          <w:sz w:val="28"/>
          <w:szCs w:val="28"/>
        </w:rPr>
        <w:t xml:space="preserve"> Хранят высушенное сырье в сухих хорошо проветриваемых помещениях на стеллажах. Срок годности 3 годы.</w:t>
      </w:r>
      <w:r w:rsidR="00DA4651" w:rsidRPr="00833423">
        <w:rPr>
          <w:rFonts w:ascii="Times New Roman" w:hAnsi="Times New Roman"/>
          <w:sz w:val="28"/>
          <w:szCs w:val="28"/>
        </w:rPr>
        <w:t>[1]</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sz w:val="28"/>
          <w:szCs w:val="28"/>
        </w:rPr>
        <w:t xml:space="preserve">Применение: </w:t>
      </w:r>
      <w:r w:rsidRPr="00833423">
        <w:rPr>
          <w:rFonts w:ascii="Times New Roman" w:hAnsi="Times New Roman"/>
          <w:sz w:val="28"/>
          <w:szCs w:val="28"/>
        </w:rPr>
        <w:t>Сухие листья употребляют в форме настоя в качестве противовоспалительного и отхаркивающего средства при бронхитах, коклюше, астме. Его принимают по 1 столовой ложке 2-3 раза в день (1 столовую ложку измельченных листьев настаивают в стакане кипятка в течение 15 мин и процеживают).</w:t>
      </w:r>
      <w:r w:rsidR="00833423" w:rsidRPr="00833423">
        <w:rPr>
          <w:rFonts w:ascii="Times New Roman" w:hAnsi="Times New Roman"/>
          <w:sz w:val="28"/>
          <w:szCs w:val="28"/>
        </w:rPr>
        <w:t xml:space="preserve">  </w:t>
      </w:r>
      <w:r w:rsidRPr="00833423">
        <w:rPr>
          <w:rFonts w:ascii="Times New Roman" w:hAnsi="Times New Roman"/>
          <w:sz w:val="28"/>
          <w:szCs w:val="28"/>
        </w:rPr>
        <w:t xml:space="preserve">Жом листьев (ТУ 64-4-88-92) используют для получения </w:t>
      </w:r>
      <w:r w:rsidR="00833423" w:rsidRPr="00833423">
        <w:rPr>
          <w:rFonts w:ascii="Times New Roman" w:hAnsi="Times New Roman"/>
          <w:sz w:val="28"/>
          <w:szCs w:val="28"/>
        </w:rPr>
        <w:t>"</w:t>
      </w:r>
      <w:r w:rsidRPr="00833423">
        <w:rPr>
          <w:rFonts w:ascii="Times New Roman" w:hAnsi="Times New Roman"/>
          <w:sz w:val="28"/>
          <w:szCs w:val="28"/>
        </w:rPr>
        <w:t>Плантаглюцида</w:t>
      </w:r>
      <w:r w:rsidR="00833423" w:rsidRPr="00833423">
        <w:rPr>
          <w:rFonts w:ascii="Times New Roman" w:hAnsi="Times New Roman"/>
          <w:sz w:val="28"/>
          <w:szCs w:val="28"/>
        </w:rPr>
        <w:t>"</w:t>
      </w:r>
      <w:r w:rsidRPr="00833423">
        <w:rPr>
          <w:rFonts w:ascii="Times New Roman" w:hAnsi="Times New Roman"/>
          <w:sz w:val="28"/>
          <w:szCs w:val="28"/>
        </w:rPr>
        <w:t>, применяемого для лечения хронического гиперацидного гастрита и язвенной болезни желудка и двенадцатиперстной кишки с нормальной и пониженной кислотностью.</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 xml:space="preserve">Листья подорожника используются для получения сока, который в смеси 1:1 с соком свежей травы подорожника блошного служит для производства препарата </w:t>
      </w:r>
      <w:r w:rsidR="00833423" w:rsidRPr="00833423">
        <w:rPr>
          <w:rFonts w:ascii="Times New Roman" w:hAnsi="Times New Roman"/>
          <w:sz w:val="28"/>
          <w:szCs w:val="28"/>
        </w:rPr>
        <w:t>"</w:t>
      </w:r>
      <w:r w:rsidRPr="00833423">
        <w:rPr>
          <w:rFonts w:ascii="Times New Roman" w:hAnsi="Times New Roman"/>
          <w:sz w:val="28"/>
          <w:szCs w:val="28"/>
        </w:rPr>
        <w:t>Сок подорожника</w:t>
      </w:r>
      <w:r w:rsidR="00833423" w:rsidRPr="00833423">
        <w:rPr>
          <w:rFonts w:ascii="Times New Roman" w:hAnsi="Times New Roman"/>
          <w:sz w:val="28"/>
          <w:szCs w:val="28"/>
        </w:rPr>
        <w:t>"</w:t>
      </w:r>
      <w:r w:rsidRPr="00833423">
        <w:rPr>
          <w:rFonts w:ascii="Times New Roman" w:hAnsi="Times New Roman"/>
          <w:sz w:val="28"/>
          <w:szCs w:val="28"/>
        </w:rPr>
        <w:t>,который применяют при анацидных гастритах и хронических колитах. Настой и свежий сок листьев способствуют быстрому заживлению ран;</w:t>
      </w:r>
      <w:r w:rsidR="00833423" w:rsidRPr="00833423">
        <w:rPr>
          <w:rFonts w:ascii="Times New Roman" w:hAnsi="Times New Roman"/>
          <w:sz w:val="28"/>
          <w:szCs w:val="28"/>
        </w:rPr>
        <w:t xml:space="preserve"> </w:t>
      </w:r>
      <w:r w:rsidRPr="00833423">
        <w:rPr>
          <w:rFonts w:ascii="Times New Roman" w:hAnsi="Times New Roman"/>
          <w:sz w:val="28"/>
          <w:szCs w:val="28"/>
        </w:rPr>
        <w:t>в виде примочек их прикладывают к порезам, ушибам, хронич</w:t>
      </w:r>
      <w:r w:rsidR="00726C6B" w:rsidRPr="00833423">
        <w:rPr>
          <w:rFonts w:ascii="Times New Roman" w:hAnsi="Times New Roman"/>
          <w:sz w:val="28"/>
          <w:szCs w:val="28"/>
        </w:rPr>
        <w:t xml:space="preserve">еским язвам, свищам, </w:t>
      </w:r>
      <w:r w:rsidRPr="00833423">
        <w:rPr>
          <w:rFonts w:ascii="Times New Roman" w:hAnsi="Times New Roman"/>
          <w:sz w:val="28"/>
          <w:szCs w:val="28"/>
        </w:rPr>
        <w:t>фурункулам.</w:t>
      </w:r>
      <w:r w:rsidR="00833423" w:rsidRPr="00833423">
        <w:rPr>
          <w:rFonts w:ascii="Times New Roman" w:hAnsi="Times New Roman"/>
          <w:sz w:val="28"/>
          <w:szCs w:val="28"/>
        </w:rPr>
        <w:t xml:space="preserve">  </w:t>
      </w:r>
      <w:r w:rsidRPr="00833423">
        <w:rPr>
          <w:rFonts w:ascii="Times New Roman" w:hAnsi="Times New Roman"/>
          <w:sz w:val="28"/>
          <w:szCs w:val="28"/>
        </w:rPr>
        <w:t>В традиционной медицине подорожник издавна использовали для лечения воспалительных кожных заболеваний, нарывов, порезов, ожогов, а также для остановки кровотечений и заживления ран.</w:t>
      </w:r>
      <w:r w:rsidR="00833423" w:rsidRPr="00833423">
        <w:rPr>
          <w:rFonts w:ascii="Times New Roman" w:hAnsi="Times New Roman"/>
          <w:sz w:val="28"/>
          <w:szCs w:val="28"/>
        </w:rPr>
        <w:t xml:space="preserve"> </w:t>
      </w:r>
      <w:r w:rsidR="00726C6B" w:rsidRPr="00833423">
        <w:rPr>
          <w:rFonts w:ascii="Times New Roman" w:hAnsi="Times New Roman"/>
          <w:sz w:val="28"/>
          <w:szCs w:val="28"/>
        </w:rPr>
        <w:t xml:space="preserve"> </w:t>
      </w:r>
      <w:r w:rsidRPr="00833423">
        <w:rPr>
          <w:rFonts w:ascii="Times New Roman" w:hAnsi="Times New Roman"/>
          <w:sz w:val="28"/>
          <w:szCs w:val="28"/>
        </w:rPr>
        <w:t>Не следует забывать и о пищевом значении подорожника. Его семена и листья используют для приготовления первых блюд, зеленых борщей, супов, смешивая их с листьями щавеля, крапивы.</w:t>
      </w:r>
      <w:r w:rsidR="00DA4651" w:rsidRPr="00833423">
        <w:rPr>
          <w:rFonts w:ascii="Times New Roman" w:hAnsi="Times New Roman"/>
          <w:sz w:val="28"/>
          <w:szCs w:val="28"/>
        </w:rPr>
        <w:t>[5]</w:t>
      </w:r>
      <w:r w:rsidR="00833423" w:rsidRPr="00833423">
        <w:rPr>
          <w:rFonts w:ascii="Times New Roman" w:hAnsi="Times New Roman"/>
          <w:sz w:val="28"/>
          <w:szCs w:val="28"/>
        </w:rPr>
        <w:t xml:space="preserve"> </w:t>
      </w:r>
      <w:r w:rsidR="00833423" w:rsidRPr="00833423">
        <w:rPr>
          <w:rFonts w:ascii="Times New Roman" w:hAnsi="Times New Roman"/>
          <w:b/>
          <w:sz w:val="28"/>
          <w:szCs w:val="28"/>
        </w:rPr>
        <w:t xml:space="preserve"> </w:t>
      </w:r>
      <w:r w:rsidRPr="00833423">
        <w:rPr>
          <w:rFonts w:ascii="Times New Roman" w:hAnsi="Times New Roman"/>
          <w:b/>
          <w:sz w:val="28"/>
          <w:szCs w:val="28"/>
        </w:rPr>
        <w:t>Противопоказания:</w:t>
      </w:r>
      <w:r w:rsidRPr="00833423">
        <w:rPr>
          <w:rFonts w:ascii="Times New Roman" w:hAnsi="Times New Roman"/>
          <w:sz w:val="28"/>
          <w:szCs w:val="28"/>
        </w:rPr>
        <w:t xml:space="preserve"> гиперацидные гастриты и язвенная болезнь желудка с повышенной кислотностью.</w:t>
      </w:r>
    </w:p>
    <w:p w:rsidR="002A0B77" w:rsidRPr="00833423" w:rsidRDefault="002A0B77" w:rsidP="00833423">
      <w:pPr>
        <w:suppressAutoHyphens/>
        <w:spacing w:after="0" w:line="360" w:lineRule="auto"/>
        <w:ind w:firstLine="709"/>
        <w:jc w:val="both"/>
        <w:rPr>
          <w:rFonts w:ascii="Times New Roman" w:hAnsi="Times New Roman"/>
          <w:b/>
          <w:sz w:val="28"/>
          <w:szCs w:val="28"/>
        </w:rPr>
      </w:pPr>
      <w:r w:rsidRPr="00833423">
        <w:rPr>
          <w:rFonts w:ascii="Times New Roman" w:hAnsi="Times New Roman"/>
          <w:b/>
          <w:sz w:val="28"/>
          <w:szCs w:val="28"/>
        </w:rPr>
        <w:t>Побочное действие:</w:t>
      </w:r>
      <w:r w:rsidRPr="00833423">
        <w:rPr>
          <w:rFonts w:ascii="Times New Roman" w:hAnsi="Times New Roman"/>
          <w:sz w:val="28"/>
          <w:szCs w:val="28"/>
        </w:rPr>
        <w:t xml:space="preserve"> повышение свободной и общей кислотности желудочного сока, изжога.</w:t>
      </w:r>
    </w:p>
    <w:p w:rsidR="00833423" w:rsidRPr="00F76D33" w:rsidRDefault="00833423" w:rsidP="00833423">
      <w:pPr>
        <w:pStyle w:val="a4"/>
        <w:suppressAutoHyphens/>
        <w:spacing w:before="0" w:beforeAutospacing="0" w:after="0" w:afterAutospacing="0" w:line="360" w:lineRule="auto"/>
        <w:ind w:firstLine="709"/>
        <w:jc w:val="both"/>
        <w:rPr>
          <w:rFonts w:ascii="Times New Roman" w:hAnsi="Times New Roman" w:cs="Times New Roman"/>
          <w:b/>
          <w:bCs/>
          <w:sz w:val="28"/>
          <w:szCs w:val="32"/>
        </w:rPr>
      </w:pPr>
    </w:p>
    <w:p w:rsidR="00833423" w:rsidRPr="00F76D33" w:rsidRDefault="00833423" w:rsidP="00833423">
      <w:pPr>
        <w:pStyle w:val="a4"/>
        <w:suppressAutoHyphens/>
        <w:spacing w:before="0" w:beforeAutospacing="0" w:after="0" w:afterAutospacing="0" w:line="360" w:lineRule="auto"/>
        <w:ind w:firstLine="709"/>
        <w:jc w:val="both"/>
        <w:rPr>
          <w:rFonts w:ascii="Times New Roman" w:hAnsi="Times New Roman" w:cs="Times New Roman"/>
          <w:b/>
          <w:bCs/>
          <w:sz w:val="28"/>
          <w:szCs w:val="32"/>
        </w:rPr>
      </w:pPr>
      <w:r w:rsidRPr="00F76D33">
        <w:rPr>
          <w:rFonts w:ascii="Times New Roman" w:hAnsi="Times New Roman" w:cs="Times New Roman"/>
          <w:b/>
          <w:bCs/>
          <w:sz w:val="28"/>
          <w:szCs w:val="32"/>
        </w:rPr>
        <w:t xml:space="preserve">3.2 </w:t>
      </w:r>
      <w:r>
        <w:rPr>
          <w:rFonts w:ascii="Times New Roman" w:hAnsi="Times New Roman" w:cs="Times New Roman"/>
          <w:b/>
          <w:bCs/>
          <w:sz w:val="28"/>
          <w:szCs w:val="32"/>
        </w:rPr>
        <w:t>Солодка голая, или гладкая</w:t>
      </w:r>
    </w:p>
    <w:p w:rsidR="00833423" w:rsidRPr="00F76D33" w:rsidRDefault="00833423" w:rsidP="00833423">
      <w:pPr>
        <w:pStyle w:val="a4"/>
        <w:suppressAutoHyphens/>
        <w:spacing w:before="0" w:beforeAutospacing="0" w:after="0" w:afterAutospacing="0" w:line="360" w:lineRule="auto"/>
        <w:ind w:firstLine="709"/>
        <w:jc w:val="both"/>
        <w:rPr>
          <w:rFonts w:ascii="Times New Roman" w:hAnsi="Times New Roman" w:cs="Times New Roman"/>
          <w:b/>
          <w:bCs/>
          <w:sz w:val="28"/>
          <w:szCs w:val="32"/>
        </w:rPr>
      </w:pPr>
    </w:p>
    <w:p w:rsidR="00833423" w:rsidRPr="00F76D33" w:rsidRDefault="002A0B77" w:rsidP="00833423">
      <w:pPr>
        <w:pStyle w:val="a4"/>
        <w:suppressAutoHyphens/>
        <w:spacing w:before="0" w:beforeAutospacing="0" w:after="0" w:afterAutospacing="0" w:line="360" w:lineRule="auto"/>
        <w:ind w:firstLine="709"/>
        <w:jc w:val="both"/>
        <w:rPr>
          <w:rFonts w:ascii="Times New Roman" w:hAnsi="Times New Roman" w:cs="Times New Roman"/>
          <w:b/>
          <w:bCs/>
          <w:sz w:val="28"/>
          <w:szCs w:val="32"/>
        </w:rPr>
      </w:pPr>
      <w:r w:rsidRPr="00F76D33">
        <w:rPr>
          <w:rFonts w:ascii="Times New Roman" w:hAnsi="Times New Roman" w:cs="Times New Roman"/>
          <w:b/>
          <w:bCs/>
          <w:sz w:val="28"/>
          <w:szCs w:val="32"/>
        </w:rPr>
        <w:t>(</w:t>
      </w:r>
      <w:r w:rsidRPr="00833423">
        <w:rPr>
          <w:rFonts w:ascii="Times New Roman" w:hAnsi="Times New Roman" w:cs="Times New Roman"/>
          <w:b/>
          <w:bCs/>
          <w:sz w:val="28"/>
          <w:szCs w:val="32"/>
        </w:rPr>
        <w:t>Лакричник</w:t>
      </w:r>
      <w:r w:rsidRPr="00F76D33">
        <w:rPr>
          <w:rFonts w:ascii="Times New Roman" w:hAnsi="Times New Roman" w:cs="Times New Roman"/>
          <w:b/>
          <w:bCs/>
          <w:sz w:val="28"/>
          <w:szCs w:val="32"/>
        </w:rPr>
        <w:t>)-</w:t>
      </w:r>
      <w:r w:rsidRPr="00833423">
        <w:rPr>
          <w:rFonts w:ascii="Times New Roman" w:hAnsi="Times New Roman" w:cs="Times New Roman"/>
          <w:b/>
          <w:bCs/>
          <w:sz w:val="28"/>
          <w:szCs w:val="32"/>
          <w:lang w:val="en-US"/>
        </w:rPr>
        <w:t>Glycyrrhiza</w:t>
      </w:r>
      <w:r w:rsidRPr="00F76D33">
        <w:rPr>
          <w:rFonts w:ascii="Times New Roman" w:hAnsi="Times New Roman" w:cs="Times New Roman"/>
          <w:b/>
          <w:bCs/>
          <w:sz w:val="28"/>
          <w:szCs w:val="32"/>
        </w:rPr>
        <w:t xml:space="preserve"> </w:t>
      </w:r>
      <w:r w:rsidRPr="00833423">
        <w:rPr>
          <w:rFonts w:ascii="Times New Roman" w:hAnsi="Times New Roman" w:cs="Times New Roman"/>
          <w:b/>
          <w:bCs/>
          <w:sz w:val="28"/>
          <w:szCs w:val="32"/>
          <w:lang w:val="en-US"/>
        </w:rPr>
        <w:t>glabra</w:t>
      </w:r>
      <w:r w:rsidRPr="00F76D33">
        <w:rPr>
          <w:rFonts w:ascii="Times New Roman" w:hAnsi="Times New Roman" w:cs="Times New Roman"/>
          <w:b/>
          <w:bCs/>
          <w:sz w:val="28"/>
          <w:szCs w:val="32"/>
        </w:rPr>
        <w:t xml:space="preserve"> </w:t>
      </w:r>
      <w:r w:rsidRPr="00833423">
        <w:rPr>
          <w:rFonts w:ascii="Times New Roman" w:hAnsi="Times New Roman" w:cs="Times New Roman"/>
          <w:b/>
          <w:bCs/>
          <w:sz w:val="28"/>
          <w:szCs w:val="32"/>
          <w:lang w:val="en-US"/>
        </w:rPr>
        <w:t>L</w:t>
      </w:r>
      <w:r w:rsidRPr="00F76D33">
        <w:rPr>
          <w:rFonts w:ascii="Times New Roman" w:hAnsi="Times New Roman" w:cs="Times New Roman"/>
          <w:b/>
          <w:bCs/>
          <w:sz w:val="28"/>
          <w:szCs w:val="32"/>
        </w:rPr>
        <w:t>.</w:t>
      </w:r>
      <w:r w:rsidR="00833423" w:rsidRPr="00F76D33">
        <w:rPr>
          <w:rFonts w:ascii="Times New Roman" w:hAnsi="Times New Roman" w:cs="Times New Roman"/>
          <w:b/>
          <w:bCs/>
          <w:sz w:val="28"/>
          <w:szCs w:val="32"/>
        </w:rPr>
        <w:t xml:space="preserve"> </w:t>
      </w:r>
      <w:r w:rsidRPr="00833423">
        <w:rPr>
          <w:rFonts w:ascii="Times New Roman" w:hAnsi="Times New Roman" w:cs="Times New Roman"/>
          <w:b/>
          <w:bCs/>
          <w:sz w:val="28"/>
          <w:szCs w:val="32"/>
        </w:rPr>
        <w:t>Семейство</w:t>
      </w:r>
      <w:r w:rsidRPr="00F76D33">
        <w:rPr>
          <w:rFonts w:ascii="Times New Roman" w:hAnsi="Times New Roman" w:cs="Times New Roman"/>
          <w:b/>
          <w:bCs/>
          <w:sz w:val="28"/>
          <w:szCs w:val="32"/>
        </w:rPr>
        <w:t xml:space="preserve"> </w:t>
      </w:r>
      <w:r w:rsidRPr="00833423">
        <w:rPr>
          <w:rFonts w:ascii="Times New Roman" w:hAnsi="Times New Roman" w:cs="Times New Roman"/>
          <w:b/>
          <w:bCs/>
          <w:sz w:val="28"/>
          <w:szCs w:val="32"/>
        </w:rPr>
        <w:t>Бобовые</w:t>
      </w:r>
      <w:r w:rsidRPr="00F76D33">
        <w:rPr>
          <w:rFonts w:ascii="Times New Roman" w:hAnsi="Times New Roman" w:cs="Times New Roman"/>
          <w:b/>
          <w:bCs/>
          <w:sz w:val="28"/>
          <w:szCs w:val="32"/>
        </w:rPr>
        <w:t>-</w:t>
      </w:r>
      <w:r w:rsidRPr="00F76D33">
        <w:rPr>
          <w:rFonts w:ascii="Times New Roman" w:hAnsi="Times New Roman" w:cs="Times New Roman"/>
          <w:sz w:val="28"/>
          <w:szCs w:val="32"/>
        </w:rPr>
        <w:t xml:space="preserve"> </w:t>
      </w:r>
      <w:r w:rsidRPr="00833423">
        <w:rPr>
          <w:rFonts w:ascii="Times New Roman" w:hAnsi="Times New Roman" w:cs="Times New Roman"/>
          <w:b/>
          <w:bCs/>
          <w:sz w:val="28"/>
          <w:szCs w:val="32"/>
          <w:lang w:val="en-US"/>
        </w:rPr>
        <w:t>Fabaceae</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bCs/>
          <w:sz w:val="28"/>
          <w:szCs w:val="28"/>
        </w:rPr>
        <w:t xml:space="preserve">Описание: </w:t>
      </w:r>
      <w:r w:rsidRPr="00833423">
        <w:rPr>
          <w:rFonts w:ascii="Times New Roman" w:hAnsi="Times New Roman" w:cs="Times New Roman"/>
          <w:sz w:val="28"/>
          <w:szCs w:val="28"/>
        </w:rPr>
        <w:t xml:space="preserve">Многолетнее травянистое растение из семейства бобовых высотой 50—150 см, с хорошо развитой корневой системой, состоящей из вертикальных и горизонтальных корневищ и отходящих от них корней, достигающих глубины </w:t>
      </w:r>
      <w:smartTag w:uri="urn:schemas-microsoft-com:office:smarttags" w:element="metricconverter">
        <w:smartTagPr>
          <w:attr w:name="ProductID" w:val="5 м"/>
        </w:smartTagPr>
        <w:r w:rsidRPr="00833423">
          <w:rPr>
            <w:rFonts w:ascii="Times New Roman" w:hAnsi="Times New Roman" w:cs="Times New Roman"/>
            <w:sz w:val="28"/>
            <w:szCs w:val="28"/>
          </w:rPr>
          <w:t>5 м</w:t>
        </w:r>
      </w:smartTag>
      <w:r w:rsidRPr="00833423">
        <w:rPr>
          <w:rFonts w:ascii="Times New Roman" w:hAnsi="Times New Roman" w:cs="Times New Roman"/>
          <w:sz w:val="28"/>
          <w:szCs w:val="28"/>
        </w:rPr>
        <w:t>. Корневища и корни снаружи коричневые, на изломе желтоватые, сладкие на вкус. Стеблей несколько, они прямые, маловетвистые, с редкими точечными железками или шипиками. Листья очередные, непарноперистые, состоят из двух — десяти пар эллиптических или продолговато-яйцевидных листочков, клейкие с обеих сторон за счет многочисленных железок. Цветки фиолетовые или бело-фиолетовые, неправильные, типичного мотылькового типа, собраны в негустые пазушные кисти. Длина цветоносов 3-5 см Плоды — прямые или слегка изогнутые, нераскрывающиеся, кожистые бобы длиной 2—3 см и шириной 4 - б мм с почковидными семенами. Цветет в июне - июле, плоды созревают в августе - сентябре.</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Произрастает на юге Европейской части России, на юге Западной Сибири, в Казахстане, Средней Азии и на Кавказе. Растет в поймах рек, по берегам оросительных каналов и водоемов, на степных и луговых участках, в том числе солонцеватых, в зарослях кустарников (тугаях), на песках, вдоль дорог, как сорняк на полях.</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Основным районом заготовки являются: 1)</w:t>
      </w:r>
      <w:r w:rsidR="00726C6B" w:rsidRPr="00833423">
        <w:rPr>
          <w:rFonts w:ascii="Times New Roman" w:hAnsi="Times New Roman" w:cs="Times New Roman"/>
          <w:sz w:val="28"/>
          <w:szCs w:val="28"/>
        </w:rPr>
        <w:t xml:space="preserve"> </w:t>
      </w:r>
      <w:r w:rsidRPr="00833423">
        <w:rPr>
          <w:rFonts w:ascii="Times New Roman" w:hAnsi="Times New Roman" w:cs="Times New Roman"/>
          <w:sz w:val="28"/>
          <w:szCs w:val="28"/>
        </w:rPr>
        <w:t>Западно–Казахстанский - в пределах Уральской, Гурьевской, Актюбинской области; 2)Нижнеамударьинский район; 3)Чарджоуская область Туркмении; 4)Южно-Казахстанский район; 5)Закавказский -в пределах Азербайджанской республики.</w:t>
      </w:r>
      <w:r w:rsidR="00DA4651" w:rsidRPr="00833423">
        <w:rPr>
          <w:rFonts w:ascii="Times New Roman" w:hAnsi="Times New Roman" w:cs="Times New Roman"/>
          <w:sz w:val="28"/>
          <w:szCs w:val="28"/>
        </w:rPr>
        <w:t>[5]</w:t>
      </w:r>
    </w:p>
    <w:p w:rsidR="002A0B77" w:rsidRPr="00F76D3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Химический состав:</w:t>
      </w:r>
      <w:r w:rsidRPr="00833423">
        <w:rPr>
          <w:rFonts w:ascii="Times New Roman" w:hAnsi="Times New Roman" w:cs="Times New Roman"/>
          <w:sz w:val="28"/>
          <w:szCs w:val="28"/>
        </w:rPr>
        <w:t xml:space="preserve"> С лекарственными целями используют корни и корневища, содержащие сапонин глицирризин (до 23%), глицирризиновую кислоту (до 24%), около 30 флавоноидов (ликвиритин, ликвиритозид, изоликвиритрин и др. - 4,3%), габровую кислоту, диоксистигмастерин (до 0,01%), ситостерин (до 8,1%), эфирное масло (до 0,03%), аскорбиновую кислоту (до 30 мг %), аспарагин (до 4%), горечи (2-4%), пигменты, камеди, моно- и дисахариды (до 20%), липиды, пектиновые и смолистые ве</w:t>
      </w:r>
      <w:r w:rsidR="00726C6B" w:rsidRPr="00833423">
        <w:rPr>
          <w:rFonts w:ascii="Times New Roman" w:hAnsi="Times New Roman" w:cs="Times New Roman"/>
          <w:sz w:val="28"/>
          <w:szCs w:val="28"/>
        </w:rPr>
        <w:t>щества (4%), дубильные вещества(до14%),</w:t>
      </w:r>
      <w:r w:rsidRPr="00833423">
        <w:rPr>
          <w:rFonts w:ascii="Times New Roman" w:hAnsi="Times New Roman" w:cs="Times New Roman"/>
          <w:sz w:val="28"/>
          <w:szCs w:val="28"/>
        </w:rPr>
        <w:t>алкалоиды.</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Корневища и корни солодки содержат макроэлементы (мг/г): К- 14,50; Са - 11,50; Mg- 2,40; Fe- 0,70. КБН: М</w:t>
      </w:r>
      <w:r w:rsidRPr="00833423">
        <w:rPr>
          <w:rFonts w:ascii="Times New Roman" w:hAnsi="Times New Roman" w:cs="Times New Roman"/>
          <w:sz w:val="28"/>
          <w:szCs w:val="28"/>
          <w:lang w:val="en-US"/>
        </w:rPr>
        <w:t>n</w:t>
      </w:r>
      <w:r w:rsidRPr="00833423">
        <w:rPr>
          <w:rFonts w:ascii="Times New Roman" w:hAnsi="Times New Roman" w:cs="Times New Roman"/>
          <w:sz w:val="28"/>
          <w:szCs w:val="28"/>
        </w:rPr>
        <w:t xml:space="preserve"> - 0,15; Си - 0,31; Zn - 0,33; Сг - 0,07; Ва - 0,42; V -0,28; Se - 12,14; Ni - 0,63. Содержание В - 54,80 мкг, концентрируют Fe и Se.</w:t>
      </w:r>
      <w:r w:rsidR="00DA4651" w:rsidRPr="00833423">
        <w:rPr>
          <w:rFonts w:ascii="Times New Roman" w:hAnsi="Times New Roman" w:cs="Times New Roman"/>
          <w:sz w:val="28"/>
          <w:szCs w:val="28"/>
        </w:rPr>
        <w:t>[7]</w:t>
      </w:r>
    </w:p>
    <w:p w:rsidR="00833423" w:rsidRPr="00F76D33" w:rsidRDefault="00833423"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p>
    <w:p w:rsidR="00833423" w:rsidRPr="00F76D33" w:rsidRDefault="00833423">
      <w:pPr>
        <w:rPr>
          <w:rFonts w:ascii="Times New Roman" w:hAnsi="Times New Roman"/>
          <w:sz w:val="28"/>
          <w:szCs w:val="28"/>
        </w:rPr>
      </w:pPr>
      <w:r w:rsidRPr="00F76D33">
        <w:rPr>
          <w:rFonts w:ascii="Times New Roman" w:hAnsi="Times New Roman"/>
          <w:sz w:val="28"/>
          <w:szCs w:val="28"/>
        </w:rPr>
        <w:br w:type="page"/>
      </w:r>
    </w:p>
    <w:p w:rsidR="002A0B77" w:rsidRPr="00833423" w:rsidRDefault="00DC4A74" w:rsidP="00833423">
      <w:pPr>
        <w:pStyle w:val="a4"/>
        <w:suppressAutoHyphens/>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pict>
          <v:shape id="_x0000_i1027" type="#_x0000_t75" style="width:134.25pt;height:83.25pt">
            <v:imagedata r:id="rId10" o:title=""/>
          </v:shape>
        </w:pict>
      </w:r>
      <w:r w:rsidR="00833423" w:rsidRPr="00833423">
        <w:rPr>
          <w:rFonts w:ascii="Times New Roman" w:hAnsi="Times New Roman" w:cs="Times New Roman"/>
          <w:sz w:val="28"/>
        </w:rPr>
        <w:t xml:space="preserve"> </w:t>
      </w:r>
      <w:r>
        <w:rPr>
          <w:rFonts w:ascii="Times New Roman" w:hAnsi="Times New Roman" w:cs="Times New Roman"/>
          <w:sz w:val="28"/>
        </w:rPr>
        <w:pict>
          <v:shape id="_x0000_i1028" type="#_x0000_t75" style="width:139.5pt;height:81.75pt">
            <v:imagedata r:id="rId11" o:title=""/>
          </v:shape>
        </w:pict>
      </w:r>
    </w:p>
    <w:p w:rsidR="00833423" w:rsidRPr="00F76D33" w:rsidRDefault="002A0B77" w:rsidP="00833423">
      <w:pPr>
        <w:pStyle w:val="a4"/>
        <w:tabs>
          <w:tab w:val="center" w:pos="4677"/>
        </w:tabs>
        <w:suppressAutoHyphens/>
        <w:spacing w:before="0" w:beforeAutospacing="0" w:after="0" w:afterAutospacing="0" w:line="360" w:lineRule="auto"/>
        <w:ind w:firstLine="709"/>
        <w:jc w:val="both"/>
        <w:rPr>
          <w:rFonts w:ascii="Times New Roman" w:hAnsi="Times New Roman" w:cs="Times New Roman"/>
          <w:sz w:val="28"/>
        </w:rPr>
      </w:pPr>
      <w:r w:rsidRPr="00833423">
        <w:rPr>
          <w:rFonts w:ascii="Times New Roman" w:hAnsi="Times New Roman" w:cs="Times New Roman"/>
          <w:sz w:val="28"/>
        </w:rPr>
        <w:t>Ликвиритигенин</w:t>
      </w:r>
      <w:r w:rsidRPr="00833423">
        <w:rPr>
          <w:rFonts w:ascii="Times New Roman" w:hAnsi="Times New Roman" w:cs="Times New Roman"/>
          <w:sz w:val="28"/>
        </w:rPr>
        <w:tab/>
        <w:t>Изоликвиритигенин</w:t>
      </w:r>
    </w:p>
    <w:p w:rsidR="00833423" w:rsidRPr="00F76D33" w:rsidRDefault="00833423" w:rsidP="00833423">
      <w:pPr>
        <w:pStyle w:val="a4"/>
        <w:tabs>
          <w:tab w:val="center" w:pos="4677"/>
        </w:tabs>
        <w:suppressAutoHyphens/>
        <w:spacing w:before="0" w:beforeAutospacing="0" w:after="0" w:afterAutospacing="0" w:line="360" w:lineRule="auto"/>
        <w:ind w:firstLine="709"/>
        <w:jc w:val="both"/>
        <w:rPr>
          <w:rFonts w:ascii="Times New Roman" w:hAnsi="Times New Roman" w:cs="Times New Roman"/>
          <w:sz w:val="28"/>
        </w:rPr>
      </w:pP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Заготовка, первичная обработка и сушка: </w:t>
      </w:r>
      <w:r w:rsidRPr="00833423">
        <w:rPr>
          <w:rFonts w:ascii="Times New Roman" w:hAnsi="Times New Roman" w:cs="Times New Roman"/>
          <w:sz w:val="28"/>
          <w:szCs w:val="28"/>
        </w:rPr>
        <w:t>Сырьем для хозяйственного и медицинского применения являются корневища и корни солодки, называемые солодковым, или лакричным корнем. Заготавливают солодку с марта по ноябрь, в зависимости от особенностей района заготовок.</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Корни выкапывают лопатами, обрезают стебля, отряхивают, отделяют от корней других растений и отмывают холодной водой от остатков почвы, режут на куски и сушат на воздухе, под навесами или в сушилках при температуре не выше 60°</w:t>
      </w:r>
      <w:r w:rsidRPr="00833423">
        <w:rPr>
          <w:rFonts w:ascii="Times New Roman" w:hAnsi="Times New Roman" w:cs="Times New Roman"/>
          <w:b/>
          <w:sz w:val="28"/>
          <w:szCs w:val="28"/>
        </w:rPr>
        <w:t>.</w:t>
      </w:r>
      <w:r w:rsidRPr="00833423">
        <w:rPr>
          <w:rFonts w:ascii="Times New Roman" w:hAnsi="Times New Roman" w:cs="Times New Roman"/>
          <w:sz w:val="28"/>
          <w:szCs w:val="28"/>
        </w:rPr>
        <w:t xml:space="preserve"> Иногда корни перед сушкой очищают от коры. Корни можно хранить в течение 10 лет. </w:t>
      </w:r>
      <w:r w:rsidR="00DA4651" w:rsidRPr="00833423">
        <w:rPr>
          <w:rFonts w:ascii="Times New Roman" w:hAnsi="Times New Roman" w:cs="Times New Roman"/>
          <w:sz w:val="28"/>
          <w:szCs w:val="28"/>
        </w:rPr>
        <w:t>[8]</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Стандартизация: </w:t>
      </w:r>
      <w:r w:rsidRPr="00833423">
        <w:rPr>
          <w:rFonts w:ascii="Times New Roman" w:hAnsi="Times New Roman" w:cs="Times New Roman"/>
          <w:sz w:val="28"/>
          <w:szCs w:val="28"/>
        </w:rPr>
        <w:t>Качество сырья регламентировано требованиями ГФ Х</w:t>
      </w:r>
      <w:r w:rsidRPr="00833423">
        <w:rPr>
          <w:rFonts w:ascii="Times New Roman" w:hAnsi="Times New Roman" w:cs="Times New Roman"/>
          <w:sz w:val="28"/>
          <w:szCs w:val="28"/>
          <w:lang w:val="en-US"/>
        </w:rPr>
        <w:t>I</w:t>
      </w:r>
      <w:r w:rsidRPr="00833423">
        <w:rPr>
          <w:rFonts w:ascii="Times New Roman" w:hAnsi="Times New Roman" w:cs="Times New Roman"/>
          <w:sz w:val="28"/>
          <w:szCs w:val="28"/>
        </w:rPr>
        <w:t xml:space="preserve"> и ГОСТ 22839-77 (для сырья, используемого для пищевой промышленности, в технических целях и поставки на экспорт).</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Внешние признаки сырья: </w:t>
      </w:r>
      <w:r w:rsidRPr="00833423">
        <w:rPr>
          <w:rFonts w:ascii="Times New Roman" w:hAnsi="Times New Roman" w:cs="Times New Roman"/>
          <w:i/>
          <w:sz w:val="28"/>
          <w:szCs w:val="28"/>
        </w:rPr>
        <w:t>Цельное сырье:</w:t>
      </w:r>
      <w:r w:rsidRPr="00833423">
        <w:rPr>
          <w:rFonts w:ascii="Times New Roman" w:hAnsi="Times New Roman" w:cs="Times New Roman"/>
          <w:sz w:val="28"/>
          <w:szCs w:val="28"/>
        </w:rPr>
        <w:t xml:space="preserve"> Куски корней и подземных побегов цилиндрической формы различной длины, толщиной от 0,5 до 5 см и более. Встречаются кусочки корней, переходящие в сильно разросшиеся корневища. Поверхность неочищенных корней и побегов слегка продольно-морщинистая, покрытая бурой пробкой; очищенное сырье снаружи от светло-желтого до</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буроватого цвета с незначительными остатками пробки; излом светло-желтый волокнистый. На поперечном срезе видны многочисленные сердцевинные лучи. Запах отсутствует, вкус сладкий, приторный.</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i/>
          <w:sz w:val="28"/>
          <w:szCs w:val="28"/>
        </w:rPr>
        <w:t xml:space="preserve">Измельченное сырье: </w:t>
      </w:r>
      <w:r w:rsidRPr="00833423">
        <w:rPr>
          <w:rFonts w:ascii="Times New Roman" w:hAnsi="Times New Roman" w:cs="Times New Roman"/>
          <w:sz w:val="28"/>
          <w:szCs w:val="28"/>
        </w:rPr>
        <w:t xml:space="preserve">Кусочки различной формы для неочищенного сырья от 1 до </w:t>
      </w:r>
      <w:smartTag w:uri="urn:schemas-microsoft-com:office:smarttags" w:element="metricconverter">
        <w:smartTagPr>
          <w:attr w:name="ProductID" w:val="10 мм"/>
        </w:smartTagPr>
        <w:r w:rsidRPr="00833423">
          <w:rPr>
            <w:rFonts w:ascii="Times New Roman" w:hAnsi="Times New Roman" w:cs="Times New Roman"/>
            <w:sz w:val="28"/>
            <w:szCs w:val="28"/>
          </w:rPr>
          <w:t>10 мм</w:t>
        </w:r>
      </w:smartTag>
      <w:r w:rsidRPr="00833423">
        <w:rPr>
          <w:rFonts w:ascii="Times New Roman" w:hAnsi="Times New Roman" w:cs="Times New Roman"/>
          <w:sz w:val="28"/>
          <w:szCs w:val="28"/>
        </w:rPr>
        <w:t xml:space="preserve">, для неочищенного – от 3 до </w:t>
      </w:r>
      <w:smartTag w:uri="urn:schemas-microsoft-com:office:smarttags" w:element="metricconverter">
        <w:smartTagPr>
          <w:attr w:name="ProductID" w:val="6 мм"/>
        </w:smartTagPr>
        <w:r w:rsidRPr="00833423">
          <w:rPr>
            <w:rFonts w:ascii="Times New Roman" w:hAnsi="Times New Roman" w:cs="Times New Roman"/>
            <w:sz w:val="28"/>
            <w:szCs w:val="28"/>
          </w:rPr>
          <w:t>6 мм</w:t>
        </w:r>
      </w:smartTag>
      <w:r w:rsidRPr="00833423">
        <w:rPr>
          <w:rFonts w:ascii="Times New Roman" w:hAnsi="Times New Roman" w:cs="Times New Roman"/>
          <w:sz w:val="28"/>
          <w:szCs w:val="28"/>
        </w:rPr>
        <w:t>.</w:t>
      </w:r>
      <w:r w:rsidR="00DA4651" w:rsidRPr="00833423">
        <w:rPr>
          <w:rFonts w:ascii="Times New Roman" w:hAnsi="Times New Roman" w:cs="Times New Roman"/>
          <w:sz w:val="28"/>
          <w:szCs w:val="28"/>
        </w:rPr>
        <w:t>[1]</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Микроскопия: </w:t>
      </w:r>
      <w:r w:rsidRPr="00833423">
        <w:rPr>
          <w:rFonts w:ascii="Times New Roman" w:hAnsi="Times New Roman" w:cs="Times New Roman"/>
          <w:sz w:val="28"/>
          <w:szCs w:val="28"/>
        </w:rPr>
        <w:t>При микроскопическом анализе поперечного среза имеют диагностическое значение широкие сердцевинные лучи, расширяющиеся во вторичной коре, и присутствие во вторичной коре деформированного луба, группы лубяных волокон с утолщенными стенками. Сосуды древесины разного диаметра окружены склеренхимными волокнами.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На продольно-радиальном срезе в коре и древесине видны длинные, сильно утолщенные склеренхимные волокна с кристаллоносной обкладкой. В древесине узкие волокна - сетчатые, средние – со щелевидными порами, широкие – с бочковидными короткими члениками и ромбическими окаймленными порами, расположенными косыми рядами.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В порошке присутствуют обрывки тонкостенной паренхимы, клетки которой содержат большое количество крахмальных зерен, группы лубяных волокон и древесины с остатками кристаллоносной обкладки, а также обрывки сосудов.</w:t>
      </w:r>
      <w:r w:rsidR="00DA4651" w:rsidRPr="00833423">
        <w:rPr>
          <w:rFonts w:ascii="Times New Roman" w:hAnsi="Times New Roman" w:cs="Times New Roman"/>
          <w:sz w:val="28"/>
          <w:szCs w:val="28"/>
        </w:rPr>
        <w:t>[1]</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Хранение:</w:t>
      </w:r>
      <w:r w:rsidRPr="00833423">
        <w:rPr>
          <w:rFonts w:ascii="Times New Roman" w:hAnsi="Times New Roman" w:cs="Times New Roman"/>
          <w:sz w:val="28"/>
          <w:szCs w:val="28"/>
        </w:rPr>
        <w:t xml:space="preserve"> Сырье хранят по общему списку в сухом, хорошо проветриваемом помещении.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Применение: </w:t>
      </w:r>
      <w:r w:rsidRPr="00833423">
        <w:rPr>
          <w:rFonts w:ascii="Times New Roman" w:hAnsi="Times New Roman" w:cs="Times New Roman"/>
          <w:sz w:val="28"/>
          <w:szCs w:val="28"/>
        </w:rPr>
        <w:t>Солодку используют в фармацевтической практике в виде густого и сухого экстракта и порошка при приготовлении различных пилюль и таблеток, а сироп из него — для улучшения вкуса жидких микстур. Благодаря большому количеству слизистых веществ солодка голая обладает обволакивающим и отхаркивающим действием, а содержащаяся в ней камедь оказывает слабительное действие.</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 xml:space="preserve">В народной медицине солодку употребляют и как мочегонное средство. Готовый препарат из солодки — грудной (лакричный) эликсир, в состав которого входят аммиак, анисовое масло и спирт, применяют как отхаркивающее средство по 20—40 капель несколько раз в день. Ребенку назначают на прием столько капель, сколько ему лет. </w:t>
      </w:r>
      <w:r w:rsidR="00A35588" w:rsidRPr="00833423">
        <w:rPr>
          <w:rFonts w:ascii="Times New Roman" w:hAnsi="Times New Roman" w:cs="Times New Roman"/>
          <w:sz w:val="28"/>
          <w:szCs w:val="28"/>
        </w:rPr>
        <w:t>[8]</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 xml:space="preserve">В домашних условиях при воспалительных заболеваниях дыхательных путей как отхаркивающее, мягчительное средство можно приготовить отвар из расчета </w:t>
      </w:r>
      <w:smartTag w:uri="urn:schemas-microsoft-com:office:smarttags" w:element="metricconverter">
        <w:smartTagPr>
          <w:attr w:name="ProductID" w:val="15 г"/>
        </w:smartTagPr>
        <w:r w:rsidRPr="00833423">
          <w:rPr>
            <w:rFonts w:ascii="Times New Roman" w:hAnsi="Times New Roman" w:cs="Times New Roman"/>
            <w:sz w:val="28"/>
            <w:szCs w:val="28"/>
          </w:rPr>
          <w:t>15 г</w:t>
        </w:r>
      </w:smartTag>
      <w:r w:rsidRPr="00833423">
        <w:rPr>
          <w:rFonts w:ascii="Times New Roman" w:hAnsi="Times New Roman" w:cs="Times New Roman"/>
          <w:sz w:val="28"/>
          <w:szCs w:val="28"/>
        </w:rPr>
        <w:t xml:space="preserve"> корня солодки на 1 стакан воды и принимать по 1 столовой ложке 4—5 раз в день. Корень солодки входит в состав многих грудных, мочегонных и слабительных сборов.</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 xml:space="preserve">Часто солодку применяют при язвенной болезни желудка и двенадцатиперстной кишки, гастритах с повышенной кислотностью желудочного сока, а также при пищевых отравлениях, в частности грибами (препараты </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Ликвиритон</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 xml:space="preserve">, </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Флакарбин</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 xml:space="preserve">). Лечебное действие в таких случаях определяется, по-видимому, флавоноидами и глицирризиновой кислотой, близкой по строению к стероидным гормонам и обладающей противовоспалительными свойствами. </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 xml:space="preserve">Установлено, что солодка может служить источником многих препаратов с кортикоподобной, эстрогенной, антиаллергической, спазмолитической, противовоспалительной и антибиотической активностью. Наличием глицирризиновой кислоты объясняют нормализующее воздействие препаратов на минеральный обмен в организме. Разработан из солодки препарат </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Глицирам</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 представляющий собой аммонийную соль глицирризиновой кислоты. Он предназначен в основном для лечения бронхиальной астмы. При экземах</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 xml:space="preserve">и аллергических дерматитах применяют препарат </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Глидеринин</w:t>
      </w:r>
      <w:r w:rsidR="00833423" w:rsidRPr="00833423">
        <w:rPr>
          <w:rFonts w:ascii="Times New Roman" w:hAnsi="Times New Roman" w:cs="Times New Roman"/>
          <w:sz w:val="28"/>
          <w:szCs w:val="28"/>
        </w:rPr>
        <w:t>"</w:t>
      </w:r>
      <w:r w:rsidRPr="00833423">
        <w:rPr>
          <w:rFonts w:ascii="Times New Roman" w:hAnsi="Times New Roman" w:cs="Times New Roman"/>
          <w:sz w:val="28"/>
          <w:szCs w:val="28"/>
        </w:rPr>
        <w:t>. Применяют также при недостаточной функции коры надпочечников любого происхождения и других заболеваниях, при которых показаны препараты коры надпочечников. Экспериментально установлены антимикробные свойства за счет глицирризиновой кислоты.</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iCs/>
          <w:sz w:val="28"/>
          <w:szCs w:val="28"/>
        </w:rPr>
        <w:t>Противопоказания:</w:t>
      </w:r>
      <w:r w:rsidRPr="00833423">
        <w:rPr>
          <w:rFonts w:ascii="Times New Roman" w:hAnsi="Times New Roman" w:cs="Times New Roman"/>
          <w:i/>
          <w:iCs/>
          <w:sz w:val="28"/>
          <w:szCs w:val="28"/>
        </w:rPr>
        <w:t xml:space="preserve"> </w:t>
      </w:r>
      <w:r w:rsidRPr="00833423">
        <w:rPr>
          <w:rFonts w:ascii="Times New Roman" w:hAnsi="Times New Roman" w:cs="Times New Roman"/>
          <w:sz w:val="28"/>
          <w:szCs w:val="28"/>
        </w:rPr>
        <w:t>хроническое воспаление печени, цирроз печени, повышенное кровяное давление и дефицит калия в крови.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bCs/>
          <w:sz w:val="28"/>
          <w:szCs w:val="28"/>
        </w:rPr>
        <w:t xml:space="preserve">Побочные действия: </w:t>
      </w:r>
      <w:r w:rsidRPr="00833423">
        <w:rPr>
          <w:rFonts w:ascii="Times New Roman" w:hAnsi="Times New Roman" w:cs="Times New Roman"/>
          <w:sz w:val="28"/>
          <w:szCs w:val="28"/>
        </w:rPr>
        <w:t>при умеренном потреблении неизвестны, при более длительном применении препаратов корня солодки может возникнуть задержка воды в организме с легкими отеками, особенно в области лица и суставов стоп. Снижается выведение натрия и увеличивается выведение калия. Возможно повышение кровяного давления. Взаимодействие с другими средствами при умеренном употреблении неизвестно.</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b/>
          <w:bCs/>
          <w:sz w:val="28"/>
          <w:szCs w:val="28"/>
        </w:rPr>
        <w:t xml:space="preserve">Замечание. </w:t>
      </w:r>
      <w:r w:rsidRPr="00833423">
        <w:rPr>
          <w:rFonts w:ascii="Times New Roman" w:hAnsi="Times New Roman"/>
          <w:sz w:val="28"/>
          <w:szCs w:val="28"/>
        </w:rPr>
        <w:t>Препараты из корня солодки не следует длительно применять совместно с калийвыводящими диуретиками, как, например, спиронолактон, триамтерен или амилорид. В связи с потерей калия может усилиться действие сердечных г</w:t>
      </w:r>
      <w:r w:rsidR="00833423">
        <w:rPr>
          <w:rFonts w:ascii="Times New Roman" w:hAnsi="Times New Roman"/>
          <w:sz w:val="28"/>
          <w:szCs w:val="28"/>
        </w:rPr>
        <w:t>ликозидов.</w:t>
      </w:r>
    </w:p>
    <w:p w:rsidR="002A0B77"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Задержку в организме натрия и воды можно регулировать лекарственными средствами, снижающими давление. Лечение солодкой в высоких дозах следует проводить не дольше 4 - 6 недель. На протяжении этого времени необходимо добавлять в пищу богатые калием продукты (например, бананы, курагу).</w:t>
      </w:r>
      <w:r w:rsidR="00A35588" w:rsidRPr="00833423">
        <w:rPr>
          <w:rFonts w:ascii="Times New Roman" w:hAnsi="Times New Roman"/>
          <w:sz w:val="28"/>
          <w:szCs w:val="28"/>
        </w:rPr>
        <w:t>[2]</w:t>
      </w:r>
    </w:p>
    <w:p w:rsidR="00F76D33" w:rsidRDefault="00F76D33" w:rsidP="00833423">
      <w:pPr>
        <w:pStyle w:val="a4"/>
        <w:suppressAutoHyphens/>
        <w:spacing w:before="0" w:beforeAutospacing="0" w:after="0" w:afterAutospacing="0" w:line="360" w:lineRule="auto"/>
        <w:ind w:firstLine="709"/>
        <w:jc w:val="both"/>
        <w:rPr>
          <w:rFonts w:ascii="Times New Roman" w:hAnsi="Times New Roman" w:cs="Times New Roman"/>
          <w:b/>
          <w:bCs/>
          <w:sz w:val="28"/>
          <w:szCs w:val="32"/>
        </w:rPr>
      </w:pPr>
    </w:p>
    <w:p w:rsidR="00F76D33" w:rsidRDefault="00F76D33" w:rsidP="00833423">
      <w:pPr>
        <w:pStyle w:val="a4"/>
        <w:suppressAutoHyphens/>
        <w:spacing w:before="0" w:beforeAutospacing="0" w:after="0" w:afterAutospacing="0" w:line="360" w:lineRule="auto"/>
        <w:ind w:firstLine="709"/>
        <w:jc w:val="both"/>
        <w:rPr>
          <w:rFonts w:ascii="Times New Roman" w:hAnsi="Times New Roman" w:cs="Times New Roman"/>
          <w:b/>
          <w:bCs/>
          <w:sz w:val="28"/>
          <w:szCs w:val="32"/>
        </w:rPr>
      </w:pPr>
      <w:r>
        <w:rPr>
          <w:rFonts w:ascii="Times New Roman" w:hAnsi="Times New Roman" w:cs="Times New Roman"/>
          <w:b/>
          <w:bCs/>
          <w:sz w:val="28"/>
          <w:szCs w:val="32"/>
        </w:rPr>
        <w:t>3.3 Липа сердцевидная</w:t>
      </w:r>
    </w:p>
    <w:p w:rsidR="00F76D33" w:rsidRDefault="00F76D33" w:rsidP="00833423">
      <w:pPr>
        <w:pStyle w:val="a4"/>
        <w:suppressAutoHyphens/>
        <w:spacing w:before="0" w:beforeAutospacing="0" w:after="0" w:afterAutospacing="0" w:line="360" w:lineRule="auto"/>
        <w:ind w:firstLine="709"/>
        <w:jc w:val="both"/>
        <w:rPr>
          <w:rFonts w:ascii="Times New Roman" w:hAnsi="Times New Roman" w:cs="Times New Roman"/>
          <w:b/>
          <w:bCs/>
          <w:sz w:val="28"/>
          <w:szCs w:val="32"/>
        </w:rPr>
      </w:pPr>
    </w:p>
    <w:p w:rsidR="002A0B77" w:rsidRPr="00F76D33" w:rsidRDefault="00F76D33" w:rsidP="00833423">
      <w:pPr>
        <w:pStyle w:val="a4"/>
        <w:suppressAutoHyphens/>
        <w:spacing w:before="0" w:beforeAutospacing="0" w:after="0" w:afterAutospacing="0" w:line="360" w:lineRule="auto"/>
        <w:ind w:firstLine="709"/>
        <w:jc w:val="both"/>
        <w:rPr>
          <w:rFonts w:ascii="Times New Roman" w:hAnsi="Times New Roman" w:cs="Times New Roman"/>
          <w:b/>
          <w:sz w:val="28"/>
          <w:szCs w:val="32"/>
        </w:rPr>
      </w:pPr>
      <w:r>
        <w:rPr>
          <w:rFonts w:ascii="Times New Roman" w:hAnsi="Times New Roman" w:cs="Times New Roman"/>
          <w:b/>
          <w:bCs/>
          <w:sz w:val="28"/>
          <w:szCs w:val="32"/>
        </w:rPr>
        <w:t>Липа сердцевидная</w:t>
      </w:r>
      <w:r w:rsidRPr="00833423">
        <w:rPr>
          <w:rFonts w:ascii="Times New Roman" w:hAnsi="Times New Roman" w:cs="Times New Roman"/>
          <w:b/>
          <w:bCs/>
          <w:sz w:val="28"/>
          <w:szCs w:val="32"/>
        </w:rPr>
        <w:t xml:space="preserve"> </w:t>
      </w:r>
      <w:r w:rsidR="002A0B77" w:rsidRPr="00833423">
        <w:rPr>
          <w:rFonts w:ascii="Times New Roman" w:hAnsi="Times New Roman" w:cs="Times New Roman"/>
          <w:b/>
          <w:bCs/>
          <w:sz w:val="28"/>
          <w:szCs w:val="32"/>
        </w:rPr>
        <w:t>или обыкновенная-</w:t>
      </w:r>
      <w:r w:rsidR="002A0B77" w:rsidRPr="00833423">
        <w:rPr>
          <w:rFonts w:ascii="Times New Roman" w:hAnsi="Times New Roman" w:cs="Times New Roman"/>
          <w:b/>
          <w:bCs/>
          <w:sz w:val="28"/>
          <w:szCs w:val="32"/>
          <w:lang w:val="en-US"/>
        </w:rPr>
        <w:t>Tilia</w:t>
      </w:r>
      <w:r w:rsidR="002A0B77" w:rsidRPr="00833423">
        <w:rPr>
          <w:rFonts w:ascii="Times New Roman" w:hAnsi="Times New Roman" w:cs="Times New Roman"/>
          <w:b/>
          <w:bCs/>
          <w:sz w:val="28"/>
          <w:szCs w:val="32"/>
        </w:rPr>
        <w:t xml:space="preserve"> </w:t>
      </w:r>
      <w:r w:rsidR="002A0B77" w:rsidRPr="00833423">
        <w:rPr>
          <w:rFonts w:ascii="Times New Roman" w:hAnsi="Times New Roman" w:cs="Times New Roman"/>
          <w:b/>
          <w:bCs/>
          <w:sz w:val="28"/>
          <w:szCs w:val="32"/>
          <w:lang w:val="en-US"/>
        </w:rPr>
        <w:t>cordata</w:t>
      </w:r>
      <w:r w:rsidR="002A0B77" w:rsidRPr="00833423">
        <w:rPr>
          <w:rFonts w:ascii="Times New Roman" w:hAnsi="Times New Roman" w:cs="Times New Roman"/>
          <w:b/>
          <w:bCs/>
          <w:sz w:val="28"/>
          <w:szCs w:val="32"/>
        </w:rPr>
        <w:t xml:space="preserve"> </w:t>
      </w:r>
      <w:r w:rsidR="002A0B77" w:rsidRPr="00833423">
        <w:rPr>
          <w:rFonts w:ascii="Times New Roman" w:hAnsi="Times New Roman" w:cs="Times New Roman"/>
          <w:b/>
          <w:bCs/>
          <w:sz w:val="28"/>
          <w:szCs w:val="32"/>
          <w:lang w:val="en-US"/>
        </w:rPr>
        <w:t>Mill</w:t>
      </w:r>
      <w:r w:rsidR="002A0B77" w:rsidRPr="00833423">
        <w:rPr>
          <w:rFonts w:ascii="Times New Roman" w:hAnsi="Times New Roman" w:cs="Times New Roman"/>
          <w:b/>
          <w:bCs/>
          <w:sz w:val="28"/>
          <w:szCs w:val="32"/>
        </w:rPr>
        <w:t>.</w:t>
      </w:r>
      <w:r w:rsidR="002A0B77" w:rsidRPr="00833423">
        <w:rPr>
          <w:rFonts w:ascii="Times New Roman" w:hAnsi="Times New Roman" w:cs="Times New Roman"/>
          <w:sz w:val="28"/>
          <w:szCs w:val="32"/>
        </w:rPr>
        <w:t xml:space="preserve"> </w:t>
      </w:r>
      <w:r w:rsidR="002A0B77" w:rsidRPr="00833423">
        <w:rPr>
          <w:rFonts w:ascii="Times New Roman" w:hAnsi="Times New Roman" w:cs="Times New Roman"/>
          <w:b/>
          <w:sz w:val="28"/>
          <w:szCs w:val="32"/>
        </w:rPr>
        <w:t>Семейство</w:t>
      </w:r>
      <w:r w:rsidR="00833423" w:rsidRPr="00833423">
        <w:rPr>
          <w:rFonts w:ascii="Times New Roman" w:hAnsi="Times New Roman" w:cs="Times New Roman"/>
          <w:b/>
          <w:sz w:val="28"/>
          <w:szCs w:val="32"/>
        </w:rPr>
        <w:t xml:space="preserve"> </w:t>
      </w:r>
      <w:r w:rsidR="002A0B77" w:rsidRPr="00833423">
        <w:rPr>
          <w:rFonts w:ascii="Times New Roman" w:hAnsi="Times New Roman" w:cs="Times New Roman"/>
          <w:b/>
          <w:sz w:val="28"/>
          <w:szCs w:val="32"/>
        </w:rPr>
        <w:t xml:space="preserve">Липовые - </w:t>
      </w:r>
      <w:r w:rsidR="002A0B77" w:rsidRPr="00833423">
        <w:rPr>
          <w:rFonts w:ascii="Times New Roman" w:hAnsi="Times New Roman" w:cs="Times New Roman"/>
          <w:b/>
          <w:sz w:val="28"/>
          <w:szCs w:val="32"/>
          <w:lang w:val="en-US"/>
        </w:rPr>
        <w:t>Tilia</w:t>
      </w:r>
      <w:r w:rsidR="00833423" w:rsidRPr="00833423">
        <w:rPr>
          <w:rFonts w:ascii="Times New Roman" w:hAnsi="Times New Roman" w:cs="Times New Roman"/>
          <w:b/>
          <w:sz w:val="28"/>
          <w:szCs w:val="32"/>
        </w:rPr>
        <w:t>сеае</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Описание:</w:t>
      </w:r>
      <w:r w:rsidRPr="00833423">
        <w:rPr>
          <w:rFonts w:ascii="Times New Roman" w:hAnsi="Times New Roman" w:cs="Times New Roman"/>
          <w:sz w:val="28"/>
          <w:szCs w:val="28"/>
        </w:rPr>
        <w:t xml:space="preserve"> Крупное дерево со стройным стволом высотой до 25 м, с широкой ветвистой кроной и сердцевидными листьями с длинными черешками. Цветки желтовато-белые, ароматные, собраны по 3—15 в щитковидные соцветия, снабженные желтовато-зеленым ланцетовидным прицветным листом. В каждом цветке пять чашелистиков, пять лепестков, много тычинок, сросшихся в пять пучков, один пестик с верхней завязью. Плоды — шаровидные орешки. Цветет в конце июня — июле, плоды созревают в августе — сентябре.</w:t>
      </w:r>
      <w:r w:rsidRPr="00833423">
        <w:rPr>
          <w:rFonts w:ascii="Times New Roman" w:hAnsi="Times New Roman" w:cs="Times New Roman"/>
          <w:sz w:val="28"/>
        </w:rPr>
        <w:t xml:space="preserve"> </w:t>
      </w:r>
      <w:r w:rsidRPr="00833423">
        <w:rPr>
          <w:rFonts w:ascii="Times New Roman" w:hAnsi="Times New Roman" w:cs="Times New Roman"/>
          <w:sz w:val="28"/>
          <w:szCs w:val="28"/>
        </w:rPr>
        <w:t>Цветение продолжается 10—15 дней.</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Распространена в зоне широколиственных и смешанных лесов Европейской части России, Урала, Западной Сибири и в горах Кавказа.</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Заготовка сырья ведется на Украине, в Беларуси, Башкортостане, Воронежской, Курской и Липецкой областях. Промышленные заготовки проводятся</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в Башкортостане.</w:t>
      </w:r>
      <w:r w:rsidR="00A35588" w:rsidRPr="00833423">
        <w:rPr>
          <w:rFonts w:ascii="Times New Roman" w:hAnsi="Times New Roman" w:cs="Times New Roman"/>
          <w:sz w:val="28"/>
          <w:szCs w:val="28"/>
        </w:rPr>
        <w:t>[5]</w:t>
      </w:r>
    </w:p>
    <w:p w:rsidR="002A0B77" w:rsidRPr="00F76D3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Химический состав:</w:t>
      </w:r>
      <w:r w:rsidRPr="00833423">
        <w:rPr>
          <w:rFonts w:ascii="Times New Roman" w:hAnsi="Times New Roman" w:cs="Times New Roman"/>
          <w:sz w:val="28"/>
          <w:szCs w:val="28"/>
        </w:rPr>
        <w:t xml:space="preserve"> Соцветия содержат гликозид тилиацин, флавоноиды: акацетин, тилианин, гесперидин, афзелин, тилирозид, кверцетин и гликозид потогонного действия; эфирное масло, горькие и дубильные вещества, сапонины, слизь, аскорбиновую кислоту, каротин, сахара, воск .Листья содержат каротин, аскорбиновую кислоту, гликозид тилиацин, обладающий фитонцидной активностью В листьях содержится аскорбиновой кислоты 131,5 мг %, а в цветках — 31,6 мг %</w:t>
      </w:r>
      <w:r w:rsidR="00A35588" w:rsidRPr="00833423">
        <w:rPr>
          <w:rFonts w:ascii="Times New Roman" w:hAnsi="Times New Roman" w:cs="Times New Roman"/>
          <w:sz w:val="28"/>
          <w:szCs w:val="28"/>
        </w:rPr>
        <w:t>[7]</w:t>
      </w:r>
    </w:p>
    <w:p w:rsidR="00833423" w:rsidRPr="00F76D33" w:rsidRDefault="00833423"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p>
    <w:p w:rsidR="00833423" w:rsidRPr="00833423" w:rsidRDefault="00DC4A74" w:rsidP="00833423">
      <w:pPr>
        <w:pStyle w:val="a4"/>
        <w:suppressAutoHyphens/>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noProof/>
          <w:sz w:val="28"/>
          <w:szCs w:val="20"/>
        </w:rPr>
        <w:pict>
          <v:shape id="Рисунок 5" o:spid="_x0000_i1029" type="#_x0000_t75" style="width:96pt;height:63.75pt;visibility:visible">
            <v:imagedata r:id="rId12" o:title=""/>
          </v:shape>
        </w:pict>
      </w:r>
    </w:p>
    <w:p w:rsidR="00833423" w:rsidRPr="00F76D3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Кверцетин</w:t>
      </w:r>
    </w:p>
    <w:p w:rsidR="00833423" w:rsidRPr="00F76D33" w:rsidRDefault="00833423"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b/>
          <w:sz w:val="28"/>
          <w:szCs w:val="28"/>
        </w:rPr>
      </w:pPr>
      <w:r w:rsidRPr="00833423">
        <w:rPr>
          <w:rFonts w:ascii="Times New Roman" w:hAnsi="Times New Roman" w:cs="Times New Roman"/>
          <w:b/>
          <w:sz w:val="28"/>
          <w:szCs w:val="28"/>
        </w:rPr>
        <w:t>Заготовка, первичная обработка и сушка:</w:t>
      </w:r>
      <w:r w:rsidR="00833423" w:rsidRPr="00833423">
        <w:rPr>
          <w:rFonts w:ascii="Times New Roman" w:hAnsi="Times New Roman" w:cs="Times New Roman"/>
          <w:b/>
          <w:sz w:val="28"/>
          <w:szCs w:val="28"/>
        </w:rPr>
        <w:t xml:space="preserve"> </w:t>
      </w:r>
      <w:r w:rsidRPr="00833423">
        <w:rPr>
          <w:rFonts w:ascii="Times New Roman" w:hAnsi="Times New Roman" w:cs="Times New Roman"/>
          <w:sz w:val="28"/>
          <w:szCs w:val="28"/>
        </w:rPr>
        <w:t>Собирают цветки липы в момент полного цветения, в конце июня — начале июля. Липа цветет всего 10—15 дней, поэтому время сбора цветков нельзя упускать, иначе сырье буреет, сильно крошится и становится непригодным.</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Для сбора - садовыми ножницами, насаженными на длинный шест, срезают ветви, а внизу вручную обрезают цветки вместе с прицветными листьями. В городских насаждениях ветви срезать нельзя, в этих случаях к дереву подставляют лестницу. Сушат сырье на воздухе в тени или в сушилках при температуре 25—З0° С, расстилая тонким слоем на чистой подстилке. Его нельзя пересушивать, так как цветки осыпаются. Сухое сырье можно хранить 2 года.</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Стандартизация:</w:t>
      </w:r>
      <w:r w:rsidRPr="00833423">
        <w:rPr>
          <w:rFonts w:ascii="Times New Roman" w:hAnsi="Times New Roman" w:cs="Times New Roman"/>
          <w:sz w:val="28"/>
          <w:szCs w:val="28"/>
        </w:rPr>
        <w:t xml:space="preserve"> Качество сырья регламентирует ГФ </w:t>
      </w:r>
      <w:r w:rsidRPr="00833423">
        <w:rPr>
          <w:rFonts w:ascii="Times New Roman" w:hAnsi="Times New Roman" w:cs="Times New Roman"/>
          <w:sz w:val="28"/>
          <w:szCs w:val="28"/>
          <w:lang w:val="en-US"/>
        </w:rPr>
        <w:t>XI</w:t>
      </w:r>
      <w:r w:rsidRPr="00833423">
        <w:rPr>
          <w:rFonts w:ascii="Times New Roman" w:hAnsi="Times New Roman" w:cs="Times New Roman"/>
          <w:sz w:val="28"/>
          <w:szCs w:val="28"/>
        </w:rPr>
        <w:t>.</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Внешние признаки: </w:t>
      </w:r>
      <w:r w:rsidRPr="00833423">
        <w:rPr>
          <w:rFonts w:ascii="Times New Roman" w:hAnsi="Times New Roman" w:cs="Times New Roman"/>
          <w:i/>
          <w:sz w:val="28"/>
          <w:szCs w:val="28"/>
        </w:rPr>
        <w:t xml:space="preserve">Цельное сырье: </w:t>
      </w:r>
      <w:r w:rsidRPr="00833423">
        <w:rPr>
          <w:rFonts w:ascii="Times New Roman" w:hAnsi="Times New Roman" w:cs="Times New Roman"/>
          <w:sz w:val="28"/>
          <w:szCs w:val="28"/>
        </w:rPr>
        <w:t>зонтиковидные соцветия, состоящие из 5-15 цветков на цветоножках, сидящие на общем цветоносе, сросшемся в нижней части с главной жилкой прицветного листа. Прицветный лист</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пленчатый, длиной 6 см и шириной до 1,5 см, продолговато- эллиптической формы с притупленной верхушкой. Цвет лепестков- беловато-желтый, чашелистиков- зеленовато-серый, прицветников- светло- желтый. Запах слабый, ароматный. Вкус сладковатый с ощущением слизистости.</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i/>
          <w:sz w:val="28"/>
          <w:szCs w:val="28"/>
        </w:rPr>
        <w:t>Измельченное сырье:</w:t>
      </w:r>
      <w:r w:rsidRPr="00833423">
        <w:rPr>
          <w:rFonts w:ascii="Times New Roman" w:hAnsi="Times New Roman" w:cs="Times New Roman"/>
          <w:sz w:val="28"/>
          <w:szCs w:val="28"/>
        </w:rPr>
        <w:t xml:space="preserve"> Смесь цветков, цветоножек и прицветников различной формы, размером от 0,5 до 20 мм.</w:t>
      </w:r>
      <w:r w:rsidR="00A35588" w:rsidRPr="00833423">
        <w:rPr>
          <w:rFonts w:ascii="Times New Roman" w:hAnsi="Times New Roman" w:cs="Times New Roman"/>
          <w:sz w:val="28"/>
          <w:szCs w:val="28"/>
        </w:rPr>
        <w:t>[1]</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Микроскопия: </w:t>
      </w:r>
      <w:r w:rsidRPr="00833423">
        <w:rPr>
          <w:rFonts w:ascii="Times New Roman" w:hAnsi="Times New Roman" w:cs="Times New Roman"/>
          <w:sz w:val="28"/>
          <w:szCs w:val="28"/>
        </w:rPr>
        <w:t>На поверхности прицветного листа, чашелистиков и венчика имеются головчатые волоски с многоклеточной головкой на короткой 1-3-клеточной ножке и звездчатые волоски, состоящие из 3-7 длинных извилистых клеток, сросшихся основаниями. У основания чашелистиков расположены длинные прямые волоски, состоящие из двух параллельных клеток, а на лепестках – вильчатые волоски из двух извилистых клеток. В мезофилле обнаруживаются друзы.</w:t>
      </w:r>
      <w:r w:rsidR="00A35588" w:rsidRPr="00833423">
        <w:rPr>
          <w:rFonts w:ascii="Times New Roman" w:hAnsi="Times New Roman" w:cs="Times New Roman"/>
          <w:sz w:val="28"/>
          <w:szCs w:val="28"/>
        </w:rPr>
        <w:t>[1]</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Хранение: </w:t>
      </w:r>
      <w:r w:rsidRPr="00833423">
        <w:rPr>
          <w:rFonts w:ascii="Times New Roman" w:hAnsi="Times New Roman" w:cs="Times New Roman"/>
          <w:sz w:val="28"/>
          <w:szCs w:val="28"/>
        </w:rPr>
        <w:t>сырье хранят на стеллажах в сухом, хорошо проветриваемом помещении. Срок годности 2 года.</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Применение: </w:t>
      </w:r>
      <w:r w:rsidRPr="00833423">
        <w:rPr>
          <w:rFonts w:ascii="Times New Roman" w:hAnsi="Times New Roman" w:cs="Times New Roman"/>
          <w:sz w:val="28"/>
          <w:szCs w:val="28"/>
        </w:rPr>
        <w:t>Липовый цвет — старинное народное средство, широко применяющееся в народной медицине различных стран.</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Настои и отвары липы употребляют как отхаркивающее при кашле, мочегонное при пиелитах и камнях почек, болеутоляющее при желудочно-кишечных спазмах, а по данным болгарских ученых — диуретическое, слабое спазмолитическое и секретолитическое средство (Д. Йорданов ). Свежие листья липы используют в виде компрессов при головных болях, как мягчительное и противовоспалительное средство при ожогах, гнойных процессах. Заваренные в виде кашицы цветки применяются как лечебные мягчительные припарки.</w:t>
      </w:r>
      <w:r w:rsidRPr="00833423">
        <w:rPr>
          <w:rFonts w:ascii="Times New Roman" w:hAnsi="Times New Roman" w:cs="Times New Roman"/>
          <w:sz w:val="28"/>
        </w:rPr>
        <w:t xml:space="preserve"> </w:t>
      </w:r>
      <w:r w:rsidRPr="00833423">
        <w:rPr>
          <w:rFonts w:ascii="Times New Roman" w:hAnsi="Times New Roman" w:cs="Times New Roman"/>
          <w:sz w:val="28"/>
          <w:szCs w:val="28"/>
        </w:rPr>
        <w:t>Древесина в прокаленном, тонкоиз</w:t>
      </w:r>
      <w:r w:rsidR="00726C6B" w:rsidRPr="00833423">
        <w:rPr>
          <w:rFonts w:ascii="Times New Roman" w:hAnsi="Times New Roman" w:cs="Times New Roman"/>
          <w:sz w:val="28"/>
          <w:szCs w:val="28"/>
        </w:rPr>
        <w:t>мельченном виде применяется приметеоризме.</w:t>
      </w:r>
      <w:r w:rsidR="00833423" w:rsidRPr="00833423">
        <w:rPr>
          <w:rFonts w:ascii="Times New Roman" w:hAnsi="Times New Roman" w:cs="Times New Roman"/>
          <w:sz w:val="28"/>
          <w:szCs w:val="28"/>
        </w:rPr>
        <w:t xml:space="preserve">  </w:t>
      </w:r>
      <w:r w:rsidRPr="00833423">
        <w:rPr>
          <w:rFonts w:ascii="Times New Roman" w:hAnsi="Times New Roman" w:cs="Times New Roman"/>
          <w:sz w:val="28"/>
          <w:szCs w:val="28"/>
        </w:rPr>
        <w:t>В научной медицине отвар или настой цветков липы используется как потогонное и жаропонижающее при простудных заболеваниях, как бактерицидное средство для полоскания горла при ангинах и воспалительных процессах полости рта.</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Настой цветков готовят по общим правилам из расчета 3 столовые ложки цветков на стакан воды. В качестве потогонного принимают в горячем виде на ночь. Цветки липы входят в состав сбора потогонного № 1.</w:t>
      </w:r>
    </w:p>
    <w:p w:rsidR="00833423"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Соцветия липы применяются при ароматизации ванн,в ликерном и коньячном производстве Липовый цвет находит применение как суррогат чая.</w:t>
      </w:r>
      <w:r w:rsidR="00A35588" w:rsidRPr="00833423">
        <w:rPr>
          <w:rFonts w:ascii="Times New Roman" w:hAnsi="Times New Roman" w:cs="Times New Roman"/>
          <w:sz w:val="28"/>
          <w:szCs w:val="28"/>
        </w:rPr>
        <w:t>[5]</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sz w:val="28"/>
          <w:szCs w:val="28"/>
        </w:rPr>
        <w:t>Липа — прекрасный, не имеющий себе равных медонос; она дает самый ценный по лечебным и вкусовым качествам светлый мед.</w:t>
      </w:r>
      <w:r w:rsidR="00A35588" w:rsidRPr="00833423">
        <w:rPr>
          <w:rFonts w:ascii="Times New Roman" w:hAnsi="Times New Roman" w:cs="Times New Roman"/>
          <w:sz w:val="28"/>
          <w:szCs w:val="28"/>
        </w:rPr>
        <w:t>[6]</w:t>
      </w:r>
    </w:p>
    <w:p w:rsidR="002A0B77" w:rsidRPr="00833423" w:rsidRDefault="002A0B77" w:rsidP="00833423">
      <w:pPr>
        <w:pStyle w:val="a4"/>
        <w:suppressAutoHyphens/>
        <w:spacing w:before="0" w:beforeAutospacing="0" w:after="0" w:afterAutospacing="0" w:line="360" w:lineRule="auto"/>
        <w:ind w:firstLine="709"/>
        <w:jc w:val="both"/>
        <w:rPr>
          <w:rFonts w:ascii="Times New Roman" w:hAnsi="Times New Roman" w:cs="Times New Roman"/>
          <w:sz w:val="28"/>
          <w:szCs w:val="28"/>
        </w:rPr>
      </w:pPr>
      <w:r w:rsidRPr="00833423">
        <w:rPr>
          <w:rFonts w:ascii="Times New Roman" w:hAnsi="Times New Roman" w:cs="Times New Roman"/>
          <w:b/>
          <w:sz w:val="28"/>
          <w:szCs w:val="28"/>
        </w:rPr>
        <w:t xml:space="preserve">Противопоказания: </w:t>
      </w:r>
      <w:r w:rsidRPr="00833423">
        <w:rPr>
          <w:rFonts w:ascii="Times New Roman" w:hAnsi="Times New Roman" w:cs="Times New Roman"/>
          <w:sz w:val="28"/>
          <w:szCs w:val="28"/>
        </w:rPr>
        <w:t>индивидуальная чувствительность к препаратам липы.</w:t>
      </w:r>
    </w:p>
    <w:p w:rsidR="002A0B77" w:rsidRPr="00833423" w:rsidRDefault="002A0B77" w:rsidP="00833423">
      <w:pPr>
        <w:suppressAutoHyphens/>
        <w:spacing w:after="0" w:line="360" w:lineRule="auto"/>
        <w:ind w:firstLine="709"/>
        <w:jc w:val="both"/>
        <w:rPr>
          <w:rFonts w:ascii="Times New Roman" w:hAnsi="Times New Roman"/>
          <w:sz w:val="28"/>
          <w:szCs w:val="28"/>
        </w:rPr>
      </w:pPr>
    </w:p>
    <w:p w:rsidR="00833423" w:rsidRPr="00833423" w:rsidRDefault="00833423">
      <w:pPr>
        <w:rPr>
          <w:rFonts w:ascii="Times New Roman" w:hAnsi="Times New Roman"/>
          <w:sz w:val="28"/>
          <w:szCs w:val="28"/>
        </w:rPr>
      </w:pPr>
      <w:r w:rsidRPr="00833423">
        <w:rPr>
          <w:rFonts w:ascii="Times New Roman" w:hAnsi="Times New Roman"/>
          <w:sz w:val="28"/>
          <w:szCs w:val="28"/>
        </w:rPr>
        <w:br w:type="page"/>
      </w:r>
    </w:p>
    <w:p w:rsidR="00833423" w:rsidRPr="00833423" w:rsidRDefault="002A0B77" w:rsidP="00833423">
      <w:pPr>
        <w:suppressAutoHyphens/>
        <w:spacing w:after="0" w:line="360" w:lineRule="auto"/>
        <w:ind w:firstLine="709"/>
        <w:jc w:val="both"/>
        <w:rPr>
          <w:rFonts w:ascii="Times New Roman" w:hAnsi="Times New Roman"/>
          <w:b/>
          <w:sz w:val="28"/>
          <w:szCs w:val="32"/>
        </w:rPr>
      </w:pPr>
      <w:r w:rsidRPr="00833423">
        <w:rPr>
          <w:rFonts w:ascii="Times New Roman" w:hAnsi="Times New Roman"/>
          <w:b/>
          <w:sz w:val="28"/>
          <w:szCs w:val="32"/>
        </w:rPr>
        <w:t>Заключение</w:t>
      </w:r>
    </w:p>
    <w:p w:rsidR="00833423" w:rsidRPr="00F76D33" w:rsidRDefault="00833423" w:rsidP="00833423">
      <w:pPr>
        <w:suppressAutoHyphens/>
        <w:spacing w:after="0" w:line="360" w:lineRule="auto"/>
        <w:ind w:firstLine="709"/>
        <w:jc w:val="both"/>
        <w:rPr>
          <w:rFonts w:ascii="Times New Roman" w:hAnsi="Times New Roman"/>
          <w:sz w:val="28"/>
          <w:szCs w:val="28"/>
        </w:rPr>
      </w:pP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Таким образом, в данной курсовой работе было рассмотрено и</w:t>
      </w:r>
      <w:r w:rsidR="00833423" w:rsidRPr="00833423">
        <w:rPr>
          <w:rFonts w:ascii="Times New Roman" w:hAnsi="Times New Roman"/>
          <w:sz w:val="28"/>
          <w:szCs w:val="28"/>
        </w:rPr>
        <w:t xml:space="preserve"> </w:t>
      </w:r>
      <w:r w:rsidRPr="00833423">
        <w:rPr>
          <w:rFonts w:ascii="Times New Roman" w:hAnsi="Times New Roman"/>
          <w:sz w:val="28"/>
          <w:szCs w:val="28"/>
        </w:rPr>
        <w:t>доказано положительное влияние фитотерапии на течение заболеваний ЖКТ: гастрита и язвенной болезни желудка и двенадцатиперстной кишки.</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В курсовой работе было рассмотрено действие лишь трех лекарственных растений: подорожника большого, липы сердцевидной и солодки голой. На самом же деле растений, влияющих на ЖКТ, гораздо больше, но либо действие их до конца не изучено, либо по каким-то причинам они не используют</w:t>
      </w:r>
      <w:r w:rsidR="00833423" w:rsidRPr="00833423">
        <w:rPr>
          <w:rFonts w:ascii="Times New Roman" w:hAnsi="Times New Roman"/>
          <w:sz w:val="28"/>
          <w:szCs w:val="28"/>
        </w:rPr>
        <w:t xml:space="preserve"> </w:t>
      </w:r>
      <w:r w:rsidRPr="00833423">
        <w:rPr>
          <w:rFonts w:ascii="Times New Roman" w:hAnsi="Times New Roman"/>
          <w:sz w:val="28"/>
          <w:szCs w:val="28"/>
        </w:rPr>
        <w:t>ся.</w:t>
      </w:r>
    </w:p>
    <w:p w:rsidR="00833423" w:rsidRPr="00833423" w:rsidRDefault="002A0B77" w:rsidP="00833423">
      <w:pPr>
        <w:suppressAutoHyphens/>
        <w:spacing w:after="0" w:line="360" w:lineRule="auto"/>
        <w:ind w:firstLine="709"/>
        <w:jc w:val="both"/>
        <w:rPr>
          <w:rFonts w:ascii="Times New Roman" w:hAnsi="Times New Roman"/>
          <w:sz w:val="28"/>
          <w:szCs w:val="28"/>
        </w:rPr>
      </w:pPr>
      <w:r w:rsidRPr="00833423">
        <w:rPr>
          <w:rFonts w:ascii="Times New Roman" w:hAnsi="Times New Roman"/>
          <w:sz w:val="28"/>
          <w:szCs w:val="28"/>
        </w:rPr>
        <w:t>Именно поэтому остро встал вопрос об изучении влияния лекарственных растений на организм человека, а фитотерапия рассматривается как альтернативный, а порой и как заместительный метод лечения.</w:t>
      </w:r>
    </w:p>
    <w:p w:rsidR="002A0B77" w:rsidRPr="00833423" w:rsidRDefault="002A0B77" w:rsidP="00833423">
      <w:pPr>
        <w:suppressAutoHyphens/>
        <w:autoSpaceDE w:val="0"/>
        <w:autoSpaceDN w:val="0"/>
        <w:adjustRightInd w:val="0"/>
        <w:spacing w:after="0" w:line="360" w:lineRule="auto"/>
        <w:ind w:firstLine="709"/>
        <w:jc w:val="both"/>
        <w:rPr>
          <w:rFonts w:ascii="Times New Roman" w:hAnsi="Times New Roman"/>
          <w:sz w:val="28"/>
          <w:szCs w:val="28"/>
        </w:rPr>
      </w:pPr>
      <w:r w:rsidRPr="00833423">
        <w:rPr>
          <w:rFonts w:ascii="Times New Roman" w:hAnsi="Times New Roman"/>
          <w:sz w:val="28"/>
          <w:szCs w:val="28"/>
        </w:rPr>
        <w:t>Но надо понимать, что препараты из лекарственных растений, как и другие современные лекарства, содержат химические компоненты, которые могут нанести вред организму. Поэтому в случае самолечения нужно соблюдать меры предосторожности, а лучше - проконсультироваться с врачом.</w:t>
      </w:r>
    </w:p>
    <w:p w:rsidR="002A0B77" w:rsidRPr="00833423" w:rsidRDefault="002A0B77" w:rsidP="00833423">
      <w:pPr>
        <w:suppressAutoHyphens/>
        <w:spacing w:after="0" w:line="360" w:lineRule="auto"/>
        <w:ind w:firstLine="709"/>
        <w:jc w:val="both"/>
        <w:rPr>
          <w:rFonts w:ascii="Times New Roman" w:hAnsi="Times New Roman"/>
          <w:sz w:val="28"/>
          <w:szCs w:val="28"/>
        </w:rPr>
      </w:pPr>
    </w:p>
    <w:p w:rsidR="00833423" w:rsidRPr="00833423" w:rsidRDefault="00833423">
      <w:pPr>
        <w:rPr>
          <w:rFonts w:ascii="Times New Roman" w:hAnsi="Times New Roman"/>
          <w:sz w:val="28"/>
          <w:szCs w:val="28"/>
        </w:rPr>
      </w:pPr>
      <w:r w:rsidRPr="00833423">
        <w:rPr>
          <w:rFonts w:ascii="Times New Roman" w:hAnsi="Times New Roman"/>
          <w:sz w:val="28"/>
          <w:szCs w:val="28"/>
        </w:rPr>
        <w:br w:type="page"/>
      </w:r>
    </w:p>
    <w:p w:rsidR="002A0B77" w:rsidRPr="00833423" w:rsidRDefault="002A0B77" w:rsidP="00833423">
      <w:pPr>
        <w:suppressAutoHyphens/>
        <w:spacing w:after="0" w:line="360" w:lineRule="auto"/>
        <w:ind w:firstLine="709"/>
        <w:jc w:val="both"/>
        <w:rPr>
          <w:rFonts w:ascii="Times New Roman" w:hAnsi="Times New Roman"/>
          <w:b/>
          <w:sz w:val="28"/>
          <w:szCs w:val="28"/>
          <w:lang w:val="en-US"/>
        </w:rPr>
      </w:pPr>
      <w:r w:rsidRPr="00833423">
        <w:rPr>
          <w:rFonts w:ascii="Times New Roman" w:hAnsi="Times New Roman"/>
          <w:b/>
          <w:sz w:val="28"/>
          <w:szCs w:val="28"/>
        </w:rPr>
        <w:t xml:space="preserve">Список использованной </w:t>
      </w:r>
      <w:r w:rsidR="00833423" w:rsidRPr="00833423">
        <w:rPr>
          <w:rFonts w:ascii="Times New Roman" w:hAnsi="Times New Roman"/>
          <w:b/>
          <w:sz w:val="28"/>
          <w:szCs w:val="28"/>
        </w:rPr>
        <w:t>литературы</w:t>
      </w:r>
    </w:p>
    <w:p w:rsidR="00833423" w:rsidRPr="00833423" w:rsidRDefault="00833423" w:rsidP="00833423">
      <w:pPr>
        <w:suppressAutoHyphens/>
        <w:spacing w:after="0" w:line="360" w:lineRule="auto"/>
        <w:ind w:firstLine="709"/>
        <w:jc w:val="both"/>
        <w:rPr>
          <w:rFonts w:ascii="Times New Roman" w:hAnsi="Times New Roman"/>
          <w:b/>
          <w:sz w:val="28"/>
          <w:szCs w:val="28"/>
          <w:lang w:val="en-US"/>
        </w:rPr>
      </w:pP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Государственная Фармакопея СССР, издание 11е.Медицина, 1987.</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Сокольский И.Н., Самылина М.А.Фармакогнозия.Медицина, 2003.</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Тихонов В.Н., Калинкина Г.И., Сальников Е.Н. Лекарственные растения, сырье и фитопрепараты. Медицина, 1999.</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Ильина Т.А. Лекарственные растения России. Медицина, 2004.</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Чекман И.С., Липкан Г.Н. Растительные лекарственные средства. К.:Колос, ИТЭМ, 1993.</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Гончарова Т.А. Энциклопедия лекарственных растений, т.1. М.: МСП, 1998.</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Гринкевич Н.И.. Химический анализ лекарственных растений. М.1998.</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Ковалёва Н.Г. ЛЕЧЕНИЕ РАСТЕНИЯМИ,Очерки по фитотерапии.М.2004.</w:t>
      </w:r>
    </w:p>
    <w:p w:rsidR="002A0B77" w:rsidRPr="00833423" w:rsidRDefault="002A0B77" w:rsidP="00833423">
      <w:pPr>
        <w:pStyle w:val="a3"/>
        <w:numPr>
          <w:ilvl w:val="0"/>
          <w:numId w:val="3"/>
        </w:numPr>
        <w:suppressAutoHyphens/>
        <w:spacing w:after="0" w:line="360" w:lineRule="auto"/>
        <w:ind w:left="0" w:firstLine="0"/>
        <w:rPr>
          <w:rFonts w:ascii="Times New Roman" w:hAnsi="Times New Roman"/>
          <w:sz w:val="28"/>
          <w:szCs w:val="28"/>
        </w:rPr>
      </w:pPr>
      <w:r w:rsidRPr="00EB2BE4">
        <w:rPr>
          <w:rFonts w:ascii="Times New Roman" w:hAnsi="Times New Roman"/>
          <w:sz w:val="28"/>
          <w:szCs w:val="28"/>
        </w:rPr>
        <w:t>www.greenrussia.ru/apteka.php?url=lipa_serd</w:t>
      </w:r>
    </w:p>
    <w:p w:rsidR="002A0B77" w:rsidRPr="00833423" w:rsidRDefault="00DA4651" w:rsidP="00833423">
      <w:pPr>
        <w:pStyle w:val="a3"/>
        <w:numPr>
          <w:ilvl w:val="0"/>
          <w:numId w:val="3"/>
        </w:numPr>
        <w:suppressAutoHyphens/>
        <w:spacing w:after="0" w:line="360" w:lineRule="auto"/>
        <w:ind w:left="0" w:firstLine="0"/>
        <w:rPr>
          <w:rFonts w:ascii="Times New Roman" w:hAnsi="Times New Roman"/>
          <w:sz w:val="28"/>
          <w:szCs w:val="28"/>
        </w:rPr>
      </w:pPr>
      <w:r w:rsidRPr="00833423">
        <w:rPr>
          <w:rFonts w:ascii="Times New Roman" w:hAnsi="Times New Roman"/>
          <w:sz w:val="28"/>
          <w:szCs w:val="28"/>
        </w:rPr>
        <w:t>Большая медицинская энциклопедия (</w:t>
      </w:r>
      <w:r w:rsidRPr="00EB2BE4">
        <w:rPr>
          <w:rFonts w:ascii="Times New Roman" w:hAnsi="Times New Roman"/>
          <w:sz w:val="28"/>
          <w:szCs w:val="28"/>
          <w:lang w:val="en-US"/>
        </w:rPr>
        <w:t>www</w:t>
      </w:r>
      <w:r w:rsidRPr="00EB2BE4">
        <w:rPr>
          <w:rFonts w:ascii="Times New Roman" w:hAnsi="Times New Roman"/>
          <w:sz w:val="28"/>
          <w:szCs w:val="28"/>
        </w:rPr>
        <w:t>.</w:t>
      </w:r>
      <w:r w:rsidRPr="00EB2BE4">
        <w:rPr>
          <w:rFonts w:ascii="Times New Roman" w:hAnsi="Times New Roman"/>
          <w:sz w:val="28"/>
          <w:szCs w:val="28"/>
          <w:lang w:val="en-US"/>
        </w:rPr>
        <w:t>reanimatolog</w:t>
      </w:r>
      <w:r w:rsidRPr="00EB2BE4">
        <w:rPr>
          <w:rFonts w:ascii="Times New Roman" w:hAnsi="Times New Roman"/>
          <w:sz w:val="28"/>
          <w:szCs w:val="28"/>
        </w:rPr>
        <w:t>.</w:t>
      </w:r>
      <w:r w:rsidRPr="00EB2BE4">
        <w:rPr>
          <w:rFonts w:ascii="Times New Roman" w:hAnsi="Times New Roman"/>
          <w:sz w:val="28"/>
          <w:szCs w:val="28"/>
          <w:lang w:val="en-US"/>
        </w:rPr>
        <w:t>ru</w:t>
      </w:r>
      <w:r w:rsidRPr="00833423">
        <w:rPr>
          <w:rFonts w:ascii="Times New Roman" w:hAnsi="Times New Roman"/>
          <w:sz w:val="28"/>
          <w:szCs w:val="28"/>
        </w:rPr>
        <w:t>)</w:t>
      </w:r>
      <w:bookmarkStart w:id="0" w:name="_GoBack"/>
      <w:bookmarkEnd w:id="0"/>
    </w:p>
    <w:sectPr w:rsidR="002A0B77" w:rsidRPr="00833423" w:rsidSect="008334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23" w:rsidRDefault="00446823" w:rsidP="002A0B77">
      <w:pPr>
        <w:spacing w:after="0" w:line="240" w:lineRule="auto"/>
      </w:pPr>
      <w:r>
        <w:separator/>
      </w:r>
    </w:p>
  </w:endnote>
  <w:endnote w:type="continuationSeparator" w:id="0">
    <w:p w:rsidR="00446823" w:rsidRDefault="00446823" w:rsidP="002A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23" w:rsidRDefault="00446823" w:rsidP="002A0B77">
      <w:pPr>
        <w:spacing w:after="0" w:line="240" w:lineRule="auto"/>
      </w:pPr>
      <w:r>
        <w:separator/>
      </w:r>
    </w:p>
  </w:footnote>
  <w:footnote w:type="continuationSeparator" w:id="0">
    <w:p w:rsidR="00446823" w:rsidRDefault="00446823" w:rsidP="002A0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D38D4"/>
    <w:multiLevelType w:val="hybridMultilevel"/>
    <w:tmpl w:val="BEE0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1F679B"/>
    <w:multiLevelType w:val="hybridMultilevel"/>
    <w:tmpl w:val="C8841F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1B085A"/>
    <w:multiLevelType w:val="hybridMultilevel"/>
    <w:tmpl w:val="9E62C4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B77"/>
    <w:rsid w:val="0022671E"/>
    <w:rsid w:val="002A0B77"/>
    <w:rsid w:val="00433A31"/>
    <w:rsid w:val="00435C7C"/>
    <w:rsid w:val="0044097B"/>
    <w:rsid w:val="00446823"/>
    <w:rsid w:val="0048412A"/>
    <w:rsid w:val="004A53CE"/>
    <w:rsid w:val="005D5DB8"/>
    <w:rsid w:val="00616C4D"/>
    <w:rsid w:val="00633185"/>
    <w:rsid w:val="00726C6B"/>
    <w:rsid w:val="00792611"/>
    <w:rsid w:val="00833423"/>
    <w:rsid w:val="00893308"/>
    <w:rsid w:val="008D6094"/>
    <w:rsid w:val="00A35588"/>
    <w:rsid w:val="00BF3537"/>
    <w:rsid w:val="00D83C70"/>
    <w:rsid w:val="00DA4651"/>
    <w:rsid w:val="00DC4A74"/>
    <w:rsid w:val="00E4120D"/>
    <w:rsid w:val="00EB2BE4"/>
    <w:rsid w:val="00F567EE"/>
    <w:rsid w:val="00F7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DF1995A-7C87-4E51-8A00-EC72F4B0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537"/>
    <w:pPr>
      <w:spacing w:after="200" w:line="276" w:lineRule="auto"/>
    </w:pPr>
    <w:rPr>
      <w:sz w:val="22"/>
      <w:szCs w:val="22"/>
    </w:rPr>
  </w:style>
  <w:style w:type="paragraph" w:styleId="1">
    <w:name w:val="heading 1"/>
    <w:basedOn w:val="a"/>
    <w:next w:val="a"/>
    <w:link w:val="10"/>
    <w:uiPriority w:val="9"/>
    <w:qFormat/>
    <w:rsid w:val="002A0B77"/>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0B77"/>
    <w:rPr>
      <w:rFonts w:ascii="Arial" w:hAnsi="Arial" w:cs="Arial"/>
      <w:b/>
      <w:bCs/>
      <w:kern w:val="32"/>
      <w:sz w:val="32"/>
      <w:szCs w:val="32"/>
    </w:rPr>
  </w:style>
  <w:style w:type="paragraph" w:styleId="a3">
    <w:name w:val="List Paragraph"/>
    <w:basedOn w:val="a"/>
    <w:uiPriority w:val="34"/>
    <w:qFormat/>
    <w:rsid w:val="002A0B77"/>
    <w:pPr>
      <w:ind w:left="720"/>
      <w:contextualSpacing/>
    </w:pPr>
  </w:style>
  <w:style w:type="paragraph" w:styleId="a4">
    <w:name w:val="Normal (Web)"/>
    <w:basedOn w:val="a"/>
    <w:uiPriority w:val="99"/>
    <w:rsid w:val="002A0B77"/>
    <w:pPr>
      <w:spacing w:before="100" w:beforeAutospacing="1" w:after="100" w:afterAutospacing="1" w:line="240" w:lineRule="auto"/>
    </w:pPr>
    <w:rPr>
      <w:rFonts w:ascii="Arial" w:hAnsi="Arial" w:cs="Arial"/>
      <w:sz w:val="24"/>
      <w:szCs w:val="24"/>
    </w:rPr>
  </w:style>
  <w:style w:type="paragraph" w:styleId="a5">
    <w:name w:val="header"/>
    <w:basedOn w:val="a"/>
    <w:link w:val="a6"/>
    <w:uiPriority w:val="99"/>
    <w:unhideWhenUsed/>
    <w:rsid w:val="002A0B77"/>
    <w:pPr>
      <w:tabs>
        <w:tab w:val="center" w:pos="4677"/>
        <w:tab w:val="right" w:pos="9355"/>
      </w:tabs>
      <w:spacing w:after="0" w:line="240" w:lineRule="auto"/>
    </w:pPr>
  </w:style>
  <w:style w:type="character" w:customStyle="1" w:styleId="a6">
    <w:name w:val="Верхний колонтитул Знак"/>
    <w:link w:val="a5"/>
    <w:uiPriority w:val="99"/>
    <w:locked/>
    <w:rsid w:val="002A0B77"/>
    <w:rPr>
      <w:rFonts w:cs="Times New Roman"/>
    </w:rPr>
  </w:style>
  <w:style w:type="paragraph" w:styleId="a7">
    <w:name w:val="Balloon Text"/>
    <w:basedOn w:val="a"/>
    <w:link w:val="a8"/>
    <w:uiPriority w:val="99"/>
    <w:semiHidden/>
    <w:unhideWhenUsed/>
    <w:rsid w:val="002A0B7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A0B77"/>
    <w:rPr>
      <w:rFonts w:ascii="Tahoma" w:hAnsi="Tahoma" w:cs="Tahoma"/>
      <w:sz w:val="16"/>
      <w:szCs w:val="16"/>
    </w:rPr>
  </w:style>
  <w:style w:type="character" w:styleId="a9">
    <w:name w:val="Hyperlink"/>
    <w:uiPriority w:val="99"/>
    <w:unhideWhenUsed/>
    <w:rsid w:val="002A0B77"/>
    <w:rPr>
      <w:rFonts w:cs="Times New Roman"/>
      <w:color w:val="0000FF"/>
      <w:u w:val="single"/>
    </w:rPr>
  </w:style>
  <w:style w:type="paragraph" w:styleId="aa">
    <w:name w:val="footer"/>
    <w:basedOn w:val="a"/>
    <w:link w:val="ab"/>
    <w:uiPriority w:val="99"/>
    <w:unhideWhenUsed/>
    <w:rsid w:val="002A0B77"/>
    <w:pPr>
      <w:tabs>
        <w:tab w:val="center" w:pos="4677"/>
        <w:tab w:val="right" w:pos="9355"/>
      </w:tabs>
      <w:spacing w:after="0" w:line="240" w:lineRule="auto"/>
    </w:pPr>
  </w:style>
  <w:style w:type="character" w:customStyle="1" w:styleId="ab">
    <w:name w:val="Нижний колонтитул Знак"/>
    <w:link w:val="aa"/>
    <w:uiPriority w:val="99"/>
    <w:locked/>
    <w:rsid w:val="002A0B77"/>
    <w:rPr>
      <w:rFonts w:cs="Times New Roman"/>
    </w:rPr>
  </w:style>
  <w:style w:type="paragraph" w:styleId="3">
    <w:name w:val="Body Text 3"/>
    <w:basedOn w:val="a"/>
    <w:link w:val="30"/>
    <w:uiPriority w:val="99"/>
    <w:rsid w:val="00893308"/>
    <w:pPr>
      <w:spacing w:after="0" w:line="240" w:lineRule="auto"/>
      <w:jc w:val="center"/>
    </w:pPr>
    <w:rPr>
      <w:rFonts w:ascii="Times New Roman" w:hAnsi="Times New Roman"/>
      <w:sz w:val="28"/>
      <w:szCs w:val="20"/>
      <w:lang w:val="en-US"/>
    </w:rPr>
  </w:style>
  <w:style w:type="character" w:customStyle="1" w:styleId="30">
    <w:name w:val="Основной текст 3 Знак"/>
    <w:link w:val="3"/>
    <w:uiPriority w:val="99"/>
    <w:locked/>
    <w:rsid w:val="00893308"/>
    <w:rPr>
      <w:rFonts w:ascii="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A802-CC3F-48E3-B440-38F8BC1F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6044</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2014-02-25T11:01:00Z</dcterms:created>
  <dcterms:modified xsi:type="dcterms:W3CDTF">2014-02-25T11:01:00Z</dcterms:modified>
</cp:coreProperties>
</file>