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2F" w:rsidRPr="002474CD" w:rsidRDefault="00320F2F" w:rsidP="002474CD">
      <w:pPr>
        <w:pStyle w:val="5"/>
        <w:spacing w:before="0" w:after="0" w:line="360" w:lineRule="auto"/>
        <w:ind w:firstLine="720"/>
        <w:jc w:val="center"/>
        <w:rPr>
          <w:sz w:val="28"/>
          <w:szCs w:val="28"/>
        </w:rPr>
      </w:pPr>
      <w:r w:rsidRPr="002474CD">
        <w:rPr>
          <w:sz w:val="28"/>
          <w:szCs w:val="28"/>
        </w:rPr>
        <w:t>Министерство образования и науки Украины</w:t>
      </w:r>
    </w:p>
    <w:p w:rsidR="00320F2F" w:rsidRPr="002474CD" w:rsidRDefault="00320F2F" w:rsidP="002474CD">
      <w:pPr>
        <w:pStyle w:val="5"/>
        <w:spacing w:before="0" w:after="0" w:line="360" w:lineRule="auto"/>
        <w:ind w:firstLine="720"/>
        <w:jc w:val="center"/>
        <w:rPr>
          <w:sz w:val="28"/>
          <w:szCs w:val="28"/>
        </w:rPr>
      </w:pPr>
      <w:r w:rsidRPr="002474CD">
        <w:rPr>
          <w:sz w:val="28"/>
          <w:szCs w:val="28"/>
        </w:rPr>
        <w:t>Одесский национальный университет им. И.И. Мечникова</w:t>
      </w:r>
    </w:p>
    <w:p w:rsidR="00320F2F" w:rsidRPr="002474CD" w:rsidRDefault="00320F2F" w:rsidP="00683035">
      <w:pPr>
        <w:pStyle w:val="2"/>
        <w:spacing w:line="360" w:lineRule="auto"/>
        <w:ind w:firstLine="720"/>
        <w:jc w:val="center"/>
        <w:rPr>
          <w:b/>
          <w:szCs w:val="28"/>
        </w:rPr>
      </w:pPr>
      <w:r w:rsidRPr="002474CD">
        <w:rPr>
          <w:b/>
          <w:szCs w:val="28"/>
        </w:rPr>
        <w:t>Кафедра астрономии</w:t>
      </w:r>
    </w:p>
    <w:p w:rsidR="00320F2F" w:rsidRPr="002474CD" w:rsidRDefault="00320F2F" w:rsidP="002474CD">
      <w:pPr>
        <w:spacing w:before="0" w:after="0" w:line="360" w:lineRule="auto"/>
        <w:ind w:firstLine="720"/>
        <w:jc w:val="center"/>
        <w:rPr>
          <w:sz w:val="28"/>
          <w:szCs w:val="28"/>
        </w:rPr>
      </w:pPr>
    </w:p>
    <w:p w:rsidR="00320F2F" w:rsidRPr="002474CD" w:rsidRDefault="00320F2F" w:rsidP="002474CD">
      <w:pPr>
        <w:spacing w:before="0" w:after="0" w:line="360" w:lineRule="auto"/>
        <w:ind w:firstLine="720"/>
        <w:rPr>
          <w:sz w:val="28"/>
          <w:szCs w:val="28"/>
        </w:rPr>
      </w:pPr>
    </w:p>
    <w:p w:rsidR="00320F2F" w:rsidRPr="002474CD" w:rsidRDefault="00320F2F" w:rsidP="002474CD">
      <w:pPr>
        <w:spacing w:before="0" w:after="0" w:line="360" w:lineRule="auto"/>
        <w:ind w:firstLine="720"/>
        <w:jc w:val="center"/>
        <w:rPr>
          <w:sz w:val="28"/>
          <w:szCs w:val="28"/>
          <w:lang w:val="uk-UA"/>
        </w:rPr>
      </w:pPr>
    </w:p>
    <w:p w:rsidR="00320F2F" w:rsidRPr="002474CD" w:rsidRDefault="00320F2F" w:rsidP="002474CD">
      <w:pPr>
        <w:spacing w:before="0" w:after="0" w:line="360" w:lineRule="auto"/>
        <w:ind w:firstLine="720"/>
        <w:jc w:val="center"/>
        <w:rPr>
          <w:sz w:val="28"/>
          <w:szCs w:val="28"/>
        </w:rPr>
      </w:pPr>
    </w:p>
    <w:p w:rsidR="00320F2F" w:rsidRPr="002474CD" w:rsidRDefault="00320F2F" w:rsidP="002474CD">
      <w:pPr>
        <w:spacing w:before="0" w:after="0" w:line="360" w:lineRule="auto"/>
        <w:ind w:firstLine="720"/>
        <w:jc w:val="center"/>
        <w:rPr>
          <w:sz w:val="28"/>
          <w:szCs w:val="28"/>
        </w:rPr>
      </w:pPr>
    </w:p>
    <w:p w:rsidR="00320F2F" w:rsidRPr="002474CD" w:rsidRDefault="00320F2F" w:rsidP="002474CD">
      <w:pPr>
        <w:spacing w:before="0" w:after="0" w:line="360" w:lineRule="auto"/>
        <w:ind w:firstLine="720"/>
        <w:jc w:val="center"/>
        <w:rPr>
          <w:sz w:val="28"/>
          <w:szCs w:val="28"/>
        </w:rPr>
      </w:pPr>
    </w:p>
    <w:p w:rsidR="00C17309" w:rsidRDefault="00C17309" w:rsidP="002474CD">
      <w:pPr>
        <w:pStyle w:val="6"/>
        <w:spacing w:before="0" w:after="0" w:line="360" w:lineRule="auto"/>
        <w:ind w:left="142" w:firstLine="720"/>
        <w:jc w:val="center"/>
        <w:rPr>
          <w:sz w:val="28"/>
          <w:szCs w:val="28"/>
        </w:rPr>
      </w:pPr>
    </w:p>
    <w:p w:rsidR="00C17309" w:rsidRDefault="00C17309" w:rsidP="002474CD">
      <w:pPr>
        <w:pStyle w:val="6"/>
        <w:spacing w:before="0" w:after="0" w:line="360" w:lineRule="auto"/>
        <w:ind w:left="142" w:firstLine="720"/>
        <w:jc w:val="center"/>
        <w:rPr>
          <w:sz w:val="28"/>
          <w:szCs w:val="28"/>
        </w:rPr>
      </w:pPr>
    </w:p>
    <w:p w:rsidR="00C17309" w:rsidRDefault="00C17309" w:rsidP="002474CD">
      <w:pPr>
        <w:pStyle w:val="6"/>
        <w:spacing w:before="0" w:after="0" w:line="360" w:lineRule="auto"/>
        <w:ind w:left="142" w:firstLine="720"/>
        <w:jc w:val="center"/>
        <w:rPr>
          <w:sz w:val="28"/>
          <w:szCs w:val="28"/>
        </w:rPr>
      </w:pPr>
    </w:p>
    <w:p w:rsidR="00320F2F" w:rsidRPr="002474CD" w:rsidRDefault="00320F2F" w:rsidP="002474CD">
      <w:pPr>
        <w:pStyle w:val="6"/>
        <w:spacing w:before="0" w:after="0" w:line="360" w:lineRule="auto"/>
        <w:ind w:left="142" w:firstLine="720"/>
        <w:jc w:val="center"/>
        <w:rPr>
          <w:sz w:val="28"/>
          <w:szCs w:val="28"/>
        </w:rPr>
      </w:pPr>
      <w:r w:rsidRPr="002474CD">
        <w:rPr>
          <w:sz w:val="28"/>
          <w:szCs w:val="28"/>
        </w:rPr>
        <w:t xml:space="preserve">ФИЗИЧЕСКИЕ И ДИНАМИЧЕСКИЕ СВОЙСТВА АСТЕРОИДНЫХ СЕМЕЙСТВ </w:t>
      </w:r>
    </w:p>
    <w:p w:rsidR="00320F2F" w:rsidRPr="002474CD" w:rsidRDefault="00320F2F" w:rsidP="002474CD">
      <w:pPr>
        <w:spacing w:before="0" w:after="0" w:line="360" w:lineRule="auto"/>
        <w:ind w:firstLine="720"/>
        <w:rPr>
          <w:sz w:val="28"/>
          <w:szCs w:val="28"/>
          <w:lang w:val="uk-UA"/>
        </w:rPr>
      </w:pPr>
    </w:p>
    <w:p w:rsidR="00320F2F" w:rsidRPr="002474CD" w:rsidRDefault="00320F2F" w:rsidP="002474CD">
      <w:pPr>
        <w:spacing w:before="0" w:after="0" w:line="360" w:lineRule="auto"/>
        <w:ind w:firstLine="720"/>
        <w:rPr>
          <w:sz w:val="28"/>
          <w:szCs w:val="28"/>
        </w:rPr>
      </w:pPr>
    </w:p>
    <w:p w:rsidR="00320F2F" w:rsidRPr="002474CD" w:rsidRDefault="00320F2F" w:rsidP="002474CD">
      <w:pPr>
        <w:spacing w:before="0" w:after="0" w:line="360" w:lineRule="auto"/>
        <w:ind w:firstLine="720"/>
        <w:jc w:val="center"/>
        <w:rPr>
          <w:sz w:val="28"/>
          <w:szCs w:val="28"/>
        </w:rPr>
      </w:pPr>
    </w:p>
    <w:p w:rsidR="00320F2F" w:rsidRPr="002474CD" w:rsidRDefault="00320F2F" w:rsidP="00C17309">
      <w:pPr>
        <w:spacing w:before="0" w:after="0" w:line="360" w:lineRule="auto"/>
        <w:ind w:firstLine="720"/>
        <w:rPr>
          <w:sz w:val="28"/>
          <w:szCs w:val="28"/>
        </w:rPr>
      </w:pPr>
      <w:r w:rsidRPr="002474CD">
        <w:rPr>
          <w:sz w:val="28"/>
          <w:szCs w:val="28"/>
        </w:rPr>
        <w:t>Курсовая работа</w:t>
      </w:r>
    </w:p>
    <w:p w:rsidR="00320F2F" w:rsidRPr="002474CD" w:rsidRDefault="00320F2F" w:rsidP="00C17309">
      <w:pPr>
        <w:spacing w:before="0" w:after="0" w:line="360" w:lineRule="auto"/>
        <w:ind w:firstLine="720"/>
        <w:rPr>
          <w:sz w:val="28"/>
          <w:szCs w:val="28"/>
        </w:rPr>
      </w:pPr>
      <w:r w:rsidRPr="002474CD">
        <w:rPr>
          <w:sz w:val="28"/>
          <w:szCs w:val="28"/>
        </w:rPr>
        <w:t>студента ІV курса</w:t>
      </w:r>
    </w:p>
    <w:p w:rsidR="00320F2F" w:rsidRPr="002474CD" w:rsidRDefault="00320F2F" w:rsidP="00C17309">
      <w:pPr>
        <w:spacing w:before="0" w:after="0" w:line="360" w:lineRule="auto"/>
        <w:ind w:firstLine="720"/>
        <w:rPr>
          <w:sz w:val="28"/>
          <w:szCs w:val="28"/>
        </w:rPr>
      </w:pPr>
      <w:r w:rsidRPr="002474CD">
        <w:rPr>
          <w:sz w:val="28"/>
          <w:szCs w:val="28"/>
        </w:rPr>
        <w:t>физического факультета</w:t>
      </w:r>
    </w:p>
    <w:p w:rsidR="00320F2F" w:rsidRPr="002474CD" w:rsidRDefault="00320F2F" w:rsidP="00C17309">
      <w:pPr>
        <w:spacing w:before="0" w:after="0" w:line="360" w:lineRule="auto"/>
        <w:ind w:firstLine="720"/>
        <w:rPr>
          <w:i/>
          <w:sz w:val="28"/>
          <w:szCs w:val="28"/>
        </w:rPr>
      </w:pPr>
      <w:r w:rsidRPr="002474CD">
        <w:rPr>
          <w:b/>
          <w:i/>
          <w:sz w:val="28"/>
          <w:szCs w:val="28"/>
        </w:rPr>
        <w:t>Лукияненко Наталии Петровны</w:t>
      </w:r>
      <w:r w:rsidRPr="002474CD">
        <w:rPr>
          <w:i/>
          <w:sz w:val="28"/>
          <w:szCs w:val="28"/>
        </w:rPr>
        <w:t xml:space="preserve"> </w:t>
      </w:r>
    </w:p>
    <w:p w:rsidR="00320F2F" w:rsidRPr="002474CD" w:rsidRDefault="00320F2F" w:rsidP="002474CD">
      <w:pPr>
        <w:spacing w:before="0" w:after="0" w:line="360" w:lineRule="auto"/>
        <w:ind w:firstLine="720"/>
        <w:jc w:val="right"/>
        <w:rPr>
          <w:i/>
          <w:sz w:val="28"/>
          <w:szCs w:val="28"/>
          <w:lang w:val="uk-UA"/>
        </w:rPr>
      </w:pPr>
    </w:p>
    <w:p w:rsidR="00320F2F" w:rsidRPr="002474CD" w:rsidRDefault="00320F2F" w:rsidP="002474CD">
      <w:pPr>
        <w:pStyle w:val="7"/>
        <w:spacing w:before="0" w:after="0" w:line="360" w:lineRule="auto"/>
        <w:ind w:firstLine="720"/>
        <w:rPr>
          <w:sz w:val="28"/>
          <w:szCs w:val="28"/>
        </w:rPr>
      </w:pPr>
      <w:r w:rsidRPr="002474CD">
        <w:rPr>
          <w:sz w:val="28"/>
          <w:szCs w:val="28"/>
        </w:rPr>
        <w:t>Научный руководитель</w:t>
      </w:r>
    </w:p>
    <w:p w:rsidR="00320F2F" w:rsidRPr="002474CD" w:rsidRDefault="00320F2F" w:rsidP="00C17309">
      <w:pPr>
        <w:spacing w:before="0" w:after="0" w:line="360" w:lineRule="auto"/>
        <w:ind w:firstLine="720"/>
        <w:rPr>
          <w:b/>
          <w:i/>
          <w:sz w:val="28"/>
          <w:szCs w:val="28"/>
        </w:rPr>
      </w:pPr>
      <w:r w:rsidRPr="002474CD">
        <w:rPr>
          <w:sz w:val="28"/>
          <w:szCs w:val="28"/>
        </w:rPr>
        <w:t xml:space="preserve">Канд. физ.-мат. наук  </w:t>
      </w:r>
      <w:r w:rsidRPr="002474CD">
        <w:rPr>
          <w:b/>
          <w:i/>
          <w:sz w:val="28"/>
          <w:szCs w:val="28"/>
        </w:rPr>
        <w:t>Кошкин Н.И.</w:t>
      </w:r>
    </w:p>
    <w:p w:rsidR="00320F2F" w:rsidRPr="002474CD" w:rsidRDefault="00320F2F" w:rsidP="002474CD">
      <w:pPr>
        <w:spacing w:before="0" w:after="0" w:line="360" w:lineRule="auto"/>
        <w:ind w:firstLine="720"/>
        <w:rPr>
          <w:sz w:val="28"/>
          <w:szCs w:val="28"/>
          <w:lang w:val="uk-UA"/>
        </w:rPr>
      </w:pPr>
    </w:p>
    <w:p w:rsidR="00320F2F" w:rsidRPr="002474CD" w:rsidRDefault="00320F2F" w:rsidP="002474CD">
      <w:pPr>
        <w:spacing w:before="0" w:after="0" w:line="360" w:lineRule="auto"/>
        <w:ind w:firstLine="720"/>
        <w:jc w:val="center"/>
        <w:rPr>
          <w:sz w:val="28"/>
          <w:szCs w:val="28"/>
        </w:rPr>
      </w:pPr>
    </w:p>
    <w:p w:rsidR="00320F2F" w:rsidRPr="002474CD" w:rsidRDefault="00320F2F" w:rsidP="002474CD">
      <w:pPr>
        <w:spacing w:before="0" w:after="0" w:line="360" w:lineRule="auto"/>
        <w:ind w:firstLine="720"/>
        <w:jc w:val="center"/>
        <w:rPr>
          <w:sz w:val="28"/>
          <w:szCs w:val="28"/>
        </w:rPr>
      </w:pPr>
    </w:p>
    <w:p w:rsidR="00683035" w:rsidRDefault="00683035" w:rsidP="002474CD">
      <w:pPr>
        <w:spacing w:before="0" w:after="0" w:line="360" w:lineRule="auto"/>
        <w:ind w:firstLine="720"/>
        <w:jc w:val="center"/>
        <w:rPr>
          <w:sz w:val="28"/>
          <w:szCs w:val="28"/>
        </w:rPr>
      </w:pPr>
    </w:p>
    <w:p w:rsidR="00683035" w:rsidRDefault="00683035" w:rsidP="002474CD">
      <w:pPr>
        <w:spacing w:before="0" w:after="0" w:line="360" w:lineRule="auto"/>
        <w:ind w:firstLine="720"/>
        <w:jc w:val="center"/>
        <w:rPr>
          <w:sz w:val="28"/>
          <w:szCs w:val="28"/>
        </w:rPr>
      </w:pPr>
    </w:p>
    <w:p w:rsidR="00320F2F" w:rsidRPr="002474CD" w:rsidRDefault="00320F2F" w:rsidP="002474CD">
      <w:pPr>
        <w:spacing w:before="0" w:after="0" w:line="360" w:lineRule="auto"/>
        <w:ind w:firstLine="720"/>
        <w:jc w:val="center"/>
        <w:rPr>
          <w:sz w:val="28"/>
          <w:szCs w:val="28"/>
        </w:rPr>
      </w:pPr>
      <w:r w:rsidRPr="002474CD">
        <w:rPr>
          <w:sz w:val="28"/>
          <w:szCs w:val="28"/>
        </w:rPr>
        <w:t>О д е с а - 2004</w:t>
      </w:r>
    </w:p>
    <w:p w:rsidR="00E847F2" w:rsidRPr="002474CD" w:rsidRDefault="002474CD" w:rsidP="002474CD">
      <w:pPr>
        <w:pStyle w:val="FR1"/>
        <w:spacing w:line="360" w:lineRule="auto"/>
        <w:ind w:firstLine="720"/>
        <w:jc w:val="center"/>
        <w:rPr>
          <w:sz w:val="28"/>
          <w:szCs w:val="28"/>
          <w:lang w:val="ru-RU"/>
        </w:rPr>
      </w:pPr>
      <w:r>
        <w:rPr>
          <w:sz w:val="28"/>
          <w:szCs w:val="28"/>
          <w:lang w:val="ru-RU"/>
        </w:rPr>
        <w:br w:type="page"/>
      </w:r>
      <w:r w:rsidR="00E847F2" w:rsidRPr="002474CD">
        <w:rPr>
          <w:sz w:val="28"/>
          <w:szCs w:val="28"/>
          <w:lang w:val="ru-RU"/>
        </w:rPr>
        <w:t>ОГЛАВЛЕНИЕ</w:t>
      </w:r>
    </w:p>
    <w:p w:rsidR="00E847F2" w:rsidRPr="002474CD" w:rsidRDefault="00E847F2" w:rsidP="002474CD">
      <w:pPr>
        <w:pStyle w:val="FR1"/>
        <w:spacing w:line="360" w:lineRule="auto"/>
        <w:ind w:firstLine="720"/>
        <w:rPr>
          <w:sz w:val="28"/>
          <w:szCs w:val="28"/>
        </w:rPr>
      </w:pPr>
    </w:p>
    <w:p w:rsidR="00683035" w:rsidRDefault="00E847F2" w:rsidP="002474CD">
      <w:pPr>
        <w:pStyle w:val="FR1"/>
        <w:spacing w:line="360" w:lineRule="auto"/>
        <w:rPr>
          <w:b w:val="0"/>
          <w:sz w:val="28"/>
          <w:szCs w:val="28"/>
          <w:lang w:val="ru-RU"/>
        </w:rPr>
      </w:pPr>
      <w:r w:rsidRPr="00683035">
        <w:rPr>
          <w:b w:val="0"/>
          <w:sz w:val="28"/>
          <w:szCs w:val="28"/>
          <w:lang w:val="ru-RU"/>
        </w:rPr>
        <w:t>Введение</w:t>
      </w:r>
      <w:r w:rsidRPr="00683035">
        <w:rPr>
          <w:b w:val="0"/>
          <w:sz w:val="28"/>
          <w:szCs w:val="28"/>
        </w:rPr>
        <w:t xml:space="preserve"> </w:t>
      </w:r>
    </w:p>
    <w:p w:rsidR="00E847F2" w:rsidRPr="00683035" w:rsidRDefault="00E847F2" w:rsidP="002474CD">
      <w:pPr>
        <w:pStyle w:val="FR1"/>
        <w:spacing w:line="360" w:lineRule="auto"/>
        <w:rPr>
          <w:b w:val="0"/>
          <w:sz w:val="28"/>
          <w:szCs w:val="28"/>
          <w:lang w:val="ru-RU"/>
        </w:rPr>
      </w:pPr>
      <w:r w:rsidRPr="00683035">
        <w:rPr>
          <w:b w:val="0"/>
          <w:sz w:val="28"/>
          <w:szCs w:val="28"/>
          <w:lang w:val="ru-RU"/>
        </w:rPr>
        <w:t xml:space="preserve">ГЛАВА 1. </w:t>
      </w:r>
      <w:r w:rsidRPr="00683035">
        <w:rPr>
          <w:b w:val="0"/>
          <w:sz w:val="28"/>
          <w:szCs w:val="28"/>
          <w:lang w:val="en-US"/>
        </w:rPr>
        <w:t>CEME</w:t>
      </w:r>
      <w:r w:rsidRPr="00683035">
        <w:rPr>
          <w:b w:val="0"/>
          <w:sz w:val="28"/>
          <w:szCs w:val="28"/>
          <w:lang w:val="ru-RU"/>
        </w:rPr>
        <w:t>ЙСТВА АСТЕРОИДОВ И ИХ СВОЙСТВА</w:t>
      </w:r>
    </w:p>
    <w:p w:rsidR="00E847F2" w:rsidRPr="00683035" w:rsidRDefault="00E847F2" w:rsidP="002474CD">
      <w:pPr>
        <w:spacing w:before="0" w:after="0" w:line="360" w:lineRule="auto"/>
        <w:rPr>
          <w:sz w:val="28"/>
          <w:szCs w:val="28"/>
        </w:rPr>
      </w:pPr>
      <w:r w:rsidRPr="00683035">
        <w:rPr>
          <w:sz w:val="28"/>
          <w:szCs w:val="28"/>
        </w:rPr>
        <w:t xml:space="preserve">  </w:t>
      </w:r>
      <w:r w:rsidR="00F64582" w:rsidRPr="00683035">
        <w:rPr>
          <w:sz w:val="28"/>
          <w:szCs w:val="28"/>
        </w:rPr>
        <w:t xml:space="preserve">  1.1. Методы идентификации семейств</w:t>
      </w:r>
      <w:r w:rsidR="003D326B" w:rsidRPr="00683035">
        <w:rPr>
          <w:sz w:val="28"/>
          <w:szCs w:val="28"/>
        </w:rPr>
        <w:t xml:space="preserve"> астероидов </w:t>
      </w:r>
    </w:p>
    <w:p w:rsidR="00683035" w:rsidRDefault="007B6C35" w:rsidP="002474CD">
      <w:pPr>
        <w:pStyle w:val="FR1"/>
        <w:spacing w:line="360" w:lineRule="auto"/>
        <w:rPr>
          <w:b w:val="0"/>
          <w:sz w:val="28"/>
          <w:szCs w:val="28"/>
          <w:lang w:val="ru-RU"/>
        </w:rPr>
      </w:pPr>
      <w:r w:rsidRPr="00683035">
        <w:rPr>
          <w:b w:val="0"/>
          <w:sz w:val="28"/>
          <w:szCs w:val="28"/>
          <w:lang w:val="ru-RU"/>
        </w:rPr>
        <w:t xml:space="preserve">    </w:t>
      </w:r>
      <w:r w:rsidR="00E847F2" w:rsidRPr="00683035">
        <w:rPr>
          <w:b w:val="0"/>
          <w:sz w:val="28"/>
          <w:szCs w:val="28"/>
          <w:lang w:val="ru-RU"/>
        </w:rPr>
        <w:t>1.2.</w:t>
      </w:r>
      <w:r w:rsidR="00F64582" w:rsidRPr="00683035">
        <w:rPr>
          <w:b w:val="0"/>
          <w:sz w:val="28"/>
          <w:szCs w:val="28"/>
        </w:rPr>
        <w:t xml:space="preserve"> </w:t>
      </w:r>
      <w:r w:rsidR="00F64582" w:rsidRPr="00683035">
        <w:rPr>
          <w:b w:val="0"/>
          <w:sz w:val="28"/>
          <w:szCs w:val="28"/>
          <w:lang w:val="ru-RU"/>
        </w:rPr>
        <w:t>Физические и динамические свойства членов семейств</w:t>
      </w:r>
    </w:p>
    <w:p w:rsidR="00E847F2" w:rsidRPr="00683035" w:rsidRDefault="00E847F2" w:rsidP="002474CD">
      <w:pPr>
        <w:pStyle w:val="FR1"/>
        <w:spacing w:line="360" w:lineRule="auto"/>
        <w:rPr>
          <w:b w:val="0"/>
          <w:sz w:val="28"/>
          <w:szCs w:val="28"/>
          <w:lang w:val="ru-RU"/>
        </w:rPr>
      </w:pPr>
      <w:r w:rsidRPr="00683035">
        <w:rPr>
          <w:b w:val="0"/>
          <w:sz w:val="28"/>
          <w:szCs w:val="28"/>
          <w:lang w:val="ru-RU"/>
        </w:rPr>
        <w:t>ГЛАВА 2</w:t>
      </w:r>
      <w:r w:rsidR="00F64582" w:rsidRPr="00683035">
        <w:rPr>
          <w:b w:val="0"/>
          <w:sz w:val="28"/>
          <w:szCs w:val="28"/>
          <w:lang w:val="ru-RU"/>
        </w:rPr>
        <w:t>. ИССЛЕДОВАНИЕ ЦВЕТОВЫХ ХАРАКТЕРИСТИК А</w:t>
      </w:r>
      <w:r w:rsidR="007B6C35" w:rsidRPr="00683035">
        <w:rPr>
          <w:b w:val="0"/>
          <w:sz w:val="28"/>
          <w:szCs w:val="28"/>
          <w:lang w:val="ru-RU"/>
        </w:rPr>
        <w:t xml:space="preserve">СТЕРОИДОВ ДЛЯ УТОЧНЕНИЯ СОСТАВА </w:t>
      </w:r>
      <w:r w:rsidR="00F64582" w:rsidRPr="00683035">
        <w:rPr>
          <w:b w:val="0"/>
          <w:sz w:val="28"/>
          <w:szCs w:val="28"/>
          <w:lang w:val="ru-RU"/>
        </w:rPr>
        <w:t>СЕМЕЙСТВ</w:t>
      </w:r>
    </w:p>
    <w:p w:rsidR="00E847F2" w:rsidRPr="00683035" w:rsidRDefault="00E847F2" w:rsidP="002474CD">
      <w:pPr>
        <w:pStyle w:val="FR1"/>
        <w:spacing w:line="360" w:lineRule="auto"/>
        <w:rPr>
          <w:b w:val="0"/>
          <w:sz w:val="28"/>
          <w:szCs w:val="28"/>
          <w:lang w:val="ru-RU"/>
        </w:rPr>
      </w:pPr>
      <w:r w:rsidRPr="00683035">
        <w:rPr>
          <w:b w:val="0"/>
          <w:sz w:val="28"/>
          <w:szCs w:val="28"/>
          <w:lang w:val="ru-RU"/>
        </w:rPr>
        <w:t>Заключение</w:t>
      </w:r>
    </w:p>
    <w:p w:rsidR="00E847F2" w:rsidRPr="00683035" w:rsidRDefault="007B6C35" w:rsidP="002474CD">
      <w:pPr>
        <w:pStyle w:val="FR1"/>
        <w:spacing w:line="360" w:lineRule="auto"/>
        <w:rPr>
          <w:b w:val="0"/>
          <w:sz w:val="28"/>
          <w:szCs w:val="28"/>
          <w:lang w:val="ru-RU"/>
        </w:rPr>
      </w:pPr>
      <w:r w:rsidRPr="00683035">
        <w:rPr>
          <w:b w:val="0"/>
          <w:sz w:val="28"/>
          <w:szCs w:val="28"/>
          <w:lang w:val="ru-RU"/>
        </w:rPr>
        <w:t>Список литературы</w:t>
      </w:r>
    </w:p>
    <w:p w:rsidR="00F64582" w:rsidRPr="002474CD" w:rsidRDefault="002474CD" w:rsidP="002474CD">
      <w:pPr>
        <w:spacing w:before="0" w:after="0" w:line="360" w:lineRule="auto"/>
        <w:ind w:firstLine="720"/>
        <w:jc w:val="center"/>
        <w:rPr>
          <w:b/>
          <w:color w:val="000000"/>
          <w:sz w:val="28"/>
          <w:szCs w:val="28"/>
        </w:rPr>
      </w:pPr>
      <w:r>
        <w:rPr>
          <w:b/>
          <w:sz w:val="28"/>
          <w:szCs w:val="28"/>
        </w:rPr>
        <w:br w:type="page"/>
      </w:r>
      <w:r w:rsidR="007A420A" w:rsidRPr="002474CD">
        <w:rPr>
          <w:b/>
          <w:color w:val="000000"/>
          <w:sz w:val="28"/>
          <w:szCs w:val="28"/>
        </w:rPr>
        <w:t>Введение</w:t>
      </w:r>
    </w:p>
    <w:p w:rsidR="002474CD" w:rsidRDefault="002474CD" w:rsidP="002474CD">
      <w:pPr>
        <w:spacing w:before="0" w:after="0" w:line="360" w:lineRule="auto"/>
        <w:ind w:firstLine="720"/>
        <w:jc w:val="both"/>
        <w:rPr>
          <w:sz w:val="28"/>
          <w:szCs w:val="28"/>
        </w:rPr>
      </w:pPr>
    </w:p>
    <w:p w:rsidR="00F64582" w:rsidRPr="002474CD" w:rsidRDefault="007B6C35" w:rsidP="002474CD">
      <w:pPr>
        <w:spacing w:before="0" w:after="0" w:line="360" w:lineRule="auto"/>
        <w:ind w:firstLine="720"/>
        <w:jc w:val="both"/>
        <w:rPr>
          <w:color w:val="000000"/>
          <w:sz w:val="28"/>
          <w:szCs w:val="28"/>
        </w:rPr>
      </w:pPr>
      <w:r w:rsidRPr="002474CD">
        <w:rPr>
          <w:sz w:val="28"/>
          <w:szCs w:val="28"/>
        </w:rPr>
        <w:t>Снующие между планетами невидимые простым глазом астероиды образовали сложную систему в Солнечной системе. Они образовались около 4,5 млрд. лет назад, когда рождалась Солнечная система. Планеты земной группы (Меркурий, Венера, Земля и Марс) выросли в результате объединения подобных тел</w:t>
      </w:r>
      <w:r w:rsidR="00470D1D" w:rsidRPr="002474CD">
        <w:rPr>
          <w:sz w:val="28"/>
          <w:szCs w:val="28"/>
        </w:rPr>
        <w:t xml:space="preserve"> </w:t>
      </w:r>
      <w:r w:rsidRPr="002474CD">
        <w:rPr>
          <w:sz w:val="28"/>
          <w:szCs w:val="28"/>
        </w:rPr>
        <w:t>—</w:t>
      </w:r>
      <w:r w:rsidR="00470D1D" w:rsidRPr="002474CD">
        <w:rPr>
          <w:sz w:val="28"/>
          <w:szCs w:val="28"/>
        </w:rPr>
        <w:t xml:space="preserve"> </w:t>
      </w:r>
      <w:r w:rsidRPr="002474CD">
        <w:rPr>
          <w:sz w:val="28"/>
          <w:szCs w:val="28"/>
        </w:rPr>
        <w:t xml:space="preserve">планетоземалей. Астероиды движутся, в основном, в так называемом кольце астероидов между орбитами Марса и Юпитера. </w:t>
      </w:r>
      <w:r w:rsidR="003D326B" w:rsidRPr="002474CD">
        <w:rPr>
          <w:sz w:val="28"/>
          <w:szCs w:val="28"/>
        </w:rPr>
        <w:t>Пояс астероидов не однородный как может показаться на первый взгляд. Его неоднородность обусловлена сгущениями назваными семействами.</w:t>
      </w:r>
      <w:r w:rsidR="00470D1D" w:rsidRPr="002474CD">
        <w:rPr>
          <w:sz w:val="28"/>
          <w:szCs w:val="28"/>
        </w:rPr>
        <w:t xml:space="preserve"> </w:t>
      </w:r>
      <w:r w:rsidR="00F64582" w:rsidRPr="002474CD">
        <w:rPr>
          <w:color w:val="000000"/>
          <w:sz w:val="28"/>
          <w:szCs w:val="28"/>
        </w:rPr>
        <w:t>Границы семейств</w:t>
      </w:r>
      <w:r w:rsidR="00470D1D" w:rsidRPr="002474CD">
        <w:rPr>
          <w:color w:val="000000"/>
          <w:sz w:val="28"/>
          <w:szCs w:val="28"/>
        </w:rPr>
        <w:t xml:space="preserve"> </w:t>
      </w:r>
      <w:r w:rsidR="00F64582" w:rsidRPr="002474CD">
        <w:rPr>
          <w:color w:val="000000"/>
          <w:sz w:val="28"/>
          <w:szCs w:val="28"/>
        </w:rPr>
        <w:t xml:space="preserve">проводятся не всегда уверенно, но сам факт наличия семейств среди астероидов несомненен. По разным критериям к членам семейств относят от 45 до 75% всех астероидов, а число семейств, видимо, превышает 200. </w:t>
      </w:r>
      <w:r w:rsidR="00F64582" w:rsidRPr="002474CD">
        <w:rPr>
          <w:sz w:val="28"/>
          <w:szCs w:val="28"/>
        </w:rPr>
        <w:t>А поскольку группы астероидов на сходных орбитах могут быть осколками разрушенного более крупного тела, которое,  возможно,  состояло из однородного вещества, то семейство должно иметь повышенную минералогическую однородность. А общая картина всего главного пояса астероида состоящего из множества семейств предполагает быть таксономически неоднородной.</w:t>
      </w:r>
    </w:p>
    <w:p w:rsidR="00E847F2" w:rsidRPr="002474CD" w:rsidRDefault="00F64582" w:rsidP="002474CD">
      <w:pPr>
        <w:spacing w:before="0" w:after="0" w:line="360" w:lineRule="auto"/>
        <w:ind w:firstLine="720"/>
        <w:jc w:val="both"/>
        <w:rPr>
          <w:b/>
          <w:sz w:val="28"/>
          <w:szCs w:val="28"/>
        </w:rPr>
      </w:pPr>
      <w:r w:rsidRPr="002474CD">
        <w:rPr>
          <w:color w:val="000000"/>
          <w:sz w:val="28"/>
          <w:szCs w:val="28"/>
        </w:rPr>
        <w:t>В данной работе используется несколько каталогов, а в частности: (</w:t>
      </w:r>
      <w:r w:rsidRPr="002474CD">
        <w:rPr>
          <w:sz w:val="28"/>
          <w:szCs w:val="28"/>
          <w:lang w:val="en-US"/>
        </w:rPr>
        <w:t>Sloan</w:t>
      </w:r>
      <w:r w:rsidRPr="002474CD">
        <w:rPr>
          <w:sz w:val="28"/>
          <w:szCs w:val="28"/>
        </w:rPr>
        <w:t xml:space="preserve"> </w:t>
      </w:r>
      <w:r w:rsidRPr="002474CD">
        <w:rPr>
          <w:sz w:val="28"/>
          <w:szCs w:val="28"/>
          <w:lang w:val="en-US"/>
        </w:rPr>
        <w:t>Digital</w:t>
      </w:r>
      <w:r w:rsidRPr="002474CD">
        <w:rPr>
          <w:sz w:val="28"/>
          <w:szCs w:val="28"/>
        </w:rPr>
        <w:t xml:space="preserve"> </w:t>
      </w:r>
      <w:r w:rsidRPr="002474CD">
        <w:rPr>
          <w:sz w:val="28"/>
          <w:szCs w:val="28"/>
          <w:lang w:val="en-US"/>
        </w:rPr>
        <w:t>Sky</w:t>
      </w:r>
      <w:r w:rsidRPr="002474CD">
        <w:rPr>
          <w:sz w:val="28"/>
          <w:szCs w:val="28"/>
        </w:rPr>
        <w:t xml:space="preserve"> </w:t>
      </w:r>
      <w:r w:rsidRPr="002474CD">
        <w:rPr>
          <w:sz w:val="28"/>
          <w:szCs w:val="28"/>
          <w:lang w:val="en-US"/>
        </w:rPr>
        <w:t>Survey</w:t>
      </w:r>
      <w:r w:rsidRPr="002474CD">
        <w:rPr>
          <w:sz w:val="28"/>
          <w:szCs w:val="28"/>
        </w:rPr>
        <w:t xml:space="preserve"> </w:t>
      </w:r>
      <w:r w:rsidRPr="002474CD">
        <w:rPr>
          <w:sz w:val="28"/>
          <w:szCs w:val="28"/>
          <w:lang w:val="en-US"/>
        </w:rPr>
        <w:t>Moving</w:t>
      </w:r>
      <w:r w:rsidRPr="002474CD">
        <w:rPr>
          <w:sz w:val="28"/>
          <w:szCs w:val="28"/>
        </w:rPr>
        <w:t xml:space="preserve"> </w:t>
      </w:r>
      <w:r w:rsidRPr="002474CD">
        <w:rPr>
          <w:sz w:val="28"/>
          <w:szCs w:val="28"/>
          <w:lang w:val="en-US"/>
        </w:rPr>
        <w:t>Object</w:t>
      </w:r>
      <w:r w:rsidRPr="002474CD">
        <w:rPr>
          <w:sz w:val="28"/>
          <w:szCs w:val="28"/>
        </w:rPr>
        <w:t xml:space="preserve"> </w:t>
      </w:r>
      <w:r w:rsidRPr="002474CD">
        <w:rPr>
          <w:sz w:val="28"/>
          <w:szCs w:val="28"/>
          <w:lang w:val="en-US"/>
        </w:rPr>
        <w:t>Catalog</w:t>
      </w:r>
      <w:r w:rsidRPr="002474CD">
        <w:rPr>
          <w:sz w:val="28"/>
          <w:szCs w:val="28"/>
        </w:rPr>
        <w:t xml:space="preserve"> (2001 г.),  </w:t>
      </w:r>
      <w:r w:rsidRPr="002474CD">
        <w:rPr>
          <w:sz w:val="28"/>
          <w:szCs w:val="28"/>
          <w:lang w:val="en-US"/>
        </w:rPr>
        <w:t>Asteroid</w:t>
      </w:r>
      <w:r w:rsidRPr="002474CD">
        <w:rPr>
          <w:sz w:val="28"/>
          <w:szCs w:val="28"/>
        </w:rPr>
        <w:t xml:space="preserve"> </w:t>
      </w:r>
      <w:r w:rsidRPr="002474CD">
        <w:rPr>
          <w:sz w:val="28"/>
          <w:szCs w:val="28"/>
          <w:lang w:val="en-US"/>
        </w:rPr>
        <w:t>Dynamical</w:t>
      </w:r>
      <w:r w:rsidRPr="002474CD">
        <w:rPr>
          <w:sz w:val="28"/>
          <w:szCs w:val="28"/>
        </w:rPr>
        <w:t xml:space="preserve"> </w:t>
      </w:r>
      <w:r w:rsidRPr="002474CD">
        <w:rPr>
          <w:sz w:val="28"/>
          <w:szCs w:val="28"/>
          <w:lang w:val="en-US"/>
        </w:rPr>
        <w:t>Families</w:t>
      </w:r>
      <w:r w:rsidRPr="002474CD">
        <w:rPr>
          <w:sz w:val="28"/>
          <w:szCs w:val="28"/>
        </w:rPr>
        <w:t xml:space="preserve"> (1995г.)). В нем представлена широкополосная  u</w:t>
      </w:r>
      <w:r w:rsidRPr="002474CD">
        <w:rPr>
          <w:i/>
          <w:color w:val="000000"/>
          <w:sz w:val="28"/>
          <w:szCs w:val="28"/>
        </w:rPr>
        <w:t>, g, r, i,</w:t>
      </w:r>
      <w:r w:rsidRPr="002474CD">
        <w:rPr>
          <w:color w:val="000000"/>
          <w:sz w:val="28"/>
          <w:szCs w:val="28"/>
        </w:rPr>
        <w:t xml:space="preserve"> и </w:t>
      </w:r>
      <w:r w:rsidRPr="002474CD">
        <w:rPr>
          <w:i/>
          <w:color w:val="000000"/>
          <w:sz w:val="28"/>
          <w:szCs w:val="28"/>
        </w:rPr>
        <w:t xml:space="preserve"> z</w:t>
      </w:r>
      <w:r w:rsidRPr="002474CD">
        <w:rPr>
          <w:color w:val="000000"/>
          <w:sz w:val="28"/>
          <w:szCs w:val="28"/>
        </w:rPr>
        <w:t xml:space="preserve">   (</w:t>
      </w:r>
      <w:r w:rsidRPr="002474CD">
        <w:rPr>
          <w:color w:val="000000"/>
          <w:sz w:val="28"/>
          <w:szCs w:val="28"/>
        </w:rPr>
        <w:t></w:t>
      </w:r>
      <w:r w:rsidRPr="002474CD">
        <w:rPr>
          <w:color w:val="000000"/>
          <w:sz w:val="28"/>
          <w:szCs w:val="28"/>
          <w:vertAlign w:val="subscript"/>
        </w:rPr>
        <w:t>eff</w:t>
      </w:r>
      <w:r w:rsidRPr="002474CD">
        <w:rPr>
          <w:color w:val="000000"/>
          <w:sz w:val="28"/>
          <w:szCs w:val="28"/>
        </w:rPr>
        <w:t xml:space="preserve"> = 0.3551, 0.4686, 0.6166, 0.748 и 0.8932 </w:t>
      </w:r>
      <w:r w:rsidRPr="002474CD">
        <w:rPr>
          <w:sz w:val="28"/>
          <w:szCs w:val="28"/>
        </w:rPr>
        <w:t></w:t>
      </w:r>
      <w:r w:rsidRPr="002474CD">
        <w:rPr>
          <w:i/>
          <w:color w:val="000000"/>
          <w:sz w:val="28"/>
          <w:szCs w:val="28"/>
        </w:rPr>
        <w:t xml:space="preserve">m) </w:t>
      </w:r>
      <w:r w:rsidRPr="002474CD">
        <w:rPr>
          <w:sz w:val="28"/>
          <w:szCs w:val="28"/>
        </w:rPr>
        <w:t>фотометрия</w:t>
      </w:r>
      <w:r w:rsidRPr="002474CD">
        <w:rPr>
          <w:color w:val="000000"/>
          <w:sz w:val="28"/>
          <w:szCs w:val="28"/>
        </w:rPr>
        <w:t xml:space="preserve">. Каталог содержит около 50000 подвижных объектов, из которых в настоящее время отождествлено около 12000 астероидов и приводит так же их оскулирующие и собственные элементы. В каталоге </w:t>
      </w:r>
      <w:r w:rsidRPr="002474CD">
        <w:rPr>
          <w:sz w:val="28"/>
          <w:szCs w:val="28"/>
        </w:rPr>
        <w:t>Asteroid Dynamical Families (1995г.) представлены 12487 астероидов с вычисленными  собственными элементами. Из них около 5000 астероидов отнесены к 63 семействам. Этот каталог семейств использовался нами для определения границ семейств в собственных элементах  a’, e’, sin(i’).</w:t>
      </w:r>
    </w:p>
    <w:p w:rsidR="006D6DFC" w:rsidRPr="002474CD" w:rsidRDefault="006D6DFC" w:rsidP="002474CD">
      <w:pPr>
        <w:spacing w:before="0" w:after="0" w:line="360" w:lineRule="auto"/>
        <w:ind w:firstLine="720"/>
        <w:jc w:val="center"/>
        <w:rPr>
          <w:b/>
          <w:sz w:val="28"/>
          <w:szCs w:val="28"/>
        </w:rPr>
      </w:pPr>
      <w:r w:rsidRPr="002474CD">
        <w:rPr>
          <w:b/>
          <w:sz w:val="28"/>
          <w:szCs w:val="28"/>
        </w:rPr>
        <w:t xml:space="preserve">Глава </w:t>
      </w:r>
      <w:r w:rsidRPr="002474CD">
        <w:rPr>
          <w:b/>
          <w:sz w:val="28"/>
          <w:szCs w:val="28"/>
          <w:lang w:val="en-US"/>
        </w:rPr>
        <w:t>I</w:t>
      </w:r>
      <w:r w:rsidRPr="002474CD">
        <w:rPr>
          <w:b/>
          <w:sz w:val="28"/>
          <w:szCs w:val="28"/>
        </w:rPr>
        <w:t>.</w:t>
      </w:r>
    </w:p>
    <w:p w:rsidR="006D6DFC" w:rsidRPr="002474CD" w:rsidRDefault="006D6DFC" w:rsidP="002474CD">
      <w:pPr>
        <w:pStyle w:val="1"/>
        <w:ind w:firstLine="720"/>
        <w:rPr>
          <w:sz w:val="28"/>
          <w:szCs w:val="28"/>
        </w:rPr>
      </w:pPr>
      <w:r w:rsidRPr="002474CD">
        <w:rPr>
          <w:sz w:val="28"/>
          <w:szCs w:val="28"/>
        </w:rPr>
        <w:t>Семейства астероидов и их свойства</w:t>
      </w:r>
    </w:p>
    <w:p w:rsidR="002474CD" w:rsidRDefault="002474CD" w:rsidP="002474CD">
      <w:pPr>
        <w:pStyle w:val="a3"/>
        <w:spacing w:line="360" w:lineRule="auto"/>
        <w:ind w:firstLine="720"/>
        <w:jc w:val="center"/>
        <w:rPr>
          <w:b/>
          <w:szCs w:val="28"/>
        </w:rPr>
      </w:pPr>
    </w:p>
    <w:p w:rsidR="006D6DFC" w:rsidRPr="002474CD" w:rsidRDefault="006D6DFC" w:rsidP="002474CD">
      <w:pPr>
        <w:pStyle w:val="a3"/>
        <w:spacing w:line="360" w:lineRule="auto"/>
        <w:ind w:firstLine="720"/>
        <w:jc w:val="center"/>
        <w:rPr>
          <w:szCs w:val="28"/>
        </w:rPr>
      </w:pPr>
      <w:r w:rsidRPr="002474CD">
        <w:rPr>
          <w:b/>
          <w:szCs w:val="28"/>
        </w:rPr>
        <w:t>1.1.  Методы идентификации семейств астероидов</w:t>
      </w:r>
    </w:p>
    <w:p w:rsidR="002474CD" w:rsidRDefault="002474CD" w:rsidP="002474CD">
      <w:pPr>
        <w:pStyle w:val="a3"/>
        <w:spacing w:line="360" w:lineRule="auto"/>
        <w:ind w:firstLine="720"/>
        <w:jc w:val="both"/>
        <w:rPr>
          <w:szCs w:val="28"/>
        </w:rPr>
      </w:pPr>
    </w:p>
    <w:p w:rsidR="006D6DFC" w:rsidRPr="002474CD" w:rsidRDefault="006D6DFC" w:rsidP="002474CD">
      <w:pPr>
        <w:pStyle w:val="a3"/>
        <w:spacing w:line="360" w:lineRule="auto"/>
        <w:ind w:firstLine="720"/>
        <w:jc w:val="both"/>
        <w:rPr>
          <w:szCs w:val="28"/>
        </w:rPr>
      </w:pPr>
      <w:r w:rsidRPr="002474CD">
        <w:rPr>
          <w:szCs w:val="28"/>
        </w:rPr>
        <w:t>Название “астероидные семейства” исторически связано с именем японского астронома Хиротсума Хираямы</w:t>
      </w:r>
      <w:r w:rsidR="00F42C63" w:rsidRPr="002474CD">
        <w:rPr>
          <w:szCs w:val="28"/>
        </w:rPr>
        <w:t xml:space="preserve"> </w:t>
      </w:r>
      <w:r w:rsidR="000C10A1" w:rsidRPr="002474CD">
        <w:rPr>
          <w:szCs w:val="28"/>
        </w:rPr>
        <w:t>[1]</w:t>
      </w:r>
      <w:r w:rsidRPr="002474CD">
        <w:rPr>
          <w:szCs w:val="28"/>
        </w:rPr>
        <w:t xml:space="preserve">, который первым ввёл понятие “собственных” орбитальных элементов, чтобы идентифицировать группировки астероидов, которые характеризуются почти близкими собственными элементами. </w:t>
      </w:r>
    </w:p>
    <w:p w:rsidR="006D6DFC" w:rsidRPr="002474CD" w:rsidRDefault="006D6DFC" w:rsidP="002474CD">
      <w:pPr>
        <w:pStyle w:val="a3"/>
        <w:spacing w:line="360" w:lineRule="auto"/>
        <w:ind w:firstLine="720"/>
        <w:jc w:val="both"/>
        <w:rPr>
          <w:szCs w:val="28"/>
        </w:rPr>
      </w:pPr>
      <w:r w:rsidRPr="002474CD">
        <w:rPr>
          <w:szCs w:val="28"/>
        </w:rPr>
        <w:t xml:space="preserve">Усредненные результаты численного интегрирования элементов орбиты астероида можно представить как сумму “свободных колебаний” и “вынужденной” компоненты, обусловленной планетными возмущениями. На рис.1 показано сглаженное изменение эксцентриситета орбиты астероида </w:t>
      </w:r>
      <w:r w:rsidRPr="002474CD">
        <w:rPr>
          <w:i/>
          <w:szCs w:val="28"/>
          <w:lang w:val="en-US"/>
        </w:rPr>
        <w:t>e</w:t>
      </w:r>
      <w:r w:rsidRPr="002474CD">
        <w:rPr>
          <w:szCs w:val="28"/>
        </w:rPr>
        <w:t xml:space="preserve"> за 20000 лет, которое равно векторной сумме “вынужденного” эксцентриситета </w:t>
      </w:r>
      <w:r w:rsidRPr="002474CD">
        <w:rPr>
          <w:i/>
          <w:szCs w:val="28"/>
          <w:lang w:val="en-US"/>
        </w:rPr>
        <w:t>f</w:t>
      </w:r>
      <w:r w:rsidRPr="002474CD">
        <w:rPr>
          <w:szCs w:val="28"/>
        </w:rPr>
        <w:t xml:space="preserve"> и постоянного “собственного” эксцентриситета </w:t>
      </w:r>
      <w:r w:rsidRPr="002474CD">
        <w:rPr>
          <w:i/>
          <w:szCs w:val="28"/>
          <w:lang w:val="en-US"/>
        </w:rPr>
        <w:t>e</w:t>
      </w:r>
      <w:r w:rsidRPr="002474CD">
        <w:rPr>
          <w:i/>
          <w:szCs w:val="28"/>
          <w:vertAlign w:val="subscript"/>
          <w:lang w:val="en-US"/>
        </w:rPr>
        <w:t>p</w:t>
      </w:r>
      <w:r w:rsidRPr="002474CD">
        <w:rPr>
          <w:szCs w:val="28"/>
        </w:rPr>
        <w:t xml:space="preserve">. Аналогично в осях </w:t>
      </w:r>
      <w:r w:rsidRPr="002474CD">
        <w:rPr>
          <w:szCs w:val="28"/>
          <w:lang w:val="en-US"/>
        </w:rPr>
        <w:t>q</w:t>
      </w:r>
      <w:r w:rsidRPr="002474CD">
        <w:rPr>
          <w:szCs w:val="28"/>
        </w:rPr>
        <w:t>=</w:t>
      </w:r>
      <w:r w:rsidRPr="002474CD">
        <w:rPr>
          <w:szCs w:val="28"/>
          <w:lang w:val="en-US"/>
        </w:rPr>
        <w:t>sin</w:t>
      </w:r>
      <w:r w:rsidRPr="002474CD">
        <w:rPr>
          <w:szCs w:val="28"/>
        </w:rPr>
        <w:t>(</w:t>
      </w:r>
      <w:r w:rsidRPr="002474CD">
        <w:rPr>
          <w:i/>
          <w:szCs w:val="28"/>
          <w:lang w:val="en-US"/>
        </w:rPr>
        <w:t>i</w:t>
      </w:r>
      <w:r w:rsidRPr="002474CD">
        <w:rPr>
          <w:szCs w:val="28"/>
        </w:rPr>
        <w:t>)</w:t>
      </w:r>
      <w:r w:rsidRPr="002474CD">
        <w:rPr>
          <w:szCs w:val="28"/>
          <w:lang w:val="en-US"/>
        </w:rPr>
        <w:t>cos</w:t>
      </w:r>
      <w:r w:rsidRPr="002474CD">
        <w:rPr>
          <w:szCs w:val="28"/>
        </w:rPr>
        <w:t>(</w:t>
      </w:r>
      <w:r w:rsidRPr="002474CD">
        <w:rPr>
          <w:szCs w:val="28"/>
          <w:lang w:val="en-US"/>
        </w:rPr>
        <w:t>Ω</w:t>
      </w:r>
      <w:r w:rsidRPr="002474CD">
        <w:rPr>
          <w:szCs w:val="28"/>
        </w:rPr>
        <w:t xml:space="preserve">), </w:t>
      </w:r>
      <w:r w:rsidRPr="002474CD">
        <w:rPr>
          <w:szCs w:val="28"/>
          <w:lang w:val="en-US"/>
        </w:rPr>
        <w:t>p</w:t>
      </w:r>
      <w:r w:rsidRPr="002474CD">
        <w:rPr>
          <w:szCs w:val="28"/>
        </w:rPr>
        <w:t>=</w:t>
      </w:r>
      <w:r w:rsidRPr="002474CD">
        <w:rPr>
          <w:szCs w:val="28"/>
          <w:lang w:val="en-US"/>
        </w:rPr>
        <w:t>sin</w:t>
      </w:r>
      <w:r w:rsidRPr="002474CD">
        <w:rPr>
          <w:szCs w:val="28"/>
        </w:rPr>
        <w:t>(</w:t>
      </w:r>
      <w:r w:rsidRPr="002474CD">
        <w:rPr>
          <w:i/>
          <w:szCs w:val="28"/>
          <w:lang w:val="en-US"/>
        </w:rPr>
        <w:t>i</w:t>
      </w:r>
      <w:r w:rsidRPr="002474CD">
        <w:rPr>
          <w:szCs w:val="28"/>
        </w:rPr>
        <w:t>)</w:t>
      </w:r>
      <w:r w:rsidRPr="002474CD">
        <w:rPr>
          <w:szCs w:val="28"/>
          <w:lang w:val="en-US"/>
        </w:rPr>
        <w:t>cos</w:t>
      </w:r>
      <w:r w:rsidRPr="002474CD">
        <w:rPr>
          <w:szCs w:val="28"/>
        </w:rPr>
        <w:t>(</w:t>
      </w:r>
      <w:r w:rsidRPr="002474CD">
        <w:rPr>
          <w:szCs w:val="28"/>
          <w:lang w:val="en-US"/>
        </w:rPr>
        <w:t>Ω</w:t>
      </w:r>
      <w:r w:rsidRPr="002474CD">
        <w:rPr>
          <w:szCs w:val="28"/>
        </w:rPr>
        <w:t xml:space="preserve">) определяется “собственное” наклонение орбиты </w:t>
      </w:r>
      <w:r w:rsidRPr="002474CD">
        <w:rPr>
          <w:szCs w:val="28"/>
          <w:lang w:val="en-US"/>
        </w:rPr>
        <w:t>sin</w:t>
      </w:r>
      <w:r w:rsidRPr="002474CD">
        <w:rPr>
          <w:szCs w:val="28"/>
        </w:rPr>
        <w:t>(</w:t>
      </w:r>
      <w:r w:rsidRPr="002474CD">
        <w:rPr>
          <w:i/>
          <w:szCs w:val="28"/>
          <w:lang w:val="en-US"/>
        </w:rPr>
        <w:t>i</w:t>
      </w:r>
      <w:r w:rsidRPr="002474CD">
        <w:rPr>
          <w:i/>
          <w:szCs w:val="28"/>
          <w:vertAlign w:val="subscript"/>
          <w:lang w:val="en-US"/>
        </w:rPr>
        <w:t>p</w:t>
      </w:r>
      <w:r w:rsidRPr="002474CD">
        <w:rPr>
          <w:szCs w:val="28"/>
        </w:rPr>
        <w:t xml:space="preserve">). А “усредненное” по времени значение большой полуоси принимается за “собственную” полуось </w:t>
      </w:r>
      <w:r w:rsidRPr="002474CD">
        <w:rPr>
          <w:i/>
          <w:szCs w:val="28"/>
          <w:lang w:val="en-US"/>
        </w:rPr>
        <w:t>a</w:t>
      </w:r>
      <w:r w:rsidRPr="002474CD">
        <w:rPr>
          <w:i/>
          <w:szCs w:val="28"/>
          <w:vertAlign w:val="subscript"/>
          <w:lang w:val="en-US"/>
        </w:rPr>
        <w:t>p</w:t>
      </w:r>
      <w:r w:rsidRPr="002474CD">
        <w:rPr>
          <w:szCs w:val="28"/>
        </w:rPr>
        <w:t>.</w:t>
      </w:r>
    </w:p>
    <w:p w:rsidR="006D6DFC" w:rsidRPr="002474CD" w:rsidRDefault="006D6DFC" w:rsidP="002474CD">
      <w:pPr>
        <w:pStyle w:val="a3"/>
        <w:spacing w:line="360" w:lineRule="auto"/>
        <w:ind w:firstLine="720"/>
        <w:jc w:val="both"/>
        <w:rPr>
          <w:spacing w:val="-2"/>
          <w:szCs w:val="28"/>
        </w:rPr>
      </w:pPr>
      <w:r w:rsidRPr="002474CD">
        <w:rPr>
          <w:spacing w:val="-2"/>
          <w:szCs w:val="28"/>
        </w:rPr>
        <w:t xml:space="preserve">Хираяма сделал гипотезу, что близость собственных элементов целого ряда астероидов не может быть случайностью, что члены семейства являются фрагментами, которые появились в результате разрыва общего родительского тела. В своём классическом анализе, Хираяма отожествил пять семейств. Они и сегодня известны, как семейства Хираямы: Эос, Фемида, Коронис, Флора и Мария. Прошло несколько лет, прежде чем проблема идентификации астероидных семейств была снова затронута. К небольшому списку Хираямы начали добавлять много новых астероидных семейств. Благодаря развитию более объективных математических методов идентификации, начиная с 1990 года ситуация в области идентификации семейств значительно улучшилась. Кроме того, появляется всё больше и больше наборов точных собственных элементов, что позволяет исследователям анализировать всё более обширные </w:t>
      </w:r>
      <w:r w:rsidR="001A07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8.3pt;width:357.8pt;height:345.85pt;z-index:251657216;mso-position-horizontal-relative:text;mso-position-vertical-relative:text" o:allowincell="f">
            <v:imagedata r:id="rId7" o:title=""/>
            <w10:wrap type="topAndBottom"/>
          </v:shape>
        </w:pict>
      </w:r>
      <w:r w:rsidRPr="002474CD">
        <w:rPr>
          <w:spacing w:val="-2"/>
          <w:szCs w:val="28"/>
        </w:rPr>
        <w:t xml:space="preserve">списки астероидных орбит. </w:t>
      </w:r>
    </w:p>
    <w:p w:rsidR="006D6DFC" w:rsidRPr="002474CD" w:rsidRDefault="006D6DFC" w:rsidP="002474CD">
      <w:pPr>
        <w:pStyle w:val="a3"/>
        <w:spacing w:line="360" w:lineRule="auto"/>
        <w:ind w:firstLine="720"/>
        <w:jc w:val="center"/>
        <w:rPr>
          <w:szCs w:val="28"/>
        </w:rPr>
      </w:pPr>
      <w:r w:rsidRPr="002474CD">
        <w:rPr>
          <w:szCs w:val="28"/>
        </w:rPr>
        <w:t>Рис. 1.</w:t>
      </w:r>
    </w:p>
    <w:p w:rsidR="006D6DFC" w:rsidRPr="002474CD" w:rsidRDefault="006D6DFC" w:rsidP="002474CD">
      <w:pPr>
        <w:pStyle w:val="a3"/>
        <w:spacing w:line="360" w:lineRule="auto"/>
        <w:ind w:firstLine="720"/>
        <w:jc w:val="both"/>
        <w:rPr>
          <w:szCs w:val="28"/>
        </w:rPr>
      </w:pPr>
      <w:r w:rsidRPr="002474CD">
        <w:rPr>
          <w:szCs w:val="28"/>
        </w:rPr>
        <w:t>Собственные элементы очень важны для идентификации семейств, но они могут изменятся, как следствие планетарных возмущений. Оскулирующие орбиты семейства сформировались после раскола родительского тела, близки только сразу после формирования семейства, но потом начинают быстро отклоняться, вследствие эффекта возмущений. Для целей идентификации семейств, важный факт – то, что оскулирующие элементы членов семейств изменяются как функция времени, но собственные элементы не являются функцией от времени, поэтому, возможно анализировать похожие орбиты объектов, исследуя их собственные элементы, а не оскулирующие. В частности усовершенствование динамических теорий и вычислительных методов привело к тому, что появилось много данных о собственных элементах астероидов. Но с другой стороны, применяя различные идентифицирующие методы к набору данных собственных элементов, мы видим несоответствия в списках семейств, полученных различными авторами. Рассмотрим подробнее два наиболее употребимых идентифицирующих метода.</w:t>
      </w:r>
    </w:p>
    <w:p w:rsidR="006D6DFC" w:rsidRPr="002474CD" w:rsidRDefault="006D6DFC" w:rsidP="002474CD">
      <w:pPr>
        <w:spacing w:before="0" w:after="0" w:line="360" w:lineRule="auto"/>
        <w:ind w:firstLine="720"/>
        <w:jc w:val="both"/>
        <w:rPr>
          <w:sz w:val="28"/>
          <w:szCs w:val="28"/>
        </w:rPr>
      </w:pPr>
      <w:r w:rsidRPr="002474CD">
        <w:rPr>
          <w:b/>
          <w:i/>
          <w:sz w:val="28"/>
          <w:szCs w:val="28"/>
        </w:rPr>
        <w:t>Метод иерархической кластеризации</w:t>
      </w:r>
      <w:r w:rsidRPr="002474CD">
        <w:rPr>
          <w:sz w:val="28"/>
          <w:szCs w:val="28"/>
        </w:rPr>
        <w:t>. Метод основан на классической процедуре построения</w:t>
      </w:r>
      <w:r w:rsidR="00470D1D" w:rsidRPr="002474CD">
        <w:rPr>
          <w:sz w:val="28"/>
          <w:szCs w:val="28"/>
        </w:rPr>
        <w:t xml:space="preserve"> </w:t>
      </w:r>
      <w:r w:rsidRPr="002474CD">
        <w:rPr>
          <w:sz w:val="28"/>
          <w:szCs w:val="28"/>
        </w:rPr>
        <w:t xml:space="preserve">иерархического дерева для целей классификации. </w:t>
      </w:r>
      <w:r w:rsidR="00B53AE8" w:rsidRPr="002474CD">
        <w:rPr>
          <w:sz w:val="28"/>
          <w:szCs w:val="28"/>
          <w:lang w:val="en-US"/>
        </w:rPr>
        <w:t>Za</w:t>
      </w:r>
      <w:r w:rsidR="00445A15" w:rsidRPr="002474CD">
        <w:rPr>
          <w:sz w:val="28"/>
          <w:szCs w:val="28"/>
          <w:lang w:val="en-US"/>
        </w:rPr>
        <w:t>p</w:t>
      </w:r>
      <w:r w:rsidR="00B53AE8" w:rsidRPr="002474CD">
        <w:rPr>
          <w:sz w:val="28"/>
          <w:szCs w:val="28"/>
          <w:lang w:val="en-US"/>
        </w:rPr>
        <w:t>pala</w:t>
      </w:r>
      <w:r w:rsidR="00B53AE8" w:rsidRPr="002474CD">
        <w:rPr>
          <w:sz w:val="28"/>
          <w:szCs w:val="28"/>
        </w:rPr>
        <w:t xml:space="preserve"> </w:t>
      </w:r>
      <w:r w:rsidRPr="002474CD">
        <w:rPr>
          <w:sz w:val="28"/>
          <w:szCs w:val="28"/>
        </w:rPr>
        <w:t>и др</w:t>
      </w:r>
      <w:r w:rsidR="00F42C63" w:rsidRPr="002474CD">
        <w:rPr>
          <w:sz w:val="28"/>
          <w:szCs w:val="28"/>
        </w:rPr>
        <w:t xml:space="preserve"> [2]</w:t>
      </w:r>
      <w:r w:rsidR="00470D1D" w:rsidRPr="002474CD">
        <w:rPr>
          <w:sz w:val="28"/>
          <w:szCs w:val="28"/>
        </w:rPr>
        <w:t>,</w:t>
      </w:r>
      <w:r w:rsidR="00F42C63" w:rsidRPr="002474CD">
        <w:rPr>
          <w:sz w:val="28"/>
          <w:szCs w:val="28"/>
        </w:rPr>
        <w:t>[3]</w:t>
      </w:r>
      <w:r w:rsidRPr="002474CD">
        <w:rPr>
          <w:sz w:val="28"/>
          <w:szCs w:val="28"/>
        </w:rPr>
        <w:t xml:space="preserve">. приспособили и оптимизировали этот метод для идентификации существующих группировок в трёхмерном пространстве собственных элементов. Для этого вводится метрика расстояний </w:t>
      </w:r>
    </w:p>
    <w:p w:rsidR="006D6DFC" w:rsidRPr="002474CD" w:rsidRDefault="006D6DFC" w:rsidP="002474CD">
      <w:pPr>
        <w:spacing w:before="0" w:after="0" w:line="360" w:lineRule="auto"/>
        <w:ind w:firstLine="720"/>
        <w:jc w:val="center"/>
        <w:rPr>
          <w:sz w:val="28"/>
          <w:szCs w:val="28"/>
        </w:rPr>
      </w:pPr>
      <w:r w:rsidRPr="002474CD">
        <w:rPr>
          <w:sz w:val="28"/>
          <w:szCs w:val="28"/>
        </w:rPr>
        <w:t xml:space="preserve">d = </w:t>
      </w:r>
      <w:r w:rsidRPr="002474CD">
        <w:rPr>
          <w:i/>
          <w:sz w:val="28"/>
          <w:szCs w:val="28"/>
        </w:rPr>
        <w:t>n</w:t>
      </w:r>
      <w:r w:rsidRPr="002474CD">
        <w:rPr>
          <w:sz w:val="28"/>
          <w:szCs w:val="28"/>
        </w:rPr>
        <w:t>*</w:t>
      </w:r>
      <w:r w:rsidRPr="002474CD">
        <w:rPr>
          <w:i/>
          <w:sz w:val="28"/>
          <w:szCs w:val="28"/>
        </w:rPr>
        <w:t>a</w:t>
      </w:r>
      <w:r w:rsidRPr="002474CD">
        <w:rPr>
          <w:sz w:val="28"/>
          <w:szCs w:val="28"/>
        </w:rPr>
        <w:t>* sqrt {</w:t>
      </w:r>
      <w:r w:rsidRPr="002474CD">
        <w:rPr>
          <w:i/>
          <w:sz w:val="28"/>
          <w:szCs w:val="28"/>
          <w:lang w:val="en-US"/>
        </w:rPr>
        <w:t>C</w:t>
      </w:r>
      <w:r w:rsidRPr="002474CD">
        <w:rPr>
          <w:i/>
          <w:sz w:val="28"/>
          <w:szCs w:val="28"/>
          <w:vertAlign w:val="subscript"/>
          <w:lang w:val="en-US"/>
        </w:rPr>
        <w:t>a</w:t>
      </w:r>
      <w:r w:rsidRPr="002474CD">
        <w:rPr>
          <w:sz w:val="28"/>
          <w:szCs w:val="28"/>
        </w:rPr>
        <w:t>* (</w:t>
      </w:r>
      <w:r w:rsidRPr="002474CD">
        <w:rPr>
          <w:sz w:val="28"/>
          <w:szCs w:val="28"/>
        </w:rPr>
        <w:t></w:t>
      </w:r>
      <w:r w:rsidRPr="002474CD">
        <w:rPr>
          <w:i/>
          <w:sz w:val="28"/>
          <w:szCs w:val="28"/>
        </w:rPr>
        <w:t>a</w:t>
      </w:r>
      <w:r w:rsidRPr="002474CD">
        <w:rPr>
          <w:sz w:val="28"/>
          <w:szCs w:val="28"/>
        </w:rPr>
        <w:t>/</w:t>
      </w:r>
      <w:r w:rsidRPr="002474CD">
        <w:rPr>
          <w:i/>
          <w:sz w:val="28"/>
          <w:szCs w:val="28"/>
        </w:rPr>
        <w:t>a</w:t>
      </w:r>
      <w:r w:rsidRPr="002474CD">
        <w:rPr>
          <w:sz w:val="28"/>
          <w:szCs w:val="28"/>
        </w:rPr>
        <w:t>)</w:t>
      </w:r>
      <w:r w:rsidRPr="002474CD">
        <w:rPr>
          <w:sz w:val="28"/>
          <w:szCs w:val="28"/>
          <w:vertAlign w:val="superscript"/>
        </w:rPr>
        <w:t>2</w:t>
      </w:r>
      <w:r w:rsidRPr="002474CD">
        <w:rPr>
          <w:sz w:val="28"/>
          <w:szCs w:val="28"/>
        </w:rPr>
        <w:t xml:space="preserve"> + </w:t>
      </w:r>
      <w:r w:rsidRPr="002474CD">
        <w:rPr>
          <w:i/>
          <w:sz w:val="28"/>
          <w:szCs w:val="28"/>
          <w:lang w:val="en-US"/>
        </w:rPr>
        <w:t>C</w:t>
      </w:r>
      <w:r w:rsidRPr="002474CD">
        <w:rPr>
          <w:i/>
          <w:sz w:val="28"/>
          <w:szCs w:val="28"/>
          <w:vertAlign w:val="subscript"/>
          <w:lang w:val="en-US"/>
        </w:rPr>
        <w:t>e</w:t>
      </w:r>
      <w:r w:rsidRPr="002474CD">
        <w:rPr>
          <w:sz w:val="28"/>
          <w:szCs w:val="28"/>
        </w:rPr>
        <w:t>* (</w:t>
      </w:r>
      <w:r w:rsidRPr="002474CD">
        <w:rPr>
          <w:sz w:val="28"/>
          <w:szCs w:val="28"/>
        </w:rPr>
        <w:t></w:t>
      </w:r>
      <w:r w:rsidRPr="002474CD">
        <w:rPr>
          <w:i/>
          <w:sz w:val="28"/>
          <w:szCs w:val="28"/>
        </w:rPr>
        <w:t>e</w:t>
      </w:r>
      <w:r w:rsidRPr="002474CD">
        <w:rPr>
          <w:sz w:val="28"/>
          <w:szCs w:val="28"/>
        </w:rPr>
        <w:t>)</w:t>
      </w:r>
      <w:r w:rsidRPr="002474CD">
        <w:rPr>
          <w:sz w:val="28"/>
          <w:szCs w:val="28"/>
          <w:vertAlign w:val="superscript"/>
        </w:rPr>
        <w:t>2</w:t>
      </w:r>
      <w:r w:rsidRPr="002474CD">
        <w:rPr>
          <w:sz w:val="28"/>
          <w:szCs w:val="28"/>
        </w:rPr>
        <w:t xml:space="preserve"> + </w:t>
      </w:r>
      <w:r w:rsidRPr="002474CD">
        <w:rPr>
          <w:i/>
          <w:sz w:val="28"/>
          <w:szCs w:val="28"/>
          <w:lang w:val="en-US"/>
        </w:rPr>
        <w:t>C</w:t>
      </w:r>
      <w:r w:rsidRPr="002474CD">
        <w:rPr>
          <w:i/>
          <w:sz w:val="28"/>
          <w:szCs w:val="28"/>
          <w:vertAlign w:val="subscript"/>
          <w:lang w:val="en-US"/>
        </w:rPr>
        <w:t>i</w:t>
      </w:r>
      <w:r w:rsidRPr="002474CD">
        <w:rPr>
          <w:sz w:val="28"/>
          <w:szCs w:val="28"/>
        </w:rPr>
        <w:t>* (</w:t>
      </w:r>
      <w:r w:rsidRPr="002474CD">
        <w:rPr>
          <w:sz w:val="28"/>
          <w:szCs w:val="28"/>
        </w:rPr>
        <w:t>sin</w:t>
      </w:r>
      <w:r w:rsidRPr="002474CD">
        <w:rPr>
          <w:i/>
          <w:sz w:val="28"/>
          <w:szCs w:val="28"/>
          <w:lang w:val="en-US"/>
        </w:rPr>
        <w:t>i</w:t>
      </w:r>
      <w:r w:rsidRPr="002474CD">
        <w:rPr>
          <w:sz w:val="28"/>
          <w:szCs w:val="28"/>
        </w:rPr>
        <w:t>)</w:t>
      </w:r>
      <w:r w:rsidRPr="002474CD">
        <w:rPr>
          <w:sz w:val="28"/>
          <w:szCs w:val="28"/>
          <w:vertAlign w:val="superscript"/>
        </w:rPr>
        <w:t xml:space="preserve">2 </w:t>
      </w:r>
      <w:r w:rsidRPr="002474CD">
        <w:rPr>
          <w:sz w:val="28"/>
          <w:szCs w:val="28"/>
        </w:rPr>
        <w:t>},</w:t>
      </w:r>
    </w:p>
    <w:p w:rsidR="006D6DFC" w:rsidRPr="002474CD" w:rsidRDefault="006D6DFC" w:rsidP="002474CD">
      <w:pPr>
        <w:spacing w:before="0" w:after="0" w:line="360" w:lineRule="auto"/>
        <w:ind w:firstLine="720"/>
        <w:jc w:val="both"/>
        <w:rPr>
          <w:sz w:val="28"/>
          <w:szCs w:val="28"/>
        </w:rPr>
      </w:pPr>
      <w:r w:rsidRPr="002474CD">
        <w:rPr>
          <w:sz w:val="28"/>
          <w:szCs w:val="28"/>
        </w:rPr>
        <w:t xml:space="preserve">где </w:t>
      </w:r>
      <w:r w:rsidRPr="002474CD">
        <w:rPr>
          <w:i/>
          <w:sz w:val="28"/>
          <w:szCs w:val="28"/>
        </w:rPr>
        <w:t>n</w:t>
      </w:r>
      <w:r w:rsidRPr="002474CD">
        <w:rPr>
          <w:sz w:val="28"/>
          <w:szCs w:val="28"/>
        </w:rPr>
        <w:t xml:space="preserve"> – среднее суточное движение астероида, </w:t>
      </w:r>
      <w:r w:rsidRPr="002474CD">
        <w:rPr>
          <w:i/>
          <w:sz w:val="28"/>
          <w:szCs w:val="28"/>
        </w:rPr>
        <w:t>a</w:t>
      </w:r>
      <w:r w:rsidRPr="002474CD">
        <w:rPr>
          <w:sz w:val="28"/>
          <w:szCs w:val="28"/>
        </w:rPr>
        <w:t xml:space="preserve"> – большая полуось его орбиты, </w:t>
      </w:r>
      <w:r w:rsidRPr="002474CD">
        <w:rPr>
          <w:i/>
          <w:sz w:val="28"/>
          <w:szCs w:val="28"/>
          <w:lang w:val="en-US"/>
        </w:rPr>
        <w:t>C</w:t>
      </w:r>
      <w:r w:rsidRPr="002474CD">
        <w:rPr>
          <w:i/>
          <w:sz w:val="28"/>
          <w:szCs w:val="28"/>
          <w:vertAlign w:val="subscript"/>
          <w:lang w:val="en-US"/>
        </w:rPr>
        <w:t>a</w:t>
      </w:r>
      <w:r w:rsidRPr="002474CD">
        <w:rPr>
          <w:sz w:val="28"/>
          <w:szCs w:val="28"/>
        </w:rPr>
        <w:t xml:space="preserve">, </w:t>
      </w:r>
      <w:r w:rsidRPr="002474CD">
        <w:rPr>
          <w:i/>
          <w:sz w:val="28"/>
          <w:szCs w:val="28"/>
          <w:lang w:val="en-US"/>
        </w:rPr>
        <w:t>C</w:t>
      </w:r>
      <w:r w:rsidRPr="002474CD">
        <w:rPr>
          <w:i/>
          <w:sz w:val="28"/>
          <w:szCs w:val="28"/>
          <w:vertAlign w:val="subscript"/>
          <w:lang w:val="en-US"/>
        </w:rPr>
        <w:t>e</w:t>
      </w:r>
      <w:r w:rsidRPr="002474CD">
        <w:rPr>
          <w:sz w:val="28"/>
          <w:szCs w:val="28"/>
        </w:rPr>
        <w:t xml:space="preserve">, </w:t>
      </w:r>
      <w:r w:rsidRPr="002474CD">
        <w:rPr>
          <w:i/>
          <w:sz w:val="28"/>
          <w:szCs w:val="28"/>
          <w:lang w:val="en-US"/>
        </w:rPr>
        <w:t>C</w:t>
      </w:r>
      <w:r w:rsidRPr="002474CD">
        <w:rPr>
          <w:i/>
          <w:sz w:val="28"/>
          <w:szCs w:val="28"/>
          <w:vertAlign w:val="subscript"/>
          <w:lang w:val="en-US"/>
        </w:rPr>
        <w:t>i</w:t>
      </w:r>
      <w:r w:rsidRPr="002474CD">
        <w:rPr>
          <w:sz w:val="28"/>
          <w:szCs w:val="28"/>
        </w:rPr>
        <w:t xml:space="preserve"> – постоянные параметры (обычно используются значения </w:t>
      </w:r>
      <w:r w:rsidRPr="002474CD">
        <w:rPr>
          <w:i/>
          <w:sz w:val="28"/>
          <w:szCs w:val="28"/>
          <w:lang w:val="en-US"/>
        </w:rPr>
        <w:t>C</w:t>
      </w:r>
      <w:r w:rsidRPr="002474CD">
        <w:rPr>
          <w:i/>
          <w:sz w:val="28"/>
          <w:szCs w:val="28"/>
          <w:vertAlign w:val="subscript"/>
          <w:lang w:val="en-US"/>
        </w:rPr>
        <w:t>a</w:t>
      </w:r>
      <w:r w:rsidRPr="002474CD">
        <w:rPr>
          <w:i/>
          <w:sz w:val="28"/>
          <w:szCs w:val="28"/>
          <w:vertAlign w:val="subscript"/>
        </w:rPr>
        <w:t xml:space="preserve"> </w:t>
      </w:r>
      <w:r w:rsidRPr="002474CD">
        <w:rPr>
          <w:sz w:val="28"/>
          <w:szCs w:val="28"/>
        </w:rPr>
        <w:t>=</w:t>
      </w:r>
      <w:r w:rsidRPr="002474CD">
        <w:rPr>
          <w:snapToGrid w:val="0"/>
          <w:sz w:val="28"/>
          <w:szCs w:val="28"/>
        </w:rPr>
        <w:t xml:space="preserve">5/4, </w:t>
      </w:r>
      <w:r w:rsidRPr="002474CD">
        <w:rPr>
          <w:i/>
          <w:sz w:val="28"/>
          <w:szCs w:val="28"/>
          <w:lang w:val="en-US"/>
        </w:rPr>
        <w:t>C</w:t>
      </w:r>
      <w:r w:rsidRPr="002474CD">
        <w:rPr>
          <w:i/>
          <w:sz w:val="28"/>
          <w:szCs w:val="28"/>
          <w:vertAlign w:val="subscript"/>
          <w:lang w:val="en-US"/>
        </w:rPr>
        <w:t>e</w:t>
      </w:r>
      <w:r w:rsidRPr="002474CD">
        <w:rPr>
          <w:i/>
          <w:sz w:val="28"/>
          <w:szCs w:val="28"/>
          <w:vertAlign w:val="subscript"/>
        </w:rPr>
        <w:t xml:space="preserve"> </w:t>
      </w:r>
      <w:r w:rsidRPr="002474CD">
        <w:rPr>
          <w:snapToGrid w:val="0"/>
          <w:sz w:val="28"/>
          <w:szCs w:val="28"/>
        </w:rPr>
        <w:t xml:space="preserve">=2 и </w:t>
      </w:r>
      <w:r w:rsidRPr="002474CD">
        <w:rPr>
          <w:i/>
          <w:sz w:val="28"/>
          <w:szCs w:val="28"/>
          <w:lang w:val="en-US"/>
        </w:rPr>
        <w:t>C</w:t>
      </w:r>
      <w:r w:rsidRPr="002474CD">
        <w:rPr>
          <w:i/>
          <w:sz w:val="28"/>
          <w:szCs w:val="28"/>
          <w:vertAlign w:val="subscript"/>
          <w:lang w:val="en-US"/>
        </w:rPr>
        <w:t>i</w:t>
      </w:r>
      <w:r w:rsidRPr="002474CD">
        <w:rPr>
          <w:i/>
          <w:sz w:val="28"/>
          <w:szCs w:val="28"/>
          <w:vertAlign w:val="subscript"/>
        </w:rPr>
        <w:t xml:space="preserve"> </w:t>
      </w:r>
      <w:r w:rsidRPr="002474CD">
        <w:rPr>
          <w:snapToGrid w:val="0"/>
          <w:sz w:val="28"/>
          <w:szCs w:val="28"/>
        </w:rPr>
        <w:t>=2</w:t>
      </w:r>
      <w:r w:rsidRPr="002474CD">
        <w:rPr>
          <w:sz w:val="28"/>
          <w:szCs w:val="28"/>
        </w:rPr>
        <w:t xml:space="preserve">). Чтобы получить дерево, на каждом шаге процедуры объединяют два самых близких объекта рассмотренной выборки в единый объект и затем повторяют этот процесс до того, пока остаётся один единственный объект. На каждом шаге расстояние </w:t>
      </w:r>
      <w:r w:rsidRPr="002474CD">
        <w:rPr>
          <w:sz w:val="28"/>
          <w:szCs w:val="28"/>
          <w:lang w:val="en-US"/>
        </w:rPr>
        <w:t>d</w:t>
      </w:r>
      <w:r w:rsidRPr="002474CD">
        <w:rPr>
          <w:sz w:val="28"/>
          <w:szCs w:val="28"/>
        </w:rPr>
        <w:t>(</w:t>
      </w:r>
      <w:r w:rsidRPr="002474CD">
        <w:rPr>
          <w:sz w:val="28"/>
          <w:szCs w:val="28"/>
          <w:lang w:val="en-US"/>
        </w:rPr>
        <w:t>i</w:t>
      </w:r>
      <w:r w:rsidRPr="002474CD">
        <w:rPr>
          <w:sz w:val="28"/>
          <w:szCs w:val="28"/>
        </w:rPr>
        <w:t>,</w:t>
      </w:r>
      <w:r w:rsidRPr="002474CD">
        <w:rPr>
          <w:sz w:val="28"/>
          <w:szCs w:val="28"/>
          <w:lang w:val="en-US"/>
        </w:rPr>
        <w:t>j</w:t>
      </w:r>
      <w:r w:rsidRPr="002474CD">
        <w:rPr>
          <w:sz w:val="28"/>
          <w:szCs w:val="28"/>
        </w:rPr>
        <w:t>,</w:t>
      </w:r>
      <w:r w:rsidRPr="002474CD">
        <w:rPr>
          <w:sz w:val="28"/>
          <w:szCs w:val="28"/>
          <w:lang w:val="en-US"/>
        </w:rPr>
        <w:t>k</w:t>
      </w:r>
      <w:r w:rsidRPr="002474CD">
        <w:rPr>
          <w:sz w:val="28"/>
          <w:szCs w:val="28"/>
        </w:rPr>
        <w:t xml:space="preserve">) между объединяемыми объектами  </w:t>
      </w:r>
      <w:r w:rsidRPr="002474CD">
        <w:rPr>
          <w:sz w:val="28"/>
          <w:szCs w:val="28"/>
          <w:lang w:val="en-US"/>
        </w:rPr>
        <w:t>i</w:t>
      </w:r>
      <w:r w:rsidRPr="002474CD">
        <w:rPr>
          <w:sz w:val="28"/>
          <w:szCs w:val="28"/>
        </w:rPr>
        <w:t xml:space="preserve"> и </w:t>
      </w:r>
      <w:r w:rsidRPr="002474CD">
        <w:rPr>
          <w:sz w:val="28"/>
          <w:szCs w:val="28"/>
          <w:lang w:val="en-US"/>
        </w:rPr>
        <w:t>j</w:t>
      </w:r>
      <w:r w:rsidRPr="002474CD">
        <w:rPr>
          <w:sz w:val="28"/>
          <w:szCs w:val="28"/>
        </w:rPr>
        <w:t xml:space="preserve"> и общим объектом </w:t>
      </w:r>
      <w:r w:rsidRPr="002474CD">
        <w:rPr>
          <w:sz w:val="28"/>
          <w:szCs w:val="28"/>
          <w:lang w:val="en-US"/>
        </w:rPr>
        <w:t>k</w:t>
      </w:r>
      <w:r w:rsidRPr="002474CD">
        <w:rPr>
          <w:sz w:val="28"/>
          <w:szCs w:val="28"/>
        </w:rPr>
        <w:t xml:space="preserve"> определяется как минимум из двух </w:t>
      </w:r>
      <w:r w:rsidRPr="002474CD">
        <w:rPr>
          <w:sz w:val="28"/>
          <w:szCs w:val="28"/>
          <w:lang w:val="en-US"/>
        </w:rPr>
        <w:t>d</w:t>
      </w:r>
      <w:r w:rsidRPr="002474CD">
        <w:rPr>
          <w:sz w:val="28"/>
          <w:szCs w:val="28"/>
        </w:rPr>
        <w:t>(</w:t>
      </w:r>
      <w:r w:rsidRPr="002474CD">
        <w:rPr>
          <w:sz w:val="28"/>
          <w:szCs w:val="28"/>
          <w:lang w:val="en-US"/>
        </w:rPr>
        <w:t>i</w:t>
      </w:r>
      <w:r w:rsidRPr="002474CD">
        <w:rPr>
          <w:sz w:val="28"/>
          <w:szCs w:val="28"/>
        </w:rPr>
        <w:t>,</w:t>
      </w:r>
      <w:r w:rsidRPr="002474CD">
        <w:rPr>
          <w:sz w:val="28"/>
          <w:szCs w:val="28"/>
          <w:lang w:val="en-US"/>
        </w:rPr>
        <w:t>k</w:t>
      </w:r>
      <w:r w:rsidRPr="002474CD">
        <w:rPr>
          <w:sz w:val="28"/>
          <w:szCs w:val="28"/>
        </w:rPr>
        <w:t xml:space="preserve">) и </w:t>
      </w:r>
      <w:r w:rsidRPr="002474CD">
        <w:rPr>
          <w:sz w:val="28"/>
          <w:szCs w:val="28"/>
          <w:lang w:val="en-US"/>
        </w:rPr>
        <w:t>d</w:t>
      </w:r>
      <w:r w:rsidRPr="002474CD">
        <w:rPr>
          <w:sz w:val="28"/>
          <w:szCs w:val="28"/>
        </w:rPr>
        <w:t>(</w:t>
      </w:r>
      <w:r w:rsidRPr="002474CD">
        <w:rPr>
          <w:sz w:val="28"/>
          <w:szCs w:val="28"/>
          <w:lang w:val="en-US"/>
        </w:rPr>
        <w:t>j</w:t>
      </w:r>
      <w:r w:rsidRPr="002474CD">
        <w:rPr>
          <w:sz w:val="28"/>
          <w:szCs w:val="28"/>
        </w:rPr>
        <w:t>,</w:t>
      </w:r>
      <w:r w:rsidRPr="002474CD">
        <w:rPr>
          <w:sz w:val="28"/>
          <w:szCs w:val="28"/>
          <w:lang w:val="en-US"/>
        </w:rPr>
        <w:t>k</w:t>
      </w:r>
      <w:r w:rsidRPr="002474CD">
        <w:rPr>
          <w:sz w:val="28"/>
          <w:szCs w:val="28"/>
        </w:rPr>
        <w:t>). В результате получают так называемые «сталактитовые диаграммы». Сравнивая сталактиты, полученные от реального набора данных и полученные от модельных квазислучайных совокупностей точек в фазовом пространстве собственных элементов, возможно указать кластеры</w:t>
      </w:r>
      <w:r w:rsidR="00721B61" w:rsidRPr="002474CD">
        <w:rPr>
          <w:sz w:val="28"/>
          <w:szCs w:val="28"/>
        </w:rPr>
        <w:t xml:space="preserve"> [9]</w:t>
      </w:r>
      <w:r w:rsidRPr="002474CD">
        <w:rPr>
          <w:sz w:val="28"/>
          <w:szCs w:val="28"/>
        </w:rPr>
        <w:t>, которые являются статически существенными (значимыми), т.е. моделирование позволяет провести границу, ниже которой все обнаруженные группировки можно считать реальными семействами.</w:t>
      </w:r>
    </w:p>
    <w:p w:rsidR="006D6DFC" w:rsidRDefault="006D6DFC" w:rsidP="002474CD">
      <w:pPr>
        <w:spacing w:before="0" w:after="0" w:line="360" w:lineRule="auto"/>
        <w:ind w:firstLine="720"/>
        <w:jc w:val="both"/>
        <w:rPr>
          <w:spacing w:val="-4"/>
          <w:sz w:val="28"/>
          <w:szCs w:val="28"/>
        </w:rPr>
      </w:pPr>
      <w:r w:rsidRPr="002474CD">
        <w:rPr>
          <w:b/>
          <w:i/>
          <w:spacing w:val="-4"/>
          <w:sz w:val="28"/>
          <w:szCs w:val="28"/>
        </w:rPr>
        <w:t>Метод вайвлет–анализа</w:t>
      </w:r>
      <w:r w:rsidRPr="002474CD">
        <w:rPr>
          <w:spacing w:val="-4"/>
          <w:sz w:val="28"/>
          <w:szCs w:val="28"/>
        </w:rPr>
        <w:t>. Это метод оценки плотности точек, основанный на использовании специфической функции, названной «вайвлетом»</w:t>
      </w:r>
      <w:r w:rsidR="00F42C63" w:rsidRPr="002474CD">
        <w:rPr>
          <w:spacing w:val="-4"/>
          <w:sz w:val="28"/>
          <w:szCs w:val="28"/>
        </w:rPr>
        <w:t xml:space="preserve"> [2]</w:t>
      </w:r>
      <w:r w:rsidRPr="002474CD">
        <w:rPr>
          <w:spacing w:val="-4"/>
          <w:sz w:val="28"/>
          <w:szCs w:val="28"/>
        </w:rPr>
        <w:t xml:space="preserve">. Использование этого метода позволяет обнаружить местные уплотнения точек, принадлежащих </w:t>
      </w:r>
      <w:r w:rsidRPr="002474CD">
        <w:rPr>
          <w:spacing w:val="-4"/>
          <w:sz w:val="28"/>
          <w:szCs w:val="28"/>
          <w:lang w:val="en-US"/>
        </w:rPr>
        <w:t>N</w:t>
      </w:r>
      <w:r w:rsidRPr="002474CD">
        <w:rPr>
          <w:spacing w:val="-4"/>
          <w:sz w:val="28"/>
          <w:szCs w:val="28"/>
        </w:rPr>
        <w:t>-мерному пространству в различных масштабах. При наложении некоторой сетки в фазовом пространстве, возможно вычислить коэффициенты вайвлета в каждом её узле. Чем больше значение этого коэффициента, тем более плотная группировка обнаруживается около этого узла и, наоборот, чем ближе к нулю этот коэффициент, тем более однородно локальное распределение. Используя эту методику для квазислучайных распределений точек можно оценить уровень обнаруживаемости реальных группировок. Оба эти метода часто применяются в последние годы. Они выделяют, как правило, одни и те же семейства, хотя к членам семейства они относят разное количество астероидов.</w:t>
      </w:r>
    </w:p>
    <w:p w:rsidR="002474CD" w:rsidRPr="002474CD" w:rsidRDefault="002474CD" w:rsidP="002474CD">
      <w:pPr>
        <w:spacing w:before="0" w:after="0" w:line="360" w:lineRule="auto"/>
        <w:ind w:firstLine="720"/>
        <w:jc w:val="both"/>
        <w:rPr>
          <w:spacing w:val="-4"/>
          <w:sz w:val="28"/>
          <w:szCs w:val="28"/>
        </w:rPr>
      </w:pPr>
    </w:p>
    <w:p w:rsidR="006D6DFC" w:rsidRPr="002474CD" w:rsidRDefault="006D6DFC" w:rsidP="002474CD">
      <w:pPr>
        <w:numPr>
          <w:ilvl w:val="1"/>
          <w:numId w:val="2"/>
        </w:numPr>
        <w:tabs>
          <w:tab w:val="num" w:pos="-1843"/>
        </w:tabs>
        <w:spacing w:before="0" w:after="0" w:line="360" w:lineRule="auto"/>
        <w:ind w:left="0" w:firstLine="720"/>
        <w:jc w:val="center"/>
        <w:rPr>
          <w:b/>
          <w:sz w:val="28"/>
          <w:szCs w:val="28"/>
        </w:rPr>
      </w:pPr>
      <w:r w:rsidRPr="002474CD">
        <w:rPr>
          <w:b/>
          <w:sz w:val="28"/>
          <w:szCs w:val="28"/>
        </w:rPr>
        <w:t>Физические и динамические свойства членов семейств</w:t>
      </w:r>
    </w:p>
    <w:p w:rsidR="002474CD" w:rsidRDefault="002474CD" w:rsidP="002474CD">
      <w:pPr>
        <w:spacing w:before="0" w:after="0" w:line="360" w:lineRule="auto"/>
        <w:ind w:firstLine="720"/>
        <w:jc w:val="both"/>
        <w:rPr>
          <w:sz w:val="28"/>
          <w:szCs w:val="28"/>
        </w:rPr>
      </w:pPr>
    </w:p>
    <w:p w:rsidR="006307AE" w:rsidRPr="002474CD" w:rsidRDefault="006307AE" w:rsidP="002474CD">
      <w:pPr>
        <w:spacing w:before="0" w:after="0" w:line="360" w:lineRule="auto"/>
        <w:ind w:firstLine="720"/>
        <w:jc w:val="both"/>
        <w:rPr>
          <w:sz w:val="28"/>
          <w:szCs w:val="28"/>
        </w:rPr>
      </w:pPr>
      <w:r w:rsidRPr="002474CD">
        <w:rPr>
          <w:sz w:val="28"/>
          <w:szCs w:val="28"/>
        </w:rPr>
        <w:t>Распр</w:t>
      </w:r>
      <w:r w:rsidR="001F2BB6" w:rsidRPr="002474CD">
        <w:rPr>
          <w:sz w:val="28"/>
          <w:szCs w:val="28"/>
        </w:rPr>
        <w:t>еделение астероидов по размерам</w:t>
      </w:r>
      <w:r w:rsidRPr="002474CD">
        <w:rPr>
          <w:sz w:val="28"/>
          <w:szCs w:val="28"/>
        </w:rPr>
        <w:t>. Важной физической характеристикой семейств, связанной с их эволюцией, служит распределение членов семейства по массам и размерам</w:t>
      </w:r>
      <w:r w:rsidR="00094832" w:rsidRPr="002474CD">
        <w:rPr>
          <w:sz w:val="28"/>
          <w:szCs w:val="28"/>
        </w:rPr>
        <w:t xml:space="preserve"> [4]</w:t>
      </w:r>
      <w:r w:rsidRPr="002474CD">
        <w:rPr>
          <w:sz w:val="28"/>
          <w:szCs w:val="28"/>
        </w:rPr>
        <w:t xml:space="preserve">. Масса астероида, как правило, определяется по значению абсолютной звездной величины, которую можно вычислить по измеренному значению видимой звездной величины в точке орбиты малой планеты с известными координатами. Постоянными, входящими в это соотношение, являются: альбедо поверхности астероида </w:t>
      </w:r>
      <w:r w:rsidRPr="002474CD">
        <w:rPr>
          <w:sz w:val="28"/>
          <w:szCs w:val="28"/>
          <w:lang w:val="en-US"/>
        </w:rPr>
        <w:t>p</w:t>
      </w:r>
      <w:r w:rsidR="001F2BB6" w:rsidRPr="002474CD">
        <w:rPr>
          <w:sz w:val="28"/>
          <w:szCs w:val="28"/>
        </w:rPr>
        <w:t xml:space="preserve"> и  плотность его вещества</w:t>
      </w:r>
      <w:r w:rsidR="00BC136B" w:rsidRPr="002474CD">
        <w:rPr>
          <w:sz w:val="28"/>
          <w:szCs w:val="28"/>
        </w:rPr>
        <w:t xml:space="preserve"> </w:t>
      </w:r>
      <w:r w:rsidR="001A07AD">
        <w:rPr>
          <w:position w:val="-10"/>
          <w:sz w:val="28"/>
          <w:szCs w:val="28"/>
        </w:rPr>
        <w:pict>
          <v:shape id="_x0000_i1025" type="#_x0000_t75" style="width:18pt;height:20.25pt">
            <v:imagedata r:id="rId8" o:title=""/>
          </v:shape>
        </w:pict>
      </w:r>
      <w:r w:rsidRPr="002474CD">
        <w:rPr>
          <w:sz w:val="28"/>
          <w:szCs w:val="28"/>
        </w:rPr>
        <w:t xml:space="preserve">. Принимая значение </w:t>
      </w:r>
      <w:r w:rsidRPr="002474CD">
        <w:rPr>
          <w:sz w:val="28"/>
          <w:szCs w:val="28"/>
          <w:lang w:val="en-US"/>
        </w:rPr>
        <w:t>p</w:t>
      </w:r>
      <w:r w:rsidR="001F2BB6" w:rsidRPr="002474CD">
        <w:rPr>
          <w:sz w:val="28"/>
          <w:szCs w:val="28"/>
        </w:rPr>
        <w:t xml:space="preserve">=0.24 и    </w:t>
      </w:r>
      <w:r w:rsidR="001A07AD">
        <w:rPr>
          <w:position w:val="-10"/>
          <w:sz w:val="28"/>
          <w:szCs w:val="28"/>
        </w:rPr>
        <w:pict>
          <v:shape id="_x0000_i1026" type="#_x0000_t75" style="width:16.5pt;height:19.5pt">
            <v:imagedata r:id="rId9" o:title=""/>
          </v:shape>
        </w:pict>
      </w:r>
      <w:r w:rsidR="001F2BB6" w:rsidRPr="002474CD">
        <w:rPr>
          <w:sz w:val="28"/>
          <w:szCs w:val="28"/>
        </w:rPr>
        <w:t xml:space="preserve"> =</w:t>
      </w:r>
      <w:r w:rsidR="001A07AD">
        <w:rPr>
          <w:position w:val="-10"/>
          <w:sz w:val="28"/>
          <w:szCs w:val="28"/>
        </w:rPr>
        <w:pict>
          <v:shape id="_x0000_i1027" type="#_x0000_t75" style="width:9pt;height:17.25pt">
            <v:imagedata r:id="rId10" o:title=""/>
          </v:shape>
        </w:pict>
      </w:r>
      <w:r w:rsidR="001F2BB6" w:rsidRPr="002474CD">
        <w:rPr>
          <w:sz w:val="28"/>
          <w:szCs w:val="28"/>
        </w:rPr>
        <w:t>3 г/см</w:t>
      </w:r>
      <w:r w:rsidR="00BC136B" w:rsidRPr="002474CD">
        <w:rPr>
          <w:sz w:val="28"/>
          <w:szCs w:val="28"/>
          <w:vertAlign w:val="superscript"/>
          <w:lang w:val="en-US"/>
        </w:rPr>
        <w:t>3</w:t>
      </w:r>
      <w:r w:rsidR="001F2BB6" w:rsidRPr="002474CD">
        <w:rPr>
          <w:sz w:val="28"/>
          <w:szCs w:val="28"/>
        </w:rPr>
        <w:t xml:space="preserve">  </w:t>
      </w:r>
      <w:r w:rsidR="001A07AD">
        <w:rPr>
          <w:position w:val="-4"/>
          <w:sz w:val="28"/>
          <w:szCs w:val="28"/>
        </w:rPr>
        <w:pict>
          <v:shape id="_x0000_i1028" type="#_x0000_t75" style="width:6.75pt;height:15pt">
            <v:imagedata r:id="rId11" o:title=""/>
          </v:shape>
        </w:pict>
      </w:r>
      <w:r w:rsidRPr="002474CD">
        <w:rPr>
          <w:sz w:val="28"/>
          <w:szCs w:val="28"/>
        </w:rPr>
        <w:t>:</w:t>
      </w:r>
    </w:p>
    <w:p w:rsidR="006307AE" w:rsidRPr="002474CD" w:rsidRDefault="006307AE" w:rsidP="002474CD">
      <w:pPr>
        <w:spacing w:before="0" w:after="0" w:line="360" w:lineRule="auto"/>
        <w:ind w:firstLine="720"/>
        <w:jc w:val="both"/>
        <w:rPr>
          <w:sz w:val="28"/>
          <w:szCs w:val="28"/>
        </w:rPr>
      </w:pPr>
      <w:r w:rsidRPr="002474CD">
        <w:rPr>
          <w:sz w:val="28"/>
          <w:szCs w:val="28"/>
        </w:rPr>
        <w:t xml:space="preserve">                                       </w:t>
      </w:r>
      <w:r w:rsidRPr="002474CD">
        <w:rPr>
          <w:sz w:val="28"/>
          <w:szCs w:val="28"/>
          <w:lang w:val="en-US"/>
        </w:rPr>
        <w:t>Lg</w:t>
      </w:r>
      <w:r w:rsidRPr="002474CD">
        <w:rPr>
          <w:sz w:val="28"/>
          <w:szCs w:val="28"/>
        </w:rPr>
        <w:t xml:space="preserve"> </w:t>
      </w:r>
      <w:r w:rsidRPr="002474CD">
        <w:rPr>
          <w:sz w:val="28"/>
          <w:szCs w:val="28"/>
          <w:lang w:val="en-US"/>
        </w:rPr>
        <w:t>M</w:t>
      </w:r>
      <w:r w:rsidRPr="002474CD">
        <w:rPr>
          <w:sz w:val="28"/>
          <w:szCs w:val="28"/>
        </w:rPr>
        <w:t>=25.834-0.6</w:t>
      </w:r>
      <w:r w:rsidRPr="002474CD">
        <w:rPr>
          <w:sz w:val="28"/>
          <w:szCs w:val="28"/>
          <w:lang w:val="en-US"/>
        </w:rPr>
        <w:t>g</w:t>
      </w:r>
      <w:r w:rsidRPr="002474CD">
        <w:rPr>
          <w:sz w:val="28"/>
          <w:szCs w:val="28"/>
        </w:rPr>
        <w:t>,</w:t>
      </w:r>
    </w:p>
    <w:p w:rsidR="0063658D" w:rsidRPr="002474CD" w:rsidRDefault="006307AE" w:rsidP="002474CD">
      <w:pPr>
        <w:spacing w:before="0" w:after="0" w:line="360" w:lineRule="auto"/>
        <w:ind w:firstLine="720"/>
        <w:jc w:val="both"/>
        <w:rPr>
          <w:sz w:val="28"/>
          <w:szCs w:val="28"/>
        </w:rPr>
      </w:pPr>
      <w:r w:rsidRPr="002474CD">
        <w:rPr>
          <w:sz w:val="28"/>
          <w:szCs w:val="28"/>
        </w:rPr>
        <w:t>где масса М  выражена в граммах.</w:t>
      </w:r>
    </w:p>
    <w:p w:rsidR="006D6DFC" w:rsidRPr="002474CD" w:rsidRDefault="006D6DFC" w:rsidP="002474CD">
      <w:pPr>
        <w:spacing w:before="0" w:after="0" w:line="360" w:lineRule="auto"/>
        <w:ind w:firstLine="720"/>
        <w:jc w:val="both"/>
        <w:rPr>
          <w:spacing w:val="-4"/>
          <w:sz w:val="28"/>
          <w:szCs w:val="28"/>
        </w:rPr>
      </w:pPr>
      <w:r w:rsidRPr="002474CD">
        <w:rPr>
          <w:b/>
          <w:i/>
          <w:spacing w:val="-4"/>
          <w:sz w:val="28"/>
          <w:szCs w:val="28"/>
        </w:rPr>
        <w:t>Восстановление поля скоростей осколков, образовавшихся при образовании семейства</w:t>
      </w:r>
      <w:r w:rsidRPr="002474CD">
        <w:rPr>
          <w:i/>
          <w:spacing w:val="-4"/>
          <w:sz w:val="28"/>
          <w:szCs w:val="28"/>
        </w:rPr>
        <w:t>.</w:t>
      </w:r>
      <w:r w:rsidRPr="002474CD">
        <w:rPr>
          <w:spacing w:val="-4"/>
          <w:sz w:val="28"/>
          <w:szCs w:val="28"/>
        </w:rPr>
        <w:t xml:space="preserve"> Структура семейств в пространстве собственных элементов </w:t>
      </w:r>
      <w:r w:rsidR="00470D1D" w:rsidRPr="002474CD">
        <w:rPr>
          <w:spacing w:val="-4"/>
          <w:sz w:val="28"/>
          <w:szCs w:val="28"/>
        </w:rPr>
        <w:t>используется,</w:t>
      </w:r>
      <w:r w:rsidRPr="002474CD">
        <w:rPr>
          <w:spacing w:val="-4"/>
          <w:sz w:val="28"/>
          <w:szCs w:val="28"/>
        </w:rPr>
        <w:t xml:space="preserve"> чтобы  получить информацию относительно скоростей выброса фрагментов в формирующих семейства событиях. Мы можем интерпретировать различия в орбитальных элементах в терминах различий в скорости выброса из первоначального родительского тела. Преобразования скоростей в орбитальные элементы или наоборот даются Гауссовыми формулами, которые могут быть записаны следующим образом, согласно предположению, применимому для семейств, что скорости выброса являются намного меньшими, чем орбитальная скорость родительского тела.</w:t>
      </w:r>
    </w:p>
    <w:p w:rsidR="006D6DFC" w:rsidRPr="002474CD" w:rsidRDefault="001A07AD" w:rsidP="002474CD">
      <w:pPr>
        <w:spacing w:before="0" w:after="0" w:line="360" w:lineRule="auto"/>
        <w:ind w:firstLine="720"/>
        <w:jc w:val="center"/>
        <w:rPr>
          <w:sz w:val="28"/>
          <w:szCs w:val="28"/>
          <w:lang w:val="en-US"/>
        </w:rPr>
      </w:pPr>
      <w:r>
        <w:rPr>
          <w:position w:val="-162"/>
          <w:sz w:val="28"/>
          <w:szCs w:val="28"/>
          <w:lang w:val="en-US"/>
        </w:rPr>
        <w:pict>
          <v:shape id="_x0000_i1029" type="#_x0000_t75" style="width:294.75pt;height:168.75pt" fillcolor="window">
            <v:imagedata r:id="rId12" o:title=""/>
          </v:shape>
        </w:pict>
      </w:r>
    </w:p>
    <w:p w:rsidR="006D6DFC" w:rsidRPr="002474CD" w:rsidRDefault="006D6DFC" w:rsidP="002474CD">
      <w:pPr>
        <w:spacing w:before="0" w:after="0" w:line="360" w:lineRule="auto"/>
        <w:ind w:firstLine="720"/>
        <w:jc w:val="both"/>
        <w:rPr>
          <w:sz w:val="28"/>
          <w:szCs w:val="28"/>
        </w:rPr>
      </w:pPr>
      <w:r w:rsidRPr="002474CD">
        <w:rPr>
          <w:sz w:val="28"/>
          <w:szCs w:val="28"/>
        </w:rPr>
        <w:t xml:space="preserve">где </w:t>
      </w:r>
      <w:r w:rsidRPr="002474CD">
        <w:rPr>
          <w:i/>
          <w:sz w:val="28"/>
          <w:szCs w:val="28"/>
          <w:lang w:val="en-US"/>
        </w:rPr>
        <w:t>na</w:t>
      </w:r>
      <w:r w:rsidRPr="002474CD">
        <w:rPr>
          <w:sz w:val="28"/>
          <w:szCs w:val="28"/>
        </w:rPr>
        <w:t xml:space="preserve"> – средняя орбитальная скорость. </w:t>
      </w:r>
      <w:r w:rsidRPr="002474CD">
        <w:rPr>
          <w:i/>
          <w:sz w:val="28"/>
          <w:szCs w:val="28"/>
          <w:lang w:val="en-US"/>
        </w:rPr>
        <w:t>V</w:t>
      </w:r>
      <w:r w:rsidRPr="002474CD">
        <w:rPr>
          <w:i/>
          <w:sz w:val="28"/>
          <w:szCs w:val="28"/>
          <w:vertAlign w:val="subscript"/>
          <w:lang w:val="en-US"/>
        </w:rPr>
        <w:t>T</w:t>
      </w:r>
      <w:r w:rsidRPr="002474CD">
        <w:rPr>
          <w:i/>
          <w:sz w:val="28"/>
          <w:szCs w:val="28"/>
        </w:rPr>
        <w:t xml:space="preserve"> , </w:t>
      </w:r>
      <w:r w:rsidRPr="002474CD">
        <w:rPr>
          <w:i/>
          <w:sz w:val="28"/>
          <w:szCs w:val="28"/>
          <w:lang w:val="en-US"/>
        </w:rPr>
        <w:t>V</w:t>
      </w:r>
      <w:r w:rsidRPr="002474CD">
        <w:rPr>
          <w:i/>
          <w:sz w:val="28"/>
          <w:szCs w:val="28"/>
          <w:vertAlign w:val="subscript"/>
          <w:lang w:val="en-US"/>
        </w:rPr>
        <w:t>R</w:t>
      </w:r>
      <w:r w:rsidRPr="002474CD">
        <w:rPr>
          <w:i/>
          <w:sz w:val="28"/>
          <w:szCs w:val="28"/>
        </w:rPr>
        <w:t xml:space="preserve"> ,</w:t>
      </w:r>
      <w:r w:rsidRPr="002474CD">
        <w:rPr>
          <w:i/>
          <w:sz w:val="28"/>
          <w:szCs w:val="28"/>
          <w:lang w:val="en-US"/>
        </w:rPr>
        <w:t>V</w:t>
      </w:r>
      <w:r w:rsidRPr="002474CD">
        <w:rPr>
          <w:i/>
          <w:sz w:val="28"/>
          <w:szCs w:val="28"/>
          <w:vertAlign w:val="subscript"/>
          <w:lang w:val="en-US"/>
        </w:rPr>
        <w:t>w</w:t>
      </w:r>
      <w:r w:rsidRPr="002474CD">
        <w:rPr>
          <w:sz w:val="28"/>
          <w:szCs w:val="28"/>
        </w:rPr>
        <w:t xml:space="preserve"> - являются компонентами вектора скорости выброса по направлению движения, по радиусу орбиты и нормали к орбитальной плоскости. Параметры </w:t>
      </w:r>
      <w:r w:rsidRPr="002474CD">
        <w:rPr>
          <w:i/>
          <w:sz w:val="28"/>
          <w:szCs w:val="28"/>
          <w:lang w:val="en-US"/>
        </w:rPr>
        <w:t>f</w:t>
      </w:r>
      <w:r w:rsidRPr="002474CD">
        <w:rPr>
          <w:sz w:val="28"/>
          <w:szCs w:val="28"/>
        </w:rPr>
        <w:t xml:space="preserve"> и </w:t>
      </w:r>
      <w:r w:rsidRPr="002474CD">
        <w:rPr>
          <w:i/>
          <w:sz w:val="28"/>
          <w:szCs w:val="28"/>
          <w:lang w:val="en-US"/>
        </w:rPr>
        <w:t>w</w:t>
      </w:r>
      <w:r w:rsidRPr="002474CD">
        <w:rPr>
          <w:sz w:val="28"/>
          <w:szCs w:val="28"/>
        </w:rPr>
        <w:t xml:space="preserve">  – истинная аномалия и аргумент перигелия в момент его разрушения. Эти углы заранее неизвестны, и этот факт долго мешал попыткам восстановления начальных полей скорости выброса по наблюдаемым местоположениям членов семейств в пространстве собственных элементов.</w:t>
      </w:r>
    </w:p>
    <w:p w:rsidR="006D6DFC" w:rsidRPr="002474CD" w:rsidRDefault="006D6DFC" w:rsidP="002474CD">
      <w:pPr>
        <w:spacing w:before="0" w:after="0" w:line="360" w:lineRule="auto"/>
        <w:ind w:firstLine="720"/>
        <w:jc w:val="both"/>
        <w:rPr>
          <w:sz w:val="28"/>
          <w:szCs w:val="28"/>
        </w:rPr>
      </w:pPr>
      <w:r w:rsidRPr="002474CD">
        <w:rPr>
          <w:sz w:val="28"/>
          <w:szCs w:val="28"/>
        </w:rPr>
        <w:t xml:space="preserve">С помощью многочисленных числовых моделей </w:t>
      </w:r>
      <w:r w:rsidR="00DD275A" w:rsidRPr="002474CD">
        <w:rPr>
          <w:sz w:val="28"/>
          <w:szCs w:val="28"/>
          <w:lang w:val="en-US"/>
        </w:rPr>
        <w:t>Za</w:t>
      </w:r>
      <w:r w:rsidR="00445A15" w:rsidRPr="002474CD">
        <w:rPr>
          <w:sz w:val="28"/>
          <w:szCs w:val="28"/>
          <w:lang w:val="en-US"/>
        </w:rPr>
        <w:t>p</w:t>
      </w:r>
      <w:r w:rsidR="00DD275A" w:rsidRPr="002474CD">
        <w:rPr>
          <w:sz w:val="28"/>
          <w:szCs w:val="28"/>
          <w:lang w:val="en-US"/>
        </w:rPr>
        <w:t>pala</w:t>
      </w:r>
      <w:r w:rsidR="00DD275A" w:rsidRPr="002474CD">
        <w:rPr>
          <w:sz w:val="28"/>
          <w:szCs w:val="28"/>
        </w:rPr>
        <w:t xml:space="preserve"> </w:t>
      </w:r>
      <w:r w:rsidRPr="002474CD">
        <w:rPr>
          <w:sz w:val="28"/>
          <w:szCs w:val="28"/>
        </w:rPr>
        <w:t xml:space="preserve">и др. (1996) </w:t>
      </w:r>
      <w:r w:rsidR="00AF02F5" w:rsidRPr="002474CD">
        <w:rPr>
          <w:sz w:val="28"/>
          <w:szCs w:val="28"/>
        </w:rPr>
        <w:t xml:space="preserve">[5] </w:t>
      </w:r>
      <w:r w:rsidRPr="002474CD">
        <w:rPr>
          <w:sz w:val="28"/>
          <w:szCs w:val="28"/>
        </w:rPr>
        <w:t xml:space="preserve">была показана возможность построения поля скоростей, особенно когда они не случайны, а могут быть сферическими, эллипсоидальными, коническими и более сложной формы. Основная идея состоит в том, чтобы использовать некоторые безразмерные параметры для оценки наиболее вероятных значений неизвестных углов </w:t>
      </w:r>
      <w:r w:rsidRPr="002474CD">
        <w:rPr>
          <w:i/>
          <w:sz w:val="28"/>
          <w:szCs w:val="28"/>
          <w:lang w:val="en-US"/>
        </w:rPr>
        <w:t>f</w:t>
      </w:r>
      <w:r w:rsidRPr="002474CD">
        <w:rPr>
          <w:sz w:val="28"/>
          <w:szCs w:val="28"/>
        </w:rPr>
        <w:t xml:space="preserve"> и </w:t>
      </w:r>
      <w:r w:rsidRPr="002474CD">
        <w:rPr>
          <w:i/>
          <w:sz w:val="28"/>
          <w:szCs w:val="28"/>
          <w:lang w:val="en-US"/>
        </w:rPr>
        <w:t>w</w:t>
      </w:r>
      <w:r w:rsidRPr="002474CD">
        <w:rPr>
          <w:sz w:val="28"/>
          <w:szCs w:val="28"/>
        </w:rPr>
        <w:t xml:space="preserve">. Сделать такую модель можно только тогда, когда у нас есть достаточное количество членов. Во многих ситуациях структура поля была найдена, например в случае Весты, Доры, Мерксии и Марии. Восстановленные поля оказываются вообще симметричными и подобными тем, что были получены в лабораторных экспериментах по высокоскоростным соударениям. Следует иметь в виду, что семейства идентифицируются в </w:t>
      </w:r>
      <w:r w:rsidR="00470D1D" w:rsidRPr="002474CD">
        <w:rPr>
          <w:sz w:val="28"/>
          <w:szCs w:val="28"/>
        </w:rPr>
        <w:t>собственных</w:t>
      </w:r>
      <w:r w:rsidRPr="002474CD">
        <w:rPr>
          <w:sz w:val="28"/>
          <w:szCs w:val="28"/>
        </w:rPr>
        <w:t xml:space="preserve"> орбитальных элементах, а формулы Гаусса описывают поведение в пространстве оскулирующих элементов. Однако, согласно Бенджоя и др. (1993)</w:t>
      </w:r>
      <w:r w:rsidR="00AF02F5" w:rsidRPr="002474CD">
        <w:rPr>
          <w:sz w:val="28"/>
          <w:szCs w:val="28"/>
        </w:rPr>
        <w:t xml:space="preserve"> [5] </w:t>
      </w:r>
      <w:r w:rsidRPr="002474CD">
        <w:rPr>
          <w:sz w:val="28"/>
          <w:szCs w:val="28"/>
        </w:rPr>
        <w:t xml:space="preserve"> полная структура поля скоростей выброса сохраняется  в преобразовании от оскулирующих к собственным элементам. Главный эффект преобразования будет состоять в параллельном переносе всех векторов скорости при сохранении структуры поля.</w:t>
      </w:r>
    </w:p>
    <w:p w:rsidR="006D6DFC" w:rsidRPr="002474CD" w:rsidRDefault="006D6DFC" w:rsidP="002474CD">
      <w:pPr>
        <w:spacing w:before="0" w:after="0" w:line="360" w:lineRule="auto"/>
        <w:ind w:firstLine="720"/>
        <w:jc w:val="both"/>
        <w:rPr>
          <w:sz w:val="28"/>
          <w:szCs w:val="28"/>
        </w:rPr>
      </w:pPr>
      <w:r w:rsidRPr="002474CD">
        <w:rPr>
          <w:sz w:val="28"/>
          <w:szCs w:val="28"/>
        </w:rPr>
        <w:t>С одной стороны на длинном временном промежутке постоянство собственных элементов не сохраняется, что делает нахождение поля скоростей сложным. С другой стороны, возможно, что на длинных временных промежутках семейства могут вообще исчезать из-за прогрессивной столкновительной эрозии</w:t>
      </w:r>
      <w:r w:rsidR="00445A15" w:rsidRPr="002474CD">
        <w:rPr>
          <w:sz w:val="28"/>
          <w:szCs w:val="28"/>
        </w:rPr>
        <w:t xml:space="preserve"> [11]</w:t>
      </w:r>
      <w:r w:rsidRPr="002474CD">
        <w:rPr>
          <w:sz w:val="28"/>
          <w:szCs w:val="28"/>
        </w:rPr>
        <w:t>.</w:t>
      </w:r>
    </w:p>
    <w:p w:rsidR="006D6DFC" w:rsidRPr="002474CD" w:rsidRDefault="006D6DFC" w:rsidP="002474CD">
      <w:pPr>
        <w:spacing w:before="0" w:after="0" w:line="360" w:lineRule="auto"/>
        <w:ind w:firstLine="720"/>
        <w:jc w:val="both"/>
        <w:rPr>
          <w:sz w:val="28"/>
          <w:szCs w:val="28"/>
        </w:rPr>
      </w:pPr>
      <w:r w:rsidRPr="002474CD">
        <w:rPr>
          <w:sz w:val="28"/>
          <w:szCs w:val="28"/>
        </w:rPr>
        <w:t xml:space="preserve">Старение собственных элементов подтверждается тем фактом, что конечные значения вычисленных </w:t>
      </w:r>
      <w:r w:rsidRPr="002474CD">
        <w:rPr>
          <w:i/>
          <w:sz w:val="28"/>
          <w:szCs w:val="28"/>
          <w:lang w:val="en-US"/>
        </w:rPr>
        <w:t>f</w:t>
      </w:r>
      <w:r w:rsidRPr="002474CD">
        <w:rPr>
          <w:sz w:val="28"/>
          <w:szCs w:val="28"/>
        </w:rPr>
        <w:t xml:space="preserve"> и </w:t>
      </w:r>
      <w:r w:rsidRPr="002474CD">
        <w:rPr>
          <w:i/>
          <w:sz w:val="28"/>
          <w:szCs w:val="28"/>
          <w:lang w:val="en-US"/>
        </w:rPr>
        <w:t>w</w:t>
      </w:r>
      <w:r w:rsidRPr="002474CD">
        <w:rPr>
          <w:sz w:val="28"/>
          <w:szCs w:val="28"/>
        </w:rPr>
        <w:t xml:space="preserve"> углов оказываются не однородно распределены в пределах изменения их естественного диапазона. Это связано с тем фактом, что большинство семейств, кажется, более удлинены в собственном эксцентриситете и наклонении относительно главной полуоси.</w:t>
      </w:r>
    </w:p>
    <w:p w:rsidR="006D6DFC" w:rsidRPr="002474CD" w:rsidRDefault="006D6DFC" w:rsidP="002474CD">
      <w:pPr>
        <w:spacing w:before="0" w:after="0" w:line="360" w:lineRule="auto"/>
        <w:ind w:firstLine="720"/>
        <w:jc w:val="both"/>
        <w:rPr>
          <w:b/>
          <w:sz w:val="28"/>
          <w:szCs w:val="28"/>
        </w:rPr>
      </w:pPr>
      <w:r w:rsidRPr="002474CD">
        <w:rPr>
          <w:sz w:val="28"/>
          <w:szCs w:val="28"/>
        </w:rPr>
        <w:t>Вычисленные скорости выброса членов семейства оказываются значительно большими.</w:t>
      </w:r>
    </w:p>
    <w:p w:rsidR="006D6DFC" w:rsidRPr="002474CD" w:rsidRDefault="006D6DFC" w:rsidP="002474CD">
      <w:pPr>
        <w:spacing w:before="0" w:after="0" w:line="360" w:lineRule="auto"/>
        <w:ind w:firstLine="720"/>
        <w:jc w:val="both"/>
        <w:rPr>
          <w:sz w:val="28"/>
          <w:szCs w:val="28"/>
        </w:rPr>
      </w:pPr>
      <w:r w:rsidRPr="002474CD">
        <w:rPr>
          <w:b/>
          <w:i/>
          <w:sz w:val="28"/>
          <w:szCs w:val="28"/>
        </w:rPr>
        <w:t xml:space="preserve">Динамическое и физическое старение семейств. </w:t>
      </w:r>
      <w:r w:rsidRPr="002474CD">
        <w:rPr>
          <w:sz w:val="28"/>
          <w:szCs w:val="28"/>
        </w:rPr>
        <w:t xml:space="preserve">Орбитальные собственные элементы </w:t>
      </w:r>
      <w:r w:rsidRPr="002474CD">
        <w:rPr>
          <w:i/>
          <w:sz w:val="28"/>
          <w:szCs w:val="28"/>
        </w:rPr>
        <w:t>“</w:t>
      </w:r>
      <w:r w:rsidRPr="002474CD">
        <w:rPr>
          <w:i/>
          <w:sz w:val="28"/>
          <w:szCs w:val="28"/>
          <w:lang w:val="en-US"/>
        </w:rPr>
        <w:t>e</w:t>
      </w:r>
      <w:r w:rsidRPr="002474CD">
        <w:rPr>
          <w:i/>
          <w:sz w:val="28"/>
          <w:szCs w:val="28"/>
        </w:rPr>
        <w:t>“ , “</w:t>
      </w:r>
      <w:r w:rsidRPr="002474CD">
        <w:rPr>
          <w:i/>
          <w:sz w:val="28"/>
          <w:szCs w:val="28"/>
          <w:lang w:val="en-US"/>
        </w:rPr>
        <w:t>a</w:t>
      </w:r>
      <w:r w:rsidRPr="002474CD">
        <w:rPr>
          <w:i/>
          <w:sz w:val="28"/>
          <w:szCs w:val="28"/>
        </w:rPr>
        <w:t>”</w:t>
      </w:r>
      <w:r w:rsidRPr="002474CD">
        <w:rPr>
          <w:sz w:val="28"/>
          <w:szCs w:val="28"/>
        </w:rPr>
        <w:t xml:space="preserve"> и </w:t>
      </w:r>
      <w:r w:rsidRPr="002474CD">
        <w:rPr>
          <w:i/>
          <w:sz w:val="28"/>
          <w:szCs w:val="28"/>
        </w:rPr>
        <w:t>“</w:t>
      </w:r>
      <w:r w:rsidRPr="002474CD">
        <w:rPr>
          <w:i/>
          <w:sz w:val="28"/>
          <w:szCs w:val="28"/>
          <w:lang w:val="en-US"/>
        </w:rPr>
        <w:t>i</w:t>
      </w:r>
      <w:r w:rsidRPr="002474CD">
        <w:rPr>
          <w:i/>
          <w:sz w:val="28"/>
          <w:szCs w:val="28"/>
        </w:rPr>
        <w:t>”</w:t>
      </w:r>
      <w:r w:rsidRPr="002474CD">
        <w:rPr>
          <w:sz w:val="28"/>
          <w:szCs w:val="28"/>
        </w:rPr>
        <w:t xml:space="preserve"> нельзя считать строго постоянными, потому, что они изменяются медленно на временной шкале порядка 10–100 млн. лет. Выведенные кинематические свойства семейства (включая реконструкцию их первоначальных полей скорости выброса) должны медленно изменятся со временем, начиная с момента формирования семейства. Однако это всё же позволяет выделять сегодня множество семейств в пространстве собственных элементов, и получать информацию относительно столкновительного события, из которого они произошли. С течением времени каждый из собственных элементов ведёт себя по-своему. Главная полуось - самый устойчивый параметр согласно динамическим теориям (см. Кнежевич и др. 2002)</w:t>
      </w:r>
      <w:r w:rsidR="00AF02F5" w:rsidRPr="002474CD">
        <w:rPr>
          <w:sz w:val="28"/>
          <w:szCs w:val="28"/>
          <w:lang w:val="en-US"/>
        </w:rPr>
        <w:t xml:space="preserve"> [6]</w:t>
      </w:r>
      <w:r w:rsidRPr="002474CD">
        <w:rPr>
          <w:sz w:val="28"/>
          <w:szCs w:val="28"/>
        </w:rPr>
        <w:t xml:space="preserve">. Динамическое старение собственных элементов затрагивает главным образом эксцентриситет и наклон орбиты. Это влияет на определение неизвестных углов </w:t>
      </w:r>
      <w:r w:rsidRPr="002474CD">
        <w:rPr>
          <w:i/>
          <w:sz w:val="28"/>
          <w:szCs w:val="28"/>
          <w:lang w:val="en-US"/>
        </w:rPr>
        <w:t>f</w:t>
      </w:r>
      <w:r w:rsidRPr="002474CD">
        <w:rPr>
          <w:sz w:val="28"/>
          <w:szCs w:val="28"/>
        </w:rPr>
        <w:t xml:space="preserve"> и </w:t>
      </w:r>
      <w:r w:rsidRPr="002474CD">
        <w:rPr>
          <w:i/>
          <w:sz w:val="28"/>
          <w:szCs w:val="28"/>
          <w:lang w:val="en-US"/>
        </w:rPr>
        <w:t>w</w:t>
      </w:r>
      <w:r w:rsidRPr="002474CD">
        <w:rPr>
          <w:sz w:val="28"/>
          <w:szCs w:val="28"/>
        </w:rPr>
        <w:t xml:space="preserve"> (истинной аномалии </w:t>
      </w:r>
      <w:r w:rsidRPr="002474CD">
        <w:rPr>
          <w:i/>
          <w:sz w:val="28"/>
          <w:szCs w:val="28"/>
          <w:lang w:val="en-US"/>
        </w:rPr>
        <w:t>f</w:t>
      </w:r>
      <w:r w:rsidRPr="002474CD">
        <w:rPr>
          <w:sz w:val="28"/>
          <w:szCs w:val="28"/>
        </w:rPr>
        <w:t xml:space="preserve"> и аргумент перигелия </w:t>
      </w:r>
      <w:r w:rsidRPr="002474CD">
        <w:rPr>
          <w:i/>
          <w:sz w:val="28"/>
          <w:szCs w:val="28"/>
          <w:lang w:val="en-US"/>
        </w:rPr>
        <w:t>w</w:t>
      </w:r>
      <w:r w:rsidRPr="002474CD">
        <w:rPr>
          <w:sz w:val="28"/>
          <w:szCs w:val="28"/>
        </w:rPr>
        <w:t>) в уравнении Гаусса для реконструкции поля скоростей выброса. Другим возможным источником изменения собственных элементов является, так называемый, эффект Ярковского. Этот эффект возникает из-за тепловой инерции материала поверхности вращающегося астероида – переизлучение тепловых квантов происходит с запаздыванием и направление реактивного ускорения отклоняется от радиус-вектора. В отличие от динамических процессов старения, эффект Ярковского изменяет главные полуоси орбиты. Эффект зависит от тепловых свойств поверхности, направления вращения астероида, и от угла между ось вращения и нормалью к орбитальной плоскости. Этот эффект систематически уменьшает либо увеличивает, в зависимости от направления вращения, главные полуоси орбиты.</w:t>
      </w:r>
    </w:p>
    <w:p w:rsidR="006D6DFC" w:rsidRPr="002474CD" w:rsidRDefault="006D6DFC" w:rsidP="002474CD">
      <w:pPr>
        <w:spacing w:before="0" w:after="0" w:line="360" w:lineRule="auto"/>
        <w:ind w:firstLine="720"/>
        <w:jc w:val="both"/>
        <w:rPr>
          <w:sz w:val="28"/>
          <w:szCs w:val="28"/>
        </w:rPr>
      </w:pPr>
      <w:r w:rsidRPr="002474CD">
        <w:rPr>
          <w:sz w:val="28"/>
          <w:szCs w:val="28"/>
        </w:rPr>
        <w:t>Оценка ожидаемого изменения главных полуосей из-за эффекта Ярковского была вычислена Спитале и Гринбергом (2001). Эффективность этого вида негравитационной силы более существенна для меньших объектов, и незначительна для больших тел (более 10 км в диаметре).</w:t>
      </w:r>
    </w:p>
    <w:p w:rsidR="006D6DFC" w:rsidRPr="002474CD" w:rsidRDefault="006D6DFC" w:rsidP="002474CD">
      <w:pPr>
        <w:spacing w:before="0" w:after="0" w:line="360" w:lineRule="auto"/>
        <w:ind w:firstLine="720"/>
        <w:jc w:val="both"/>
        <w:rPr>
          <w:sz w:val="28"/>
          <w:szCs w:val="28"/>
        </w:rPr>
      </w:pPr>
      <w:r w:rsidRPr="002474CD">
        <w:rPr>
          <w:sz w:val="28"/>
          <w:szCs w:val="28"/>
        </w:rPr>
        <w:t>Динамическое старение может увеличивать дисперсию эксцентриситетов и наклонений членов семейства, в то время, как эффект Ярковского и вторичные столкновения могут также увеличивать дисперсию главных полуосей. Динамическое старение не зависит от размера тела, а эффект Ярковского незначителен для объектов, больших, чем 10-20 км.</w:t>
      </w:r>
    </w:p>
    <w:p w:rsidR="006D6DFC" w:rsidRPr="002474CD" w:rsidRDefault="006D6DFC" w:rsidP="002474CD">
      <w:pPr>
        <w:spacing w:before="0" w:after="0" w:line="360" w:lineRule="auto"/>
        <w:ind w:firstLine="720"/>
        <w:jc w:val="both"/>
        <w:rPr>
          <w:sz w:val="28"/>
          <w:szCs w:val="28"/>
        </w:rPr>
      </w:pPr>
      <w:r w:rsidRPr="002474CD">
        <w:rPr>
          <w:sz w:val="28"/>
          <w:szCs w:val="28"/>
        </w:rPr>
        <w:t>Взаимодействие динамического старения и эффекта Ярковского важно потому, что при изменении полуоси под воздействием эффекта Ярковского, объекты могут быть пойманы в  так называемую ловушку, которой является динамически неустойчивые области, имеющиеся в главном поясе астероидов, и в конечном счёте эти осколки будут удалены из семейства.</w:t>
      </w:r>
    </w:p>
    <w:p w:rsidR="006D6DFC" w:rsidRPr="002474CD" w:rsidRDefault="001A07AD" w:rsidP="002474CD">
      <w:pPr>
        <w:spacing w:before="0" w:after="0" w:line="360" w:lineRule="auto"/>
        <w:ind w:firstLine="720"/>
        <w:jc w:val="both"/>
        <w:rPr>
          <w:sz w:val="28"/>
          <w:szCs w:val="28"/>
        </w:rPr>
      </w:pPr>
      <w:r>
        <w:rPr>
          <w:noProof/>
        </w:rPr>
        <w:pict>
          <v:shape id="_x0000_s1027" type="#_x0000_t75" style="position:absolute;left:0;text-align:left;margin-left:0;margin-top:352.65pt;width:349.1pt;height:340.15pt;z-index:251658240" o:allowincell="f">
            <v:imagedata r:id="rId13" o:title=""/>
            <w10:wrap type="topAndBottom"/>
          </v:shape>
        </w:pict>
      </w:r>
      <w:r w:rsidR="006D6DFC" w:rsidRPr="002474CD">
        <w:rPr>
          <w:sz w:val="28"/>
          <w:szCs w:val="28"/>
        </w:rPr>
        <w:t>Из-за столкновений происходит «физическое» старение семейств. Столкновительное время жизни астероида в главном поясе, то есть средний интервал между столкновениями, зависит от его размеров и лежит в диапазоне между 10</w:t>
      </w:r>
      <w:r w:rsidR="006D6DFC" w:rsidRPr="002474CD">
        <w:rPr>
          <w:sz w:val="28"/>
          <w:szCs w:val="28"/>
          <w:vertAlign w:val="superscript"/>
        </w:rPr>
        <w:t>7</w:t>
      </w:r>
      <w:r w:rsidR="006D6DFC" w:rsidRPr="002474CD">
        <w:rPr>
          <w:sz w:val="28"/>
          <w:szCs w:val="28"/>
        </w:rPr>
        <w:t xml:space="preserve"> и 10</w:t>
      </w:r>
      <w:r w:rsidR="006D6DFC" w:rsidRPr="002474CD">
        <w:rPr>
          <w:sz w:val="28"/>
          <w:szCs w:val="28"/>
          <w:vertAlign w:val="superscript"/>
        </w:rPr>
        <w:t>9</w:t>
      </w:r>
      <w:r w:rsidR="006D6DFC" w:rsidRPr="002474CD">
        <w:rPr>
          <w:sz w:val="28"/>
          <w:szCs w:val="28"/>
        </w:rPr>
        <w:t xml:space="preserve"> лет. Для 100-километрового астероида, среднее столкновительное время жизни должно быть порядка 10</w:t>
      </w:r>
      <w:r w:rsidR="006D6DFC" w:rsidRPr="002474CD">
        <w:rPr>
          <w:sz w:val="28"/>
          <w:szCs w:val="28"/>
          <w:vertAlign w:val="superscript"/>
        </w:rPr>
        <w:t>9</w:t>
      </w:r>
      <w:r w:rsidR="006D6DFC" w:rsidRPr="002474CD">
        <w:rPr>
          <w:sz w:val="28"/>
          <w:szCs w:val="28"/>
        </w:rPr>
        <w:t xml:space="preserve"> лет, а для малых тел оно существенно меньше. Столкновения не только изменяют распределение по размерам членов семейств, но также и производят эрозию в пространстве собственных орбитальных элементов, ведя к прогрессивному исчезновению семейств как распознаваемых группировок (Марзани и др. 1999)</w:t>
      </w:r>
      <w:r w:rsidR="00AF02F5" w:rsidRPr="002474CD">
        <w:rPr>
          <w:sz w:val="28"/>
          <w:szCs w:val="28"/>
        </w:rPr>
        <w:t xml:space="preserve"> [5]</w:t>
      </w:r>
      <w:r w:rsidR="006D6DFC" w:rsidRPr="002474CD">
        <w:rPr>
          <w:sz w:val="28"/>
          <w:szCs w:val="28"/>
        </w:rPr>
        <w:t>. Однако недавно обнаруженная характерная “треугольная” зависимость значения собственных элементов от диаметра астероидов-членов семейства видимо подтверждает их взрывное происхождение и медленное старение семейств – диапазон разброса для всех собственных элементов уменьшается с ростом диаметра астероидов-осколков (рис. 2).</w:t>
      </w:r>
    </w:p>
    <w:p w:rsidR="006D6DFC" w:rsidRPr="002474CD" w:rsidRDefault="006D6DFC" w:rsidP="002474CD">
      <w:pPr>
        <w:spacing w:before="0" w:after="0" w:line="360" w:lineRule="auto"/>
        <w:ind w:firstLine="720"/>
        <w:jc w:val="center"/>
        <w:rPr>
          <w:sz w:val="28"/>
          <w:szCs w:val="28"/>
          <w:lang w:val="en-US"/>
        </w:rPr>
      </w:pPr>
      <w:r w:rsidRPr="002474CD">
        <w:rPr>
          <w:sz w:val="28"/>
          <w:szCs w:val="28"/>
        </w:rPr>
        <w:t>Рис. 2.</w:t>
      </w:r>
    </w:p>
    <w:p w:rsidR="00EE085D" w:rsidRPr="002474CD" w:rsidRDefault="00EE085D" w:rsidP="002474CD">
      <w:pPr>
        <w:spacing w:before="0" w:after="0" w:line="360" w:lineRule="auto"/>
        <w:ind w:firstLine="720"/>
        <w:jc w:val="both"/>
        <w:rPr>
          <w:sz w:val="28"/>
          <w:szCs w:val="28"/>
        </w:rPr>
      </w:pPr>
      <w:r w:rsidRPr="002474CD">
        <w:rPr>
          <w:b/>
          <w:bCs/>
          <w:i/>
          <w:iCs/>
          <w:sz w:val="28"/>
          <w:szCs w:val="28"/>
        </w:rPr>
        <w:t>Объяснение происхождения околоземных астероидов (</w:t>
      </w:r>
      <w:r w:rsidRPr="002474CD">
        <w:rPr>
          <w:b/>
          <w:bCs/>
          <w:i/>
          <w:iCs/>
          <w:sz w:val="28"/>
          <w:szCs w:val="28"/>
          <w:lang w:val="en-US"/>
        </w:rPr>
        <w:t>NEA</w:t>
      </w:r>
      <w:r w:rsidRPr="002474CD">
        <w:rPr>
          <w:b/>
          <w:bCs/>
          <w:i/>
          <w:iCs/>
          <w:sz w:val="28"/>
          <w:szCs w:val="28"/>
        </w:rPr>
        <w:t>).</w:t>
      </w:r>
      <w:r w:rsidRPr="002474CD">
        <w:rPr>
          <w:sz w:val="28"/>
          <w:szCs w:val="28"/>
        </w:rPr>
        <w:t xml:space="preserve"> Семейства также играют важную роль в появлении околоземных астероидов и метеоритов. Было замечено, что на границе важных резонансов среднего движения с Юпитером, некоторые семейства резко обрываются. Ударное формирование семейств ведет к попаданию некоторых больших фрагментов на орбиты резонансные с Юпитером или другими большими планетами. В результате увеличения эксцентриситета многие из них достигают орбит внутренних планет (например, Марса) и после сближения с ними переходят на околоземные орбиты. Известно, что несколько объектов в настоящее время расположены в резонансе  9:4 по среднему движению с Юпитером. Динамическое развитие в этом резонансе является относительно медленным, и эксцентриситет растет достаточно долго, по космогонической временной шкале, чтобы позволить Марсу захватить некоторые объекты прежде чем они могут быть выброшены Юпитером во внешние зоны Солнечной системы.</w:t>
      </w:r>
    </w:p>
    <w:p w:rsidR="00EE085D" w:rsidRPr="002474CD" w:rsidRDefault="00EE085D" w:rsidP="002474CD">
      <w:pPr>
        <w:spacing w:before="0" w:after="0" w:line="360" w:lineRule="auto"/>
        <w:ind w:firstLine="720"/>
        <w:jc w:val="both"/>
        <w:rPr>
          <w:sz w:val="28"/>
          <w:szCs w:val="28"/>
        </w:rPr>
      </w:pPr>
      <w:r w:rsidRPr="002474CD">
        <w:rPr>
          <w:sz w:val="28"/>
          <w:szCs w:val="28"/>
        </w:rPr>
        <w:t>Если допустить прямой столкновительный “впрыск” в некоторые динамически неустойчивые области в главном поясе, то он может стать наиболее эффективным механизмом для снабжения околоземной группировки астероидами размером около километра. Прямой впрыск однако не доказан из-за того, что число известных семейств в главном поясе ограничено, но за счет динамического старения семейства и дисперсии элементов орбит его членов, ряд из них может эволюционировать по полуоси в область резонанса.</w:t>
      </w:r>
    </w:p>
    <w:p w:rsidR="006D6DFC" w:rsidRPr="002474CD" w:rsidRDefault="006D6DFC" w:rsidP="002474CD">
      <w:pPr>
        <w:spacing w:before="0" w:after="0" w:line="360" w:lineRule="auto"/>
        <w:ind w:firstLine="720"/>
        <w:jc w:val="both"/>
        <w:rPr>
          <w:sz w:val="28"/>
          <w:szCs w:val="28"/>
        </w:rPr>
      </w:pPr>
      <w:r w:rsidRPr="002474CD">
        <w:rPr>
          <w:b/>
          <w:i/>
          <w:sz w:val="28"/>
          <w:szCs w:val="28"/>
        </w:rPr>
        <w:t>Спектральные свойства членов семейств.</w:t>
      </w:r>
      <w:r w:rsidRPr="002474CD">
        <w:rPr>
          <w:b/>
          <w:sz w:val="28"/>
          <w:szCs w:val="28"/>
        </w:rPr>
        <w:t xml:space="preserve"> </w:t>
      </w:r>
      <w:r w:rsidRPr="002474CD">
        <w:rPr>
          <w:sz w:val="28"/>
          <w:szCs w:val="28"/>
        </w:rPr>
        <w:t>В начале 1990-х появились большие наборы данных собственных элементов астероидов и одновременное развитие новых статистических методов для идентификации семейств астероидов (</w:t>
      </w:r>
      <w:r w:rsidR="007651F8" w:rsidRPr="002474CD">
        <w:rPr>
          <w:sz w:val="28"/>
          <w:szCs w:val="28"/>
          <w:lang w:val="en-US"/>
        </w:rPr>
        <w:t>Za</w:t>
      </w:r>
      <w:r w:rsidR="005A6E70" w:rsidRPr="002474CD">
        <w:rPr>
          <w:sz w:val="28"/>
          <w:szCs w:val="28"/>
          <w:lang w:val="en-US"/>
        </w:rPr>
        <w:t>p</w:t>
      </w:r>
      <w:r w:rsidR="007651F8" w:rsidRPr="002474CD">
        <w:rPr>
          <w:sz w:val="28"/>
          <w:szCs w:val="28"/>
          <w:lang w:val="en-US"/>
        </w:rPr>
        <w:t>pala</w:t>
      </w:r>
      <w:r w:rsidR="007651F8" w:rsidRPr="002474CD">
        <w:rPr>
          <w:sz w:val="28"/>
          <w:szCs w:val="28"/>
        </w:rPr>
        <w:t xml:space="preserve"> </w:t>
      </w:r>
      <w:r w:rsidRPr="002474CD">
        <w:rPr>
          <w:sz w:val="28"/>
          <w:szCs w:val="28"/>
        </w:rPr>
        <w:t>и др. 1994, 1995)</w:t>
      </w:r>
      <w:r w:rsidR="00AF02F5" w:rsidRPr="002474CD">
        <w:rPr>
          <w:sz w:val="28"/>
          <w:szCs w:val="28"/>
        </w:rPr>
        <w:t xml:space="preserve"> [7]</w:t>
      </w:r>
      <w:r w:rsidRPr="002474CD">
        <w:rPr>
          <w:sz w:val="28"/>
          <w:szCs w:val="28"/>
        </w:rPr>
        <w:t xml:space="preserve"> обещало открыть новые перспективы для физического изучения этих группировок. Были надежды получить прямые свидетельства столкновительных событий, которые произошли в поясе астероидов. Однако обширные физические изучения семейств были замедлены сильным несоответствием в списках семейств, предложенных разными авторами и полученными на основе различных методов идентификации. Только спектроскопия дала возможность (после выполненных наблюдений Бензеля и Ксуя, 1993) первого подтверждения столкновительного происхождения семейства, связанного с большим астероидом Веста. В этом случае спектроскопическая проверка была особенно подходящей из-за того факта, что Веста является уникальным случаем объекта, принадлежащего особому таксономическому классу </w:t>
      </w:r>
      <w:r w:rsidRPr="002474CD">
        <w:rPr>
          <w:sz w:val="28"/>
          <w:szCs w:val="28"/>
          <w:lang w:val="en-US"/>
        </w:rPr>
        <w:t>V</w:t>
      </w:r>
      <w:r w:rsidRPr="002474CD">
        <w:rPr>
          <w:sz w:val="28"/>
          <w:szCs w:val="28"/>
        </w:rPr>
        <w:t xml:space="preserve">, характеризуемому спектроскопическим свойством, подобно базальтовым ахондритам. Спектроскопия использовалась для подтверждения реального членства и идентификации случайных членов семейств. На основе спектроскопического изучения членов семейства есть надежда также получить информацию относительно внутренних слоёв их родительского тела. Интенсивная наблюдательная деятельность была посвящена членам семейства, чтобы определить их вероятный минералогический состав. </w:t>
      </w:r>
    </w:p>
    <w:p w:rsidR="006D6DFC" w:rsidRPr="002474CD" w:rsidRDefault="006D6DFC" w:rsidP="002474CD">
      <w:pPr>
        <w:spacing w:before="0" w:after="0" w:line="360" w:lineRule="auto"/>
        <w:ind w:firstLine="720"/>
        <w:jc w:val="both"/>
        <w:rPr>
          <w:sz w:val="28"/>
          <w:szCs w:val="28"/>
          <w:lang w:val="en-US"/>
        </w:rPr>
      </w:pPr>
      <w:r w:rsidRPr="002474CD">
        <w:rPr>
          <w:sz w:val="28"/>
          <w:szCs w:val="28"/>
        </w:rPr>
        <w:t>Спектроскопические свойства могут использоваться для нахождения новых членов некоторых семейств, в случае, когда некоторые специфические спектральные особенности найдены также у других астероидов. Этим способом добавляют объекты, имеющие те же самые особенности спектра, но расположенные вне принятых границ семейства. Пример этому дан спектроскопическими наблюдениями семейства Весты (Бинзел и Ксу, 1993)</w:t>
      </w:r>
      <w:r w:rsidR="00606DD6" w:rsidRPr="002474CD">
        <w:rPr>
          <w:sz w:val="28"/>
          <w:szCs w:val="28"/>
        </w:rPr>
        <w:t xml:space="preserve"> [7]</w:t>
      </w:r>
      <w:r w:rsidRPr="002474CD">
        <w:rPr>
          <w:sz w:val="28"/>
          <w:szCs w:val="28"/>
        </w:rPr>
        <w:t>. В частности, эти авторы обнаружили множество генетически связанных объектов с подобными спектроскопическими свойствами в области отделённой от семейства резонансом 3:1 с Юпитером. Этим способом показано, что большие скорости выброса фрагментов (порядка нескольких сотен метров в секунду), являются возможными в формирующих семейство событиях. С тех пор многие семейства интенсивно наблюдались, включая важные группировки, идентифицированные статистическими исследованиями.</w:t>
      </w:r>
    </w:p>
    <w:p w:rsidR="006D6DFC" w:rsidRPr="002474CD" w:rsidRDefault="006D6DFC" w:rsidP="002474CD">
      <w:pPr>
        <w:pStyle w:val="23"/>
        <w:spacing w:line="360" w:lineRule="auto"/>
        <w:ind w:firstLine="720"/>
        <w:jc w:val="both"/>
        <w:rPr>
          <w:b w:val="0"/>
          <w:i w:val="0"/>
          <w:szCs w:val="28"/>
        </w:rPr>
      </w:pPr>
      <w:r w:rsidRPr="002474CD">
        <w:rPr>
          <w:szCs w:val="28"/>
        </w:rPr>
        <w:t>Спектральные свойства астероидов, как средство идентификации членов семейств.</w:t>
      </w:r>
      <w:r w:rsidRPr="002474CD">
        <w:rPr>
          <w:i w:val="0"/>
          <w:szCs w:val="28"/>
        </w:rPr>
        <w:t xml:space="preserve"> </w:t>
      </w:r>
      <w:r w:rsidRPr="002474CD">
        <w:rPr>
          <w:b w:val="0"/>
          <w:i w:val="0"/>
          <w:szCs w:val="28"/>
        </w:rPr>
        <w:t>Вообще спектральные свойства семейств и их членов используются, чтобы расширить их списки, найденные чисто статистическими методами идентификации семейства. В частности, спектроскопические особенности позволили распознать множество членов семейств.</w:t>
      </w:r>
    </w:p>
    <w:p w:rsidR="006D6DFC" w:rsidRPr="002474CD" w:rsidRDefault="006D6DFC" w:rsidP="002474CD">
      <w:pPr>
        <w:spacing w:before="0" w:after="0" w:line="360" w:lineRule="auto"/>
        <w:ind w:firstLine="720"/>
        <w:jc w:val="both"/>
        <w:rPr>
          <w:sz w:val="28"/>
          <w:szCs w:val="28"/>
        </w:rPr>
      </w:pPr>
      <w:r w:rsidRPr="002474CD">
        <w:rPr>
          <w:sz w:val="28"/>
          <w:szCs w:val="28"/>
        </w:rPr>
        <w:t>Спектроскопия - мощный инструмент разделения семейств в том случае, когда перекрываются два семейства с различными спектрами или коэффициентами отражения. Хороший пример этому недавно найденное семейство Ниса, где взаимно накладываются два семейства. Спектроскопия является решающим фактором для того, чтобы проводить любой дальнейший анализ физических свойств этих семейств, так как это невозможно делать без надёжных признаков принадлежности к семейству.</w:t>
      </w:r>
    </w:p>
    <w:p w:rsidR="006D6DFC" w:rsidRPr="002474CD" w:rsidRDefault="006D6DFC" w:rsidP="002474CD">
      <w:pPr>
        <w:spacing w:before="0" w:after="0" w:line="360" w:lineRule="auto"/>
        <w:ind w:firstLine="720"/>
        <w:jc w:val="both"/>
        <w:rPr>
          <w:sz w:val="28"/>
          <w:szCs w:val="28"/>
        </w:rPr>
      </w:pPr>
      <w:r w:rsidRPr="002474CD">
        <w:rPr>
          <w:sz w:val="28"/>
          <w:szCs w:val="28"/>
        </w:rPr>
        <w:t>Даже тогда, когда членство уже хорошо установлено, всё равно спектроскопия очень важна  для идентификации случайных нарушителей семейства. Т.е. мы имеем возможность для проверки списков вероятных кандидатов в нарушители различных семейств, что будет сделано будущими спектроскопическими наблюдениями. Первая попытка идентифицировать новые семейства только спектроскопическими средствами была сделана Басом (1999)</w:t>
      </w:r>
      <w:r w:rsidR="00606DD6" w:rsidRPr="002474CD">
        <w:rPr>
          <w:sz w:val="28"/>
          <w:szCs w:val="28"/>
        </w:rPr>
        <w:t xml:space="preserve"> [7]</w:t>
      </w:r>
      <w:r w:rsidRPr="002474CD">
        <w:rPr>
          <w:sz w:val="28"/>
          <w:szCs w:val="28"/>
        </w:rPr>
        <w:t>.</w:t>
      </w:r>
    </w:p>
    <w:p w:rsidR="006D6DFC" w:rsidRPr="002474CD" w:rsidRDefault="006D6DFC" w:rsidP="002474CD">
      <w:pPr>
        <w:pStyle w:val="a3"/>
        <w:spacing w:line="360" w:lineRule="auto"/>
        <w:ind w:firstLine="720"/>
        <w:jc w:val="both"/>
        <w:rPr>
          <w:szCs w:val="28"/>
        </w:rPr>
      </w:pPr>
      <w:r w:rsidRPr="002474CD">
        <w:rPr>
          <w:szCs w:val="28"/>
        </w:rPr>
        <w:t>Спектроскопия может быть эффективна даже для того, чтобы идентифицировать семейства, сформированные давно, и впоследствии разрушенные и рассредоточенные столкновительным и динамическим развитием.</w:t>
      </w:r>
    </w:p>
    <w:p w:rsidR="00EE085D" w:rsidRPr="002474CD" w:rsidRDefault="002474CD" w:rsidP="002474CD">
      <w:pPr>
        <w:spacing w:before="0" w:after="0" w:line="360" w:lineRule="auto"/>
        <w:ind w:firstLine="720"/>
        <w:jc w:val="center"/>
        <w:rPr>
          <w:b/>
          <w:sz w:val="28"/>
          <w:szCs w:val="28"/>
        </w:rPr>
      </w:pPr>
      <w:r>
        <w:rPr>
          <w:b/>
          <w:sz w:val="28"/>
          <w:szCs w:val="28"/>
        </w:rPr>
        <w:br w:type="page"/>
      </w:r>
      <w:r w:rsidR="00EE085D" w:rsidRPr="002474CD">
        <w:rPr>
          <w:b/>
          <w:sz w:val="28"/>
          <w:szCs w:val="28"/>
        </w:rPr>
        <w:t xml:space="preserve">Глава 2. </w:t>
      </w:r>
      <w:r w:rsidR="00EE085D" w:rsidRPr="002474CD">
        <w:rPr>
          <w:b/>
          <w:sz w:val="28"/>
          <w:szCs w:val="28"/>
        </w:rPr>
        <w:br/>
      </w:r>
      <w:r w:rsidR="00B24AA9" w:rsidRPr="002474CD">
        <w:rPr>
          <w:b/>
          <w:sz w:val="28"/>
          <w:szCs w:val="28"/>
        </w:rPr>
        <w:t>ИССЛЕДОВАНИЕ ЦВЕТОВЫХ ХАРАКТЕРИСТИК АСТЕРОИДОВ ДЛЯ УТОЧНЕНИЯ СОСТАВА</w:t>
      </w:r>
      <w:r w:rsidR="00EE085D" w:rsidRPr="002474CD">
        <w:rPr>
          <w:b/>
          <w:sz w:val="28"/>
          <w:szCs w:val="28"/>
        </w:rPr>
        <w:t xml:space="preserve"> </w:t>
      </w:r>
      <w:r w:rsidR="00B24AA9" w:rsidRPr="002474CD">
        <w:rPr>
          <w:b/>
          <w:sz w:val="28"/>
          <w:szCs w:val="28"/>
        </w:rPr>
        <w:t>СЕМЕЙСТВ</w:t>
      </w:r>
    </w:p>
    <w:p w:rsidR="002474CD" w:rsidRDefault="002474CD" w:rsidP="002474CD">
      <w:pPr>
        <w:shd w:val="clear" w:color="auto" w:fill="FFFFFF"/>
        <w:spacing w:before="0" w:after="0" w:line="360" w:lineRule="auto"/>
        <w:ind w:firstLine="720"/>
        <w:jc w:val="both"/>
        <w:rPr>
          <w:color w:val="000000"/>
          <w:sz w:val="28"/>
          <w:szCs w:val="28"/>
        </w:rPr>
      </w:pPr>
    </w:p>
    <w:p w:rsidR="00EE085D" w:rsidRPr="002474CD" w:rsidRDefault="00EE085D" w:rsidP="002474CD">
      <w:pPr>
        <w:shd w:val="clear" w:color="auto" w:fill="FFFFFF"/>
        <w:spacing w:before="0" w:after="0" w:line="360" w:lineRule="auto"/>
        <w:ind w:firstLine="720"/>
        <w:jc w:val="both"/>
        <w:rPr>
          <w:color w:val="000000"/>
          <w:sz w:val="28"/>
          <w:szCs w:val="28"/>
        </w:rPr>
      </w:pPr>
      <w:r w:rsidRPr="002474CD">
        <w:rPr>
          <w:color w:val="000000"/>
          <w:sz w:val="28"/>
          <w:szCs w:val="28"/>
        </w:rPr>
        <w:t>Величина отражательной способности, или альбедо – основная оптическая характеристика поверхностей астероидов. Чаще всего используется так называемое геометрическое альбедо, которое определяется как отношение средней яркости диска астероида при фазовом угле ноль градусов к яркости абсолютно белого плоского экрана, расположенного перпендикулярно к солнечным лучам на том же расстоянии от Солнца что и объект. Геометрическое альбедо характеризует среднюю по видимому диску отражательную способность астероида и обычно выражается в относительных единицах (реже – в процентах).</w:t>
      </w:r>
    </w:p>
    <w:p w:rsidR="00EE085D" w:rsidRPr="002474CD" w:rsidRDefault="00EE085D" w:rsidP="002474CD">
      <w:pPr>
        <w:shd w:val="clear" w:color="auto" w:fill="FFFFFF"/>
        <w:spacing w:before="0" w:after="0" w:line="360" w:lineRule="auto"/>
        <w:ind w:firstLine="720"/>
        <w:jc w:val="both"/>
        <w:rPr>
          <w:color w:val="000000"/>
          <w:sz w:val="28"/>
          <w:szCs w:val="28"/>
        </w:rPr>
      </w:pPr>
      <w:r w:rsidRPr="002474CD">
        <w:rPr>
          <w:color w:val="000000"/>
          <w:sz w:val="28"/>
          <w:szCs w:val="28"/>
        </w:rPr>
        <w:t>Второй важной оптической характеристикой поверхностей астероидов является их цвет. Поскольку основные наблюдения астероидов проведены в стандартных фотометрических полосах UBV, то в качестве показателей цвета используются разности блеска астероида в соответствующих полосах U-B,  B-V или U-V. Ясно, что показатели цвета характеризуют только наклон спектра в данном диапазоне длин волн, однако их значения изменяются в зависимости от типа астероида и потому, наряду с альбедо, они используются для классификации астероидов по типам. Возможны и другие варианты, как указывалось выше, для точной классификации используется пятицветная, семицветная, восьмицветная и даже 52-цветная фотометрия. Но идея о разности блеска в разных участках спектра для обработки данных, остается единой для всех фотометрических систем.</w:t>
      </w:r>
    </w:p>
    <w:p w:rsidR="00EE085D" w:rsidRPr="002474CD" w:rsidRDefault="00EE085D" w:rsidP="002474CD">
      <w:pPr>
        <w:shd w:val="clear" w:color="auto" w:fill="FFFFFF"/>
        <w:spacing w:before="0" w:after="0" w:line="360" w:lineRule="auto"/>
        <w:ind w:firstLine="720"/>
        <w:jc w:val="both"/>
        <w:rPr>
          <w:color w:val="000000"/>
          <w:sz w:val="28"/>
          <w:szCs w:val="28"/>
        </w:rPr>
      </w:pPr>
      <w:r w:rsidRPr="002474CD">
        <w:rPr>
          <w:color w:val="000000"/>
          <w:sz w:val="28"/>
          <w:szCs w:val="28"/>
        </w:rPr>
        <w:t>Мы воспользовались результатами Слоановского</w:t>
      </w:r>
      <w:r w:rsidR="00606DD6" w:rsidRPr="002474CD">
        <w:rPr>
          <w:color w:val="000000"/>
          <w:sz w:val="28"/>
          <w:szCs w:val="28"/>
        </w:rPr>
        <w:t xml:space="preserve"> [8]</w:t>
      </w:r>
      <w:r w:rsidRPr="002474CD">
        <w:rPr>
          <w:color w:val="000000"/>
          <w:sz w:val="28"/>
          <w:szCs w:val="28"/>
        </w:rPr>
        <w:t xml:space="preserve"> 5-цветного цифрового обзора неба, а именно тем его каталогом, в котором выделены подвижные объекты, частично отождествленные с открытыми к настоящему времени слабыми астероидами. Диапазон наблюдаемых звездных величин Слоановского каталога составляет 14 – 21</w:t>
      </w:r>
      <w:r w:rsidRPr="002474CD">
        <w:rPr>
          <w:color w:val="000000"/>
          <w:sz w:val="28"/>
          <w:szCs w:val="28"/>
          <w:vertAlign w:val="superscript"/>
          <w:lang w:val="en-US"/>
        </w:rPr>
        <w:t>m</w:t>
      </w:r>
      <w:r w:rsidRPr="002474CD">
        <w:rPr>
          <w:color w:val="000000"/>
          <w:sz w:val="28"/>
          <w:szCs w:val="28"/>
        </w:rPr>
        <w:t xml:space="preserve"> и наблюдения выполнены в цветовых полосах: u (</w:t>
      </w:r>
      <w:r w:rsidRPr="002474CD">
        <w:rPr>
          <w:color w:val="000000"/>
          <w:sz w:val="28"/>
          <w:szCs w:val="28"/>
          <w:lang w:val="en-US"/>
        </w:rPr>
        <w:t>λ</w:t>
      </w:r>
      <w:r w:rsidRPr="002474CD">
        <w:rPr>
          <w:color w:val="000000"/>
          <w:sz w:val="28"/>
          <w:szCs w:val="28"/>
        </w:rPr>
        <w:t xml:space="preserve"> ≈ 0.355 µ</w:t>
      </w:r>
      <w:r w:rsidRPr="002474CD">
        <w:rPr>
          <w:color w:val="000000"/>
          <w:sz w:val="28"/>
          <w:szCs w:val="28"/>
          <w:lang w:val="en-US"/>
        </w:rPr>
        <w:t>m</w:t>
      </w:r>
      <w:r w:rsidRPr="002474CD">
        <w:rPr>
          <w:color w:val="000000"/>
          <w:sz w:val="28"/>
          <w:szCs w:val="28"/>
        </w:rPr>
        <w:t xml:space="preserve">), </w:t>
      </w:r>
      <w:r w:rsidRPr="002474CD">
        <w:rPr>
          <w:color w:val="000000"/>
          <w:sz w:val="28"/>
          <w:szCs w:val="28"/>
          <w:lang w:val="en-US"/>
        </w:rPr>
        <w:t>g</w:t>
      </w:r>
      <w:r w:rsidRPr="002474CD">
        <w:rPr>
          <w:color w:val="000000"/>
          <w:sz w:val="28"/>
          <w:szCs w:val="28"/>
        </w:rPr>
        <w:t xml:space="preserve"> (</w:t>
      </w:r>
      <w:r w:rsidRPr="002474CD">
        <w:rPr>
          <w:color w:val="000000"/>
          <w:sz w:val="28"/>
          <w:szCs w:val="28"/>
          <w:lang w:val="en-US"/>
        </w:rPr>
        <w:t>λ</w:t>
      </w:r>
      <w:r w:rsidRPr="002474CD">
        <w:rPr>
          <w:color w:val="000000"/>
          <w:sz w:val="28"/>
          <w:szCs w:val="28"/>
        </w:rPr>
        <w:t xml:space="preserve"> ≈ 0.469 µ</w:t>
      </w:r>
      <w:r w:rsidRPr="002474CD">
        <w:rPr>
          <w:color w:val="000000"/>
          <w:sz w:val="28"/>
          <w:szCs w:val="28"/>
          <w:lang w:val="en-US"/>
        </w:rPr>
        <w:t>m</w:t>
      </w:r>
      <w:r w:rsidRPr="002474CD">
        <w:rPr>
          <w:color w:val="000000"/>
          <w:sz w:val="28"/>
          <w:szCs w:val="28"/>
        </w:rPr>
        <w:t xml:space="preserve">), </w:t>
      </w:r>
      <w:r w:rsidRPr="002474CD">
        <w:rPr>
          <w:color w:val="000000"/>
          <w:sz w:val="28"/>
          <w:szCs w:val="28"/>
          <w:lang w:val="en-US"/>
        </w:rPr>
        <w:t>r</w:t>
      </w:r>
      <w:r w:rsidRPr="002474CD">
        <w:rPr>
          <w:color w:val="000000"/>
          <w:sz w:val="28"/>
          <w:szCs w:val="28"/>
        </w:rPr>
        <w:t xml:space="preserve"> (</w:t>
      </w:r>
      <w:r w:rsidRPr="002474CD">
        <w:rPr>
          <w:color w:val="000000"/>
          <w:sz w:val="28"/>
          <w:szCs w:val="28"/>
          <w:lang w:val="en-US"/>
        </w:rPr>
        <w:t>λ</w:t>
      </w:r>
      <w:r w:rsidRPr="002474CD">
        <w:rPr>
          <w:color w:val="000000"/>
          <w:sz w:val="28"/>
          <w:szCs w:val="28"/>
        </w:rPr>
        <w:t xml:space="preserve"> ≈ 0.617 µ</w:t>
      </w:r>
      <w:r w:rsidRPr="002474CD">
        <w:rPr>
          <w:color w:val="000000"/>
          <w:sz w:val="28"/>
          <w:szCs w:val="28"/>
          <w:lang w:val="en-US"/>
        </w:rPr>
        <w:t>m</w:t>
      </w:r>
      <w:r w:rsidRPr="002474CD">
        <w:rPr>
          <w:color w:val="000000"/>
          <w:sz w:val="28"/>
          <w:szCs w:val="28"/>
        </w:rPr>
        <w:t xml:space="preserve">), </w:t>
      </w:r>
      <w:r w:rsidRPr="002474CD">
        <w:rPr>
          <w:color w:val="000000"/>
          <w:sz w:val="28"/>
          <w:szCs w:val="28"/>
          <w:lang w:val="en-US"/>
        </w:rPr>
        <w:t>i</w:t>
      </w:r>
      <w:r w:rsidRPr="002474CD">
        <w:rPr>
          <w:color w:val="000000"/>
          <w:sz w:val="28"/>
          <w:szCs w:val="28"/>
        </w:rPr>
        <w:t xml:space="preserve"> (</w:t>
      </w:r>
      <w:r w:rsidRPr="002474CD">
        <w:rPr>
          <w:color w:val="000000"/>
          <w:sz w:val="28"/>
          <w:szCs w:val="28"/>
          <w:lang w:val="en-US"/>
        </w:rPr>
        <w:t>λ</w:t>
      </w:r>
      <w:r w:rsidRPr="002474CD">
        <w:rPr>
          <w:color w:val="000000"/>
          <w:sz w:val="28"/>
          <w:szCs w:val="28"/>
        </w:rPr>
        <w:t xml:space="preserve"> ≈ 0.748 µ</w:t>
      </w:r>
      <w:r w:rsidRPr="002474CD">
        <w:rPr>
          <w:color w:val="000000"/>
          <w:sz w:val="28"/>
          <w:szCs w:val="28"/>
          <w:lang w:val="en-US"/>
        </w:rPr>
        <w:t>m</w:t>
      </w:r>
      <w:r w:rsidRPr="002474CD">
        <w:rPr>
          <w:color w:val="000000"/>
          <w:sz w:val="28"/>
          <w:szCs w:val="28"/>
        </w:rPr>
        <w:t xml:space="preserve">), </w:t>
      </w:r>
      <w:r w:rsidRPr="002474CD">
        <w:rPr>
          <w:color w:val="000000"/>
          <w:sz w:val="28"/>
          <w:szCs w:val="28"/>
          <w:lang w:val="en-US"/>
        </w:rPr>
        <w:t>z</w:t>
      </w:r>
      <w:r w:rsidRPr="002474CD">
        <w:rPr>
          <w:color w:val="000000"/>
          <w:sz w:val="28"/>
          <w:szCs w:val="28"/>
        </w:rPr>
        <w:t xml:space="preserve"> (</w:t>
      </w:r>
      <w:r w:rsidRPr="002474CD">
        <w:rPr>
          <w:color w:val="000000"/>
          <w:sz w:val="28"/>
          <w:szCs w:val="28"/>
          <w:lang w:val="en-US"/>
        </w:rPr>
        <w:t>λ</w:t>
      </w:r>
      <w:r w:rsidRPr="002474CD">
        <w:rPr>
          <w:color w:val="000000"/>
          <w:sz w:val="28"/>
          <w:szCs w:val="28"/>
        </w:rPr>
        <w:t xml:space="preserve"> ≈ 0.893 µ</w:t>
      </w:r>
      <w:r w:rsidRPr="002474CD">
        <w:rPr>
          <w:color w:val="000000"/>
          <w:sz w:val="28"/>
          <w:szCs w:val="28"/>
          <w:lang w:val="en-US"/>
        </w:rPr>
        <w:t>m</w:t>
      </w:r>
      <w:r w:rsidRPr="002474CD">
        <w:rPr>
          <w:color w:val="000000"/>
          <w:sz w:val="28"/>
          <w:szCs w:val="28"/>
        </w:rPr>
        <w:t>), которые охватывают весь диапазон длин волн в видимой области.</w:t>
      </w:r>
    </w:p>
    <w:p w:rsidR="00EE085D" w:rsidRPr="002474CD" w:rsidRDefault="00EE085D" w:rsidP="002474CD">
      <w:pPr>
        <w:shd w:val="clear" w:color="auto" w:fill="FFFFFF"/>
        <w:spacing w:before="0" w:after="0" w:line="360" w:lineRule="auto"/>
        <w:ind w:firstLine="720"/>
        <w:jc w:val="both"/>
        <w:rPr>
          <w:color w:val="000000"/>
          <w:sz w:val="28"/>
          <w:szCs w:val="28"/>
        </w:rPr>
      </w:pPr>
      <w:r w:rsidRPr="002474CD">
        <w:rPr>
          <w:color w:val="000000"/>
          <w:sz w:val="28"/>
          <w:szCs w:val="28"/>
        </w:rPr>
        <w:t>Мы пользуемся показателями цвета  (color-index), скомбинированными из измерений в полосах u, g, r, i, z, и не показывают какой-либо линейной зависимости (сильной взаимной корреляции, то есть, точки распределяются по всему полю графика с возможными сгущениями).</w:t>
      </w:r>
    </w:p>
    <w:p w:rsidR="00EE085D" w:rsidRPr="002474CD" w:rsidRDefault="00EE085D" w:rsidP="002474CD">
      <w:pPr>
        <w:shd w:val="clear" w:color="auto" w:fill="FFFFFF"/>
        <w:spacing w:before="0" w:after="0" w:line="360" w:lineRule="auto"/>
        <w:ind w:firstLine="720"/>
        <w:jc w:val="both"/>
        <w:rPr>
          <w:color w:val="000000"/>
          <w:sz w:val="28"/>
          <w:szCs w:val="28"/>
        </w:rPr>
      </w:pPr>
      <w:r w:rsidRPr="002474CD">
        <w:rPr>
          <w:color w:val="000000"/>
          <w:sz w:val="28"/>
          <w:szCs w:val="28"/>
        </w:rPr>
        <w:t>Мы выбрали три показателя цвета, которые подходят под эти критерии –(</w:t>
      </w:r>
      <w:r w:rsidRPr="002474CD">
        <w:rPr>
          <w:color w:val="000000"/>
          <w:sz w:val="28"/>
          <w:szCs w:val="28"/>
          <w:lang w:val="en-US"/>
        </w:rPr>
        <w:t>i</w:t>
      </w:r>
      <w:r w:rsidRPr="002474CD">
        <w:rPr>
          <w:color w:val="000000"/>
          <w:sz w:val="28"/>
          <w:szCs w:val="28"/>
        </w:rPr>
        <w:t>-</w:t>
      </w:r>
      <w:r w:rsidRPr="002474CD">
        <w:rPr>
          <w:color w:val="000000"/>
          <w:sz w:val="28"/>
          <w:szCs w:val="28"/>
          <w:lang w:val="en-US"/>
        </w:rPr>
        <w:t>z</w:t>
      </w:r>
      <w:r w:rsidRPr="002474CD">
        <w:rPr>
          <w:color w:val="000000"/>
          <w:sz w:val="28"/>
          <w:szCs w:val="28"/>
        </w:rPr>
        <w:t>), (</w:t>
      </w:r>
      <w:r w:rsidRPr="002474CD">
        <w:rPr>
          <w:color w:val="000000"/>
          <w:sz w:val="28"/>
          <w:szCs w:val="28"/>
          <w:lang w:val="en-US"/>
        </w:rPr>
        <w:t>u</w:t>
      </w:r>
      <w:r w:rsidRPr="002474CD">
        <w:rPr>
          <w:color w:val="000000"/>
          <w:sz w:val="28"/>
          <w:szCs w:val="28"/>
        </w:rPr>
        <w:t>-</w:t>
      </w:r>
      <w:r w:rsidRPr="002474CD">
        <w:rPr>
          <w:color w:val="000000"/>
          <w:sz w:val="28"/>
          <w:szCs w:val="28"/>
          <w:lang w:val="en-US"/>
        </w:rPr>
        <w:t>v</w:t>
      </w:r>
      <w:r w:rsidRPr="002474CD">
        <w:rPr>
          <w:color w:val="000000"/>
          <w:sz w:val="28"/>
          <w:szCs w:val="28"/>
        </w:rPr>
        <w:t>) и (</w:t>
      </w:r>
      <w:r w:rsidRPr="002474CD">
        <w:rPr>
          <w:color w:val="000000"/>
          <w:sz w:val="28"/>
          <w:szCs w:val="28"/>
          <w:lang w:val="en-US"/>
        </w:rPr>
        <w:t>v</w:t>
      </w:r>
      <w:r w:rsidRPr="002474CD">
        <w:rPr>
          <w:color w:val="000000"/>
          <w:sz w:val="28"/>
          <w:szCs w:val="28"/>
        </w:rPr>
        <w:t>-</w:t>
      </w:r>
      <w:r w:rsidRPr="002474CD">
        <w:rPr>
          <w:color w:val="000000"/>
          <w:sz w:val="28"/>
          <w:szCs w:val="28"/>
          <w:lang w:val="en-US"/>
        </w:rPr>
        <w:t>i</w:t>
      </w:r>
      <w:r w:rsidRPr="002474CD">
        <w:rPr>
          <w:color w:val="000000"/>
          <w:sz w:val="28"/>
          <w:szCs w:val="28"/>
        </w:rPr>
        <w:t xml:space="preserve">), где </w:t>
      </w:r>
      <w:r w:rsidRPr="002474CD">
        <w:rPr>
          <w:color w:val="000000"/>
          <w:sz w:val="28"/>
          <w:szCs w:val="28"/>
          <w:lang w:val="en-US"/>
        </w:rPr>
        <w:t>v</w:t>
      </w:r>
      <w:r w:rsidRPr="002474CD">
        <w:rPr>
          <w:color w:val="000000"/>
          <w:sz w:val="28"/>
          <w:szCs w:val="28"/>
        </w:rPr>
        <w:t>=(</w:t>
      </w:r>
      <w:r w:rsidRPr="002474CD">
        <w:rPr>
          <w:color w:val="000000"/>
          <w:sz w:val="28"/>
          <w:szCs w:val="28"/>
          <w:lang w:val="en-US"/>
        </w:rPr>
        <w:t>u</w:t>
      </w:r>
      <w:r w:rsidRPr="002474CD">
        <w:rPr>
          <w:color w:val="000000"/>
          <w:sz w:val="28"/>
          <w:szCs w:val="28"/>
        </w:rPr>
        <w:t>+</w:t>
      </w:r>
      <w:r w:rsidRPr="002474CD">
        <w:rPr>
          <w:color w:val="000000"/>
          <w:sz w:val="28"/>
          <w:szCs w:val="28"/>
          <w:lang w:val="en-US"/>
        </w:rPr>
        <w:t>g</w:t>
      </w:r>
      <w:r w:rsidRPr="002474CD">
        <w:rPr>
          <w:color w:val="000000"/>
          <w:sz w:val="28"/>
          <w:szCs w:val="28"/>
        </w:rPr>
        <w:t xml:space="preserve">)/2, и рассматриваем трехмерную цветовую диаграмму. Поскольку 3-мерную диаграмму изображать не удобно, поэтому мы представим ее в 3-х проекциях: </w:t>
      </w:r>
      <w:r w:rsidRPr="002474CD">
        <w:rPr>
          <w:color w:val="000000"/>
          <w:sz w:val="28"/>
          <w:szCs w:val="28"/>
          <w:lang w:val="en-US"/>
        </w:rPr>
        <w:t>i</w:t>
      </w:r>
      <w:r w:rsidRPr="002474CD">
        <w:rPr>
          <w:color w:val="000000"/>
          <w:sz w:val="28"/>
          <w:szCs w:val="28"/>
        </w:rPr>
        <w:t>-</w:t>
      </w:r>
      <w:r w:rsidRPr="002474CD">
        <w:rPr>
          <w:color w:val="000000"/>
          <w:sz w:val="28"/>
          <w:szCs w:val="28"/>
          <w:lang w:val="en-US"/>
        </w:rPr>
        <w:t>z</w:t>
      </w:r>
      <w:r w:rsidRPr="002474CD">
        <w:rPr>
          <w:color w:val="000000"/>
          <w:sz w:val="28"/>
          <w:szCs w:val="28"/>
        </w:rPr>
        <w:t xml:space="preserve"> (</w:t>
      </w:r>
      <w:r w:rsidRPr="002474CD">
        <w:rPr>
          <w:color w:val="000000"/>
          <w:sz w:val="28"/>
          <w:szCs w:val="28"/>
          <w:lang w:val="en-US"/>
        </w:rPr>
        <w:t>u</w:t>
      </w:r>
      <w:r w:rsidRPr="002474CD">
        <w:rPr>
          <w:color w:val="000000"/>
          <w:sz w:val="28"/>
          <w:szCs w:val="28"/>
        </w:rPr>
        <w:t>-</w:t>
      </w:r>
      <w:r w:rsidRPr="002474CD">
        <w:rPr>
          <w:color w:val="000000"/>
          <w:sz w:val="28"/>
          <w:szCs w:val="28"/>
          <w:lang w:val="en-US"/>
        </w:rPr>
        <w:t>v</w:t>
      </w:r>
      <w:r w:rsidRPr="002474CD">
        <w:rPr>
          <w:color w:val="000000"/>
          <w:sz w:val="28"/>
          <w:szCs w:val="28"/>
        </w:rPr>
        <w:t xml:space="preserve">); </w:t>
      </w:r>
      <w:r w:rsidRPr="002474CD">
        <w:rPr>
          <w:color w:val="000000"/>
          <w:sz w:val="28"/>
          <w:szCs w:val="28"/>
          <w:lang w:val="en-US"/>
        </w:rPr>
        <w:t>v</w:t>
      </w:r>
      <w:r w:rsidRPr="002474CD">
        <w:rPr>
          <w:color w:val="000000"/>
          <w:sz w:val="28"/>
          <w:szCs w:val="28"/>
        </w:rPr>
        <w:t>-</w:t>
      </w:r>
      <w:r w:rsidRPr="002474CD">
        <w:rPr>
          <w:color w:val="000000"/>
          <w:sz w:val="28"/>
          <w:szCs w:val="28"/>
          <w:lang w:val="en-US"/>
        </w:rPr>
        <w:t>i</w:t>
      </w:r>
      <w:r w:rsidRPr="002474CD">
        <w:rPr>
          <w:color w:val="000000"/>
          <w:sz w:val="28"/>
          <w:szCs w:val="28"/>
        </w:rPr>
        <w:t xml:space="preserve"> (</w:t>
      </w:r>
      <w:r w:rsidRPr="002474CD">
        <w:rPr>
          <w:color w:val="000000"/>
          <w:sz w:val="28"/>
          <w:szCs w:val="28"/>
          <w:lang w:val="en-US"/>
        </w:rPr>
        <w:t>u</w:t>
      </w:r>
      <w:r w:rsidRPr="002474CD">
        <w:rPr>
          <w:color w:val="000000"/>
          <w:sz w:val="28"/>
          <w:szCs w:val="28"/>
        </w:rPr>
        <w:t>-</w:t>
      </w:r>
      <w:r w:rsidRPr="002474CD">
        <w:rPr>
          <w:color w:val="000000"/>
          <w:sz w:val="28"/>
          <w:szCs w:val="28"/>
          <w:lang w:val="en-US"/>
        </w:rPr>
        <w:t>v</w:t>
      </w:r>
      <w:r w:rsidRPr="002474CD">
        <w:rPr>
          <w:color w:val="000000"/>
          <w:sz w:val="28"/>
          <w:szCs w:val="28"/>
        </w:rPr>
        <w:t xml:space="preserve">); </w:t>
      </w:r>
      <w:r w:rsidRPr="002474CD">
        <w:rPr>
          <w:color w:val="000000"/>
          <w:sz w:val="28"/>
          <w:szCs w:val="28"/>
          <w:lang w:val="en-US"/>
        </w:rPr>
        <w:t>i</w:t>
      </w:r>
      <w:r w:rsidRPr="002474CD">
        <w:rPr>
          <w:color w:val="000000"/>
          <w:sz w:val="28"/>
          <w:szCs w:val="28"/>
        </w:rPr>
        <w:t>-</w:t>
      </w:r>
      <w:r w:rsidRPr="002474CD">
        <w:rPr>
          <w:color w:val="000000"/>
          <w:sz w:val="28"/>
          <w:szCs w:val="28"/>
          <w:lang w:val="en-US"/>
        </w:rPr>
        <w:t>z</w:t>
      </w:r>
      <w:r w:rsidRPr="002474CD">
        <w:rPr>
          <w:color w:val="000000"/>
          <w:sz w:val="28"/>
          <w:szCs w:val="28"/>
        </w:rPr>
        <w:t xml:space="preserve"> (</w:t>
      </w:r>
      <w:r w:rsidRPr="002474CD">
        <w:rPr>
          <w:color w:val="000000"/>
          <w:sz w:val="28"/>
          <w:szCs w:val="28"/>
          <w:lang w:val="en-US"/>
        </w:rPr>
        <w:t>v</w:t>
      </w:r>
      <w:r w:rsidRPr="002474CD">
        <w:rPr>
          <w:color w:val="000000"/>
          <w:sz w:val="28"/>
          <w:szCs w:val="28"/>
        </w:rPr>
        <w:t>-</w:t>
      </w:r>
      <w:r w:rsidRPr="002474CD">
        <w:rPr>
          <w:color w:val="000000"/>
          <w:sz w:val="28"/>
          <w:szCs w:val="28"/>
          <w:lang w:val="en-US"/>
        </w:rPr>
        <w:t>i</w:t>
      </w:r>
      <w:r w:rsidRPr="002474CD">
        <w:rPr>
          <w:color w:val="000000"/>
          <w:sz w:val="28"/>
          <w:szCs w:val="28"/>
        </w:rPr>
        <w:t>) . (Рис.2.1)</w:t>
      </w:r>
    </w:p>
    <w:p w:rsidR="00EE085D" w:rsidRPr="002474CD" w:rsidRDefault="001A07AD" w:rsidP="002474CD">
      <w:pPr>
        <w:shd w:val="clear" w:color="auto" w:fill="FFFFFF"/>
        <w:spacing w:before="0" w:after="0" w:line="360" w:lineRule="auto"/>
        <w:ind w:firstLine="720"/>
        <w:jc w:val="center"/>
        <w:rPr>
          <w:color w:val="000000"/>
          <w:sz w:val="28"/>
          <w:szCs w:val="28"/>
        </w:rPr>
      </w:pPr>
      <w:r>
        <w:rPr>
          <w:color w:val="000000"/>
          <w:sz w:val="28"/>
          <w:szCs w:val="28"/>
        </w:rPr>
        <w:pict>
          <v:shape id="_x0000_i1030" type="#_x0000_t75" style="width:242.25pt;height:130.5pt" fillcolor="window">
            <v:imagedata r:id="rId14" o:title=""/>
          </v:shape>
        </w:pict>
      </w:r>
    </w:p>
    <w:p w:rsidR="00EE085D" w:rsidRPr="002474CD" w:rsidRDefault="001A07AD" w:rsidP="002474CD">
      <w:pPr>
        <w:shd w:val="clear" w:color="auto" w:fill="FFFFFF"/>
        <w:spacing w:before="0" w:after="0" w:line="360" w:lineRule="auto"/>
        <w:ind w:firstLine="720"/>
        <w:jc w:val="center"/>
        <w:rPr>
          <w:color w:val="000000"/>
          <w:sz w:val="28"/>
          <w:szCs w:val="28"/>
        </w:rPr>
      </w:pPr>
      <w:r>
        <w:rPr>
          <w:color w:val="000000"/>
          <w:sz w:val="28"/>
          <w:szCs w:val="28"/>
        </w:rPr>
        <w:pict>
          <v:shape id="_x0000_i1031" type="#_x0000_t75" style="width:222.75pt;height:119.25pt" fillcolor="window">
            <v:imagedata r:id="rId15" o:title=""/>
          </v:shape>
        </w:pict>
      </w:r>
    </w:p>
    <w:p w:rsidR="00EE085D" w:rsidRPr="002474CD" w:rsidRDefault="001A07AD" w:rsidP="002474CD">
      <w:pPr>
        <w:shd w:val="clear" w:color="auto" w:fill="FFFFFF"/>
        <w:spacing w:before="0" w:after="0" w:line="360" w:lineRule="auto"/>
        <w:ind w:firstLine="720"/>
        <w:jc w:val="center"/>
        <w:rPr>
          <w:color w:val="000000"/>
          <w:sz w:val="28"/>
          <w:szCs w:val="28"/>
        </w:rPr>
      </w:pPr>
      <w:r>
        <w:rPr>
          <w:color w:val="000000"/>
          <w:sz w:val="28"/>
          <w:szCs w:val="28"/>
        </w:rPr>
        <w:pict>
          <v:shape id="_x0000_i1032" type="#_x0000_t75" style="width:242.25pt;height:124.5pt" fillcolor="window">
            <v:imagedata r:id="rId16" o:title=""/>
          </v:shape>
        </w:pict>
      </w:r>
    </w:p>
    <w:p w:rsidR="00EE085D" w:rsidRPr="002474CD" w:rsidRDefault="00EE085D" w:rsidP="002474CD">
      <w:pPr>
        <w:shd w:val="clear" w:color="auto" w:fill="FFFFFF"/>
        <w:spacing w:before="0" w:after="0" w:line="360" w:lineRule="auto"/>
        <w:ind w:firstLine="720"/>
        <w:jc w:val="center"/>
        <w:rPr>
          <w:color w:val="000000"/>
          <w:sz w:val="28"/>
          <w:szCs w:val="28"/>
        </w:rPr>
      </w:pPr>
      <w:r w:rsidRPr="002474CD">
        <w:rPr>
          <w:color w:val="000000"/>
          <w:sz w:val="28"/>
          <w:szCs w:val="28"/>
        </w:rPr>
        <w:t xml:space="preserve">Рис 2.1. Расположение на цветовых диаграммах всех измеренных в </w:t>
      </w:r>
      <w:r w:rsidRPr="002474CD">
        <w:rPr>
          <w:color w:val="000000"/>
          <w:sz w:val="28"/>
          <w:szCs w:val="28"/>
          <w:lang w:val="en-US"/>
        </w:rPr>
        <w:t>SDSS</w:t>
      </w:r>
      <w:r w:rsidRPr="002474CD">
        <w:rPr>
          <w:color w:val="000000"/>
          <w:sz w:val="28"/>
          <w:szCs w:val="28"/>
        </w:rPr>
        <w:t xml:space="preserve"> астероидов с известными собственными элементами орбиты.</w:t>
      </w:r>
    </w:p>
    <w:p w:rsidR="00EE085D" w:rsidRPr="002474CD" w:rsidRDefault="00EE085D" w:rsidP="002474CD">
      <w:pPr>
        <w:shd w:val="clear" w:color="auto" w:fill="FFFFFF"/>
        <w:spacing w:before="0" w:after="0" w:line="360" w:lineRule="auto"/>
        <w:ind w:firstLine="720"/>
        <w:jc w:val="both"/>
        <w:rPr>
          <w:sz w:val="28"/>
          <w:szCs w:val="28"/>
        </w:rPr>
      </w:pPr>
      <w:r w:rsidRPr="002474CD">
        <w:rPr>
          <w:sz w:val="28"/>
          <w:szCs w:val="28"/>
        </w:rPr>
        <w:t xml:space="preserve">Задача состоит в том, чтобы, выделяя астероиды отдельного семейства, определить где оно расположено в цветовом пространстве. Для того чтобы среди всех наблюдаемых в обзоре астероидов выявить те астероиды, которые попадают в то или иное семейство мы воспользовались каталогом </w:t>
      </w:r>
      <w:r w:rsidR="00B53AE8" w:rsidRPr="002474CD">
        <w:rPr>
          <w:sz w:val="28"/>
          <w:szCs w:val="28"/>
          <w:lang w:val="en-US"/>
        </w:rPr>
        <w:t>Zap</w:t>
      </w:r>
      <w:r w:rsidR="00606DD6" w:rsidRPr="002474CD">
        <w:rPr>
          <w:sz w:val="28"/>
          <w:szCs w:val="28"/>
          <w:lang w:val="en-US"/>
        </w:rPr>
        <w:t>p</w:t>
      </w:r>
      <w:r w:rsidR="00B53AE8" w:rsidRPr="002474CD">
        <w:rPr>
          <w:sz w:val="28"/>
          <w:szCs w:val="28"/>
          <w:lang w:val="en-US"/>
        </w:rPr>
        <w:t>ala</w:t>
      </w:r>
      <w:r w:rsidR="00B53AE8" w:rsidRPr="002474CD">
        <w:rPr>
          <w:sz w:val="28"/>
          <w:szCs w:val="28"/>
        </w:rPr>
        <w:t xml:space="preserve"> </w:t>
      </w:r>
      <w:r w:rsidRPr="002474CD">
        <w:rPr>
          <w:sz w:val="28"/>
          <w:szCs w:val="28"/>
        </w:rPr>
        <w:t>(</w:t>
      </w:r>
      <w:r w:rsidRPr="002474CD">
        <w:rPr>
          <w:sz w:val="28"/>
          <w:szCs w:val="28"/>
          <w:lang w:val="en-US"/>
        </w:rPr>
        <w:t>Asteroid</w:t>
      </w:r>
      <w:r w:rsidRPr="002474CD">
        <w:rPr>
          <w:sz w:val="28"/>
          <w:szCs w:val="28"/>
        </w:rPr>
        <w:t xml:space="preserve"> </w:t>
      </w:r>
      <w:r w:rsidRPr="002474CD">
        <w:rPr>
          <w:sz w:val="28"/>
          <w:szCs w:val="28"/>
          <w:lang w:val="en-US"/>
        </w:rPr>
        <w:t>Dynamical</w:t>
      </w:r>
      <w:r w:rsidRPr="002474CD">
        <w:rPr>
          <w:sz w:val="28"/>
          <w:szCs w:val="28"/>
        </w:rPr>
        <w:t xml:space="preserve"> </w:t>
      </w:r>
      <w:r w:rsidRPr="002474CD">
        <w:rPr>
          <w:sz w:val="28"/>
          <w:szCs w:val="28"/>
          <w:lang w:val="en-US"/>
        </w:rPr>
        <w:t>Families</w:t>
      </w:r>
      <w:r w:rsidRPr="002474CD">
        <w:rPr>
          <w:sz w:val="28"/>
          <w:szCs w:val="28"/>
        </w:rPr>
        <w:t xml:space="preserve">, 1995). Каталог семейств </w:t>
      </w:r>
      <w:r w:rsidR="00B53AE8" w:rsidRPr="002474CD">
        <w:rPr>
          <w:sz w:val="28"/>
          <w:szCs w:val="28"/>
          <w:lang w:val="en-US"/>
        </w:rPr>
        <w:t>Zap</w:t>
      </w:r>
      <w:r w:rsidR="00606DD6" w:rsidRPr="002474CD">
        <w:rPr>
          <w:sz w:val="28"/>
          <w:szCs w:val="28"/>
          <w:lang w:val="en-US"/>
        </w:rPr>
        <w:t>p</w:t>
      </w:r>
      <w:r w:rsidR="00B53AE8" w:rsidRPr="002474CD">
        <w:rPr>
          <w:sz w:val="28"/>
          <w:szCs w:val="28"/>
          <w:lang w:val="en-US"/>
        </w:rPr>
        <w:t>ala</w:t>
      </w:r>
      <w:r w:rsidR="00B53AE8" w:rsidRPr="002474CD">
        <w:rPr>
          <w:sz w:val="28"/>
          <w:szCs w:val="28"/>
        </w:rPr>
        <w:t xml:space="preserve"> </w:t>
      </w:r>
      <w:r w:rsidRPr="002474CD">
        <w:rPr>
          <w:sz w:val="28"/>
          <w:szCs w:val="28"/>
        </w:rPr>
        <w:t>основан на динамических данных и семейства идентифицированы описанным в первой главе методом иерархической кластеризации. В этом каталоге представлены 63 семейства и 5000 входящих в них астероидов, для которых известны собственные элементы.</w:t>
      </w:r>
    </w:p>
    <w:p w:rsidR="00EE085D" w:rsidRPr="002474CD" w:rsidRDefault="00EE085D" w:rsidP="002474CD">
      <w:pPr>
        <w:shd w:val="clear" w:color="auto" w:fill="FFFFFF"/>
        <w:spacing w:before="0" w:after="0" w:line="360" w:lineRule="auto"/>
        <w:ind w:firstLine="720"/>
        <w:jc w:val="both"/>
        <w:rPr>
          <w:sz w:val="28"/>
          <w:szCs w:val="28"/>
        </w:rPr>
      </w:pPr>
      <w:r w:rsidRPr="002474CD">
        <w:rPr>
          <w:sz w:val="28"/>
          <w:szCs w:val="28"/>
        </w:rPr>
        <w:t xml:space="preserve">Зная астероиды входящие в семейства из каталога </w:t>
      </w:r>
      <w:r w:rsidR="00B53AE8" w:rsidRPr="002474CD">
        <w:rPr>
          <w:sz w:val="28"/>
          <w:szCs w:val="28"/>
          <w:lang w:val="en-US"/>
        </w:rPr>
        <w:t>Za</w:t>
      </w:r>
      <w:r w:rsidR="005A6E70" w:rsidRPr="002474CD">
        <w:rPr>
          <w:sz w:val="28"/>
          <w:szCs w:val="28"/>
          <w:lang w:val="en-US"/>
        </w:rPr>
        <w:t>p</w:t>
      </w:r>
      <w:r w:rsidR="00B53AE8" w:rsidRPr="002474CD">
        <w:rPr>
          <w:sz w:val="28"/>
          <w:szCs w:val="28"/>
          <w:lang w:val="en-US"/>
        </w:rPr>
        <w:t>pala</w:t>
      </w:r>
      <w:r w:rsidR="00B53AE8" w:rsidRPr="002474CD">
        <w:rPr>
          <w:sz w:val="28"/>
          <w:szCs w:val="28"/>
        </w:rPr>
        <w:t xml:space="preserve"> </w:t>
      </w:r>
      <w:r w:rsidRPr="002474CD">
        <w:rPr>
          <w:sz w:val="28"/>
          <w:szCs w:val="28"/>
        </w:rPr>
        <w:t>необходимо примерно определить вероятные границы семейства. Для этого выделения мы воспользуемся эллипсоидом, который охватывает область максимально приближенную к вероятной границе семейства. Рассмотрим одну из диаграмм с собственными элементами астероидов. Параметрами эллипса (проекции трехмерного эллипсоида) будут большая полуось (а), малая полуось (</w:t>
      </w:r>
      <w:r w:rsidRPr="002474CD">
        <w:rPr>
          <w:sz w:val="28"/>
          <w:szCs w:val="28"/>
          <w:lang w:val="en-US"/>
        </w:rPr>
        <w:t>b</w:t>
      </w:r>
      <w:r w:rsidRPr="002474CD">
        <w:rPr>
          <w:sz w:val="28"/>
          <w:szCs w:val="28"/>
        </w:rPr>
        <w:t>), угол наклона эллипса (</w:t>
      </w:r>
      <w:r w:rsidRPr="002474CD">
        <w:rPr>
          <w:sz w:val="28"/>
          <w:szCs w:val="28"/>
        </w:rPr>
        <w:t xml:space="preserve">). Для визуального изображения границы семейства используем массив точек, принадлежащий эллипсу – y’, </w:t>
      </w:r>
      <w:r w:rsidRPr="002474CD">
        <w:rPr>
          <w:sz w:val="28"/>
          <w:szCs w:val="28"/>
          <w:lang w:val="en-US"/>
        </w:rPr>
        <w:t>x</w:t>
      </w:r>
      <w:r w:rsidRPr="002474CD">
        <w:rPr>
          <w:sz w:val="28"/>
          <w:szCs w:val="28"/>
        </w:rPr>
        <w:t>’:</w:t>
      </w:r>
    </w:p>
    <w:p w:rsidR="00EE085D" w:rsidRPr="002474CD" w:rsidRDefault="00EE085D" w:rsidP="002474CD">
      <w:pPr>
        <w:shd w:val="clear" w:color="auto" w:fill="FFFFFF"/>
        <w:spacing w:before="0" w:after="0" w:line="360" w:lineRule="auto"/>
        <w:ind w:firstLine="720"/>
        <w:jc w:val="center"/>
        <w:rPr>
          <w:sz w:val="28"/>
          <w:szCs w:val="28"/>
          <w:lang w:val="en-US"/>
        </w:rPr>
      </w:pPr>
      <w:r w:rsidRPr="002474CD">
        <w:rPr>
          <w:sz w:val="28"/>
          <w:szCs w:val="28"/>
          <w:lang w:val="en-US"/>
        </w:rPr>
        <w:t xml:space="preserve">y’=(a sin t sin </w:t>
      </w:r>
      <w:r w:rsidRPr="002474CD">
        <w:rPr>
          <w:sz w:val="28"/>
          <w:szCs w:val="28"/>
        </w:rPr>
        <w:t></w:t>
      </w:r>
      <w:r w:rsidRPr="002474CD">
        <w:rPr>
          <w:sz w:val="28"/>
          <w:szCs w:val="28"/>
          <w:lang w:val="en-US"/>
        </w:rPr>
        <w:t xml:space="preserve"> + b cos t cos </w:t>
      </w:r>
      <w:r w:rsidRPr="002474CD">
        <w:rPr>
          <w:sz w:val="28"/>
          <w:szCs w:val="28"/>
        </w:rPr>
        <w:t></w:t>
      </w:r>
      <w:r w:rsidRPr="002474CD">
        <w:rPr>
          <w:sz w:val="28"/>
          <w:szCs w:val="28"/>
          <w:lang w:val="en-US"/>
        </w:rPr>
        <w:t xml:space="preserve"> )+y*</w:t>
      </w:r>
    </w:p>
    <w:p w:rsidR="00EE085D" w:rsidRPr="002474CD" w:rsidRDefault="00EE085D" w:rsidP="002474CD">
      <w:pPr>
        <w:shd w:val="clear" w:color="auto" w:fill="FFFFFF"/>
        <w:spacing w:before="0" w:after="0" w:line="360" w:lineRule="auto"/>
        <w:ind w:firstLine="720"/>
        <w:jc w:val="center"/>
        <w:rPr>
          <w:sz w:val="28"/>
          <w:szCs w:val="28"/>
          <w:lang w:val="en-US"/>
        </w:rPr>
      </w:pPr>
      <w:r w:rsidRPr="002474CD">
        <w:rPr>
          <w:sz w:val="28"/>
          <w:szCs w:val="28"/>
          <w:lang w:val="en-US"/>
        </w:rPr>
        <w:t xml:space="preserve">x’=(a sin t cos </w:t>
      </w:r>
      <w:r w:rsidRPr="002474CD">
        <w:rPr>
          <w:sz w:val="28"/>
          <w:szCs w:val="28"/>
        </w:rPr>
        <w:t></w:t>
      </w:r>
      <w:r w:rsidRPr="002474CD">
        <w:rPr>
          <w:sz w:val="28"/>
          <w:szCs w:val="28"/>
          <w:lang w:val="en-US"/>
        </w:rPr>
        <w:t xml:space="preserve">-b cos t sin </w:t>
      </w:r>
      <w:r w:rsidRPr="002474CD">
        <w:rPr>
          <w:sz w:val="28"/>
          <w:szCs w:val="28"/>
        </w:rPr>
        <w:t></w:t>
      </w:r>
      <w:r w:rsidRPr="002474CD">
        <w:rPr>
          <w:sz w:val="28"/>
          <w:szCs w:val="28"/>
          <w:lang w:val="en-US"/>
        </w:rPr>
        <w:t>)+x*</w: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где </w:t>
      </w:r>
      <w:r w:rsidRPr="002474CD">
        <w:rPr>
          <w:sz w:val="28"/>
          <w:szCs w:val="28"/>
          <w:lang w:val="en-US"/>
        </w:rPr>
        <w:t>t</w:t>
      </w:r>
      <w:r w:rsidRPr="002474CD">
        <w:rPr>
          <w:sz w:val="28"/>
          <w:szCs w:val="28"/>
        </w:rPr>
        <w:t xml:space="preserve"> (0; 2</w:t>
      </w:r>
      <w:r w:rsidRPr="002474CD">
        <w:rPr>
          <w:sz w:val="28"/>
          <w:szCs w:val="28"/>
        </w:rPr>
        <w:t xml:space="preserve">) – параметр, </w:t>
      </w:r>
      <w:r w:rsidRPr="002474CD">
        <w:rPr>
          <w:sz w:val="28"/>
          <w:szCs w:val="28"/>
          <w:lang w:val="en-US"/>
        </w:rPr>
        <w:t>x</w:t>
      </w:r>
      <w:r w:rsidRPr="002474CD">
        <w:rPr>
          <w:sz w:val="28"/>
          <w:szCs w:val="28"/>
        </w:rPr>
        <w:t xml:space="preserve">* и </w:t>
      </w:r>
      <w:r w:rsidRPr="002474CD">
        <w:rPr>
          <w:sz w:val="28"/>
          <w:szCs w:val="28"/>
          <w:lang w:val="en-US"/>
        </w:rPr>
        <w:t>y</w:t>
      </w:r>
      <w:r w:rsidRPr="002474CD">
        <w:rPr>
          <w:sz w:val="28"/>
          <w:szCs w:val="28"/>
        </w:rPr>
        <w:t>* – соответственно координаты центра эллипса. Зная расположение границ в собственных элементах можно поставить условие по ограничению объектов входящие только в эту область:</w:t>
      </w:r>
    </w:p>
    <w:p w:rsidR="00EE085D" w:rsidRPr="002474CD" w:rsidRDefault="001A07AD" w:rsidP="002474CD">
      <w:pPr>
        <w:autoSpaceDE w:val="0"/>
        <w:autoSpaceDN w:val="0"/>
        <w:adjustRightInd w:val="0"/>
        <w:spacing w:before="0" w:after="0" w:line="360" w:lineRule="auto"/>
        <w:ind w:firstLine="720"/>
        <w:jc w:val="center"/>
        <w:rPr>
          <w:sz w:val="28"/>
          <w:szCs w:val="28"/>
          <w:lang w:val="en-US"/>
        </w:rPr>
      </w:pPr>
      <w:r>
        <w:rPr>
          <w:position w:val="-24"/>
          <w:sz w:val="28"/>
          <w:szCs w:val="28"/>
          <w:lang w:val="en-US"/>
        </w:rPr>
        <w:pict>
          <v:shape id="_x0000_i1033" type="#_x0000_t75" style="width:225.75pt;height:35.25pt" fillcolor="window">
            <v:imagedata r:id="rId17" o:title=""/>
          </v:shape>
        </w:pic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где </w:t>
      </w:r>
      <w:r w:rsidRPr="002474CD">
        <w:rPr>
          <w:sz w:val="28"/>
          <w:szCs w:val="28"/>
          <w:lang w:val="en-US"/>
        </w:rPr>
        <w:t>x</w:t>
      </w:r>
      <w:r w:rsidRPr="002474CD">
        <w:rPr>
          <w:sz w:val="28"/>
          <w:szCs w:val="28"/>
          <w:vertAlign w:val="subscript"/>
          <w:lang w:val="en-US"/>
        </w:rPr>
        <w:t>i</w:t>
      </w:r>
      <w:r w:rsidRPr="002474CD">
        <w:rPr>
          <w:sz w:val="28"/>
          <w:szCs w:val="28"/>
          <w:vertAlign w:val="subscript"/>
        </w:rPr>
        <w:t xml:space="preserve"> ,</w:t>
      </w:r>
      <w:r w:rsidRPr="002474CD">
        <w:rPr>
          <w:sz w:val="28"/>
          <w:szCs w:val="28"/>
          <w:lang w:val="en-US"/>
        </w:rPr>
        <w:t>y</w:t>
      </w:r>
      <w:r w:rsidRPr="002474CD">
        <w:rPr>
          <w:sz w:val="28"/>
          <w:szCs w:val="28"/>
          <w:vertAlign w:val="subscript"/>
          <w:lang w:val="en-US"/>
        </w:rPr>
        <w:t>i</w:t>
      </w:r>
      <w:r w:rsidRPr="002474CD">
        <w:rPr>
          <w:sz w:val="28"/>
          <w:szCs w:val="28"/>
        </w:rPr>
        <w:t xml:space="preserve"> являются массивами точек собственных элементов. Таковыми объектами нам и служат астероиды из каталога </w:t>
      </w:r>
      <w:r w:rsidRPr="002474CD">
        <w:rPr>
          <w:sz w:val="28"/>
          <w:szCs w:val="28"/>
          <w:lang w:val="en-US"/>
        </w:rPr>
        <w:t>SDSS</w:t>
      </w:r>
      <w:r w:rsidRPr="002474CD">
        <w:rPr>
          <w:sz w:val="28"/>
          <w:szCs w:val="28"/>
        </w:rPr>
        <w:t xml:space="preserve">. Итак, используя последовательно данный метод для двух двумерных диаграмм с собственными элементами </w:t>
      </w:r>
      <w:r w:rsidRPr="002474CD">
        <w:rPr>
          <w:sz w:val="28"/>
          <w:szCs w:val="28"/>
          <w:lang w:val="en-US"/>
        </w:rPr>
        <w:t>SDSS</w:t>
      </w:r>
      <w:r w:rsidRPr="002474CD">
        <w:rPr>
          <w:sz w:val="28"/>
          <w:szCs w:val="28"/>
        </w:rPr>
        <w:t>, мы выделяем только те астероиды, которые попадают в эллипсоидальную область и, следовательно, могут быть новыми членами этого семейства.</w: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В своей работе мы рассмотрели два семейства – </w:t>
      </w:r>
      <w:r w:rsidRPr="002474CD">
        <w:rPr>
          <w:sz w:val="28"/>
          <w:szCs w:val="28"/>
          <w:lang w:val="en-US"/>
        </w:rPr>
        <w:t>Eunomia</w:t>
      </w:r>
      <w:r w:rsidRPr="002474CD">
        <w:rPr>
          <w:sz w:val="28"/>
          <w:szCs w:val="28"/>
        </w:rPr>
        <w:t xml:space="preserve"> и </w:t>
      </w:r>
      <w:r w:rsidRPr="002474CD">
        <w:rPr>
          <w:sz w:val="28"/>
          <w:szCs w:val="28"/>
          <w:lang w:val="en-US"/>
        </w:rPr>
        <w:t>Flora</w:t>
      </w:r>
      <w:r w:rsidRPr="002474CD">
        <w:rPr>
          <w:sz w:val="28"/>
          <w:szCs w:val="28"/>
        </w:rPr>
        <w:t xml:space="preserve">, так как они различны по своему положению и имеют сложный состав. Семейство </w:t>
      </w:r>
      <w:r w:rsidRPr="002474CD">
        <w:rPr>
          <w:sz w:val="28"/>
          <w:szCs w:val="28"/>
          <w:lang w:val="en-US"/>
        </w:rPr>
        <w:t>Flora</w:t>
      </w:r>
      <w:r w:rsidRPr="002474CD">
        <w:rPr>
          <w:sz w:val="28"/>
          <w:szCs w:val="28"/>
        </w:rPr>
        <w:t xml:space="preserve"> привлекает внимание своей необычной цветовой и пространственной структурой. </w:t>
      </w:r>
      <w:r w:rsidRPr="002474CD">
        <w:rPr>
          <w:sz w:val="28"/>
          <w:szCs w:val="28"/>
          <w:lang w:val="en-US"/>
        </w:rPr>
        <w:t>Eunomia</w:t>
      </w:r>
      <w:r w:rsidRPr="002474CD">
        <w:rPr>
          <w:sz w:val="28"/>
          <w:szCs w:val="28"/>
        </w:rPr>
        <w:t xml:space="preserve"> – тем, что в ней даже динамически </w:t>
      </w:r>
      <w:r w:rsidR="00E56B1F" w:rsidRPr="002474CD">
        <w:rPr>
          <w:sz w:val="28"/>
          <w:szCs w:val="28"/>
        </w:rPr>
        <w:t>выявляется</w:t>
      </w:r>
      <w:r w:rsidRPr="002474CD">
        <w:rPr>
          <w:sz w:val="28"/>
          <w:szCs w:val="28"/>
        </w:rPr>
        <w:t xml:space="preserve"> подсемейство </w:t>
      </w:r>
      <w:r w:rsidRPr="002474CD">
        <w:rPr>
          <w:sz w:val="28"/>
          <w:szCs w:val="28"/>
          <w:lang w:val="en-US"/>
        </w:rPr>
        <w:t>Adeona</w:t>
      </w:r>
      <w:r w:rsidRPr="002474CD">
        <w:rPr>
          <w:sz w:val="28"/>
          <w:szCs w:val="28"/>
        </w:rPr>
        <w:t xml:space="preserve">. </w: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Рассмотрим семейство </w:t>
      </w:r>
      <w:r w:rsidRPr="002474CD">
        <w:rPr>
          <w:sz w:val="28"/>
          <w:szCs w:val="28"/>
          <w:lang w:val="en-US"/>
        </w:rPr>
        <w:t>Eunomia</w:t>
      </w:r>
      <w:r w:rsidRPr="002474CD">
        <w:rPr>
          <w:sz w:val="28"/>
          <w:szCs w:val="28"/>
        </w:rPr>
        <w:t>. Вначале представим ее в пространстве собственных элементов.</w:t>
      </w:r>
    </w:p>
    <w:p w:rsidR="00EE085D" w:rsidRPr="002474CD" w:rsidRDefault="001A07AD" w:rsidP="002474CD">
      <w:pPr>
        <w:autoSpaceDE w:val="0"/>
        <w:autoSpaceDN w:val="0"/>
        <w:adjustRightInd w:val="0"/>
        <w:spacing w:before="0" w:after="0" w:line="360" w:lineRule="auto"/>
        <w:ind w:firstLine="720"/>
        <w:jc w:val="center"/>
        <w:rPr>
          <w:sz w:val="28"/>
          <w:szCs w:val="28"/>
        </w:rPr>
      </w:pPr>
      <w:r>
        <w:rPr>
          <w:sz w:val="28"/>
          <w:szCs w:val="28"/>
        </w:rPr>
        <w:pict>
          <v:shape id="_x0000_i1034" type="#_x0000_t75" style="width:303pt;height:202.5pt">
            <v:imagedata r:id="rId18" o:title=""/>
          </v:shape>
        </w:pict>
      </w:r>
    </w:p>
    <w:p w:rsidR="00EE085D" w:rsidRPr="002474CD" w:rsidRDefault="001A07AD" w:rsidP="002474CD">
      <w:pPr>
        <w:autoSpaceDE w:val="0"/>
        <w:autoSpaceDN w:val="0"/>
        <w:adjustRightInd w:val="0"/>
        <w:spacing w:before="0" w:after="0" w:line="360" w:lineRule="auto"/>
        <w:ind w:firstLine="720"/>
        <w:jc w:val="center"/>
        <w:rPr>
          <w:sz w:val="28"/>
          <w:szCs w:val="28"/>
        </w:rPr>
      </w:pPr>
      <w:r>
        <w:rPr>
          <w:sz w:val="28"/>
          <w:szCs w:val="28"/>
        </w:rPr>
        <w:pict>
          <v:shape id="_x0000_i1035" type="#_x0000_t75" style="width:317.25pt;height:206.25pt">
            <v:imagedata r:id="rId19" o:title=""/>
          </v:shape>
        </w:pic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Рис 2.2. Сплошная линия – границы семейства </w:t>
      </w:r>
      <w:r w:rsidRPr="002474CD">
        <w:rPr>
          <w:sz w:val="28"/>
          <w:szCs w:val="28"/>
          <w:lang w:val="en-US"/>
        </w:rPr>
        <w:t>Eunomia</w:t>
      </w:r>
      <w:r w:rsidRPr="002474CD">
        <w:rPr>
          <w:sz w:val="28"/>
          <w:szCs w:val="28"/>
        </w:rPr>
        <w:t xml:space="preserve">. Пунктирная линия – границы </w:t>
      </w:r>
      <w:r w:rsidRPr="002474CD">
        <w:rPr>
          <w:sz w:val="28"/>
          <w:szCs w:val="28"/>
          <w:lang w:val="en-US"/>
        </w:rPr>
        <w:t>Adeona</w:t>
      </w:r>
      <w:r w:rsidRPr="002474CD">
        <w:rPr>
          <w:sz w:val="28"/>
          <w:szCs w:val="28"/>
        </w:rPr>
        <w:t xml:space="preserve">. </w:t>
      </w:r>
      <w:r w:rsidR="001A07AD">
        <w:rPr>
          <w:position w:val="-2"/>
          <w:sz w:val="28"/>
          <w:szCs w:val="28"/>
        </w:rPr>
        <w:pict>
          <v:shape id="_x0000_i1036" type="#_x0000_t75" style="width:9pt;height:9pt">
            <v:imagedata r:id="rId20" o:title=""/>
          </v:shape>
        </w:pict>
      </w:r>
      <w:r w:rsidRPr="002474CD">
        <w:rPr>
          <w:sz w:val="28"/>
          <w:szCs w:val="28"/>
        </w:rPr>
        <w:t xml:space="preserve"> – астероиды из каталога </w:t>
      </w:r>
      <w:r w:rsidRPr="002474CD">
        <w:rPr>
          <w:sz w:val="28"/>
          <w:szCs w:val="28"/>
          <w:lang w:val="en-US"/>
        </w:rPr>
        <w:t>SDSS</w:t>
      </w:r>
      <w:r w:rsidRPr="002474CD">
        <w:rPr>
          <w:sz w:val="28"/>
          <w:szCs w:val="28"/>
        </w:rPr>
        <w:t xml:space="preserve">. </w:t>
      </w:r>
      <w:r w:rsidR="001A07AD">
        <w:rPr>
          <w:position w:val="-2"/>
          <w:sz w:val="28"/>
          <w:szCs w:val="28"/>
        </w:rPr>
        <w:pict>
          <v:shape id="_x0000_i1037" type="#_x0000_t75" style="width:8.25pt;height:8.25pt">
            <v:imagedata r:id="rId21" o:title=""/>
          </v:shape>
        </w:pict>
      </w:r>
      <w:r w:rsidRPr="002474CD">
        <w:rPr>
          <w:sz w:val="28"/>
          <w:szCs w:val="28"/>
        </w:rPr>
        <w:t xml:space="preserve"> – астероиды из каталога (</w:t>
      </w:r>
      <w:r w:rsidRPr="002474CD">
        <w:rPr>
          <w:sz w:val="28"/>
          <w:szCs w:val="28"/>
          <w:lang w:val="en-US"/>
        </w:rPr>
        <w:t>Asteroid</w:t>
      </w:r>
      <w:r w:rsidRPr="002474CD">
        <w:rPr>
          <w:sz w:val="28"/>
          <w:szCs w:val="28"/>
        </w:rPr>
        <w:t xml:space="preserve"> </w:t>
      </w:r>
      <w:r w:rsidRPr="002474CD">
        <w:rPr>
          <w:sz w:val="28"/>
          <w:szCs w:val="28"/>
          <w:lang w:val="en-US"/>
        </w:rPr>
        <w:t>Dynamical</w:t>
      </w:r>
      <w:r w:rsidRPr="002474CD">
        <w:rPr>
          <w:sz w:val="28"/>
          <w:szCs w:val="28"/>
        </w:rPr>
        <w:t xml:space="preserve"> </w:t>
      </w:r>
      <w:r w:rsidRPr="002474CD">
        <w:rPr>
          <w:sz w:val="28"/>
          <w:szCs w:val="28"/>
          <w:lang w:val="en-US"/>
        </w:rPr>
        <w:t>Families</w:t>
      </w:r>
      <w:r w:rsidRPr="002474CD">
        <w:rPr>
          <w:sz w:val="28"/>
          <w:szCs w:val="28"/>
        </w:rPr>
        <w:t xml:space="preserve"> (1995)).</w: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Мы видим, что новые астероиды (из каталога </w:t>
      </w:r>
      <w:r w:rsidRPr="002474CD">
        <w:rPr>
          <w:sz w:val="28"/>
          <w:szCs w:val="28"/>
          <w:lang w:val="en-US"/>
        </w:rPr>
        <w:t>SDSS</w:t>
      </w:r>
      <w:r w:rsidRPr="002474CD">
        <w:rPr>
          <w:sz w:val="28"/>
          <w:szCs w:val="28"/>
        </w:rPr>
        <w:t xml:space="preserve">) присутствуют в зоне ограниченной эллипсоидом. Выше указанным методом отберем эти астероиды и рассмотрим их на цветовой диаграмме.       </w:t>
      </w:r>
    </w:p>
    <w:p w:rsidR="00EE085D" w:rsidRPr="002474CD" w:rsidRDefault="00EE085D" w:rsidP="002474CD">
      <w:pPr>
        <w:shd w:val="clear" w:color="auto" w:fill="FFFFFF"/>
        <w:spacing w:before="0" w:after="0" w:line="360" w:lineRule="auto"/>
        <w:ind w:firstLine="720"/>
        <w:jc w:val="center"/>
        <w:rPr>
          <w:sz w:val="28"/>
          <w:szCs w:val="28"/>
        </w:rPr>
      </w:pPr>
    </w:p>
    <w:p w:rsidR="00EE085D" w:rsidRPr="002474CD" w:rsidRDefault="001A07AD" w:rsidP="002474CD">
      <w:pPr>
        <w:shd w:val="clear" w:color="auto" w:fill="FFFFFF"/>
        <w:spacing w:before="0" w:after="0" w:line="360" w:lineRule="auto"/>
        <w:ind w:firstLine="720"/>
        <w:jc w:val="center"/>
        <w:rPr>
          <w:sz w:val="28"/>
          <w:szCs w:val="28"/>
        </w:rPr>
      </w:pPr>
      <w:r>
        <w:rPr>
          <w:sz w:val="28"/>
          <w:szCs w:val="28"/>
        </w:rPr>
        <w:pict>
          <v:shape id="_x0000_i1038" type="#_x0000_t75" style="width:275.25pt;height:141.75pt">
            <v:imagedata r:id="rId22" o:title=""/>
          </v:shape>
        </w:pict>
      </w:r>
    </w:p>
    <w:p w:rsidR="00EE085D" w:rsidRPr="002474CD" w:rsidRDefault="001A07AD" w:rsidP="002474CD">
      <w:pPr>
        <w:shd w:val="clear" w:color="auto" w:fill="FFFFFF"/>
        <w:spacing w:before="0" w:after="0" w:line="360" w:lineRule="auto"/>
        <w:ind w:firstLine="720"/>
        <w:jc w:val="center"/>
        <w:rPr>
          <w:sz w:val="28"/>
          <w:szCs w:val="28"/>
        </w:rPr>
      </w:pPr>
      <w:r>
        <w:rPr>
          <w:sz w:val="28"/>
          <w:szCs w:val="28"/>
        </w:rPr>
        <w:pict>
          <v:shape id="_x0000_i1039" type="#_x0000_t75" style="width:276.75pt;height:137.25pt">
            <v:imagedata r:id="rId23" o:title=""/>
          </v:shape>
        </w:pict>
      </w:r>
    </w:p>
    <w:p w:rsidR="00EE085D" w:rsidRPr="002474CD" w:rsidRDefault="001A07AD" w:rsidP="002474CD">
      <w:pPr>
        <w:shd w:val="clear" w:color="auto" w:fill="FFFFFF"/>
        <w:spacing w:before="0" w:after="0" w:line="360" w:lineRule="auto"/>
        <w:ind w:firstLine="720"/>
        <w:jc w:val="center"/>
        <w:rPr>
          <w:sz w:val="28"/>
          <w:szCs w:val="28"/>
        </w:rPr>
      </w:pPr>
      <w:r>
        <w:rPr>
          <w:sz w:val="28"/>
          <w:szCs w:val="28"/>
        </w:rPr>
        <w:pict>
          <v:shape id="_x0000_i1040" type="#_x0000_t75" style="width:275.25pt;height:141.75pt">
            <v:imagedata r:id="rId24" o:title=""/>
          </v:shape>
        </w:pict>
      </w:r>
    </w:p>
    <w:p w:rsidR="00EE085D" w:rsidRPr="002474CD" w:rsidRDefault="00EE085D" w:rsidP="002474CD">
      <w:pPr>
        <w:shd w:val="clear" w:color="auto" w:fill="FFFFFF"/>
        <w:spacing w:before="0" w:after="0" w:line="360" w:lineRule="auto"/>
        <w:ind w:firstLine="720"/>
        <w:jc w:val="center"/>
        <w:rPr>
          <w:sz w:val="28"/>
          <w:szCs w:val="28"/>
        </w:rPr>
      </w:pPr>
      <w:r w:rsidRPr="002474CD">
        <w:rPr>
          <w:sz w:val="28"/>
          <w:szCs w:val="28"/>
        </w:rPr>
        <w:t xml:space="preserve">Рис. 2.3. Семейство </w:t>
      </w:r>
      <w:r w:rsidRPr="002474CD">
        <w:rPr>
          <w:sz w:val="28"/>
          <w:szCs w:val="28"/>
          <w:lang w:val="en-US"/>
        </w:rPr>
        <w:t>Eunomia</w:t>
      </w:r>
      <w:r w:rsidRPr="002474CD">
        <w:rPr>
          <w:sz w:val="28"/>
          <w:szCs w:val="28"/>
        </w:rPr>
        <w:t xml:space="preserve"> +</w:t>
      </w:r>
      <w:r w:rsidRPr="002474CD">
        <w:rPr>
          <w:sz w:val="28"/>
          <w:szCs w:val="28"/>
          <w:lang w:val="en-US"/>
        </w:rPr>
        <w:t>Adeona</w:t>
      </w:r>
      <w:r w:rsidRPr="002474CD">
        <w:rPr>
          <w:sz w:val="28"/>
          <w:szCs w:val="28"/>
        </w:rPr>
        <w:t xml:space="preserve"> </w:t>
      </w:r>
    </w:p>
    <w:p w:rsidR="00EE085D" w:rsidRPr="002474CD" w:rsidRDefault="00EE085D" w:rsidP="002474CD">
      <w:pPr>
        <w:shd w:val="clear" w:color="auto" w:fill="FFFFFF"/>
        <w:spacing w:before="0" w:after="0" w:line="360" w:lineRule="auto"/>
        <w:ind w:firstLine="720"/>
        <w:jc w:val="center"/>
        <w:rPr>
          <w:sz w:val="28"/>
          <w:szCs w:val="28"/>
        </w:rPr>
      </w:pPr>
    </w:p>
    <w:p w:rsidR="00EE085D" w:rsidRPr="002474CD" w:rsidRDefault="00EE085D" w:rsidP="002474CD">
      <w:pPr>
        <w:pStyle w:val="a5"/>
        <w:spacing w:line="360" w:lineRule="auto"/>
        <w:ind w:firstLine="720"/>
        <w:jc w:val="both"/>
        <w:rPr>
          <w:szCs w:val="28"/>
        </w:rPr>
      </w:pPr>
      <w:r w:rsidRPr="002474CD">
        <w:rPr>
          <w:szCs w:val="28"/>
        </w:rPr>
        <w:t xml:space="preserve">На этой диаграмме мы видим разделение облака точек на две группы. Мы предполагаем что большое облако справа – это и есть семейство </w:t>
      </w:r>
      <w:r w:rsidRPr="002474CD">
        <w:rPr>
          <w:szCs w:val="28"/>
          <w:lang w:val="en-US"/>
        </w:rPr>
        <w:t>Eunomia</w:t>
      </w:r>
      <w:r w:rsidRPr="002474CD">
        <w:rPr>
          <w:szCs w:val="28"/>
        </w:rPr>
        <w:t xml:space="preserve">. Менее многочисленное облако – возможно </w:t>
      </w:r>
      <w:r w:rsidR="00727282" w:rsidRPr="002474CD">
        <w:rPr>
          <w:szCs w:val="28"/>
        </w:rPr>
        <w:t xml:space="preserve">подсемейство или </w:t>
      </w:r>
      <w:r w:rsidRPr="002474CD">
        <w:rPr>
          <w:szCs w:val="28"/>
        </w:rPr>
        <w:t>шум (то есть астероиды фона, не принадлежащие ни одному из семейств). Чтобы проверить это выделим только эти точки и рассмотрим их положение в пространстве собственных элементов.</w:t>
      </w:r>
    </w:p>
    <w:p w:rsidR="00EE085D" w:rsidRPr="002474CD" w:rsidRDefault="001A07AD" w:rsidP="002474CD">
      <w:pPr>
        <w:shd w:val="clear" w:color="auto" w:fill="FFFFFF"/>
        <w:spacing w:before="0" w:after="0" w:line="360" w:lineRule="auto"/>
        <w:ind w:firstLine="720"/>
        <w:rPr>
          <w:sz w:val="28"/>
          <w:szCs w:val="28"/>
        </w:rPr>
      </w:pPr>
      <w:r>
        <w:rPr>
          <w:sz w:val="28"/>
          <w:szCs w:val="28"/>
        </w:rPr>
        <w:pict>
          <v:shape id="_x0000_i1041" type="#_x0000_t75" style="width:341.25pt;height:138pt">
            <v:imagedata r:id="rId25" o:title=""/>
          </v:shape>
        </w:pict>
      </w:r>
    </w:p>
    <w:p w:rsidR="00EE085D" w:rsidRPr="002474CD" w:rsidRDefault="001A07AD" w:rsidP="00683035">
      <w:pPr>
        <w:shd w:val="clear" w:color="auto" w:fill="FFFFFF"/>
        <w:spacing w:before="0" w:after="0" w:line="360" w:lineRule="auto"/>
        <w:jc w:val="center"/>
        <w:rPr>
          <w:sz w:val="28"/>
          <w:szCs w:val="28"/>
        </w:rPr>
      </w:pPr>
      <w:r>
        <w:rPr>
          <w:sz w:val="28"/>
          <w:szCs w:val="28"/>
        </w:rPr>
        <w:pict>
          <v:shape id="_x0000_i1042" type="#_x0000_t75" style="width:328.5pt;height:137.25pt">
            <v:imagedata r:id="rId26" o:title=""/>
          </v:shape>
        </w:pict>
      </w:r>
    </w:p>
    <w:p w:rsidR="00EE085D" w:rsidRPr="002474CD" w:rsidRDefault="00EE085D" w:rsidP="002474CD">
      <w:pPr>
        <w:shd w:val="clear" w:color="auto" w:fill="FFFFFF"/>
        <w:spacing w:before="0" w:after="0" w:line="360" w:lineRule="auto"/>
        <w:ind w:firstLine="720"/>
        <w:jc w:val="center"/>
        <w:rPr>
          <w:sz w:val="28"/>
          <w:szCs w:val="28"/>
        </w:rPr>
      </w:pPr>
      <w:r w:rsidRPr="002474CD">
        <w:rPr>
          <w:sz w:val="28"/>
          <w:szCs w:val="28"/>
        </w:rPr>
        <w:t>Рис. 2.4. Объекты входящие в малое облако рис.2.3</w:t>
      </w:r>
    </w:p>
    <w:p w:rsidR="00683035" w:rsidRDefault="00683035" w:rsidP="002474CD">
      <w:pPr>
        <w:shd w:val="clear" w:color="auto" w:fill="FFFFFF"/>
        <w:spacing w:before="0" w:after="0" w:line="360" w:lineRule="auto"/>
        <w:ind w:firstLine="720"/>
        <w:jc w:val="both"/>
        <w:rPr>
          <w:sz w:val="28"/>
          <w:szCs w:val="28"/>
        </w:rPr>
      </w:pPr>
    </w:p>
    <w:p w:rsidR="00EE085D" w:rsidRPr="002474CD" w:rsidRDefault="00EE085D" w:rsidP="002474CD">
      <w:pPr>
        <w:shd w:val="clear" w:color="auto" w:fill="FFFFFF"/>
        <w:spacing w:before="0" w:after="0" w:line="360" w:lineRule="auto"/>
        <w:ind w:firstLine="720"/>
        <w:jc w:val="both"/>
        <w:rPr>
          <w:sz w:val="28"/>
          <w:szCs w:val="28"/>
        </w:rPr>
      </w:pPr>
      <w:r w:rsidRPr="002474CD">
        <w:rPr>
          <w:sz w:val="28"/>
          <w:szCs w:val="28"/>
        </w:rPr>
        <w:t xml:space="preserve">Из рисунка видно, что новые астероиды попадают в основном в подсемейство </w:t>
      </w:r>
      <w:r w:rsidRPr="002474CD">
        <w:rPr>
          <w:sz w:val="28"/>
          <w:szCs w:val="28"/>
          <w:lang w:val="en-US"/>
        </w:rPr>
        <w:t>Adeona</w:t>
      </w:r>
      <w:r w:rsidRPr="002474CD">
        <w:rPr>
          <w:sz w:val="28"/>
          <w:szCs w:val="28"/>
        </w:rPr>
        <w:t xml:space="preserve">, однако большая часть точек лежит далеко за пределами принятых границ этого семейства. Мы проверили, что выделение только центральной группировки малого облака не приводит к сокращению границ совокупности точек на диаграмме собственных элементов. </w:t>
      </w:r>
    </w:p>
    <w:p w:rsidR="00EE085D" w:rsidRPr="002474CD" w:rsidRDefault="00EE085D" w:rsidP="002474CD">
      <w:pPr>
        <w:shd w:val="clear" w:color="auto" w:fill="FFFFFF"/>
        <w:spacing w:before="0" w:after="0" w:line="360" w:lineRule="auto"/>
        <w:ind w:firstLine="720"/>
        <w:jc w:val="both"/>
        <w:rPr>
          <w:sz w:val="28"/>
          <w:szCs w:val="28"/>
        </w:rPr>
      </w:pPr>
      <w:r w:rsidRPr="002474CD">
        <w:rPr>
          <w:sz w:val="28"/>
          <w:szCs w:val="28"/>
        </w:rPr>
        <w:t xml:space="preserve">Таким образом, рассматривая совместное распределение цветовых и пространственных характеристик астероидов, мы уточним списочный состав семейства </w:t>
      </w:r>
      <w:r w:rsidR="00B53AE8" w:rsidRPr="002474CD">
        <w:rPr>
          <w:sz w:val="28"/>
          <w:szCs w:val="28"/>
          <w:lang w:val="en-US"/>
        </w:rPr>
        <w:t>Adeona</w:t>
      </w:r>
      <w:r w:rsidR="00B53AE8" w:rsidRPr="002474CD">
        <w:rPr>
          <w:sz w:val="28"/>
          <w:szCs w:val="28"/>
        </w:rPr>
        <w:t xml:space="preserve"> </w:t>
      </w:r>
      <w:r w:rsidRPr="002474CD">
        <w:rPr>
          <w:sz w:val="28"/>
          <w:szCs w:val="28"/>
        </w:rPr>
        <w:t>и</w:t>
      </w:r>
      <w:r w:rsidR="00B53AE8" w:rsidRPr="002474CD">
        <w:rPr>
          <w:sz w:val="28"/>
          <w:szCs w:val="28"/>
        </w:rPr>
        <w:t xml:space="preserve"> </w:t>
      </w:r>
      <w:r w:rsidR="00B53AE8" w:rsidRPr="002474CD">
        <w:rPr>
          <w:sz w:val="28"/>
          <w:szCs w:val="28"/>
          <w:lang w:val="en-US"/>
        </w:rPr>
        <w:t>Eunomia</w:t>
      </w:r>
      <w:r w:rsidR="00B53AE8" w:rsidRPr="002474CD">
        <w:rPr>
          <w:sz w:val="28"/>
          <w:szCs w:val="28"/>
        </w:rPr>
        <w:t xml:space="preserve"> </w:t>
      </w:r>
      <w:r w:rsidRPr="002474CD">
        <w:rPr>
          <w:sz w:val="28"/>
          <w:szCs w:val="28"/>
        </w:rPr>
        <w:t>. Данным  методом мы</w:t>
      </w:r>
      <w:r w:rsidR="00B53AE8" w:rsidRPr="002474CD">
        <w:rPr>
          <w:sz w:val="28"/>
          <w:szCs w:val="28"/>
        </w:rPr>
        <w:t xml:space="preserve"> </w:t>
      </w:r>
      <w:r w:rsidRPr="002474CD">
        <w:rPr>
          <w:sz w:val="28"/>
          <w:szCs w:val="28"/>
        </w:rPr>
        <w:t xml:space="preserve"> може</w:t>
      </w:r>
      <w:r w:rsidR="00B53AE8" w:rsidRPr="002474CD">
        <w:rPr>
          <w:sz w:val="28"/>
          <w:szCs w:val="28"/>
        </w:rPr>
        <w:t xml:space="preserve">м предположить, что новых астероидов дополнивших </w:t>
      </w:r>
      <w:r w:rsidR="00B53AE8" w:rsidRPr="002474CD">
        <w:rPr>
          <w:sz w:val="28"/>
          <w:szCs w:val="28"/>
          <w:lang w:val="en-US"/>
        </w:rPr>
        <w:t>Eunomia</w:t>
      </w:r>
      <w:r w:rsidR="00B53AE8" w:rsidRPr="002474CD">
        <w:rPr>
          <w:sz w:val="28"/>
          <w:szCs w:val="28"/>
        </w:rPr>
        <w:t xml:space="preserve"> (374) и </w:t>
      </w:r>
      <w:r w:rsidR="00B53AE8" w:rsidRPr="002474CD">
        <w:rPr>
          <w:sz w:val="28"/>
          <w:szCs w:val="28"/>
          <w:lang w:val="en-US"/>
        </w:rPr>
        <w:t>Adeona</w:t>
      </w:r>
      <w:r w:rsidR="00B53AE8" w:rsidRPr="002474CD">
        <w:rPr>
          <w:sz w:val="28"/>
          <w:szCs w:val="28"/>
        </w:rPr>
        <w:t xml:space="preserve"> </w:t>
      </w:r>
      <w:r w:rsidRPr="002474CD">
        <w:rPr>
          <w:sz w:val="28"/>
          <w:szCs w:val="28"/>
        </w:rPr>
        <w:t>(89).</w:t>
      </w:r>
    </w:p>
    <w:p w:rsidR="00EE085D" w:rsidRPr="002474CD" w:rsidRDefault="00470D1D" w:rsidP="002474CD">
      <w:pPr>
        <w:spacing w:before="0" w:after="0" w:line="360" w:lineRule="auto"/>
        <w:ind w:firstLine="720"/>
        <w:jc w:val="both"/>
        <w:rPr>
          <w:sz w:val="28"/>
          <w:szCs w:val="28"/>
        </w:rPr>
      </w:pPr>
      <w:r w:rsidRPr="002474CD">
        <w:rPr>
          <w:sz w:val="28"/>
          <w:szCs w:val="28"/>
          <w:lang w:val="en-US"/>
        </w:rPr>
        <w:t xml:space="preserve">  </w:t>
      </w:r>
      <w:r w:rsidR="00EE085D" w:rsidRPr="002474CD">
        <w:rPr>
          <w:sz w:val="28"/>
          <w:szCs w:val="28"/>
        </w:rPr>
        <w:t>Теперь рассмотрим семейство</w:t>
      </w:r>
      <w:r w:rsidR="00B53AE8" w:rsidRPr="002474CD">
        <w:rPr>
          <w:sz w:val="28"/>
          <w:szCs w:val="28"/>
        </w:rPr>
        <w:t xml:space="preserve"> </w:t>
      </w:r>
      <w:r w:rsidR="00B53AE8" w:rsidRPr="002474CD">
        <w:rPr>
          <w:sz w:val="28"/>
          <w:szCs w:val="28"/>
          <w:lang w:val="en-US"/>
        </w:rPr>
        <w:t>Flora</w:t>
      </w:r>
      <w:r w:rsidR="00EE085D" w:rsidRPr="002474CD">
        <w:rPr>
          <w:sz w:val="28"/>
          <w:szCs w:val="28"/>
        </w:rPr>
        <w:t xml:space="preserve">. Мы также ограничиваем область, в которую попадают объекты </w:t>
      </w:r>
      <w:r w:rsidR="00B53AE8" w:rsidRPr="002474CD">
        <w:rPr>
          <w:sz w:val="28"/>
          <w:szCs w:val="28"/>
          <w:lang w:val="en-US"/>
        </w:rPr>
        <w:t>Flora</w:t>
      </w:r>
      <w:r w:rsidR="00B53AE8" w:rsidRPr="002474CD">
        <w:rPr>
          <w:sz w:val="28"/>
          <w:szCs w:val="28"/>
        </w:rPr>
        <w:t xml:space="preserve"> </w:t>
      </w:r>
      <w:r w:rsidR="00EE085D" w:rsidRPr="002474CD">
        <w:rPr>
          <w:sz w:val="28"/>
          <w:szCs w:val="28"/>
        </w:rPr>
        <w:t xml:space="preserve">из каталога </w:t>
      </w:r>
      <w:r w:rsidR="00EE085D" w:rsidRPr="002474CD">
        <w:rPr>
          <w:sz w:val="28"/>
          <w:szCs w:val="28"/>
          <w:lang w:val="en-US"/>
        </w:rPr>
        <w:t>Za</w:t>
      </w:r>
      <w:r w:rsidR="005A6E70" w:rsidRPr="002474CD">
        <w:rPr>
          <w:sz w:val="28"/>
          <w:szCs w:val="28"/>
          <w:lang w:val="en-US"/>
        </w:rPr>
        <w:t>p</w:t>
      </w:r>
      <w:r w:rsidR="00EE085D" w:rsidRPr="002474CD">
        <w:rPr>
          <w:sz w:val="28"/>
          <w:szCs w:val="28"/>
          <w:lang w:val="en-US"/>
        </w:rPr>
        <w:t>pala</w:t>
      </w:r>
      <w:r w:rsidR="00EE085D" w:rsidRPr="002474CD">
        <w:rPr>
          <w:sz w:val="28"/>
          <w:szCs w:val="28"/>
        </w:rPr>
        <w:t xml:space="preserve">. И выделяем новые астероиды находящиеся в этой области. Аналогично выделенные объекты рассмотрим на цветовой диаграмме. </w:t>
      </w:r>
    </w:p>
    <w:p w:rsidR="00EE085D" w:rsidRPr="002474CD" w:rsidRDefault="001A07AD" w:rsidP="002474CD">
      <w:pPr>
        <w:spacing w:before="0" w:after="0" w:line="360" w:lineRule="auto"/>
        <w:ind w:firstLine="720"/>
        <w:jc w:val="center"/>
        <w:rPr>
          <w:sz w:val="28"/>
          <w:szCs w:val="28"/>
        </w:rPr>
      </w:pPr>
      <w:r>
        <w:rPr>
          <w:sz w:val="28"/>
          <w:szCs w:val="28"/>
        </w:rPr>
        <w:pict>
          <v:shape id="_x0000_i1043" type="#_x0000_t75" style="width:215.25pt;height:113.25pt">
            <v:imagedata r:id="rId27" o:title=""/>
          </v:shape>
        </w:pict>
      </w:r>
    </w:p>
    <w:p w:rsidR="00EE085D" w:rsidRPr="002474CD" w:rsidRDefault="001A07AD" w:rsidP="002474CD">
      <w:pPr>
        <w:spacing w:before="0" w:after="0" w:line="360" w:lineRule="auto"/>
        <w:ind w:firstLine="720"/>
        <w:jc w:val="center"/>
        <w:rPr>
          <w:sz w:val="28"/>
          <w:szCs w:val="28"/>
        </w:rPr>
      </w:pPr>
      <w:r>
        <w:rPr>
          <w:sz w:val="28"/>
          <w:szCs w:val="28"/>
        </w:rPr>
        <w:pict>
          <v:shape id="_x0000_i1044" type="#_x0000_t75" style="width:227.25pt;height:115.5pt">
            <v:imagedata r:id="rId28" o:title=""/>
          </v:shape>
        </w:pict>
      </w:r>
    </w:p>
    <w:p w:rsidR="00EE085D" w:rsidRPr="002474CD" w:rsidRDefault="00EE085D" w:rsidP="002474CD">
      <w:pPr>
        <w:autoSpaceDE w:val="0"/>
        <w:autoSpaceDN w:val="0"/>
        <w:adjustRightInd w:val="0"/>
        <w:spacing w:before="0" w:after="0" w:line="360" w:lineRule="auto"/>
        <w:ind w:firstLine="720"/>
        <w:jc w:val="both"/>
        <w:rPr>
          <w:sz w:val="28"/>
          <w:szCs w:val="28"/>
          <w:lang w:val="en-US"/>
        </w:rPr>
      </w:pPr>
      <w:r w:rsidRPr="002474CD">
        <w:rPr>
          <w:sz w:val="28"/>
          <w:szCs w:val="28"/>
        </w:rPr>
        <w:t xml:space="preserve">Рис.2.5 Сплошная линия – границы </w:t>
      </w:r>
      <w:r w:rsidRPr="002474CD">
        <w:rPr>
          <w:sz w:val="28"/>
          <w:szCs w:val="28"/>
          <w:lang w:val="en-US"/>
        </w:rPr>
        <w:t>Flora</w:t>
      </w:r>
      <w:r w:rsidRPr="002474CD">
        <w:rPr>
          <w:sz w:val="28"/>
          <w:szCs w:val="28"/>
        </w:rPr>
        <w:t xml:space="preserve"> </w:t>
      </w:r>
      <w:r w:rsidR="001A07AD">
        <w:rPr>
          <w:position w:val="-2"/>
          <w:sz w:val="28"/>
          <w:szCs w:val="28"/>
        </w:rPr>
        <w:pict>
          <v:shape id="_x0000_i1045" type="#_x0000_t75" style="width:9pt;height:9pt">
            <v:imagedata r:id="rId20" o:title=""/>
          </v:shape>
        </w:pict>
      </w:r>
      <w:r w:rsidRPr="002474CD">
        <w:rPr>
          <w:sz w:val="28"/>
          <w:szCs w:val="28"/>
        </w:rPr>
        <w:t xml:space="preserve"> – астероиды из каталога </w:t>
      </w:r>
      <w:r w:rsidRPr="002474CD">
        <w:rPr>
          <w:sz w:val="28"/>
          <w:szCs w:val="28"/>
          <w:lang w:val="en-US"/>
        </w:rPr>
        <w:t>SDSS</w:t>
      </w:r>
      <w:r w:rsidRPr="002474CD">
        <w:rPr>
          <w:sz w:val="28"/>
          <w:szCs w:val="28"/>
        </w:rPr>
        <w:t>.</w:t>
      </w:r>
      <w:r w:rsidR="001A07AD">
        <w:rPr>
          <w:position w:val="-2"/>
          <w:sz w:val="28"/>
          <w:szCs w:val="28"/>
        </w:rPr>
        <w:pict>
          <v:shape id="_x0000_i1046" type="#_x0000_t75" style="width:8.25pt;height:8.25pt">
            <v:imagedata r:id="rId21" o:title=""/>
          </v:shape>
        </w:pict>
      </w:r>
      <w:r w:rsidRPr="002474CD">
        <w:rPr>
          <w:sz w:val="28"/>
          <w:szCs w:val="28"/>
        </w:rPr>
        <w:t xml:space="preserve"> </w:t>
      </w:r>
      <w:r w:rsidRPr="002474CD">
        <w:rPr>
          <w:sz w:val="28"/>
          <w:szCs w:val="28"/>
          <w:lang w:val="en-US"/>
        </w:rPr>
        <w:t xml:space="preserve">– </w:t>
      </w:r>
      <w:r w:rsidRPr="002474CD">
        <w:rPr>
          <w:sz w:val="28"/>
          <w:szCs w:val="28"/>
        </w:rPr>
        <w:t>астероиды</w:t>
      </w:r>
      <w:r w:rsidRPr="002474CD">
        <w:rPr>
          <w:sz w:val="28"/>
          <w:szCs w:val="28"/>
          <w:lang w:val="en-US"/>
        </w:rPr>
        <w:t xml:space="preserve"> </w:t>
      </w:r>
      <w:r w:rsidRPr="002474CD">
        <w:rPr>
          <w:sz w:val="28"/>
          <w:szCs w:val="28"/>
        </w:rPr>
        <w:t>из</w:t>
      </w:r>
      <w:r w:rsidRPr="002474CD">
        <w:rPr>
          <w:sz w:val="28"/>
          <w:szCs w:val="28"/>
          <w:lang w:val="en-US"/>
        </w:rPr>
        <w:t xml:space="preserve"> </w:t>
      </w:r>
      <w:r w:rsidRPr="002474CD">
        <w:rPr>
          <w:sz w:val="28"/>
          <w:szCs w:val="28"/>
        </w:rPr>
        <w:t>каталога</w:t>
      </w:r>
      <w:r w:rsidRPr="002474CD">
        <w:rPr>
          <w:sz w:val="28"/>
          <w:szCs w:val="28"/>
          <w:lang w:val="en-US"/>
        </w:rPr>
        <w:t xml:space="preserve"> (Asteroid Dynamical Families (1995)).</w:t>
      </w:r>
    </w:p>
    <w:p w:rsidR="00731514" w:rsidRPr="002474CD" w:rsidRDefault="00731514" w:rsidP="002474CD">
      <w:pPr>
        <w:autoSpaceDE w:val="0"/>
        <w:autoSpaceDN w:val="0"/>
        <w:adjustRightInd w:val="0"/>
        <w:spacing w:before="0" w:after="0" w:line="360" w:lineRule="auto"/>
        <w:ind w:firstLine="720"/>
        <w:jc w:val="both"/>
        <w:rPr>
          <w:sz w:val="28"/>
          <w:szCs w:val="28"/>
        </w:rPr>
      </w:pPr>
    </w:p>
    <w:p w:rsidR="00EE085D" w:rsidRPr="002474CD" w:rsidRDefault="001A07AD" w:rsidP="002474CD">
      <w:pPr>
        <w:autoSpaceDE w:val="0"/>
        <w:autoSpaceDN w:val="0"/>
        <w:adjustRightInd w:val="0"/>
        <w:spacing w:before="0" w:after="0" w:line="360" w:lineRule="auto"/>
        <w:ind w:firstLine="720"/>
        <w:jc w:val="center"/>
        <w:rPr>
          <w:sz w:val="28"/>
          <w:szCs w:val="28"/>
        </w:rPr>
      </w:pPr>
      <w:r>
        <w:rPr>
          <w:sz w:val="28"/>
          <w:szCs w:val="28"/>
        </w:rPr>
        <w:pict>
          <v:shape id="_x0000_i1047" type="#_x0000_t75" style="width:206.25pt;height:113.25pt">
            <v:imagedata r:id="rId29" o:title=""/>
          </v:shape>
        </w:pict>
      </w:r>
    </w:p>
    <w:p w:rsidR="00EE085D" w:rsidRPr="002474CD" w:rsidRDefault="001A07AD" w:rsidP="002474CD">
      <w:pPr>
        <w:autoSpaceDE w:val="0"/>
        <w:autoSpaceDN w:val="0"/>
        <w:adjustRightInd w:val="0"/>
        <w:spacing w:before="0" w:after="0" w:line="360" w:lineRule="auto"/>
        <w:ind w:firstLine="720"/>
        <w:jc w:val="center"/>
        <w:rPr>
          <w:sz w:val="28"/>
          <w:szCs w:val="28"/>
        </w:rPr>
      </w:pPr>
      <w:r>
        <w:rPr>
          <w:sz w:val="28"/>
          <w:szCs w:val="28"/>
        </w:rPr>
        <w:pict>
          <v:shape id="_x0000_i1048" type="#_x0000_t75" style="width:217.5pt;height:113.25pt">
            <v:imagedata r:id="rId30" o:title=""/>
          </v:shape>
        </w:pict>
      </w:r>
    </w:p>
    <w:p w:rsidR="00EE085D" w:rsidRPr="002474CD" w:rsidRDefault="001A07AD" w:rsidP="002474CD">
      <w:pPr>
        <w:autoSpaceDE w:val="0"/>
        <w:autoSpaceDN w:val="0"/>
        <w:adjustRightInd w:val="0"/>
        <w:spacing w:before="0" w:after="0" w:line="360" w:lineRule="auto"/>
        <w:ind w:firstLine="720"/>
        <w:jc w:val="center"/>
        <w:rPr>
          <w:sz w:val="28"/>
          <w:szCs w:val="28"/>
        </w:rPr>
      </w:pPr>
      <w:r>
        <w:rPr>
          <w:sz w:val="28"/>
          <w:szCs w:val="28"/>
        </w:rPr>
        <w:pict>
          <v:shape id="_x0000_i1049" type="#_x0000_t75" style="width:214.5pt;height:113.25pt">
            <v:imagedata r:id="rId31" o:title=""/>
          </v:shape>
        </w:pict>
      </w:r>
    </w:p>
    <w:p w:rsidR="00EE085D" w:rsidRPr="002474CD" w:rsidRDefault="00EE085D" w:rsidP="002474CD">
      <w:pPr>
        <w:autoSpaceDE w:val="0"/>
        <w:autoSpaceDN w:val="0"/>
        <w:adjustRightInd w:val="0"/>
        <w:spacing w:before="0" w:after="0" w:line="360" w:lineRule="auto"/>
        <w:ind w:firstLine="720"/>
        <w:jc w:val="both"/>
        <w:rPr>
          <w:sz w:val="28"/>
          <w:szCs w:val="28"/>
        </w:rPr>
      </w:pPr>
      <w:r w:rsidRPr="002474CD">
        <w:rPr>
          <w:sz w:val="28"/>
          <w:szCs w:val="28"/>
        </w:rPr>
        <w:t xml:space="preserve">Рис.2.6 Астероиды из каталога </w:t>
      </w:r>
      <w:r w:rsidRPr="002474CD">
        <w:rPr>
          <w:sz w:val="28"/>
          <w:szCs w:val="28"/>
          <w:lang w:val="en-US"/>
        </w:rPr>
        <w:t>SDDS</w:t>
      </w:r>
      <w:r w:rsidRPr="002474CD">
        <w:rPr>
          <w:sz w:val="28"/>
          <w:szCs w:val="28"/>
        </w:rPr>
        <w:t xml:space="preserve"> попавшие в эллипсоид ограничивающий семейство </w:t>
      </w:r>
      <w:r w:rsidRPr="002474CD">
        <w:rPr>
          <w:sz w:val="28"/>
          <w:szCs w:val="28"/>
          <w:lang w:val="en-US"/>
        </w:rPr>
        <w:t>Flora</w:t>
      </w:r>
      <w:r w:rsidRPr="002474CD">
        <w:rPr>
          <w:sz w:val="28"/>
          <w:szCs w:val="28"/>
        </w:rPr>
        <w:t xml:space="preserve">. </w:t>
      </w:r>
    </w:p>
    <w:p w:rsidR="00EE085D" w:rsidRPr="002474CD" w:rsidRDefault="00EE085D" w:rsidP="002474CD">
      <w:pPr>
        <w:spacing w:before="0" w:after="0" w:line="360" w:lineRule="auto"/>
        <w:ind w:firstLine="720"/>
        <w:jc w:val="both"/>
        <w:rPr>
          <w:sz w:val="28"/>
          <w:szCs w:val="28"/>
        </w:rPr>
      </w:pPr>
      <w:r w:rsidRPr="002474CD">
        <w:rPr>
          <w:sz w:val="28"/>
          <w:szCs w:val="28"/>
        </w:rPr>
        <w:t xml:space="preserve"> На цветовой диаграмме</w:t>
      </w:r>
      <w:r w:rsidRPr="002474CD">
        <w:rPr>
          <w:color w:val="FF0000"/>
          <w:sz w:val="28"/>
          <w:szCs w:val="28"/>
        </w:rPr>
        <w:t xml:space="preserve"> </w:t>
      </w:r>
      <w:r w:rsidRPr="002474CD">
        <w:rPr>
          <w:sz w:val="28"/>
          <w:szCs w:val="28"/>
        </w:rPr>
        <w:t>видим разделение на два облака точек. Предполагаем, что большее – это и есть найвероятнишие новые члены семейства</w:t>
      </w:r>
      <w:r w:rsidR="00B53AE8" w:rsidRPr="002474CD">
        <w:rPr>
          <w:sz w:val="28"/>
          <w:szCs w:val="28"/>
        </w:rPr>
        <w:t xml:space="preserve"> </w:t>
      </w:r>
      <w:r w:rsidR="00B53AE8" w:rsidRPr="002474CD">
        <w:rPr>
          <w:sz w:val="28"/>
          <w:szCs w:val="28"/>
          <w:lang w:val="en-US"/>
        </w:rPr>
        <w:t>Flora</w:t>
      </w:r>
      <w:r w:rsidRPr="002474CD">
        <w:rPr>
          <w:sz w:val="28"/>
          <w:szCs w:val="28"/>
        </w:rPr>
        <w:t xml:space="preserve">, а меньшее – подсемейство или вторичное дробление. Чтобы это проверить, мы меньшее сгущение рассмотрим в собственных элементах, например на графике </w:t>
      </w:r>
      <w:r w:rsidRPr="002474CD">
        <w:rPr>
          <w:sz w:val="28"/>
          <w:szCs w:val="28"/>
          <w:lang w:val="en-US"/>
        </w:rPr>
        <w:t>sin</w:t>
      </w:r>
      <w:r w:rsidRPr="002474CD">
        <w:rPr>
          <w:sz w:val="28"/>
          <w:szCs w:val="28"/>
        </w:rPr>
        <w:t xml:space="preserve"> </w:t>
      </w:r>
      <w:r w:rsidRPr="002474CD">
        <w:rPr>
          <w:sz w:val="28"/>
          <w:szCs w:val="28"/>
          <w:lang w:val="en-US"/>
        </w:rPr>
        <w:t>i</w:t>
      </w:r>
      <w:r w:rsidRPr="002474CD">
        <w:rPr>
          <w:sz w:val="28"/>
          <w:szCs w:val="28"/>
        </w:rPr>
        <w:t>’ (</w:t>
      </w:r>
      <w:r w:rsidRPr="002474CD">
        <w:rPr>
          <w:sz w:val="28"/>
          <w:szCs w:val="28"/>
          <w:lang w:val="en-US"/>
        </w:rPr>
        <w:t>a</w:t>
      </w:r>
      <w:r w:rsidRPr="002474CD">
        <w:rPr>
          <w:sz w:val="28"/>
          <w:szCs w:val="28"/>
        </w:rPr>
        <w:t>’).</w:t>
      </w:r>
    </w:p>
    <w:p w:rsidR="00EE085D" w:rsidRPr="002474CD" w:rsidRDefault="001A07AD" w:rsidP="002474CD">
      <w:pPr>
        <w:spacing w:before="0" w:after="0" w:line="360" w:lineRule="auto"/>
        <w:ind w:firstLine="720"/>
        <w:jc w:val="center"/>
        <w:rPr>
          <w:sz w:val="28"/>
          <w:szCs w:val="28"/>
        </w:rPr>
      </w:pPr>
      <w:r>
        <w:rPr>
          <w:sz w:val="28"/>
          <w:szCs w:val="28"/>
        </w:rPr>
        <w:pict>
          <v:shape id="_x0000_i1050" type="#_x0000_t75" style="width:269.25pt;height:140.25pt">
            <v:imagedata r:id="rId32" o:title=""/>
          </v:shape>
        </w:pict>
      </w:r>
    </w:p>
    <w:p w:rsidR="00EE085D" w:rsidRPr="002474CD" w:rsidRDefault="00EE085D" w:rsidP="002474CD">
      <w:pPr>
        <w:spacing w:before="0" w:after="0" w:line="360" w:lineRule="auto"/>
        <w:ind w:firstLine="720"/>
        <w:jc w:val="center"/>
        <w:rPr>
          <w:sz w:val="28"/>
          <w:szCs w:val="28"/>
        </w:rPr>
      </w:pPr>
      <w:r w:rsidRPr="002474CD">
        <w:rPr>
          <w:sz w:val="28"/>
          <w:szCs w:val="28"/>
        </w:rPr>
        <w:t xml:space="preserve">Рис.2.7 Объекты из рисунка 2.6 где </w:t>
      </w:r>
      <w:r w:rsidRPr="002474CD">
        <w:rPr>
          <w:sz w:val="28"/>
          <w:szCs w:val="28"/>
          <w:lang w:val="en-US"/>
        </w:rPr>
        <w:t>v</w:t>
      </w:r>
      <w:r w:rsidRPr="002474CD">
        <w:rPr>
          <w:sz w:val="28"/>
          <w:szCs w:val="28"/>
        </w:rPr>
        <w:t>-</w:t>
      </w:r>
      <w:r w:rsidRPr="002474CD">
        <w:rPr>
          <w:sz w:val="28"/>
          <w:szCs w:val="28"/>
          <w:lang w:val="en-US"/>
        </w:rPr>
        <w:t>i</w:t>
      </w:r>
      <w:r w:rsidRPr="002474CD">
        <w:rPr>
          <w:sz w:val="28"/>
          <w:szCs w:val="28"/>
        </w:rPr>
        <w:t xml:space="preserve"> &lt;0.46.</w:t>
      </w:r>
    </w:p>
    <w:p w:rsidR="00683035" w:rsidRDefault="00683035" w:rsidP="002474CD">
      <w:pPr>
        <w:spacing w:before="0" w:after="0" w:line="360" w:lineRule="auto"/>
        <w:ind w:firstLine="720"/>
        <w:jc w:val="both"/>
        <w:rPr>
          <w:sz w:val="28"/>
          <w:szCs w:val="28"/>
        </w:rPr>
      </w:pPr>
    </w:p>
    <w:p w:rsidR="00EE085D" w:rsidRPr="002474CD" w:rsidRDefault="00EE085D" w:rsidP="002474CD">
      <w:pPr>
        <w:spacing w:before="0" w:after="0" w:line="360" w:lineRule="auto"/>
        <w:ind w:firstLine="720"/>
        <w:jc w:val="both"/>
        <w:rPr>
          <w:sz w:val="28"/>
          <w:szCs w:val="28"/>
        </w:rPr>
      </w:pPr>
      <w:r w:rsidRPr="002474CD">
        <w:rPr>
          <w:sz w:val="28"/>
          <w:szCs w:val="28"/>
        </w:rPr>
        <w:t xml:space="preserve">На данном рисунке явно выраженные области сгущения астероидов в семействе </w:t>
      </w:r>
      <w:r w:rsidRPr="002474CD">
        <w:rPr>
          <w:sz w:val="28"/>
          <w:szCs w:val="28"/>
          <w:lang w:val="en-US"/>
        </w:rPr>
        <w:t>Flora</w:t>
      </w:r>
      <w:r w:rsidRPr="002474CD">
        <w:rPr>
          <w:sz w:val="28"/>
          <w:szCs w:val="28"/>
        </w:rPr>
        <w:t xml:space="preserve">. Являются ли эти сгущения какими либо образованиями? Можно проверить, если выделить одно из скоплений на этом графике </w:t>
      </w:r>
      <w:r w:rsidRPr="002474CD">
        <w:rPr>
          <w:sz w:val="28"/>
          <w:szCs w:val="28"/>
          <w:lang w:val="en-US"/>
        </w:rPr>
        <w:t>sin</w:t>
      </w:r>
      <w:r w:rsidRPr="002474CD">
        <w:rPr>
          <w:sz w:val="28"/>
          <w:szCs w:val="28"/>
        </w:rPr>
        <w:t xml:space="preserve"> </w:t>
      </w:r>
      <w:r w:rsidRPr="002474CD">
        <w:rPr>
          <w:sz w:val="28"/>
          <w:szCs w:val="28"/>
          <w:lang w:val="en-US"/>
        </w:rPr>
        <w:t>i</w:t>
      </w:r>
      <w:r w:rsidRPr="002474CD">
        <w:rPr>
          <w:sz w:val="28"/>
          <w:szCs w:val="28"/>
        </w:rPr>
        <w:t>’ (</w:t>
      </w:r>
      <w:r w:rsidRPr="002474CD">
        <w:rPr>
          <w:sz w:val="28"/>
          <w:szCs w:val="28"/>
          <w:lang w:val="en-US"/>
        </w:rPr>
        <w:t>a</w:t>
      </w:r>
      <w:r w:rsidRPr="002474CD">
        <w:rPr>
          <w:sz w:val="28"/>
          <w:szCs w:val="28"/>
        </w:rPr>
        <w:t xml:space="preserve">’) то на графике </w:t>
      </w:r>
      <w:r w:rsidRPr="002474CD">
        <w:rPr>
          <w:sz w:val="28"/>
          <w:szCs w:val="28"/>
          <w:lang w:val="en-US"/>
        </w:rPr>
        <w:t>e</w:t>
      </w:r>
      <w:r w:rsidRPr="002474CD">
        <w:rPr>
          <w:sz w:val="28"/>
          <w:szCs w:val="28"/>
        </w:rPr>
        <w:t>’ (</w:t>
      </w:r>
      <w:r w:rsidRPr="002474CD">
        <w:rPr>
          <w:sz w:val="28"/>
          <w:szCs w:val="28"/>
          <w:lang w:val="en-US"/>
        </w:rPr>
        <w:t>a</w:t>
      </w:r>
      <w:r w:rsidRPr="002474CD">
        <w:rPr>
          <w:sz w:val="28"/>
          <w:szCs w:val="28"/>
        </w:rPr>
        <w:t xml:space="preserve">’) мы должны так же увидеть определенное сгущение. Например, выделим зону </w:t>
      </w:r>
      <w:r w:rsidRPr="002474CD">
        <w:rPr>
          <w:sz w:val="28"/>
          <w:szCs w:val="28"/>
          <w:lang w:val="en-US"/>
        </w:rPr>
        <w:t>a</w:t>
      </w:r>
      <w:r w:rsidRPr="002474CD">
        <w:rPr>
          <w:sz w:val="28"/>
          <w:szCs w:val="28"/>
        </w:rPr>
        <w:t xml:space="preserve">’(2,273:2,89) </w:t>
      </w:r>
      <w:r w:rsidRPr="002474CD">
        <w:rPr>
          <w:sz w:val="28"/>
          <w:szCs w:val="28"/>
          <w:lang w:val="en-US"/>
        </w:rPr>
        <w:t>sin</w:t>
      </w:r>
      <w:r w:rsidRPr="002474CD">
        <w:rPr>
          <w:sz w:val="28"/>
          <w:szCs w:val="28"/>
        </w:rPr>
        <w:t xml:space="preserve"> </w:t>
      </w:r>
      <w:r w:rsidRPr="002474CD">
        <w:rPr>
          <w:sz w:val="28"/>
          <w:szCs w:val="28"/>
          <w:lang w:val="en-US"/>
        </w:rPr>
        <w:t>i</w:t>
      </w:r>
      <w:r w:rsidRPr="002474CD">
        <w:rPr>
          <w:sz w:val="28"/>
          <w:szCs w:val="28"/>
        </w:rPr>
        <w:t>’(0,091</w:t>
      </w:r>
      <w:r w:rsidR="00A04B5B" w:rsidRPr="002474CD">
        <w:rPr>
          <w:sz w:val="28"/>
          <w:szCs w:val="28"/>
        </w:rPr>
        <w:t>÷</w:t>
      </w:r>
      <w:r w:rsidRPr="002474CD">
        <w:rPr>
          <w:sz w:val="28"/>
          <w:szCs w:val="28"/>
        </w:rPr>
        <w:t>0.103) .</w:t>
      </w:r>
    </w:p>
    <w:p w:rsidR="00EE085D" w:rsidRPr="002474CD" w:rsidRDefault="001A07AD" w:rsidP="002474CD">
      <w:pPr>
        <w:spacing w:before="0" w:after="0" w:line="360" w:lineRule="auto"/>
        <w:ind w:firstLine="720"/>
        <w:jc w:val="center"/>
        <w:rPr>
          <w:sz w:val="28"/>
          <w:szCs w:val="28"/>
          <w:lang w:val="en-US"/>
        </w:rPr>
      </w:pPr>
      <w:r>
        <w:rPr>
          <w:sz w:val="28"/>
          <w:szCs w:val="28"/>
          <w:lang w:val="en-US"/>
        </w:rPr>
        <w:pict>
          <v:shape id="_x0000_i1051" type="#_x0000_t75" style="width:280.5pt;height:140.25pt">
            <v:imagedata r:id="rId33" o:title=""/>
          </v:shape>
        </w:pict>
      </w:r>
    </w:p>
    <w:p w:rsidR="00EE085D" w:rsidRPr="002474CD" w:rsidRDefault="00EE085D" w:rsidP="002474CD">
      <w:pPr>
        <w:spacing w:before="0" w:after="0" w:line="360" w:lineRule="auto"/>
        <w:ind w:firstLine="720"/>
        <w:jc w:val="center"/>
        <w:rPr>
          <w:sz w:val="28"/>
          <w:szCs w:val="28"/>
        </w:rPr>
      </w:pPr>
      <w:r w:rsidRPr="002474CD">
        <w:rPr>
          <w:sz w:val="28"/>
          <w:szCs w:val="28"/>
        </w:rPr>
        <w:t xml:space="preserve">Рис.2.8 Астероиды из рисунка 2.7 удовлетворяющие условие </w:t>
      </w:r>
      <w:r w:rsidRPr="002474CD">
        <w:rPr>
          <w:sz w:val="28"/>
          <w:szCs w:val="28"/>
          <w:lang w:val="en-US"/>
        </w:rPr>
        <w:t>a</w:t>
      </w:r>
      <w:r w:rsidRPr="002474CD">
        <w:rPr>
          <w:sz w:val="28"/>
          <w:szCs w:val="28"/>
        </w:rPr>
        <w:t xml:space="preserve">’(2,273:2,89) </w:t>
      </w:r>
      <w:r w:rsidRPr="002474CD">
        <w:rPr>
          <w:sz w:val="28"/>
          <w:szCs w:val="28"/>
          <w:lang w:val="en-US"/>
        </w:rPr>
        <w:t>sin</w:t>
      </w:r>
      <w:r w:rsidRPr="002474CD">
        <w:rPr>
          <w:sz w:val="28"/>
          <w:szCs w:val="28"/>
        </w:rPr>
        <w:t xml:space="preserve"> </w:t>
      </w:r>
      <w:r w:rsidRPr="002474CD">
        <w:rPr>
          <w:sz w:val="28"/>
          <w:szCs w:val="28"/>
          <w:lang w:val="en-US"/>
        </w:rPr>
        <w:t>i</w:t>
      </w:r>
      <w:r w:rsidRPr="002474CD">
        <w:rPr>
          <w:sz w:val="28"/>
          <w:szCs w:val="28"/>
        </w:rPr>
        <w:t>’(0,091:0.103).</w:t>
      </w:r>
    </w:p>
    <w:p w:rsidR="00683035" w:rsidRDefault="00683035" w:rsidP="002474CD">
      <w:pPr>
        <w:spacing w:before="0" w:after="0" w:line="360" w:lineRule="auto"/>
        <w:ind w:firstLine="720"/>
        <w:jc w:val="both"/>
        <w:rPr>
          <w:sz w:val="28"/>
          <w:szCs w:val="28"/>
        </w:rPr>
      </w:pPr>
    </w:p>
    <w:p w:rsidR="00EE085D" w:rsidRPr="002474CD" w:rsidRDefault="00A04B5B" w:rsidP="002474CD">
      <w:pPr>
        <w:spacing w:before="0" w:after="0" w:line="360" w:lineRule="auto"/>
        <w:ind w:firstLine="720"/>
        <w:jc w:val="both"/>
        <w:rPr>
          <w:sz w:val="28"/>
          <w:szCs w:val="28"/>
        </w:rPr>
      </w:pPr>
      <w:r w:rsidRPr="002474CD">
        <w:rPr>
          <w:sz w:val="28"/>
          <w:szCs w:val="28"/>
        </w:rPr>
        <w:t>Из</w:t>
      </w:r>
      <w:r w:rsidR="00EE085D" w:rsidRPr="002474CD">
        <w:rPr>
          <w:sz w:val="28"/>
          <w:szCs w:val="28"/>
        </w:rPr>
        <w:t xml:space="preserve"> </w:t>
      </w:r>
      <w:r w:rsidRPr="002474CD">
        <w:rPr>
          <w:sz w:val="28"/>
          <w:szCs w:val="28"/>
        </w:rPr>
        <w:t>графика</w:t>
      </w:r>
      <w:r w:rsidR="00EE085D" w:rsidRPr="002474CD">
        <w:rPr>
          <w:sz w:val="28"/>
          <w:szCs w:val="28"/>
        </w:rPr>
        <w:t xml:space="preserve"> </w:t>
      </w:r>
      <w:r w:rsidRPr="002474CD">
        <w:rPr>
          <w:sz w:val="28"/>
          <w:szCs w:val="28"/>
        </w:rPr>
        <w:t xml:space="preserve">на рис. 2.8 </w:t>
      </w:r>
      <w:r w:rsidR="00EE085D" w:rsidRPr="002474CD">
        <w:rPr>
          <w:sz w:val="28"/>
          <w:szCs w:val="28"/>
        </w:rPr>
        <w:t xml:space="preserve">видно, что данные астероиды плотно группируются </w:t>
      </w:r>
      <w:r w:rsidR="006D3772" w:rsidRPr="002474CD">
        <w:rPr>
          <w:sz w:val="28"/>
          <w:szCs w:val="28"/>
        </w:rPr>
        <w:t xml:space="preserve">(по </w:t>
      </w:r>
      <w:r w:rsidR="00EE085D" w:rsidRPr="002474CD">
        <w:rPr>
          <w:sz w:val="28"/>
          <w:szCs w:val="28"/>
        </w:rPr>
        <w:t>отно</w:t>
      </w:r>
      <w:r w:rsidR="006D3772" w:rsidRPr="002474CD">
        <w:rPr>
          <w:sz w:val="28"/>
          <w:szCs w:val="28"/>
        </w:rPr>
        <w:t>шению</w:t>
      </w:r>
      <w:r w:rsidR="00EE085D" w:rsidRPr="002474CD">
        <w:rPr>
          <w:sz w:val="28"/>
          <w:szCs w:val="28"/>
        </w:rPr>
        <w:t xml:space="preserve"> </w:t>
      </w:r>
      <w:r w:rsidR="006D3772" w:rsidRPr="002474CD">
        <w:rPr>
          <w:sz w:val="28"/>
          <w:szCs w:val="28"/>
        </w:rPr>
        <w:t xml:space="preserve">ко </w:t>
      </w:r>
      <w:r w:rsidR="00EE085D" w:rsidRPr="002474CD">
        <w:rPr>
          <w:sz w:val="28"/>
          <w:szCs w:val="28"/>
        </w:rPr>
        <w:t xml:space="preserve">всей </w:t>
      </w:r>
      <w:r w:rsidR="006D3772" w:rsidRPr="002474CD">
        <w:rPr>
          <w:sz w:val="28"/>
          <w:szCs w:val="28"/>
        </w:rPr>
        <w:t>области</w:t>
      </w:r>
      <w:r w:rsidR="00EE085D" w:rsidRPr="002474CD">
        <w:rPr>
          <w:sz w:val="28"/>
          <w:szCs w:val="28"/>
        </w:rPr>
        <w:t xml:space="preserve"> </w:t>
      </w:r>
      <w:r w:rsidR="006D3772" w:rsidRPr="002474CD">
        <w:rPr>
          <w:sz w:val="28"/>
          <w:szCs w:val="28"/>
        </w:rPr>
        <w:t>занятой семейством</w:t>
      </w:r>
      <w:r w:rsidR="00EE085D" w:rsidRPr="002474CD">
        <w:rPr>
          <w:sz w:val="28"/>
          <w:szCs w:val="28"/>
        </w:rPr>
        <w:t xml:space="preserve"> </w:t>
      </w:r>
      <w:r w:rsidR="00EE085D" w:rsidRPr="002474CD">
        <w:rPr>
          <w:sz w:val="28"/>
          <w:szCs w:val="28"/>
          <w:lang w:val="en-US"/>
        </w:rPr>
        <w:t>Flora</w:t>
      </w:r>
      <w:r w:rsidR="006D3772" w:rsidRPr="002474CD">
        <w:rPr>
          <w:sz w:val="28"/>
          <w:szCs w:val="28"/>
        </w:rPr>
        <w:t>) также и по наклонениям их орбит</w:t>
      </w:r>
      <w:r w:rsidR="00EE085D" w:rsidRPr="002474CD">
        <w:rPr>
          <w:sz w:val="28"/>
          <w:szCs w:val="28"/>
        </w:rPr>
        <w:t>, а значит образуют плотную группировку в пространстве собственных элементов. Поэтому можно предположить, что эта группировка</w:t>
      </w:r>
      <w:r w:rsidR="006D3772" w:rsidRPr="002474CD">
        <w:rPr>
          <w:sz w:val="28"/>
          <w:szCs w:val="28"/>
        </w:rPr>
        <w:t xml:space="preserve"> астероидов</w:t>
      </w:r>
      <w:r w:rsidRPr="002474CD">
        <w:rPr>
          <w:sz w:val="28"/>
          <w:szCs w:val="28"/>
        </w:rPr>
        <w:t>,</w:t>
      </w:r>
      <w:r w:rsidR="00EE085D" w:rsidRPr="002474CD">
        <w:rPr>
          <w:sz w:val="28"/>
          <w:szCs w:val="28"/>
        </w:rPr>
        <w:t xml:space="preserve"> которая также отлична</w:t>
      </w:r>
      <w:r w:rsidR="006D3772" w:rsidRPr="002474CD">
        <w:rPr>
          <w:sz w:val="28"/>
          <w:szCs w:val="28"/>
        </w:rPr>
        <w:t>я</w:t>
      </w:r>
      <w:r w:rsidR="00EE085D" w:rsidRPr="002474CD">
        <w:rPr>
          <w:sz w:val="28"/>
          <w:szCs w:val="28"/>
        </w:rPr>
        <w:t xml:space="preserve"> по своим цветовым характеристикам является подсемейством или астероидами вторичного дробления. Две другие группировки на рис. 2.7 разбросаны по всему диапазону эксцентриситет</w:t>
      </w:r>
      <w:r w:rsidR="006D3772" w:rsidRPr="002474CD">
        <w:rPr>
          <w:sz w:val="28"/>
          <w:szCs w:val="28"/>
        </w:rPr>
        <w:t>ов</w:t>
      </w:r>
      <w:r w:rsidR="00EE085D" w:rsidRPr="002474CD">
        <w:rPr>
          <w:sz w:val="28"/>
          <w:szCs w:val="28"/>
        </w:rPr>
        <w:t xml:space="preserve"> </w:t>
      </w:r>
      <w:r w:rsidR="006D3772" w:rsidRPr="002474CD">
        <w:rPr>
          <w:sz w:val="28"/>
          <w:szCs w:val="28"/>
        </w:rPr>
        <w:t>присущих</w:t>
      </w:r>
      <w:r w:rsidR="00EE085D" w:rsidRPr="002474CD">
        <w:rPr>
          <w:sz w:val="28"/>
          <w:szCs w:val="28"/>
        </w:rPr>
        <w:t xml:space="preserve"> </w:t>
      </w:r>
      <w:r w:rsidR="00EE085D" w:rsidRPr="002474CD">
        <w:rPr>
          <w:sz w:val="28"/>
          <w:szCs w:val="28"/>
          <w:lang w:val="en-US"/>
        </w:rPr>
        <w:t>Flora</w:t>
      </w:r>
      <w:r w:rsidR="00EE085D" w:rsidRPr="002474CD">
        <w:rPr>
          <w:sz w:val="28"/>
          <w:szCs w:val="28"/>
        </w:rPr>
        <w:t xml:space="preserve"> в данном диапазоне по а’.</w:t>
      </w:r>
      <w:r w:rsidR="00BC136B" w:rsidRPr="002474CD">
        <w:rPr>
          <w:sz w:val="28"/>
          <w:szCs w:val="28"/>
        </w:rPr>
        <w:t xml:space="preserve"> Для этого семейства мы определили количество н</w:t>
      </w:r>
      <w:r w:rsidR="006D3772" w:rsidRPr="002474CD">
        <w:rPr>
          <w:sz w:val="28"/>
          <w:szCs w:val="28"/>
        </w:rPr>
        <w:t>овы</w:t>
      </w:r>
      <w:r w:rsidR="00BC136B" w:rsidRPr="002474CD">
        <w:rPr>
          <w:sz w:val="28"/>
          <w:szCs w:val="28"/>
        </w:rPr>
        <w:t>х членов</w:t>
      </w:r>
      <w:r w:rsidR="006D3772" w:rsidRPr="002474CD">
        <w:rPr>
          <w:sz w:val="28"/>
          <w:szCs w:val="28"/>
        </w:rPr>
        <w:t>, вероятно относящихся к этому семейству, при</w:t>
      </w:r>
      <w:r w:rsidR="00BC136B" w:rsidRPr="002474CD">
        <w:rPr>
          <w:sz w:val="28"/>
          <w:szCs w:val="28"/>
        </w:rPr>
        <w:t xml:space="preserve">чем </w:t>
      </w:r>
      <w:r w:rsidR="006D3772" w:rsidRPr="002474CD">
        <w:rPr>
          <w:sz w:val="28"/>
          <w:szCs w:val="28"/>
        </w:rPr>
        <w:t>это</w:t>
      </w:r>
      <w:r w:rsidR="00BC136B" w:rsidRPr="002474CD">
        <w:rPr>
          <w:sz w:val="28"/>
          <w:szCs w:val="28"/>
        </w:rPr>
        <w:t xml:space="preserve"> </w:t>
      </w:r>
      <w:r w:rsidR="006D3772" w:rsidRPr="002474CD">
        <w:rPr>
          <w:sz w:val="28"/>
          <w:szCs w:val="28"/>
        </w:rPr>
        <w:t>с</w:t>
      </w:r>
      <w:r w:rsidR="00BC136B" w:rsidRPr="002474CD">
        <w:rPr>
          <w:sz w:val="28"/>
          <w:szCs w:val="28"/>
        </w:rPr>
        <w:t>дела</w:t>
      </w:r>
      <w:r w:rsidR="006D3772" w:rsidRPr="002474CD">
        <w:rPr>
          <w:sz w:val="28"/>
          <w:szCs w:val="28"/>
        </w:rPr>
        <w:t>но отдельно по</w:t>
      </w:r>
      <w:r w:rsidR="00BC136B" w:rsidRPr="002474CD">
        <w:rPr>
          <w:sz w:val="28"/>
          <w:szCs w:val="28"/>
        </w:rPr>
        <w:t xml:space="preserve"> объектам</w:t>
      </w:r>
      <w:r w:rsidR="001B40E4" w:rsidRPr="002474CD">
        <w:rPr>
          <w:sz w:val="28"/>
          <w:szCs w:val="28"/>
        </w:rPr>
        <w:t>,</w:t>
      </w:r>
      <w:r w:rsidR="00BC136B" w:rsidRPr="002474CD">
        <w:rPr>
          <w:sz w:val="28"/>
          <w:szCs w:val="28"/>
        </w:rPr>
        <w:t xml:space="preserve"> которые плотно сосредоточены  в двух </w:t>
      </w:r>
      <w:r w:rsidR="006D3772" w:rsidRPr="002474CD">
        <w:rPr>
          <w:sz w:val="28"/>
          <w:szCs w:val="28"/>
        </w:rPr>
        <w:t xml:space="preserve">цветовых </w:t>
      </w:r>
      <w:r w:rsidR="00BC136B" w:rsidRPr="002474CD">
        <w:rPr>
          <w:sz w:val="28"/>
          <w:szCs w:val="28"/>
        </w:rPr>
        <w:t>сгущениях на рис.2.6.</w:t>
      </w:r>
      <w:r w:rsidR="004574FA" w:rsidRPr="002474CD">
        <w:rPr>
          <w:sz w:val="28"/>
          <w:szCs w:val="28"/>
        </w:rPr>
        <w:t xml:space="preserve"> Общее количество </w:t>
      </w:r>
      <w:r w:rsidR="00367A11" w:rsidRPr="002474CD">
        <w:rPr>
          <w:sz w:val="28"/>
          <w:szCs w:val="28"/>
        </w:rPr>
        <w:t xml:space="preserve">потенциально </w:t>
      </w:r>
      <w:r w:rsidR="004574FA" w:rsidRPr="002474CD">
        <w:rPr>
          <w:sz w:val="28"/>
          <w:szCs w:val="28"/>
        </w:rPr>
        <w:t xml:space="preserve">новых астероидов попавшее в семейство </w:t>
      </w:r>
      <w:r w:rsidR="004574FA" w:rsidRPr="002474CD">
        <w:rPr>
          <w:sz w:val="28"/>
          <w:szCs w:val="28"/>
          <w:lang w:val="en-US"/>
        </w:rPr>
        <w:t>Flora</w:t>
      </w:r>
      <w:r w:rsidRPr="002474CD">
        <w:rPr>
          <w:sz w:val="28"/>
          <w:szCs w:val="28"/>
        </w:rPr>
        <w:t xml:space="preserve"> –</w:t>
      </w:r>
      <w:r w:rsidR="004574FA" w:rsidRPr="002474CD">
        <w:rPr>
          <w:sz w:val="28"/>
          <w:szCs w:val="28"/>
        </w:rPr>
        <w:t xml:space="preserve"> 560.</w:t>
      </w:r>
      <w:r w:rsidR="00BC136B" w:rsidRPr="002474CD">
        <w:rPr>
          <w:sz w:val="28"/>
          <w:szCs w:val="28"/>
        </w:rPr>
        <w:t xml:space="preserve"> </w:t>
      </w:r>
      <w:r w:rsidR="006D3772" w:rsidRPr="002474CD">
        <w:rPr>
          <w:sz w:val="28"/>
          <w:szCs w:val="28"/>
        </w:rPr>
        <w:t>При этом</w:t>
      </w:r>
      <w:r w:rsidR="00367A11" w:rsidRPr="002474CD">
        <w:rPr>
          <w:sz w:val="28"/>
          <w:szCs w:val="28"/>
        </w:rPr>
        <w:t>,</w:t>
      </w:r>
      <w:r w:rsidR="005266AD" w:rsidRPr="002474CD">
        <w:rPr>
          <w:sz w:val="28"/>
          <w:szCs w:val="28"/>
        </w:rPr>
        <w:t xml:space="preserve"> </w:t>
      </w:r>
      <w:r w:rsidR="00367A11" w:rsidRPr="002474CD">
        <w:rPr>
          <w:sz w:val="28"/>
          <w:szCs w:val="28"/>
        </w:rPr>
        <w:t>по-видимому,</w:t>
      </w:r>
      <w:r w:rsidR="005266AD" w:rsidRPr="002474CD">
        <w:rPr>
          <w:sz w:val="28"/>
          <w:szCs w:val="28"/>
        </w:rPr>
        <w:t xml:space="preserve"> о</w:t>
      </w:r>
      <w:r w:rsidR="00BC136B" w:rsidRPr="002474CD">
        <w:rPr>
          <w:sz w:val="28"/>
          <w:szCs w:val="28"/>
        </w:rPr>
        <w:t>бъекты</w:t>
      </w:r>
      <w:r w:rsidR="001B40E4" w:rsidRPr="002474CD">
        <w:rPr>
          <w:sz w:val="28"/>
          <w:szCs w:val="28"/>
        </w:rPr>
        <w:t>,</w:t>
      </w:r>
      <w:r w:rsidR="00BC136B" w:rsidRPr="002474CD">
        <w:rPr>
          <w:sz w:val="28"/>
          <w:szCs w:val="28"/>
        </w:rPr>
        <w:t xml:space="preserve"> которые</w:t>
      </w:r>
      <w:r w:rsidR="006D3772" w:rsidRPr="002474CD">
        <w:rPr>
          <w:sz w:val="28"/>
          <w:szCs w:val="28"/>
        </w:rPr>
        <w:t xml:space="preserve"> имеют </w:t>
      </w:r>
      <w:r w:rsidR="00367A11" w:rsidRPr="002474CD">
        <w:rPr>
          <w:sz w:val="28"/>
          <w:szCs w:val="28"/>
        </w:rPr>
        <w:t xml:space="preserve">цвет заметно </w:t>
      </w:r>
      <w:r w:rsidR="006D3772" w:rsidRPr="002474CD">
        <w:rPr>
          <w:sz w:val="28"/>
          <w:szCs w:val="28"/>
        </w:rPr>
        <w:t>отличный от</w:t>
      </w:r>
      <w:r w:rsidR="00367A11" w:rsidRPr="002474CD">
        <w:rPr>
          <w:sz w:val="28"/>
          <w:szCs w:val="28"/>
        </w:rPr>
        <w:t xml:space="preserve"> среднего по сгущению, то есть</w:t>
      </w:r>
      <w:r w:rsidR="006D3772" w:rsidRPr="002474CD">
        <w:rPr>
          <w:sz w:val="28"/>
          <w:szCs w:val="28"/>
        </w:rPr>
        <w:t xml:space="preserve"> </w:t>
      </w:r>
      <w:r w:rsidR="00BC136B" w:rsidRPr="002474CD">
        <w:rPr>
          <w:sz w:val="28"/>
          <w:szCs w:val="28"/>
        </w:rPr>
        <w:t xml:space="preserve"> широко разбросаны</w:t>
      </w:r>
      <w:r w:rsidR="001B40E4" w:rsidRPr="002474CD">
        <w:rPr>
          <w:sz w:val="28"/>
          <w:szCs w:val="28"/>
        </w:rPr>
        <w:t xml:space="preserve"> по всему графику 2.6 и которые не удовлетворяют условию </w:t>
      </w:r>
      <w:r w:rsidR="001B40E4" w:rsidRPr="002474CD">
        <w:rPr>
          <w:sz w:val="28"/>
          <w:szCs w:val="28"/>
          <w:lang w:val="en-US"/>
        </w:rPr>
        <w:t>u</w:t>
      </w:r>
      <w:r w:rsidR="001B40E4" w:rsidRPr="002474CD">
        <w:rPr>
          <w:sz w:val="28"/>
          <w:szCs w:val="28"/>
        </w:rPr>
        <w:t>-</w:t>
      </w:r>
      <w:r w:rsidR="001B40E4" w:rsidRPr="002474CD">
        <w:rPr>
          <w:sz w:val="28"/>
          <w:szCs w:val="28"/>
          <w:lang w:val="en-US"/>
        </w:rPr>
        <w:t>v</w:t>
      </w:r>
      <w:r w:rsidR="001B40E4" w:rsidRPr="002474CD">
        <w:rPr>
          <w:sz w:val="28"/>
          <w:szCs w:val="28"/>
        </w:rPr>
        <w:t xml:space="preserve"> (1.555</w:t>
      </w:r>
      <w:r w:rsidRPr="002474CD">
        <w:rPr>
          <w:sz w:val="28"/>
          <w:szCs w:val="28"/>
        </w:rPr>
        <w:t>÷</w:t>
      </w:r>
      <w:r w:rsidR="001B40E4" w:rsidRPr="002474CD">
        <w:rPr>
          <w:sz w:val="28"/>
          <w:szCs w:val="28"/>
        </w:rPr>
        <w:t xml:space="preserve">2.265), </w:t>
      </w:r>
      <w:r w:rsidR="001B40E4" w:rsidRPr="002474CD">
        <w:rPr>
          <w:sz w:val="28"/>
          <w:szCs w:val="28"/>
          <w:lang w:val="en-US"/>
        </w:rPr>
        <w:t>v</w:t>
      </w:r>
      <w:r w:rsidR="001B40E4" w:rsidRPr="002474CD">
        <w:rPr>
          <w:sz w:val="28"/>
          <w:szCs w:val="28"/>
        </w:rPr>
        <w:t>-</w:t>
      </w:r>
      <w:r w:rsidR="001B40E4" w:rsidRPr="002474CD">
        <w:rPr>
          <w:sz w:val="28"/>
          <w:szCs w:val="28"/>
          <w:lang w:val="en-US"/>
        </w:rPr>
        <w:t>i</w:t>
      </w:r>
      <w:r w:rsidR="001B40E4" w:rsidRPr="002474CD">
        <w:rPr>
          <w:sz w:val="28"/>
          <w:szCs w:val="28"/>
        </w:rPr>
        <w:t xml:space="preserve"> (0.305</w:t>
      </w:r>
      <w:r w:rsidRPr="002474CD">
        <w:rPr>
          <w:sz w:val="28"/>
          <w:szCs w:val="28"/>
        </w:rPr>
        <w:t>÷</w:t>
      </w:r>
      <w:r w:rsidR="001B40E4" w:rsidRPr="002474CD">
        <w:rPr>
          <w:sz w:val="28"/>
          <w:szCs w:val="28"/>
        </w:rPr>
        <w:t xml:space="preserve">0.645), </w:t>
      </w:r>
      <w:r w:rsidR="001B40E4" w:rsidRPr="002474CD">
        <w:rPr>
          <w:sz w:val="28"/>
          <w:szCs w:val="28"/>
          <w:lang w:val="en-US"/>
        </w:rPr>
        <w:t>i</w:t>
      </w:r>
      <w:r w:rsidR="001B40E4" w:rsidRPr="002474CD">
        <w:rPr>
          <w:sz w:val="28"/>
          <w:szCs w:val="28"/>
        </w:rPr>
        <w:t>-</w:t>
      </w:r>
      <w:r w:rsidR="001B40E4" w:rsidRPr="002474CD">
        <w:rPr>
          <w:sz w:val="28"/>
          <w:szCs w:val="28"/>
          <w:lang w:val="en-US"/>
        </w:rPr>
        <w:t>z</w:t>
      </w:r>
      <w:r w:rsidR="001B40E4" w:rsidRPr="002474CD">
        <w:rPr>
          <w:sz w:val="28"/>
          <w:szCs w:val="28"/>
        </w:rPr>
        <w:t xml:space="preserve"> (-0.12</w:t>
      </w:r>
      <w:r w:rsidRPr="002474CD">
        <w:rPr>
          <w:sz w:val="28"/>
          <w:szCs w:val="28"/>
        </w:rPr>
        <w:t>÷</w:t>
      </w:r>
      <w:r w:rsidR="001B40E4" w:rsidRPr="002474CD">
        <w:rPr>
          <w:sz w:val="28"/>
          <w:szCs w:val="28"/>
        </w:rPr>
        <w:t>0.12)</w:t>
      </w:r>
      <w:r w:rsidR="00367A11" w:rsidRPr="002474CD">
        <w:rPr>
          <w:sz w:val="28"/>
          <w:szCs w:val="28"/>
        </w:rPr>
        <w:t xml:space="preserve"> – можно исключить.</w:t>
      </w:r>
      <w:r w:rsidR="005266AD" w:rsidRPr="002474CD">
        <w:rPr>
          <w:sz w:val="28"/>
          <w:szCs w:val="28"/>
        </w:rPr>
        <w:t xml:space="preserve"> </w:t>
      </w:r>
      <w:r w:rsidR="00367A11" w:rsidRPr="002474CD">
        <w:rPr>
          <w:sz w:val="28"/>
          <w:szCs w:val="28"/>
        </w:rPr>
        <w:t>Т</w:t>
      </w:r>
      <w:r w:rsidR="005266AD" w:rsidRPr="002474CD">
        <w:rPr>
          <w:sz w:val="28"/>
          <w:szCs w:val="28"/>
        </w:rPr>
        <w:t>аких объектов</w:t>
      </w:r>
      <w:r w:rsidR="00367A11" w:rsidRPr="002474CD">
        <w:rPr>
          <w:sz w:val="28"/>
          <w:szCs w:val="28"/>
        </w:rPr>
        <w:t xml:space="preserve"> –</w:t>
      </w:r>
      <w:r w:rsidR="005266AD" w:rsidRPr="002474CD">
        <w:rPr>
          <w:sz w:val="28"/>
          <w:szCs w:val="28"/>
        </w:rPr>
        <w:t xml:space="preserve"> 151. Так</w:t>
      </w:r>
      <w:r w:rsidR="00367A11" w:rsidRPr="002474CD">
        <w:rPr>
          <w:sz w:val="28"/>
          <w:szCs w:val="28"/>
        </w:rPr>
        <w:t>им образом</w:t>
      </w:r>
      <w:r w:rsidR="005266AD" w:rsidRPr="002474CD">
        <w:rPr>
          <w:sz w:val="28"/>
          <w:szCs w:val="28"/>
        </w:rPr>
        <w:t xml:space="preserve"> мы определили количество </w:t>
      </w:r>
      <w:r w:rsidR="00727282" w:rsidRPr="002474CD">
        <w:rPr>
          <w:sz w:val="28"/>
          <w:szCs w:val="28"/>
        </w:rPr>
        <w:t xml:space="preserve">новых </w:t>
      </w:r>
      <w:r w:rsidR="005266AD" w:rsidRPr="002474CD">
        <w:rPr>
          <w:sz w:val="28"/>
          <w:szCs w:val="28"/>
        </w:rPr>
        <w:t xml:space="preserve">астероидов относящихся к </w:t>
      </w:r>
      <w:r w:rsidR="00367A11" w:rsidRPr="002474CD">
        <w:rPr>
          <w:sz w:val="28"/>
          <w:szCs w:val="28"/>
        </w:rPr>
        <w:t xml:space="preserve">семейству </w:t>
      </w:r>
      <w:r w:rsidR="00727282" w:rsidRPr="002474CD">
        <w:rPr>
          <w:sz w:val="28"/>
          <w:szCs w:val="28"/>
          <w:lang w:val="en-US"/>
        </w:rPr>
        <w:t>Flora</w:t>
      </w:r>
      <w:r w:rsidR="00727282" w:rsidRPr="002474CD">
        <w:rPr>
          <w:sz w:val="28"/>
          <w:szCs w:val="28"/>
        </w:rPr>
        <w:t xml:space="preserve"> в </w:t>
      </w:r>
      <w:r w:rsidR="005266AD" w:rsidRPr="002474CD">
        <w:rPr>
          <w:sz w:val="28"/>
          <w:szCs w:val="28"/>
        </w:rPr>
        <w:t xml:space="preserve">малой </w:t>
      </w:r>
      <w:r w:rsidR="00727282" w:rsidRPr="002474CD">
        <w:rPr>
          <w:sz w:val="28"/>
          <w:szCs w:val="28"/>
        </w:rPr>
        <w:t xml:space="preserve">группировке – </w:t>
      </w:r>
      <w:r w:rsidR="005266AD" w:rsidRPr="002474CD">
        <w:rPr>
          <w:sz w:val="28"/>
          <w:szCs w:val="28"/>
        </w:rPr>
        <w:t xml:space="preserve">91 и </w:t>
      </w:r>
      <w:r w:rsidR="00727282" w:rsidRPr="002474CD">
        <w:rPr>
          <w:sz w:val="28"/>
          <w:szCs w:val="28"/>
        </w:rPr>
        <w:t xml:space="preserve">в большой – </w:t>
      </w:r>
      <w:r w:rsidR="005266AD" w:rsidRPr="002474CD">
        <w:rPr>
          <w:sz w:val="28"/>
          <w:szCs w:val="28"/>
        </w:rPr>
        <w:t xml:space="preserve">318  </w:t>
      </w:r>
      <w:r w:rsidR="00727282" w:rsidRPr="002474CD">
        <w:rPr>
          <w:sz w:val="28"/>
          <w:szCs w:val="28"/>
        </w:rPr>
        <w:t>(</w:t>
      </w:r>
      <w:r w:rsidR="005266AD" w:rsidRPr="002474CD">
        <w:rPr>
          <w:sz w:val="28"/>
          <w:szCs w:val="28"/>
        </w:rPr>
        <w:t>рис.2.6</w:t>
      </w:r>
      <w:r w:rsidR="00727282" w:rsidRPr="002474CD">
        <w:rPr>
          <w:sz w:val="28"/>
          <w:szCs w:val="28"/>
        </w:rPr>
        <w:t>)</w:t>
      </w:r>
      <w:r w:rsidR="005266AD" w:rsidRPr="002474CD">
        <w:rPr>
          <w:sz w:val="28"/>
          <w:szCs w:val="28"/>
        </w:rPr>
        <w:t xml:space="preserve">. </w:t>
      </w:r>
      <w:r w:rsidR="001B40E4" w:rsidRPr="002474CD">
        <w:rPr>
          <w:sz w:val="28"/>
          <w:szCs w:val="28"/>
        </w:rPr>
        <w:t xml:space="preserve"> </w:t>
      </w:r>
    </w:p>
    <w:p w:rsidR="00736990" w:rsidRPr="002474CD" w:rsidRDefault="00683035" w:rsidP="002474CD">
      <w:pPr>
        <w:spacing w:before="0" w:after="0" w:line="360" w:lineRule="auto"/>
        <w:ind w:firstLine="720"/>
        <w:jc w:val="center"/>
        <w:rPr>
          <w:b/>
          <w:sz w:val="28"/>
          <w:szCs w:val="28"/>
        </w:rPr>
      </w:pPr>
      <w:r>
        <w:rPr>
          <w:b/>
          <w:sz w:val="28"/>
          <w:szCs w:val="28"/>
        </w:rPr>
        <w:br w:type="page"/>
      </w:r>
      <w:r w:rsidR="00B128C1" w:rsidRPr="002474CD">
        <w:rPr>
          <w:b/>
          <w:sz w:val="28"/>
          <w:szCs w:val="28"/>
        </w:rPr>
        <w:t>Заключение</w:t>
      </w:r>
    </w:p>
    <w:p w:rsidR="00736990" w:rsidRPr="002474CD" w:rsidRDefault="00736990" w:rsidP="002474CD">
      <w:pPr>
        <w:spacing w:before="0" w:after="0" w:line="360" w:lineRule="auto"/>
        <w:ind w:firstLine="720"/>
        <w:rPr>
          <w:sz w:val="28"/>
          <w:szCs w:val="28"/>
        </w:rPr>
      </w:pPr>
    </w:p>
    <w:p w:rsidR="000B7EAD" w:rsidRPr="002474CD" w:rsidRDefault="00335E7B" w:rsidP="002474CD">
      <w:pPr>
        <w:autoSpaceDE w:val="0"/>
        <w:autoSpaceDN w:val="0"/>
        <w:adjustRightInd w:val="0"/>
        <w:spacing w:before="0" w:after="0" w:line="360" w:lineRule="auto"/>
        <w:ind w:firstLine="720"/>
        <w:jc w:val="both"/>
        <w:rPr>
          <w:sz w:val="28"/>
          <w:szCs w:val="28"/>
        </w:rPr>
      </w:pPr>
      <w:r w:rsidRPr="002474CD">
        <w:rPr>
          <w:sz w:val="28"/>
          <w:szCs w:val="28"/>
        </w:rPr>
        <w:t>При анализе состава астероидных семейств  использованы</w:t>
      </w:r>
      <w:r w:rsidR="00736990" w:rsidRPr="002474CD">
        <w:rPr>
          <w:sz w:val="28"/>
          <w:szCs w:val="28"/>
        </w:rPr>
        <w:t xml:space="preserve"> два каталога, каталог </w:t>
      </w:r>
      <w:r w:rsidR="00736990" w:rsidRPr="002474CD">
        <w:rPr>
          <w:sz w:val="28"/>
          <w:szCs w:val="28"/>
          <w:lang w:val="en-US"/>
        </w:rPr>
        <w:t>SDSS</w:t>
      </w:r>
      <w:r w:rsidR="00736990" w:rsidRPr="002474CD">
        <w:rPr>
          <w:sz w:val="28"/>
          <w:szCs w:val="28"/>
        </w:rPr>
        <w:t xml:space="preserve"> (Слоановский цифровой обзор неба)</w:t>
      </w:r>
      <w:r w:rsidRPr="002474CD">
        <w:rPr>
          <w:sz w:val="28"/>
          <w:szCs w:val="28"/>
        </w:rPr>
        <w:t xml:space="preserve"> –</w:t>
      </w:r>
      <w:r w:rsidR="000B7EAD" w:rsidRPr="002474CD">
        <w:rPr>
          <w:sz w:val="28"/>
          <w:szCs w:val="28"/>
        </w:rPr>
        <w:t xml:space="preserve"> для пополнения списочного состава астероидных семейств</w:t>
      </w:r>
      <w:r w:rsidR="00736990" w:rsidRPr="002474CD">
        <w:rPr>
          <w:sz w:val="28"/>
          <w:szCs w:val="28"/>
        </w:rPr>
        <w:t xml:space="preserve"> и каталог </w:t>
      </w:r>
      <w:r w:rsidR="00736990" w:rsidRPr="002474CD">
        <w:rPr>
          <w:sz w:val="28"/>
          <w:szCs w:val="28"/>
          <w:lang w:val="en-US"/>
        </w:rPr>
        <w:t>Za</w:t>
      </w:r>
      <w:r w:rsidR="005A6E70" w:rsidRPr="002474CD">
        <w:rPr>
          <w:sz w:val="28"/>
          <w:szCs w:val="28"/>
          <w:lang w:val="en-US"/>
        </w:rPr>
        <w:t>p</w:t>
      </w:r>
      <w:r w:rsidR="00736990" w:rsidRPr="002474CD">
        <w:rPr>
          <w:sz w:val="28"/>
          <w:szCs w:val="28"/>
          <w:lang w:val="en-US"/>
        </w:rPr>
        <w:t>pala</w:t>
      </w:r>
      <w:r w:rsidR="00736990" w:rsidRPr="002474CD">
        <w:rPr>
          <w:sz w:val="28"/>
          <w:szCs w:val="28"/>
        </w:rPr>
        <w:t xml:space="preserve"> (</w:t>
      </w:r>
      <w:r w:rsidR="00736990" w:rsidRPr="002474CD">
        <w:rPr>
          <w:sz w:val="28"/>
          <w:szCs w:val="28"/>
          <w:lang w:val="en-US"/>
        </w:rPr>
        <w:t>Asteroid</w:t>
      </w:r>
      <w:r w:rsidR="00736990" w:rsidRPr="002474CD">
        <w:rPr>
          <w:sz w:val="28"/>
          <w:szCs w:val="28"/>
        </w:rPr>
        <w:t xml:space="preserve"> </w:t>
      </w:r>
      <w:r w:rsidR="00736990" w:rsidRPr="002474CD">
        <w:rPr>
          <w:sz w:val="28"/>
          <w:szCs w:val="28"/>
          <w:lang w:val="en-US"/>
        </w:rPr>
        <w:t>Dynamical</w:t>
      </w:r>
      <w:r w:rsidR="00736990" w:rsidRPr="002474CD">
        <w:rPr>
          <w:sz w:val="28"/>
          <w:szCs w:val="28"/>
        </w:rPr>
        <w:t xml:space="preserve"> </w:t>
      </w:r>
      <w:r w:rsidR="00736990" w:rsidRPr="002474CD">
        <w:rPr>
          <w:sz w:val="28"/>
          <w:szCs w:val="28"/>
          <w:lang w:val="en-US"/>
        </w:rPr>
        <w:t>Families</w:t>
      </w:r>
      <w:r w:rsidRPr="002474CD">
        <w:rPr>
          <w:sz w:val="28"/>
          <w:szCs w:val="28"/>
        </w:rPr>
        <w:t>, 1995) – для определения границ семейства.</w:t>
      </w:r>
    </w:p>
    <w:p w:rsidR="00736990" w:rsidRPr="002474CD" w:rsidRDefault="00335E7B" w:rsidP="002474CD">
      <w:pPr>
        <w:autoSpaceDE w:val="0"/>
        <w:autoSpaceDN w:val="0"/>
        <w:adjustRightInd w:val="0"/>
        <w:spacing w:before="0" w:after="0" w:line="360" w:lineRule="auto"/>
        <w:ind w:firstLine="720"/>
        <w:jc w:val="both"/>
        <w:rPr>
          <w:sz w:val="28"/>
          <w:szCs w:val="28"/>
        </w:rPr>
      </w:pPr>
      <w:r w:rsidRPr="002474CD">
        <w:rPr>
          <w:sz w:val="28"/>
          <w:szCs w:val="28"/>
        </w:rPr>
        <w:t>Мы исслед</w:t>
      </w:r>
      <w:r w:rsidR="000B7EAD" w:rsidRPr="002474CD">
        <w:rPr>
          <w:sz w:val="28"/>
          <w:szCs w:val="28"/>
        </w:rPr>
        <w:t xml:space="preserve">овали два семейства, семейство </w:t>
      </w:r>
      <w:r w:rsidR="000B7EAD" w:rsidRPr="002474CD">
        <w:rPr>
          <w:sz w:val="28"/>
          <w:szCs w:val="28"/>
          <w:lang w:val="en-US"/>
        </w:rPr>
        <w:t>Eunomia</w:t>
      </w:r>
      <w:r w:rsidR="000B7EAD" w:rsidRPr="002474CD">
        <w:rPr>
          <w:sz w:val="28"/>
          <w:szCs w:val="28"/>
        </w:rPr>
        <w:t xml:space="preserve">  и  </w:t>
      </w:r>
      <w:r w:rsidR="000B7EAD" w:rsidRPr="002474CD">
        <w:rPr>
          <w:sz w:val="28"/>
          <w:szCs w:val="28"/>
          <w:lang w:val="en-US"/>
        </w:rPr>
        <w:t>Flora</w:t>
      </w:r>
      <w:r w:rsidR="000B7EAD" w:rsidRPr="002474CD">
        <w:rPr>
          <w:sz w:val="28"/>
          <w:szCs w:val="28"/>
        </w:rPr>
        <w:t xml:space="preserve">. Семейства рассмотрены в пространстве собственных и цветовых элементов и </w:t>
      </w:r>
      <w:r w:rsidR="006C54F5" w:rsidRPr="002474CD">
        <w:rPr>
          <w:sz w:val="28"/>
          <w:szCs w:val="28"/>
        </w:rPr>
        <w:t xml:space="preserve">получены </w:t>
      </w:r>
      <w:r w:rsidRPr="002474CD">
        <w:rPr>
          <w:sz w:val="28"/>
          <w:szCs w:val="28"/>
        </w:rPr>
        <w:t xml:space="preserve">следующие </w:t>
      </w:r>
      <w:r w:rsidR="006C54F5" w:rsidRPr="002474CD">
        <w:rPr>
          <w:sz w:val="28"/>
          <w:szCs w:val="28"/>
        </w:rPr>
        <w:t>результаты.</w:t>
      </w:r>
    </w:p>
    <w:p w:rsidR="006C54F5" w:rsidRPr="002474CD" w:rsidRDefault="006C54F5" w:rsidP="002474CD">
      <w:pPr>
        <w:autoSpaceDE w:val="0"/>
        <w:autoSpaceDN w:val="0"/>
        <w:adjustRightInd w:val="0"/>
        <w:spacing w:before="0" w:after="0" w:line="360" w:lineRule="auto"/>
        <w:ind w:firstLine="720"/>
        <w:jc w:val="both"/>
        <w:rPr>
          <w:sz w:val="28"/>
          <w:szCs w:val="28"/>
        </w:rPr>
      </w:pPr>
      <w:r w:rsidRPr="002474CD">
        <w:rPr>
          <w:sz w:val="28"/>
          <w:szCs w:val="28"/>
        </w:rPr>
        <w:t xml:space="preserve">1.Семейства </w:t>
      </w:r>
      <w:r w:rsidRPr="002474CD">
        <w:rPr>
          <w:sz w:val="28"/>
          <w:szCs w:val="28"/>
          <w:lang w:val="en-US"/>
        </w:rPr>
        <w:t>Flora</w:t>
      </w:r>
      <w:r w:rsidRPr="002474CD">
        <w:rPr>
          <w:sz w:val="28"/>
          <w:szCs w:val="28"/>
        </w:rPr>
        <w:t xml:space="preserve"> и  </w:t>
      </w:r>
      <w:r w:rsidRPr="002474CD">
        <w:rPr>
          <w:sz w:val="28"/>
          <w:szCs w:val="28"/>
          <w:lang w:val="en-US"/>
        </w:rPr>
        <w:t>Eunomia</w:t>
      </w:r>
      <w:r w:rsidRPr="002474CD">
        <w:rPr>
          <w:sz w:val="28"/>
          <w:szCs w:val="28"/>
        </w:rPr>
        <w:t xml:space="preserve">  состоят из двух цветовых подсемейств</w:t>
      </w:r>
      <w:r w:rsidR="000102EA" w:rsidRPr="002474CD">
        <w:rPr>
          <w:sz w:val="28"/>
          <w:szCs w:val="28"/>
        </w:rPr>
        <w:t>, возможно, это результат столкновения двух разных по составу крупных астероид</w:t>
      </w:r>
      <w:r w:rsidR="00335E7B" w:rsidRPr="002474CD">
        <w:rPr>
          <w:sz w:val="28"/>
          <w:szCs w:val="28"/>
        </w:rPr>
        <w:t>ов</w:t>
      </w:r>
      <w:r w:rsidR="000102EA" w:rsidRPr="002474CD">
        <w:rPr>
          <w:sz w:val="28"/>
          <w:szCs w:val="28"/>
        </w:rPr>
        <w:t>.</w:t>
      </w:r>
    </w:p>
    <w:p w:rsidR="000102EA" w:rsidRPr="002474CD" w:rsidRDefault="000102EA" w:rsidP="002474CD">
      <w:pPr>
        <w:autoSpaceDE w:val="0"/>
        <w:autoSpaceDN w:val="0"/>
        <w:adjustRightInd w:val="0"/>
        <w:spacing w:before="0" w:after="0" w:line="360" w:lineRule="auto"/>
        <w:ind w:firstLine="720"/>
        <w:jc w:val="both"/>
        <w:rPr>
          <w:sz w:val="28"/>
          <w:szCs w:val="28"/>
        </w:rPr>
      </w:pPr>
      <w:r w:rsidRPr="002474CD">
        <w:rPr>
          <w:sz w:val="28"/>
          <w:szCs w:val="28"/>
        </w:rPr>
        <w:t xml:space="preserve">2. </w:t>
      </w:r>
      <w:r w:rsidR="003841CC" w:rsidRPr="002474CD">
        <w:rPr>
          <w:sz w:val="28"/>
          <w:szCs w:val="28"/>
        </w:rPr>
        <w:t>На диаграмме собственных элементов выделяются компактные области которые свидетельствуют о вторичном дроблении членов семейства.</w:t>
      </w:r>
      <w:r w:rsidRPr="002474CD">
        <w:rPr>
          <w:sz w:val="28"/>
          <w:szCs w:val="28"/>
        </w:rPr>
        <w:t xml:space="preserve">      </w:t>
      </w:r>
    </w:p>
    <w:p w:rsidR="00736990" w:rsidRPr="002474CD" w:rsidRDefault="00335E7B" w:rsidP="002474CD">
      <w:pPr>
        <w:spacing w:before="0" w:after="0" w:line="360" w:lineRule="auto"/>
        <w:ind w:firstLine="720"/>
        <w:jc w:val="both"/>
        <w:rPr>
          <w:sz w:val="28"/>
          <w:szCs w:val="28"/>
        </w:rPr>
      </w:pPr>
      <w:r w:rsidRPr="002474CD">
        <w:rPr>
          <w:sz w:val="28"/>
          <w:szCs w:val="28"/>
        </w:rPr>
        <w:t>3. Пополнен</w:t>
      </w:r>
      <w:r w:rsidR="003841CC" w:rsidRPr="002474CD">
        <w:rPr>
          <w:sz w:val="28"/>
          <w:szCs w:val="28"/>
        </w:rPr>
        <w:t xml:space="preserve"> список членов семейств </w:t>
      </w:r>
      <w:r w:rsidR="003841CC" w:rsidRPr="002474CD">
        <w:rPr>
          <w:sz w:val="28"/>
          <w:szCs w:val="28"/>
          <w:lang w:val="en-US"/>
        </w:rPr>
        <w:t>Flora</w:t>
      </w:r>
      <w:r w:rsidR="003841CC" w:rsidRPr="002474CD">
        <w:rPr>
          <w:sz w:val="28"/>
          <w:szCs w:val="28"/>
        </w:rPr>
        <w:t xml:space="preserve"> и </w:t>
      </w:r>
      <w:r w:rsidR="003841CC" w:rsidRPr="002474CD">
        <w:rPr>
          <w:sz w:val="28"/>
          <w:szCs w:val="28"/>
          <w:lang w:val="en-US"/>
        </w:rPr>
        <w:t>Eunomia</w:t>
      </w:r>
      <w:r w:rsidR="003841CC" w:rsidRPr="002474CD">
        <w:rPr>
          <w:sz w:val="28"/>
          <w:szCs w:val="28"/>
        </w:rPr>
        <w:t xml:space="preserve"> </w:t>
      </w:r>
      <w:r w:rsidRPr="002474CD">
        <w:rPr>
          <w:sz w:val="28"/>
          <w:szCs w:val="28"/>
        </w:rPr>
        <w:t xml:space="preserve">вероятными новыми астероидами отдельно  </w:t>
      </w:r>
      <w:r w:rsidR="003841CC" w:rsidRPr="002474CD">
        <w:rPr>
          <w:sz w:val="28"/>
          <w:szCs w:val="28"/>
        </w:rPr>
        <w:t>по двум цветовым группам (без случайных фоновых астероидов).</w:t>
      </w:r>
    </w:p>
    <w:p w:rsidR="006D6DFC" w:rsidRDefault="00683035" w:rsidP="002474CD">
      <w:pPr>
        <w:pStyle w:val="3"/>
        <w:ind w:firstLine="720"/>
        <w:rPr>
          <w:b/>
          <w:szCs w:val="28"/>
        </w:rPr>
      </w:pPr>
      <w:r>
        <w:rPr>
          <w:b/>
          <w:szCs w:val="28"/>
        </w:rPr>
        <w:br w:type="page"/>
      </w:r>
      <w:r w:rsidR="006D6DFC" w:rsidRPr="002474CD">
        <w:rPr>
          <w:b/>
          <w:szCs w:val="28"/>
        </w:rPr>
        <w:t>Список литературы</w:t>
      </w:r>
    </w:p>
    <w:p w:rsidR="00683035" w:rsidRPr="00683035" w:rsidRDefault="00683035" w:rsidP="00683035">
      <w:pPr>
        <w:spacing w:before="0" w:after="0"/>
        <w:rPr>
          <w:sz w:val="20"/>
        </w:rPr>
      </w:pPr>
    </w:p>
    <w:p w:rsidR="00445A15" w:rsidRPr="002474CD" w:rsidRDefault="00721B61" w:rsidP="00683035">
      <w:pPr>
        <w:spacing w:before="0" w:after="0" w:line="360" w:lineRule="auto"/>
        <w:jc w:val="both"/>
        <w:rPr>
          <w:sz w:val="28"/>
          <w:szCs w:val="28"/>
          <w:lang w:val="en-US"/>
        </w:rPr>
      </w:pPr>
      <w:r w:rsidRPr="002474CD">
        <w:rPr>
          <w:sz w:val="28"/>
          <w:szCs w:val="28"/>
        </w:rPr>
        <w:t>1.Хираяма (</w:t>
      </w:r>
      <w:r w:rsidRPr="002474CD">
        <w:rPr>
          <w:sz w:val="28"/>
          <w:szCs w:val="28"/>
          <w:lang w:val="en-US"/>
        </w:rPr>
        <w:t>Hirayama</w:t>
      </w:r>
      <w:r w:rsidRPr="002474CD">
        <w:rPr>
          <w:sz w:val="28"/>
          <w:szCs w:val="28"/>
        </w:rPr>
        <w:t xml:space="preserve"> </w:t>
      </w:r>
      <w:r w:rsidRPr="002474CD">
        <w:rPr>
          <w:sz w:val="28"/>
          <w:szCs w:val="28"/>
          <w:lang w:val="en-US"/>
        </w:rPr>
        <w:t>K</w:t>
      </w:r>
      <w:r w:rsidRPr="002474CD">
        <w:rPr>
          <w:sz w:val="28"/>
          <w:szCs w:val="28"/>
        </w:rPr>
        <w:t xml:space="preserve">.). </w:t>
      </w:r>
      <w:r w:rsidRPr="002474CD">
        <w:rPr>
          <w:sz w:val="28"/>
          <w:szCs w:val="28"/>
          <w:lang w:val="en-US"/>
        </w:rPr>
        <w:t>Families of asteroids // Japan Journal of Astronomy and Geophysics. 1923. V. 1, N 3. P. 55-93</w:t>
      </w:r>
      <w:r w:rsidR="00445A15" w:rsidRPr="002474CD">
        <w:rPr>
          <w:sz w:val="28"/>
          <w:szCs w:val="28"/>
          <w:lang w:val="en-US"/>
        </w:rPr>
        <w:t xml:space="preserve"> </w:t>
      </w:r>
    </w:p>
    <w:p w:rsidR="00D9223F" w:rsidRPr="002474CD" w:rsidRDefault="00721B61" w:rsidP="00683035">
      <w:pPr>
        <w:spacing w:before="0" w:after="0" w:line="360" w:lineRule="auto"/>
        <w:jc w:val="both"/>
        <w:rPr>
          <w:sz w:val="28"/>
          <w:szCs w:val="28"/>
          <w:lang w:val="en-US"/>
        </w:rPr>
      </w:pPr>
      <w:r w:rsidRPr="002474CD">
        <w:rPr>
          <w:sz w:val="28"/>
          <w:szCs w:val="28"/>
          <w:lang w:val="en-US"/>
        </w:rPr>
        <w:t>2. Bendjoya Ph., Zappala V. Asteroid Family Identification</w:t>
      </w:r>
      <w:r w:rsidR="00D9223F" w:rsidRPr="002474CD">
        <w:rPr>
          <w:sz w:val="28"/>
          <w:szCs w:val="28"/>
          <w:lang w:val="en-US"/>
        </w:rPr>
        <w:t xml:space="preserve"> / Asteroids III. Univ. of Arizona,Tucson.  2002. P. 613 – 618.</w:t>
      </w:r>
    </w:p>
    <w:p w:rsidR="00721B61" w:rsidRPr="002474CD" w:rsidRDefault="00721B61" w:rsidP="00683035">
      <w:pPr>
        <w:spacing w:before="0" w:after="0" w:line="360" w:lineRule="auto"/>
        <w:jc w:val="both"/>
        <w:rPr>
          <w:sz w:val="28"/>
          <w:szCs w:val="28"/>
        </w:rPr>
      </w:pPr>
      <w:r w:rsidRPr="002474CD">
        <w:rPr>
          <w:sz w:val="28"/>
          <w:szCs w:val="28"/>
          <w:lang w:val="en-US"/>
        </w:rPr>
        <w:t>3. Zappala, V., Bendjoya, Ph., Cellino, A., Farinella, P., Froeschie´, C., 1995. Asteroid families: search of a 12,487-asteroid sample using two different clustering techniques. Icarus</w:t>
      </w:r>
      <w:r w:rsidRPr="002474CD">
        <w:rPr>
          <w:sz w:val="28"/>
          <w:szCs w:val="28"/>
        </w:rPr>
        <w:t xml:space="preserve"> 116, 291–314. </w:t>
      </w:r>
    </w:p>
    <w:p w:rsidR="00721B61" w:rsidRPr="002474CD" w:rsidRDefault="00721B61" w:rsidP="00683035">
      <w:pPr>
        <w:spacing w:before="0" w:after="0" w:line="360" w:lineRule="auto"/>
        <w:jc w:val="both"/>
        <w:rPr>
          <w:sz w:val="28"/>
          <w:szCs w:val="28"/>
        </w:rPr>
      </w:pPr>
      <w:r w:rsidRPr="002474CD">
        <w:rPr>
          <w:sz w:val="28"/>
          <w:szCs w:val="28"/>
        </w:rPr>
        <w:t>4.</w:t>
      </w:r>
      <w:r w:rsidR="00445A15" w:rsidRPr="002474CD">
        <w:rPr>
          <w:sz w:val="28"/>
          <w:szCs w:val="28"/>
        </w:rPr>
        <w:t xml:space="preserve"> </w:t>
      </w:r>
      <w:r w:rsidRPr="002474CD">
        <w:rPr>
          <w:sz w:val="28"/>
          <w:szCs w:val="28"/>
        </w:rPr>
        <w:t xml:space="preserve">Демин В.Г., Журавлев С.Г., Астероиды: происхождение, статистика и эволюция. Москва, 1979.    </w:t>
      </w:r>
    </w:p>
    <w:p w:rsidR="00721B61" w:rsidRPr="002474CD" w:rsidRDefault="00721B61" w:rsidP="00683035">
      <w:pPr>
        <w:spacing w:before="0" w:after="0" w:line="360" w:lineRule="auto"/>
        <w:jc w:val="both"/>
        <w:rPr>
          <w:sz w:val="28"/>
          <w:szCs w:val="28"/>
          <w:lang w:val="en-US"/>
        </w:rPr>
      </w:pPr>
      <w:r w:rsidRPr="00683035">
        <w:rPr>
          <w:sz w:val="28"/>
          <w:szCs w:val="28"/>
        </w:rPr>
        <w:t xml:space="preserve"> </w:t>
      </w:r>
      <w:r w:rsidRPr="002474CD">
        <w:rPr>
          <w:sz w:val="28"/>
          <w:szCs w:val="28"/>
          <w:lang w:val="en-US"/>
        </w:rPr>
        <w:t>5. Zappala V., Cellino A., Dell’Oro A. Physical and Dynamical  Properties of Asteroid Families.</w:t>
      </w:r>
      <w:r w:rsidR="00D9223F" w:rsidRPr="002474CD">
        <w:rPr>
          <w:sz w:val="28"/>
          <w:szCs w:val="28"/>
          <w:lang w:val="en-US"/>
        </w:rPr>
        <w:t xml:space="preserve"> / Asteroids III. Univ. of Arizona,Tucson.  2002. P. </w:t>
      </w:r>
      <w:r w:rsidR="00A918A3" w:rsidRPr="002474CD">
        <w:rPr>
          <w:sz w:val="28"/>
          <w:szCs w:val="28"/>
          <w:lang w:val="en-US"/>
        </w:rPr>
        <w:t>619 – 631.</w:t>
      </w:r>
    </w:p>
    <w:p w:rsidR="00721B61" w:rsidRPr="002474CD" w:rsidRDefault="00721B61" w:rsidP="00683035">
      <w:pPr>
        <w:pStyle w:val="33"/>
        <w:spacing w:line="360" w:lineRule="auto"/>
        <w:ind w:left="0" w:firstLine="0"/>
        <w:rPr>
          <w:szCs w:val="28"/>
          <w:lang w:val="en-US"/>
        </w:rPr>
      </w:pPr>
      <w:r w:rsidRPr="002474CD">
        <w:rPr>
          <w:szCs w:val="28"/>
          <w:lang w:val="en-US"/>
        </w:rPr>
        <w:t>6.</w:t>
      </w:r>
      <w:r w:rsidR="00445A15" w:rsidRPr="002474CD">
        <w:rPr>
          <w:szCs w:val="28"/>
          <w:lang w:val="en-US"/>
        </w:rPr>
        <w:t xml:space="preserve"> </w:t>
      </w:r>
      <w:r w:rsidRPr="002474CD">
        <w:rPr>
          <w:szCs w:val="28"/>
          <w:lang w:val="en-US"/>
        </w:rPr>
        <w:t>Milani, A., Knezˇevic´, Z., 1994. Asteroid proper elements and the dynamical structure of the asteroid main belt. Icarus 107, 219–254.</w:t>
      </w:r>
    </w:p>
    <w:p w:rsidR="00721B61" w:rsidRPr="002474CD" w:rsidRDefault="00B128C1" w:rsidP="00683035">
      <w:pPr>
        <w:pStyle w:val="a3"/>
        <w:spacing w:line="360" w:lineRule="auto"/>
        <w:jc w:val="both"/>
        <w:rPr>
          <w:snapToGrid w:val="0"/>
          <w:szCs w:val="28"/>
          <w:lang w:val="en-US"/>
        </w:rPr>
      </w:pPr>
      <w:r w:rsidRPr="002474CD">
        <w:rPr>
          <w:snapToGrid w:val="0"/>
          <w:szCs w:val="28"/>
          <w:lang w:val="en-US"/>
        </w:rPr>
        <w:t xml:space="preserve"> </w:t>
      </w:r>
      <w:r w:rsidR="00A918A3" w:rsidRPr="002474CD">
        <w:rPr>
          <w:snapToGrid w:val="0"/>
          <w:szCs w:val="28"/>
          <w:lang w:val="en-US"/>
        </w:rPr>
        <w:t>(</w:t>
      </w:r>
      <w:r w:rsidR="00721B61" w:rsidRPr="002474CD">
        <w:rPr>
          <w:snapToGrid w:val="0"/>
          <w:szCs w:val="28"/>
          <w:lang w:val="en-US"/>
        </w:rPr>
        <w:t>http://hamilton.dm</w:t>
      </w:r>
      <w:r w:rsidR="00A918A3" w:rsidRPr="002474CD">
        <w:rPr>
          <w:snapToGrid w:val="0"/>
          <w:szCs w:val="28"/>
          <w:lang w:val="en-US"/>
        </w:rPr>
        <w:t>.unipi.it/cgi-bin/astdys/astibo).</w:t>
      </w:r>
    </w:p>
    <w:p w:rsidR="00721B61" w:rsidRPr="002474CD" w:rsidRDefault="00445A15" w:rsidP="00683035">
      <w:pPr>
        <w:spacing w:before="0" w:after="0" w:line="360" w:lineRule="auto"/>
        <w:jc w:val="both"/>
        <w:rPr>
          <w:sz w:val="28"/>
          <w:szCs w:val="28"/>
          <w:lang w:val="en-US"/>
        </w:rPr>
      </w:pPr>
      <w:r w:rsidRPr="002474CD">
        <w:rPr>
          <w:sz w:val="28"/>
          <w:szCs w:val="28"/>
          <w:lang w:val="en-US"/>
        </w:rPr>
        <w:t xml:space="preserve"> </w:t>
      </w:r>
      <w:r w:rsidR="00721B61" w:rsidRPr="002474CD">
        <w:rPr>
          <w:sz w:val="28"/>
          <w:szCs w:val="28"/>
          <w:lang w:val="en-US"/>
        </w:rPr>
        <w:t>7. Cellino A., Bus S.J. Poressoundiram  A., Larraro D. Spectroscopic Properties of Asteroid Families.</w:t>
      </w:r>
      <w:r w:rsidR="00D9223F" w:rsidRPr="002474CD">
        <w:rPr>
          <w:sz w:val="28"/>
          <w:szCs w:val="28"/>
          <w:lang w:val="en-US"/>
        </w:rPr>
        <w:t xml:space="preserve"> / Asteroids III. Univ. of Arizona,Tucson.  2002. P.</w:t>
      </w:r>
      <w:r w:rsidR="00A918A3" w:rsidRPr="002474CD">
        <w:rPr>
          <w:sz w:val="28"/>
          <w:szCs w:val="28"/>
          <w:lang w:val="en-US"/>
        </w:rPr>
        <w:t>633 - 643</w:t>
      </w:r>
      <w:r w:rsidR="00D9223F" w:rsidRPr="002474CD">
        <w:rPr>
          <w:sz w:val="28"/>
          <w:szCs w:val="28"/>
          <w:lang w:val="en-US"/>
        </w:rPr>
        <w:t>.</w:t>
      </w:r>
    </w:p>
    <w:p w:rsidR="00721B61" w:rsidRPr="002474CD" w:rsidRDefault="00721B61" w:rsidP="00683035">
      <w:pPr>
        <w:pStyle w:val="aa"/>
        <w:spacing w:line="360" w:lineRule="auto"/>
        <w:jc w:val="both"/>
        <w:rPr>
          <w:rFonts w:ascii="Times New Roman" w:hAnsi="Times New Roman"/>
          <w:sz w:val="28"/>
          <w:szCs w:val="28"/>
          <w:lang w:val="en-US"/>
        </w:rPr>
      </w:pPr>
      <w:r w:rsidRPr="002474CD">
        <w:rPr>
          <w:rFonts w:ascii="Times New Roman" w:hAnsi="Times New Roman"/>
          <w:sz w:val="28"/>
          <w:szCs w:val="28"/>
          <w:lang w:val="en-US"/>
        </w:rPr>
        <w:t>8.</w:t>
      </w:r>
      <w:r w:rsidR="00445A15" w:rsidRPr="002474CD">
        <w:rPr>
          <w:rFonts w:ascii="Times New Roman" w:hAnsi="Times New Roman"/>
          <w:sz w:val="28"/>
          <w:szCs w:val="28"/>
          <w:lang w:val="en-US"/>
        </w:rPr>
        <w:t xml:space="preserve"> </w:t>
      </w:r>
      <w:r w:rsidRPr="002474CD">
        <w:rPr>
          <w:rFonts w:ascii="Times New Roman" w:hAnsi="Times New Roman"/>
          <w:sz w:val="28"/>
          <w:szCs w:val="28"/>
          <w:lang w:val="en-US"/>
        </w:rPr>
        <w:t>Sloan Digital Sky Survey Moving Object Catalog.</w:t>
      </w:r>
      <w:r w:rsidR="00DE5DA0" w:rsidRPr="002474CD">
        <w:rPr>
          <w:rFonts w:ascii="Times New Roman" w:hAnsi="Times New Roman"/>
          <w:sz w:val="28"/>
          <w:szCs w:val="28"/>
          <w:lang w:val="en-US"/>
        </w:rPr>
        <w:t xml:space="preserve">    </w:t>
      </w:r>
      <w:r w:rsidRPr="002474CD">
        <w:rPr>
          <w:rFonts w:ascii="Times New Roman" w:hAnsi="Times New Roman"/>
          <w:sz w:val="28"/>
          <w:szCs w:val="28"/>
          <w:lang w:val="en-US"/>
        </w:rPr>
        <w:t>http://archive.stsci.eclu/sdss.</w:t>
      </w:r>
    </w:p>
    <w:p w:rsidR="00721B61" w:rsidRPr="002474CD" w:rsidRDefault="00721B61" w:rsidP="00683035">
      <w:pPr>
        <w:spacing w:before="0" w:after="0" w:line="360" w:lineRule="auto"/>
        <w:jc w:val="both"/>
        <w:rPr>
          <w:color w:val="000000"/>
          <w:sz w:val="28"/>
          <w:szCs w:val="28"/>
          <w:lang w:val="en-US"/>
        </w:rPr>
      </w:pPr>
      <w:r w:rsidRPr="002474CD">
        <w:rPr>
          <w:color w:val="000000"/>
          <w:sz w:val="28"/>
          <w:szCs w:val="28"/>
          <w:lang w:val="en-US"/>
        </w:rPr>
        <w:t xml:space="preserve">9.Tholen D. J. (1984). “Asteroid Taxonomy from Cluster Analysis of </w:t>
      </w:r>
      <w:r w:rsidR="00DE5DA0" w:rsidRPr="002474CD">
        <w:rPr>
          <w:color w:val="000000"/>
          <w:sz w:val="28"/>
          <w:szCs w:val="28"/>
          <w:lang w:val="en-US"/>
        </w:rPr>
        <w:t xml:space="preserve">   </w:t>
      </w:r>
      <w:r w:rsidRPr="002474CD">
        <w:rPr>
          <w:color w:val="000000"/>
          <w:sz w:val="28"/>
          <w:szCs w:val="28"/>
          <w:lang w:val="en-US"/>
        </w:rPr>
        <w:t>Photometry,” Ph.D. dissertation, University of Arizona, Tucson.</w:t>
      </w:r>
    </w:p>
    <w:p w:rsidR="00721B61" w:rsidRPr="002474CD" w:rsidRDefault="00445A15" w:rsidP="00683035">
      <w:pPr>
        <w:spacing w:before="0" w:after="0" w:line="360" w:lineRule="auto"/>
        <w:jc w:val="both"/>
        <w:rPr>
          <w:snapToGrid w:val="0"/>
          <w:sz w:val="28"/>
          <w:szCs w:val="28"/>
        </w:rPr>
      </w:pPr>
      <w:r w:rsidRPr="002474CD">
        <w:rPr>
          <w:sz w:val="28"/>
          <w:szCs w:val="28"/>
          <w:lang w:val="en-US"/>
        </w:rPr>
        <w:t xml:space="preserve">  </w:t>
      </w:r>
      <w:r w:rsidR="00721B61" w:rsidRPr="002474CD">
        <w:rPr>
          <w:sz w:val="28"/>
          <w:szCs w:val="28"/>
          <w:lang w:val="en-US"/>
        </w:rPr>
        <w:t>10</w:t>
      </w:r>
      <w:r w:rsidR="00721B61" w:rsidRPr="002474CD">
        <w:rPr>
          <w:sz w:val="28"/>
          <w:szCs w:val="28"/>
        </w:rPr>
        <w:t>.</w:t>
      </w:r>
      <w:r w:rsidRPr="002474CD">
        <w:rPr>
          <w:sz w:val="28"/>
          <w:szCs w:val="28"/>
          <w:lang w:val="en-US"/>
        </w:rPr>
        <w:t xml:space="preserve"> </w:t>
      </w:r>
      <w:r w:rsidR="00721B61" w:rsidRPr="002474CD">
        <w:rPr>
          <w:sz w:val="28"/>
          <w:szCs w:val="28"/>
        </w:rPr>
        <w:t>Симоненко А.Н. Астероиды. М.: Наука, 1985</w:t>
      </w:r>
    </w:p>
    <w:p w:rsidR="00140364" w:rsidRPr="002474CD" w:rsidRDefault="00445A15" w:rsidP="00683035">
      <w:pPr>
        <w:spacing w:before="0" w:after="0" w:line="360" w:lineRule="auto"/>
        <w:jc w:val="both"/>
        <w:rPr>
          <w:sz w:val="28"/>
          <w:szCs w:val="28"/>
          <w:lang w:val="en-US"/>
        </w:rPr>
      </w:pPr>
      <w:r w:rsidRPr="002474CD">
        <w:rPr>
          <w:sz w:val="28"/>
          <w:szCs w:val="28"/>
          <w:lang w:val="en-US"/>
        </w:rPr>
        <w:t xml:space="preserve">  11. </w:t>
      </w:r>
      <w:r w:rsidR="006D6DFC" w:rsidRPr="002474CD">
        <w:rPr>
          <w:sz w:val="28"/>
          <w:szCs w:val="28"/>
          <w:lang w:val="en-US"/>
        </w:rPr>
        <w:t>Zappala, V., Cellino, A., Farinella, P., Milani, A., 1994. Asteroid</w:t>
      </w:r>
      <w:r w:rsidR="006D6DFC" w:rsidRPr="002474CD">
        <w:rPr>
          <w:sz w:val="28"/>
          <w:szCs w:val="28"/>
        </w:rPr>
        <w:t xml:space="preserve"> </w:t>
      </w:r>
      <w:r w:rsidR="006D6DFC" w:rsidRPr="002474CD">
        <w:rPr>
          <w:sz w:val="28"/>
          <w:szCs w:val="28"/>
          <w:lang w:val="en-US"/>
        </w:rPr>
        <w:t>families</w:t>
      </w:r>
      <w:r w:rsidR="006D6DFC" w:rsidRPr="002474CD">
        <w:rPr>
          <w:sz w:val="28"/>
          <w:szCs w:val="28"/>
        </w:rPr>
        <w:t xml:space="preserve">. </w:t>
      </w:r>
      <w:r w:rsidR="006D6DFC" w:rsidRPr="002474CD">
        <w:rPr>
          <w:sz w:val="28"/>
          <w:szCs w:val="28"/>
          <w:lang w:val="en-US"/>
        </w:rPr>
        <w:t>II</w:t>
      </w:r>
      <w:r w:rsidR="006D6DFC" w:rsidRPr="002474CD">
        <w:rPr>
          <w:sz w:val="28"/>
          <w:szCs w:val="28"/>
        </w:rPr>
        <w:t xml:space="preserve">. </w:t>
      </w:r>
      <w:r w:rsidR="006D6DFC" w:rsidRPr="002474CD">
        <w:rPr>
          <w:sz w:val="28"/>
          <w:szCs w:val="28"/>
          <w:lang w:val="en-US"/>
        </w:rPr>
        <w:t>Extension to unnumbered multi-opposition asteroids. Astron. J. 107, 772–801.</w:t>
      </w:r>
    </w:p>
    <w:p w:rsidR="00397F36" w:rsidRPr="002474CD" w:rsidRDefault="00397F36" w:rsidP="002474CD">
      <w:pPr>
        <w:spacing w:before="0" w:after="0" w:line="360" w:lineRule="auto"/>
        <w:ind w:firstLine="720"/>
        <w:jc w:val="both"/>
        <w:rPr>
          <w:sz w:val="28"/>
          <w:szCs w:val="28"/>
          <w:lang w:val="en-US"/>
        </w:rPr>
      </w:pPr>
      <w:r w:rsidRPr="002474CD">
        <w:rPr>
          <w:sz w:val="28"/>
          <w:szCs w:val="28"/>
          <w:lang w:val="en-US"/>
        </w:rPr>
        <w:t xml:space="preserve">    </w:t>
      </w:r>
      <w:bookmarkStart w:id="0" w:name="_GoBack"/>
      <w:bookmarkEnd w:id="0"/>
    </w:p>
    <w:sectPr w:rsidR="00397F36" w:rsidRPr="002474CD" w:rsidSect="002474CD">
      <w:headerReference w:type="even" r:id="rId34"/>
      <w:headerReference w:type="default" r:id="rId3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61" w:rsidRDefault="00E63161">
      <w:pPr>
        <w:spacing w:before="0" w:after="0"/>
        <w:rPr>
          <w:sz w:val="20"/>
        </w:rPr>
      </w:pPr>
      <w:r>
        <w:rPr>
          <w:sz w:val="20"/>
        </w:rPr>
        <w:separator/>
      </w:r>
    </w:p>
  </w:endnote>
  <w:endnote w:type="continuationSeparator" w:id="0">
    <w:p w:rsidR="00E63161" w:rsidRDefault="00E63161">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61" w:rsidRDefault="00E63161">
      <w:pPr>
        <w:spacing w:before="0" w:after="0"/>
        <w:rPr>
          <w:sz w:val="20"/>
        </w:rPr>
      </w:pPr>
      <w:r>
        <w:rPr>
          <w:sz w:val="20"/>
        </w:rPr>
        <w:separator/>
      </w:r>
    </w:p>
  </w:footnote>
  <w:footnote w:type="continuationSeparator" w:id="0">
    <w:p w:rsidR="00E63161" w:rsidRDefault="00E63161">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3F" w:rsidRDefault="00D9223F" w:rsidP="00DD275A">
    <w:pPr>
      <w:pStyle w:val="a7"/>
      <w:framePr w:wrap="around" w:vAnchor="text" w:hAnchor="margin" w:xAlign="right" w:y="1"/>
      <w:rPr>
        <w:rStyle w:val="a9"/>
      </w:rPr>
    </w:pPr>
  </w:p>
  <w:p w:rsidR="00D9223F" w:rsidRDefault="00D9223F" w:rsidP="007B6C3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3F" w:rsidRDefault="006A05C9" w:rsidP="00DD275A">
    <w:pPr>
      <w:pStyle w:val="a7"/>
      <w:framePr w:wrap="around" w:vAnchor="text" w:hAnchor="margin" w:xAlign="right" w:y="1"/>
      <w:rPr>
        <w:rStyle w:val="a9"/>
      </w:rPr>
    </w:pPr>
    <w:r>
      <w:rPr>
        <w:rStyle w:val="a9"/>
        <w:noProof/>
      </w:rPr>
      <w:t>1</w:t>
    </w:r>
  </w:p>
  <w:p w:rsidR="00D9223F" w:rsidRDefault="00D9223F" w:rsidP="007B6C3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48C4"/>
    <w:multiLevelType w:val="hybridMultilevel"/>
    <w:tmpl w:val="16FE695C"/>
    <w:lvl w:ilvl="0" w:tplc="43B8366C">
      <w:start w:val="1"/>
      <w:numFmt w:val="decimal"/>
      <w:lvlText w:val="%1."/>
      <w:lvlJc w:val="left"/>
      <w:pPr>
        <w:tabs>
          <w:tab w:val="num" w:pos="510"/>
        </w:tabs>
        <w:ind w:left="510" w:hanging="360"/>
      </w:pPr>
      <w:rPr>
        <w:rFonts w:cs="Times New Roman" w:hint="default"/>
        <w:sz w:val="28"/>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
    <w:nsid w:val="3C76418B"/>
    <w:multiLevelType w:val="multilevel"/>
    <w:tmpl w:val="54F0D5CC"/>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935"/>
        </w:tabs>
        <w:ind w:left="1935" w:hanging="108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865"/>
        </w:tabs>
        <w:ind w:left="2865" w:hanging="144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795"/>
        </w:tabs>
        <w:ind w:left="3795" w:hanging="1800"/>
      </w:pPr>
      <w:rPr>
        <w:rFonts w:cs="Times New Roman" w:hint="default"/>
      </w:rPr>
    </w:lvl>
    <w:lvl w:ilvl="8">
      <w:start w:val="1"/>
      <w:numFmt w:val="decimal"/>
      <w:lvlText w:val="%1.%2.%3.%4.%5.%6.%7.%8.%9"/>
      <w:lvlJc w:val="left"/>
      <w:pPr>
        <w:tabs>
          <w:tab w:val="num" w:pos="4440"/>
        </w:tabs>
        <w:ind w:left="4440" w:hanging="2160"/>
      </w:pPr>
      <w:rPr>
        <w:rFonts w:cs="Times New Roman" w:hint="default"/>
      </w:rPr>
    </w:lvl>
  </w:abstractNum>
  <w:abstractNum w:abstractNumId="2">
    <w:nsid w:val="67060B69"/>
    <w:multiLevelType w:val="multilevel"/>
    <w:tmpl w:val="D506C48E"/>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7B0D667F"/>
    <w:multiLevelType w:val="hybridMultilevel"/>
    <w:tmpl w:val="0936D24A"/>
    <w:lvl w:ilvl="0" w:tplc="FFFFFFFF">
      <w:start w:val="1"/>
      <w:numFmt w:val="decimal"/>
      <w:lvlText w:val="%1."/>
      <w:lvlJc w:val="left"/>
      <w:pPr>
        <w:tabs>
          <w:tab w:val="num" w:pos="720"/>
        </w:tabs>
        <w:ind w:left="72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85D"/>
    <w:rsid w:val="000102EA"/>
    <w:rsid w:val="00094832"/>
    <w:rsid w:val="000B7EAD"/>
    <w:rsid w:val="000C10A1"/>
    <w:rsid w:val="00140364"/>
    <w:rsid w:val="001A07AD"/>
    <w:rsid w:val="001B40E4"/>
    <w:rsid w:val="001F2BB6"/>
    <w:rsid w:val="002474CD"/>
    <w:rsid w:val="00320F2F"/>
    <w:rsid w:val="00335E7B"/>
    <w:rsid w:val="00367A11"/>
    <w:rsid w:val="003841CC"/>
    <w:rsid w:val="00397F36"/>
    <w:rsid w:val="003D326B"/>
    <w:rsid w:val="00445A15"/>
    <w:rsid w:val="004574FA"/>
    <w:rsid w:val="00470D1D"/>
    <w:rsid w:val="004F4D1C"/>
    <w:rsid w:val="005266AD"/>
    <w:rsid w:val="005A6E70"/>
    <w:rsid w:val="00606DD6"/>
    <w:rsid w:val="006307AE"/>
    <w:rsid w:val="0063658D"/>
    <w:rsid w:val="00683035"/>
    <w:rsid w:val="006A05C9"/>
    <w:rsid w:val="006C54F5"/>
    <w:rsid w:val="006D3772"/>
    <w:rsid w:val="006D6DFC"/>
    <w:rsid w:val="00721B61"/>
    <w:rsid w:val="00727282"/>
    <w:rsid w:val="00731514"/>
    <w:rsid w:val="00736990"/>
    <w:rsid w:val="007622A5"/>
    <w:rsid w:val="007651F8"/>
    <w:rsid w:val="00772C4F"/>
    <w:rsid w:val="00780CDA"/>
    <w:rsid w:val="007A420A"/>
    <w:rsid w:val="007B6C35"/>
    <w:rsid w:val="00883569"/>
    <w:rsid w:val="00961DEE"/>
    <w:rsid w:val="00A04B5B"/>
    <w:rsid w:val="00A918A3"/>
    <w:rsid w:val="00AB6134"/>
    <w:rsid w:val="00AC4276"/>
    <w:rsid w:val="00AF02F5"/>
    <w:rsid w:val="00B128C1"/>
    <w:rsid w:val="00B24AA9"/>
    <w:rsid w:val="00B53AE8"/>
    <w:rsid w:val="00BC136B"/>
    <w:rsid w:val="00BE70E3"/>
    <w:rsid w:val="00C17309"/>
    <w:rsid w:val="00C86400"/>
    <w:rsid w:val="00D9223F"/>
    <w:rsid w:val="00DD275A"/>
    <w:rsid w:val="00DE5DA0"/>
    <w:rsid w:val="00E17E62"/>
    <w:rsid w:val="00E56B1F"/>
    <w:rsid w:val="00E63161"/>
    <w:rsid w:val="00E847F2"/>
    <w:rsid w:val="00E95FDE"/>
    <w:rsid w:val="00EE085D"/>
    <w:rsid w:val="00F42C63"/>
    <w:rsid w:val="00F635B2"/>
    <w:rsid w:val="00F64582"/>
    <w:rsid w:val="00FF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AF30BE89-1B9D-4D08-AB58-1D78C134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jc w:val="center"/>
      <w:outlineLvl w:val="0"/>
    </w:pPr>
    <w:rPr>
      <w:b/>
      <w:caps/>
      <w:sz w:val="32"/>
    </w:rPr>
  </w:style>
  <w:style w:type="paragraph" w:styleId="2">
    <w:name w:val="heading 2"/>
    <w:basedOn w:val="a"/>
    <w:next w:val="a"/>
    <w:link w:val="20"/>
    <w:uiPriority w:val="9"/>
    <w:qFormat/>
    <w:pPr>
      <w:keepNext/>
      <w:spacing w:before="0" w:after="0"/>
      <w:outlineLvl w:val="1"/>
    </w:pPr>
    <w:rPr>
      <w:sz w:val="28"/>
    </w:rPr>
  </w:style>
  <w:style w:type="paragraph" w:styleId="3">
    <w:name w:val="heading 3"/>
    <w:basedOn w:val="a"/>
    <w:next w:val="a"/>
    <w:link w:val="30"/>
    <w:uiPriority w:val="9"/>
    <w:qFormat/>
    <w:pPr>
      <w:keepNext/>
      <w:spacing w:before="0" w:after="0" w:line="360" w:lineRule="auto"/>
      <w:jc w:val="center"/>
      <w:outlineLvl w:val="2"/>
    </w:pPr>
    <w:rPr>
      <w:sz w:val="28"/>
    </w:rPr>
  </w:style>
  <w:style w:type="paragraph" w:styleId="5">
    <w:name w:val="heading 5"/>
    <w:basedOn w:val="a"/>
    <w:next w:val="a"/>
    <w:link w:val="50"/>
    <w:uiPriority w:val="9"/>
    <w:qFormat/>
    <w:rsid w:val="00320F2F"/>
    <w:pPr>
      <w:spacing w:before="240" w:after="60"/>
      <w:outlineLvl w:val="4"/>
    </w:pPr>
    <w:rPr>
      <w:b/>
      <w:bCs/>
      <w:i/>
      <w:iCs/>
      <w:sz w:val="26"/>
      <w:szCs w:val="26"/>
    </w:rPr>
  </w:style>
  <w:style w:type="paragraph" w:styleId="6">
    <w:name w:val="heading 6"/>
    <w:basedOn w:val="a"/>
    <w:next w:val="a"/>
    <w:link w:val="60"/>
    <w:uiPriority w:val="9"/>
    <w:qFormat/>
    <w:rsid w:val="00320F2F"/>
    <w:pPr>
      <w:spacing w:before="240" w:after="60"/>
      <w:outlineLvl w:val="5"/>
    </w:pPr>
    <w:rPr>
      <w:b/>
      <w:bCs/>
      <w:sz w:val="22"/>
      <w:szCs w:val="22"/>
    </w:rPr>
  </w:style>
  <w:style w:type="paragraph" w:styleId="7">
    <w:name w:val="heading 7"/>
    <w:basedOn w:val="a"/>
    <w:next w:val="a"/>
    <w:link w:val="70"/>
    <w:uiPriority w:val="9"/>
    <w:qFormat/>
    <w:rsid w:val="00320F2F"/>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before="0" w:after="0"/>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spacing w:before="0" w:after="0"/>
      <w:ind w:firstLine="360"/>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pPr>
      <w:spacing w:before="0" w:after="0"/>
      <w:ind w:firstLine="720"/>
    </w:pPr>
    <w:rPr>
      <w:sz w:val="28"/>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pPr>
      <w:spacing w:before="0" w:after="0"/>
      <w:jc w:val="center"/>
    </w:pPr>
    <w:rPr>
      <w:b/>
      <w:i/>
      <w:sz w:val="28"/>
    </w:rPr>
  </w:style>
  <w:style w:type="character" w:customStyle="1" w:styleId="24">
    <w:name w:val="Основной текст 2 Знак"/>
    <w:link w:val="23"/>
    <w:uiPriority w:val="99"/>
    <w:semiHidden/>
  </w:style>
  <w:style w:type="paragraph" w:styleId="31">
    <w:name w:val="Body Text 3"/>
    <w:basedOn w:val="a"/>
    <w:link w:val="32"/>
    <w:uiPriority w:val="99"/>
    <w:pPr>
      <w:spacing w:before="0" w:after="0"/>
      <w:jc w:val="both"/>
    </w:pPr>
    <w:rPr>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before="0" w:after="0"/>
      <w:ind w:left="567" w:hanging="567"/>
      <w:jc w:val="both"/>
    </w:pPr>
    <w:rPr>
      <w:sz w:val="28"/>
    </w:rPr>
  </w:style>
  <w:style w:type="character" w:customStyle="1" w:styleId="34">
    <w:name w:val="Основной текст с отступом 3 Знак"/>
    <w:link w:val="33"/>
    <w:uiPriority w:val="99"/>
    <w:semiHidden/>
    <w:rPr>
      <w:sz w:val="16"/>
      <w:szCs w:val="16"/>
    </w:rPr>
  </w:style>
  <w:style w:type="paragraph" w:customStyle="1" w:styleId="FR1">
    <w:name w:val="FR1"/>
    <w:rsid w:val="00E847F2"/>
    <w:pPr>
      <w:widowControl w:val="0"/>
      <w:autoSpaceDE w:val="0"/>
      <w:autoSpaceDN w:val="0"/>
      <w:adjustRightInd w:val="0"/>
    </w:pPr>
    <w:rPr>
      <w:b/>
      <w:bCs/>
      <w:sz w:val="22"/>
      <w:szCs w:val="22"/>
      <w:lang w:val="uk-UA"/>
    </w:rPr>
  </w:style>
  <w:style w:type="paragraph" w:styleId="a7">
    <w:name w:val="header"/>
    <w:basedOn w:val="a"/>
    <w:link w:val="a8"/>
    <w:uiPriority w:val="99"/>
    <w:rsid w:val="007B6C35"/>
    <w:pPr>
      <w:tabs>
        <w:tab w:val="center" w:pos="4677"/>
        <w:tab w:val="right" w:pos="9355"/>
      </w:tabs>
      <w:spacing w:before="0" w:after="0"/>
    </w:pPr>
    <w:rPr>
      <w:sz w:val="20"/>
    </w:rPr>
  </w:style>
  <w:style w:type="character" w:customStyle="1" w:styleId="a8">
    <w:name w:val="Верхний колонтитул Знак"/>
    <w:link w:val="a7"/>
    <w:uiPriority w:val="99"/>
    <w:semiHidden/>
    <w:rPr>
      <w:sz w:val="24"/>
    </w:rPr>
  </w:style>
  <w:style w:type="character" w:styleId="a9">
    <w:name w:val="page number"/>
    <w:uiPriority w:val="99"/>
    <w:rsid w:val="007B6C35"/>
    <w:rPr>
      <w:rFonts w:cs="Times New Roman"/>
    </w:rPr>
  </w:style>
  <w:style w:type="paragraph" w:styleId="aa">
    <w:name w:val="Plain Text"/>
    <w:basedOn w:val="a"/>
    <w:link w:val="ab"/>
    <w:uiPriority w:val="99"/>
    <w:rsid w:val="00FF70AA"/>
    <w:pPr>
      <w:spacing w:before="0" w:after="0"/>
    </w:pPr>
    <w:rPr>
      <w:rFonts w:ascii="Courier New" w:hAnsi="Courier New"/>
      <w:sz w:val="20"/>
    </w:rPr>
  </w:style>
  <w:style w:type="character" w:customStyle="1" w:styleId="ab">
    <w:name w:val="Текст Знак"/>
    <w:link w:val="aa"/>
    <w:uiPriority w:val="99"/>
    <w:semiHidden/>
    <w:rPr>
      <w:rFonts w:ascii="Courier New" w:hAnsi="Courier New" w:cs="Courier New"/>
    </w:rPr>
  </w:style>
  <w:style w:type="paragraph" w:styleId="ac">
    <w:name w:val="footer"/>
    <w:basedOn w:val="a"/>
    <w:link w:val="ad"/>
    <w:uiPriority w:val="99"/>
    <w:rsid w:val="00AF02F5"/>
    <w:pPr>
      <w:tabs>
        <w:tab w:val="center" w:pos="4677"/>
        <w:tab w:val="right" w:pos="9355"/>
      </w:tabs>
      <w:spacing w:before="0" w:after="0"/>
    </w:pPr>
    <w:rPr>
      <w:sz w:val="20"/>
    </w:rPr>
  </w:style>
  <w:style w:type="character" w:customStyle="1" w:styleId="ad">
    <w:name w:val="Нижний колонтитул Знак"/>
    <w:link w:val="ac"/>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4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26547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dc:description/>
  <cp:lastModifiedBy>admin</cp:lastModifiedBy>
  <cp:revision>2</cp:revision>
  <dcterms:created xsi:type="dcterms:W3CDTF">2014-03-20T08:30:00Z</dcterms:created>
  <dcterms:modified xsi:type="dcterms:W3CDTF">2014-03-20T08:30:00Z</dcterms:modified>
</cp:coreProperties>
</file>