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D6" w:rsidRPr="00E05C42" w:rsidRDefault="00FA25D6" w:rsidP="0082419C">
      <w:pPr>
        <w:pStyle w:val="ab"/>
        <w:spacing w:line="360" w:lineRule="auto"/>
        <w:rPr>
          <w:b w:val="0"/>
          <w:noProof/>
          <w:color w:val="000000"/>
        </w:rPr>
      </w:pPr>
      <w:r w:rsidRPr="00E05C42">
        <w:rPr>
          <w:b w:val="0"/>
          <w:noProof/>
          <w:color w:val="000000"/>
        </w:rPr>
        <w:t>Министерство образования РБ</w:t>
      </w:r>
    </w:p>
    <w:p w:rsidR="00FA25D6" w:rsidRPr="00E05C42" w:rsidRDefault="00FA25D6" w:rsidP="0082419C">
      <w:pPr>
        <w:spacing w:line="360" w:lineRule="auto"/>
        <w:jc w:val="center"/>
        <w:rPr>
          <w:bCs/>
          <w:noProof/>
          <w:color w:val="000000"/>
          <w:sz w:val="28"/>
        </w:rPr>
      </w:pPr>
      <w:r w:rsidRPr="00E05C42">
        <w:rPr>
          <w:bCs/>
          <w:noProof/>
          <w:color w:val="000000"/>
          <w:sz w:val="28"/>
        </w:rPr>
        <w:t>Белорусский государственный экономический университет</w:t>
      </w:r>
    </w:p>
    <w:p w:rsidR="00FA25D6" w:rsidRPr="00E05C42" w:rsidRDefault="00FA25D6" w:rsidP="0082419C">
      <w:pPr>
        <w:spacing w:line="360" w:lineRule="auto"/>
        <w:jc w:val="center"/>
        <w:rPr>
          <w:noProof/>
          <w:color w:val="000000"/>
          <w:sz w:val="28"/>
        </w:rPr>
      </w:pPr>
    </w:p>
    <w:p w:rsidR="00FA25D6" w:rsidRPr="00E05C42" w:rsidRDefault="00FA25D6" w:rsidP="0082419C">
      <w:pPr>
        <w:spacing w:line="360" w:lineRule="auto"/>
        <w:jc w:val="center"/>
        <w:rPr>
          <w:noProof/>
          <w:color w:val="000000"/>
          <w:sz w:val="28"/>
        </w:rPr>
      </w:pPr>
    </w:p>
    <w:p w:rsidR="00FA25D6" w:rsidRPr="00E05C42" w:rsidRDefault="00FA25D6" w:rsidP="0082419C">
      <w:pPr>
        <w:spacing w:line="360" w:lineRule="auto"/>
        <w:jc w:val="center"/>
        <w:rPr>
          <w:noProof/>
          <w:color w:val="000000"/>
          <w:sz w:val="28"/>
        </w:rPr>
      </w:pPr>
    </w:p>
    <w:p w:rsidR="00FA25D6" w:rsidRDefault="00FA25D6" w:rsidP="0082419C">
      <w:pPr>
        <w:spacing w:line="360" w:lineRule="auto"/>
        <w:jc w:val="center"/>
        <w:rPr>
          <w:noProof/>
          <w:color w:val="000000"/>
          <w:sz w:val="28"/>
          <w:lang w:val="uk-UA"/>
        </w:rPr>
      </w:pPr>
    </w:p>
    <w:p w:rsidR="003D77AB" w:rsidRDefault="003D77AB" w:rsidP="0082419C">
      <w:pPr>
        <w:spacing w:line="360" w:lineRule="auto"/>
        <w:jc w:val="center"/>
        <w:rPr>
          <w:noProof/>
          <w:color w:val="000000"/>
          <w:sz w:val="28"/>
          <w:lang w:val="uk-UA"/>
        </w:rPr>
      </w:pPr>
    </w:p>
    <w:p w:rsidR="003D77AB" w:rsidRPr="003D77AB" w:rsidRDefault="003D77AB" w:rsidP="0082419C">
      <w:pPr>
        <w:spacing w:line="360" w:lineRule="auto"/>
        <w:jc w:val="center"/>
        <w:rPr>
          <w:noProof/>
          <w:color w:val="000000"/>
          <w:sz w:val="28"/>
          <w:lang w:val="uk-UA"/>
        </w:rPr>
      </w:pPr>
    </w:p>
    <w:p w:rsidR="00FA25D6" w:rsidRPr="00E05C42" w:rsidRDefault="00FA25D6" w:rsidP="0082419C">
      <w:pPr>
        <w:spacing w:line="360" w:lineRule="auto"/>
        <w:jc w:val="center"/>
        <w:rPr>
          <w:noProof/>
          <w:color w:val="000000"/>
          <w:sz w:val="28"/>
        </w:rPr>
      </w:pPr>
    </w:p>
    <w:p w:rsidR="0082419C" w:rsidRPr="00E05C42" w:rsidRDefault="0082419C" w:rsidP="0082419C">
      <w:pPr>
        <w:spacing w:line="360" w:lineRule="auto"/>
        <w:jc w:val="center"/>
        <w:rPr>
          <w:noProof/>
          <w:color w:val="000000"/>
          <w:sz w:val="28"/>
        </w:rPr>
      </w:pPr>
    </w:p>
    <w:p w:rsidR="00FA25D6" w:rsidRPr="00E05C42" w:rsidRDefault="00FA25D6" w:rsidP="0082419C">
      <w:pPr>
        <w:spacing w:line="360" w:lineRule="auto"/>
        <w:jc w:val="center"/>
        <w:rPr>
          <w:noProof/>
          <w:color w:val="000000"/>
          <w:sz w:val="28"/>
        </w:rPr>
      </w:pPr>
    </w:p>
    <w:p w:rsidR="00FA25D6" w:rsidRPr="00E05C42" w:rsidRDefault="00FA25D6" w:rsidP="0082419C">
      <w:pPr>
        <w:spacing w:line="360" w:lineRule="auto"/>
        <w:jc w:val="center"/>
        <w:rPr>
          <w:noProof/>
          <w:color w:val="000000"/>
          <w:sz w:val="28"/>
        </w:rPr>
      </w:pPr>
    </w:p>
    <w:p w:rsidR="00FA25D6" w:rsidRPr="00E05C42" w:rsidRDefault="00FA25D6" w:rsidP="0082419C">
      <w:pPr>
        <w:spacing w:line="360" w:lineRule="auto"/>
        <w:jc w:val="center"/>
        <w:rPr>
          <w:noProof/>
          <w:color w:val="000000"/>
          <w:sz w:val="28"/>
        </w:rPr>
      </w:pPr>
    </w:p>
    <w:p w:rsidR="00FA25D6" w:rsidRPr="00E05C42" w:rsidRDefault="00FA25D6" w:rsidP="0082419C">
      <w:pPr>
        <w:pStyle w:val="1"/>
        <w:spacing w:line="360" w:lineRule="auto"/>
        <w:rPr>
          <w:b w:val="0"/>
          <w:noProof/>
          <w:color w:val="000000"/>
          <w:sz w:val="28"/>
        </w:rPr>
      </w:pPr>
      <w:r w:rsidRPr="00E05C42">
        <w:rPr>
          <w:b w:val="0"/>
          <w:noProof/>
          <w:color w:val="000000"/>
          <w:sz w:val="28"/>
        </w:rPr>
        <w:t>Курсовая работа</w:t>
      </w:r>
    </w:p>
    <w:p w:rsidR="0082419C" w:rsidRPr="00E05C42" w:rsidRDefault="0082419C" w:rsidP="0082419C">
      <w:pPr>
        <w:spacing w:line="360" w:lineRule="auto"/>
        <w:jc w:val="center"/>
        <w:rPr>
          <w:noProof/>
          <w:color w:val="000000"/>
          <w:sz w:val="28"/>
        </w:rPr>
      </w:pPr>
      <w:r w:rsidRPr="00E05C42">
        <w:rPr>
          <w:noProof/>
          <w:color w:val="000000"/>
          <w:sz w:val="28"/>
        </w:rPr>
        <w:t>Тема:</w:t>
      </w:r>
    </w:p>
    <w:p w:rsidR="00FA25D6" w:rsidRPr="00A373CB" w:rsidRDefault="00FA25D6" w:rsidP="0082419C">
      <w:pPr>
        <w:spacing w:line="360" w:lineRule="auto"/>
        <w:jc w:val="center"/>
        <w:rPr>
          <w:b/>
          <w:noProof/>
          <w:color w:val="000000"/>
          <w:sz w:val="28"/>
          <w:lang w:val="uk-UA"/>
        </w:rPr>
      </w:pPr>
      <w:r w:rsidRPr="00E05C42">
        <w:rPr>
          <w:b/>
          <w:noProof/>
          <w:color w:val="000000"/>
          <w:sz w:val="28"/>
        </w:rPr>
        <w:t>Фо</w:t>
      </w:r>
      <w:r w:rsidR="00A373CB">
        <w:rPr>
          <w:b/>
          <w:noProof/>
          <w:color w:val="000000"/>
          <w:sz w:val="28"/>
        </w:rPr>
        <w:t>нд социальной защиты населения</w:t>
      </w:r>
    </w:p>
    <w:p w:rsidR="00FA25D6" w:rsidRPr="00E05C42" w:rsidRDefault="00FA25D6" w:rsidP="0082419C">
      <w:pPr>
        <w:spacing w:line="360" w:lineRule="auto"/>
        <w:jc w:val="center"/>
        <w:rPr>
          <w:noProof/>
          <w:color w:val="000000"/>
          <w:sz w:val="28"/>
        </w:rPr>
      </w:pPr>
    </w:p>
    <w:p w:rsidR="00FA25D6" w:rsidRPr="00E05C42" w:rsidRDefault="00FA25D6" w:rsidP="0082419C">
      <w:pPr>
        <w:spacing w:line="360" w:lineRule="auto"/>
        <w:jc w:val="center"/>
        <w:rPr>
          <w:noProof/>
          <w:color w:val="000000"/>
          <w:sz w:val="28"/>
        </w:rPr>
      </w:pPr>
    </w:p>
    <w:p w:rsidR="00FA25D6" w:rsidRPr="00E05C42" w:rsidRDefault="00FA25D6" w:rsidP="0082419C">
      <w:pPr>
        <w:spacing w:line="360" w:lineRule="auto"/>
        <w:jc w:val="center"/>
        <w:rPr>
          <w:noProof/>
          <w:color w:val="000000"/>
          <w:sz w:val="28"/>
        </w:rPr>
      </w:pPr>
    </w:p>
    <w:p w:rsidR="00FA25D6" w:rsidRPr="00E05C42" w:rsidRDefault="00FA25D6" w:rsidP="0082419C">
      <w:pPr>
        <w:spacing w:line="360" w:lineRule="auto"/>
        <w:jc w:val="center"/>
        <w:rPr>
          <w:noProof/>
          <w:color w:val="000000"/>
          <w:sz w:val="28"/>
        </w:rPr>
      </w:pPr>
    </w:p>
    <w:p w:rsidR="00FA25D6" w:rsidRPr="00E05C42" w:rsidRDefault="00FA25D6" w:rsidP="0082419C">
      <w:pPr>
        <w:spacing w:line="360" w:lineRule="auto"/>
        <w:jc w:val="center"/>
        <w:rPr>
          <w:noProof/>
          <w:color w:val="000000"/>
          <w:sz w:val="28"/>
        </w:rPr>
      </w:pPr>
    </w:p>
    <w:p w:rsidR="00FA25D6" w:rsidRPr="00E05C42" w:rsidRDefault="00FA25D6" w:rsidP="0082419C">
      <w:pPr>
        <w:spacing w:line="360" w:lineRule="auto"/>
        <w:jc w:val="center"/>
        <w:rPr>
          <w:noProof/>
          <w:color w:val="000000"/>
          <w:sz w:val="28"/>
        </w:rPr>
      </w:pPr>
    </w:p>
    <w:p w:rsidR="0082419C" w:rsidRPr="00E05C42" w:rsidRDefault="0082419C" w:rsidP="0082419C">
      <w:pPr>
        <w:spacing w:line="360" w:lineRule="auto"/>
        <w:jc w:val="center"/>
        <w:rPr>
          <w:noProof/>
          <w:color w:val="000000"/>
          <w:sz w:val="28"/>
        </w:rPr>
      </w:pPr>
    </w:p>
    <w:p w:rsidR="00FA25D6" w:rsidRPr="00E05C42" w:rsidRDefault="00FA25D6" w:rsidP="0082419C">
      <w:pPr>
        <w:spacing w:line="360" w:lineRule="auto"/>
        <w:jc w:val="center"/>
        <w:rPr>
          <w:noProof/>
          <w:color w:val="000000"/>
          <w:sz w:val="28"/>
        </w:rPr>
      </w:pPr>
    </w:p>
    <w:p w:rsidR="00FA25D6" w:rsidRPr="00E05C42" w:rsidRDefault="00FA25D6" w:rsidP="0082419C">
      <w:pPr>
        <w:spacing w:line="360" w:lineRule="auto"/>
        <w:jc w:val="center"/>
        <w:rPr>
          <w:noProof/>
          <w:color w:val="000000"/>
          <w:sz w:val="28"/>
        </w:rPr>
      </w:pPr>
    </w:p>
    <w:p w:rsidR="00FA25D6" w:rsidRPr="00E05C42" w:rsidRDefault="00FA25D6" w:rsidP="0082419C">
      <w:pPr>
        <w:pStyle w:val="3"/>
        <w:spacing w:line="360" w:lineRule="auto"/>
        <w:rPr>
          <w:noProof/>
          <w:color w:val="000000"/>
        </w:rPr>
      </w:pPr>
    </w:p>
    <w:p w:rsidR="00FA25D6" w:rsidRPr="00E05C42" w:rsidRDefault="00FA25D6" w:rsidP="0082419C">
      <w:pPr>
        <w:pStyle w:val="3"/>
        <w:spacing w:line="360" w:lineRule="auto"/>
        <w:rPr>
          <w:b w:val="0"/>
          <w:noProof/>
          <w:color w:val="000000"/>
        </w:rPr>
      </w:pPr>
      <w:r w:rsidRPr="00E05C42">
        <w:rPr>
          <w:b w:val="0"/>
          <w:noProof/>
          <w:color w:val="000000"/>
        </w:rPr>
        <w:t>Минск</w:t>
      </w:r>
    </w:p>
    <w:p w:rsidR="00FA25D6" w:rsidRPr="00E05C42" w:rsidRDefault="00B8119F" w:rsidP="0082419C">
      <w:pPr>
        <w:spacing w:line="360" w:lineRule="auto"/>
        <w:jc w:val="center"/>
        <w:rPr>
          <w:bCs/>
          <w:noProof/>
          <w:color w:val="000000"/>
          <w:sz w:val="28"/>
        </w:rPr>
      </w:pPr>
      <w:r w:rsidRPr="00E05C42">
        <w:rPr>
          <w:bCs/>
          <w:noProof/>
          <w:color w:val="000000"/>
          <w:sz w:val="28"/>
        </w:rPr>
        <w:t>2009</w:t>
      </w:r>
    </w:p>
    <w:p w:rsidR="00FA25D6" w:rsidRPr="00E05C42" w:rsidRDefault="00FA25D6" w:rsidP="0082419C">
      <w:pPr>
        <w:pStyle w:val="2"/>
        <w:spacing w:line="360" w:lineRule="auto"/>
        <w:ind w:firstLine="709"/>
        <w:rPr>
          <w:noProof/>
          <w:color w:val="000000"/>
          <w:sz w:val="28"/>
        </w:rPr>
      </w:pPr>
      <w:r w:rsidRPr="00E05C42">
        <w:rPr>
          <w:noProof/>
          <w:color w:val="000000"/>
          <w:sz w:val="28"/>
        </w:rPr>
        <w:br w:type="page"/>
        <w:t>Содержание</w:t>
      </w:r>
    </w:p>
    <w:p w:rsidR="00FA25D6" w:rsidRPr="00E05C42" w:rsidRDefault="00FA25D6" w:rsidP="0082419C">
      <w:pPr>
        <w:spacing w:line="360" w:lineRule="auto"/>
        <w:ind w:firstLine="709"/>
        <w:jc w:val="both"/>
        <w:rPr>
          <w:noProof/>
          <w:color w:val="000000"/>
          <w:sz w:val="28"/>
        </w:rPr>
      </w:pPr>
    </w:p>
    <w:p w:rsidR="00FA25D6" w:rsidRPr="00E05C42" w:rsidRDefault="00FA25D6" w:rsidP="0082419C">
      <w:pPr>
        <w:spacing w:line="360" w:lineRule="auto"/>
        <w:jc w:val="both"/>
        <w:rPr>
          <w:noProof/>
          <w:color w:val="000000"/>
          <w:sz w:val="28"/>
        </w:rPr>
      </w:pPr>
      <w:r w:rsidRPr="00FA1FD5">
        <w:rPr>
          <w:noProof/>
          <w:color w:val="000000"/>
          <w:sz w:val="28"/>
        </w:rPr>
        <w:t>Введение</w:t>
      </w:r>
    </w:p>
    <w:p w:rsidR="00FA25D6" w:rsidRPr="00E05C42" w:rsidRDefault="00FA25D6" w:rsidP="0082419C">
      <w:pPr>
        <w:numPr>
          <w:ilvl w:val="0"/>
          <w:numId w:val="1"/>
        </w:numPr>
        <w:spacing w:line="360" w:lineRule="auto"/>
        <w:jc w:val="both"/>
        <w:rPr>
          <w:noProof/>
          <w:color w:val="000000"/>
          <w:sz w:val="28"/>
        </w:rPr>
      </w:pPr>
      <w:r w:rsidRPr="00FA1FD5">
        <w:rPr>
          <w:noProof/>
          <w:color w:val="000000"/>
          <w:sz w:val="28"/>
        </w:rPr>
        <w:t>Экономическая сущность и содержание социального страхования</w:t>
      </w:r>
    </w:p>
    <w:p w:rsidR="00FA25D6" w:rsidRPr="00E05C42" w:rsidRDefault="00FA25D6" w:rsidP="0082419C">
      <w:pPr>
        <w:numPr>
          <w:ilvl w:val="0"/>
          <w:numId w:val="1"/>
        </w:numPr>
        <w:spacing w:line="360" w:lineRule="auto"/>
        <w:jc w:val="both"/>
        <w:rPr>
          <w:noProof/>
          <w:color w:val="000000"/>
          <w:sz w:val="28"/>
        </w:rPr>
      </w:pPr>
      <w:r w:rsidRPr="00FA1FD5">
        <w:rPr>
          <w:noProof/>
          <w:color w:val="000000"/>
          <w:sz w:val="28"/>
        </w:rPr>
        <w:t>Необходимость и предпосылки образования Фонда социальной защиты населения, его задачи и функции</w:t>
      </w:r>
    </w:p>
    <w:p w:rsidR="00FA25D6" w:rsidRPr="00E05C42" w:rsidRDefault="00FA25D6" w:rsidP="0082419C">
      <w:pPr>
        <w:numPr>
          <w:ilvl w:val="0"/>
          <w:numId w:val="1"/>
        </w:numPr>
        <w:spacing w:line="360" w:lineRule="auto"/>
        <w:jc w:val="both"/>
        <w:rPr>
          <w:noProof/>
          <w:color w:val="000000"/>
          <w:sz w:val="28"/>
        </w:rPr>
      </w:pPr>
      <w:r w:rsidRPr="00FA1FD5">
        <w:rPr>
          <w:noProof/>
          <w:color w:val="000000"/>
          <w:sz w:val="28"/>
        </w:rPr>
        <w:t>Действующий механизм формирования и использования Фонда социальной защиты населения</w:t>
      </w:r>
    </w:p>
    <w:p w:rsidR="00FA25D6" w:rsidRPr="00E05C42" w:rsidRDefault="00FA25D6" w:rsidP="0082419C">
      <w:pPr>
        <w:numPr>
          <w:ilvl w:val="0"/>
          <w:numId w:val="1"/>
        </w:numPr>
        <w:spacing w:line="360" w:lineRule="auto"/>
        <w:jc w:val="both"/>
        <w:rPr>
          <w:noProof/>
          <w:color w:val="000000"/>
          <w:sz w:val="28"/>
        </w:rPr>
      </w:pPr>
      <w:r w:rsidRPr="00FA1FD5">
        <w:rPr>
          <w:noProof/>
          <w:color w:val="000000"/>
          <w:sz w:val="28"/>
        </w:rPr>
        <w:t>Проблемы и пути реформирования системы социальной защиты населения в современных условиях</w:t>
      </w:r>
    </w:p>
    <w:p w:rsidR="00FA25D6" w:rsidRPr="00E05C42" w:rsidRDefault="00FA25D6" w:rsidP="0082419C">
      <w:pPr>
        <w:spacing w:line="360" w:lineRule="auto"/>
        <w:jc w:val="both"/>
        <w:rPr>
          <w:noProof/>
          <w:color w:val="000000"/>
          <w:sz w:val="28"/>
        </w:rPr>
      </w:pPr>
      <w:r w:rsidRPr="00FA1FD5">
        <w:rPr>
          <w:noProof/>
          <w:color w:val="000000"/>
          <w:sz w:val="28"/>
        </w:rPr>
        <w:t>Заключение</w:t>
      </w:r>
    </w:p>
    <w:p w:rsidR="00FA25D6" w:rsidRPr="00E05C42" w:rsidRDefault="00FA25D6" w:rsidP="0082419C">
      <w:pPr>
        <w:spacing w:line="360" w:lineRule="auto"/>
        <w:jc w:val="both"/>
        <w:rPr>
          <w:noProof/>
          <w:color w:val="000000"/>
          <w:sz w:val="28"/>
        </w:rPr>
      </w:pPr>
      <w:r w:rsidRPr="00FA1FD5">
        <w:rPr>
          <w:noProof/>
          <w:color w:val="000000"/>
          <w:sz w:val="28"/>
        </w:rPr>
        <w:t>Список использованной литературы</w:t>
      </w:r>
    </w:p>
    <w:p w:rsidR="00FA25D6" w:rsidRPr="00E05C42" w:rsidRDefault="00FA25D6" w:rsidP="0082419C">
      <w:pPr>
        <w:spacing w:line="360" w:lineRule="auto"/>
        <w:jc w:val="both"/>
        <w:rPr>
          <w:noProof/>
          <w:color w:val="000000"/>
          <w:sz w:val="28"/>
        </w:rPr>
      </w:pPr>
      <w:r w:rsidRPr="00FA1FD5">
        <w:rPr>
          <w:noProof/>
          <w:color w:val="000000"/>
          <w:sz w:val="28"/>
        </w:rPr>
        <w:t>Приложение</w:t>
      </w:r>
    </w:p>
    <w:p w:rsidR="00FA25D6" w:rsidRPr="00E05C42" w:rsidRDefault="00FA25D6" w:rsidP="0082419C">
      <w:pPr>
        <w:spacing w:line="360" w:lineRule="auto"/>
        <w:ind w:firstLine="709"/>
        <w:jc w:val="both"/>
        <w:rPr>
          <w:b/>
          <w:bCs/>
          <w:noProof/>
          <w:color w:val="000000"/>
          <w:sz w:val="28"/>
        </w:rPr>
      </w:pPr>
      <w:r w:rsidRPr="00E05C42">
        <w:rPr>
          <w:noProof/>
          <w:color w:val="000000"/>
          <w:sz w:val="28"/>
        </w:rPr>
        <w:br w:type="page"/>
      </w:r>
      <w:bookmarkStart w:id="0" w:name="введение"/>
      <w:r w:rsidRPr="00E05C42">
        <w:rPr>
          <w:b/>
          <w:bCs/>
          <w:noProof/>
          <w:color w:val="000000"/>
          <w:sz w:val="28"/>
        </w:rPr>
        <w:t>Введение</w:t>
      </w:r>
    </w:p>
    <w:bookmarkEnd w:id="0"/>
    <w:p w:rsidR="00FA25D6" w:rsidRPr="00E05C42" w:rsidRDefault="00FA25D6" w:rsidP="0082419C">
      <w:pPr>
        <w:spacing w:line="360" w:lineRule="auto"/>
        <w:ind w:firstLine="709"/>
        <w:jc w:val="both"/>
        <w:rPr>
          <w:noProof/>
          <w:color w:val="000000"/>
          <w:sz w:val="28"/>
        </w:rPr>
      </w:pPr>
    </w:p>
    <w:p w:rsidR="00FA25D6" w:rsidRPr="00E05C42" w:rsidRDefault="00FA25D6" w:rsidP="0082419C">
      <w:pPr>
        <w:spacing w:line="360" w:lineRule="auto"/>
        <w:ind w:firstLine="709"/>
        <w:jc w:val="both"/>
        <w:rPr>
          <w:noProof/>
          <w:color w:val="000000"/>
          <w:sz w:val="28"/>
        </w:rPr>
      </w:pPr>
      <w:r w:rsidRPr="00E05C42">
        <w:rPr>
          <w:noProof/>
          <w:color w:val="000000"/>
          <w:sz w:val="28"/>
        </w:rPr>
        <w:t>Успешное развитие современной экономики невозможно без поворота к нуждам и потребностям человека. При переходе государства к рынку коренным образом меняются социально- экономические отношения, изменяются и условия жизни людей. Адаптация к ним значительной части населения проходит с большими социальными издержками.</w:t>
      </w:r>
    </w:p>
    <w:p w:rsidR="00FA25D6" w:rsidRPr="00E05C42" w:rsidRDefault="00FA25D6" w:rsidP="0082419C">
      <w:pPr>
        <w:spacing w:line="360" w:lineRule="auto"/>
        <w:ind w:firstLine="709"/>
        <w:jc w:val="both"/>
        <w:rPr>
          <w:noProof/>
          <w:color w:val="000000"/>
          <w:sz w:val="28"/>
        </w:rPr>
      </w:pPr>
      <w:r w:rsidRPr="00E05C42">
        <w:rPr>
          <w:noProof/>
          <w:color w:val="000000"/>
          <w:sz w:val="28"/>
        </w:rPr>
        <w:t>Структурная перестройка в Республике Беларусь привела к увеличению количества нестабильных рабочих мест, временных или с неполным рабочим днём. Появилась безработица. Среди безработных растёт группа длительно неработающих. В то же время, действующее законодательство ориентируется главным образом на занятых постоянно полное рабочее время и слабо защищает частично или временно занятых, а также тех, кто долго не может найти работу.</w:t>
      </w:r>
    </w:p>
    <w:p w:rsidR="00FA25D6" w:rsidRPr="00E05C42" w:rsidRDefault="00FA25D6" w:rsidP="0082419C">
      <w:pPr>
        <w:spacing w:line="360" w:lineRule="auto"/>
        <w:ind w:firstLine="709"/>
        <w:jc w:val="both"/>
        <w:rPr>
          <w:noProof/>
          <w:color w:val="000000"/>
          <w:sz w:val="28"/>
        </w:rPr>
      </w:pPr>
      <w:r w:rsidRPr="00E05C42">
        <w:rPr>
          <w:noProof/>
          <w:color w:val="000000"/>
          <w:sz w:val="28"/>
        </w:rPr>
        <w:t>Демобилизация значительного числа военнослужащих, появление беженцев, лиц без определённого места жительства привели к росту количества нуждающихся в социальной реабилитации и материальной помощи.</w:t>
      </w:r>
    </w:p>
    <w:p w:rsidR="00FA25D6" w:rsidRPr="00E05C42" w:rsidRDefault="00FA25D6" w:rsidP="0082419C">
      <w:pPr>
        <w:spacing w:line="360" w:lineRule="auto"/>
        <w:ind w:firstLine="709"/>
        <w:jc w:val="both"/>
        <w:rPr>
          <w:noProof/>
          <w:color w:val="000000"/>
          <w:sz w:val="28"/>
        </w:rPr>
      </w:pPr>
      <w:r w:rsidRPr="00E05C42">
        <w:rPr>
          <w:noProof/>
          <w:color w:val="000000"/>
          <w:sz w:val="28"/>
        </w:rPr>
        <w:t>Уровень доходов основной части населения резко снизился и наличие устойчивого контингента бедняков трудоспособного возраста вызывает серьёзное беспокойство.</w:t>
      </w:r>
    </w:p>
    <w:p w:rsidR="00FA25D6" w:rsidRPr="00E05C42" w:rsidRDefault="00FA25D6" w:rsidP="0082419C">
      <w:pPr>
        <w:spacing w:line="360" w:lineRule="auto"/>
        <w:ind w:firstLine="709"/>
        <w:jc w:val="both"/>
        <w:rPr>
          <w:noProof/>
          <w:color w:val="000000"/>
          <w:sz w:val="28"/>
        </w:rPr>
      </w:pPr>
      <w:r w:rsidRPr="00E05C42">
        <w:rPr>
          <w:noProof/>
          <w:color w:val="000000"/>
          <w:sz w:val="28"/>
        </w:rPr>
        <w:t>Происходит быстрое старение населения, которое воздействует на состав рабочей силы, структуру производства, потребления и особенно социальное обеспечение и здравоохранение, так как влечёт за собой значительный рост расходов на пенсии, медицинское обслуживание, специальные службы по уходу за престарелыми. Действуют факторы, связанные с ухудшением здоровья людей, вызванным неблагоприятной экологической обстановкой и снижением жизненного уровня значительной части населения.</w:t>
      </w:r>
    </w:p>
    <w:p w:rsidR="00FA25D6" w:rsidRPr="00E05C42" w:rsidRDefault="00FA25D6" w:rsidP="0082419C">
      <w:pPr>
        <w:spacing w:line="360" w:lineRule="auto"/>
        <w:ind w:firstLine="709"/>
        <w:jc w:val="both"/>
        <w:rPr>
          <w:noProof/>
          <w:color w:val="000000"/>
          <w:sz w:val="28"/>
        </w:rPr>
      </w:pPr>
      <w:r w:rsidRPr="00E05C42">
        <w:rPr>
          <w:noProof/>
          <w:color w:val="000000"/>
          <w:sz w:val="28"/>
        </w:rPr>
        <w:t>Увеличивается число неполных семей, что предполагает совершенствование социального законодательства в части гарантий дохода, ухода за малолетними детьми, занятости и профессионального обучения женщин из неполных семей, чтобы они могли сочетать работу с семейными обязанностями.</w:t>
      </w:r>
    </w:p>
    <w:p w:rsidR="00FA25D6" w:rsidRPr="00E05C42" w:rsidRDefault="00FA25D6" w:rsidP="0082419C">
      <w:pPr>
        <w:spacing w:line="360" w:lineRule="auto"/>
        <w:ind w:firstLine="709"/>
        <w:jc w:val="both"/>
        <w:rPr>
          <w:noProof/>
          <w:color w:val="000000"/>
          <w:sz w:val="28"/>
        </w:rPr>
      </w:pPr>
      <w:r w:rsidRPr="00E05C42">
        <w:rPr>
          <w:noProof/>
          <w:color w:val="000000"/>
          <w:sz w:val="28"/>
        </w:rPr>
        <w:t>При этом следует иметь ввиду, что спад производства, перестройка многих отраслей народного хозяйства и ряд других факторов повлияли на ограничение средств государственного бюджета на социальные расходы. Всё это и определяет актуальность исследования вопросов социальной защиты населения.</w:t>
      </w:r>
    </w:p>
    <w:p w:rsidR="00FA25D6" w:rsidRPr="00E05C42" w:rsidRDefault="00FA25D6" w:rsidP="0082419C">
      <w:pPr>
        <w:spacing w:line="360" w:lineRule="auto"/>
        <w:ind w:firstLine="709"/>
        <w:jc w:val="both"/>
        <w:rPr>
          <w:noProof/>
          <w:color w:val="000000"/>
          <w:sz w:val="28"/>
        </w:rPr>
      </w:pPr>
      <w:r w:rsidRPr="00E05C42">
        <w:rPr>
          <w:noProof/>
          <w:color w:val="000000"/>
          <w:sz w:val="28"/>
        </w:rPr>
        <w:t xml:space="preserve">Главная </w:t>
      </w:r>
      <w:r w:rsidRPr="00E05C42">
        <w:rPr>
          <w:i/>
          <w:iCs/>
          <w:noProof/>
          <w:color w:val="000000"/>
          <w:sz w:val="28"/>
        </w:rPr>
        <w:t>цель</w:t>
      </w:r>
      <w:r w:rsidRPr="00E05C42">
        <w:rPr>
          <w:noProof/>
          <w:color w:val="000000"/>
          <w:sz w:val="28"/>
        </w:rPr>
        <w:t xml:space="preserve"> моей курсовой работы – исследовать нынешнее состояние Фонда социальной защиты населения, выявить основные проблемы формирования и использования Фонда и дать рекомендации по устранения сложившихся проблем.</w:t>
      </w:r>
    </w:p>
    <w:p w:rsidR="00FA25D6" w:rsidRPr="00E05C42" w:rsidRDefault="00FA25D6" w:rsidP="0082419C">
      <w:pPr>
        <w:spacing w:line="360" w:lineRule="auto"/>
        <w:ind w:firstLine="709"/>
        <w:jc w:val="both"/>
        <w:rPr>
          <w:noProof/>
          <w:color w:val="000000"/>
          <w:sz w:val="28"/>
        </w:rPr>
      </w:pPr>
      <w:r w:rsidRPr="00E05C42">
        <w:rPr>
          <w:noProof/>
          <w:color w:val="000000"/>
          <w:sz w:val="28"/>
        </w:rPr>
        <w:t xml:space="preserve">Исходя из поставленной цели, можно сформировать </w:t>
      </w:r>
      <w:r w:rsidRPr="00E05C42">
        <w:rPr>
          <w:i/>
          <w:noProof/>
          <w:color w:val="000000"/>
          <w:sz w:val="28"/>
        </w:rPr>
        <w:t>задачи</w:t>
      </w:r>
      <w:r w:rsidRPr="00E05C42">
        <w:rPr>
          <w:noProof/>
          <w:color w:val="000000"/>
          <w:sz w:val="28"/>
        </w:rPr>
        <w:t>:</w:t>
      </w:r>
    </w:p>
    <w:p w:rsidR="00FA25D6" w:rsidRPr="00E05C42" w:rsidRDefault="00FA25D6" w:rsidP="0082419C">
      <w:pPr>
        <w:numPr>
          <w:ilvl w:val="0"/>
          <w:numId w:val="45"/>
        </w:numPr>
        <w:spacing w:line="360" w:lineRule="auto"/>
        <w:ind w:left="0" w:firstLine="709"/>
        <w:jc w:val="both"/>
        <w:rPr>
          <w:noProof/>
          <w:color w:val="000000"/>
          <w:sz w:val="28"/>
        </w:rPr>
      </w:pPr>
      <w:r w:rsidRPr="00E05C42">
        <w:rPr>
          <w:noProof/>
          <w:color w:val="000000"/>
          <w:sz w:val="28"/>
        </w:rPr>
        <w:t>Изучение экономической сущности и содержания социального страхования.</w:t>
      </w:r>
    </w:p>
    <w:p w:rsidR="00FA25D6" w:rsidRPr="00E05C42" w:rsidRDefault="00FA25D6" w:rsidP="0082419C">
      <w:pPr>
        <w:numPr>
          <w:ilvl w:val="0"/>
          <w:numId w:val="45"/>
        </w:numPr>
        <w:spacing w:line="360" w:lineRule="auto"/>
        <w:ind w:left="0" w:firstLine="709"/>
        <w:jc w:val="both"/>
        <w:rPr>
          <w:noProof/>
          <w:color w:val="000000"/>
          <w:sz w:val="28"/>
        </w:rPr>
      </w:pPr>
      <w:r w:rsidRPr="00E05C42">
        <w:rPr>
          <w:noProof/>
          <w:color w:val="000000"/>
          <w:sz w:val="28"/>
        </w:rPr>
        <w:t>Выявление необходимости и предпосылок образования Фонда социальной защиты населения, его задач и функций.</w:t>
      </w:r>
    </w:p>
    <w:p w:rsidR="00FA25D6" w:rsidRPr="00E05C42" w:rsidRDefault="00FA25D6" w:rsidP="0082419C">
      <w:pPr>
        <w:numPr>
          <w:ilvl w:val="0"/>
          <w:numId w:val="45"/>
        </w:numPr>
        <w:spacing w:line="360" w:lineRule="auto"/>
        <w:ind w:left="0" w:firstLine="709"/>
        <w:jc w:val="both"/>
        <w:rPr>
          <w:noProof/>
          <w:color w:val="000000"/>
          <w:sz w:val="28"/>
        </w:rPr>
      </w:pPr>
      <w:r w:rsidRPr="00E05C42">
        <w:rPr>
          <w:noProof/>
          <w:color w:val="000000"/>
          <w:sz w:val="28"/>
        </w:rPr>
        <w:t>Характеристика действующего механизма формирования и использования Фонда социальной защиты населения.</w:t>
      </w:r>
    </w:p>
    <w:p w:rsidR="00FA25D6" w:rsidRPr="00E05C42" w:rsidRDefault="00FA25D6" w:rsidP="0082419C">
      <w:pPr>
        <w:numPr>
          <w:ilvl w:val="0"/>
          <w:numId w:val="45"/>
        </w:numPr>
        <w:spacing w:line="360" w:lineRule="auto"/>
        <w:ind w:left="0" w:firstLine="709"/>
        <w:jc w:val="both"/>
        <w:rPr>
          <w:noProof/>
          <w:color w:val="000000"/>
          <w:sz w:val="28"/>
        </w:rPr>
      </w:pPr>
      <w:r w:rsidRPr="00E05C42">
        <w:rPr>
          <w:noProof/>
          <w:color w:val="000000"/>
          <w:sz w:val="28"/>
        </w:rPr>
        <w:t>Анализ проблем и разработка путей реформирования системы социальной защиты населения в современных условиях.</w:t>
      </w:r>
    </w:p>
    <w:p w:rsidR="00FA25D6" w:rsidRPr="00E05C42" w:rsidRDefault="00FA25D6" w:rsidP="0082419C">
      <w:pPr>
        <w:spacing w:line="360" w:lineRule="auto"/>
        <w:ind w:firstLine="709"/>
        <w:jc w:val="both"/>
        <w:rPr>
          <w:noProof/>
          <w:color w:val="000000"/>
          <w:sz w:val="28"/>
        </w:rPr>
      </w:pPr>
      <w:r w:rsidRPr="00E05C42">
        <w:rPr>
          <w:noProof/>
          <w:color w:val="000000"/>
          <w:sz w:val="28"/>
        </w:rPr>
        <w:t>Для решения вышеперечисленных задач были использованы следующие источники: журналы «Социология»[2,4], «Проблемы теории и практики управления»[6], «Вопросы экономики»[8], «Человек и труд»[9], «Финансы, учёт, аудит»[10], «Белорусский банковский бюллетень»[11,12,13], где авторами соответственно являются: Давыденко</w:t>
      </w:r>
      <w:r w:rsidR="0082419C" w:rsidRPr="00E05C42">
        <w:rPr>
          <w:noProof/>
          <w:color w:val="000000"/>
          <w:sz w:val="28"/>
        </w:rPr>
        <w:t xml:space="preserve"> </w:t>
      </w:r>
      <w:r w:rsidRPr="00E05C42">
        <w:rPr>
          <w:noProof/>
          <w:color w:val="000000"/>
          <w:sz w:val="28"/>
        </w:rPr>
        <w:t>Л.Н., Титаренко Л.Г., Красовская Н.Н., Подшибякина Н., Ракитский Б., Роик В., Сверж А. Также я использовал официальный сайт Фонда социальной защиты населения Республики Беларусь[21] и некоторую другую литературу.</w:t>
      </w:r>
    </w:p>
    <w:p w:rsidR="00FA25D6" w:rsidRPr="00E05C42" w:rsidRDefault="00FA25D6" w:rsidP="0082419C">
      <w:pPr>
        <w:spacing w:line="360" w:lineRule="auto"/>
        <w:ind w:firstLine="709"/>
        <w:jc w:val="both"/>
        <w:rPr>
          <w:noProof/>
          <w:color w:val="000000"/>
          <w:sz w:val="28"/>
        </w:rPr>
      </w:pPr>
      <w:r w:rsidRPr="00E05C42">
        <w:rPr>
          <w:i/>
          <w:noProof/>
          <w:color w:val="000000"/>
          <w:sz w:val="28"/>
        </w:rPr>
        <w:t>Объектом</w:t>
      </w:r>
      <w:r w:rsidRPr="00E05C42">
        <w:rPr>
          <w:noProof/>
          <w:color w:val="000000"/>
          <w:sz w:val="28"/>
        </w:rPr>
        <w:t xml:space="preserve"> исследования является Фонда социальной защиты населения Республики Беларусь.</w:t>
      </w:r>
    </w:p>
    <w:p w:rsidR="00FA25D6" w:rsidRPr="00E05C42" w:rsidRDefault="00FA25D6" w:rsidP="0082419C">
      <w:pPr>
        <w:spacing w:line="360" w:lineRule="auto"/>
        <w:ind w:firstLine="709"/>
        <w:jc w:val="both"/>
        <w:rPr>
          <w:noProof/>
          <w:color w:val="000000"/>
          <w:sz w:val="28"/>
        </w:rPr>
      </w:pPr>
      <w:r w:rsidRPr="00E05C42">
        <w:rPr>
          <w:noProof/>
          <w:color w:val="000000"/>
          <w:sz w:val="28"/>
        </w:rPr>
        <w:t>А теперь непосредственно обратимся к практической стороне дела, то есть к рассмотрению и исследованию поставленных вопросов.</w:t>
      </w:r>
    </w:p>
    <w:p w:rsidR="00FA25D6" w:rsidRPr="00E05C42" w:rsidRDefault="00FA25D6" w:rsidP="0082419C">
      <w:pPr>
        <w:spacing w:line="360" w:lineRule="auto"/>
        <w:ind w:firstLine="709"/>
        <w:jc w:val="both"/>
        <w:rPr>
          <w:b/>
          <w:bCs/>
          <w:noProof/>
          <w:color w:val="000000"/>
          <w:sz w:val="28"/>
        </w:rPr>
      </w:pPr>
      <w:r w:rsidRPr="00E05C42">
        <w:rPr>
          <w:noProof/>
          <w:color w:val="000000"/>
          <w:sz w:val="28"/>
        </w:rPr>
        <w:br w:type="page"/>
      </w:r>
      <w:bookmarkStart w:id="1" w:name="в1"/>
      <w:r w:rsidRPr="00E05C42">
        <w:rPr>
          <w:b/>
          <w:bCs/>
          <w:noProof/>
          <w:color w:val="000000"/>
          <w:sz w:val="28"/>
        </w:rPr>
        <w:t>1. Экономическая сущность и содержание социального страхования</w:t>
      </w:r>
    </w:p>
    <w:bookmarkEnd w:id="1"/>
    <w:p w:rsidR="00FA25D6" w:rsidRPr="00E05C42" w:rsidRDefault="00FA25D6" w:rsidP="0082419C">
      <w:pPr>
        <w:spacing w:line="360" w:lineRule="auto"/>
        <w:ind w:firstLine="709"/>
        <w:jc w:val="both"/>
        <w:rPr>
          <w:b/>
          <w:bCs/>
          <w:noProof/>
          <w:color w:val="000000"/>
          <w:sz w:val="28"/>
        </w:rPr>
      </w:pPr>
    </w:p>
    <w:p w:rsidR="00FA25D6" w:rsidRPr="00E05C42" w:rsidRDefault="00FA25D6" w:rsidP="0082419C">
      <w:pPr>
        <w:spacing w:line="360" w:lineRule="auto"/>
        <w:ind w:firstLine="709"/>
        <w:jc w:val="both"/>
        <w:rPr>
          <w:noProof/>
          <w:color w:val="000000"/>
          <w:sz w:val="28"/>
        </w:rPr>
      </w:pPr>
      <w:r w:rsidRPr="00E05C42">
        <w:rPr>
          <w:noProof/>
          <w:color w:val="000000"/>
          <w:sz w:val="28"/>
        </w:rPr>
        <w:t>Понятие "социальная защита" впервые использовали американские законодатели в тексте закона, принятого в 1935 г.[9, с.42] В нем давалось правовое обоснование нового для США института обязательного страхования на случай старости, смерти, инвалидности и безработицы.</w:t>
      </w:r>
    </w:p>
    <w:p w:rsidR="00FA25D6" w:rsidRPr="00E05C42" w:rsidRDefault="00FA25D6" w:rsidP="0082419C">
      <w:pPr>
        <w:spacing w:line="360" w:lineRule="auto"/>
        <w:ind w:firstLine="709"/>
        <w:jc w:val="both"/>
        <w:rPr>
          <w:noProof/>
          <w:color w:val="000000"/>
          <w:sz w:val="28"/>
        </w:rPr>
      </w:pPr>
      <w:r w:rsidRPr="00E05C42">
        <w:rPr>
          <w:noProof/>
          <w:color w:val="000000"/>
          <w:sz w:val="28"/>
        </w:rPr>
        <w:t>Данный термин органически вписался в понятийный аппарат ученых и практиков, так как просто и доходчиво выражал сущность поддержки социально уязвимых слоев населения.</w:t>
      </w:r>
    </w:p>
    <w:p w:rsidR="00FA25D6" w:rsidRPr="00E05C42" w:rsidRDefault="00FA25D6" w:rsidP="0082419C">
      <w:pPr>
        <w:spacing w:line="360" w:lineRule="auto"/>
        <w:ind w:firstLine="709"/>
        <w:jc w:val="both"/>
        <w:rPr>
          <w:noProof/>
          <w:color w:val="000000"/>
          <w:sz w:val="28"/>
        </w:rPr>
      </w:pPr>
      <w:r w:rsidRPr="00E05C42">
        <w:rPr>
          <w:noProof/>
          <w:color w:val="000000"/>
          <w:sz w:val="28"/>
        </w:rPr>
        <w:t>В дальнейшем рамки этой дефиниции значительно расширились, чему способствовала, в том числе и разработка конвенций и рекомендаций Международной организации труда, Всемирной организации здравоохранения, Международной ассоциации социального обеспечения, посвящённых социальному страхованию и социальной помощи, гарантированию минимальных доходов работающим при наступлении нетрудоспособности, а также условиям и охране труда, заработной плате.</w:t>
      </w:r>
    </w:p>
    <w:p w:rsidR="00FA25D6" w:rsidRPr="00E05C42" w:rsidRDefault="00FA25D6" w:rsidP="0082419C">
      <w:pPr>
        <w:spacing w:line="360" w:lineRule="auto"/>
        <w:ind w:firstLine="709"/>
        <w:jc w:val="both"/>
        <w:rPr>
          <w:noProof/>
          <w:color w:val="000000"/>
          <w:sz w:val="28"/>
        </w:rPr>
      </w:pPr>
      <w:r w:rsidRPr="00E05C42">
        <w:rPr>
          <w:noProof/>
          <w:color w:val="000000"/>
          <w:sz w:val="28"/>
        </w:rPr>
        <w:t>Широкое применение международным сообществом категории "социальная защита" во многом обусловлено кардинальными изменениями, произошедшими в социальной политике западных стран в 30-50-х годах.</w:t>
      </w:r>
    </w:p>
    <w:p w:rsidR="00FA25D6" w:rsidRPr="00E05C42" w:rsidRDefault="00FA25D6" w:rsidP="0082419C">
      <w:pPr>
        <w:spacing w:line="360" w:lineRule="auto"/>
        <w:ind w:firstLine="709"/>
        <w:jc w:val="both"/>
        <w:rPr>
          <w:noProof/>
          <w:color w:val="000000"/>
          <w:sz w:val="28"/>
        </w:rPr>
      </w:pPr>
      <w:r w:rsidRPr="00E05C42">
        <w:rPr>
          <w:noProof/>
          <w:color w:val="000000"/>
          <w:sz w:val="28"/>
        </w:rPr>
        <w:t>У нас термин "социальная защита" стал употребляться относительно недавно, с началом рыночной трансформации: потребность в его использовании возникла, когда появилась настоятельная необходимость помощи гражданам, не способным материально себя обеспечить.</w:t>
      </w:r>
    </w:p>
    <w:p w:rsidR="00FA25D6" w:rsidRPr="00E05C42" w:rsidRDefault="00FA25D6" w:rsidP="0082419C">
      <w:pPr>
        <w:spacing w:line="360" w:lineRule="auto"/>
        <w:ind w:firstLine="709"/>
        <w:jc w:val="both"/>
        <w:rPr>
          <w:noProof/>
          <w:color w:val="000000"/>
          <w:sz w:val="28"/>
        </w:rPr>
      </w:pPr>
      <w:r w:rsidRPr="00E05C42">
        <w:rPr>
          <w:noProof/>
          <w:color w:val="000000"/>
          <w:sz w:val="28"/>
        </w:rPr>
        <w:t>При этом зачастую используют производный термин от "социальной защиты", а именно - "социальная защищенность". Их различие состоит в соотнесении действия и состояния:</w:t>
      </w:r>
    </w:p>
    <w:p w:rsidR="00FA25D6" w:rsidRPr="00E05C42" w:rsidRDefault="00FA25D6" w:rsidP="0082419C">
      <w:pPr>
        <w:numPr>
          <w:ilvl w:val="0"/>
          <w:numId w:val="36"/>
        </w:numPr>
        <w:spacing w:line="360" w:lineRule="auto"/>
        <w:ind w:firstLine="709"/>
        <w:jc w:val="both"/>
        <w:rPr>
          <w:noProof/>
          <w:color w:val="000000"/>
          <w:sz w:val="28"/>
        </w:rPr>
      </w:pPr>
      <w:r w:rsidRPr="00E05C42">
        <w:rPr>
          <w:noProof/>
          <w:color w:val="000000"/>
          <w:sz w:val="28"/>
        </w:rPr>
        <w:t>для "социальной защиты" ключевым служит характер намерений (государства, общественных структур и личности) по реализации социальной политики или мер по самозащите;</w:t>
      </w:r>
    </w:p>
    <w:p w:rsidR="00FA25D6" w:rsidRPr="00E05C42" w:rsidRDefault="00FA25D6" w:rsidP="0082419C">
      <w:pPr>
        <w:numPr>
          <w:ilvl w:val="0"/>
          <w:numId w:val="36"/>
        </w:numPr>
        <w:spacing w:line="360" w:lineRule="auto"/>
        <w:ind w:firstLine="709"/>
        <w:jc w:val="both"/>
        <w:rPr>
          <w:noProof/>
          <w:color w:val="000000"/>
          <w:sz w:val="28"/>
        </w:rPr>
      </w:pPr>
      <w:r w:rsidRPr="00E05C42">
        <w:rPr>
          <w:noProof/>
          <w:color w:val="000000"/>
          <w:sz w:val="28"/>
        </w:rPr>
        <w:t>для "социальной защищенности" смысловая нагрузка воплощается в определении состояния, в котором находится защищаемая личность или социальная группа (инвалиды, безработные, пенсионеры и т.д.).</w:t>
      </w:r>
    </w:p>
    <w:p w:rsidR="00FA25D6" w:rsidRPr="00E05C42" w:rsidRDefault="00FA25D6" w:rsidP="0082419C">
      <w:pPr>
        <w:spacing w:line="360" w:lineRule="auto"/>
        <w:ind w:firstLine="709"/>
        <w:jc w:val="both"/>
        <w:rPr>
          <w:noProof/>
          <w:color w:val="000000"/>
          <w:sz w:val="28"/>
        </w:rPr>
      </w:pPr>
      <w:r w:rsidRPr="00E05C42">
        <w:rPr>
          <w:noProof/>
          <w:color w:val="000000"/>
          <w:sz w:val="28"/>
        </w:rPr>
        <w:t>Сложилось три методологических подхода к трактовке данной категории: политэкономический, методологический и инструменталистский.</w:t>
      </w:r>
    </w:p>
    <w:p w:rsidR="00FA25D6" w:rsidRPr="00E05C42" w:rsidRDefault="00FA25D6" w:rsidP="0082419C">
      <w:pPr>
        <w:spacing w:line="360" w:lineRule="auto"/>
        <w:ind w:firstLine="709"/>
        <w:jc w:val="both"/>
        <w:rPr>
          <w:noProof/>
          <w:color w:val="000000"/>
          <w:sz w:val="28"/>
        </w:rPr>
      </w:pPr>
      <w:r w:rsidRPr="00E05C42">
        <w:rPr>
          <w:noProof/>
          <w:color w:val="000000"/>
          <w:sz w:val="28"/>
        </w:rPr>
        <w:t>Так, по мнению Б.Ракитского, социальная защищенность в широком смысле представляет собой такой общественный порядок, в рамках которого объекты могут отстаивать свои интересы[8, с.5].</w:t>
      </w:r>
    </w:p>
    <w:p w:rsidR="00FA25D6" w:rsidRPr="00E05C42" w:rsidRDefault="00FA25D6" w:rsidP="0082419C">
      <w:pPr>
        <w:spacing w:line="360" w:lineRule="auto"/>
        <w:ind w:firstLine="709"/>
        <w:jc w:val="both"/>
        <w:rPr>
          <w:noProof/>
          <w:color w:val="000000"/>
          <w:sz w:val="28"/>
        </w:rPr>
      </w:pPr>
      <w:r w:rsidRPr="00E05C42">
        <w:rPr>
          <w:noProof/>
          <w:color w:val="000000"/>
          <w:sz w:val="28"/>
        </w:rPr>
        <w:t>К важнейшим характеристикам категории "социальная защита" Л.Якушев относит: виды и организационно-правовые формы социальной защиты, категории граждан, которым оказывается социальная помощь или которые охвачены социальным страхованием[19]. Данный методологический подход опирается на позиции Международной организации труда, рассматривающие национальные системы социальной защиты как комбинацию различных институтов социального страхования и социальной помощи.</w:t>
      </w:r>
    </w:p>
    <w:p w:rsidR="00FA25D6" w:rsidRPr="00E05C42" w:rsidRDefault="00FA25D6" w:rsidP="0082419C">
      <w:pPr>
        <w:spacing w:line="360" w:lineRule="auto"/>
        <w:ind w:firstLine="709"/>
        <w:jc w:val="both"/>
        <w:rPr>
          <w:noProof/>
          <w:color w:val="000000"/>
          <w:sz w:val="28"/>
        </w:rPr>
      </w:pPr>
      <w:r w:rsidRPr="00E05C42">
        <w:rPr>
          <w:noProof/>
          <w:color w:val="000000"/>
          <w:sz w:val="28"/>
        </w:rPr>
        <w:t>Методологически вопрос о формах и механизмах социальной защиты достаточно детально проработан западными учеными. Так, Х.Ламперт к формам социальной защиты относит: различные виды социального страхования (пенсионное, медицинское, от несчастных случаев на производстве, от безработицы); социальную помощь в виде различных видов вспомоществования; национальные системы охраны труда; помощь государства в получении образования; системы социальной защиты на уровне предприятий[5].</w:t>
      </w:r>
    </w:p>
    <w:p w:rsidR="00FA25D6" w:rsidRPr="00E05C42" w:rsidRDefault="00FA25D6" w:rsidP="0082419C">
      <w:pPr>
        <w:spacing w:line="360" w:lineRule="auto"/>
        <w:ind w:firstLine="709"/>
        <w:jc w:val="both"/>
        <w:rPr>
          <w:noProof/>
          <w:color w:val="000000"/>
          <w:sz w:val="28"/>
        </w:rPr>
      </w:pPr>
      <w:r w:rsidRPr="00E05C42">
        <w:rPr>
          <w:noProof/>
          <w:color w:val="000000"/>
          <w:sz w:val="28"/>
        </w:rPr>
        <w:t>Важно отметить позицию специалистов Международного Бюро труда в связи с определением предмета и содержания понятия "социальная защита работников". В своей деятельности они используют два подхода - "широкий", охватывающий фактически всю сферу жизнедеятельности человека в процессе труда, и "узкий", включающий социальное страхование и социальную помощь[20]. Так, в доктрине качества трудовой жизни и программе по улучшению условий труда используется широкая трактовка социальной защиты работников (рабочее время, организация и содержание труда, безопасные условия труда и производственная среда, условия труда и выбор технологий, заработная плата и т.д.).</w:t>
      </w:r>
    </w:p>
    <w:p w:rsidR="00FA25D6" w:rsidRPr="00E05C42" w:rsidRDefault="00FA25D6" w:rsidP="0082419C">
      <w:pPr>
        <w:spacing w:line="360" w:lineRule="auto"/>
        <w:ind w:firstLine="709"/>
        <w:jc w:val="both"/>
        <w:rPr>
          <w:noProof/>
          <w:color w:val="000000"/>
          <w:sz w:val="28"/>
        </w:rPr>
      </w:pPr>
      <w:r w:rsidRPr="00E05C42">
        <w:rPr>
          <w:noProof/>
          <w:color w:val="000000"/>
          <w:sz w:val="28"/>
        </w:rPr>
        <w:t xml:space="preserve">Обобщив трактовки категории "социальная защита", попытаемся дать свою версию содержания данного понятия: социальная защита охватывает комплекс отношений, сущностных связей и интересов социальных субъектов, общественных организаций и государства, связанных с минимизацией влияния факторов, снижающих качество жизни.[9, с.43] </w:t>
      </w:r>
    </w:p>
    <w:p w:rsidR="00FA25D6" w:rsidRPr="00E05C42" w:rsidRDefault="00FA25D6" w:rsidP="0082419C">
      <w:pPr>
        <w:spacing w:line="360" w:lineRule="auto"/>
        <w:ind w:firstLine="709"/>
        <w:jc w:val="both"/>
        <w:rPr>
          <w:noProof/>
          <w:color w:val="000000"/>
          <w:sz w:val="28"/>
        </w:rPr>
      </w:pPr>
      <w:r w:rsidRPr="00E05C42">
        <w:rPr>
          <w:noProof/>
          <w:color w:val="000000"/>
          <w:sz w:val="28"/>
        </w:rPr>
        <w:t>Теоретико-методологическое обоснование доктрины социальной защиты и ее законодательное выражение зависят от трех групп факторов - политических, экономических и социальных, формирующих пространство жизнедеятельности людей. Политические факторы охватывают идеологию, законодательство, институциональную структуру государства и общества. Экономические (материально-вещественные) факторы определяют уровень материального благосостояния страны и ее населения. Социальные факторы (социально-психологические, морально-этические, религиозные компоненты жизнедеятельности) - степень гармонизации отношений между государством, обществом и индивидом.</w:t>
      </w:r>
    </w:p>
    <w:p w:rsidR="00FA25D6" w:rsidRPr="00E05C42" w:rsidRDefault="00FA25D6" w:rsidP="0082419C">
      <w:pPr>
        <w:spacing w:line="360" w:lineRule="auto"/>
        <w:ind w:firstLine="709"/>
        <w:jc w:val="both"/>
        <w:rPr>
          <w:noProof/>
          <w:color w:val="000000"/>
          <w:sz w:val="28"/>
        </w:rPr>
      </w:pPr>
      <w:r w:rsidRPr="00E05C42">
        <w:rPr>
          <w:noProof/>
          <w:color w:val="000000"/>
          <w:sz w:val="28"/>
        </w:rPr>
        <w:t>Следует отметить, что эти три группы факторов развиваются по своим собственным законам, поэтому требуется постоянный поиск компромиссов для снятия возникающих между ними противоречий. Известно, например, что в основе экономического и социального поведения субъектов трудовых отношений лежат различные интересы. Если экономическое поведение диктуется принципом личной выгоды, а критериями успеха выступают прибыль и богатство, то в основе социального - морально - этически нормы. Ориентация на социальные критерии означает, что в системе координат общественного развития всякая экономическая деятельность, направленная на реализацию личных целей, должна укладываться в рамки морали, т.е. естественного права. Добровольно на практике это соблюдается крайне редко. Естественное право реализует свои принципы только в тех случаях, если оно воплощается (формализуется) в позитивное право, т.е. в закон. В этом и заключается политическая функция государства: в нахождении баланса интересов между различными классами и слоями общества по поводу сложившихся необходимых норм социальной защиты, закреплении их в форме законов и контроле за исполнением последних. Именно они образуют "рамки", в которых реализуются интересы различных субъектов.</w:t>
      </w:r>
    </w:p>
    <w:p w:rsidR="00FA25D6" w:rsidRPr="00E05C42" w:rsidRDefault="00FA25D6" w:rsidP="0082419C">
      <w:pPr>
        <w:spacing w:line="360" w:lineRule="auto"/>
        <w:ind w:firstLine="709"/>
        <w:jc w:val="both"/>
        <w:rPr>
          <w:noProof/>
          <w:color w:val="000000"/>
          <w:sz w:val="28"/>
        </w:rPr>
      </w:pPr>
      <w:r w:rsidRPr="00E05C42">
        <w:rPr>
          <w:noProof/>
          <w:color w:val="000000"/>
          <w:sz w:val="28"/>
        </w:rPr>
        <w:t>Критериями эффективности функционирования государства являются показатели материального положения населения, продолжительность жизни граждан, отсутствие массовых социальных конфликтов и проявлений социального иждивенчества.</w:t>
      </w:r>
    </w:p>
    <w:p w:rsidR="00FA25D6" w:rsidRPr="00E05C42" w:rsidRDefault="00FA25D6" w:rsidP="0082419C">
      <w:pPr>
        <w:pStyle w:val="a5"/>
        <w:spacing w:line="360" w:lineRule="auto"/>
        <w:rPr>
          <w:noProof/>
          <w:color w:val="000000"/>
          <w:sz w:val="28"/>
          <w:szCs w:val="24"/>
        </w:rPr>
      </w:pPr>
      <w:r w:rsidRPr="00E05C42">
        <w:rPr>
          <w:noProof/>
          <w:color w:val="000000"/>
          <w:sz w:val="28"/>
          <w:szCs w:val="24"/>
        </w:rPr>
        <w:t>Таким образом, конституционное, трудовое и социальное право представляют собой, по существу, национальную доктрину социальной защиты.</w:t>
      </w:r>
    </w:p>
    <w:p w:rsidR="00FA25D6" w:rsidRPr="00E05C42" w:rsidRDefault="00FA25D6" w:rsidP="0082419C">
      <w:pPr>
        <w:spacing w:line="360" w:lineRule="auto"/>
        <w:ind w:firstLine="709"/>
        <w:jc w:val="both"/>
        <w:rPr>
          <w:noProof/>
          <w:color w:val="000000"/>
          <w:sz w:val="28"/>
        </w:rPr>
      </w:pPr>
      <w:r w:rsidRPr="00E05C42">
        <w:rPr>
          <w:noProof/>
          <w:color w:val="000000"/>
          <w:sz w:val="28"/>
        </w:rPr>
        <w:t>Подобной точки зрения придерживается и Ю.Хабермас, который считает, что: "развитая система социальной защиты становится политическим содержанием массовой демократии. Политическая система не в состоянии добиться беспредельной лояльности масс и поэтому для придания легитимности своим действиям должна предлагать государственные и социальные программы, выполнение которых подлежит контролю".[18, с.127]</w:t>
      </w:r>
    </w:p>
    <w:p w:rsidR="00FA25D6" w:rsidRPr="00E05C42" w:rsidRDefault="00FA25D6" w:rsidP="0082419C">
      <w:pPr>
        <w:spacing w:line="360" w:lineRule="auto"/>
        <w:ind w:firstLine="709"/>
        <w:jc w:val="both"/>
        <w:rPr>
          <w:noProof/>
          <w:color w:val="000000"/>
          <w:sz w:val="28"/>
        </w:rPr>
      </w:pPr>
      <w:r w:rsidRPr="00E05C42">
        <w:rPr>
          <w:noProof/>
          <w:color w:val="000000"/>
          <w:sz w:val="28"/>
        </w:rPr>
        <w:t xml:space="preserve">Определив содержание понятия «социальная защита», можно более детально рассмотреть данный вопрос по средствам изучения сущности и значения социального страхования. </w:t>
      </w:r>
    </w:p>
    <w:p w:rsidR="00FA25D6" w:rsidRPr="00E05C42" w:rsidRDefault="00FA25D6" w:rsidP="0082419C">
      <w:pPr>
        <w:spacing w:line="360" w:lineRule="auto"/>
        <w:ind w:firstLine="709"/>
        <w:jc w:val="both"/>
        <w:rPr>
          <w:noProof/>
          <w:color w:val="000000"/>
          <w:sz w:val="28"/>
        </w:rPr>
      </w:pPr>
      <w:r w:rsidRPr="00E05C42">
        <w:rPr>
          <w:noProof/>
          <w:color w:val="000000"/>
          <w:sz w:val="28"/>
          <w:szCs w:val="23"/>
        </w:rPr>
        <w:t>В экономическом аспекте страхование представляет собой систему экономических отношений по поводу образования централизованных и децентрализованных резервов денежных и материальных средств, необходимых для возмещения в связи с наступлением определенных событий.</w:t>
      </w:r>
    </w:p>
    <w:p w:rsidR="00FA25D6" w:rsidRPr="00E05C42" w:rsidRDefault="00FA25D6" w:rsidP="0082419C">
      <w:pPr>
        <w:spacing w:line="360" w:lineRule="auto"/>
        <w:ind w:firstLine="709"/>
        <w:jc w:val="both"/>
        <w:rPr>
          <w:noProof/>
          <w:color w:val="000000"/>
          <w:sz w:val="28"/>
        </w:rPr>
      </w:pPr>
      <w:r w:rsidRPr="00E05C42">
        <w:rPr>
          <w:noProof/>
          <w:color w:val="000000"/>
          <w:sz w:val="28"/>
          <w:szCs w:val="23"/>
        </w:rPr>
        <w:t>Социальное страхование непосредственно связано с системой социальной защиты населения, наличие которой характерно практически для всех стран. Уровень этой системы зависит от экономических условий, культурно-исторических особенностей, политической культуры, состояния общественного движения. В период обострения экономических проблем и социальной напряженности необходимость ее расширения становится наиболее значимой и актуальной.</w:t>
      </w:r>
    </w:p>
    <w:p w:rsidR="00FA25D6" w:rsidRPr="00E05C42" w:rsidRDefault="00FA25D6" w:rsidP="0082419C">
      <w:pPr>
        <w:spacing w:line="360" w:lineRule="auto"/>
        <w:ind w:firstLine="709"/>
        <w:jc w:val="both"/>
        <w:rPr>
          <w:noProof/>
          <w:color w:val="000000"/>
          <w:sz w:val="28"/>
        </w:rPr>
      </w:pPr>
      <w:r w:rsidRPr="00E05C42">
        <w:rPr>
          <w:noProof/>
          <w:color w:val="000000"/>
          <w:sz w:val="28"/>
          <w:szCs w:val="22"/>
        </w:rPr>
        <w:t>Система социальной защиты призвана улучшать статус экономически и социально слабых слоев населения, создавать им определенную защищенность и безопасность, ограничивая нарушение принципов равенства и равноправия. Важнейшим приоритетом системы является поддержка нетрудоспособных граждан, для которых обособляется часть созданного валового продукта посредством формирования и использования специальных денежных фондов. Строится система, судя по опыту стран с рыночной экономикой, на основе многосторонней ответственности государства, негосударственных (включая и частные) структур, общественных объединений.</w:t>
      </w:r>
    </w:p>
    <w:p w:rsidR="00FA25D6" w:rsidRPr="00E05C42" w:rsidRDefault="00FA25D6" w:rsidP="0082419C">
      <w:pPr>
        <w:spacing w:line="360" w:lineRule="auto"/>
        <w:ind w:firstLine="709"/>
        <w:jc w:val="both"/>
        <w:rPr>
          <w:noProof/>
          <w:color w:val="000000"/>
          <w:sz w:val="28"/>
        </w:rPr>
      </w:pPr>
      <w:r w:rsidRPr="00E05C42">
        <w:rPr>
          <w:noProof/>
          <w:color w:val="000000"/>
          <w:sz w:val="28"/>
          <w:szCs w:val="22"/>
        </w:rPr>
        <w:t>Сфере социальной защиты населения присущи такие термины, как «социальное обеспечение» и «социальное страхование». Термин «социальное обеспечение» появился в обиходе в 1919 г., когда социальное страхование было заменено социальным обеспечением[16. с.256]. Последнее носило характер материальной помощи рабочим и служащим, семьям красноармейцев, ремесленникам, крестьянам, больным и престарелым. Расходы покрывались за счет ассигнований из бюджета. По окончании гражданской войны государственное обеспечение было заменено социальным страхованием.</w:t>
      </w:r>
    </w:p>
    <w:p w:rsidR="00FA25D6" w:rsidRPr="00E05C42" w:rsidRDefault="00FA25D6" w:rsidP="0082419C">
      <w:pPr>
        <w:spacing w:line="360" w:lineRule="auto"/>
        <w:ind w:firstLine="709"/>
        <w:jc w:val="both"/>
        <w:rPr>
          <w:noProof/>
          <w:color w:val="000000"/>
          <w:sz w:val="28"/>
        </w:rPr>
      </w:pPr>
      <w:r w:rsidRPr="00E05C42">
        <w:rPr>
          <w:noProof/>
          <w:color w:val="000000"/>
          <w:sz w:val="28"/>
          <w:szCs w:val="22"/>
        </w:rPr>
        <w:t>В дальнейшем в хозяйственной практике эта терминология и сфера деятельности появились вновь. Причем социальное обеспечение находилось в ведении Министерства социального обеспечения, социальное страхование — в ведении профсоюзов и существовали «Фонд социального обеспечения» и «Бюджет социального страхования». В 1964 г. вводится социальное обеспечение и некоторые формы социального страхования членов колхозов, которые с 30-х гг. были одной из самых незащищенных категорий трудящихся. В 1971 г. организуются автономные от бюджета государственного социального страхования и фонда социального обеспечения фонды социального страхования и социального обеспечения колхозников. В 1991 г. все фонды слились в систему государственного социального страхования.</w:t>
      </w:r>
    </w:p>
    <w:p w:rsidR="00FA25D6" w:rsidRPr="00E05C42" w:rsidRDefault="00FA25D6" w:rsidP="0082419C">
      <w:pPr>
        <w:spacing w:line="360" w:lineRule="auto"/>
        <w:ind w:firstLine="709"/>
        <w:jc w:val="both"/>
        <w:rPr>
          <w:noProof/>
          <w:color w:val="000000"/>
          <w:sz w:val="28"/>
        </w:rPr>
      </w:pPr>
      <w:r w:rsidRPr="00E05C42">
        <w:rPr>
          <w:noProof/>
          <w:color w:val="000000"/>
          <w:sz w:val="28"/>
          <w:szCs w:val="22"/>
        </w:rPr>
        <w:t>В экономической и публицистической литературе термины «социальное обеспечение» и «социальное страхование» нередко отождествляют или, наоборот, считают неоднозначными. Между тем каждый из них несет специфическую смысловую нагрузку.</w:t>
      </w:r>
    </w:p>
    <w:p w:rsidR="00FA25D6" w:rsidRPr="00E05C42" w:rsidRDefault="00FA25D6" w:rsidP="0082419C">
      <w:pPr>
        <w:spacing w:line="360" w:lineRule="auto"/>
        <w:ind w:firstLine="709"/>
        <w:jc w:val="both"/>
        <w:rPr>
          <w:noProof/>
          <w:color w:val="000000"/>
          <w:sz w:val="28"/>
        </w:rPr>
      </w:pPr>
      <w:r w:rsidRPr="00E05C42">
        <w:rPr>
          <w:noProof/>
          <w:color w:val="000000"/>
          <w:sz w:val="28"/>
          <w:szCs w:val="22"/>
        </w:rPr>
        <w:t xml:space="preserve">Под </w:t>
      </w:r>
      <w:r w:rsidRPr="00E05C42">
        <w:rPr>
          <w:i/>
          <w:iCs/>
          <w:noProof/>
          <w:color w:val="000000"/>
          <w:sz w:val="28"/>
          <w:szCs w:val="22"/>
        </w:rPr>
        <w:t xml:space="preserve">социальным обеспечением </w:t>
      </w:r>
      <w:r w:rsidRPr="00E05C42">
        <w:rPr>
          <w:noProof/>
          <w:color w:val="000000"/>
          <w:sz w:val="28"/>
          <w:szCs w:val="22"/>
        </w:rPr>
        <w:t xml:space="preserve">следует понимать установленную государством систему материального обеспечения граждан в старости, в случае полной или частичной </w:t>
      </w:r>
      <w:r w:rsidRPr="00E05C42">
        <w:rPr>
          <w:noProof/>
          <w:color w:val="000000"/>
          <w:sz w:val="28"/>
          <w:szCs w:val="23"/>
        </w:rPr>
        <w:t>утраты трудоспособности, потери кормильца, а также помощи многодетным, неполным и малообеспеченным семьям. Социальное обеспечение- это часть финансов, используемых государством как экономический инструмент распределения средств для содержания и обслуживания нетрудоспособных членов общества[17]. Социальное обеспечение осуществляется в формах «социального страхования», «обеспечения» и «попечительства».</w:t>
      </w:r>
    </w:p>
    <w:p w:rsidR="00FA25D6" w:rsidRPr="00E05C42" w:rsidRDefault="00FA25D6" w:rsidP="0082419C">
      <w:pPr>
        <w:spacing w:line="360" w:lineRule="auto"/>
        <w:ind w:firstLine="709"/>
        <w:jc w:val="both"/>
        <w:rPr>
          <w:noProof/>
          <w:color w:val="000000"/>
          <w:sz w:val="28"/>
        </w:rPr>
      </w:pPr>
      <w:r w:rsidRPr="00E05C42">
        <w:rPr>
          <w:noProof/>
          <w:color w:val="000000"/>
          <w:sz w:val="28"/>
          <w:szCs w:val="23"/>
        </w:rPr>
        <w:t>Характерной чертой социального страхования</w:t>
      </w:r>
      <w:r w:rsidRPr="00E05C42">
        <w:rPr>
          <w:i/>
          <w:iCs/>
          <w:noProof/>
          <w:color w:val="000000"/>
          <w:sz w:val="28"/>
          <w:szCs w:val="23"/>
        </w:rPr>
        <w:t xml:space="preserve"> </w:t>
      </w:r>
      <w:r w:rsidRPr="00E05C42">
        <w:rPr>
          <w:noProof/>
          <w:color w:val="000000"/>
          <w:sz w:val="28"/>
          <w:szCs w:val="23"/>
        </w:rPr>
        <w:t>является финансирование социальных выплат за счет взносов. При «обеспечении» финансирование материальной помощи осуществляется за счет налогов независимо от сделанных ранее взносов. Форма попечительства представляет финансирование из бюджета и ориентацию на индивидуальную нуждаемость. Форма социального страхования является доминирующей в странах рыночной экономики.</w:t>
      </w:r>
    </w:p>
    <w:p w:rsidR="00FA25D6" w:rsidRPr="00E05C42" w:rsidRDefault="00FA25D6" w:rsidP="0082419C">
      <w:pPr>
        <w:spacing w:line="360" w:lineRule="auto"/>
        <w:ind w:firstLine="709"/>
        <w:jc w:val="both"/>
        <w:rPr>
          <w:noProof/>
          <w:color w:val="000000"/>
          <w:sz w:val="28"/>
        </w:rPr>
      </w:pPr>
      <w:r w:rsidRPr="00E05C42">
        <w:rPr>
          <w:noProof/>
          <w:color w:val="000000"/>
          <w:sz w:val="28"/>
          <w:szCs w:val="23"/>
        </w:rPr>
        <w:t>Таким образом, под социальным обеспечением следует понимать процесс социальной защиты населения, а под социальным страхованием — одну из форм осуществления этого процесса.</w:t>
      </w:r>
    </w:p>
    <w:p w:rsidR="00FA25D6" w:rsidRPr="00E05C42" w:rsidRDefault="00FA25D6" w:rsidP="0082419C">
      <w:pPr>
        <w:spacing w:line="360" w:lineRule="auto"/>
        <w:ind w:firstLine="709"/>
        <w:jc w:val="both"/>
        <w:rPr>
          <w:noProof/>
          <w:color w:val="000000"/>
          <w:sz w:val="28"/>
        </w:rPr>
      </w:pPr>
      <w:r w:rsidRPr="00E05C42">
        <w:rPr>
          <w:noProof/>
          <w:color w:val="000000"/>
          <w:sz w:val="28"/>
          <w:szCs w:val="22"/>
        </w:rPr>
        <w:t>В системе социального страхования место страхования реализуется за счет взносов от определенной части заработной платы работников и фонда заработной платы работодателей. Причем в одних странах метод страхования носит накопительный характер, в других - солидарный. В первом случае при утрате заработка страхуемые получают компенсацию, размер которой ориентируется на величину их прежней заработной платы с учетом уплаты предварительных взносов. Этот принцип построения системы социального обеспечения во многих странах считается справедливым и одобряется ее участниками. При солидарном характере социального страхования работающие содержат нетрудоспособных.</w:t>
      </w:r>
    </w:p>
    <w:p w:rsidR="00FA25D6" w:rsidRPr="00E05C42" w:rsidRDefault="00FA25D6" w:rsidP="0082419C">
      <w:pPr>
        <w:spacing w:line="360" w:lineRule="auto"/>
        <w:ind w:firstLine="709"/>
        <w:jc w:val="both"/>
        <w:rPr>
          <w:noProof/>
          <w:color w:val="000000"/>
          <w:sz w:val="28"/>
        </w:rPr>
      </w:pPr>
      <w:r w:rsidRPr="00E05C42">
        <w:rPr>
          <w:noProof/>
          <w:color w:val="000000"/>
          <w:sz w:val="28"/>
          <w:szCs w:val="22"/>
        </w:rPr>
        <w:t>Истоки социального страхования тесным образом связаны с движением рабочих за создание материальных условий на случай болезни, безработицы, несчастья во время работы. Первоначальными формами социального страхования были кассы и общества взаимопомощи, а законодательная база и наиболее совершенная структура социального страхования были разработаны в Германии в 1883-1889 гг.</w:t>
      </w:r>
    </w:p>
    <w:p w:rsidR="00FA25D6" w:rsidRPr="00E05C42" w:rsidRDefault="00FA25D6" w:rsidP="0082419C">
      <w:pPr>
        <w:spacing w:line="360" w:lineRule="auto"/>
        <w:ind w:firstLine="709"/>
        <w:jc w:val="both"/>
        <w:rPr>
          <w:noProof/>
          <w:color w:val="000000"/>
          <w:sz w:val="28"/>
        </w:rPr>
      </w:pPr>
      <w:r w:rsidRPr="00E05C42">
        <w:rPr>
          <w:noProof/>
          <w:color w:val="000000"/>
          <w:sz w:val="28"/>
          <w:szCs w:val="23"/>
        </w:rPr>
        <w:t>Социальному страхованию присущи следующие признаки:</w:t>
      </w:r>
    </w:p>
    <w:p w:rsidR="00FA25D6" w:rsidRPr="00E05C42" w:rsidRDefault="00FA25D6" w:rsidP="0082419C">
      <w:pPr>
        <w:numPr>
          <w:ilvl w:val="0"/>
          <w:numId w:val="22"/>
        </w:numPr>
        <w:spacing w:line="360" w:lineRule="auto"/>
        <w:ind w:firstLine="709"/>
        <w:jc w:val="both"/>
        <w:rPr>
          <w:noProof/>
          <w:color w:val="000000"/>
          <w:sz w:val="28"/>
        </w:rPr>
      </w:pPr>
      <w:r w:rsidRPr="00E05C42">
        <w:rPr>
          <w:noProof/>
          <w:color w:val="000000"/>
          <w:sz w:val="28"/>
          <w:szCs w:val="23"/>
        </w:rPr>
        <w:t>страховые взносы являются централизованными доходами государства, так как внебюджетные фонды относятся к государственной форме собственности и порядок</w:t>
      </w:r>
      <w:r w:rsidR="0082419C" w:rsidRPr="00E05C42">
        <w:rPr>
          <w:noProof/>
          <w:color w:val="000000"/>
          <w:sz w:val="28"/>
          <w:szCs w:val="23"/>
        </w:rPr>
        <w:t xml:space="preserve"> </w:t>
      </w:r>
      <w:r w:rsidRPr="00E05C42">
        <w:rPr>
          <w:noProof/>
          <w:color w:val="000000"/>
          <w:sz w:val="28"/>
          <w:szCs w:val="23"/>
        </w:rPr>
        <w:t>установления</w:t>
      </w:r>
      <w:r w:rsidR="0082419C" w:rsidRPr="00E05C42">
        <w:rPr>
          <w:noProof/>
          <w:color w:val="000000"/>
          <w:sz w:val="28"/>
          <w:szCs w:val="23"/>
        </w:rPr>
        <w:t xml:space="preserve"> </w:t>
      </w:r>
      <w:r w:rsidRPr="00E05C42">
        <w:rPr>
          <w:noProof/>
          <w:color w:val="000000"/>
          <w:sz w:val="28"/>
          <w:szCs w:val="23"/>
        </w:rPr>
        <w:t>и уплаты</w:t>
      </w:r>
      <w:r w:rsidR="0082419C" w:rsidRPr="00E05C42">
        <w:rPr>
          <w:noProof/>
          <w:color w:val="000000"/>
          <w:sz w:val="28"/>
          <w:szCs w:val="23"/>
        </w:rPr>
        <w:t xml:space="preserve"> </w:t>
      </w:r>
      <w:r w:rsidRPr="00E05C42">
        <w:rPr>
          <w:noProof/>
          <w:color w:val="000000"/>
          <w:sz w:val="28"/>
          <w:szCs w:val="23"/>
        </w:rPr>
        <w:t>взносов регламентирован государством;</w:t>
      </w:r>
    </w:p>
    <w:p w:rsidR="00FA25D6" w:rsidRPr="00E05C42" w:rsidRDefault="00FA25D6" w:rsidP="0082419C">
      <w:pPr>
        <w:numPr>
          <w:ilvl w:val="0"/>
          <w:numId w:val="22"/>
        </w:numPr>
        <w:spacing w:line="360" w:lineRule="auto"/>
        <w:ind w:firstLine="709"/>
        <w:jc w:val="both"/>
        <w:rPr>
          <w:noProof/>
          <w:color w:val="000000"/>
          <w:sz w:val="28"/>
          <w:szCs w:val="23"/>
        </w:rPr>
      </w:pPr>
      <w:r w:rsidRPr="00E05C42">
        <w:rPr>
          <w:noProof/>
          <w:color w:val="000000"/>
          <w:sz w:val="28"/>
          <w:szCs w:val="23"/>
        </w:rPr>
        <w:t>страховые взносы представляют обязательный платеж из суммы сокрытых, заниженных или не внесенных в установленный срок платежей, взыскиваются в принудительном порядке;</w:t>
      </w:r>
    </w:p>
    <w:p w:rsidR="00FA25D6" w:rsidRPr="00E05C42" w:rsidRDefault="00FA25D6" w:rsidP="0082419C">
      <w:pPr>
        <w:numPr>
          <w:ilvl w:val="0"/>
          <w:numId w:val="22"/>
        </w:numPr>
        <w:spacing w:line="360" w:lineRule="auto"/>
        <w:ind w:firstLine="709"/>
        <w:jc w:val="both"/>
        <w:rPr>
          <w:noProof/>
          <w:color w:val="000000"/>
          <w:sz w:val="28"/>
          <w:szCs w:val="23"/>
        </w:rPr>
      </w:pPr>
      <w:r w:rsidRPr="00E05C42">
        <w:rPr>
          <w:noProof/>
          <w:color w:val="000000"/>
          <w:sz w:val="28"/>
          <w:szCs w:val="23"/>
        </w:rPr>
        <w:t>страховые взносы, аккумулируемые в специальных фондах, используются целенаправленно;</w:t>
      </w:r>
    </w:p>
    <w:p w:rsidR="00FA25D6" w:rsidRPr="00E05C42" w:rsidRDefault="00FA25D6" w:rsidP="0082419C">
      <w:pPr>
        <w:numPr>
          <w:ilvl w:val="0"/>
          <w:numId w:val="22"/>
        </w:numPr>
        <w:spacing w:line="360" w:lineRule="auto"/>
        <w:ind w:firstLine="709"/>
        <w:jc w:val="both"/>
        <w:rPr>
          <w:noProof/>
          <w:color w:val="000000"/>
          <w:sz w:val="28"/>
          <w:szCs w:val="23"/>
        </w:rPr>
      </w:pPr>
      <w:r w:rsidRPr="00E05C42">
        <w:rPr>
          <w:noProof/>
          <w:color w:val="000000"/>
          <w:sz w:val="28"/>
          <w:szCs w:val="23"/>
        </w:rPr>
        <w:t>страховым взносам присущ возвратный характер, но возвратность не адекватна уплаченным суммам;</w:t>
      </w:r>
    </w:p>
    <w:p w:rsidR="00FA25D6" w:rsidRPr="00E05C42" w:rsidRDefault="00FA25D6" w:rsidP="0082419C">
      <w:pPr>
        <w:numPr>
          <w:ilvl w:val="0"/>
          <w:numId w:val="22"/>
        </w:numPr>
        <w:spacing w:line="360" w:lineRule="auto"/>
        <w:ind w:firstLine="709"/>
        <w:jc w:val="both"/>
        <w:rPr>
          <w:noProof/>
          <w:color w:val="000000"/>
          <w:sz w:val="28"/>
          <w:szCs w:val="23"/>
        </w:rPr>
      </w:pPr>
      <w:r w:rsidRPr="00E05C42">
        <w:rPr>
          <w:noProof/>
          <w:color w:val="000000"/>
          <w:sz w:val="28"/>
          <w:szCs w:val="23"/>
        </w:rPr>
        <w:t>привлекаемые страховые взносы обезличены, отсутствует персонификация;</w:t>
      </w:r>
    </w:p>
    <w:p w:rsidR="00FA25D6" w:rsidRPr="00E05C42" w:rsidRDefault="00FA25D6" w:rsidP="0082419C">
      <w:pPr>
        <w:numPr>
          <w:ilvl w:val="0"/>
          <w:numId w:val="22"/>
        </w:numPr>
        <w:spacing w:line="360" w:lineRule="auto"/>
        <w:ind w:firstLine="709"/>
        <w:jc w:val="both"/>
        <w:rPr>
          <w:noProof/>
          <w:color w:val="000000"/>
          <w:sz w:val="28"/>
          <w:szCs w:val="23"/>
        </w:rPr>
      </w:pPr>
      <w:r w:rsidRPr="00E05C42">
        <w:rPr>
          <w:noProof/>
          <w:color w:val="000000"/>
          <w:sz w:val="28"/>
          <w:szCs w:val="23"/>
        </w:rPr>
        <w:t>временно свободные средства могут инвестироваться для получения дополнительных доходов.</w:t>
      </w:r>
    </w:p>
    <w:p w:rsidR="00FA25D6" w:rsidRPr="00E05C42" w:rsidRDefault="00FA25D6" w:rsidP="0082419C">
      <w:pPr>
        <w:spacing w:line="360" w:lineRule="auto"/>
        <w:ind w:firstLine="709"/>
        <w:jc w:val="both"/>
        <w:rPr>
          <w:noProof/>
          <w:color w:val="000000"/>
          <w:sz w:val="28"/>
        </w:rPr>
      </w:pPr>
      <w:r w:rsidRPr="00E05C42">
        <w:rPr>
          <w:noProof/>
          <w:color w:val="000000"/>
          <w:sz w:val="28"/>
          <w:szCs w:val="23"/>
        </w:rPr>
        <w:t>Организация социального страхования базируется на следующих принципах: всеобщность, универсальность, комплексность, самоуправление, а в странах с развитой рыночной экономикой и самоокупаемость.</w:t>
      </w:r>
    </w:p>
    <w:p w:rsidR="00FA25D6" w:rsidRPr="00E05C42" w:rsidRDefault="00FA25D6" w:rsidP="0082419C">
      <w:pPr>
        <w:spacing w:line="360" w:lineRule="auto"/>
        <w:ind w:firstLine="709"/>
        <w:jc w:val="both"/>
        <w:rPr>
          <w:noProof/>
          <w:color w:val="000000"/>
          <w:sz w:val="28"/>
        </w:rPr>
      </w:pPr>
      <w:r w:rsidRPr="00E05C42">
        <w:rPr>
          <w:noProof/>
          <w:color w:val="000000"/>
          <w:sz w:val="28"/>
          <w:szCs w:val="23"/>
        </w:rPr>
        <w:t>Система социального страхования может быть двух видов: государственной и негосударственной, и предназначена для обеспечения восстановления и сохранения трудоспособности работников; обеспечения нетрудоспособных лиц. Материальной основой этих обеспечений выступают специализированные фонды денежных средств.</w:t>
      </w:r>
    </w:p>
    <w:p w:rsidR="00FA25D6" w:rsidRPr="00E05C42" w:rsidRDefault="00FA25D6" w:rsidP="0082419C">
      <w:pPr>
        <w:spacing w:line="360" w:lineRule="auto"/>
        <w:ind w:firstLine="709"/>
        <w:jc w:val="both"/>
        <w:rPr>
          <w:noProof/>
          <w:color w:val="000000"/>
          <w:sz w:val="28"/>
        </w:rPr>
      </w:pPr>
      <w:r w:rsidRPr="00E05C42">
        <w:rPr>
          <w:noProof/>
          <w:color w:val="000000"/>
          <w:sz w:val="28"/>
          <w:szCs w:val="23"/>
        </w:rPr>
        <w:t>Процесс формирования фондов социального страхования осуществляется в соответствии с требованиями объективных законов расширенного воспроизводства. Отношения по поводу формирования и использования фондов социального страхования опосредуют распределение национального дохода, аккумуляцию его частей в специализированных фондах. Субъектами отношений выступают государство, предприятия и организации различных форм собственности, население.</w:t>
      </w:r>
    </w:p>
    <w:p w:rsidR="00FA25D6" w:rsidRPr="00E05C42" w:rsidRDefault="00FA25D6" w:rsidP="0082419C">
      <w:pPr>
        <w:spacing w:line="360" w:lineRule="auto"/>
        <w:ind w:firstLine="709"/>
        <w:jc w:val="both"/>
        <w:rPr>
          <w:noProof/>
          <w:color w:val="000000"/>
          <w:sz w:val="28"/>
        </w:rPr>
      </w:pPr>
      <w:r w:rsidRPr="00E05C42">
        <w:rPr>
          <w:noProof/>
          <w:color w:val="000000"/>
          <w:sz w:val="28"/>
          <w:szCs w:val="23"/>
        </w:rPr>
        <w:t>Вместе с тем эти распределительные отношения обусловлены спецификой социального страхования, проявляющейся в наличии первичного и вторичного распределения. Первичное распределение осуществляется в процессе формирования фондов за счет отчислений от доходов предприятий и организаций. Вторичное - проявляется при поступлении в фонд социальной защиты населения и последующем использовании средств из государственного бюджета и из заработной платы работников. Определенная часть национального дохода проявляется через отношения по поводу формирования и использования Фонда социальной защиты населения и реализуется в сфере социального обеспечения для поддержки на случай болезни, полной потери трудоспособности, неудовлетворительного материального положения неполных и многодетных семей.</w:t>
      </w:r>
    </w:p>
    <w:p w:rsidR="00FA25D6" w:rsidRPr="00E05C42" w:rsidRDefault="00FA25D6" w:rsidP="0082419C">
      <w:pPr>
        <w:spacing w:line="360" w:lineRule="auto"/>
        <w:ind w:firstLine="709"/>
        <w:jc w:val="both"/>
        <w:rPr>
          <w:noProof/>
          <w:color w:val="000000"/>
          <w:sz w:val="28"/>
        </w:rPr>
      </w:pPr>
      <w:r w:rsidRPr="00E05C42">
        <w:rPr>
          <w:noProof/>
          <w:color w:val="000000"/>
          <w:sz w:val="28"/>
          <w:szCs w:val="23"/>
        </w:rPr>
        <w:t xml:space="preserve">Итак, </w:t>
      </w:r>
      <w:r w:rsidRPr="00E05C42">
        <w:rPr>
          <w:i/>
          <w:iCs/>
          <w:noProof/>
          <w:color w:val="000000"/>
          <w:sz w:val="28"/>
          <w:szCs w:val="23"/>
        </w:rPr>
        <w:t xml:space="preserve">социальное страхование </w:t>
      </w:r>
      <w:r w:rsidRPr="00E05C42">
        <w:rPr>
          <w:noProof/>
          <w:color w:val="000000"/>
          <w:sz w:val="28"/>
          <w:szCs w:val="23"/>
        </w:rPr>
        <w:t>представляет собой часть денежных отношений по распределению и перераспределению национального дохода с целью формирования и использования фондов, предназначенных для содержания лиц, не участвующих в общественном труде.[16, с.259]</w:t>
      </w:r>
    </w:p>
    <w:p w:rsidR="0082419C" w:rsidRPr="00E05C42" w:rsidRDefault="0082419C" w:rsidP="0082419C">
      <w:pPr>
        <w:spacing w:line="360" w:lineRule="auto"/>
        <w:ind w:firstLine="709"/>
        <w:jc w:val="both"/>
        <w:rPr>
          <w:b/>
          <w:bCs/>
          <w:noProof/>
          <w:color w:val="000000"/>
          <w:sz w:val="28"/>
        </w:rPr>
      </w:pPr>
      <w:bookmarkStart w:id="2" w:name="в2"/>
    </w:p>
    <w:p w:rsidR="00FA25D6" w:rsidRPr="00E05C42" w:rsidRDefault="00FA25D6" w:rsidP="0082419C">
      <w:pPr>
        <w:spacing w:line="360" w:lineRule="auto"/>
        <w:ind w:firstLine="709"/>
        <w:jc w:val="both"/>
        <w:rPr>
          <w:b/>
          <w:bCs/>
          <w:noProof/>
          <w:color w:val="000000"/>
          <w:sz w:val="28"/>
        </w:rPr>
      </w:pPr>
      <w:r w:rsidRPr="00E05C42">
        <w:rPr>
          <w:b/>
          <w:bCs/>
          <w:noProof/>
          <w:color w:val="000000"/>
          <w:sz w:val="28"/>
        </w:rPr>
        <w:t>2. Необходимость и предпосылки образования Фонда социальной защиты населения, его задачи и функции</w:t>
      </w:r>
    </w:p>
    <w:bookmarkEnd w:id="2"/>
    <w:p w:rsidR="00FA25D6" w:rsidRPr="00E05C42" w:rsidRDefault="00FA25D6" w:rsidP="0082419C">
      <w:pPr>
        <w:spacing w:line="360" w:lineRule="auto"/>
        <w:ind w:firstLine="709"/>
        <w:jc w:val="both"/>
        <w:rPr>
          <w:b/>
          <w:bCs/>
          <w:noProof/>
          <w:color w:val="000000"/>
          <w:sz w:val="28"/>
        </w:rPr>
      </w:pPr>
    </w:p>
    <w:p w:rsidR="00FA25D6" w:rsidRPr="00E05C42" w:rsidRDefault="00FA25D6" w:rsidP="0082419C">
      <w:pPr>
        <w:pStyle w:val="a5"/>
        <w:spacing w:line="360" w:lineRule="auto"/>
        <w:rPr>
          <w:noProof/>
          <w:color w:val="000000"/>
          <w:sz w:val="28"/>
        </w:rPr>
      </w:pPr>
      <w:r w:rsidRPr="00E05C42">
        <w:rPr>
          <w:noProof/>
          <w:color w:val="000000"/>
          <w:sz w:val="28"/>
        </w:rPr>
        <w:t>В Беларуси система социального страхования в современном его понимании существует сравнительно недавно. До 1921 года в республике существовала система социального обеспечения, финансируемая, главным образом, из государственного казначейства. В начале 1922 года Советом Народных Комиссаров Беларуси было принято постановление "О социальном страховании лиц, занятых наемным трудом на кооперативных, концессионных, арендных и частных предприятиях, учреждениях и хозяйствах" и в составе Наркомата социального обеспечения БССР было создано управление социального страхования. С 7 июня 1922 года управление социального страхования было переведено на самоокупаемость. В 1933 году социальное страхование передано в ведение профсоюзов. Им были переданы все средства социального страхования, санатории, дома отдыха и другие учреждения. Непосредственное руководство осуществлялось отраслевыми, а также территориальными межсоюзными организациями. Тарифы страховых взносов утверждались дифференцированно по отраслевым профсоюзам. При профсоюзных комитетах работали комиссии по социальному страхованию и комиссии по пенсионным вопросам[21].</w: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 xml:space="preserve">Провозглашенная в конце 80-х годов в бывшем СССР перестройка вызвала изменения в организации и финансировании социального страхования. Были приняты Постановления Совета Министров СССР и ВЦСПС от 15 августа 1990 года </w:t>
      </w:r>
      <w:r w:rsidRPr="00FA1FD5">
        <w:rPr>
          <w:noProof/>
          <w:color w:val="000000"/>
          <w:sz w:val="28"/>
          <w:szCs w:val="20"/>
        </w:rPr>
        <w:t>№818 "Об организации пенсионного Фонда СССР"</w:t>
      </w:r>
      <w:r w:rsidRPr="00E05C42">
        <w:rPr>
          <w:noProof/>
          <w:color w:val="000000"/>
          <w:sz w:val="28"/>
          <w:szCs w:val="20"/>
        </w:rPr>
        <w:t xml:space="preserve"> и </w:t>
      </w:r>
      <w:r w:rsidRPr="00FA1FD5">
        <w:rPr>
          <w:noProof/>
          <w:color w:val="000000"/>
          <w:sz w:val="28"/>
          <w:szCs w:val="20"/>
        </w:rPr>
        <w:t>№827 "О совершенствовании порядка финансирования расходов на социальное страхование и социальное обеспечение"</w:t>
      </w:r>
      <w:r w:rsidRPr="00E05C42">
        <w:rPr>
          <w:noProof/>
          <w:color w:val="000000"/>
          <w:sz w:val="28"/>
          <w:szCs w:val="20"/>
        </w:rPr>
        <w:t xml:space="preserve">. В соответствии с этим Советом Министров Белорусской ССР и Федерацией профсоюзов Белоруссии принято </w:t>
      </w:r>
      <w:r w:rsidRPr="00FA1FD5">
        <w:rPr>
          <w:noProof/>
          <w:color w:val="000000"/>
          <w:sz w:val="28"/>
          <w:szCs w:val="20"/>
        </w:rPr>
        <w:t>Постановление от 20 декабря 1990 года №327 "Об образовании Фонда социального страхования Белорусской ССР"</w:t>
      </w:r>
      <w:r w:rsidRPr="00E05C42">
        <w:rPr>
          <w:noProof/>
          <w:color w:val="000000"/>
          <w:sz w:val="28"/>
          <w:szCs w:val="20"/>
        </w:rPr>
        <w:t xml:space="preserve">. В 1991 году Советом Министров Республики Беларусь принято </w:t>
      </w:r>
      <w:r w:rsidRPr="00FA1FD5">
        <w:rPr>
          <w:noProof/>
          <w:color w:val="000000"/>
          <w:sz w:val="28"/>
          <w:szCs w:val="20"/>
        </w:rPr>
        <w:t>Постановление от 20 декабря 1991 года №481 "Об организации Пенсионного Фонда Республики Беларусь"</w:t>
      </w:r>
      <w:r w:rsidRPr="00E05C42">
        <w:rPr>
          <w:noProof/>
          <w:color w:val="000000"/>
          <w:sz w:val="28"/>
          <w:szCs w:val="20"/>
        </w:rPr>
        <w:t xml:space="preserve">. Состав Правления Пенсионного Фонда утвержден </w:t>
      </w:r>
      <w:r w:rsidRPr="00FA1FD5">
        <w:rPr>
          <w:noProof/>
          <w:color w:val="000000"/>
          <w:sz w:val="28"/>
          <w:szCs w:val="20"/>
        </w:rPr>
        <w:t>Постановлением Совета Министров Республики Беларусь от 13 мая 1992 года №278</w:t>
      </w:r>
      <w:r w:rsidRPr="00E05C42">
        <w:rPr>
          <w:noProof/>
          <w:color w:val="000000"/>
          <w:sz w:val="28"/>
          <w:szCs w:val="20"/>
        </w:rPr>
        <w:t>. Эти документы фактически положили начало внедрению страховых принципов в пенсионную систему республики.</w: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В целях совершенствования системы финансирования государственного социального страхования, постановлением Верховного Совета Республики Беларусь от 10.06.1993 на базе Пенсионного фонда Республики Беларусь и Фонда социального страхования был образован Фонд социальной защиты населения Республики Беларусь, как орган государственного управления финансами социального страхования, подчиняющийся Совету Министров Республики Беларусь.</w: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Указом Президента Республики Беларусь от 23.09.1994 № 122 Фонд социальной защиты населения Республики Беларусь был реорганизован путем его присоединения к Министерству социальной защиты Республики Беларусь с правом юридического лица.</w: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Указом от 24.09.2001 № 516 Фонд преобразован в Фонд социальной защиты населения Министерства труда и социальной защиты Республики Беларусь.</w:t>
      </w:r>
    </w:p>
    <w:p w:rsidR="00FA25D6" w:rsidRPr="00E05C42" w:rsidRDefault="00FA25D6" w:rsidP="0082419C">
      <w:pPr>
        <w:spacing w:line="360" w:lineRule="auto"/>
        <w:ind w:firstLine="709"/>
        <w:jc w:val="both"/>
        <w:rPr>
          <w:noProof/>
          <w:color w:val="000000"/>
          <w:sz w:val="28"/>
        </w:rPr>
      </w:pPr>
      <w:r w:rsidRPr="00E05C42">
        <w:rPr>
          <w:noProof/>
          <w:color w:val="000000"/>
          <w:sz w:val="28"/>
        </w:rPr>
        <w:t>В</w:t>
      </w:r>
      <w:r w:rsidR="0082419C" w:rsidRPr="00E05C42">
        <w:rPr>
          <w:noProof/>
          <w:color w:val="000000"/>
          <w:sz w:val="28"/>
        </w:rPr>
        <w:t xml:space="preserve"> </w:t>
      </w:r>
      <w:r w:rsidRPr="00E05C42">
        <w:rPr>
          <w:noProof/>
          <w:color w:val="000000"/>
          <w:sz w:val="28"/>
        </w:rPr>
        <w:t>настоящее время Фонд социальной защиты</w:t>
      </w:r>
      <w:r w:rsidR="0082419C" w:rsidRPr="00E05C42">
        <w:rPr>
          <w:noProof/>
          <w:color w:val="000000"/>
          <w:sz w:val="28"/>
        </w:rPr>
        <w:t xml:space="preserve"> </w:t>
      </w:r>
      <w:r w:rsidRPr="00E05C42">
        <w:rPr>
          <w:noProof/>
          <w:color w:val="000000"/>
          <w:sz w:val="28"/>
        </w:rPr>
        <w:t>населения Министерства труда и социальной защиты Республики Беларусь относится к государственным</w:t>
      </w:r>
      <w:r w:rsidR="0082419C" w:rsidRPr="00E05C42">
        <w:rPr>
          <w:noProof/>
          <w:color w:val="000000"/>
          <w:sz w:val="28"/>
        </w:rPr>
        <w:t xml:space="preserve"> </w:t>
      </w:r>
      <w:r w:rsidRPr="00E05C42">
        <w:rPr>
          <w:noProof/>
          <w:color w:val="000000"/>
          <w:sz w:val="28"/>
        </w:rPr>
        <w:t>внебюджетным</w:t>
      </w:r>
      <w:r w:rsidR="0082419C" w:rsidRPr="00E05C42">
        <w:rPr>
          <w:noProof/>
          <w:color w:val="000000"/>
          <w:sz w:val="28"/>
        </w:rPr>
        <w:t xml:space="preserve"> </w:t>
      </w:r>
      <w:r w:rsidRPr="00E05C42">
        <w:rPr>
          <w:noProof/>
          <w:color w:val="000000"/>
          <w:sz w:val="28"/>
        </w:rPr>
        <w:t>страховым</w:t>
      </w:r>
      <w:r w:rsidR="0082419C" w:rsidRPr="00E05C42">
        <w:rPr>
          <w:noProof/>
          <w:color w:val="000000"/>
          <w:sz w:val="28"/>
        </w:rPr>
        <w:t xml:space="preserve"> </w:t>
      </w:r>
      <w:r w:rsidRPr="00E05C42">
        <w:rPr>
          <w:noProof/>
          <w:color w:val="000000"/>
          <w:sz w:val="28"/>
        </w:rPr>
        <w:t>фондам</w:t>
      </w:r>
      <w:r w:rsidRPr="00E05C42">
        <w:rPr>
          <w:rStyle w:val="aa"/>
          <w:noProof/>
          <w:color w:val="000000"/>
          <w:sz w:val="28"/>
        </w:rPr>
        <w:footnoteReference w:id="1"/>
      </w:r>
      <w:r w:rsidR="0082419C" w:rsidRPr="00E05C42">
        <w:rPr>
          <w:noProof/>
          <w:color w:val="000000"/>
          <w:sz w:val="28"/>
        </w:rPr>
        <w:t xml:space="preserve"> </w:t>
      </w:r>
      <w:r w:rsidRPr="00E05C42">
        <w:rPr>
          <w:noProof/>
          <w:color w:val="000000"/>
          <w:sz w:val="28"/>
        </w:rPr>
        <w:t>и является органом государственного управления</w:t>
      </w:r>
      <w:r w:rsidR="0082419C" w:rsidRPr="00E05C42">
        <w:rPr>
          <w:noProof/>
          <w:color w:val="000000"/>
          <w:sz w:val="28"/>
        </w:rPr>
        <w:t xml:space="preserve"> </w:t>
      </w:r>
      <w:r w:rsidRPr="00E05C42">
        <w:rPr>
          <w:noProof/>
          <w:color w:val="000000"/>
          <w:sz w:val="28"/>
        </w:rPr>
        <w:t>средствами государственного социального страхования в структуре Министерства социальной защиты. Его денежные средства являются республиканской собственностью, не входят в состав бюджета Республики Беларусь, не подлежат изъятию, хранятся на счетах в банках. Имущество закрепляется</w:t>
      </w:r>
      <w:r w:rsidR="0082419C" w:rsidRPr="00E05C42">
        <w:rPr>
          <w:noProof/>
          <w:color w:val="000000"/>
          <w:sz w:val="28"/>
        </w:rPr>
        <w:t xml:space="preserve"> </w:t>
      </w:r>
      <w:r w:rsidRPr="00E05C42">
        <w:rPr>
          <w:noProof/>
          <w:color w:val="000000"/>
          <w:sz w:val="28"/>
        </w:rPr>
        <w:t xml:space="preserve">за Фондом социальной защиты населения на праве оперативного управления. В своей деятельности Фонд руководствуется актами законодательства Республики Беларусь. </w:t>
      </w:r>
    </w:p>
    <w:p w:rsidR="00FA25D6" w:rsidRPr="00E05C42" w:rsidRDefault="00FA25D6" w:rsidP="0082419C">
      <w:pPr>
        <w:spacing w:line="360" w:lineRule="auto"/>
        <w:ind w:firstLine="709"/>
        <w:jc w:val="both"/>
        <w:rPr>
          <w:noProof/>
          <w:color w:val="000000"/>
          <w:sz w:val="28"/>
        </w:rPr>
      </w:pPr>
      <w:r w:rsidRPr="00E05C42">
        <w:rPr>
          <w:noProof/>
          <w:color w:val="000000"/>
          <w:sz w:val="28"/>
        </w:rPr>
        <w:t>В структуру Фонда входят:</w:t>
      </w:r>
    </w:p>
    <w:p w:rsidR="00FA25D6" w:rsidRPr="00E05C42" w:rsidRDefault="00FA25D6" w:rsidP="0082419C">
      <w:pPr>
        <w:numPr>
          <w:ilvl w:val="0"/>
          <w:numId w:val="37"/>
        </w:numPr>
        <w:spacing w:line="360" w:lineRule="auto"/>
        <w:ind w:firstLine="709"/>
        <w:jc w:val="both"/>
        <w:rPr>
          <w:noProof/>
          <w:color w:val="000000"/>
          <w:sz w:val="28"/>
        </w:rPr>
      </w:pPr>
      <w:r w:rsidRPr="00E05C42">
        <w:rPr>
          <w:noProof/>
          <w:color w:val="000000"/>
          <w:sz w:val="28"/>
        </w:rPr>
        <w:t>центральный аппарат;</w:t>
      </w:r>
    </w:p>
    <w:p w:rsidR="00FA25D6" w:rsidRPr="00E05C42" w:rsidRDefault="00FA25D6" w:rsidP="0082419C">
      <w:pPr>
        <w:numPr>
          <w:ilvl w:val="0"/>
          <w:numId w:val="37"/>
        </w:numPr>
        <w:spacing w:line="360" w:lineRule="auto"/>
        <w:ind w:firstLine="709"/>
        <w:jc w:val="both"/>
        <w:rPr>
          <w:noProof/>
          <w:color w:val="000000"/>
          <w:sz w:val="28"/>
        </w:rPr>
      </w:pPr>
      <w:r w:rsidRPr="00E05C42">
        <w:rPr>
          <w:noProof/>
          <w:color w:val="000000"/>
          <w:sz w:val="28"/>
        </w:rPr>
        <w:t>6 областных и Минское городское управления;</w:t>
      </w:r>
    </w:p>
    <w:p w:rsidR="00FA25D6" w:rsidRPr="00E05C42" w:rsidRDefault="00FA25D6" w:rsidP="0082419C">
      <w:pPr>
        <w:numPr>
          <w:ilvl w:val="0"/>
          <w:numId w:val="37"/>
        </w:numPr>
        <w:spacing w:line="360" w:lineRule="auto"/>
        <w:ind w:firstLine="709"/>
        <w:jc w:val="both"/>
        <w:rPr>
          <w:noProof/>
          <w:color w:val="000000"/>
          <w:sz w:val="28"/>
        </w:rPr>
      </w:pPr>
      <w:r w:rsidRPr="00E05C42">
        <w:rPr>
          <w:noProof/>
          <w:color w:val="000000"/>
          <w:sz w:val="28"/>
        </w:rPr>
        <w:t>153 городских, районных и районных в городах отделов.</w:t>
      </w:r>
    </w:p>
    <w:p w:rsidR="00FA25D6" w:rsidRPr="00E05C42" w:rsidRDefault="00FA25D6" w:rsidP="0082419C">
      <w:pPr>
        <w:spacing w:line="360" w:lineRule="auto"/>
        <w:ind w:firstLine="709"/>
        <w:jc w:val="both"/>
        <w:rPr>
          <w:noProof/>
          <w:color w:val="000000"/>
          <w:sz w:val="28"/>
        </w:rPr>
      </w:pPr>
    </w:p>
    <w:p w:rsidR="00FA25D6" w:rsidRPr="00E05C42" w:rsidRDefault="003F1519" w:rsidP="0082419C">
      <w:pPr>
        <w:spacing w:line="360" w:lineRule="auto"/>
        <w:ind w:firstLine="709"/>
        <w:jc w:val="both"/>
        <w:rPr>
          <w:noProof/>
          <w:color w:val="000000"/>
          <w:sz w:val="28"/>
          <w:szCs w:val="20"/>
        </w:rPr>
      </w:pPr>
      <w:r>
        <w:rPr>
          <w:noProof/>
          <w:color w:val="00000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152.25pt" o:allowoverlap="f">
            <v:imagedata r:id="rId7" o:title="" gain="1.5625" blacklevel="-1966f"/>
          </v:shape>
        </w:pic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Рисунок 1. Функциональная структура Фонда</w:t>
      </w:r>
    </w:p>
    <w:p w:rsidR="00FA25D6" w:rsidRPr="00E05C42" w:rsidRDefault="00FA25D6" w:rsidP="0082419C">
      <w:pPr>
        <w:spacing w:line="360" w:lineRule="auto"/>
        <w:ind w:firstLine="709"/>
        <w:jc w:val="both"/>
        <w:rPr>
          <w:noProof/>
          <w:color w:val="000000"/>
          <w:sz w:val="28"/>
        </w:rPr>
      </w:pPr>
    </w:p>
    <w:p w:rsidR="00FA25D6" w:rsidRPr="00E05C42" w:rsidRDefault="00FA25D6" w:rsidP="0082419C">
      <w:pPr>
        <w:spacing w:line="360" w:lineRule="auto"/>
        <w:ind w:firstLine="709"/>
        <w:jc w:val="both"/>
        <w:rPr>
          <w:noProof/>
          <w:color w:val="000000"/>
          <w:sz w:val="28"/>
        </w:rPr>
      </w:pPr>
      <w:r w:rsidRPr="00E05C42">
        <w:rPr>
          <w:noProof/>
          <w:color w:val="000000"/>
          <w:sz w:val="28"/>
        </w:rPr>
        <w:t>Обеспечение</w:t>
      </w:r>
      <w:r w:rsidR="0082419C" w:rsidRPr="00E05C42">
        <w:rPr>
          <w:noProof/>
          <w:color w:val="000000"/>
          <w:sz w:val="28"/>
        </w:rPr>
        <w:t xml:space="preserve"> </w:t>
      </w:r>
      <w:r w:rsidRPr="00E05C42">
        <w:rPr>
          <w:noProof/>
          <w:color w:val="000000"/>
          <w:sz w:val="28"/>
        </w:rPr>
        <w:t>деятельности</w:t>
      </w:r>
      <w:r w:rsidR="0082419C" w:rsidRPr="00E05C42">
        <w:rPr>
          <w:noProof/>
          <w:color w:val="000000"/>
          <w:sz w:val="28"/>
        </w:rPr>
        <w:t xml:space="preserve"> </w:t>
      </w:r>
      <w:r w:rsidRPr="00E05C42">
        <w:rPr>
          <w:noProof/>
          <w:color w:val="000000"/>
          <w:sz w:val="28"/>
        </w:rPr>
        <w:t>Фонда производится в пределах средств на его содержание, утвержденных Советом Министров Республики Беларусь.</w:t>
      </w:r>
    </w:p>
    <w:p w:rsidR="00FA25D6" w:rsidRPr="00E05C42" w:rsidRDefault="00FA25D6" w:rsidP="0082419C">
      <w:pPr>
        <w:spacing w:line="360" w:lineRule="auto"/>
        <w:ind w:firstLine="709"/>
        <w:jc w:val="both"/>
        <w:rPr>
          <w:noProof/>
          <w:color w:val="000000"/>
          <w:sz w:val="28"/>
        </w:rPr>
      </w:pPr>
      <w:r w:rsidRPr="00E05C42">
        <w:rPr>
          <w:noProof/>
          <w:color w:val="000000"/>
          <w:sz w:val="28"/>
        </w:rPr>
        <w:t>Органом управления Фонда социальной защиты населения является его правление. В состав правления входят Министр труда и социальной защиты (председатель правления), управляющий (заместитель председателя правления) и его заместители по должности, а также</w:t>
      </w:r>
      <w:r w:rsidR="0082419C" w:rsidRPr="00E05C42">
        <w:rPr>
          <w:noProof/>
          <w:color w:val="000000"/>
          <w:sz w:val="28"/>
        </w:rPr>
        <w:t xml:space="preserve"> </w:t>
      </w:r>
      <w:r w:rsidRPr="00E05C42">
        <w:rPr>
          <w:noProof/>
          <w:color w:val="000000"/>
          <w:sz w:val="28"/>
        </w:rPr>
        <w:t>представители</w:t>
      </w:r>
      <w:r w:rsidR="0082419C" w:rsidRPr="00E05C42">
        <w:rPr>
          <w:noProof/>
          <w:color w:val="000000"/>
          <w:sz w:val="28"/>
        </w:rPr>
        <w:t xml:space="preserve"> </w:t>
      </w:r>
      <w:r w:rsidRPr="00E05C42">
        <w:rPr>
          <w:noProof/>
          <w:color w:val="000000"/>
          <w:sz w:val="28"/>
        </w:rPr>
        <w:t>Министерства финансов, Министерства экономики, Национального банка, объединений нанимателей и профсоюзов. Количественный и персональный состав правления утверждается Советом Министров Республики Беларусь.</w:t>
      </w:r>
    </w:p>
    <w:p w:rsidR="00FA25D6" w:rsidRPr="00E05C42" w:rsidRDefault="00FA25D6" w:rsidP="0082419C">
      <w:pPr>
        <w:spacing w:line="360" w:lineRule="auto"/>
        <w:ind w:firstLine="709"/>
        <w:jc w:val="both"/>
        <w:rPr>
          <w:noProof/>
          <w:color w:val="000000"/>
          <w:sz w:val="28"/>
        </w:rPr>
      </w:pPr>
      <w:r w:rsidRPr="00E05C42">
        <w:rPr>
          <w:noProof/>
          <w:color w:val="000000"/>
          <w:sz w:val="28"/>
        </w:rPr>
        <w:t>Главными задачами Фонда социальной защиты населения являются:</w:t>
      </w:r>
    </w:p>
    <w:p w:rsidR="00FA25D6" w:rsidRPr="00E05C42" w:rsidRDefault="00FA25D6" w:rsidP="0082419C">
      <w:pPr>
        <w:numPr>
          <w:ilvl w:val="1"/>
          <w:numId w:val="2"/>
        </w:numPr>
        <w:spacing w:line="360" w:lineRule="auto"/>
        <w:ind w:firstLine="709"/>
        <w:jc w:val="both"/>
        <w:rPr>
          <w:noProof/>
          <w:color w:val="000000"/>
          <w:sz w:val="28"/>
        </w:rPr>
      </w:pPr>
      <w:r w:rsidRPr="00E05C42">
        <w:rPr>
          <w:noProof/>
          <w:color w:val="000000"/>
          <w:sz w:val="28"/>
        </w:rPr>
        <w:t>сбор и аккумуляция обязательных</w:t>
      </w:r>
      <w:r w:rsidR="0082419C" w:rsidRPr="00E05C42">
        <w:rPr>
          <w:noProof/>
          <w:color w:val="000000"/>
          <w:sz w:val="28"/>
        </w:rPr>
        <w:t xml:space="preserve"> </w:t>
      </w:r>
      <w:r w:rsidRPr="00E05C42">
        <w:rPr>
          <w:noProof/>
          <w:color w:val="000000"/>
          <w:sz w:val="28"/>
        </w:rPr>
        <w:t>страховых</w:t>
      </w:r>
      <w:r w:rsidR="0082419C" w:rsidRPr="00E05C42">
        <w:rPr>
          <w:noProof/>
          <w:color w:val="000000"/>
          <w:sz w:val="28"/>
        </w:rPr>
        <w:t xml:space="preserve"> </w:t>
      </w:r>
      <w:r w:rsidRPr="00E05C42">
        <w:rPr>
          <w:noProof/>
          <w:color w:val="000000"/>
          <w:sz w:val="28"/>
        </w:rPr>
        <w:t>взносов и иных платежей на государственное социальное страхование;</w:t>
      </w:r>
    </w:p>
    <w:p w:rsidR="00FA25D6" w:rsidRPr="00E05C42" w:rsidRDefault="00FA25D6" w:rsidP="0082419C">
      <w:pPr>
        <w:numPr>
          <w:ilvl w:val="1"/>
          <w:numId w:val="2"/>
        </w:numPr>
        <w:spacing w:line="360" w:lineRule="auto"/>
        <w:ind w:firstLine="709"/>
        <w:jc w:val="both"/>
        <w:rPr>
          <w:noProof/>
          <w:color w:val="000000"/>
          <w:sz w:val="28"/>
        </w:rPr>
      </w:pPr>
      <w:r w:rsidRPr="00E05C42">
        <w:rPr>
          <w:noProof/>
          <w:color w:val="000000"/>
          <w:sz w:val="28"/>
        </w:rPr>
        <w:t>финансирование расходов на пенсии, пособия, санаторно-курортное лечение и оздоровление населения и иные выплаты в соответствии с законодательством о государственном социальном страховании;</w:t>
      </w:r>
    </w:p>
    <w:p w:rsidR="00FA25D6" w:rsidRPr="00E05C42" w:rsidRDefault="00FA25D6" w:rsidP="0082419C">
      <w:pPr>
        <w:numPr>
          <w:ilvl w:val="1"/>
          <w:numId w:val="2"/>
        </w:numPr>
        <w:spacing w:line="360" w:lineRule="auto"/>
        <w:ind w:firstLine="709"/>
        <w:jc w:val="both"/>
        <w:rPr>
          <w:noProof/>
          <w:color w:val="000000"/>
          <w:sz w:val="28"/>
        </w:rPr>
      </w:pPr>
      <w:r w:rsidRPr="00E05C42">
        <w:rPr>
          <w:noProof/>
          <w:color w:val="000000"/>
          <w:sz w:val="28"/>
        </w:rPr>
        <w:t>организация и ведение индивидуального (персонифицированного) учета сведений о застрахованных</w:t>
      </w:r>
      <w:r w:rsidR="0082419C" w:rsidRPr="00E05C42">
        <w:rPr>
          <w:noProof/>
          <w:color w:val="000000"/>
          <w:sz w:val="28"/>
        </w:rPr>
        <w:t xml:space="preserve"> </w:t>
      </w:r>
      <w:r w:rsidRPr="00E05C42">
        <w:rPr>
          <w:noProof/>
          <w:color w:val="000000"/>
          <w:sz w:val="28"/>
        </w:rPr>
        <w:t>лицах для целей государственного социального страхования;</w:t>
      </w:r>
    </w:p>
    <w:p w:rsidR="00FA25D6" w:rsidRPr="00E05C42" w:rsidRDefault="00FA25D6" w:rsidP="0082419C">
      <w:pPr>
        <w:numPr>
          <w:ilvl w:val="1"/>
          <w:numId w:val="2"/>
        </w:numPr>
        <w:spacing w:line="360" w:lineRule="auto"/>
        <w:ind w:firstLine="709"/>
        <w:jc w:val="both"/>
        <w:rPr>
          <w:noProof/>
          <w:color w:val="000000"/>
          <w:sz w:val="28"/>
        </w:rPr>
      </w:pPr>
      <w:r w:rsidRPr="00E05C42">
        <w:rPr>
          <w:noProof/>
          <w:color w:val="000000"/>
          <w:sz w:val="28"/>
        </w:rPr>
        <w:t>осуществление расширенного воспроизводства средств Фонда социальной защиты населения на основе принципа самофинансирования;</w:t>
      </w:r>
    </w:p>
    <w:p w:rsidR="00FA25D6" w:rsidRPr="00E05C42" w:rsidRDefault="00FA25D6" w:rsidP="0082419C">
      <w:pPr>
        <w:numPr>
          <w:ilvl w:val="1"/>
          <w:numId w:val="2"/>
        </w:numPr>
        <w:spacing w:line="360" w:lineRule="auto"/>
        <w:ind w:firstLine="709"/>
        <w:jc w:val="both"/>
        <w:rPr>
          <w:noProof/>
          <w:color w:val="000000"/>
          <w:sz w:val="28"/>
        </w:rPr>
      </w:pPr>
      <w:r w:rsidRPr="00E05C42">
        <w:rPr>
          <w:noProof/>
          <w:color w:val="000000"/>
          <w:sz w:val="28"/>
        </w:rPr>
        <w:t>проведение разъяснительной работы среди плательщиков обязательных страховых</w:t>
      </w:r>
      <w:r w:rsidR="0082419C" w:rsidRPr="00E05C42">
        <w:rPr>
          <w:noProof/>
          <w:color w:val="000000"/>
          <w:sz w:val="28"/>
        </w:rPr>
        <w:t xml:space="preserve"> </w:t>
      </w:r>
      <w:r w:rsidRPr="00E05C42">
        <w:rPr>
          <w:noProof/>
          <w:color w:val="000000"/>
          <w:sz w:val="28"/>
        </w:rPr>
        <w:t>взносов и застрахованных по вопросам деятельности Фонда социальной защиты населения;</w:t>
      </w:r>
    </w:p>
    <w:p w:rsidR="00FA25D6" w:rsidRPr="00E05C42" w:rsidRDefault="00FA25D6" w:rsidP="0082419C">
      <w:pPr>
        <w:numPr>
          <w:ilvl w:val="1"/>
          <w:numId w:val="2"/>
        </w:numPr>
        <w:spacing w:line="360" w:lineRule="auto"/>
        <w:ind w:firstLine="709"/>
        <w:jc w:val="both"/>
        <w:rPr>
          <w:noProof/>
          <w:color w:val="000000"/>
          <w:sz w:val="28"/>
        </w:rPr>
      </w:pPr>
      <w:r w:rsidRPr="00E05C42">
        <w:rPr>
          <w:noProof/>
          <w:color w:val="000000"/>
          <w:sz w:val="28"/>
        </w:rPr>
        <w:t>сотрудничество с аналогичными</w:t>
      </w:r>
      <w:r w:rsidR="0082419C" w:rsidRPr="00E05C42">
        <w:rPr>
          <w:noProof/>
          <w:color w:val="000000"/>
          <w:sz w:val="28"/>
        </w:rPr>
        <w:t xml:space="preserve"> </w:t>
      </w:r>
      <w:r w:rsidRPr="00E05C42">
        <w:rPr>
          <w:noProof/>
          <w:color w:val="000000"/>
          <w:sz w:val="28"/>
        </w:rPr>
        <w:t>фондами</w:t>
      </w:r>
      <w:r w:rsidR="0082419C" w:rsidRPr="00E05C42">
        <w:rPr>
          <w:noProof/>
          <w:color w:val="000000"/>
          <w:sz w:val="28"/>
        </w:rPr>
        <w:t xml:space="preserve"> </w:t>
      </w:r>
      <w:r w:rsidRPr="00E05C42">
        <w:rPr>
          <w:noProof/>
          <w:color w:val="000000"/>
          <w:sz w:val="28"/>
        </w:rPr>
        <w:t>(службами) других государств и международными организациями по вопросам государственного социального страхования, находящимся в компетенции Фонда социальной защиты населения.</w:t>
      </w:r>
    </w:p>
    <w:p w:rsidR="00FA25D6" w:rsidRPr="00E05C42" w:rsidRDefault="00FA25D6" w:rsidP="0082419C">
      <w:pPr>
        <w:pStyle w:val="a5"/>
        <w:spacing w:line="360" w:lineRule="auto"/>
        <w:rPr>
          <w:b/>
          <w:bCs/>
          <w:noProof/>
          <w:color w:val="000000"/>
          <w:sz w:val="28"/>
        </w:rPr>
      </w:pPr>
      <w:r w:rsidRPr="00E05C42">
        <w:rPr>
          <w:rStyle w:val="a7"/>
          <w:b w:val="0"/>
          <w:bCs w:val="0"/>
          <w:noProof/>
          <w:color w:val="000000"/>
          <w:sz w:val="28"/>
        </w:rPr>
        <w:t>Чтобы лучше понять сущность Фонда социальной защиты населения, необходимо рассмотреть его функции, которые обеспечивают выполнение поставленных перед ним задач:</w:t>
      </w:r>
    </w:p>
    <w:p w:rsidR="00FA25D6" w:rsidRPr="00E05C42" w:rsidRDefault="00FA25D6" w:rsidP="0082419C">
      <w:pPr>
        <w:numPr>
          <w:ilvl w:val="0"/>
          <w:numId w:val="7"/>
        </w:numPr>
        <w:spacing w:line="360" w:lineRule="auto"/>
        <w:ind w:firstLine="709"/>
        <w:jc w:val="both"/>
        <w:rPr>
          <w:noProof/>
          <w:color w:val="000000"/>
          <w:sz w:val="28"/>
          <w:szCs w:val="20"/>
        </w:rPr>
      </w:pPr>
      <w:r w:rsidRPr="00E05C42">
        <w:rPr>
          <w:noProof/>
          <w:color w:val="000000"/>
          <w:sz w:val="28"/>
          <w:szCs w:val="20"/>
        </w:rPr>
        <w:t>осуществляет сбор, аккумулирование средств государственного социального страхования и управление ими;</w:t>
      </w:r>
    </w:p>
    <w:p w:rsidR="00FA25D6" w:rsidRPr="00E05C42" w:rsidRDefault="00FA25D6" w:rsidP="0082419C">
      <w:pPr>
        <w:numPr>
          <w:ilvl w:val="0"/>
          <w:numId w:val="7"/>
        </w:numPr>
        <w:spacing w:line="360" w:lineRule="auto"/>
        <w:ind w:firstLine="709"/>
        <w:jc w:val="both"/>
        <w:rPr>
          <w:noProof/>
          <w:color w:val="000000"/>
          <w:sz w:val="28"/>
          <w:szCs w:val="20"/>
        </w:rPr>
      </w:pPr>
      <w:r w:rsidRPr="00E05C42">
        <w:rPr>
          <w:noProof/>
          <w:color w:val="000000"/>
          <w:sz w:val="28"/>
          <w:szCs w:val="20"/>
        </w:rPr>
        <w:t xml:space="preserve">осуществляет финансирование предусмотренных законодательством выплат государственных пенсий, пособий и иных выплат по государственному социальному страхованию; </w:t>
      </w:r>
    </w:p>
    <w:p w:rsidR="00FA25D6" w:rsidRPr="00E05C42" w:rsidRDefault="00FA25D6" w:rsidP="0082419C">
      <w:pPr>
        <w:numPr>
          <w:ilvl w:val="0"/>
          <w:numId w:val="7"/>
        </w:numPr>
        <w:spacing w:line="360" w:lineRule="auto"/>
        <w:ind w:firstLine="709"/>
        <w:jc w:val="both"/>
        <w:rPr>
          <w:noProof/>
          <w:color w:val="000000"/>
          <w:sz w:val="28"/>
          <w:szCs w:val="20"/>
        </w:rPr>
      </w:pPr>
      <w:r w:rsidRPr="00E05C42">
        <w:rPr>
          <w:noProof/>
          <w:color w:val="000000"/>
          <w:sz w:val="28"/>
          <w:szCs w:val="20"/>
        </w:rPr>
        <w:t>обеспечивает финансирование расходов на санаторно-курортное лечение и оздоровление населения республики;</w:t>
      </w:r>
    </w:p>
    <w:p w:rsidR="00FA25D6" w:rsidRPr="00E05C42" w:rsidRDefault="00FA25D6" w:rsidP="0082419C">
      <w:pPr>
        <w:numPr>
          <w:ilvl w:val="0"/>
          <w:numId w:val="7"/>
        </w:numPr>
        <w:spacing w:line="360" w:lineRule="auto"/>
        <w:ind w:firstLine="709"/>
        <w:jc w:val="both"/>
        <w:rPr>
          <w:noProof/>
          <w:color w:val="000000"/>
          <w:sz w:val="28"/>
          <w:szCs w:val="20"/>
        </w:rPr>
      </w:pPr>
      <w:r w:rsidRPr="00E05C42">
        <w:rPr>
          <w:noProof/>
          <w:color w:val="000000"/>
          <w:sz w:val="28"/>
          <w:szCs w:val="20"/>
        </w:rPr>
        <w:t>готовит предложения о тарифах страховых взносов и вносит их через Министерство труда и социальной защиты на рассмотрение Совета Министров Республики Беларусь для дальнейшего представления в Национальное собрание Республики Беларусь;</w:t>
      </w:r>
    </w:p>
    <w:p w:rsidR="00FA25D6" w:rsidRPr="00E05C42" w:rsidRDefault="00FA25D6" w:rsidP="0082419C">
      <w:pPr>
        <w:numPr>
          <w:ilvl w:val="0"/>
          <w:numId w:val="7"/>
        </w:numPr>
        <w:spacing w:line="360" w:lineRule="auto"/>
        <w:ind w:firstLine="709"/>
        <w:jc w:val="both"/>
        <w:rPr>
          <w:noProof/>
          <w:color w:val="000000"/>
          <w:sz w:val="28"/>
          <w:szCs w:val="20"/>
        </w:rPr>
      </w:pPr>
      <w:r w:rsidRPr="00E05C42">
        <w:rPr>
          <w:noProof/>
          <w:color w:val="000000"/>
          <w:sz w:val="28"/>
          <w:szCs w:val="20"/>
        </w:rPr>
        <w:t>осуществляет контроль за правильным расходованием денежных средств;</w:t>
      </w:r>
    </w:p>
    <w:p w:rsidR="00FA25D6" w:rsidRPr="00E05C42" w:rsidRDefault="00FA25D6" w:rsidP="0082419C">
      <w:pPr>
        <w:numPr>
          <w:ilvl w:val="0"/>
          <w:numId w:val="7"/>
        </w:numPr>
        <w:spacing w:line="360" w:lineRule="auto"/>
        <w:ind w:firstLine="709"/>
        <w:jc w:val="both"/>
        <w:rPr>
          <w:noProof/>
          <w:color w:val="000000"/>
          <w:sz w:val="28"/>
          <w:szCs w:val="20"/>
        </w:rPr>
      </w:pPr>
      <w:r w:rsidRPr="00E05C42">
        <w:rPr>
          <w:noProof/>
          <w:color w:val="000000"/>
          <w:sz w:val="28"/>
          <w:szCs w:val="20"/>
        </w:rPr>
        <w:t>руководит работой городских, районных и районных в городах отделов и оказывает им необходимую методическую помощь;</w:t>
      </w:r>
    </w:p>
    <w:p w:rsidR="00FA25D6" w:rsidRPr="00E05C42" w:rsidRDefault="00FA25D6" w:rsidP="0082419C">
      <w:pPr>
        <w:numPr>
          <w:ilvl w:val="0"/>
          <w:numId w:val="7"/>
        </w:numPr>
        <w:spacing w:line="360" w:lineRule="auto"/>
        <w:ind w:firstLine="709"/>
        <w:jc w:val="both"/>
        <w:rPr>
          <w:noProof/>
          <w:color w:val="000000"/>
          <w:sz w:val="28"/>
          <w:szCs w:val="20"/>
        </w:rPr>
      </w:pPr>
      <w:r w:rsidRPr="00E05C42">
        <w:rPr>
          <w:noProof/>
          <w:color w:val="000000"/>
          <w:sz w:val="28"/>
          <w:szCs w:val="20"/>
        </w:rPr>
        <w:t>осуществляет контроль за своевременным и полным поступлением страховых взносов, согласно действующему законодательству принимает соответствующие меры к страхователям, нарушающим порядок уплаты этих взносов;</w:t>
      </w:r>
    </w:p>
    <w:p w:rsidR="00FA25D6" w:rsidRPr="00E05C42" w:rsidRDefault="00FA25D6" w:rsidP="0082419C">
      <w:pPr>
        <w:numPr>
          <w:ilvl w:val="0"/>
          <w:numId w:val="7"/>
        </w:numPr>
        <w:spacing w:line="360" w:lineRule="auto"/>
        <w:ind w:firstLine="709"/>
        <w:jc w:val="both"/>
        <w:rPr>
          <w:noProof/>
          <w:color w:val="000000"/>
          <w:sz w:val="28"/>
          <w:szCs w:val="20"/>
        </w:rPr>
      </w:pPr>
      <w:r w:rsidRPr="00E05C42">
        <w:rPr>
          <w:noProof/>
          <w:color w:val="000000"/>
          <w:sz w:val="28"/>
          <w:szCs w:val="20"/>
        </w:rPr>
        <w:t>сотрудничает с международными организациями по вопросам, относящимся к его компетенции, участвует в разработке и реализации в установленном порядке международных договоров Республики Беларусь по вопросам государственного социального страхования[7].</w:t>
      </w:r>
    </w:p>
    <w:p w:rsidR="00FA25D6" w:rsidRPr="00E05C42" w:rsidRDefault="00FA25D6" w:rsidP="0082419C">
      <w:pPr>
        <w:pStyle w:val="a5"/>
        <w:spacing w:line="360" w:lineRule="auto"/>
        <w:rPr>
          <w:noProof/>
          <w:color w:val="000000"/>
          <w:sz w:val="28"/>
          <w:szCs w:val="24"/>
        </w:rPr>
      </w:pPr>
      <w:r w:rsidRPr="00E05C42">
        <w:rPr>
          <w:noProof/>
          <w:color w:val="000000"/>
          <w:sz w:val="28"/>
          <w:szCs w:val="24"/>
        </w:rPr>
        <w:t xml:space="preserve">Таким образом, можно сделать вывод, что Фонд социальной защиты населения Республики Беларусь представляет собой государственный внебюджетный фонд, который образуется в процессе перераспределения финансовых ресурсов государства, предприятий и населения и используется на </w:t>
      </w:r>
      <w:r w:rsidRPr="00E05C42">
        <w:rPr>
          <w:noProof/>
          <w:color w:val="000000"/>
          <w:sz w:val="28"/>
        </w:rPr>
        <w:t>финансирование не включённых в бюджет некоторых общественных потребностей (</w:t>
      </w:r>
      <w:r w:rsidRPr="00E05C42">
        <w:rPr>
          <w:noProof/>
          <w:color w:val="000000"/>
          <w:sz w:val="28"/>
          <w:szCs w:val="22"/>
        </w:rPr>
        <w:t xml:space="preserve">материального обеспечения граждан в старости, в случае полной или частичной </w:t>
      </w:r>
      <w:r w:rsidRPr="00E05C42">
        <w:rPr>
          <w:noProof/>
          <w:color w:val="000000"/>
          <w:sz w:val="28"/>
          <w:szCs w:val="23"/>
        </w:rPr>
        <w:t>утраты трудоспособности, потери кормильца, а также помощи многодетным, неполным и малообеспеченным семьям).</w:t>
      </w:r>
    </w:p>
    <w:p w:rsidR="00FA25D6" w:rsidRPr="00E05C42" w:rsidRDefault="00FA25D6" w:rsidP="0082419C">
      <w:pPr>
        <w:spacing w:line="360" w:lineRule="auto"/>
        <w:ind w:firstLine="709"/>
        <w:jc w:val="both"/>
        <w:rPr>
          <w:b/>
          <w:bCs/>
          <w:noProof/>
          <w:color w:val="000000"/>
          <w:sz w:val="28"/>
        </w:rPr>
      </w:pPr>
      <w:r w:rsidRPr="00E05C42">
        <w:rPr>
          <w:noProof/>
          <w:color w:val="000000"/>
          <w:sz w:val="28"/>
        </w:rPr>
        <w:br w:type="page"/>
      </w:r>
      <w:bookmarkStart w:id="3" w:name="в3"/>
      <w:r w:rsidRPr="00E05C42">
        <w:rPr>
          <w:b/>
          <w:bCs/>
          <w:noProof/>
          <w:color w:val="000000"/>
          <w:sz w:val="28"/>
        </w:rPr>
        <w:t>3. Действующий механизм формирования и использования Фонда социальной защиты населения</w:t>
      </w:r>
    </w:p>
    <w:bookmarkEnd w:id="3"/>
    <w:p w:rsidR="00FA25D6" w:rsidRPr="00E05C42" w:rsidRDefault="00FA25D6" w:rsidP="0082419C">
      <w:pPr>
        <w:spacing w:line="360" w:lineRule="auto"/>
        <w:ind w:firstLine="709"/>
        <w:jc w:val="both"/>
        <w:rPr>
          <w:noProof/>
          <w:color w:val="000000"/>
          <w:sz w:val="28"/>
        </w:rPr>
      </w:pPr>
    </w:p>
    <w:p w:rsidR="00FA25D6" w:rsidRPr="00E05C42" w:rsidRDefault="00FA25D6" w:rsidP="0082419C">
      <w:pPr>
        <w:spacing w:line="360" w:lineRule="auto"/>
        <w:ind w:firstLine="709"/>
        <w:jc w:val="both"/>
        <w:rPr>
          <w:noProof/>
          <w:color w:val="000000"/>
          <w:sz w:val="28"/>
        </w:rPr>
      </w:pPr>
      <w:r w:rsidRPr="00E05C42">
        <w:rPr>
          <w:noProof/>
          <w:color w:val="000000"/>
          <w:sz w:val="28"/>
        </w:rPr>
        <w:t>Рассмотрев выше понятие Фонда социальной защиты населения Республики Беларусь, его задачи и функции, необходимо остановиться на источниках его формирования, которые в свою очередь и позволяют выполнять фонду возложенные на него функции, исходя из целевой направленности.</w:t>
      </w:r>
    </w:p>
    <w:p w:rsidR="00FA25D6" w:rsidRPr="00E05C42" w:rsidRDefault="00FA25D6" w:rsidP="0082419C">
      <w:pPr>
        <w:pStyle w:val="a5"/>
        <w:spacing w:line="360" w:lineRule="auto"/>
        <w:rPr>
          <w:noProof/>
          <w:color w:val="000000"/>
          <w:sz w:val="28"/>
        </w:rPr>
      </w:pPr>
      <w:r w:rsidRPr="00E05C42">
        <w:rPr>
          <w:noProof/>
          <w:color w:val="000000"/>
          <w:sz w:val="28"/>
        </w:rPr>
        <w:t>Средства Фонда в соответствии с действующим законодательством образуются за счет:</w:t>
      </w:r>
    </w:p>
    <w:p w:rsidR="00FA25D6" w:rsidRPr="00E05C42" w:rsidRDefault="00FA25D6" w:rsidP="0082419C">
      <w:pPr>
        <w:numPr>
          <w:ilvl w:val="0"/>
          <w:numId w:val="33"/>
        </w:numPr>
        <w:spacing w:line="360" w:lineRule="auto"/>
        <w:ind w:firstLine="709"/>
        <w:jc w:val="both"/>
        <w:rPr>
          <w:noProof/>
          <w:color w:val="000000"/>
          <w:sz w:val="28"/>
        </w:rPr>
      </w:pPr>
      <w:r w:rsidRPr="00E05C42">
        <w:rPr>
          <w:noProof/>
          <w:color w:val="000000"/>
          <w:sz w:val="28"/>
          <w:szCs w:val="20"/>
        </w:rPr>
        <w:t>обязательных страховых взносов (таблица 1);</w:t>
      </w:r>
      <w:r w:rsidRPr="00E05C42">
        <w:rPr>
          <w:noProof/>
          <w:color w:val="000000"/>
          <w:sz w:val="28"/>
        </w:rPr>
        <w:t xml:space="preserve"> </w:t>
      </w:r>
    </w:p>
    <w:p w:rsidR="00FA25D6" w:rsidRPr="00E05C42" w:rsidRDefault="00FA25D6" w:rsidP="0082419C">
      <w:pPr>
        <w:numPr>
          <w:ilvl w:val="0"/>
          <w:numId w:val="33"/>
        </w:numPr>
        <w:spacing w:line="360" w:lineRule="auto"/>
        <w:ind w:firstLine="709"/>
        <w:jc w:val="both"/>
        <w:rPr>
          <w:noProof/>
          <w:color w:val="000000"/>
          <w:sz w:val="28"/>
        </w:rPr>
      </w:pPr>
      <w:r w:rsidRPr="00E05C42">
        <w:rPr>
          <w:noProof/>
          <w:color w:val="000000"/>
          <w:sz w:val="28"/>
          <w:szCs w:val="20"/>
        </w:rPr>
        <w:t>ассигнований из республиканского бюджета;</w:t>
      </w:r>
      <w:r w:rsidRPr="00E05C42">
        <w:rPr>
          <w:noProof/>
          <w:color w:val="000000"/>
          <w:sz w:val="28"/>
        </w:rPr>
        <w:t xml:space="preserve"> </w:t>
      </w:r>
    </w:p>
    <w:p w:rsidR="00FA25D6" w:rsidRPr="00E05C42" w:rsidRDefault="00FA25D6" w:rsidP="0082419C">
      <w:pPr>
        <w:numPr>
          <w:ilvl w:val="0"/>
          <w:numId w:val="33"/>
        </w:numPr>
        <w:spacing w:line="360" w:lineRule="auto"/>
        <w:ind w:firstLine="709"/>
        <w:jc w:val="both"/>
        <w:rPr>
          <w:noProof/>
          <w:color w:val="000000"/>
          <w:sz w:val="28"/>
        </w:rPr>
      </w:pPr>
      <w:r w:rsidRPr="00E05C42">
        <w:rPr>
          <w:noProof/>
          <w:color w:val="000000"/>
          <w:sz w:val="28"/>
          <w:szCs w:val="20"/>
        </w:rPr>
        <w:t>добровольных пожертвований (в том числе валютных средств) физических и юридических лиц;</w:t>
      </w:r>
      <w:r w:rsidRPr="00E05C42">
        <w:rPr>
          <w:noProof/>
          <w:color w:val="000000"/>
          <w:sz w:val="28"/>
        </w:rPr>
        <w:t xml:space="preserve"> </w:t>
      </w:r>
    </w:p>
    <w:p w:rsidR="00FA25D6" w:rsidRPr="00E05C42" w:rsidRDefault="00FA25D6" w:rsidP="0082419C">
      <w:pPr>
        <w:numPr>
          <w:ilvl w:val="0"/>
          <w:numId w:val="33"/>
        </w:numPr>
        <w:spacing w:line="360" w:lineRule="auto"/>
        <w:ind w:firstLine="709"/>
        <w:jc w:val="both"/>
        <w:rPr>
          <w:noProof/>
          <w:color w:val="000000"/>
          <w:sz w:val="28"/>
        </w:rPr>
      </w:pPr>
      <w:r w:rsidRPr="00E05C42">
        <w:rPr>
          <w:noProof/>
          <w:color w:val="000000"/>
          <w:sz w:val="28"/>
          <w:szCs w:val="20"/>
        </w:rPr>
        <w:t xml:space="preserve">доходов от капитализации средств Фонда; </w:t>
      </w:r>
    </w:p>
    <w:p w:rsidR="00FA25D6" w:rsidRPr="00E05C42" w:rsidRDefault="00FA25D6" w:rsidP="0082419C">
      <w:pPr>
        <w:numPr>
          <w:ilvl w:val="0"/>
          <w:numId w:val="33"/>
        </w:numPr>
        <w:spacing w:line="360" w:lineRule="auto"/>
        <w:ind w:firstLine="709"/>
        <w:jc w:val="both"/>
        <w:rPr>
          <w:noProof/>
          <w:color w:val="000000"/>
          <w:sz w:val="28"/>
        </w:rPr>
      </w:pPr>
      <w:r w:rsidRPr="00E05C42">
        <w:rPr>
          <w:noProof/>
          <w:color w:val="000000"/>
          <w:sz w:val="28"/>
          <w:szCs w:val="20"/>
        </w:rPr>
        <w:t xml:space="preserve">средств нанимателей, предназначенных на выплату пенсий в соответствии с пунктом "б" части первой статьи 12 Закона Республики Беларусь "О пенсионном обеспечении"; </w:t>
      </w:r>
    </w:p>
    <w:p w:rsidR="00FA25D6" w:rsidRPr="00E05C42" w:rsidRDefault="00FA25D6" w:rsidP="0082419C">
      <w:pPr>
        <w:numPr>
          <w:ilvl w:val="0"/>
          <w:numId w:val="33"/>
        </w:numPr>
        <w:spacing w:line="360" w:lineRule="auto"/>
        <w:ind w:firstLine="709"/>
        <w:jc w:val="both"/>
        <w:rPr>
          <w:noProof/>
          <w:color w:val="000000"/>
          <w:sz w:val="28"/>
        </w:rPr>
      </w:pPr>
      <w:r w:rsidRPr="00E05C42">
        <w:rPr>
          <w:noProof/>
          <w:color w:val="000000"/>
          <w:sz w:val="28"/>
          <w:szCs w:val="20"/>
        </w:rPr>
        <w:t>поступлений по обратному требованию (регрессу) к юридическим и физическим лицам, ответственным за причиненный вред, в размере суммы пособий и пенсий, выплаченных в связи с увечьем или иным повреждением здоровья гражданина, а также по случаю потери кормильца;</w:t>
      </w:r>
      <w:r w:rsidRPr="00E05C42">
        <w:rPr>
          <w:noProof/>
          <w:color w:val="000000"/>
          <w:sz w:val="28"/>
        </w:rPr>
        <w:t xml:space="preserve"> </w:t>
      </w:r>
    </w:p>
    <w:p w:rsidR="00FA25D6" w:rsidRPr="00E05C42" w:rsidRDefault="00FA25D6" w:rsidP="0082419C">
      <w:pPr>
        <w:numPr>
          <w:ilvl w:val="0"/>
          <w:numId w:val="33"/>
        </w:numPr>
        <w:spacing w:line="360" w:lineRule="auto"/>
        <w:ind w:firstLine="709"/>
        <w:jc w:val="both"/>
        <w:rPr>
          <w:noProof/>
          <w:color w:val="000000"/>
          <w:sz w:val="28"/>
        </w:rPr>
      </w:pPr>
      <w:r w:rsidRPr="00E05C42">
        <w:rPr>
          <w:noProof/>
          <w:color w:val="000000"/>
          <w:sz w:val="28"/>
          <w:szCs w:val="20"/>
        </w:rPr>
        <w:t>средств от взыскания недоимок, пени, иных финансовых санкций и административных штрафов;</w:t>
      </w:r>
      <w:r w:rsidRPr="00E05C42">
        <w:rPr>
          <w:noProof/>
          <w:color w:val="000000"/>
          <w:sz w:val="28"/>
        </w:rPr>
        <w:t xml:space="preserve"> </w:t>
      </w:r>
    </w:p>
    <w:p w:rsidR="00FA25D6" w:rsidRPr="00E05C42" w:rsidRDefault="00FA25D6" w:rsidP="0082419C">
      <w:pPr>
        <w:numPr>
          <w:ilvl w:val="0"/>
          <w:numId w:val="33"/>
        </w:numPr>
        <w:spacing w:line="360" w:lineRule="auto"/>
        <w:ind w:firstLine="709"/>
        <w:jc w:val="both"/>
        <w:rPr>
          <w:noProof/>
          <w:color w:val="000000"/>
          <w:sz w:val="28"/>
        </w:rPr>
      </w:pPr>
      <w:r w:rsidRPr="00E05C42">
        <w:rPr>
          <w:noProof/>
          <w:color w:val="000000"/>
          <w:sz w:val="28"/>
          <w:szCs w:val="20"/>
        </w:rPr>
        <w:t>других поступлений.</w:t>
      </w:r>
      <w:r w:rsidRPr="00E05C42">
        <w:rPr>
          <w:noProof/>
          <w:color w:val="000000"/>
          <w:sz w:val="28"/>
        </w:rPr>
        <w:t xml:space="preserve"> </w:t>
      </w:r>
    </w:p>
    <w:p w:rsidR="00FA25D6" w:rsidRPr="00E05C42" w:rsidRDefault="00FA25D6" w:rsidP="0082419C">
      <w:pPr>
        <w:spacing w:line="360" w:lineRule="auto"/>
        <w:ind w:firstLine="709"/>
        <w:jc w:val="both"/>
        <w:rPr>
          <w:noProof/>
          <w:color w:val="000000"/>
          <w:sz w:val="28"/>
        </w:rPr>
      </w:pPr>
    </w:p>
    <w:p w:rsidR="00FA25D6" w:rsidRPr="00E05C42" w:rsidRDefault="00FA25D6" w:rsidP="0082419C">
      <w:pPr>
        <w:spacing w:line="360" w:lineRule="auto"/>
        <w:ind w:firstLine="709"/>
        <w:jc w:val="both"/>
        <w:rPr>
          <w:noProof/>
          <w:color w:val="000000"/>
          <w:sz w:val="28"/>
        </w:rPr>
      </w:pPr>
      <w:r w:rsidRPr="00E05C42">
        <w:rPr>
          <w:noProof/>
          <w:color w:val="000000"/>
          <w:sz w:val="28"/>
        </w:rPr>
        <w:t>Таблица 1. Размеры обязательных страховых взносов в Фонд социальной защиты населения.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548"/>
        <w:gridCol w:w="2023"/>
      </w:tblGrid>
      <w:tr w:rsidR="0082419C" w:rsidRPr="00C1300A" w:rsidTr="00C1300A">
        <w:trPr>
          <w:trHeight w:val="23"/>
        </w:trPr>
        <w:tc>
          <w:tcPr>
            <w:tcW w:w="3943" w:type="pct"/>
            <w:shd w:val="clear" w:color="auto" w:fill="auto"/>
          </w:tcPr>
          <w:p w:rsidR="00FA25D6" w:rsidRPr="00C1300A" w:rsidRDefault="00FA25D6" w:rsidP="00C1300A">
            <w:pPr>
              <w:spacing w:line="360" w:lineRule="auto"/>
              <w:jc w:val="both"/>
              <w:rPr>
                <w:bCs/>
                <w:noProof/>
                <w:color w:val="000000"/>
                <w:sz w:val="20"/>
              </w:rPr>
            </w:pPr>
            <w:r w:rsidRPr="00C1300A">
              <w:rPr>
                <w:bCs/>
                <w:noProof/>
                <w:color w:val="000000"/>
                <w:sz w:val="20"/>
              </w:rPr>
              <w:t>Плательщики</w:t>
            </w:r>
          </w:p>
        </w:tc>
        <w:tc>
          <w:tcPr>
            <w:tcW w:w="1057" w:type="pct"/>
            <w:shd w:val="clear" w:color="auto" w:fill="auto"/>
          </w:tcPr>
          <w:p w:rsidR="00FA25D6" w:rsidRPr="00C1300A" w:rsidRDefault="00FA25D6" w:rsidP="00C1300A">
            <w:pPr>
              <w:spacing w:line="360" w:lineRule="auto"/>
              <w:jc w:val="both"/>
              <w:rPr>
                <w:bCs/>
                <w:noProof/>
                <w:color w:val="000000"/>
                <w:sz w:val="20"/>
              </w:rPr>
            </w:pPr>
            <w:r w:rsidRPr="00C1300A">
              <w:rPr>
                <w:bCs/>
                <w:noProof/>
                <w:color w:val="000000"/>
                <w:sz w:val="20"/>
              </w:rPr>
              <w:t>Процент отчислений</w:t>
            </w:r>
          </w:p>
        </w:tc>
      </w:tr>
      <w:tr w:rsidR="00FA25D6" w:rsidRPr="00C1300A" w:rsidTr="00C1300A">
        <w:trPr>
          <w:trHeight w:val="23"/>
        </w:trPr>
        <w:tc>
          <w:tcPr>
            <w:tcW w:w="3943"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Общественные объединения инвалидов и пенсионеров</w:t>
            </w:r>
          </w:p>
        </w:tc>
        <w:tc>
          <w:tcPr>
            <w:tcW w:w="1057"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4,7</w:t>
            </w:r>
          </w:p>
        </w:tc>
      </w:tr>
      <w:tr w:rsidR="00FA25D6" w:rsidRPr="00C1300A" w:rsidTr="00C1300A">
        <w:trPr>
          <w:trHeight w:val="23"/>
        </w:trPr>
        <w:tc>
          <w:tcPr>
            <w:tcW w:w="3943"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Предприятия, объединения, учреждения, полностью принадлежащие таким общественным объединениям на праве собственности, у которых работает не менее 50% инвалидов и пенсионеров от среднесписочной численности работников</w:t>
            </w:r>
          </w:p>
        </w:tc>
        <w:tc>
          <w:tcPr>
            <w:tcW w:w="1057"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4,7</w:t>
            </w:r>
          </w:p>
        </w:tc>
      </w:tr>
      <w:tr w:rsidR="00FA25D6" w:rsidRPr="00C1300A" w:rsidTr="00C1300A">
        <w:trPr>
          <w:trHeight w:val="23"/>
        </w:trPr>
        <w:tc>
          <w:tcPr>
            <w:tcW w:w="3943"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Жилищные, жилищно-строительные, гаражно-строительные кооперативы и садоводческие товарищества, не имеющие доходов от своей деятельности</w:t>
            </w:r>
          </w:p>
        </w:tc>
        <w:tc>
          <w:tcPr>
            <w:tcW w:w="1057"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5</w:t>
            </w:r>
          </w:p>
        </w:tc>
      </w:tr>
      <w:tr w:rsidR="00FA25D6" w:rsidRPr="00C1300A" w:rsidTr="00C1300A">
        <w:trPr>
          <w:trHeight w:val="23"/>
        </w:trPr>
        <w:tc>
          <w:tcPr>
            <w:tcW w:w="3943"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Товарищества собственников, не имеющие доходов от своей деятельности</w:t>
            </w:r>
          </w:p>
        </w:tc>
        <w:tc>
          <w:tcPr>
            <w:tcW w:w="1057"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5</w:t>
            </w:r>
          </w:p>
        </w:tc>
      </w:tr>
      <w:tr w:rsidR="00FA25D6" w:rsidRPr="00C1300A" w:rsidTr="00C1300A">
        <w:trPr>
          <w:trHeight w:val="23"/>
        </w:trPr>
        <w:tc>
          <w:tcPr>
            <w:tcW w:w="3943"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Молодёжные жилые комплексы, коллективы индивидуальных застройщиков, кооперативы по строительству и эксплуатации открытых стоянок или гаражей, не имеющих доходов от своей деятельности</w:t>
            </w:r>
          </w:p>
        </w:tc>
        <w:tc>
          <w:tcPr>
            <w:tcW w:w="1057"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5</w:t>
            </w:r>
          </w:p>
        </w:tc>
      </w:tr>
      <w:tr w:rsidR="00FA25D6" w:rsidRPr="00C1300A" w:rsidTr="00C1300A">
        <w:trPr>
          <w:trHeight w:val="23"/>
        </w:trPr>
        <w:tc>
          <w:tcPr>
            <w:tcW w:w="3943"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Коллегии адвокатов</w:t>
            </w:r>
          </w:p>
        </w:tc>
        <w:tc>
          <w:tcPr>
            <w:tcW w:w="1057"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5</w:t>
            </w:r>
          </w:p>
        </w:tc>
      </w:tr>
      <w:tr w:rsidR="00FA25D6" w:rsidRPr="00C1300A" w:rsidTr="00C1300A">
        <w:trPr>
          <w:trHeight w:val="23"/>
        </w:trPr>
        <w:tc>
          <w:tcPr>
            <w:tcW w:w="3943"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Предприятия с иностранными инвестициями (за иностранных граждан)</w:t>
            </w:r>
          </w:p>
        </w:tc>
        <w:tc>
          <w:tcPr>
            <w:tcW w:w="1057"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5</w:t>
            </w:r>
          </w:p>
        </w:tc>
      </w:tr>
      <w:tr w:rsidR="00FA25D6" w:rsidRPr="00C1300A" w:rsidTr="00C1300A">
        <w:trPr>
          <w:trHeight w:val="23"/>
        </w:trPr>
        <w:tc>
          <w:tcPr>
            <w:tcW w:w="3943"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Наниматели, у которых работает не менее 50% инвалидов от среднесписочной численности работников</w:t>
            </w:r>
          </w:p>
        </w:tc>
        <w:tc>
          <w:tcPr>
            <w:tcW w:w="1057"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20,4</w:t>
            </w:r>
          </w:p>
        </w:tc>
      </w:tr>
      <w:tr w:rsidR="00FA25D6" w:rsidRPr="00C1300A" w:rsidTr="00C1300A">
        <w:trPr>
          <w:trHeight w:val="23"/>
        </w:trPr>
        <w:tc>
          <w:tcPr>
            <w:tcW w:w="3943"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Колхозы, совхозы, крестьянские (фермерские) хозяйства и другие субъекты хозяйствования, занимающиеся преимущественно производством сельскохозяйственной продукции</w:t>
            </w:r>
          </w:p>
        </w:tc>
        <w:tc>
          <w:tcPr>
            <w:tcW w:w="1057"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30</w:t>
            </w:r>
          </w:p>
        </w:tc>
      </w:tr>
      <w:tr w:rsidR="00FA25D6" w:rsidRPr="00C1300A" w:rsidTr="00C1300A">
        <w:trPr>
          <w:trHeight w:val="23"/>
        </w:trPr>
        <w:tc>
          <w:tcPr>
            <w:tcW w:w="3943"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Другие наниматели (в том числе с иностранными инвестициями – за граждан Республики Беларусь)</w:t>
            </w:r>
          </w:p>
        </w:tc>
        <w:tc>
          <w:tcPr>
            <w:tcW w:w="1057"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35</w:t>
            </w:r>
          </w:p>
        </w:tc>
      </w:tr>
      <w:tr w:rsidR="00FA25D6" w:rsidRPr="00C1300A" w:rsidTr="00C1300A">
        <w:trPr>
          <w:trHeight w:val="23"/>
        </w:trPr>
        <w:tc>
          <w:tcPr>
            <w:tcW w:w="3943"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Индивидуальные предприниматели</w:t>
            </w:r>
          </w:p>
        </w:tc>
        <w:tc>
          <w:tcPr>
            <w:tcW w:w="1057"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15</w:t>
            </w:r>
          </w:p>
        </w:tc>
      </w:tr>
      <w:tr w:rsidR="00FA25D6" w:rsidRPr="00C1300A" w:rsidTr="00C1300A">
        <w:trPr>
          <w:trHeight w:val="23"/>
        </w:trPr>
        <w:tc>
          <w:tcPr>
            <w:tcW w:w="3943"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Члены крестьянских (фермерских) хозяйств</w:t>
            </w:r>
          </w:p>
        </w:tc>
        <w:tc>
          <w:tcPr>
            <w:tcW w:w="1057"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15</w:t>
            </w:r>
          </w:p>
        </w:tc>
      </w:tr>
      <w:tr w:rsidR="00FA25D6" w:rsidRPr="00C1300A" w:rsidTr="00C1300A">
        <w:trPr>
          <w:trHeight w:val="23"/>
        </w:trPr>
        <w:tc>
          <w:tcPr>
            <w:tcW w:w="3943"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Творческие работники</w:t>
            </w:r>
          </w:p>
        </w:tc>
        <w:tc>
          <w:tcPr>
            <w:tcW w:w="1057"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15</w:t>
            </w:r>
          </w:p>
        </w:tc>
      </w:tr>
      <w:tr w:rsidR="00FA25D6" w:rsidRPr="00C1300A" w:rsidTr="00C1300A">
        <w:trPr>
          <w:trHeight w:val="23"/>
        </w:trPr>
        <w:tc>
          <w:tcPr>
            <w:tcW w:w="3943"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Работающие граждане</w:t>
            </w:r>
          </w:p>
        </w:tc>
        <w:tc>
          <w:tcPr>
            <w:tcW w:w="1057"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1</w:t>
            </w:r>
          </w:p>
        </w:tc>
      </w:tr>
      <w:tr w:rsidR="00FA25D6" w:rsidRPr="00C1300A" w:rsidTr="00C1300A">
        <w:trPr>
          <w:trHeight w:val="23"/>
        </w:trPr>
        <w:tc>
          <w:tcPr>
            <w:tcW w:w="3943" w:type="pct"/>
            <w:shd w:val="clear" w:color="auto" w:fill="auto"/>
          </w:tcPr>
          <w:p w:rsidR="00FA25D6" w:rsidRPr="00C1300A" w:rsidRDefault="00FA25D6" w:rsidP="00C1300A">
            <w:pPr>
              <w:spacing w:line="360" w:lineRule="auto"/>
              <w:jc w:val="both"/>
              <w:rPr>
                <w:bCs/>
                <w:noProof/>
                <w:color w:val="000000"/>
                <w:sz w:val="20"/>
              </w:rPr>
            </w:pPr>
            <w:r w:rsidRPr="00C1300A">
              <w:rPr>
                <w:bCs/>
                <w:noProof/>
                <w:color w:val="000000"/>
                <w:sz w:val="20"/>
              </w:rPr>
              <w:t>Средний тариф</w:t>
            </w:r>
          </w:p>
        </w:tc>
        <w:tc>
          <w:tcPr>
            <w:tcW w:w="1057" w:type="pct"/>
            <w:shd w:val="clear" w:color="auto" w:fill="auto"/>
          </w:tcPr>
          <w:p w:rsidR="00FA25D6" w:rsidRPr="00C1300A" w:rsidRDefault="00FA25D6" w:rsidP="00C1300A">
            <w:pPr>
              <w:spacing w:line="360" w:lineRule="auto"/>
              <w:jc w:val="both"/>
              <w:rPr>
                <w:bCs/>
                <w:noProof/>
                <w:color w:val="000000"/>
                <w:sz w:val="20"/>
              </w:rPr>
            </w:pPr>
            <w:r w:rsidRPr="00C1300A">
              <w:rPr>
                <w:bCs/>
                <w:noProof/>
                <w:color w:val="000000"/>
                <w:sz w:val="20"/>
              </w:rPr>
              <w:t>35,4</w:t>
            </w:r>
          </w:p>
        </w:tc>
      </w:tr>
    </w:tbl>
    <w:p w:rsidR="00FA25D6" w:rsidRPr="00E05C42" w:rsidRDefault="00FA25D6" w:rsidP="0082419C">
      <w:pPr>
        <w:spacing w:line="360" w:lineRule="auto"/>
        <w:ind w:firstLine="709"/>
        <w:jc w:val="both"/>
        <w:rPr>
          <w:noProof/>
          <w:color w:val="000000"/>
          <w:sz w:val="28"/>
        </w:rPr>
      </w:pPr>
    </w:p>
    <w:p w:rsidR="00FA25D6" w:rsidRPr="00E05C42" w:rsidRDefault="00FA25D6" w:rsidP="0082419C">
      <w:pPr>
        <w:pStyle w:val="a5"/>
        <w:spacing w:line="360" w:lineRule="auto"/>
        <w:rPr>
          <w:noProof/>
          <w:color w:val="000000"/>
          <w:sz w:val="28"/>
          <w:szCs w:val="24"/>
        </w:rPr>
      </w:pPr>
      <w:r w:rsidRPr="00E05C42">
        <w:rPr>
          <w:noProof/>
          <w:color w:val="000000"/>
          <w:sz w:val="28"/>
          <w:szCs w:val="24"/>
        </w:rPr>
        <w:t>Все годы существования Фонда его бюджет был сбалансированным, расходы покрывались доходами без дотационных вливаний со стороны государства. Вместе с тем, обеспечение поступления страховых взносов всегда было и остается серьезной проблемой. Имеет место постоянная просроченная задолженность страхователей перед Фондом, которая сегодня составляет 15% его месячной потребности Фонда. Возможность полного погашения этой задолженности в ближайшее время не просматривается. Более того, практикуется предоставление отсрочки по погашению задолженности, которая, правда, дается лишь при условии уплаты текущих платежей.</w:t>
      </w:r>
    </w:p>
    <w:p w:rsidR="00FA25D6" w:rsidRPr="00E05C42" w:rsidRDefault="00FA25D6" w:rsidP="0082419C">
      <w:pPr>
        <w:spacing w:line="360" w:lineRule="auto"/>
        <w:ind w:firstLine="709"/>
        <w:jc w:val="both"/>
        <w:rPr>
          <w:noProof/>
          <w:color w:val="000000"/>
          <w:sz w:val="28"/>
        </w:rPr>
      </w:pPr>
      <w:r w:rsidRPr="00E05C42">
        <w:rPr>
          <w:noProof/>
          <w:color w:val="000000"/>
          <w:sz w:val="28"/>
        </w:rPr>
        <w:t>Хранящиеся на счетах Фонда денежные средства в соответствии с Законодательством изъятию не подлежат, не облагаются налогами и не могут быть использованы на цели, не относящиеся к социальному страхованию.</w:t>
      </w:r>
    </w:p>
    <w:p w:rsidR="00FA25D6" w:rsidRPr="00E05C42" w:rsidRDefault="00FA25D6" w:rsidP="0082419C">
      <w:pPr>
        <w:spacing w:line="360" w:lineRule="auto"/>
        <w:ind w:firstLine="709"/>
        <w:jc w:val="both"/>
        <w:rPr>
          <w:noProof/>
          <w:color w:val="000000"/>
          <w:sz w:val="28"/>
        </w:rPr>
      </w:pPr>
      <w:r w:rsidRPr="00E05C42">
        <w:rPr>
          <w:noProof/>
          <w:color w:val="000000"/>
          <w:sz w:val="28"/>
        </w:rPr>
        <w:t>На устойчивость финансирования положительно влияет более высокий уровень собираемости страховых взносов по сравнению с налогами. Это обусловлено, главным образом, целевой направленностью этих взносов, а также тем обстоятельством, что за сбор взносов и финансирование пенсий и пособий отвечают одни и те же лица и это обязывает их относиться к сбору взносов с высокой степенью ответственности.</w:t>
      </w:r>
    </w:p>
    <w:p w:rsidR="00FA25D6" w:rsidRPr="00E05C42" w:rsidRDefault="00FA25D6" w:rsidP="0082419C">
      <w:pPr>
        <w:spacing w:line="360" w:lineRule="auto"/>
        <w:ind w:firstLine="709"/>
        <w:jc w:val="both"/>
        <w:rPr>
          <w:noProof/>
          <w:color w:val="000000"/>
          <w:sz w:val="28"/>
        </w:rPr>
      </w:pPr>
      <w:r w:rsidRPr="00E05C42">
        <w:rPr>
          <w:noProof/>
          <w:color w:val="000000"/>
          <w:sz w:val="28"/>
        </w:rPr>
        <w:t>Страховые взносы в меньшей степени подвержены уклонению от их уплаты, чем налоги, особенно в условиях, когда работники Фонда ведут необходимую разъяснительную работу со страхователями о целевой направленности этих взносов.</w:t>
      </w:r>
    </w:p>
    <w:p w:rsidR="00FA25D6" w:rsidRPr="00E05C42" w:rsidRDefault="00FA25D6" w:rsidP="0082419C">
      <w:pPr>
        <w:spacing w:line="360" w:lineRule="auto"/>
        <w:ind w:firstLine="709"/>
        <w:jc w:val="both"/>
        <w:rPr>
          <w:noProof/>
          <w:color w:val="000000"/>
          <w:sz w:val="28"/>
        </w:rPr>
      </w:pPr>
      <w:r w:rsidRPr="00E05C42">
        <w:rPr>
          <w:noProof/>
          <w:color w:val="000000"/>
          <w:sz w:val="28"/>
        </w:rPr>
        <w:t>Действующим законодательством в республике установлена жесткая система санкций в виде пени и финансовых штрафов к страхователям и обслуживающим банкам в случае нарушения ими правил уплаты и перечисления страховых взносов. Помимо этого, действует система привлечения виновных к административной ответственности.</w:t>
      </w:r>
    </w:p>
    <w:p w:rsidR="00FA25D6" w:rsidRPr="00E05C42" w:rsidRDefault="00FA25D6" w:rsidP="0082419C">
      <w:pPr>
        <w:spacing w:line="360" w:lineRule="auto"/>
        <w:ind w:firstLine="709"/>
        <w:jc w:val="both"/>
        <w:rPr>
          <w:noProof/>
          <w:color w:val="000000"/>
          <w:sz w:val="28"/>
        </w:rPr>
      </w:pPr>
      <w:r w:rsidRPr="00E05C42">
        <w:rPr>
          <w:noProof/>
          <w:color w:val="000000"/>
          <w:sz w:val="28"/>
        </w:rPr>
        <w:t>Все это позволяет обеспечивать собираемость страховых взносов на уровне 97-99 процентов и поддерживать тем самым систему финансирования выплаты пенсий и пособий в сравнительно устойчивом состоянии.</w:t>
      </w:r>
    </w:p>
    <w:p w:rsidR="00FA25D6" w:rsidRPr="00E05C42" w:rsidRDefault="00FA25D6" w:rsidP="0082419C">
      <w:pPr>
        <w:spacing w:line="360" w:lineRule="auto"/>
        <w:ind w:firstLine="709"/>
        <w:jc w:val="both"/>
        <w:rPr>
          <w:noProof/>
          <w:color w:val="000000"/>
          <w:sz w:val="28"/>
        </w:rPr>
      </w:pPr>
      <w:r w:rsidRPr="00E05C42">
        <w:rPr>
          <w:noProof/>
          <w:color w:val="000000"/>
          <w:sz w:val="28"/>
        </w:rPr>
        <w:t>Весьма ценным с точки зрения обеспечения стабильности финансирования является право Фонда капитализировать временно свободные остатки средств. Это дает возможность даже при наличии сравнительно небольших запасов финансовых ресурсов (как правило, ниже месячного) за счет такого рода деятельности увеличивать доходы Фонда.</w:t>
      </w:r>
    </w:p>
    <w:p w:rsidR="00FA25D6" w:rsidRPr="00E05C42" w:rsidRDefault="00FA25D6" w:rsidP="0082419C">
      <w:pPr>
        <w:spacing w:line="360" w:lineRule="auto"/>
        <w:ind w:firstLine="709"/>
        <w:jc w:val="both"/>
        <w:rPr>
          <w:noProof/>
          <w:color w:val="000000"/>
          <w:sz w:val="28"/>
        </w:rPr>
      </w:pPr>
      <w:r w:rsidRPr="00E05C42">
        <w:rPr>
          <w:noProof/>
          <w:color w:val="000000"/>
          <w:sz w:val="28"/>
        </w:rPr>
        <w:t>Для учета средств Фонда в плане счетов бухгалтерского учета в банках открыт отдельный балансовый счет "Средства Фонда социальной защиты", по которому производятся все виды платежей в Фонд. Банки за пользование денежными средствами Фонда начисляют установленную плату. Поступающие в виде этой платы средства являются целевыми и перечисляются всеми предприятиями и организациями, задействованными в схеме финансирования выплат пенсий и пособий, в доход бюджета Фонда. Такой порядок был введен в 1998 году, что повысило доходность Фонда[21].</w: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Структура доходов Фонда в 2000 году показана на рисунке 3. Хорошо видно, что основная часть доходов складывается из страховых взносов (более 90%). Существенная часть доходов (4,4%) получена от капитализации временно свободных остатков средств путем вложения их в депозиты банков и покупки государственных казначейских обязательств. Остальные составляющие доходной части не имеют заметного значения.</w:t>
      </w:r>
    </w:p>
    <w:p w:rsidR="00FA25D6" w:rsidRPr="00E05C42" w:rsidRDefault="00FA25D6" w:rsidP="0082419C">
      <w:pPr>
        <w:spacing w:line="360" w:lineRule="auto"/>
        <w:ind w:firstLine="709"/>
        <w:jc w:val="both"/>
        <w:rPr>
          <w:noProof/>
          <w:color w:val="000000"/>
          <w:sz w:val="28"/>
        </w:rPr>
      </w:pPr>
      <w:r w:rsidRPr="00E05C42">
        <w:rPr>
          <w:noProof/>
          <w:color w:val="000000"/>
          <w:sz w:val="28"/>
        </w:rPr>
        <w:t>Для удовлетворения общественных потребностей в области социального страхования средства Фонда необходимо не только накапливать, но и использовать по конкретным направлениям. В соответствии с действующим законодательством ср</w:t>
      </w:r>
      <w:r w:rsidRPr="00E05C42">
        <w:rPr>
          <w:noProof/>
          <w:color w:val="000000"/>
          <w:sz w:val="28"/>
          <w:szCs w:val="20"/>
        </w:rPr>
        <w:t>едства Фонда направляются на:</w:t>
      </w:r>
    </w:p>
    <w:p w:rsidR="00FA25D6" w:rsidRPr="00E05C42" w:rsidRDefault="00FA25D6" w:rsidP="0082419C">
      <w:pPr>
        <w:numPr>
          <w:ilvl w:val="0"/>
          <w:numId w:val="30"/>
        </w:numPr>
        <w:spacing w:line="360" w:lineRule="auto"/>
        <w:ind w:firstLine="709"/>
        <w:jc w:val="both"/>
        <w:rPr>
          <w:noProof/>
          <w:color w:val="000000"/>
          <w:sz w:val="28"/>
        </w:rPr>
      </w:pPr>
      <w:r w:rsidRPr="00E05C42">
        <w:rPr>
          <w:noProof/>
          <w:color w:val="000000"/>
          <w:sz w:val="28"/>
          <w:szCs w:val="20"/>
        </w:rPr>
        <w:t>выплату пенсий:</w:t>
      </w:r>
    </w:p>
    <w:p w:rsidR="00FA25D6" w:rsidRPr="00E05C42" w:rsidRDefault="00FA25D6" w:rsidP="0082419C">
      <w:pPr>
        <w:numPr>
          <w:ilvl w:val="1"/>
          <w:numId w:val="38"/>
        </w:numPr>
        <w:spacing w:line="360" w:lineRule="auto"/>
        <w:ind w:firstLine="709"/>
        <w:jc w:val="both"/>
        <w:rPr>
          <w:noProof/>
          <w:color w:val="000000"/>
          <w:sz w:val="28"/>
        </w:rPr>
      </w:pPr>
      <w:r w:rsidRPr="00E05C42">
        <w:rPr>
          <w:noProof/>
          <w:color w:val="000000"/>
          <w:sz w:val="28"/>
          <w:szCs w:val="20"/>
        </w:rPr>
        <w:t>пенсионерам по возрасту;</w:t>
      </w:r>
      <w:r w:rsidRPr="00E05C42">
        <w:rPr>
          <w:noProof/>
          <w:color w:val="000000"/>
          <w:sz w:val="28"/>
        </w:rPr>
        <w:t xml:space="preserve"> </w:t>
      </w:r>
    </w:p>
    <w:p w:rsidR="00FA25D6" w:rsidRPr="00E05C42" w:rsidRDefault="00FA25D6" w:rsidP="0082419C">
      <w:pPr>
        <w:numPr>
          <w:ilvl w:val="1"/>
          <w:numId w:val="39"/>
        </w:numPr>
        <w:spacing w:line="360" w:lineRule="auto"/>
        <w:ind w:firstLine="709"/>
        <w:jc w:val="both"/>
        <w:rPr>
          <w:noProof/>
          <w:color w:val="000000"/>
          <w:sz w:val="28"/>
        </w:rPr>
      </w:pPr>
      <w:r w:rsidRPr="00E05C42">
        <w:rPr>
          <w:noProof/>
          <w:color w:val="000000"/>
          <w:sz w:val="28"/>
          <w:szCs w:val="20"/>
        </w:rPr>
        <w:t xml:space="preserve">по инвалидности; </w:t>
      </w:r>
    </w:p>
    <w:p w:rsidR="00FA25D6" w:rsidRPr="00E05C42" w:rsidRDefault="00FA25D6" w:rsidP="0082419C">
      <w:pPr>
        <w:numPr>
          <w:ilvl w:val="1"/>
          <w:numId w:val="39"/>
        </w:numPr>
        <w:spacing w:line="360" w:lineRule="auto"/>
        <w:ind w:firstLine="709"/>
        <w:jc w:val="both"/>
        <w:rPr>
          <w:noProof/>
          <w:color w:val="000000"/>
          <w:sz w:val="28"/>
        </w:rPr>
      </w:pPr>
      <w:r w:rsidRPr="00E05C42">
        <w:rPr>
          <w:noProof/>
          <w:color w:val="000000"/>
          <w:sz w:val="28"/>
          <w:szCs w:val="20"/>
        </w:rPr>
        <w:t xml:space="preserve">в связи с потерей кормильца; </w:t>
      </w:r>
    </w:p>
    <w:p w:rsidR="00FA25D6" w:rsidRPr="00E05C42" w:rsidRDefault="00FA25D6" w:rsidP="0082419C">
      <w:pPr>
        <w:numPr>
          <w:ilvl w:val="1"/>
          <w:numId w:val="39"/>
        </w:numPr>
        <w:spacing w:line="360" w:lineRule="auto"/>
        <w:ind w:firstLine="709"/>
        <w:jc w:val="both"/>
        <w:rPr>
          <w:noProof/>
          <w:color w:val="000000"/>
          <w:sz w:val="28"/>
        </w:rPr>
      </w:pPr>
      <w:r w:rsidRPr="00E05C42">
        <w:rPr>
          <w:noProof/>
          <w:color w:val="000000"/>
          <w:sz w:val="28"/>
          <w:szCs w:val="20"/>
        </w:rPr>
        <w:t>социальных;</w:t>
      </w:r>
      <w:r w:rsidRPr="00E05C42">
        <w:rPr>
          <w:noProof/>
          <w:color w:val="000000"/>
          <w:sz w:val="28"/>
        </w:rPr>
        <w:t xml:space="preserve"> </w:t>
      </w:r>
    </w:p>
    <w:p w:rsidR="00FA25D6" w:rsidRPr="00E05C42" w:rsidRDefault="00FA25D6" w:rsidP="0082419C">
      <w:pPr>
        <w:numPr>
          <w:ilvl w:val="1"/>
          <w:numId w:val="39"/>
        </w:numPr>
        <w:spacing w:line="360" w:lineRule="auto"/>
        <w:ind w:firstLine="709"/>
        <w:jc w:val="both"/>
        <w:rPr>
          <w:noProof/>
          <w:color w:val="000000"/>
          <w:sz w:val="28"/>
        </w:rPr>
      </w:pPr>
      <w:r w:rsidRPr="00E05C42">
        <w:rPr>
          <w:noProof/>
          <w:color w:val="000000"/>
          <w:sz w:val="28"/>
          <w:szCs w:val="20"/>
        </w:rPr>
        <w:t xml:space="preserve">за особые заслуги; </w:t>
      </w:r>
    </w:p>
    <w:p w:rsidR="00FA25D6" w:rsidRPr="00E05C42" w:rsidRDefault="00FA25D6" w:rsidP="0082419C">
      <w:pPr>
        <w:numPr>
          <w:ilvl w:val="1"/>
          <w:numId w:val="39"/>
        </w:numPr>
        <w:spacing w:line="360" w:lineRule="auto"/>
        <w:ind w:firstLine="709"/>
        <w:jc w:val="both"/>
        <w:rPr>
          <w:noProof/>
          <w:color w:val="000000"/>
          <w:sz w:val="28"/>
        </w:rPr>
      </w:pPr>
      <w:r w:rsidRPr="00E05C42">
        <w:rPr>
          <w:noProof/>
          <w:color w:val="000000"/>
          <w:sz w:val="28"/>
          <w:szCs w:val="20"/>
        </w:rPr>
        <w:t xml:space="preserve">за выслугу лет; </w:t>
      </w:r>
    </w:p>
    <w:p w:rsidR="00FA25D6" w:rsidRPr="00E05C42" w:rsidRDefault="00FA25D6" w:rsidP="0082419C">
      <w:pPr>
        <w:numPr>
          <w:ilvl w:val="1"/>
          <w:numId w:val="39"/>
        </w:numPr>
        <w:spacing w:line="360" w:lineRule="auto"/>
        <w:ind w:firstLine="709"/>
        <w:jc w:val="both"/>
        <w:rPr>
          <w:noProof/>
          <w:color w:val="000000"/>
          <w:sz w:val="28"/>
        </w:rPr>
      </w:pPr>
      <w:r w:rsidRPr="00E05C42">
        <w:rPr>
          <w:noProof/>
          <w:color w:val="000000"/>
          <w:sz w:val="28"/>
          <w:szCs w:val="20"/>
        </w:rPr>
        <w:t xml:space="preserve">военнослужащим срочной службы и их семьям; </w:t>
      </w:r>
    </w:p>
    <w:p w:rsidR="00FA25D6" w:rsidRPr="00E05C42" w:rsidRDefault="00FA25D6" w:rsidP="0082419C">
      <w:pPr>
        <w:numPr>
          <w:ilvl w:val="1"/>
          <w:numId w:val="39"/>
        </w:numPr>
        <w:spacing w:line="360" w:lineRule="auto"/>
        <w:ind w:firstLine="709"/>
        <w:jc w:val="both"/>
        <w:rPr>
          <w:noProof/>
          <w:color w:val="000000"/>
          <w:sz w:val="28"/>
        </w:rPr>
      </w:pPr>
      <w:r w:rsidRPr="00E05C42">
        <w:rPr>
          <w:noProof/>
          <w:color w:val="000000"/>
          <w:sz w:val="28"/>
          <w:szCs w:val="20"/>
        </w:rPr>
        <w:t xml:space="preserve">убывшим за границу и прибывшим из-за границы; </w:t>
      </w:r>
    </w:p>
    <w:p w:rsidR="00FA25D6" w:rsidRPr="00E05C42" w:rsidRDefault="00FA25D6" w:rsidP="0082419C">
      <w:pPr>
        <w:numPr>
          <w:ilvl w:val="0"/>
          <w:numId w:val="30"/>
        </w:numPr>
        <w:spacing w:line="360" w:lineRule="auto"/>
        <w:ind w:firstLine="709"/>
        <w:jc w:val="both"/>
        <w:rPr>
          <w:noProof/>
          <w:color w:val="000000"/>
          <w:sz w:val="28"/>
        </w:rPr>
      </w:pPr>
      <w:r w:rsidRPr="00E05C42">
        <w:rPr>
          <w:noProof/>
          <w:color w:val="000000"/>
          <w:sz w:val="28"/>
          <w:szCs w:val="20"/>
        </w:rPr>
        <w:t>выплату пособий:</w:t>
      </w:r>
      <w:r w:rsidRPr="00E05C42">
        <w:rPr>
          <w:noProof/>
          <w:color w:val="000000"/>
          <w:sz w:val="28"/>
        </w:rPr>
        <w:t xml:space="preserve"> </w:t>
      </w:r>
    </w:p>
    <w:p w:rsidR="00FA25D6" w:rsidRPr="00E05C42" w:rsidRDefault="00FA25D6" w:rsidP="0082419C">
      <w:pPr>
        <w:numPr>
          <w:ilvl w:val="0"/>
          <w:numId w:val="40"/>
        </w:numPr>
        <w:spacing w:line="360" w:lineRule="auto"/>
        <w:ind w:firstLine="709"/>
        <w:jc w:val="both"/>
        <w:rPr>
          <w:noProof/>
          <w:color w:val="000000"/>
          <w:sz w:val="28"/>
        </w:rPr>
      </w:pPr>
      <w:r w:rsidRPr="00E05C42">
        <w:rPr>
          <w:noProof/>
          <w:color w:val="000000"/>
          <w:sz w:val="28"/>
          <w:szCs w:val="20"/>
        </w:rPr>
        <w:t xml:space="preserve">при рождении ребенка; </w:t>
      </w:r>
    </w:p>
    <w:p w:rsidR="00FA25D6" w:rsidRPr="00E05C42" w:rsidRDefault="00FA25D6" w:rsidP="0082419C">
      <w:pPr>
        <w:numPr>
          <w:ilvl w:val="0"/>
          <w:numId w:val="40"/>
        </w:numPr>
        <w:spacing w:line="360" w:lineRule="auto"/>
        <w:ind w:firstLine="709"/>
        <w:jc w:val="both"/>
        <w:rPr>
          <w:noProof/>
          <w:color w:val="000000"/>
          <w:sz w:val="28"/>
        </w:rPr>
      </w:pPr>
      <w:r w:rsidRPr="00E05C42">
        <w:rPr>
          <w:noProof/>
          <w:color w:val="000000"/>
          <w:sz w:val="28"/>
          <w:szCs w:val="20"/>
        </w:rPr>
        <w:t xml:space="preserve">по временной нетрудоспособности; </w:t>
      </w:r>
    </w:p>
    <w:p w:rsidR="00FA25D6" w:rsidRPr="00E05C42" w:rsidRDefault="00FA25D6" w:rsidP="0082419C">
      <w:pPr>
        <w:numPr>
          <w:ilvl w:val="0"/>
          <w:numId w:val="40"/>
        </w:numPr>
        <w:spacing w:line="360" w:lineRule="auto"/>
        <w:ind w:firstLine="709"/>
        <w:jc w:val="both"/>
        <w:rPr>
          <w:noProof/>
          <w:color w:val="000000"/>
          <w:sz w:val="28"/>
        </w:rPr>
      </w:pPr>
      <w:r w:rsidRPr="00E05C42">
        <w:rPr>
          <w:noProof/>
          <w:color w:val="000000"/>
          <w:sz w:val="28"/>
          <w:szCs w:val="20"/>
        </w:rPr>
        <w:t xml:space="preserve">по беременности и родам; </w:t>
      </w:r>
    </w:p>
    <w:p w:rsidR="00FA25D6" w:rsidRPr="00E05C42" w:rsidRDefault="00FA25D6" w:rsidP="0082419C">
      <w:pPr>
        <w:numPr>
          <w:ilvl w:val="0"/>
          <w:numId w:val="40"/>
        </w:numPr>
        <w:spacing w:line="360" w:lineRule="auto"/>
        <w:ind w:firstLine="709"/>
        <w:jc w:val="both"/>
        <w:rPr>
          <w:noProof/>
          <w:color w:val="000000"/>
          <w:sz w:val="28"/>
        </w:rPr>
      </w:pPr>
      <w:r w:rsidRPr="00E05C42">
        <w:rPr>
          <w:noProof/>
          <w:color w:val="000000"/>
          <w:sz w:val="28"/>
          <w:szCs w:val="20"/>
        </w:rPr>
        <w:t xml:space="preserve">ежемесячных на детей до 3-х лет; </w:t>
      </w:r>
    </w:p>
    <w:p w:rsidR="00FA25D6" w:rsidRPr="00E05C42" w:rsidRDefault="00FA25D6" w:rsidP="0082419C">
      <w:pPr>
        <w:numPr>
          <w:ilvl w:val="0"/>
          <w:numId w:val="40"/>
        </w:numPr>
        <w:spacing w:line="360" w:lineRule="auto"/>
        <w:ind w:firstLine="709"/>
        <w:jc w:val="both"/>
        <w:rPr>
          <w:noProof/>
          <w:color w:val="000000"/>
          <w:sz w:val="28"/>
        </w:rPr>
      </w:pPr>
      <w:r w:rsidRPr="00E05C42">
        <w:rPr>
          <w:noProof/>
          <w:color w:val="000000"/>
          <w:sz w:val="28"/>
          <w:szCs w:val="20"/>
        </w:rPr>
        <w:t xml:space="preserve">на детей от 3-х до 16(18) лет; </w:t>
      </w:r>
    </w:p>
    <w:p w:rsidR="00FA25D6" w:rsidRPr="00E05C42" w:rsidRDefault="00FA25D6" w:rsidP="0082419C">
      <w:pPr>
        <w:numPr>
          <w:ilvl w:val="0"/>
          <w:numId w:val="40"/>
        </w:numPr>
        <w:spacing w:line="360" w:lineRule="auto"/>
        <w:ind w:firstLine="709"/>
        <w:jc w:val="both"/>
        <w:rPr>
          <w:noProof/>
          <w:color w:val="000000"/>
          <w:sz w:val="28"/>
        </w:rPr>
      </w:pPr>
      <w:r w:rsidRPr="00E05C42">
        <w:rPr>
          <w:noProof/>
          <w:color w:val="000000"/>
          <w:sz w:val="28"/>
          <w:szCs w:val="20"/>
        </w:rPr>
        <w:t xml:space="preserve">по уходу за ребенком-инвалидом; </w:t>
      </w:r>
    </w:p>
    <w:p w:rsidR="00FA25D6" w:rsidRPr="00E05C42" w:rsidRDefault="00FA25D6" w:rsidP="0082419C">
      <w:pPr>
        <w:numPr>
          <w:ilvl w:val="0"/>
          <w:numId w:val="40"/>
        </w:numPr>
        <w:spacing w:line="360" w:lineRule="auto"/>
        <w:ind w:firstLine="709"/>
        <w:jc w:val="both"/>
        <w:rPr>
          <w:noProof/>
          <w:color w:val="000000"/>
          <w:sz w:val="28"/>
        </w:rPr>
      </w:pPr>
      <w:r w:rsidRPr="00E05C42">
        <w:rPr>
          <w:noProof/>
          <w:color w:val="000000"/>
          <w:sz w:val="28"/>
          <w:szCs w:val="20"/>
        </w:rPr>
        <w:t xml:space="preserve">по уходу за престарелым; </w:t>
      </w:r>
    </w:p>
    <w:p w:rsidR="00FA25D6" w:rsidRPr="00E05C42" w:rsidRDefault="00FA25D6" w:rsidP="0082419C">
      <w:pPr>
        <w:numPr>
          <w:ilvl w:val="0"/>
          <w:numId w:val="40"/>
        </w:numPr>
        <w:spacing w:line="360" w:lineRule="auto"/>
        <w:ind w:firstLine="709"/>
        <w:jc w:val="both"/>
        <w:rPr>
          <w:noProof/>
          <w:color w:val="000000"/>
          <w:sz w:val="28"/>
        </w:rPr>
      </w:pPr>
      <w:r w:rsidRPr="00E05C42">
        <w:rPr>
          <w:noProof/>
          <w:color w:val="000000"/>
          <w:sz w:val="28"/>
          <w:szCs w:val="20"/>
        </w:rPr>
        <w:t>по уходу за инвалидом 1 группы;</w:t>
      </w:r>
    </w:p>
    <w:p w:rsidR="00FA25D6" w:rsidRPr="00E05C42" w:rsidRDefault="00FA25D6" w:rsidP="0082419C">
      <w:pPr>
        <w:numPr>
          <w:ilvl w:val="0"/>
          <w:numId w:val="40"/>
        </w:numPr>
        <w:spacing w:line="360" w:lineRule="auto"/>
        <w:ind w:firstLine="709"/>
        <w:jc w:val="both"/>
        <w:rPr>
          <w:noProof/>
          <w:color w:val="000000"/>
          <w:sz w:val="28"/>
        </w:rPr>
      </w:pPr>
      <w:r w:rsidRPr="00E05C42">
        <w:rPr>
          <w:noProof/>
          <w:color w:val="000000"/>
          <w:sz w:val="28"/>
          <w:szCs w:val="20"/>
        </w:rPr>
        <w:t>на погребение;</w:t>
      </w:r>
    </w:p>
    <w:p w:rsidR="00FA25D6" w:rsidRPr="00E05C42" w:rsidRDefault="00FA25D6" w:rsidP="0082419C">
      <w:pPr>
        <w:numPr>
          <w:ilvl w:val="0"/>
          <w:numId w:val="30"/>
        </w:numPr>
        <w:spacing w:line="360" w:lineRule="auto"/>
        <w:ind w:firstLine="709"/>
        <w:jc w:val="both"/>
        <w:rPr>
          <w:noProof/>
          <w:color w:val="000000"/>
          <w:sz w:val="28"/>
        </w:rPr>
      </w:pPr>
      <w:r w:rsidRPr="00E05C42">
        <w:rPr>
          <w:noProof/>
          <w:color w:val="000000"/>
          <w:sz w:val="28"/>
          <w:szCs w:val="20"/>
        </w:rPr>
        <w:t>оказание материальной помощи остро нуждающимся престарелым и нетрудоспособным гражданам;</w:t>
      </w:r>
    </w:p>
    <w:p w:rsidR="00FA25D6" w:rsidRPr="00E05C42" w:rsidRDefault="00FA25D6" w:rsidP="0082419C">
      <w:pPr>
        <w:numPr>
          <w:ilvl w:val="0"/>
          <w:numId w:val="30"/>
        </w:numPr>
        <w:spacing w:line="360" w:lineRule="auto"/>
        <w:ind w:firstLine="709"/>
        <w:jc w:val="both"/>
        <w:rPr>
          <w:noProof/>
          <w:color w:val="000000"/>
          <w:sz w:val="28"/>
        </w:rPr>
      </w:pPr>
      <w:r w:rsidRPr="00E05C42">
        <w:rPr>
          <w:noProof/>
          <w:color w:val="000000"/>
          <w:sz w:val="28"/>
          <w:szCs w:val="20"/>
        </w:rPr>
        <w:t>финансирование расходов на санаторно-курортное лечение и оздоровление населения(см. рисунок 2);</w:t>
      </w:r>
    </w:p>
    <w:p w:rsidR="00FA25D6" w:rsidRPr="00E05C42" w:rsidRDefault="00FA25D6" w:rsidP="0082419C">
      <w:pPr>
        <w:numPr>
          <w:ilvl w:val="0"/>
          <w:numId w:val="30"/>
        </w:numPr>
        <w:spacing w:line="360" w:lineRule="auto"/>
        <w:ind w:firstLine="709"/>
        <w:jc w:val="both"/>
        <w:rPr>
          <w:noProof/>
          <w:color w:val="000000"/>
          <w:sz w:val="28"/>
        </w:rPr>
      </w:pPr>
      <w:r w:rsidRPr="00E05C42">
        <w:rPr>
          <w:noProof/>
          <w:color w:val="000000"/>
          <w:sz w:val="28"/>
          <w:szCs w:val="20"/>
        </w:rPr>
        <w:t>внедрение персонифицированного учета застрахованных лиц;</w:t>
      </w:r>
    </w:p>
    <w:p w:rsidR="00FA25D6" w:rsidRPr="00E05C42" w:rsidRDefault="00FA25D6" w:rsidP="0082419C">
      <w:pPr>
        <w:numPr>
          <w:ilvl w:val="0"/>
          <w:numId w:val="30"/>
        </w:numPr>
        <w:spacing w:line="360" w:lineRule="auto"/>
        <w:ind w:firstLine="709"/>
        <w:jc w:val="both"/>
        <w:rPr>
          <w:noProof/>
          <w:color w:val="000000"/>
          <w:sz w:val="28"/>
        </w:rPr>
      </w:pPr>
      <w:r w:rsidRPr="00E05C42">
        <w:rPr>
          <w:noProof/>
          <w:color w:val="000000"/>
          <w:sz w:val="28"/>
          <w:szCs w:val="20"/>
        </w:rPr>
        <w:t>международную деятельность;</w:t>
      </w:r>
    </w:p>
    <w:p w:rsidR="00FA25D6" w:rsidRPr="00E05C42" w:rsidRDefault="00FA25D6" w:rsidP="0082419C">
      <w:pPr>
        <w:numPr>
          <w:ilvl w:val="0"/>
          <w:numId w:val="30"/>
        </w:numPr>
        <w:spacing w:line="360" w:lineRule="auto"/>
        <w:ind w:firstLine="709"/>
        <w:jc w:val="both"/>
        <w:rPr>
          <w:noProof/>
          <w:color w:val="000000"/>
          <w:sz w:val="28"/>
        </w:rPr>
      </w:pPr>
      <w:r w:rsidRPr="00E05C42">
        <w:rPr>
          <w:noProof/>
          <w:color w:val="000000"/>
          <w:sz w:val="28"/>
          <w:szCs w:val="20"/>
        </w:rPr>
        <w:t>содержание органов Фонда;</w:t>
      </w:r>
    </w:p>
    <w:p w:rsidR="00FA25D6" w:rsidRPr="00E05C42" w:rsidRDefault="00FA25D6" w:rsidP="0082419C">
      <w:pPr>
        <w:numPr>
          <w:ilvl w:val="0"/>
          <w:numId w:val="30"/>
        </w:numPr>
        <w:spacing w:line="360" w:lineRule="auto"/>
        <w:ind w:firstLine="709"/>
        <w:jc w:val="both"/>
        <w:rPr>
          <w:noProof/>
          <w:color w:val="000000"/>
          <w:sz w:val="28"/>
        </w:rPr>
      </w:pPr>
      <w:r w:rsidRPr="00E05C42">
        <w:rPr>
          <w:noProof/>
          <w:color w:val="000000"/>
          <w:sz w:val="28"/>
          <w:szCs w:val="20"/>
        </w:rPr>
        <w:t>доставку пенсий;</w: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прочие расходы.</w:t>
      </w:r>
    </w:p>
    <w:p w:rsidR="0082419C" w:rsidRPr="00E05C42" w:rsidRDefault="0082419C" w:rsidP="0082419C">
      <w:pPr>
        <w:spacing w:line="360" w:lineRule="auto"/>
        <w:ind w:firstLine="709"/>
        <w:jc w:val="both"/>
        <w:rPr>
          <w:noProof/>
          <w:color w:val="000000"/>
          <w:sz w:val="28"/>
          <w:szCs w:val="20"/>
        </w:rPr>
      </w:pPr>
    </w:p>
    <w:p w:rsidR="0082419C" w:rsidRPr="00E05C42" w:rsidRDefault="003F1519" w:rsidP="0082419C">
      <w:pPr>
        <w:spacing w:line="360" w:lineRule="auto"/>
        <w:ind w:firstLine="709"/>
        <w:jc w:val="both"/>
        <w:rPr>
          <w:noProof/>
          <w:color w:val="000000"/>
          <w:sz w:val="28"/>
        </w:rPr>
      </w:pPr>
      <w:r>
        <w:rPr>
          <w:noProof/>
          <w:color w:val="000000"/>
          <w:sz w:val="28"/>
        </w:rPr>
        <w:pict>
          <v:shape id="_x0000_i1026" type="#_x0000_t75" style="width:264pt;height:207pt">
            <v:imagedata r:id="rId8" o:title=""/>
          </v:shape>
        </w:pict>
      </w:r>
    </w:p>
    <w:p w:rsidR="00FA25D6" w:rsidRPr="00E05C42" w:rsidRDefault="00FA25D6" w:rsidP="0082419C">
      <w:pPr>
        <w:pStyle w:val="33"/>
        <w:spacing w:line="360" w:lineRule="auto"/>
        <w:ind w:firstLine="709"/>
        <w:jc w:val="both"/>
        <w:rPr>
          <w:noProof/>
          <w:color w:val="000000"/>
          <w:sz w:val="28"/>
          <w:szCs w:val="20"/>
        </w:rPr>
      </w:pPr>
      <w:r w:rsidRPr="00E05C42">
        <w:rPr>
          <w:noProof/>
          <w:color w:val="000000"/>
          <w:sz w:val="28"/>
        </w:rPr>
        <w:t>Рисунок 2. Динамика охвата санаторно-курортным лечением и оздоровлением за счет средств государственного социального страхования (оздоровлено человек)</w:t>
      </w:r>
    </w:p>
    <w:p w:rsidR="00FA25D6" w:rsidRPr="00E05C42" w:rsidRDefault="0082419C" w:rsidP="0082419C">
      <w:pPr>
        <w:spacing w:line="360" w:lineRule="auto"/>
        <w:ind w:firstLine="709"/>
        <w:jc w:val="both"/>
        <w:rPr>
          <w:noProof/>
          <w:color w:val="000000"/>
          <w:sz w:val="28"/>
          <w:szCs w:val="20"/>
        </w:rPr>
      </w:pPr>
      <w:r w:rsidRPr="00E05C42">
        <w:rPr>
          <w:noProof/>
          <w:color w:val="000000"/>
          <w:sz w:val="28"/>
          <w:szCs w:val="20"/>
        </w:rPr>
        <w:br w:type="page"/>
      </w:r>
      <w:r w:rsidR="003F1519">
        <w:rPr>
          <w:noProof/>
          <w:color w:val="000000"/>
          <w:sz w:val="28"/>
          <w:szCs w:val="20"/>
        </w:rPr>
        <w:pict>
          <v:shape id="_x0000_i1027" type="#_x0000_t75" style="width:224.25pt;height:123pt">
            <v:imagedata r:id="rId9" o:title=""/>
          </v:shape>
        </w:pict>
      </w:r>
    </w:p>
    <w:p w:rsidR="00FA25D6" w:rsidRPr="00E05C42" w:rsidRDefault="00FA25D6" w:rsidP="0082419C">
      <w:pPr>
        <w:spacing w:line="360" w:lineRule="auto"/>
        <w:ind w:firstLine="709"/>
        <w:jc w:val="both"/>
        <w:rPr>
          <w:noProof/>
          <w:color w:val="000000"/>
          <w:sz w:val="28"/>
        </w:rPr>
      </w:pPr>
      <w:r w:rsidRPr="00E05C42">
        <w:rPr>
          <w:noProof/>
          <w:color w:val="000000"/>
          <w:sz w:val="28"/>
          <w:szCs w:val="20"/>
        </w:rPr>
        <w:t xml:space="preserve">Рисунок 3. </w:t>
      </w:r>
      <w:r w:rsidRPr="00E05C42">
        <w:rPr>
          <w:noProof/>
          <w:color w:val="000000"/>
          <w:sz w:val="28"/>
        </w:rPr>
        <w:t>Доходы Фонда в 2000г.</w:t>
      </w:r>
    </w:p>
    <w:p w:rsidR="00FA25D6" w:rsidRPr="00E05C42" w:rsidRDefault="00FA25D6" w:rsidP="0082419C">
      <w:pPr>
        <w:spacing w:line="360" w:lineRule="auto"/>
        <w:ind w:firstLine="709"/>
        <w:jc w:val="both"/>
        <w:rPr>
          <w:noProof/>
          <w:color w:val="000000"/>
          <w:sz w:val="28"/>
        </w:rPr>
      </w:pP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Расходная часть Фонда показана на рисунке 4. Наибольшая часть расходов - это расходы на выплату пенсий, доля которых в общей сумме расходов составила около 78%. Второй по значимости составляющей расходов являются расходы на оплату листков временной нетрудоспособности в связи с заболеваниями. Надо отметить, что в течение ряда лет наблюдается уменьшение доли расходов на пенсионное обеспечение, что происходит по причине практического отсутствия реформ в пенсионной системе при наличии некоторых подвижек в страховании по болезни и других направлениях.</w:t>
      </w:r>
    </w:p>
    <w:p w:rsidR="0082419C" w:rsidRPr="00E05C42" w:rsidRDefault="0082419C" w:rsidP="0082419C">
      <w:pPr>
        <w:spacing w:line="360" w:lineRule="auto"/>
        <w:ind w:firstLine="709"/>
        <w:jc w:val="both"/>
        <w:rPr>
          <w:noProof/>
          <w:color w:val="000000"/>
          <w:sz w:val="28"/>
          <w:szCs w:val="20"/>
        </w:rPr>
      </w:pPr>
    </w:p>
    <w:p w:rsidR="00FA25D6" w:rsidRPr="00E05C42" w:rsidRDefault="003F1519" w:rsidP="0082419C">
      <w:pPr>
        <w:spacing w:line="360" w:lineRule="auto"/>
        <w:ind w:firstLine="709"/>
        <w:jc w:val="both"/>
        <w:rPr>
          <w:noProof/>
          <w:color w:val="000000"/>
          <w:sz w:val="28"/>
        </w:rPr>
      </w:pPr>
      <w:r>
        <w:rPr>
          <w:noProof/>
          <w:color w:val="000000"/>
          <w:sz w:val="28"/>
        </w:rPr>
        <w:pict>
          <v:shape id="_x0000_i1028" type="#_x0000_t75" style="width:236.25pt;height:154.5pt">
            <v:imagedata r:id="rId10" o:title=""/>
          </v:shape>
        </w:pict>
      </w:r>
    </w:p>
    <w:p w:rsidR="00FA25D6" w:rsidRPr="00E05C42" w:rsidRDefault="00FA25D6" w:rsidP="0082419C">
      <w:pPr>
        <w:spacing w:line="360" w:lineRule="auto"/>
        <w:ind w:firstLine="709"/>
        <w:jc w:val="both"/>
        <w:rPr>
          <w:noProof/>
          <w:color w:val="000000"/>
          <w:sz w:val="28"/>
        </w:rPr>
      </w:pPr>
      <w:r w:rsidRPr="00E05C42">
        <w:rPr>
          <w:noProof/>
          <w:color w:val="000000"/>
          <w:sz w:val="28"/>
          <w:szCs w:val="20"/>
        </w:rPr>
        <w:t xml:space="preserve">Рисунок 4. </w:t>
      </w:r>
      <w:r w:rsidRPr="00E05C42">
        <w:rPr>
          <w:noProof/>
          <w:color w:val="000000"/>
          <w:sz w:val="28"/>
          <w:szCs w:val="27"/>
        </w:rPr>
        <w:t>Расходы Фонда за 2001г.</w:t>
      </w:r>
    </w:p>
    <w:p w:rsidR="00FA25D6" w:rsidRPr="00E05C42" w:rsidRDefault="00FA25D6" w:rsidP="0082419C">
      <w:pPr>
        <w:pStyle w:val="a5"/>
        <w:spacing w:line="360" w:lineRule="auto"/>
        <w:rPr>
          <w:noProof/>
          <w:color w:val="000000"/>
          <w:sz w:val="28"/>
        </w:rPr>
      </w:pPr>
    </w:p>
    <w:p w:rsidR="00FA25D6" w:rsidRPr="00E05C42" w:rsidRDefault="00FA25D6" w:rsidP="0082419C">
      <w:pPr>
        <w:pStyle w:val="a5"/>
        <w:spacing w:line="360" w:lineRule="auto"/>
        <w:rPr>
          <w:noProof/>
          <w:color w:val="000000"/>
          <w:sz w:val="28"/>
        </w:rPr>
      </w:pPr>
      <w:r w:rsidRPr="00E05C42">
        <w:rPr>
          <w:noProof/>
          <w:color w:val="000000"/>
          <w:sz w:val="28"/>
        </w:rPr>
        <w:t>За годы существования Фонда несколько вырос удельный вес расходов Фонда в общем объеме ВВП (см. рисунок 5), который в последние годы зафиксировался на уровне 10,1-10,7 процента, в том числе 8,1-8,6 - пенсионные расходы (см. рис.4). Это невысокий показатель в сравнении даже с развивающимися странами, не говоря уже о странах с высокоразвитой экономикой. Если же еще принять во внимание уровень ВВП в расчете на душу населения в Беларуси в сопоставлении с другими странами, то нетрудно понять, что уровень социальной защищенности пенсионеров и получателей других пособий из средств социального страхования в нашей стране невысок.</w:t>
      </w:r>
    </w:p>
    <w:p w:rsidR="0082419C" w:rsidRPr="00E05C42" w:rsidRDefault="0082419C" w:rsidP="0082419C">
      <w:pPr>
        <w:pStyle w:val="a5"/>
        <w:spacing w:line="360" w:lineRule="auto"/>
        <w:rPr>
          <w:noProof/>
          <w:color w:val="000000"/>
          <w:sz w:val="28"/>
        </w:rPr>
      </w:pPr>
    </w:p>
    <w:p w:rsidR="00FA25D6" w:rsidRPr="00E05C42" w:rsidRDefault="003F1519" w:rsidP="0082419C">
      <w:pPr>
        <w:spacing w:line="360" w:lineRule="auto"/>
        <w:ind w:firstLine="709"/>
        <w:jc w:val="both"/>
        <w:rPr>
          <w:noProof/>
          <w:color w:val="000000"/>
          <w:sz w:val="28"/>
          <w:szCs w:val="20"/>
        </w:rPr>
      </w:pPr>
      <w:r>
        <w:rPr>
          <w:noProof/>
          <w:color w:val="000000"/>
          <w:sz w:val="28"/>
          <w:szCs w:val="20"/>
        </w:rPr>
        <w:pict>
          <v:shape id="_x0000_i1029" type="#_x0000_t75" style="width:213.75pt;height:130.5pt">
            <v:imagedata r:id="rId11" o:title="" cropright="1402f"/>
          </v:shape>
        </w:pict>
      </w:r>
    </w:p>
    <w:p w:rsidR="00FA25D6" w:rsidRPr="00E05C42" w:rsidRDefault="00FA25D6" w:rsidP="0082419C">
      <w:pPr>
        <w:spacing w:line="360" w:lineRule="auto"/>
        <w:ind w:firstLine="709"/>
        <w:jc w:val="both"/>
        <w:rPr>
          <w:noProof/>
          <w:color w:val="000000"/>
          <w:sz w:val="28"/>
          <w:szCs w:val="27"/>
        </w:rPr>
      </w:pPr>
      <w:r w:rsidRPr="00E05C42">
        <w:rPr>
          <w:noProof/>
          <w:color w:val="000000"/>
          <w:sz w:val="28"/>
          <w:szCs w:val="27"/>
        </w:rPr>
        <w:t>Рисунок 5. Удельный вес расходов Фонда в ВВП</w:t>
      </w:r>
    </w:p>
    <w:p w:rsidR="00FA25D6" w:rsidRPr="00E05C42" w:rsidRDefault="00FA25D6" w:rsidP="0082419C">
      <w:pPr>
        <w:pStyle w:val="a5"/>
        <w:spacing w:line="360" w:lineRule="auto"/>
        <w:rPr>
          <w:noProof/>
          <w:color w:val="000000"/>
          <w:sz w:val="28"/>
        </w:rPr>
      </w:pPr>
    </w:p>
    <w:p w:rsidR="00FA25D6" w:rsidRPr="00E05C42" w:rsidRDefault="00FA25D6" w:rsidP="0082419C">
      <w:pPr>
        <w:pStyle w:val="a5"/>
        <w:spacing w:line="360" w:lineRule="auto"/>
        <w:rPr>
          <w:noProof/>
          <w:color w:val="000000"/>
          <w:sz w:val="28"/>
        </w:rPr>
      </w:pPr>
      <w:r w:rsidRPr="00E05C42">
        <w:rPr>
          <w:noProof/>
          <w:color w:val="000000"/>
          <w:sz w:val="28"/>
        </w:rPr>
        <w:t>При обеспечении стабильности в финансировании выплат пенсий и пособий в течение ряда лет у нас наблюдалось снижение соотношения средней пенсии и средней заработной платы (коэффициента замещения), что хорошо видно на рисунке 6. Правда, в прошлом году это соотношение несколько улучшилось.</w: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Удовлетворительное финансирование выплат пенсий и пособий в течение прошедших лет не является основанием считать систему социального страхования в Республике Беларусь устойчивой и не имеющей проблем.</w: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Финансово-актуарная экспертиза бюджета Фонда социальной защиты населения, проведенная специалистами Международного Бюро Труда в Женеве, убедительно показала всю сложность финансового положения, в котором окажется Фонд в самом ближайшем будущем.</w: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Основными факторами, отрицательно влияющими на финансовое положение Фонда, являются:</w:t>
      </w:r>
    </w:p>
    <w:p w:rsidR="00FA25D6" w:rsidRPr="00E05C42" w:rsidRDefault="00FA25D6" w:rsidP="0082419C">
      <w:pPr>
        <w:numPr>
          <w:ilvl w:val="0"/>
          <w:numId w:val="35"/>
        </w:numPr>
        <w:spacing w:line="360" w:lineRule="auto"/>
        <w:ind w:firstLine="709"/>
        <w:jc w:val="both"/>
        <w:rPr>
          <w:noProof/>
          <w:color w:val="000000"/>
          <w:sz w:val="28"/>
          <w:szCs w:val="20"/>
        </w:rPr>
      </w:pPr>
      <w:r w:rsidRPr="00E05C42">
        <w:rPr>
          <w:noProof/>
          <w:color w:val="000000"/>
          <w:sz w:val="28"/>
          <w:szCs w:val="20"/>
        </w:rPr>
        <w:t xml:space="preserve">экономическое положение в стране, </w:t>
      </w:r>
    </w:p>
    <w:p w:rsidR="00FA25D6" w:rsidRPr="00E05C42" w:rsidRDefault="00FA25D6" w:rsidP="0082419C">
      <w:pPr>
        <w:numPr>
          <w:ilvl w:val="0"/>
          <w:numId w:val="35"/>
        </w:numPr>
        <w:spacing w:line="360" w:lineRule="auto"/>
        <w:ind w:firstLine="709"/>
        <w:jc w:val="both"/>
        <w:rPr>
          <w:noProof/>
          <w:color w:val="000000"/>
          <w:sz w:val="28"/>
          <w:szCs w:val="20"/>
        </w:rPr>
      </w:pPr>
      <w:r w:rsidRPr="00E05C42">
        <w:rPr>
          <w:noProof/>
          <w:color w:val="000000"/>
          <w:sz w:val="28"/>
          <w:szCs w:val="20"/>
        </w:rPr>
        <w:t xml:space="preserve">демографическая ситуация, </w:t>
      </w:r>
    </w:p>
    <w:p w:rsidR="00FA25D6" w:rsidRPr="00E05C42" w:rsidRDefault="00FA25D6" w:rsidP="0082419C">
      <w:pPr>
        <w:numPr>
          <w:ilvl w:val="0"/>
          <w:numId w:val="35"/>
        </w:numPr>
        <w:spacing w:line="360" w:lineRule="auto"/>
        <w:ind w:firstLine="709"/>
        <w:jc w:val="both"/>
        <w:rPr>
          <w:noProof/>
          <w:color w:val="000000"/>
          <w:sz w:val="28"/>
          <w:szCs w:val="20"/>
        </w:rPr>
      </w:pPr>
      <w:r w:rsidRPr="00E05C42">
        <w:rPr>
          <w:noProof/>
          <w:color w:val="000000"/>
          <w:sz w:val="28"/>
          <w:szCs w:val="20"/>
        </w:rPr>
        <w:t xml:space="preserve">несовершенство законодательства по социальному страхованию и, в первую очередь, пенсионного законодательства, </w:t>
      </w:r>
    </w:p>
    <w:p w:rsidR="00FA25D6" w:rsidRPr="00E05C42" w:rsidRDefault="00FA25D6" w:rsidP="0082419C">
      <w:pPr>
        <w:numPr>
          <w:ilvl w:val="0"/>
          <w:numId w:val="35"/>
        </w:numPr>
        <w:spacing w:line="360" w:lineRule="auto"/>
        <w:ind w:firstLine="709"/>
        <w:jc w:val="both"/>
        <w:rPr>
          <w:noProof/>
          <w:color w:val="000000"/>
          <w:sz w:val="28"/>
          <w:szCs w:val="20"/>
        </w:rPr>
      </w:pPr>
      <w:r w:rsidRPr="00E05C42">
        <w:rPr>
          <w:noProof/>
          <w:color w:val="000000"/>
          <w:sz w:val="28"/>
          <w:szCs w:val="20"/>
        </w:rPr>
        <w:t>использование средств Фонда на цели, не относящиеся к социальному страхованию.</w: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В связи со сложившимся экономическим положением уровень оплаты труда остается низким. За 2000 год среднемесячная зарплата по народному хозяйству составила лишь 59431 рублей при средневзвешенной величине минимального потребительского бюджета в расчете на душу населения 43643 руб.</w: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При этом база страховых взносов сужается. Доля заработной платы в структуре денежных доходов населения в истекшем году была немногим выше 50 процентов, в то время как в 1990 году она составляла 73,1 процента. Широкое распространение получила практика компенсации за работу в виде выплаты не по ведомости ("конвертная" зарплата). Установленное Трудовым Кодексом Республики Беларусь требование об оплате труда в размере не ниже тарифной ставки первого разряда далеко не всегда выполняется. В результате этого значительная часть оплаты труда скрывается от начисления страховых взносов.</w:t>
      </w:r>
    </w:p>
    <w:p w:rsidR="00FA25D6" w:rsidRPr="00E05C42" w:rsidRDefault="00FA25D6" w:rsidP="0082419C">
      <w:pPr>
        <w:spacing w:line="360" w:lineRule="auto"/>
        <w:ind w:firstLine="709"/>
        <w:jc w:val="both"/>
        <w:rPr>
          <w:noProof/>
          <w:color w:val="000000"/>
          <w:sz w:val="28"/>
          <w:szCs w:val="20"/>
        </w:rPr>
      </w:pPr>
    </w:p>
    <w:p w:rsidR="00FA25D6" w:rsidRPr="00E05C42" w:rsidRDefault="003F1519" w:rsidP="0082419C">
      <w:pPr>
        <w:pStyle w:val="a5"/>
        <w:spacing w:line="360" w:lineRule="auto"/>
        <w:rPr>
          <w:noProof/>
          <w:color w:val="000000"/>
          <w:sz w:val="28"/>
        </w:rPr>
      </w:pPr>
      <w:r>
        <w:rPr>
          <w:noProof/>
          <w:color w:val="000000"/>
          <w:sz w:val="28"/>
        </w:rPr>
        <w:pict>
          <v:shape id="_x0000_i1030" type="#_x0000_t75" style="width:203.25pt;height:113.25pt">
            <v:imagedata r:id="rId12" o:title="" gain="86232f" blacklevel="-1966f"/>
          </v:shape>
        </w:pict>
      </w:r>
    </w:p>
    <w:p w:rsidR="00FA25D6" w:rsidRPr="00E05C42" w:rsidRDefault="00FA25D6" w:rsidP="0082419C">
      <w:pPr>
        <w:pStyle w:val="a5"/>
        <w:spacing w:line="360" w:lineRule="auto"/>
        <w:rPr>
          <w:noProof/>
          <w:color w:val="000000"/>
          <w:sz w:val="28"/>
        </w:rPr>
      </w:pPr>
      <w:r w:rsidRPr="00E05C42">
        <w:rPr>
          <w:noProof/>
          <w:color w:val="000000"/>
          <w:sz w:val="28"/>
        </w:rPr>
        <w:t>Рисунок 6. Соотношение средней пенсии и средней заработной платы (коэффициент замещения)</w:t>
      </w:r>
    </w:p>
    <w:p w:rsidR="00FA25D6" w:rsidRPr="00E05C42" w:rsidRDefault="0082419C" w:rsidP="0082419C">
      <w:pPr>
        <w:spacing w:line="360" w:lineRule="auto"/>
        <w:ind w:firstLine="709"/>
        <w:jc w:val="both"/>
        <w:rPr>
          <w:noProof/>
          <w:color w:val="000000"/>
          <w:sz w:val="28"/>
          <w:szCs w:val="20"/>
        </w:rPr>
      </w:pPr>
      <w:r w:rsidRPr="00E05C42">
        <w:rPr>
          <w:noProof/>
          <w:color w:val="000000"/>
          <w:sz w:val="28"/>
          <w:szCs w:val="20"/>
        </w:rPr>
        <w:br w:type="page"/>
      </w:r>
      <w:r w:rsidR="00FA25D6" w:rsidRPr="00E05C42">
        <w:rPr>
          <w:noProof/>
          <w:color w:val="000000"/>
          <w:sz w:val="28"/>
          <w:szCs w:val="20"/>
        </w:rPr>
        <w:t>Численность занятых в экономике, и соответственно численность уплачивающих страховые взносы, сокращается (см. рисунок 7). За период с 1990 года по настоящее время число плательщиков страховых взносов уменьшилось почти на 15 процентов, а количество получателей пенсий возросло более чем на 12 процентов. Хотя в 1998-1999 годах рост числа пенсионеров приостановился, но, уже начиная с текущего года, рост количества "молодых" пенсионеров возобновится. Число граждан, выходящих на пенсию по возрасту, в 2001 году увеличилось по сравнению с 2000 годом на 10 процентов, в 2004 возрастёт на 22, в 2007 - на 40 процентов. Причем это будет происходить на фоне общего сокращения численности населения и его старения.</w:t>
      </w:r>
    </w:p>
    <w:p w:rsidR="0082419C" w:rsidRPr="00E05C42" w:rsidRDefault="0082419C" w:rsidP="0082419C">
      <w:pPr>
        <w:spacing w:line="360" w:lineRule="auto"/>
        <w:ind w:firstLine="709"/>
        <w:jc w:val="both"/>
        <w:rPr>
          <w:noProof/>
          <w:color w:val="000000"/>
          <w:sz w:val="28"/>
          <w:szCs w:val="20"/>
        </w:rPr>
      </w:pPr>
    </w:p>
    <w:p w:rsidR="0082419C" w:rsidRPr="00E05C42" w:rsidRDefault="003F1519" w:rsidP="0082419C">
      <w:pPr>
        <w:spacing w:line="360" w:lineRule="auto"/>
        <w:ind w:firstLine="709"/>
        <w:jc w:val="both"/>
        <w:rPr>
          <w:noProof/>
          <w:color w:val="000000"/>
          <w:sz w:val="28"/>
          <w:szCs w:val="20"/>
        </w:rPr>
      </w:pPr>
      <w:r>
        <w:rPr>
          <w:noProof/>
          <w:color w:val="000000"/>
          <w:sz w:val="28"/>
        </w:rPr>
        <w:pict>
          <v:shape id="_x0000_i1031" type="#_x0000_t75" style="width:236.25pt;height:132pt">
            <v:imagedata r:id="rId13" o:title=""/>
          </v:shape>
        </w:pict>
      </w:r>
    </w:p>
    <w:p w:rsidR="00FA25D6" w:rsidRPr="00E05C42" w:rsidRDefault="00FA25D6" w:rsidP="0082419C">
      <w:pPr>
        <w:pStyle w:val="a5"/>
        <w:spacing w:line="360" w:lineRule="auto"/>
        <w:rPr>
          <w:noProof/>
          <w:color w:val="000000"/>
          <w:sz w:val="28"/>
          <w:szCs w:val="27"/>
        </w:rPr>
      </w:pPr>
      <w:r w:rsidRPr="00E05C42">
        <w:rPr>
          <w:noProof/>
          <w:color w:val="000000"/>
          <w:sz w:val="28"/>
          <w:szCs w:val="27"/>
        </w:rPr>
        <w:t>Рисунок 7. Изменение количества плательщиков обязательных страховых взносов (1996-2001гг.)</w:t>
      </w:r>
    </w:p>
    <w:p w:rsidR="00FA25D6" w:rsidRPr="00E05C42" w:rsidRDefault="00FA25D6" w:rsidP="0082419C">
      <w:pPr>
        <w:spacing w:line="360" w:lineRule="auto"/>
        <w:ind w:firstLine="709"/>
        <w:jc w:val="both"/>
        <w:rPr>
          <w:noProof/>
          <w:color w:val="000000"/>
          <w:sz w:val="28"/>
          <w:szCs w:val="20"/>
        </w:rPr>
      </w:pP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Итогом всего этого явилось ухудшение соотношения числа занятых в экономике и пенсионеров. В 1990 году оно было равным 2,18, сегодня - 1,65.</w: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Действующее в республике пенсионное законодательство в значительной степени унаследовано от законодательства бывшего Союза и ему присущи многие недостатки последнего.</w: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Все еще присутствуют нормы, позволяющие рано выходить на пенсию: мужчинам - по достижении 60 лет, женщинам-55 лет. При этом, в отличие от большинства стран бывшего Союза, несмотря на крайнюю сложность демографической ситуации в стране, реальных подвижек по изменению этого положения не предпринято.</w: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Продолжают действовать многочисленные, далеко не всегда обоснованные, льготы и привилегии о досрочном выходе на пенсию. Законодательно определено более 20 оснований для назначения досрочных пенсий. В результате ежегодно почти четверти "новых" пенсионеров пенсии назначаются на 5-10 лет ниже и без того невысокого общеустановленного пенсионного возраста.</w: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Требуют дальнейшего совершенствования системы выплаты пособий. В частности, система выплат пособий по временной нетрудоспособности предусматривает оплату листков временной нетрудоспособности, начиная с первого дня заболевания в размере 80 процентов утраченного заработка, а начиная с шестого календарного дня - в размере 100 процентов. При этом широкий круг лиц получают оплату в размере 100 процентов, начиная с первого дня. Естественно, такая система не стимулирует нанимателя заботиться о здоровье его работников. Даже более того, при сложностях с выплатой заработной платы, а это бывает нередко, "выход на больничный" даже поощряется.</w: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С советских времен сохранилась система финансирования за счет средств социального страхования оздоровления населения, на что уходят немалые суммы - около 4 процентов от всех расходов фонда. Значительная часть этих расходов не имеет никакого отношения к социальному страхованию (финансирование детско-юношеских спортивных школ профсоюзов, финансирование отдыха населения и т.п.).</w: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Нецелевое использование средств социального страхования имеет место не только в оздоровлении населения. В связи со сложностями в выполнении республиканского бюджета Министерство финансов республики ведет целенаправленную политику по закрытию бюджетных прорех средствами Фонда. Третий год подряд 50 процентов расходов на выплату пособий на детей старше трех лет финансируется из средств Фонда, хотя в соответствии с законодательством эти расходы должен нести республиканский бюджет. Многочисленны аналогичные примеры и по другим видам расходов.</w: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В результате всего этого динамика расходов и доходов Фонда социальной защиты населения неминуемо ведет и приведет в самом ближайшем будущем к большому и быстрорастущему финансовому дефициту Фонда.</w: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Баланс Фонда социальной защиты и резервы согласно предположениям статус-кво на перспективу до 2050 года будет выглядеть примерно таким, как он изображен на рисунке 8.</w:t>
      </w:r>
    </w:p>
    <w:p w:rsidR="00FA25D6" w:rsidRPr="00E05C42" w:rsidRDefault="00FA25D6" w:rsidP="0082419C">
      <w:pPr>
        <w:pStyle w:val="a5"/>
        <w:spacing w:line="360" w:lineRule="auto"/>
        <w:rPr>
          <w:noProof/>
          <w:color w:val="000000"/>
          <w:sz w:val="28"/>
        </w:rPr>
      </w:pPr>
      <w:r w:rsidRPr="00E05C42">
        <w:rPr>
          <w:noProof/>
          <w:color w:val="000000"/>
          <w:sz w:val="28"/>
        </w:rPr>
        <w:t>Однако положение нельзя считать безнадежным. Пути решения финансовых проблем есть.</w:t>
      </w:r>
    </w:p>
    <w:p w:rsidR="00FA25D6" w:rsidRPr="00E05C42" w:rsidRDefault="00FA25D6" w:rsidP="0082419C">
      <w:pPr>
        <w:pStyle w:val="a5"/>
        <w:spacing w:line="360" w:lineRule="auto"/>
        <w:rPr>
          <w:noProof/>
          <w:color w:val="000000"/>
          <w:sz w:val="28"/>
        </w:rPr>
      </w:pPr>
      <w:r w:rsidRPr="00E05C42">
        <w:rPr>
          <w:noProof/>
          <w:color w:val="000000"/>
          <w:sz w:val="28"/>
        </w:rPr>
        <w:t>Прежде всего, необходимо реформирование законодательства, а также инвестирование средств социального страхования в экономику страны должно идти по многим направлениям, не ограничиваться лишь депозитами в банки и покупкой государственных казначейских обязательств. Конечно, это требует более квалифицированного подхода в сравнении с тем, который мы имеем сегодня. Нужны подготовленные люди, нужны соответствующие структуры в Фонде, но эти затраты правомерны и окупятся с лихвой.</w:t>
      </w:r>
    </w:p>
    <w:p w:rsidR="00FA25D6" w:rsidRPr="00E05C42" w:rsidRDefault="00FA25D6" w:rsidP="0082419C">
      <w:pPr>
        <w:spacing w:line="360" w:lineRule="auto"/>
        <w:ind w:firstLine="709"/>
        <w:jc w:val="both"/>
        <w:rPr>
          <w:noProof/>
          <w:color w:val="000000"/>
          <w:sz w:val="28"/>
          <w:szCs w:val="20"/>
        </w:rPr>
      </w:pPr>
    </w:p>
    <w:p w:rsidR="00FA25D6" w:rsidRPr="00E05C42" w:rsidRDefault="003F1519" w:rsidP="0082419C">
      <w:pPr>
        <w:pStyle w:val="a5"/>
        <w:spacing w:line="360" w:lineRule="auto"/>
        <w:rPr>
          <w:noProof/>
          <w:color w:val="000000"/>
          <w:sz w:val="28"/>
        </w:rPr>
      </w:pPr>
      <w:r>
        <w:rPr>
          <w:noProof/>
          <w:color w:val="000000"/>
          <w:sz w:val="28"/>
        </w:rPr>
        <w:pict>
          <v:shape id="_x0000_i1032" type="#_x0000_t75" style="width:205.5pt;height:103.5pt">
            <v:imagedata r:id="rId14" o:title=""/>
          </v:shape>
        </w:pict>
      </w: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Рисунок 8. Баланс Фонда социальной защиты населения на перспективу</w:t>
      </w:r>
    </w:p>
    <w:p w:rsidR="00FA25D6" w:rsidRPr="00E05C42" w:rsidRDefault="00FA25D6" w:rsidP="0082419C">
      <w:pPr>
        <w:pStyle w:val="a5"/>
        <w:spacing w:line="360" w:lineRule="auto"/>
        <w:rPr>
          <w:noProof/>
          <w:color w:val="000000"/>
          <w:sz w:val="28"/>
        </w:rPr>
      </w:pPr>
    </w:p>
    <w:p w:rsidR="00FA25D6" w:rsidRPr="00E05C42" w:rsidRDefault="00FA25D6" w:rsidP="0082419C">
      <w:pPr>
        <w:spacing w:line="360" w:lineRule="auto"/>
        <w:ind w:firstLine="709"/>
        <w:jc w:val="both"/>
        <w:rPr>
          <w:noProof/>
          <w:color w:val="000000"/>
          <w:sz w:val="28"/>
          <w:szCs w:val="20"/>
        </w:rPr>
      </w:pPr>
      <w:r w:rsidRPr="00E05C42">
        <w:rPr>
          <w:noProof/>
          <w:color w:val="000000"/>
          <w:sz w:val="28"/>
          <w:szCs w:val="20"/>
        </w:rPr>
        <w:t>Процесс совершенствования системы социального страхования - процесс перманентный, и самоуспокоенности достигнуто быть не должно.</w:t>
      </w:r>
    </w:p>
    <w:p w:rsidR="00FA25D6" w:rsidRPr="00E05C42" w:rsidRDefault="00FA25D6" w:rsidP="0082419C">
      <w:pPr>
        <w:spacing w:line="360" w:lineRule="auto"/>
        <w:ind w:firstLine="709"/>
        <w:jc w:val="both"/>
        <w:rPr>
          <w:b/>
          <w:bCs/>
          <w:noProof/>
          <w:color w:val="000000"/>
          <w:sz w:val="28"/>
        </w:rPr>
      </w:pPr>
      <w:r w:rsidRPr="00E05C42">
        <w:rPr>
          <w:noProof/>
          <w:color w:val="000000"/>
          <w:sz w:val="28"/>
        </w:rPr>
        <w:br w:type="page"/>
      </w:r>
      <w:bookmarkStart w:id="4" w:name="в4"/>
      <w:r w:rsidRPr="00E05C42">
        <w:rPr>
          <w:b/>
          <w:bCs/>
          <w:noProof/>
          <w:color w:val="000000"/>
          <w:sz w:val="28"/>
        </w:rPr>
        <w:t>4. Проблемы и пути реформирования системы социальной защиты населения в современных условиях</w:t>
      </w:r>
    </w:p>
    <w:bookmarkEnd w:id="4"/>
    <w:p w:rsidR="00FA25D6" w:rsidRPr="00E05C42" w:rsidRDefault="00FA25D6" w:rsidP="0082419C">
      <w:pPr>
        <w:spacing w:line="360" w:lineRule="auto"/>
        <w:ind w:firstLine="709"/>
        <w:jc w:val="both"/>
        <w:rPr>
          <w:noProof/>
          <w:color w:val="000000"/>
          <w:sz w:val="28"/>
        </w:rPr>
      </w:pPr>
    </w:p>
    <w:p w:rsidR="00FA25D6" w:rsidRPr="00E05C42" w:rsidRDefault="00FA25D6" w:rsidP="0082419C">
      <w:pPr>
        <w:spacing w:line="360" w:lineRule="auto"/>
        <w:ind w:firstLine="709"/>
        <w:jc w:val="both"/>
        <w:rPr>
          <w:noProof/>
          <w:color w:val="000000"/>
          <w:sz w:val="28"/>
        </w:rPr>
      </w:pPr>
      <w:r w:rsidRPr="00E05C42">
        <w:rPr>
          <w:noProof/>
          <w:color w:val="000000"/>
          <w:sz w:val="28"/>
        </w:rPr>
        <w:t>Социально- экономические и политические преобразования, происходящие в Республике Беларусь, создали новую социальную среду, обострили психологические, экономические проблемы в первую очередь таких категорий населения, как инвалиды, безработные, одинокие пожилые люди,</w:t>
      </w:r>
      <w:r w:rsidR="0082419C" w:rsidRPr="00E05C42">
        <w:rPr>
          <w:noProof/>
          <w:color w:val="000000"/>
          <w:sz w:val="28"/>
        </w:rPr>
        <w:t xml:space="preserve"> </w:t>
      </w:r>
      <w:r w:rsidRPr="00E05C42">
        <w:rPr>
          <w:noProof/>
          <w:color w:val="000000"/>
          <w:sz w:val="28"/>
        </w:rPr>
        <w:t xml:space="preserve">семьи с неблагоприятным экономическим климатом, конфликтными отношениями, дети- сироты, беженцы, вынужденные переселенцы; лица, подвергшиеся радиационному воздействию вследствие аварии на Чернобыльской атомной электростанции, и др.[4, с.86] </w:t>
      </w:r>
    </w:p>
    <w:p w:rsidR="00FA25D6" w:rsidRPr="00E05C42" w:rsidRDefault="00FA25D6" w:rsidP="0082419C">
      <w:pPr>
        <w:spacing w:line="360" w:lineRule="auto"/>
        <w:ind w:firstLine="709"/>
        <w:jc w:val="both"/>
        <w:rPr>
          <w:noProof/>
          <w:color w:val="000000"/>
          <w:sz w:val="28"/>
        </w:rPr>
      </w:pPr>
      <w:r w:rsidRPr="00E05C42">
        <w:rPr>
          <w:noProof/>
          <w:color w:val="000000"/>
          <w:sz w:val="28"/>
        </w:rPr>
        <w:t>В связи с этим отличительной особенностью формирования бюджета в последние годы является его социальная направленность. Так, в 1997 году на финансирование затрат учреждений социально- культурной сферы, реализацию мероприятий по социальной политике, выплату субсидий жилищно- коммунальному хозяйству, городскому электротранспорту, дотации по топливу, а также системе Минтранса и метрополитена, выплату субсидий по жилищному строительству, компенсаций по вкладам, льгот и компенсаций населению, пострадавшему от катастрофы на Чернобыльской атомной электростанции, израсходовано 58,8% от всех расходов бюджета, в 1998 г. – 60,1%, в 1999 г. эта доля составила около 61%, в 2000 – 63%.[10, с.3]</w:t>
      </w:r>
    </w:p>
    <w:p w:rsidR="00FA25D6" w:rsidRPr="00E05C42" w:rsidRDefault="00FA25D6" w:rsidP="0082419C">
      <w:pPr>
        <w:spacing w:line="360" w:lineRule="auto"/>
        <w:ind w:firstLine="709"/>
        <w:jc w:val="both"/>
        <w:rPr>
          <w:noProof/>
          <w:color w:val="000000"/>
          <w:sz w:val="28"/>
        </w:rPr>
      </w:pPr>
      <w:r w:rsidRPr="00E05C42">
        <w:rPr>
          <w:noProof/>
          <w:color w:val="000000"/>
          <w:sz w:val="28"/>
        </w:rPr>
        <w:t>В результате удалось сохранить сеть учреждений социально культурного комплекса. Дальнейшее развитие получили новые типы образовательных учреждений (лицеи, гимназии, колледжи). Создаётся сеть территориальных центров социального обслуживания семьи и детей, социальных приютов, различных учреждений культуры, физкультуры и спорта.</w:t>
      </w:r>
    </w:p>
    <w:p w:rsidR="00FA25D6" w:rsidRPr="00E05C42" w:rsidRDefault="00FA25D6" w:rsidP="0082419C">
      <w:pPr>
        <w:spacing w:line="360" w:lineRule="auto"/>
        <w:ind w:firstLine="709"/>
        <w:jc w:val="both"/>
        <w:rPr>
          <w:noProof/>
          <w:color w:val="000000"/>
          <w:sz w:val="28"/>
        </w:rPr>
      </w:pPr>
      <w:r w:rsidRPr="00E05C42">
        <w:rPr>
          <w:noProof/>
          <w:color w:val="000000"/>
          <w:sz w:val="28"/>
        </w:rPr>
        <w:t>Значительные финансовые ресурсы направляются и на реализацию</w:t>
      </w:r>
      <w:r w:rsidR="0082419C" w:rsidRPr="00E05C42">
        <w:rPr>
          <w:noProof/>
          <w:color w:val="000000"/>
          <w:sz w:val="28"/>
        </w:rPr>
        <w:t xml:space="preserve"> </w:t>
      </w:r>
      <w:r w:rsidRPr="00E05C42">
        <w:rPr>
          <w:noProof/>
          <w:color w:val="000000"/>
          <w:sz w:val="28"/>
        </w:rPr>
        <w:t>президентских, государственных, отраслевых и региональных программ в области здравоохранения, образования, социальной защиты и реабилитации инвалидов, обеспечения прав детей и других. С 1998 г. в республике реализуется крупномасштабная президентская программа «Дети Беларуси», в состав которой входят программы: «Дети Чернобыля», «Дети- инвалиды», «Дети- сироты», «Развитие социального обслуживания семьи и детей», «Развитие индустрии детского питания».</w:t>
      </w:r>
    </w:p>
    <w:p w:rsidR="00FA25D6" w:rsidRPr="00E05C42" w:rsidRDefault="00FA25D6" w:rsidP="0082419C">
      <w:pPr>
        <w:spacing w:line="360" w:lineRule="auto"/>
        <w:ind w:firstLine="709"/>
        <w:jc w:val="both"/>
        <w:rPr>
          <w:noProof/>
          <w:color w:val="000000"/>
          <w:sz w:val="28"/>
        </w:rPr>
      </w:pPr>
      <w:r w:rsidRPr="00E05C42">
        <w:rPr>
          <w:noProof/>
          <w:color w:val="000000"/>
          <w:sz w:val="28"/>
        </w:rPr>
        <w:t>Наряду с бюджетными средствами на развитие физкультурно-оздоровительной работы, оплату расходов, связанных с организацией и проведением воспитательной работы с детьми, подростками и молодёжью по месту жительства, направляется часть доходов жилищно-эксплуатационных организаций.</w:t>
      </w:r>
    </w:p>
    <w:p w:rsidR="00FA25D6" w:rsidRPr="00E05C42" w:rsidRDefault="00FA25D6" w:rsidP="0082419C">
      <w:pPr>
        <w:spacing w:line="360" w:lineRule="auto"/>
        <w:ind w:firstLine="709"/>
        <w:jc w:val="both"/>
        <w:rPr>
          <w:noProof/>
          <w:color w:val="000000"/>
          <w:sz w:val="28"/>
        </w:rPr>
      </w:pPr>
      <w:r w:rsidRPr="00E05C42">
        <w:rPr>
          <w:noProof/>
          <w:color w:val="000000"/>
          <w:sz w:val="28"/>
        </w:rPr>
        <w:t>Для поддержания реального уровня жизни людей, и в первую очередь социально уязвимых семей, которых у нас более 500 тыс., внесены изменения в Закон Республики Беларусь « О государственных пособиях семьям, воспитывающим детей». С принятием этих изменений размеры государственных пособий и уровень совокупного дохода, дающего право на их получение, определяются в зависимости от величины минимального потребительского бюджета, что позволило в 1,5 раза повысить размеры пособий, а также увеличить число их получателей. Введено дополнительное пособие одинокой матери, воспитывающей ребёнка в возрасте до 1,5 лет, в размере 15%</w:t>
      </w:r>
      <w:r w:rsidR="0082419C" w:rsidRPr="00E05C42">
        <w:rPr>
          <w:noProof/>
          <w:color w:val="000000"/>
          <w:sz w:val="28"/>
        </w:rPr>
        <w:t xml:space="preserve"> </w:t>
      </w:r>
      <w:r w:rsidRPr="00E05C42">
        <w:rPr>
          <w:noProof/>
          <w:color w:val="000000"/>
          <w:sz w:val="28"/>
        </w:rPr>
        <w:t>минимального потребительского бюджета, повышен размер пособия по уходу за ребёнком- инвалидом в возрасте до 16 лет до 40% минимального потребительского бюджета. Пособия индексируются в соответствии с ростом индекса потребительских цен.</w:t>
      </w:r>
    </w:p>
    <w:p w:rsidR="00FA25D6" w:rsidRPr="00E05C42" w:rsidRDefault="00FA25D6" w:rsidP="0082419C">
      <w:pPr>
        <w:spacing w:line="360" w:lineRule="auto"/>
        <w:ind w:firstLine="709"/>
        <w:jc w:val="both"/>
        <w:rPr>
          <w:noProof/>
          <w:color w:val="000000"/>
          <w:sz w:val="28"/>
        </w:rPr>
      </w:pPr>
      <w:r w:rsidRPr="00E05C42">
        <w:rPr>
          <w:noProof/>
          <w:color w:val="000000"/>
          <w:sz w:val="28"/>
        </w:rPr>
        <w:t>В целях социальной поддержки многодетных, неполных семей, а также семей, где оба родителя студенты, принято постановление правительства о бесплатном обеспечении продуктами питания детей первых двух лет жизни. При условии, что совокупный доход на члена такой семьи не превышает 20% среднедушевого минимального потребительского бюджета семьи из 4-х человек за предшествующий квартал.</w:t>
      </w:r>
    </w:p>
    <w:p w:rsidR="00FA25D6" w:rsidRPr="00E05C42" w:rsidRDefault="00FA25D6" w:rsidP="0082419C">
      <w:pPr>
        <w:spacing w:line="360" w:lineRule="auto"/>
        <w:ind w:firstLine="709"/>
        <w:jc w:val="both"/>
        <w:rPr>
          <w:noProof/>
          <w:color w:val="000000"/>
          <w:sz w:val="28"/>
        </w:rPr>
      </w:pPr>
      <w:r w:rsidRPr="00E05C42">
        <w:rPr>
          <w:noProof/>
          <w:color w:val="000000"/>
          <w:sz w:val="28"/>
        </w:rPr>
        <w:t>Семьям, воспитывающим детей, предоставляются и налоговые льготы. Подоходным налогом не облагаются заработная плата и иные виды денежных вознаграждений рабочих и служащих и приравненных к ним по налогообложению граждан, получаемые по месту основной работы (службы, учёбы), воспитывающих детей в возрасте до 18 лет, в размере двух месячных минимальных заработных плат на каждого ребёнка.</w:t>
      </w:r>
    </w:p>
    <w:p w:rsidR="00FA25D6" w:rsidRPr="00E05C42" w:rsidRDefault="00FA25D6" w:rsidP="0082419C">
      <w:pPr>
        <w:spacing w:line="360" w:lineRule="auto"/>
        <w:ind w:firstLine="709"/>
        <w:jc w:val="both"/>
        <w:rPr>
          <w:noProof/>
          <w:color w:val="000000"/>
          <w:sz w:val="28"/>
        </w:rPr>
      </w:pPr>
      <w:r w:rsidRPr="00E05C42">
        <w:rPr>
          <w:noProof/>
          <w:color w:val="000000"/>
          <w:sz w:val="28"/>
        </w:rPr>
        <w:t>На 50% для многодетных семей снижаются плата за пользование учащимися общеобразовательных школ учебниками и учебными пособиями и стоимость предоставляемых им физкультурно-оздоровительных услуг.</w:t>
      </w:r>
    </w:p>
    <w:p w:rsidR="00FA25D6" w:rsidRPr="00E05C42" w:rsidRDefault="00FA25D6" w:rsidP="0082419C">
      <w:pPr>
        <w:spacing w:line="360" w:lineRule="auto"/>
        <w:ind w:firstLine="709"/>
        <w:jc w:val="both"/>
        <w:rPr>
          <w:noProof/>
          <w:color w:val="000000"/>
          <w:sz w:val="28"/>
        </w:rPr>
      </w:pPr>
      <w:r w:rsidRPr="00E05C42">
        <w:rPr>
          <w:noProof/>
          <w:color w:val="000000"/>
          <w:sz w:val="28"/>
        </w:rPr>
        <w:t>На постоянном контроле Министерства финансов и его органов на местах находятся вопросы оплаты труда работников бюджетных учреждений, ее совершенствования, а также полноты и своевременности выплаты.)</w:t>
      </w:r>
    </w:p>
    <w:p w:rsidR="00FA25D6" w:rsidRPr="00E05C42" w:rsidRDefault="00FA25D6" w:rsidP="0082419C">
      <w:pPr>
        <w:spacing w:line="360" w:lineRule="auto"/>
        <w:ind w:firstLine="709"/>
        <w:jc w:val="both"/>
        <w:rPr>
          <w:noProof/>
          <w:color w:val="000000"/>
          <w:sz w:val="28"/>
        </w:rPr>
      </w:pPr>
      <w:r w:rsidRPr="00E05C42">
        <w:rPr>
          <w:noProof/>
          <w:color w:val="000000"/>
          <w:sz w:val="28"/>
        </w:rPr>
        <w:t>Удалось остановить процесс закрытия и перепрофилирования системы ведомственных детских дошкольных учреждений. С 1996 г. на баланс местных Советов передано более 400 ведомственных детских дошкольных учреждений, в результате чего удельный вес дошкольных учреждений, содержащихся за счет средств бюджета, увеличился до 75%.</w:t>
      </w:r>
    </w:p>
    <w:p w:rsidR="00FA25D6" w:rsidRPr="00E05C42" w:rsidRDefault="00FA25D6" w:rsidP="0082419C">
      <w:pPr>
        <w:spacing w:line="360" w:lineRule="auto"/>
        <w:ind w:firstLine="709"/>
        <w:jc w:val="both"/>
        <w:rPr>
          <w:noProof/>
          <w:color w:val="000000"/>
          <w:sz w:val="28"/>
        </w:rPr>
      </w:pPr>
      <w:r w:rsidRPr="00E05C42">
        <w:rPr>
          <w:noProof/>
          <w:color w:val="000000"/>
          <w:sz w:val="28"/>
        </w:rPr>
        <w:t>Значительная часть расходов по содержанию детей в них финансируется за счет средств бюджета. Достаточно сказать, что родительская плата с 1 декабря 1999 г. покрывает только около 25% стоимости питания детей. Все же остальные расходы, а их удельный вес в общих расходах составляет более 85%, взяло на себя государство.</w:t>
      </w:r>
    </w:p>
    <w:p w:rsidR="00FA25D6" w:rsidRPr="00E05C42" w:rsidRDefault="00FA25D6" w:rsidP="0082419C">
      <w:pPr>
        <w:pStyle w:val="23"/>
        <w:spacing w:line="360" w:lineRule="auto"/>
        <w:rPr>
          <w:noProof/>
          <w:color w:val="000000"/>
        </w:rPr>
      </w:pPr>
      <w:r w:rsidRPr="00E05C42">
        <w:rPr>
          <w:noProof/>
          <w:color w:val="000000"/>
        </w:rPr>
        <w:t>Большое внимание уделяется организации питания в образовательных учреждениях республики. При этом до 50% учащихся общеобразовательных школ, проживающих в интернатах при школах, полностью освобождаются от платы за питание, а остальные оплачивают половину его стоимости. Бесплатным обедом обеспечиваются учащиеся подготовительных классов, а в школах с продленным днем и группах продленного дня от платы за питание освобождаются до 10% учащихся и до 15% — на 50%. Для учащихся общеобразовательных школ, не получающих бесплатного или льготного питания, предусматриваются бюджетные средства для удешевления стоимости питания в размере 4% минимальной заработной платы на одного учащегося в день.</w:t>
      </w:r>
    </w:p>
    <w:p w:rsidR="00FA25D6" w:rsidRPr="00E05C42" w:rsidRDefault="00FA25D6" w:rsidP="0082419C">
      <w:pPr>
        <w:pStyle w:val="23"/>
        <w:spacing w:line="360" w:lineRule="auto"/>
        <w:rPr>
          <w:noProof/>
          <w:color w:val="000000"/>
        </w:rPr>
      </w:pPr>
      <w:r w:rsidRPr="00E05C42">
        <w:rPr>
          <w:noProof/>
          <w:color w:val="000000"/>
        </w:rPr>
        <w:t xml:space="preserve">Бесплатное питание организуется и в профессионально-технических учебных заведениях: для иногородних — трехразовое, для постоянно проживающих в месте расположения учебного заведения — одноразовое. </w:t>
      </w:r>
    </w:p>
    <w:p w:rsidR="00FA25D6" w:rsidRPr="00E05C42" w:rsidRDefault="00FA25D6" w:rsidP="0082419C">
      <w:pPr>
        <w:pStyle w:val="23"/>
        <w:spacing w:line="360" w:lineRule="auto"/>
        <w:rPr>
          <w:noProof/>
          <w:color w:val="000000"/>
        </w:rPr>
      </w:pPr>
      <w:r w:rsidRPr="00E05C42">
        <w:rPr>
          <w:noProof/>
          <w:color w:val="000000"/>
        </w:rPr>
        <w:t>Немаловажное значение придается финансированию мероприятий по ликвидации последствий катастрофы на Чернобыльской атомной электростанции. Достаточно заметить, что удельный вес в консолидированном бюджете общих расходов на эти цели составляет 3,1%.</w:t>
      </w:r>
    </w:p>
    <w:p w:rsidR="00FA25D6" w:rsidRPr="00E05C42" w:rsidRDefault="00FA25D6" w:rsidP="0082419C">
      <w:pPr>
        <w:pStyle w:val="23"/>
        <w:spacing w:line="360" w:lineRule="auto"/>
        <w:rPr>
          <w:noProof/>
          <w:color w:val="000000"/>
        </w:rPr>
      </w:pPr>
      <w:r w:rsidRPr="00E05C42">
        <w:rPr>
          <w:noProof/>
          <w:color w:val="000000"/>
        </w:rPr>
        <w:t>Ежегодно источниками финансирования обеспечиваются приоритетные направления данной государственной программы (полная потребность в бесплатном питании учащихся, предоставление льгот и компенсаций инвалидам, в отношении которых установлена связь заболевания с катастрофой на Чернобыльской АЭС, населению, проживающему на загрязненных радионуклидами территориях, ликвидаторам и др.).</w:t>
      </w:r>
    </w:p>
    <w:p w:rsidR="00FA25D6" w:rsidRPr="00E05C42" w:rsidRDefault="00FA25D6" w:rsidP="0082419C">
      <w:pPr>
        <w:pStyle w:val="23"/>
        <w:spacing w:line="360" w:lineRule="auto"/>
        <w:rPr>
          <w:noProof/>
          <w:color w:val="000000"/>
        </w:rPr>
      </w:pPr>
      <w:r w:rsidRPr="00E05C42">
        <w:rPr>
          <w:noProof/>
          <w:color w:val="000000"/>
        </w:rPr>
        <w:t>Государство постоянно заботится об оздоровлении людей. В 1999 г. за счет средств республиканского бюджета и государственного социального страхования оздоровлено 1171,9 -тыс.чел., на что направлено 18,6 млрд.руб. с учетом деноминации. Часть населения обеспечивается лекарственными препаратами по льготным ценам, а ряд категорий получает их бесплатно.</w:t>
      </w:r>
    </w:p>
    <w:p w:rsidR="00FA25D6" w:rsidRPr="00E05C42" w:rsidRDefault="00FA25D6" w:rsidP="0082419C">
      <w:pPr>
        <w:pStyle w:val="23"/>
        <w:spacing w:line="360" w:lineRule="auto"/>
        <w:rPr>
          <w:noProof/>
          <w:color w:val="000000"/>
        </w:rPr>
      </w:pPr>
      <w:r w:rsidRPr="00E05C42">
        <w:rPr>
          <w:noProof/>
          <w:color w:val="000000"/>
        </w:rPr>
        <w:t>Отдельно о пенсионном обеспечении. В Беларуси 2,5 млн. пенсионеров, или около 25% от общей численности населения. В стране законодательно утверждена целая система мер по их поддержке.</w:t>
      </w:r>
    </w:p>
    <w:p w:rsidR="00FA25D6" w:rsidRPr="00E05C42" w:rsidRDefault="00FA25D6" w:rsidP="0082419C">
      <w:pPr>
        <w:pStyle w:val="23"/>
        <w:spacing w:line="360" w:lineRule="auto"/>
        <w:rPr>
          <w:noProof/>
          <w:color w:val="000000"/>
        </w:rPr>
      </w:pPr>
      <w:r w:rsidRPr="00E05C42">
        <w:rPr>
          <w:noProof/>
          <w:color w:val="000000"/>
        </w:rPr>
        <w:t>В республике принимаются меры для своевременной выплаты пенсий.</w:t>
      </w:r>
    </w:p>
    <w:p w:rsidR="00FA25D6" w:rsidRPr="00E05C42" w:rsidRDefault="00FA25D6" w:rsidP="0082419C">
      <w:pPr>
        <w:pStyle w:val="23"/>
        <w:spacing w:line="360" w:lineRule="auto"/>
        <w:rPr>
          <w:noProof/>
          <w:color w:val="000000"/>
        </w:rPr>
      </w:pPr>
      <w:r w:rsidRPr="00E05C42">
        <w:rPr>
          <w:noProof/>
          <w:color w:val="000000"/>
        </w:rPr>
        <w:t>В системе Министерства социальной защиты функционирует 74 дома-интерната для инвалидов и престарелых, где проживают 15,5 тыс. человек. Кроме того, социальная помощь гражданам пожилого возраста и инвалидам оказывается на дому. Таким образом, обслуживаются более 78 тыс. человек.</w:t>
      </w:r>
    </w:p>
    <w:p w:rsidR="00FA25D6" w:rsidRPr="00E05C42" w:rsidRDefault="00FA25D6" w:rsidP="0082419C">
      <w:pPr>
        <w:pStyle w:val="23"/>
        <w:spacing w:line="360" w:lineRule="auto"/>
        <w:rPr>
          <w:noProof/>
          <w:color w:val="000000"/>
        </w:rPr>
      </w:pPr>
      <w:r w:rsidRPr="00E05C42">
        <w:rPr>
          <w:noProof/>
          <w:color w:val="000000"/>
        </w:rPr>
        <w:t>В бюджете предусмотрены возможности на приобретение и ремонт специальных транспортных средств и всех видов инвалидных колясок.</w:t>
      </w:r>
    </w:p>
    <w:p w:rsidR="00FA25D6" w:rsidRPr="00E05C42" w:rsidRDefault="00FA25D6" w:rsidP="0082419C">
      <w:pPr>
        <w:pStyle w:val="23"/>
        <w:spacing w:line="360" w:lineRule="auto"/>
        <w:rPr>
          <w:noProof/>
          <w:color w:val="000000"/>
        </w:rPr>
      </w:pPr>
      <w:r w:rsidRPr="00E05C42">
        <w:rPr>
          <w:noProof/>
          <w:color w:val="000000"/>
        </w:rPr>
        <w:t>Важное значение придает государство проблемам занятости. Численность экономически активного населения составляет 45,4% от численности всего населения. В государственной службе занятости в качестве безработных официально зарегистрированы 96,7 тыс. человек, или 2,1 % экономически активного населения.</w:t>
      </w:r>
    </w:p>
    <w:p w:rsidR="00FA25D6" w:rsidRPr="00E05C42" w:rsidRDefault="00FA25D6" w:rsidP="0082419C">
      <w:pPr>
        <w:pStyle w:val="23"/>
        <w:spacing w:line="360" w:lineRule="auto"/>
        <w:rPr>
          <w:noProof/>
          <w:color w:val="000000"/>
        </w:rPr>
      </w:pPr>
      <w:r w:rsidRPr="00E05C42">
        <w:rPr>
          <w:noProof/>
          <w:color w:val="000000"/>
        </w:rPr>
        <w:t>Тем не менее, принимаемые меры по реализации социальной политики не позволяют устранить или существенно снизить существующий уровень малообеспеченности отдельных групп населения. Причиной тому являются, с одной стороны, либерализация цен и девальвация национальной валюты, а с другой — распространение государственных пособий на значительную часть людей. В этой связи разработана Комплексная система мер по социальной защите населения на 2000—2005 гг., которая одобрена Советом Министров. Ее основной целью является обеспечение эффективной социальной защиты на основе функционального, организационного ее совершенствования и обновления, усиления нормативно-правовой и методической базы[3].</w:t>
      </w:r>
    </w:p>
    <w:p w:rsidR="00FA25D6" w:rsidRPr="00E05C42" w:rsidRDefault="00FA25D6" w:rsidP="0082419C">
      <w:pPr>
        <w:pStyle w:val="23"/>
        <w:spacing w:line="360" w:lineRule="auto"/>
        <w:rPr>
          <w:noProof/>
          <w:color w:val="000000"/>
        </w:rPr>
      </w:pPr>
      <w:r w:rsidRPr="00E05C42">
        <w:rPr>
          <w:noProof/>
          <w:color w:val="000000"/>
        </w:rPr>
        <w:t>На первом этапе (2000— 2001 гг.) Комплексная система мер предусматривала, смягчение социальных последствий переходного периода и усиление адресной поддержки малообеспеченных групп населения, чтобы не допустить снижение уровня жизни и укрепить минимальные социальные гарантии.</w:t>
      </w:r>
    </w:p>
    <w:p w:rsidR="00FA25D6" w:rsidRPr="00E05C42" w:rsidRDefault="00FA25D6" w:rsidP="0082419C">
      <w:pPr>
        <w:pStyle w:val="23"/>
        <w:spacing w:line="360" w:lineRule="auto"/>
        <w:rPr>
          <w:noProof/>
          <w:color w:val="000000"/>
        </w:rPr>
      </w:pPr>
      <w:r w:rsidRPr="00E05C42">
        <w:rPr>
          <w:noProof/>
          <w:color w:val="000000"/>
        </w:rPr>
        <w:t>На втором этапе (2002—2005 гг.) должно быть завершено реформирование системы социальной защиты. Предусматривается разделение системы социального обеспечения на две организационно самостоятельные системы с различными источниками финансирования: социальное страхование и социальная помощь.</w:t>
      </w:r>
    </w:p>
    <w:p w:rsidR="00FA25D6" w:rsidRPr="00E05C42" w:rsidRDefault="00FA25D6" w:rsidP="0082419C">
      <w:pPr>
        <w:pStyle w:val="23"/>
        <w:spacing w:line="360" w:lineRule="auto"/>
        <w:rPr>
          <w:noProof/>
          <w:color w:val="000000"/>
        </w:rPr>
      </w:pPr>
      <w:r w:rsidRPr="00E05C42">
        <w:rPr>
          <w:noProof/>
          <w:color w:val="000000"/>
        </w:rPr>
        <w:t>В области оплаты труда важнейшим направлением ее реформирования должны стать поэтапное повышение размера тарифной ставки первого разряда и ее приближение к бюджету прожиточного минимума, а в перспективе — к минимальному потребительскому бюджету, исходя из экономических возможностей республики.</w:t>
      </w:r>
    </w:p>
    <w:p w:rsidR="00FA25D6" w:rsidRPr="00E05C42" w:rsidRDefault="00FA25D6" w:rsidP="0082419C">
      <w:pPr>
        <w:pStyle w:val="23"/>
        <w:spacing w:line="360" w:lineRule="auto"/>
        <w:rPr>
          <w:noProof/>
          <w:color w:val="000000"/>
        </w:rPr>
      </w:pPr>
      <w:r w:rsidRPr="00E05C42">
        <w:rPr>
          <w:noProof/>
          <w:color w:val="000000"/>
        </w:rPr>
        <w:t xml:space="preserve">Для повышения эффективности адресной социальной помощи важно усовершенствовать существующие программы для создания единой системы адресной поддержки незащищённых слоев населения. В связи с этим следует провести всесторонний анализ действующих законодательных актов, регулирующих предоставление социальных пособий, услуг и льгот, и по его результатам подготовить необходимые проекты нормативных правовых актов, предусматривающих перераспределение финансовых ресурсов в пользу наиболее нуждающихся граждан. Практика показывает, что ни в одной стране социальные нужды населения не удовлетворяются полностью, ибо для этого не хватает ни государственных, ни частных пожертвований. Для решения этой задачи потребовалось бы резко увеличить налоги на занятое население.[2,с.36] </w:t>
      </w:r>
    </w:p>
    <w:p w:rsidR="00FA25D6" w:rsidRPr="00E05C42" w:rsidRDefault="00FA25D6" w:rsidP="0082419C">
      <w:pPr>
        <w:pStyle w:val="23"/>
        <w:spacing w:line="360" w:lineRule="auto"/>
        <w:rPr>
          <w:noProof/>
          <w:color w:val="000000"/>
        </w:rPr>
      </w:pPr>
      <w:r w:rsidRPr="00E05C42">
        <w:rPr>
          <w:noProof/>
          <w:color w:val="000000"/>
        </w:rPr>
        <w:t>Международный опыт свидетельствует, что эффективные системы адресной социальной помощи не в состоянии обеспечить поддержку более чем 10—15% населения[10, с.5]. Ввиду ограниченности финансовых средств правительство приняло решение о выделении приоритетов в области социальной помощи. Постановлением Совета Министров Республики Беларусь от 11 августа 1999 г. N 1254 «О мерах по социальной защите малообеспеченных граждан» определены категории граждан из числа малообеспеченных, которые в силу их физического состояния и материально-бытовых условий нуждаются в первоочередной социальной поддержке. К ним отнесены инвалиды I и II групп; одиноко проживающие пенсионеры; многодетные и неполные семьи; трудоспособные граждане, осуществляющие уход за инвалидами I группы, ребенком-инвалидом, а также лицами, достигшими 80-летнего возраста, нуждающимися в постоянной посторонней помощи; безработные граждане, состоящие на учете в государственной службе занятости и соблюдающие обязанности безработных, предусмотренные законодательством.</w:t>
      </w:r>
    </w:p>
    <w:p w:rsidR="00FA25D6" w:rsidRPr="00E05C42" w:rsidRDefault="00FA25D6" w:rsidP="0082419C">
      <w:pPr>
        <w:pStyle w:val="23"/>
        <w:spacing w:line="360" w:lineRule="auto"/>
        <w:rPr>
          <w:noProof/>
          <w:color w:val="000000"/>
        </w:rPr>
      </w:pPr>
      <w:r w:rsidRPr="00E05C42">
        <w:rPr>
          <w:noProof/>
          <w:color w:val="000000"/>
        </w:rPr>
        <w:t>Сегодня также важно упорядочить имеющиеся льготы населению с последующим направлением высвобожденных средств «а программы адресной социальной защиты, ввести механизмы персонификации отдельных льгот и практику, при которой любая услуга будет оплачена по действующим тарифам с последующей компенсацией средств льготнику. С целью упорядочения льгот и привилегий следует осуществить информационно- образовательную программу, то есть подготовить общественное мнение к пониманию необходимости реформы системы социальной защиты семей и граждан.</w:t>
      </w:r>
    </w:p>
    <w:p w:rsidR="00FA25D6" w:rsidRPr="00E05C42" w:rsidRDefault="00FA25D6" w:rsidP="0082419C">
      <w:pPr>
        <w:pStyle w:val="23"/>
        <w:spacing w:line="360" w:lineRule="auto"/>
        <w:rPr>
          <w:noProof/>
          <w:color w:val="000000"/>
        </w:rPr>
      </w:pPr>
      <w:r w:rsidRPr="00E05C42">
        <w:rPr>
          <w:noProof/>
          <w:color w:val="000000"/>
        </w:rPr>
        <w:t>Политика по преодолению бедности должна опираться</w:t>
      </w:r>
      <w:r w:rsidR="0082419C" w:rsidRPr="00E05C42">
        <w:rPr>
          <w:noProof/>
          <w:color w:val="000000"/>
        </w:rPr>
        <w:t xml:space="preserve"> </w:t>
      </w:r>
      <w:r w:rsidRPr="00E05C42">
        <w:rPr>
          <w:noProof/>
          <w:color w:val="000000"/>
        </w:rPr>
        <w:t xml:space="preserve">на следующие принципы: </w:t>
      </w:r>
    </w:p>
    <w:p w:rsidR="00FA25D6" w:rsidRPr="00E05C42" w:rsidRDefault="00FA25D6" w:rsidP="0082419C">
      <w:pPr>
        <w:pStyle w:val="23"/>
        <w:numPr>
          <w:ilvl w:val="0"/>
          <w:numId w:val="41"/>
        </w:numPr>
        <w:spacing w:line="360" w:lineRule="auto"/>
        <w:ind w:firstLine="709"/>
        <w:rPr>
          <w:noProof/>
          <w:color w:val="000000"/>
        </w:rPr>
      </w:pPr>
      <w:r w:rsidRPr="00E05C42">
        <w:rPr>
          <w:noProof/>
          <w:color w:val="000000"/>
        </w:rPr>
        <w:t xml:space="preserve">справедливое распределение социальных издержек реформ на все группы населения; </w:t>
      </w:r>
    </w:p>
    <w:p w:rsidR="00FA25D6" w:rsidRPr="00E05C42" w:rsidRDefault="00FA25D6" w:rsidP="0082419C">
      <w:pPr>
        <w:pStyle w:val="23"/>
        <w:numPr>
          <w:ilvl w:val="0"/>
          <w:numId w:val="41"/>
        </w:numPr>
        <w:spacing w:line="360" w:lineRule="auto"/>
        <w:ind w:firstLine="709"/>
        <w:rPr>
          <w:noProof/>
          <w:color w:val="000000"/>
        </w:rPr>
      </w:pPr>
      <w:r w:rsidRPr="00E05C42">
        <w:rPr>
          <w:noProof/>
          <w:color w:val="000000"/>
        </w:rPr>
        <w:t xml:space="preserve">предоставление широких возможностей для честного, хорошо оплачиваемого труда; </w:t>
      </w:r>
    </w:p>
    <w:p w:rsidR="00FA25D6" w:rsidRPr="00E05C42" w:rsidRDefault="00FA25D6" w:rsidP="0082419C">
      <w:pPr>
        <w:pStyle w:val="23"/>
        <w:numPr>
          <w:ilvl w:val="0"/>
          <w:numId w:val="41"/>
        </w:numPr>
        <w:spacing w:line="360" w:lineRule="auto"/>
        <w:ind w:firstLine="709"/>
        <w:rPr>
          <w:noProof/>
          <w:color w:val="000000"/>
        </w:rPr>
      </w:pPr>
      <w:r w:rsidRPr="00E05C42">
        <w:rPr>
          <w:noProof/>
          <w:color w:val="000000"/>
        </w:rPr>
        <w:t>стимулирование трудоспособных граждан к активному самообеспечению своим трудом;</w:t>
      </w:r>
    </w:p>
    <w:p w:rsidR="00FA25D6" w:rsidRPr="00E05C42" w:rsidRDefault="00FA25D6" w:rsidP="0082419C">
      <w:pPr>
        <w:pStyle w:val="23"/>
        <w:numPr>
          <w:ilvl w:val="0"/>
          <w:numId w:val="41"/>
        </w:numPr>
        <w:spacing w:line="360" w:lineRule="auto"/>
        <w:ind w:firstLine="709"/>
        <w:rPr>
          <w:noProof/>
          <w:color w:val="000000"/>
        </w:rPr>
      </w:pPr>
      <w:r w:rsidRPr="00E05C42">
        <w:rPr>
          <w:noProof/>
          <w:color w:val="000000"/>
        </w:rPr>
        <w:t>реалистичности, осуществимости предпринимаемых мер по борьбе с бедностью с учетом ограниченности финансовых ресурсов.</w:t>
      </w:r>
    </w:p>
    <w:p w:rsidR="00FA25D6" w:rsidRPr="00E05C42" w:rsidRDefault="00FA25D6" w:rsidP="0082419C">
      <w:pPr>
        <w:pStyle w:val="23"/>
        <w:spacing w:line="360" w:lineRule="auto"/>
        <w:rPr>
          <w:noProof/>
          <w:color w:val="000000"/>
        </w:rPr>
      </w:pPr>
      <w:r w:rsidRPr="00E05C42">
        <w:rPr>
          <w:noProof/>
          <w:color w:val="000000"/>
        </w:rPr>
        <w:t>Следовательно, представляется необходимым переориентировать политику государственной социальной помощи на создание соответствующих условий, при которых малообеспеченные семьи (в первую очередь, имеющие в своем составе трудоспособных членов семьи) получили бы возможность выхода из кризисного состояния собственными силами. Такая организация социальной защиты позволит сократить численность семей, которым оказывается помощь государства, и за счет этого существенно увеличить размеры поддержки тем, кто в ней действительно нуждается.</w:t>
      </w:r>
    </w:p>
    <w:p w:rsidR="00FA25D6" w:rsidRPr="00E05C42" w:rsidRDefault="00FA25D6" w:rsidP="0082419C">
      <w:pPr>
        <w:pStyle w:val="23"/>
        <w:spacing w:line="360" w:lineRule="auto"/>
        <w:rPr>
          <w:noProof/>
          <w:color w:val="000000"/>
        </w:rPr>
      </w:pPr>
      <w:r w:rsidRPr="00E05C42">
        <w:rPr>
          <w:noProof/>
          <w:color w:val="000000"/>
        </w:rPr>
        <w:t>На решении этих кардинальных направлений реформирования системы социальной защиты, как утверждает А.</w:t>
      </w:r>
      <w:r w:rsidR="0082419C" w:rsidRPr="00E05C42">
        <w:rPr>
          <w:noProof/>
          <w:color w:val="000000"/>
        </w:rPr>
        <w:t xml:space="preserve"> </w:t>
      </w:r>
      <w:r w:rsidRPr="00E05C42">
        <w:rPr>
          <w:noProof/>
          <w:color w:val="000000"/>
        </w:rPr>
        <w:t>Сверж (заместитель Министра финансов Республики Беларусь), и будет в значительной степени сконцентрирована деятельность правительства республики в ближайшие годы.</w:t>
      </w:r>
    </w:p>
    <w:p w:rsidR="00FA25D6" w:rsidRPr="00E05C42" w:rsidRDefault="00FA25D6" w:rsidP="0082419C">
      <w:pPr>
        <w:spacing w:line="360" w:lineRule="auto"/>
        <w:ind w:firstLine="709"/>
        <w:jc w:val="both"/>
        <w:rPr>
          <w:b/>
          <w:bCs/>
          <w:noProof/>
          <w:color w:val="000000"/>
          <w:sz w:val="28"/>
        </w:rPr>
      </w:pPr>
      <w:r w:rsidRPr="00E05C42">
        <w:rPr>
          <w:noProof/>
          <w:color w:val="000000"/>
          <w:sz w:val="28"/>
        </w:rPr>
        <w:br w:type="page"/>
      </w:r>
      <w:bookmarkStart w:id="5" w:name="заключение"/>
      <w:r w:rsidRPr="00E05C42">
        <w:rPr>
          <w:b/>
          <w:bCs/>
          <w:noProof/>
          <w:color w:val="000000"/>
          <w:sz w:val="28"/>
        </w:rPr>
        <w:t>Заключение</w:t>
      </w:r>
    </w:p>
    <w:bookmarkEnd w:id="5"/>
    <w:p w:rsidR="00FA25D6" w:rsidRPr="00E05C42" w:rsidRDefault="00FA25D6" w:rsidP="0082419C">
      <w:pPr>
        <w:spacing w:line="360" w:lineRule="auto"/>
        <w:ind w:firstLine="709"/>
        <w:jc w:val="both"/>
        <w:rPr>
          <w:noProof/>
          <w:color w:val="000000"/>
          <w:sz w:val="28"/>
        </w:rPr>
      </w:pPr>
    </w:p>
    <w:p w:rsidR="00FA25D6" w:rsidRPr="00E05C42" w:rsidRDefault="00FA25D6" w:rsidP="0082419C">
      <w:pPr>
        <w:spacing w:line="360" w:lineRule="auto"/>
        <w:ind w:firstLine="709"/>
        <w:jc w:val="both"/>
        <w:rPr>
          <w:noProof/>
          <w:color w:val="000000"/>
          <w:sz w:val="28"/>
          <w:szCs w:val="21"/>
        </w:rPr>
      </w:pPr>
      <w:r w:rsidRPr="00E05C42">
        <w:rPr>
          <w:noProof/>
          <w:color w:val="000000"/>
          <w:sz w:val="28"/>
        </w:rPr>
        <w:t>На основе проведенного исследования мною были сделаны следующие выводы.</w:t>
      </w:r>
    </w:p>
    <w:p w:rsidR="00FA25D6" w:rsidRPr="00E05C42" w:rsidRDefault="00FA25D6" w:rsidP="0082419C">
      <w:pPr>
        <w:spacing w:line="360" w:lineRule="auto"/>
        <w:ind w:firstLine="709"/>
        <w:jc w:val="both"/>
        <w:rPr>
          <w:noProof/>
          <w:color w:val="000000"/>
          <w:sz w:val="28"/>
          <w:szCs w:val="21"/>
        </w:rPr>
      </w:pPr>
      <w:r w:rsidRPr="00E05C42">
        <w:rPr>
          <w:noProof/>
          <w:color w:val="000000"/>
          <w:sz w:val="28"/>
          <w:szCs w:val="21"/>
        </w:rPr>
        <w:t>Осуществляемые в Республике Беларусь общественно-политические, экономические реформы создали новую социальную среду и потребовали выработки эффективной социальной политики. Эта политика должна быть ориентирована на человека, в ней должна быть правильно выстроена система приоритетов и предусмотрено эффективное использование государственных средств на социальную защиту.</w:t>
      </w:r>
    </w:p>
    <w:p w:rsidR="00FA25D6" w:rsidRPr="00E05C42" w:rsidRDefault="00FA25D6" w:rsidP="0082419C">
      <w:pPr>
        <w:spacing w:line="360" w:lineRule="auto"/>
        <w:ind w:firstLine="709"/>
        <w:jc w:val="both"/>
        <w:rPr>
          <w:noProof/>
          <w:color w:val="000000"/>
          <w:sz w:val="28"/>
        </w:rPr>
      </w:pPr>
      <w:r w:rsidRPr="00E05C42">
        <w:rPr>
          <w:noProof/>
          <w:color w:val="000000"/>
          <w:sz w:val="28"/>
          <w:szCs w:val="21"/>
        </w:rPr>
        <w:t>Оценивая существующую систему социальной защиты в республике в целом, следует признать, что она недостаточно эффективна. Именно в связи с этим система социальной защиты должна претерпеть серьезные изменения, вызванные необходимостью адаптации к новым экономическим, социальным и демографическим реалиям.</w:t>
      </w:r>
    </w:p>
    <w:p w:rsidR="00FA25D6" w:rsidRPr="00E05C42" w:rsidRDefault="00FA25D6" w:rsidP="0082419C">
      <w:pPr>
        <w:spacing w:line="360" w:lineRule="auto"/>
        <w:ind w:firstLine="709"/>
        <w:jc w:val="both"/>
        <w:rPr>
          <w:noProof/>
          <w:color w:val="000000"/>
          <w:sz w:val="28"/>
          <w:szCs w:val="21"/>
        </w:rPr>
      </w:pPr>
      <w:r w:rsidRPr="00E05C42">
        <w:rPr>
          <w:noProof/>
          <w:color w:val="000000"/>
          <w:sz w:val="28"/>
          <w:szCs w:val="21"/>
        </w:rPr>
        <w:t>Объективно встала необходимость реформирования пенсионной системы. От того, как будет осуществляться пенсионная реформа, по каким основополагающим принципам - таков будет уровень социальных гарантий и материальной обеспеченности каждого человека в нетрудоспособном возрасте.</w:t>
      </w:r>
    </w:p>
    <w:p w:rsidR="00FA25D6" w:rsidRPr="00E05C42" w:rsidRDefault="00FA25D6" w:rsidP="0082419C">
      <w:pPr>
        <w:spacing w:line="360" w:lineRule="auto"/>
        <w:ind w:firstLine="709"/>
        <w:jc w:val="both"/>
        <w:rPr>
          <w:noProof/>
          <w:color w:val="000000"/>
          <w:sz w:val="28"/>
        </w:rPr>
      </w:pPr>
      <w:r w:rsidRPr="00E05C42">
        <w:rPr>
          <w:noProof/>
          <w:color w:val="000000"/>
          <w:sz w:val="28"/>
          <w:szCs w:val="21"/>
        </w:rPr>
        <w:t>Необходимым условием перехода республики к новой системе является создание Национальной информационной системы социальной защиты, основой которой станет индивидуальный персонифицированный учет и единая база данных по уплаченным пенсионным взносам, а также вся информация, необходимая для назначения и начисления пенсий и пособий.</w:t>
      </w:r>
    </w:p>
    <w:p w:rsidR="00FA25D6" w:rsidRPr="00E05C42" w:rsidRDefault="00FA25D6" w:rsidP="0082419C">
      <w:pPr>
        <w:spacing w:line="360" w:lineRule="auto"/>
        <w:ind w:firstLine="709"/>
        <w:jc w:val="both"/>
        <w:rPr>
          <w:noProof/>
          <w:color w:val="000000"/>
          <w:sz w:val="28"/>
          <w:szCs w:val="21"/>
        </w:rPr>
      </w:pPr>
      <w:r w:rsidRPr="00E05C42">
        <w:rPr>
          <w:noProof/>
          <w:color w:val="000000"/>
          <w:sz w:val="28"/>
          <w:szCs w:val="21"/>
        </w:rPr>
        <w:t>В рамках реформы системы социальной защиты республики необходимо осуществлять процесс реформирования Фонда социальной защиты населения. Необходимо также увеличение спектра социальных услуг, предоставляемых гражданам.</w:t>
      </w:r>
    </w:p>
    <w:p w:rsidR="00FA25D6" w:rsidRPr="00E05C42" w:rsidRDefault="00FA25D6" w:rsidP="0082419C">
      <w:pPr>
        <w:spacing w:line="360" w:lineRule="auto"/>
        <w:ind w:firstLine="709"/>
        <w:jc w:val="both"/>
        <w:rPr>
          <w:noProof/>
          <w:color w:val="000000"/>
          <w:sz w:val="28"/>
        </w:rPr>
      </w:pPr>
      <w:r w:rsidRPr="00E05C42">
        <w:rPr>
          <w:noProof/>
          <w:color w:val="000000"/>
          <w:sz w:val="28"/>
          <w:szCs w:val="21"/>
        </w:rPr>
        <w:t>Важным направлением реформ в системе социальной защиты является совершенствование адресной социальной помощи уязвимых категорий граждан. Смысл эффективной адресной социальной защиты и состоит именно в том, чтобы сконцентрировать ограниченные ресурсы на удовлетворение потребностей социально незащищенных слоев населения. Важно полностью перейти от общих социальных программ к программам адресным, учитывающим потребности конкретных слоев и групп населения, а также определенных регионов</w:t>
      </w:r>
    </w:p>
    <w:p w:rsidR="00FA25D6" w:rsidRPr="00E05C42" w:rsidRDefault="00FA25D6" w:rsidP="0082419C">
      <w:pPr>
        <w:spacing w:line="360" w:lineRule="auto"/>
        <w:ind w:firstLine="709"/>
        <w:jc w:val="both"/>
        <w:rPr>
          <w:noProof/>
          <w:color w:val="000000"/>
          <w:sz w:val="28"/>
          <w:szCs w:val="21"/>
        </w:rPr>
      </w:pPr>
      <w:r w:rsidRPr="00E05C42">
        <w:rPr>
          <w:noProof/>
          <w:color w:val="000000"/>
          <w:sz w:val="28"/>
          <w:szCs w:val="21"/>
        </w:rPr>
        <w:t>Обобщение изложенного позволяет сделать вывод, что решение перечисленных выше задач возможно лишь при условии рационального реформирования системы социальной защиты,</w:t>
      </w:r>
      <w:r w:rsidR="0082419C" w:rsidRPr="00E05C42">
        <w:rPr>
          <w:noProof/>
          <w:color w:val="000000"/>
          <w:sz w:val="28"/>
          <w:szCs w:val="21"/>
        </w:rPr>
        <w:t xml:space="preserve"> </w:t>
      </w:r>
      <w:r w:rsidRPr="00E05C42">
        <w:rPr>
          <w:noProof/>
          <w:color w:val="000000"/>
          <w:sz w:val="28"/>
          <w:szCs w:val="21"/>
        </w:rPr>
        <w:t>направленного на смену приоритетов, снижение доли выплат из бюджета, переориентацию самой психологии получателей социальной помощи. Каждый человек должен осознать, что система социальной защиты не может превышать достигнутый обществом уровень развития.</w:t>
      </w:r>
    </w:p>
    <w:p w:rsidR="00FA25D6" w:rsidRPr="00E05C42" w:rsidRDefault="00FA25D6" w:rsidP="0082419C">
      <w:pPr>
        <w:spacing w:line="360" w:lineRule="auto"/>
        <w:ind w:firstLine="709"/>
        <w:jc w:val="both"/>
        <w:rPr>
          <w:b/>
          <w:bCs/>
          <w:noProof/>
          <w:color w:val="000000"/>
          <w:sz w:val="28"/>
        </w:rPr>
      </w:pPr>
      <w:r w:rsidRPr="00E05C42">
        <w:rPr>
          <w:noProof/>
          <w:color w:val="000000"/>
          <w:sz w:val="28"/>
        </w:rPr>
        <w:br w:type="page"/>
      </w:r>
      <w:bookmarkStart w:id="6" w:name="литература"/>
      <w:r w:rsidRPr="00E05C42">
        <w:rPr>
          <w:b/>
          <w:bCs/>
          <w:noProof/>
          <w:color w:val="000000"/>
          <w:sz w:val="28"/>
        </w:rPr>
        <w:t>Список использованной литературы</w:t>
      </w:r>
    </w:p>
    <w:bookmarkEnd w:id="6"/>
    <w:p w:rsidR="00FA25D6" w:rsidRPr="00E05C42" w:rsidRDefault="00FA25D6" w:rsidP="0082419C">
      <w:pPr>
        <w:spacing w:line="360" w:lineRule="auto"/>
        <w:ind w:firstLine="709"/>
        <w:jc w:val="both"/>
        <w:rPr>
          <w:noProof/>
          <w:color w:val="000000"/>
          <w:sz w:val="28"/>
        </w:rPr>
      </w:pP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E05C42">
        <w:rPr>
          <w:noProof/>
          <w:color w:val="000000"/>
          <w:sz w:val="28"/>
        </w:rPr>
        <w:t>Берлин С.И. Теория финансов: Учебное пособие. – «Издательство Приор», 2000 с.89</w:t>
      </w: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E05C42">
        <w:rPr>
          <w:noProof/>
          <w:color w:val="000000"/>
          <w:sz w:val="28"/>
        </w:rPr>
        <w:t>Давыденко</w:t>
      </w:r>
      <w:r w:rsidR="0082419C" w:rsidRPr="00E05C42">
        <w:rPr>
          <w:noProof/>
          <w:color w:val="000000"/>
          <w:sz w:val="28"/>
        </w:rPr>
        <w:t xml:space="preserve"> </w:t>
      </w:r>
      <w:r w:rsidRPr="00E05C42">
        <w:rPr>
          <w:noProof/>
          <w:color w:val="000000"/>
          <w:sz w:val="28"/>
        </w:rPr>
        <w:t>Л.Н., Титаренко Л.Г. Зарубежный опыт реформирования системы социальной защиты населения // Социология - 1997 - №1. с.35 – 40</w:t>
      </w: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E05C42">
        <w:rPr>
          <w:noProof/>
          <w:color w:val="000000"/>
          <w:sz w:val="28"/>
        </w:rPr>
        <w:t>Комплексная система мер по социальной защите населения Республики Беларусь на 2000 – 2005 гг.: Постановление Совета Министров Республики Беларусь от 16 марта 2000 г. № 344 // Нац. Реестр правовых актов Республики Беларусь. 2000. № 5/2790</w:t>
      </w: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E05C42">
        <w:rPr>
          <w:noProof/>
          <w:color w:val="000000"/>
          <w:sz w:val="28"/>
        </w:rPr>
        <w:t>Красовская Н.Н. Новые тенденции в деятельности системы социальной защиты населения Республики Беларусь // Социология – 2002 - №2. с.86 – 90</w:t>
      </w: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E05C42">
        <w:rPr>
          <w:noProof/>
          <w:color w:val="000000"/>
          <w:sz w:val="28"/>
        </w:rPr>
        <w:t>Ламперт Х. Социальная рыночная экономика. Германский путь. Изд-во "Дело". М.-1993, сс. 150-152; 182-200.</w:t>
      </w: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E05C42">
        <w:rPr>
          <w:noProof/>
          <w:color w:val="000000"/>
          <w:sz w:val="28"/>
        </w:rPr>
        <w:t>Подшибякина Н. Основные принципы государственной политики социальной защиты населения в условиях реформ // Проблемы теории и практики управления – 2001 - №6.</w:t>
      </w: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E05C42">
        <w:rPr>
          <w:noProof/>
          <w:color w:val="000000"/>
          <w:sz w:val="28"/>
        </w:rPr>
        <w:t>Постановление Кабинета Министров Республики Беларусь «Об утверждении положения о Фонде социальной защиты населения Министерства социальной защиты Республики Беларусь» от 11.01.1996 г. № 20 с изменениями и дополнениями на сегодняшний момент.</w:t>
      </w: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E05C42">
        <w:rPr>
          <w:noProof/>
          <w:color w:val="000000"/>
          <w:sz w:val="28"/>
        </w:rPr>
        <w:t>Ракитский Б. Социальная защищенность и ее типы//Вопросы экономики, 1992, № 7, с. 5.</w:t>
      </w: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E05C42">
        <w:rPr>
          <w:noProof/>
          <w:color w:val="000000"/>
          <w:sz w:val="28"/>
        </w:rPr>
        <w:t>Роик В. Социальная защита: содержание понятия // Человек и труд – 2000 - №11. с. 42 – 44</w:t>
      </w: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E05C42">
        <w:rPr>
          <w:noProof/>
          <w:color w:val="000000"/>
          <w:sz w:val="28"/>
        </w:rPr>
        <w:t>Сверж А. Система социальной защиты и необходимость её реформирования // Финансы, учёт, аудит – 2000 - №4. с.3-6</w:t>
      </w: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E05C42">
        <w:rPr>
          <w:noProof/>
          <w:color w:val="000000"/>
          <w:sz w:val="28"/>
        </w:rPr>
        <w:t>Сверж А. Финансовые вопросы социальной политики // Белорусский банковский бюллетень – 2002 - №18.</w:t>
      </w: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E05C42">
        <w:rPr>
          <w:noProof/>
          <w:color w:val="000000"/>
          <w:sz w:val="28"/>
        </w:rPr>
        <w:t>Сверж А. Финансовые вопросы социальной политики // Белорусский банковский бюллетень – 2002 - №19.</w:t>
      </w: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E05C42">
        <w:rPr>
          <w:noProof/>
          <w:color w:val="000000"/>
          <w:sz w:val="28"/>
        </w:rPr>
        <w:t>Сверж А. Финансовые вопросы социальной политики // Белорусский банковский бюллетень – 2002 - №20.</w:t>
      </w: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E05C42">
        <w:rPr>
          <w:noProof/>
          <w:color w:val="000000"/>
          <w:sz w:val="28"/>
        </w:rPr>
        <w:t>Социальная сфера Республики Беларусь и Российской Федерации. – Мн.: ИСПИ, 2000. с.158 – 161</w:t>
      </w: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E05C42">
        <w:rPr>
          <w:noProof/>
          <w:color w:val="000000"/>
          <w:sz w:val="28"/>
        </w:rPr>
        <w:t>Социальная сфера Республики Беларусь. Региональные аспекты / Под общей редакцией Чещевика А.Б. – Мн.: ИСПИ, 2002 с. 42 – 46</w:t>
      </w: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E05C42">
        <w:rPr>
          <w:noProof/>
          <w:color w:val="000000"/>
          <w:sz w:val="28"/>
        </w:rPr>
        <w:t>Теория финансов: Учебное пособие./ Заяц Н.Е., Фисенко М.К., Бондарь Т.Е. и др. – Мн.: Выш. шк., 1997 с. 255 – 259</w:t>
      </w:r>
    </w:p>
    <w:p w:rsidR="00FA25D6" w:rsidRPr="00E05C42" w:rsidRDefault="00FA25D6" w:rsidP="0082419C">
      <w:pPr>
        <w:numPr>
          <w:ilvl w:val="0"/>
          <w:numId w:val="23"/>
        </w:numPr>
        <w:tabs>
          <w:tab w:val="left" w:pos="374"/>
        </w:tabs>
        <w:spacing w:line="360" w:lineRule="auto"/>
        <w:ind w:left="0" w:firstLine="0"/>
        <w:jc w:val="both"/>
        <w:rPr>
          <w:noProof/>
          <w:color w:val="000000"/>
          <w:sz w:val="28"/>
          <w:szCs w:val="17"/>
        </w:rPr>
      </w:pPr>
      <w:r w:rsidRPr="00E05C42">
        <w:rPr>
          <w:noProof/>
          <w:color w:val="000000"/>
          <w:sz w:val="28"/>
          <w:szCs w:val="17"/>
        </w:rPr>
        <w:t>Финансово-кредитный словарь. М., 1988</w:t>
      </w: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E05C42">
        <w:rPr>
          <w:noProof/>
          <w:color w:val="000000"/>
          <w:sz w:val="28"/>
        </w:rPr>
        <w:t>Хабермас Ю. В кн.: Теория и история экономических и социальных институтов и систем. Альманах JHESIS,1993, вып. 2. Начала-Пресс, с. 127.</w:t>
      </w: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E05C42">
        <w:rPr>
          <w:noProof/>
          <w:color w:val="000000"/>
          <w:sz w:val="28"/>
        </w:rPr>
        <w:t>Якушев Л. Социальная защита (Учебное пособие). Государственная академия управления им. С. Орджоникидзе. М., 1998, сс. 10-22.</w:t>
      </w: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E05C42">
        <w:rPr>
          <w:noProof/>
          <w:color w:val="000000"/>
          <w:sz w:val="28"/>
        </w:rPr>
        <w:t>Introduction to social security. ILO, Geneva, 1989, pp. 1-14.</w:t>
      </w:r>
    </w:p>
    <w:p w:rsidR="00FA25D6" w:rsidRPr="00E05C42" w:rsidRDefault="00FA25D6" w:rsidP="0082419C">
      <w:pPr>
        <w:numPr>
          <w:ilvl w:val="0"/>
          <w:numId w:val="23"/>
        </w:numPr>
        <w:tabs>
          <w:tab w:val="left" w:pos="374"/>
        </w:tabs>
        <w:spacing w:line="360" w:lineRule="auto"/>
        <w:ind w:left="0" w:firstLine="0"/>
        <w:jc w:val="both"/>
        <w:rPr>
          <w:noProof/>
          <w:color w:val="000000"/>
          <w:sz w:val="28"/>
        </w:rPr>
      </w:pPr>
      <w:r w:rsidRPr="00FA1FD5">
        <w:rPr>
          <w:noProof/>
          <w:color w:val="000000"/>
          <w:sz w:val="28"/>
        </w:rPr>
        <w:t>www.ssf.gov.by</w:t>
      </w:r>
      <w:r w:rsidRPr="00E05C42">
        <w:rPr>
          <w:noProof/>
          <w:color w:val="000000"/>
          <w:sz w:val="28"/>
        </w:rPr>
        <w:t xml:space="preserve"> - Официальный сайт Фонда социальной защиты населения Республики Беларусь.</w:t>
      </w:r>
    </w:p>
    <w:p w:rsidR="00FA25D6" w:rsidRPr="00E05C42" w:rsidRDefault="00FA25D6" w:rsidP="0082419C">
      <w:pPr>
        <w:spacing w:line="360" w:lineRule="auto"/>
        <w:ind w:firstLine="709"/>
        <w:jc w:val="both"/>
        <w:rPr>
          <w:noProof/>
          <w:color w:val="000000"/>
          <w:sz w:val="28"/>
        </w:rPr>
      </w:pPr>
    </w:p>
    <w:p w:rsidR="00FA25D6" w:rsidRPr="00E05C42" w:rsidRDefault="00FA25D6" w:rsidP="0082419C">
      <w:pPr>
        <w:spacing w:line="360" w:lineRule="auto"/>
        <w:ind w:firstLine="709"/>
        <w:jc w:val="both"/>
        <w:rPr>
          <w:noProof/>
          <w:color w:val="000000"/>
          <w:sz w:val="28"/>
        </w:rPr>
      </w:pPr>
      <w:r w:rsidRPr="00E05C42">
        <w:rPr>
          <w:noProof/>
          <w:color w:val="000000"/>
          <w:sz w:val="28"/>
        </w:rPr>
        <w:br w:type="page"/>
      </w:r>
      <w:bookmarkStart w:id="7" w:name="приложение"/>
      <w:r w:rsidRPr="00E05C42">
        <w:rPr>
          <w:b/>
          <w:bCs/>
          <w:noProof/>
          <w:color w:val="000000"/>
          <w:sz w:val="28"/>
        </w:rPr>
        <w:t>Приложение</w:t>
      </w:r>
      <w:bookmarkEnd w:id="7"/>
    </w:p>
    <w:p w:rsidR="00FA25D6" w:rsidRPr="00E05C42" w:rsidRDefault="00FA25D6" w:rsidP="0082419C">
      <w:pPr>
        <w:spacing w:line="360" w:lineRule="auto"/>
        <w:ind w:firstLine="709"/>
        <w:jc w:val="both"/>
        <w:rPr>
          <w:noProof/>
          <w:color w:val="000000"/>
          <w:sz w:val="28"/>
        </w:rPr>
      </w:pPr>
    </w:p>
    <w:p w:rsidR="00FA25D6" w:rsidRPr="00E05C42" w:rsidRDefault="00FA25D6" w:rsidP="0082419C">
      <w:pPr>
        <w:pStyle w:val="4"/>
        <w:spacing w:line="360" w:lineRule="auto"/>
        <w:jc w:val="both"/>
        <w:rPr>
          <w:noProof/>
          <w:color w:val="000000"/>
          <w:sz w:val="28"/>
        </w:rPr>
      </w:pPr>
      <w:r w:rsidRPr="00E05C42">
        <w:rPr>
          <w:noProof/>
          <w:color w:val="000000"/>
          <w:sz w:val="28"/>
        </w:rPr>
        <w:t>Отчёт об исполнении бюджета фонда</w:t>
      </w:r>
    </w:p>
    <w:p w:rsidR="00FA25D6" w:rsidRPr="00E05C42" w:rsidRDefault="00FA25D6" w:rsidP="0082419C">
      <w:pPr>
        <w:spacing w:line="360" w:lineRule="auto"/>
        <w:ind w:firstLine="709"/>
        <w:jc w:val="both"/>
        <w:rPr>
          <w:noProof/>
          <w:color w:val="000000"/>
          <w:sz w:val="28"/>
        </w:rPr>
      </w:pPr>
      <w:r w:rsidRPr="00E05C42">
        <w:rPr>
          <w:noProof/>
          <w:color w:val="000000"/>
          <w:sz w:val="28"/>
        </w:rPr>
        <w:t xml:space="preserve">Фонд социальной защиты населения Министерства социальной защиты Республики Беларусь на </w:t>
      </w:r>
      <w:r w:rsidRPr="00E05C42">
        <w:rPr>
          <w:noProof/>
          <w:color w:val="000000"/>
          <w:sz w:val="28"/>
          <w:u w:val="single"/>
        </w:rPr>
        <w:t>1 января 2001 года</w:t>
      </w:r>
    </w:p>
    <w:p w:rsidR="00FA25D6" w:rsidRPr="00E05C42" w:rsidRDefault="00FA25D6" w:rsidP="0082419C">
      <w:pPr>
        <w:spacing w:line="360" w:lineRule="auto"/>
        <w:ind w:firstLine="709"/>
        <w:jc w:val="both"/>
        <w:rPr>
          <w:noProof/>
          <w:color w:val="000000"/>
          <w:sz w:val="28"/>
        </w:rPr>
      </w:pPr>
    </w:p>
    <w:p w:rsidR="00FA25D6" w:rsidRPr="00E05C42" w:rsidRDefault="00FA25D6" w:rsidP="0082419C">
      <w:pPr>
        <w:spacing w:line="360" w:lineRule="auto"/>
        <w:ind w:firstLine="709"/>
        <w:jc w:val="both"/>
        <w:rPr>
          <w:noProof/>
          <w:color w:val="000000"/>
          <w:sz w:val="28"/>
        </w:rPr>
      </w:pPr>
      <w:r w:rsidRPr="00E05C42">
        <w:rPr>
          <w:noProof/>
          <w:color w:val="000000"/>
          <w:sz w:val="28"/>
        </w:rPr>
        <w:t>Периодичность: квартальная, годовая.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319"/>
        <w:gridCol w:w="797"/>
        <w:gridCol w:w="1309"/>
        <w:gridCol w:w="1736"/>
        <w:gridCol w:w="1410"/>
      </w:tblGrid>
      <w:tr w:rsidR="0082419C" w:rsidRPr="00C1300A" w:rsidTr="00C1300A">
        <w:tc>
          <w:tcPr>
            <w:tcW w:w="2344" w:type="pct"/>
            <w:vMerge w:val="restart"/>
            <w:shd w:val="clear" w:color="000000" w:fill="auto"/>
          </w:tcPr>
          <w:p w:rsidR="00FA25D6" w:rsidRPr="00C1300A" w:rsidRDefault="00FA25D6" w:rsidP="00C1300A">
            <w:pPr>
              <w:spacing w:line="360" w:lineRule="auto"/>
              <w:jc w:val="both"/>
              <w:rPr>
                <w:bCs/>
                <w:noProof/>
                <w:color w:val="000000"/>
                <w:sz w:val="20"/>
              </w:rPr>
            </w:pPr>
            <w:r w:rsidRPr="00C1300A">
              <w:rPr>
                <w:bCs/>
                <w:noProof/>
                <w:color w:val="000000"/>
                <w:sz w:val="20"/>
              </w:rPr>
              <w:t>Наименование показателей</w:t>
            </w:r>
          </w:p>
        </w:tc>
        <w:tc>
          <w:tcPr>
            <w:tcW w:w="381" w:type="pct"/>
            <w:vMerge w:val="restart"/>
            <w:shd w:val="clear" w:color="000000" w:fill="auto"/>
          </w:tcPr>
          <w:p w:rsidR="00FA25D6" w:rsidRPr="00C1300A" w:rsidRDefault="00FA25D6" w:rsidP="00C1300A">
            <w:pPr>
              <w:spacing w:line="360" w:lineRule="auto"/>
              <w:jc w:val="both"/>
              <w:rPr>
                <w:bCs/>
                <w:noProof/>
                <w:color w:val="000000"/>
                <w:sz w:val="20"/>
              </w:rPr>
            </w:pPr>
            <w:r w:rsidRPr="00C1300A">
              <w:rPr>
                <w:bCs/>
                <w:noProof/>
                <w:color w:val="000000"/>
                <w:sz w:val="20"/>
              </w:rPr>
              <w:t>Код строки</w:t>
            </w:r>
          </w:p>
        </w:tc>
        <w:tc>
          <w:tcPr>
            <w:tcW w:w="1451" w:type="pct"/>
            <w:gridSpan w:val="2"/>
            <w:shd w:val="clear" w:color="000000" w:fill="auto"/>
          </w:tcPr>
          <w:p w:rsidR="00FA25D6" w:rsidRPr="00C1300A" w:rsidRDefault="00FA25D6" w:rsidP="00C1300A">
            <w:pPr>
              <w:spacing w:line="360" w:lineRule="auto"/>
              <w:jc w:val="both"/>
              <w:rPr>
                <w:bCs/>
                <w:noProof/>
                <w:color w:val="000000"/>
                <w:sz w:val="20"/>
              </w:rPr>
            </w:pPr>
            <w:r w:rsidRPr="00C1300A">
              <w:rPr>
                <w:bCs/>
                <w:noProof/>
                <w:color w:val="000000"/>
                <w:sz w:val="20"/>
              </w:rPr>
              <w:t>Количество (единиц)</w:t>
            </w:r>
          </w:p>
        </w:tc>
        <w:tc>
          <w:tcPr>
            <w:tcW w:w="824" w:type="pct"/>
            <w:vMerge w:val="restart"/>
            <w:shd w:val="clear" w:color="000000" w:fill="auto"/>
          </w:tcPr>
          <w:p w:rsidR="00FA25D6" w:rsidRPr="00C1300A" w:rsidRDefault="00FA25D6" w:rsidP="00C1300A">
            <w:pPr>
              <w:spacing w:line="360" w:lineRule="auto"/>
              <w:jc w:val="both"/>
              <w:rPr>
                <w:bCs/>
                <w:noProof/>
                <w:color w:val="000000"/>
                <w:sz w:val="20"/>
              </w:rPr>
            </w:pPr>
            <w:r w:rsidRPr="00C1300A">
              <w:rPr>
                <w:bCs/>
                <w:noProof/>
                <w:color w:val="000000"/>
                <w:sz w:val="20"/>
              </w:rPr>
              <w:t>Начислено страховых взносов</w:t>
            </w:r>
          </w:p>
        </w:tc>
      </w:tr>
      <w:tr w:rsidR="0082419C" w:rsidRPr="00C1300A" w:rsidTr="00C1300A">
        <w:tc>
          <w:tcPr>
            <w:tcW w:w="2344" w:type="pct"/>
            <w:vMerge/>
            <w:shd w:val="clear" w:color="auto" w:fill="auto"/>
          </w:tcPr>
          <w:p w:rsidR="00FA25D6" w:rsidRPr="00C1300A" w:rsidRDefault="00FA25D6" w:rsidP="00C1300A">
            <w:pPr>
              <w:spacing w:line="360" w:lineRule="auto"/>
              <w:jc w:val="both"/>
              <w:rPr>
                <w:bCs/>
                <w:noProof/>
                <w:color w:val="000000"/>
                <w:sz w:val="20"/>
              </w:rPr>
            </w:pPr>
          </w:p>
        </w:tc>
        <w:tc>
          <w:tcPr>
            <w:tcW w:w="381" w:type="pct"/>
            <w:vMerge/>
            <w:shd w:val="clear" w:color="auto" w:fill="auto"/>
          </w:tcPr>
          <w:p w:rsidR="00FA25D6" w:rsidRPr="00C1300A" w:rsidRDefault="00FA25D6" w:rsidP="00C1300A">
            <w:pPr>
              <w:spacing w:line="360" w:lineRule="auto"/>
              <w:jc w:val="both"/>
              <w:rPr>
                <w:bCs/>
                <w:noProof/>
                <w:color w:val="000000"/>
                <w:sz w:val="20"/>
              </w:rPr>
            </w:pPr>
          </w:p>
        </w:tc>
        <w:tc>
          <w:tcPr>
            <w:tcW w:w="771" w:type="pct"/>
            <w:shd w:val="clear" w:color="000000" w:fill="auto"/>
          </w:tcPr>
          <w:p w:rsidR="00FA25D6" w:rsidRPr="00C1300A" w:rsidRDefault="00FA25D6" w:rsidP="00C1300A">
            <w:pPr>
              <w:spacing w:line="360" w:lineRule="auto"/>
              <w:jc w:val="both"/>
              <w:rPr>
                <w:bCs/>
                <w:noProof/>
                <w:color w:val="000000"/>
                <w:sz w:val="20"/>
              </w:rPr>
            </w:pPr>
            <w:r w:rsidRPr="00C1300A">
              <w:rPr>
                <w:bCs/>
                <w:noProof/>
                <w:color w:val="000000"/>
                <w:sz w:val="20"/>
              </w:rPr>
              <w:t>Всего</w:t>
            </w:r>
          </w:p>
        </w:tc>
        <w:tc>
          <w:tcPr>
            <w:tcW w:w="680" w:type="pct"/>
            <w:shd w:val="clear" w:color="000000" w:fill="auto"/>
          </w:tcPr>
          <w:p w:rsidR="00FA25D6" w:rsidRPr="00C1300A" w:rsidRDefault="00FA25D6" w:rsidP="00C1300A">
            <w:pPr>
              <w:spacing w:line="360" w:lineRule="auto"/>
              <w:jc w:val="both"/>
              <w:rPr>
                <w:bCs/>
                <w:noProof/>
                <w:color w:val="000000"/>
                <w:sz w:val="20"/>
              </w:rPr>
            </w:pPr>
            <w:r w:rsidRPr="00C1300A">
              <w:rPr>
                <w:bCs/>
                <w:noProof/>
                <w:color w:val="000000"/>
                <w:sz w:val="20"/>
              </w:rPr>
              <w:t>в т.ч. зарегистрировано</w:t>
            </w:r>
          </w:p>
        </w:tc>
        <w:tc>
          <w:tcPr>
            <w:tcW w:w="824" w:type="pct"/>
            <w:vMerge/>
            <w:shd w:val="clear" w:color="auto" w:fill="auto"/>
          </w:tcPr>
          <w:p w:rsidR="00FA25D6" w:rsidRPr="00C1300A" w:rsidRDefault="00FA25D6" w:rsidP="00C1300A">
            <w:pPr>
              <w:spacing w:line="360" w:lineRule="auto"/>
              <w:jc w:val="both"/>
              <w:rPr>
                <w:bCs/>
                <w:noProof/>
                <w:color w:val="000000"/>
                <w:sz w:val="20"/>
              </w:rPr>
            </w:pPr>
          </w:p>
        </w:tc>
      </w:tr>
      <w:tr w:rsidR="0082419C" w:rsidRPr="00C1300A" w:rsidTr="00C1300A">
        <w:tc>
          <w:tcPr>
            <w:tcW w:w="2344" w:type="pct"/>
            <w:shd w:val="clear" w:color="000000" w:fill="auto"/>
          </w:tcPr>
          <w:p w:rsidR="00FA25D6" w:rsidRPr="00C1300A" w:rsidRDefault="00FA25D6" w:rsidP="00C1300A">
            <w:pPr>
              <w:spacing w:line="360" w:lineRule="auto"/>
              <w:jc w:val="both"/>
              <w:rPr>
                <w:bCs/>
                <w:noProof/>
                <w:color w:val="000000"/>
                <w:sz w:val="20"/>
              </w:rPr>
            </w:pPr>
            <w:r w:rsidRPr="00C1300A">
              <w:rPr>
                <w:bCs/>
                <w:noProof/>
                <w:color w:val="000000"/>
                <w:sz w:val="20"/>
              </w:rPr>
              <w:t>1</w:t>
            </w:r>
          </w:p>
        </w:tc>
        <w:tc>
          <w:tcPr>
            <w:tcW w:w="381" w:type="pct"/>
            <w:shd w:val="clear" w:color="000000" w:fill="auto"/>
          </w:tcPr>
          <w:p w:rsidR="00FA25D6" w:rsidRPr="00C1300A" w:rsidRDefault="00FA25D6" w:rsidP="00C1300A">
            <w:pPr>
              <w:spacing w:line="360" w:lineRule="auto"/>
              <w:jc w:val="both"/>
              <w:rPr>
                <w:bCs/>
                <w:noProof/>
                <w:color w:val="000000"/>
                <w:sz w:val="20"/>
              </w:rPr>
            </w:pPr>
            <w:r w:rsidRPr="00C1300A">
              <w:rPr>
                <w:bCs/>
                <w:noProof/>
                <w:color w:val="000000"/>
                <w:sz w:val="20"/>
              </w:rPr>
              <w:t>2</w:t>
            </w:r>
          </w:p>
        </w:tc>
        <w:tc>
          <w:tcPr>
            <w:tcW w:w="771" w:type="pct"/>
            <w:shd w:val="clear" w:color="000000" w:fill="auto"/>
          </w:tcPr>
          <w:p w:rsidR="00FA25D6" w:rsidRPr="00C1300A" w:rsidRDefault="00FA25D6" w:rsidP="00C1300A">
            <w:pPr>
              <w:spacing w:line="360" w:lineRule="auto"/>
              <w:jc w:val="both"/>
              <w:rPr>
                <w:bCs/>
                <w:noProof/>
                <w:color w:val="000000"/>
                <w:sz w:val="20"/>
              </w:rPr>
            </w:pPr>
            <w:r w:rsidRPr="00C1300A">
              <w:rPr>
                <w:bCs/>
                <w:noProof/>
                <w:color w:val="000000"/>
                <w:sz w:val="20"/>
              </w:rPr>
              <w:t>3</w:t>
            </w:r>
          </w:p>
        </w:tc>
        <w:tc>
          <w:tcPr>
            <w:tcW w:w="680" w:type="pct"/>
            <w:shd w:val="clear" w:color="000000" w:fill="auto"/>
          </w:tcPr>
          <w:p w:rsidR="00FA25D6" w:rsidRPr="00C1300A" w:rsidRDefault="00FA25D6" w:rsidP="00C1300A">
            <w:pPr>
              <w:spacing w:line="360" w:lineRule="auto"/>
              <w:jc w:val="both"/>
              <w:rPr>
                <w:bCs/>
                <w:noProof/>
                <w:color w:val="000000"/>
                <w:sz w:val="20"/>
              </w:rPr>
            </w:pPr>
            <w:r w:rsidRPr="00C1300A">
              <w:rPr>
                <w:bCs/>
                <w:noProof/>
                <w:color w:val="000000"/>
                <w:sz w:val="20"/>
              </w:rPr>
              <w:t>4</w:t>
            </w:r>
          </w:p>
        </w:tc>
        <w:tc>
          <w:tcPr>
            <w:tcW w:w="824" w:type="pct"/>
            <w:shd w:val="clear" w:color="000000" w:fill="auto"/>
          </w:tcPr>
          <w:p w:rsidR="00FA25D6" w:rsidRPr="00C1300A" w:rsidRDefault="00FA25D6" w:rsidP="00C1300A">
            <w:pPr>
              <w:spacing w:line="360" w:lineRule="auto"/>
              <w:jc w:val="both"/>
              <w:rPr>
                <w:bCs/>
                <w:noProof/>
                <w:color w:val="000000"/>
                <w:sz w:val="20"/>
              </w:rPr>
            </w:pPr>
            <w:r w:rsidRPr="00C1300A">
              <w:rPr>
                <w:bCs/>
                <w:noProof/>
                <w:color w:val="000000"/>
                <w:sz w:val="20"/>
              </w:rPr>
              <w:t>5</w:t>
            </w:r>
          </w:p>
        </w:tc>
      </w:tr>
      <w:tr w:rsidR="0082419C" w:rsidRPr="00C1300A" w:rsidTr="00C1300A">
        <w:tc>
          <w:tcPr>
            <w:tcW w:w="2344" w:type="pct"/>
            <w:shd w:val="clear" w:color="000000" w:fill="auto"/>
          </w:tcPr>
          <w:p w:rsidR="00FA25D6" w:rsidRPr="00C1300A" w:rsidRDefault="00FA25D6" w:rsidP="00C1300A">
            <w:pPr>
              <w:pStyle w:val="ad"/>
              <w:spacing w:line="360" w:lineRule="auto"/>
              <w:rPr>
                <w:noProof/>
                <w:color w:val="000000"/>
                <w:sz w:val="20"/>
              </w:rPr>
            </w:pPr>
            <w:r w:rsidRPr="00C1300A">
              <w:rPr>
                <w:noProof/>
                <w:color w:val="000000"/>
                <w:sz w:val="20"/>
              </w:rPr>
              <w:t>Наниматели (предприятия, учреждения, организации, кооперативы, предприниматели, крестьянские (фермерские) хозяйства)</w:t>
            </w:r>
          </w:p>
          <w:p w:rsidR="00FA25D6" w:rsidRPr="00C1300A" w:rsidRDefault="00FA25D6" w:rsidP="00C1300A">
            <w:pPr>
              <w:spacing w:line="360" w:lineRule="auto"/>
              <w:jc w:val="both"/>
              <w:rPr>
                <w:noProof/>
                <w:color w:val="000000"/>
                <w:sz w:val="20"/>
              </w:rPr>
            </w:pPr>
            <w:r w:rsidRPr="00C1300A">
              <w:rPr>
                <w:noProof/>
                <w:color w:val="000000"/>
                <w:sz w:val="20"/>
              </w:rPr>
              <w:t>Предприниматели (на личное социальное страхование)</w:t>
            </w:r>
          </w:p>
        </w:tc>
        <w:tc>
          <w:tcPr>
            <w:tcW w:w="381" w:type="pct"/>
            <w:shd w:val="clear" w:color="000000" w:fill="auto"/>
          </w:tcPr>
          <w:p w:rsidR="00FA25D6" w:rsidRPr="00C1300A" w:rsidRDefault="00FA25D6" w:rsidP="00C1300A">
            <w:pPr>
              <w:spacing w:line="360" w:lineRule="auto"/>
              <w:jc w:val="both"/>
              <w:rPr>
                <w:noProof/>
                <w:color w:val="000000"/>
                <w:sz w:val="20"/>
              </w:rPr>
            </w:pPr>
            <w:r w:rsidRPr="00C1300A">
              <w:rPr>
                <w:noProof/>
                <w:color w:val="000000"/>
                <w:sz w:val="20"/>
              </w:rPr>
              <w:t>010</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020</w:t>
            </w:r>
          </w:p>
        </w:tc>
        <w:tc>
          <w:tcPr>
            <w:tcW w:w="771" w:type="pct"/>
            <w:shd w:val="clear" w:color="000000" w:fill="auto"/>
          </w:tcPr>
          <w:p w:rsidR="00FA25D6" w:rsidRPr="00C1300A" w:rsidRDefault="00FA25D6" w:rsidP="00C1300A">
            <w:pPr>
              <w:spacing w:line="360" w:lineRule="auto"/>
              <w:jc w:val="both"/>
              <w:rPr>
                <w:noProof/>
                <w:color w:val="000000"/>
                <w:sz w:val="20"/>
              </w:rPr>
            </w:pPr>
            <w:r w:rsidRPr="00C1300A">
              <w:rPr>
                <w:noProof/>
                <w:color w:val="000000"/>
                <w:sz w:val="20"/>
              </w:rPr>
              <w:t>115781</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118769</w:t>
            </w:r>
          </w:p>
        </w:tc>
        <w:tc>
          <w:tcPr>
            <w:tcW w:w="680" w:type="pct"/>
            <w:shd w:val="clear" w:color="000000" w:fill="auto"/>
          </w:tcPr>
          <w:p w:rsidR="00FA25D6" w:rsidRPr="00C1300A" w:rsidRDefault="00FA25D6" w:rsidP="00C1300A">
            <w:pPr>
              <w:spacing w:line="360" w:lineRule="auto"/>
              <w:jc w:val="both"/>
              <w:rPr>
                <w:noProof/>
                <w:color w:val="000000"/>
                <w:sz w:val="20"/>
              </w:rPr>
            </w:pPr>
            <w:r w:rsidRPr="00C1300A">
              <w:rPr>
                <w:noProof/>
                <w:color w:val="000000"/>
                <w:sz w:val="20"/>
              </w:rPr>
              <w:t>113269</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2880</w:t>
            </w:r>
          </w:p>
        </w:tc>
        <w:tc>
          <w:tcPr>
            <w:tcW w:w="824" w:type="pct"/>
            <w:shd w:val="clear" w:color="000000" w:fill="auto"/>
          </w:tcPr>
          <w:p w:rsidR="00FA25D6" w:rsidRPr="00C1300A" w:rsidRDefault="00FA25D6" w:rsidP="00C1300A">
            <w:pPr>
              <w:spacing w:line="360" w:lineRule="auto"/>
              <w:jc w:val="both"/>
              <w:rPr>
                <w:noProof/>
                <w:color w:val="000000"/>
                <w:sz w:val="20"/>
              </w:rPr>
            </w:pPr>
            <w:r w:rsidRPr="00C1300A">
              <w:rPr>
                <w:noProof/>
                <w:color w:val="000000"/>
                <w:sz w:val="20"/>
              </w:rPr>
              <w:t>987776880,5</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106125,5</w:t>
            </w:r>
          </w:p>
        </w:tc>
      </w:tr>
    </w:tbl>
    <w:p w:rsidR="00FA25D6" w:rsidRPr="00E05C42" w:rsidRDefault="00FA25D6" w:rsidP="0082419C">
      <w:pPr>
        <w:spacing w:line="360" w:lineRule="auto"/>
        <w:ind w:firstLine="709"/>
        <w:jc w:val="both"/>
        <w:rPr>
          <w:noProof/>
          <w:color w:val="000000"/>
          <w:sz w:val="28"/>
        </w:rPr>
      </w:pPr>
      <w:r w:rsidRPr="00E05C42">
        <w:rPr>
          <w:noProof/>
          <w:color w:val="000000"/>
          <w:sz w:val="28"/>
        </w:rPr>
        <w:t xml:space="preserve"> </w:t>
      </w:r>
    </w:p>
    <w:p w:rsidR="00FA25D6" w:rsidRPr="00E05C42" w:rsidRDefault="00FA25D6" w:rsidP="0082419C">
      <w:pPr>
        <w:spacing w:line="360" w:lineRule="auto"/>
        <w:ind w:firstLine="709"/>
        <w:jc w:val="both"/>
        <w:rPr>
          <w:noProof/>
          <w:color w:val="000000"/>
          <w:sz w:val="28"/>
        </w:rPr>
      </w:pPr>
      <w:r w:rsidRPr="00E05C42">
        <w:rPr>
          <w:noProof/>
          <w:color w:val="000000"/>
          <w:sz w:val="28"/>
        </w:rPr>
        <w:t>Единица измерения тыс.руб.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470"/>
        <w:gridCol w:w="797"/>
        <w:gridCol w:w="1459"/>
        <w:gridCol w:w="1285"/>
        <w:gridCol w:w="1560"/>
      </w:tblGrid>
      <w:tr w:rsidR="00FA25D6" w:rsidRPr="00C1300A" w:rsidTr="00C1300A">
        <w:tc>
          <w:tcPr>
            <w:tcW w:w="2344" w:type="pct"/>
            <w:vMerge w:val="restart"/>
            <w:shd w:val="clear" w:color="auto" w:fill="auto"/>
          </w:tcPr>
          <w:p w:rsidR="00FA25D6" w:rsidRPr="00C1300A" w:rsidRDefault="00FA25D6" w:rsidP="00C1300A">
            <w:pPr>
              <w:spacing w:line="360" w:lineRule="auto"/>
              <w:jc w:val="both"/>
              <w:rPr>
                <w:bCs/>
                <w:noProof/>
                <w:color w:val="000000"/>
                <w:sz w:val="20"/>
              </w:rPr>
            </w:pPr>
            <w:r w:rsidRPr="00C1300A">
              <w:rPr>
                <w:bCs/>
                <w:noProof/>
                <w:color w:val="000000"/>
                <w:sz w:val="20"/>
              </w:rPr>
              <w:t>Наименование показателей</w:t>
            </w:r>
          </w:p>
        </w:tc>
        <w:tc>
          <w:tcPr>
            <w:tcW w:w="381" w:type="pct"/>
            <w:vMerge w:val="restart"/>
            <w:shd w:val="clear" w:color="auto" w:fill="auto"/>
          </w:tcPr>
          <w:p w:rsidR="00FA25D6" w:rsidRPr="00C1300A" w:rsidRDefault="00FA25D6" w:rsidP="00C1300A">
            <w:pPr>
              <w:spacing w:line="360" w:lineRule="auto"/>
              <w:jc w:val="both"/>
              <w:rPr>
                <w:bCs/>
                <w:noProof/>
                <w:color w:val="000000"/>
                <w:sz w:val="20"/>
              </w:rPr>
            </w:pPr>
            <w:r w:rsidRPr="00C1300A">
              <w:rPr>
                <w:bCs/>
                <w:noProof/>
                <w:color w:val="000000"/>
                <w:sz w:val="20"/>
              </w:rPr>
              <w:t>Код строки</w:t>
            </w:r>
          </w:p>
        </w:tc>
        <w:tc>
          <w:tcPr>
            <w:tcW w:w="1451" w:type="pct"/>
            <w:gridSpan w:val="2"/>
            <w:shd w:val="clear" w:color="auto" w:fill="auto"/>
          </w:tcPr>
          <w:p w:rsidR="00FA25D6" w:rsidRPr="00C1300A" w:rsidRDefault="00FA25D6" w:rsidP="00C1300A">
            <w:pPr>
              <w:spacing w:line="360" w:lineRule="auto"/>
              <w:jc w:val="both"/>
              <w:rPr>
                <w:bCs/>
                <w:noProof/>
                <w:color w:val="000000"/>
                <w:sz w:val="20"/>
              </w:rPr>
            </w:pPr>
            <w:r w:rsidRPr="00C1300A">
              <w:rPr>
                <w:bCs/>
                <w:noProof/>
                <w:color w:val="000000"/>
                <w:sz w:val="20"/>
              </w:rPr>
              <w:t>Утверждено по плану</w:t>
            </w:r>
          </w:p>
        </w:tc>
        <w:tc>
          <w:tcPr>
            <w:tcW w:w="824" w:type="pct"/>
            <w:vMerge w:val="restart"/>
            <w:shd w:val="clear" w:color="auto" w:fill="auto"/>
          </w:tcPr>
          <w:p w:rsidR="00FA25D6" w:rsidRPr="00C1300A" w:rsidRDefault="00FA25D6" w:rsidP="00C1300A">
            <w:pPr>
              <w:spacing w:line="360" w:lineRule="auto"/>
              <w:jc w:val="both"/>
              <w:rPr>
                <w:bCs/>
                <w:noProof/>
                <w:color w:val="000000"/>
                <w:sz w:val="20"/>
              </w:rPr>
            </w:pPr>
            <w:r w:rsidRPr="00C1300A">
              <w:rPr>
                <w:bCs/>
                <w:noProof/>
                <w:color w:val="000000"/>
                <w:sz w:val="20"/>
              </w:rPr>
              <w:t>Фактически поступило</w:t>
            </w:r>
          </w:p>
        </w:tc>
      </w:tr>
      <w:tr w:rsidR="00FA25D6" w:rsidRPr="00C1300A" w:rsidTr="00C1300A">
        <w:tc>
          <w:tcPr>
            <w:tcW w:w="2344" w:type="pct"/>
            <w:vMerge/>
            <w:shd w:val="clear" w:color="auto" w:fill="auto"/>
          </w:tcPr>
          <w:p w:rsidR="00FA25D6" w:rsidRPr="00C1300A" w:rsidRDefault="00FA25D6" w:rsidP="00C1300A">
            <w:pPr>
              <w:spacing w:line="360" w:lineRule="auto"/>
              <w:jc w:val="both"/>
              <w:rPr>
                <w:bCs/>
                <w:noProof/>
                <w:color w:val="000000"/>
                <w:sz w:val="20"/>
              </w:rPr>
            </w:pPr>
          </w:p>
        </w:tc>
        <w:tc>
          <w:tcPr>
            <w:tcW w:w="381" w:type="pct"/>
            <w:vMerge/>
            <w:shd w:val="clear" w:color="auto" w:fill="auto"/>
          </w:tcPr>
          <w:p w:rsidR="00FA25D6" w:rsidRPr="00C1300A" w:rsidRDefault="00FA25D6" w:rsidP="00C1300A">
            <w:pPr>
              <w:spacing w:line="360" w:lineRule="auto"/>
              <w:jc w:val="both"/>
              <w:rPr>
                <w:bCs/>
                <w:noProof/>
                <w:color w:val="000000"/>
                <w:sz w:val="20"/>
              </w:rPr>
            </w:pPr>
          </w:p>
        </w:tc>
        <w:tc>
          <w:tcPr>
            <w:tcW w:w="771" w:type="pct"/>
            <w:shd w:val="clear" w:color="auto" w:fill="auto"/>
          </w:tcPr>
          <w:p w:rsidR="00FA25D6" w:rsidRPr="00C1300A" w:rsidRDefault="00FA25D6" w:rsidP="00C1300A">
            <w:pPr>
              <w:spacing w:line="360" w:lineRule="auto"/>
              <w:jc w:val="both"/>
              <w:rPr>
                <w:bCs/>
                <w:noProof/>
                <w:color w:val="000000"/>
                <w:sz w:val="20"/>
              </w:rPr>
            </w:pPr>
            <w:r w:rsidRPr="00C1300A">
              <w:rPr>
                <w:bCs/>
                <w:noProof/>
                <w:color w:val="000000"/>
                <w:sz w:val="20"/>
              </w:rPr>
              <w:t>На год</w:t>
            </w:r>
          </w:p>
        </w:tc>
        <w:tc>
          <w:tcPr>
            <w:tcW w:w="680" w:type="pct"/>
            <w:shd w:val="clear" w:color="auto" w:fill="auto"/>
          </w:tcPr>
          <w:p w:rsidR="00FA25D6" w:rsidRPr="00C1300A" w:rsidRDefault="00FA25D6" w:rsidP="00C1300A">
            <w:pPr>
              <w:spacing w:line="360" w:lineRule="auto"/>
              <w:jc w:val="both"/>
              <w:rPr>
                <w:bCs/>
                <w:noProof/>
                <w:color w:val="000000"/>
                <w:sz w:val="20"/>
              </w:rPr>
            </w:pPr>
            <w:r w:rsidRPr="00C1300A">
              <w:rPr>
                <w:bCs/>
                <w:noProof/>
                <w:color w:val="000000"/>
                <w:sz w:val="20"/>
              </w:rPr>
              <w:t>На отч. период</w:t>
            </w:r>
          </w:p>
        </w:tc>
        <w:tc>
          <w:tcPr>
            <w:tcW w:w="824" w:type="pct"/>
            <w:vMerge/>
            <w:shd w:val="clear" w:color="auto" w:fill="auto"/>
          </w:tcPr>
          <w:p w:rsidR="00FA25D6" w:rsidRPr="00C1300A" w:rsidRDefault="00FA25D6" w:rsidP="00C1300A">
            <w:pPr>
              <w:spacing w:line="360" w:lineRule="auto"/>
              <w:jc w:val="both"/>
              <w:rPr>
                <w:bCs/>
                <w:noProof/>
                <w:color w:val="000000"/>
                <w:sz w:val="20"/>
              </w:rPr>
            </w:pPr>
          </w:p>
        </w:tc>
      </w:tr>
      <w:tr w:rsidR="00FA25D6" w:rsidRPr="00C1300A" w:rsidTr="00C1300A">
        <w:tc>
          <w:tcPr>
            <w:tcW w:w="2344" w:type="pct"/>
            <w:shd w:val="clear" w:color="auto" w:fill="auto"/>
          </w:tcPr>
          <w:p w:rsidR="00FA25D6" w:rsidRPr="00C1300A" w:rsidRDefault="00FA25D6" w:rsidP="00C1300A">
            <w:pPr>
              <w:spacing w:line="360" w:lineRule="auto"/>
              <w:jc w:val="both"/>
              <w:rPr>
                <w:bCs/>
                <w:noProof/>
                <w:color w:val="000000"/>
                <w:sz w:val="20"/>
              </w:rPr>
            </w:pPr>
            <w:r w:rsidRPr="00C1300A">
              <w:rPr>
                <w:bCs/>
                <w:noProof/>
                <w:color w:val="000000"/>
                <w:sz w:val="20"/>
              </w:rPr>
              <w:t>1</w:t>
            </w:r>
          </w:p>
        </w:tc>
        <w:tc>
          <w:tcPr>
            <w:tcW w:w="381" w:type="pct"/>
            <w:shd w:val="clear" w:color="auto" w:fill="auto"/>
          </w:tcPr>
          <w:p w:rsidR="00FA25D6" w:rsidRPr="00C1300A" w:rsidRDefault="00FA25D6" w:rsidP="00C1300A">
            <w:pPr>
              <w:spacing w:line="360" w:lineRule="auto"/>
              <w:jc w:val="both"/>
              <w:rPr>
                <w:bCs/>
                <w:noProof/>
                <w:color w:val="000000"/>
                <w:sz w:val="20"/>
              </w:rPr>
            </w:pPr>
            <w:r w:rsidRPr="00C1300A">
              <w:rPr>
                <w:bCs/>
                <w:noProof/>
                <w:color w:val="000000"/>
                <w:sz w:val="20"/>
              </w:rPr>
              <w:t>2</w:t>
            </w:r>
          </w:p>
        </w:tc>
        <w:tc>
          <w:tcPr>
            <w:tcW w:w="771" w:type="pct"/>
            <w:shd w:val="clear" w:color="auto" w:fill="auto"/>
          </w:tcPr>
          <w:p w:rsidR="00FA25D6" w:rsidRPr="00C1300A" w:rsidRDefault="00FA25D6" w:rsidP="00C1300A">
            <w:pPr>
              <w:spacing w:line="360" w:lineRule="auto"/>
              <w:jc w:val="both"/>
              <w:rPr>
                <w:bCs/>
                <w:noProof/>
                <w:color w:val="000000"/>
                <w:sz w:val="20"/>
              </w:rPr>
            </w:pPr>
            <w:r w:rsidRPr="00C1300A">
              <w:rPr>
                <w:bCs/>
                <w:noProof/>
                <w:color w:val="000000"/>
                <w:sz w:val="20"/>
              </w:rPr>
              <w:t>3</w:t>
            </w:r>
          </w:p>
        </w:tc>
        <w:tc>
          <w:tcPr>
            <w:tcW w:w="680" w:type="pct"/>
            <w:shd w:val="clear" w:color="auto" w:fill="auto"/>
          </w:tcPr>
          <w:p w:rsidR="00FA25D6" w:rsidRPr="00C1300A" w:rsidRDefault="00FA25D6" w:rsidP="00C1300A">
            <w:pPr>
              <w:spacing w:line="360" w:lineRule="auto"/>
              <w:jc w:val="both"/>
              <w:rPr>
                <w:bCs/>
                <w:noProof/>
                <w:color w:val="000000"/>
                <w:sz w:val="20"/>
              </w:rPr>
            </w:pPr>
            <w:r w:rsidRPr="00C1300A">
              <w:rPr>
                <w:bCs/>
                <w:noProof/>
                <w:color w:val="000000"/>
                <w:sz w:val="20"/>
              </w:rPr>
              <w:t>4</w:t>
            </w:r>
          </w:p>
        </w:tc>
        <w:tc>
          <w:tcPr>
            <w:tcW w:w="824" w:type="pct"/>
            <w:shd w:val="clear" w:color="auto" w:fill="auto"/>
          </w:tcPr>
          <w:p w:rsidR="00FA25D6" w:rsidRPr="00C1300A" w:rsidRDefault="00FA25D6" w:rsidP="00C1300A">
            <w:pPr>
              <w:spacing w:line="360" w:lineRule="auto"/>
              <w:jc w:val="both"/>
              <w:rPr>
                <w:bCs/>
                <w:noProof/>
                <w:color w:val="000000"/>
                <w:sz w:val="20"/>
              </w:rPr>
            </w:pPr>
            <w:r w:rsidRPr="00C1300A">
              <w:rPr>
                <w:bCs/>
                <w:noProof/>
                <w:color w:val="000000"/>
                <w:sz w:val="20"/>
              </w:rPr>
              <w:t>5</w:t>
            </w:r>
          </w:p>
        </w:tc>
      </w:tr>
      <w:tr w:rsidR="00FA25D6" w:rsidRPr="00C1300A" w:rsidTr="00C1300A">
        <w:tc>
          <w:tcPr>
            <w:tcW w:w="2344" w:type="pct"/>
            <w:shd w:val="clear" w:color="auto" w:fill="auto"/>
          </w:tcPr>
          <w:p w:rsidR="00FA25D6" w:rsidRPr="00C1300A" w:rsidRDefault="00FA25D6" w:rsidP="00C1300A">
            <w:pPr>
              <w:pStyle w:val="5"/>
              <w:spacing w:line="360" w:lineRule="auto"/>
              <w:jc w:val="both"/>
              <w:rPr>
                <w:b w:val="0"/>
                <w:noProof/>
                <w:color w:val="000000"/>
                <w:sz w:val="20"/>
              </w:rPr>
            </w:pPr>
            <w:r w:rsidRPr="00C1300A">
              <w:rPr>
                <w:b w:val="0"/>
                <w:noProof/>
                <w:color w:val="000000"/>
                <w:sz w:val="20"/>
              </w:rPr>
              <w:t>ДОХОДЫ</w:t>
            </w:r>
          </w:p>
          <w:p w:rsidR="00FA25D6" w:rsidRPr="00C1300A" w:rsidRDefault="00FA25D6" w:rsidP="00C1300A">
            <w:pPr>
              <w:spacing w:line="360" w:lineRule="auto"/>
              <w:jc w:val="both"/>
              <w:rPr>
                <w:noProof/>
                <w:color w:val="000000"/>
                <w:sz w:val="20"/>
              </w:rPr>
            </w:pPr>
            <w:r w:rsidRPr="00C1300A">
              <w:rPr>
                <w:noProof/>
                <w:color w:val="000000"/>
                <w:sz w:val="20"/>
              </w:rPr>
              <w:t>Остаток денежных средств на начало года</w:t>
            </w:r>
          </w:p>
          <w:p w:rsidR="00FA25D6" w:rsidRPr="00C1300A" w:rsidRDefault="00FA25D6" w:rsidP="00C1300A">
            <w:pPr>
              <w:spacing w:line="360" w:lineRule="auto"/>
              <w:jc w:val="both"/>
              <w:rPr>
                <w:noProof/>
                <w:color w:val="000000"/>
                <w:sz w:val="20"/>
              </w:rPr>
            </w:pPr>
            <w:r w:rsidRPr="00C1300A">
              <w:rPr>
                <w:noProof/>
                <w:color w:val="000000"/>
                <w:sz w:val="20"/>
              </w:rPr>
              <w:t>Поступления текущего года – всего</w:t>
            </w:r>
          </w:p>
          <w:p w:rsidR="00FA25D6" w:rsidRPr="00C1300A" w:rsidRDefault="00FA25D6" w:rsidP="00C1300A">
            <w:pPr>
              <w:spacing w:line="360" w:lineRule="auto"/>
              <w:jc w:val="both"/>
              <w:rPr>
                <w:noProof/>
                <w:color w:val="000000"/>
                <w:sz w:val="20"/>
              </w:rPr>
            </w:pPr>
            <w:r w:rsidRPr="00C1300A">
              <w:rPr>
                <w:noProof/>
                <w:color w:val="000000"/>
                <w:sz w:val="20"/>
              </w:rPr>
              <w:t>в том числе:</w:t>
            </w:r>
          </w:p>
          <w:p w:rsidR="00FA25D6" w:rsidRPr="00C1300A" w:rsidRDefault="00FA25D6" w:rsidP="00C1300A">
            <w:pPr>
              <w:pStyle w:val="21"/>
              <w:numPr>
                <w:ilvl w:val="2"/>
                <w:numId w:val="2"/>
              </w:numPr>
              <w:spacing w:line="360" w:lineRule="auto"/>
              <w:rPr>
                <w:noProof/>
                <w:color w:val="000000"/>
                <w:sz w:val="20"/>
              </w:rPr>
            </w:pPr>
            <w:r w:rsidRPr="00C1300A">
              <w:rPr>
                <w:noProof/>
                <w:color w:val="000000"/>
                <w:sz w:val="20"/>
              </w:rPr>
              <w:t>страховые взносы нанимателей, включая обязательные страховые взносы работающих граждан</w:t>
            </w:r>
          </w:p>
          <w:p w:rsidR="00FA25D6" w:rsidRPr="00C1300A" w:rsidRDefault="00FA25D6" w:rsidP="00C1300A">
            <w:pPr>
              <w:numPr>
                <w:ilvl w:val="2"/>
                <w:numId w:val="2"/>
              </w:numPr>
              <w:spacing w:line="360" w:lineRule="auto"/>
              <w:jc w:val="both"/>
              <w:rPr>
                <w:noProof/>
                <w:color w:val="000000"/>
                <w:sz w:val="20"/>
              </w:rPr>
            </w:pPr>
            <w:r w:rsidRPr="00C1300A">
              <w:rPr>
                <w:noProof/>
                <w:color w:val="000000"/>
                <w:sz w:val="20"/>
              </w:rPr>
              <w:t>страховые взносы предпринимателей (на личное социальное страхование)</w:t>
            </w:r>
          </w:p>
          <w:p w:rsidR="00FA25D6" w:rsidRPr="00C1300A" w:rsidRDefault="00FA25D6" w:rsidP="00C1300A">
            <w:pPr>
              <w:numPr>
                <w:ilvl w:val="2"/>
                <w:numId w:val="2"/>
              </w:numPr>
              <w:spacing w:line="360" w:lineRule="auto"/>
              <w:jc w:val="both"/>
              <w:rPr>
                <w:noProof/>
                <w:color w:val="000000"/>
                <w:sz w:val="20"/>
              </w:rPr>
            </w:pPr>
            <w:r w:rsidRPr="00C1300A">
              <w:rPr>
                <w:noProof/>
                <w:color w:val="000000"/>
                <w:sz w:val="20"/>
              </w:rPr>
              <w:t>добровольные взносы</w:t>
            </w:r>
          </w:p>
          <w:p w:rsidR="00FA25D6" w:rsidRPr="00C1300A" w:rsidRDefault="00FA25D6" w:rsidP="00C1300A">
            <w:pPr>
              <w:numPr>
                <w:ilvl w:val="2"/>
                <w:numId w:val="2"/>
              </w:numPr>
              <w:spacing w:line="360" w:lineRule="auto"/>
              <w:jc w:val="both"/>
              <w:rPr>
                <w:noProof/>
                <w:color w:val="000000"/>
                <w:sz w:val="20"/>
              </w:rPr>
            </w:pPr>
            <w:r w:rsidRPr="00C1300A">
              <w:rPr>
                <w:noProof/>
                <w:color w:val="000000"/>
                <w:sz w:val="20"/>
              </w:rPr>
              <w:t>капитализация*</w:t>
            </w:r>
          </w:p>
        </w:tc>
        <w:tc>
          <w:tcPr>
            <w:tcW w:w="381" w:type="pct"/>
            <w:shd w:val="clear" w:color="auto" w:fill="auto"/>
          </w:tcPr>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030</w:t>
            </w:r>
          </w:p>
          <w:p w:rsidR="00FA25D6" w:rsidRPr="00C1300A" w:rsidRDefault="00FA25D6" w:rsidP="00C1300A">
            <w:pPr>
              <w:spacing w:line="360" w:lineRule="auto"/>
              <w:jc w:val="both"/>
              <w:rPr>
                <w:noProof/>
                <w:color w:val="000000"/>
                <w:sz w:val="20"/>
              </w:rPr>
            </w:pPr>
            <w:r w:rsidRPr="00C1300A">
              <w:rPr>
                <w:noProof/>
                <w:color w:val="000000"/>
                <w:sz w:val="20"/>
              </w:rPr>
              <w:t>040</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050</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060</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070</w:t>
            </w:r>
          </w:p>
          <w:p w:rsidR="00FA25D6" w:rsidRPr="00C1300A" w:rsidRDefault="00FA25D6" w:rsidP="00C1300A">
            <w:pPr>
              <w:spacing w:line="360" w:lineRule="auto"/>
              <w:jc w:val="both"/>
              <w:rPr>
                <w:noProof/>
                <w:color w:val="000000"/>
                <w:sz w:val="20"/>
              </w:rPr>
            </w:pPr>
            <w:r w:rsidRPr="00C1300A">
              <w:rPr>
                <w:noProof/>
                <w:color w:val="000000"/>
                <w:sz w:val="20"/>
              </w:rPr>
              <w:t>080</w:t>
            </w:r>
          </w:p>
        </w:tc>
        <w:tc>
          <w:tcPr>
            <w:tcW w:w="771" w:type="pct"/>
            <w:shd w:val="clear" w:color="auto" w:fill="auto"/>
          </w:tcPr>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35038762.0</w:t>
            </w:r>
          </w:p>
          <w:p w:rsidR="00FA25D6" w:rsidRPr="00C1300A" w:rsidRDefault="00FA25D6" w:rsidP="00C1300A">
            <w:pPr>
              <w:spacing w:line="360" w:lineRule="auto"/>
              <w:jc w:val="both"/>
              <w:rPr>
                <w:noProof/>
                <w:color w:val="000000"/>
                <w:sz w:val="20"/>
              </w:rPr>
            </w:pPr>
            <w:r w:rsidRPr="00C1300A">
              <w:rPr>
                <w:noProof/>
                <w:color w:val="000000"/>
                <w:sz w:val="20"/>
              </w:rPr>
              <w:t>918291950.0</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855556920.0</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80230.0</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34000000.0</w:t>
            </w:r>
          </w:p>
        </w:tc>
        <w:tc>
          <w:tcPr>
            <w:tcW w:w="680" w:type="pct"/>
            <w:shd w:val="clear" w:color="auto" w:fill="auto"/>
          </w:tcPr>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tc>
        <w:tc>
          <w:tcPr>
            <w:tcW w:w="824" w:type="pct"/>
            <w:shd w:val="clear" w:color="auto" w:fill="auto"/>
          </w:tcPr>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35038762,0</w:t>
            </w:r>
          </w:p>
          <w:p w:rsidR="00FA25D6" w:rsidRPr="00C1300A" w:rsidRDefault="00FA25D6" w:rsidP="00C1300A">
            <w:pPr>
              <w:spacing w:line="360" w:lineRule="auto"/>
              <w:jc w:val="both"/>
              <w:rPr>
                <w:noProof/>
                <w:color w:val="000000"/>
                <w:sz w:val="20"/>
              </w:rPr>
            </w:pPr>
            <w:r w:rsidRPr="00C1300A">
              <w:rPr>
                <w:noProof/>
                <w:color w:val="000000"/>
                <w:sz w:val="20"/>
              </w:rPr>
              <w:t>1009947934,5</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941218646,0</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106280,4</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231,0</w:t>
            </w:r>
          </w:p>
          <w:p w:rsidR="00FA25D6" w:rsidRPr="00C1300A" w:rsidRDefault="00FA25D6" w:rsidP="00C1300A">
            <w:pPr>
              <w:spacing w:line="360" w:lineRule="auto"/>
              <w:jc w:val="both"/>
              <w:rPr>
                <w:noProof/>
                <w:color w:val="000000"/>
                <w:sz w:val="20"/>
              </w:rPr>
            </w:pPr>
            <w:r w:rsidRPr="00C1300A">
              <w:rPr>
                <w:noProof/>
                <w:color w:val="000000"/>
                <w:sz w:val="20"/>
              </w:rPr>
              <w:t>45972272,4</w:t>
            </w:r>
          </w:p>
        </w:tc>
      </w:tr>
      <w:tr w:rsidR="00FA25D6" w:rsidRPr="00C1300A" w:rsidTr="00C1300A">
        <w:tc>
          <w:tcPr>
            <w:tcW w:w="2344" w:type="pct"/>
            <w:shd w:val="clear" w:color="auto" w:fill="auto"/>
          </w:tcPr>
          <w:p w:rsidR="00FA25D6" w:rsidRPr="00C1300A" w:rsidRDefault="00FA25D6" w:rsidP="00C1300A">
            <w:pPr>
              <w:numPr>
                <w:ilvl w:val="2"/>
                <w:numId w:val="2"/>
              </w:numPr>
              <w:spacing w:line="360" w:lineRule="auto"/>
              <w:jc w:val="both"/>
              <w:rPr>
                <w:noProof/>
                <w:color w:val="000000"/>
                <w:sz w:val="20"/>
              </w:rPr>
            </w:pPr>
            <w:r w:rsidRPr="00C1300A">
              <w:rPr>
                <w:noProof/>
                <w:color w:val="000000"/>
                <w:sz w:val="20"/>
              </w:rPr>
              <w:t>возмещение расходов по выплате льготных пенсий (ст.12 Закона)</w:t>
            </w:r>
          </w:p>
          <w:p w:rsidR="00FA25D6" w:rsidRPr="00C1300A" w:rsidRDefault="00FA25D6" w:rsidP="00C1300A">
            <w:pPr>
              <w:numPr>
                <w:ilvl w:val="2"/>
                <w:numId w:val="2"/>
              </w:numPr>
              <w:spacing w:line="360" w:lineRule="auto"/>
              <w:jc w:val="both"/>
              <w:rPr>
                <w:noProof/>
                <w:color w:val="000000"/>
                <w:sz w:val="20"/>
              </w:rPr>
            </w:pPr>
            <w:r w:rsidRPr="00C1300A">
              <w:rPr>
                <w:noProof/>
                <w:color w:val="000000"/>
                <w:sz w:val="20"/>
              </w:rPr>
              <w:t>финансирование из республиканского бюджета</w:t>
            </w:r>
          </w:p>
          <w:p w:rsidR="00FA25D6" w:rsidRPr="00C1300A" w:rsidRDefault="00FA25D6" w:rsidP="00C1300A">
            <w:pPr>
              <w:numPr>
                <w:ilvl w:val="2"/>
                <w:numId w:val="2"/>
              </w:numPr>
              <w:spacing w:line="360" w:lineRule="auto"/>
              <w:jc w:val="both"/>
              <w:rPr>
                <w:noProof/>
                <w:color w:val="000000"/>
                <w:sz w:val="20"/>
              </w:rPr>
            </w:pPr>
            <w:r w:rsidRPr="00C1300A">
              <w:rPr>
                <w:noProof/>
                <w:color w:val="000000"/>
                <w:sz w:val="20"/>
              </w:rPr>
              <w:t>перераспределение средств Фонда</w:t>
            </w:r>
          </w:p>
          <w:p w:rsidR="00FA25D6" w:rsidRPr="00C1300A" w:rsidRDefault="00FA25D6" w:rsidP="00C1300A">
            <w:pPr>
              <w:numPr>
                <w:ilvl w:val="2"/>
                <w:numId w:val="2"/>
              </w:numPr>
              <w:spacing w:line="360" w:lineRule="auto"/>
              <w:jc w:val="both"/>
              <w:rPr>
                <w:noProof/>
                <w:color w:val="000000"/>
                <w:sz w:val="20"/>
              </w:rPr>
            </w:pPr>
            <w:r w:rsidRPr="00C1300A">
              <w:rPr>
                <w:noProof/>
                <w:color w:val="000000"/>
                <w:sz w:val="20"/>
              </w:rPr>
              <w:t>кредиты банков</w:t>
            </w:r>
          </w:p>
          <w:p w:rsidR="0082419C" w:rsidRPr="00C1300A" w:rsidRDefault="00FA25D6" w:rsidP="00C1300A">
            <w:pPr>
              <w:numPr>
                <w:ilvl w:val="2"/>
                <w:numId w:val="2"/>
              </w:numPr>
              <w:spacing w:line="360" w:lineRule="auto"/>
              <w:jc w:val="both"/>
              <w:rPr>
                <w:noProof/>
                <w:color w:val="000000"/>
                <w:sz w:val="20"/>
              </w:rPr>
            </w:pPr>
            <w:r w:rsidRPr="00C1300A">
              <w:rPr>
                <w:noProof/>
                <w:color w:val="000000"/>
                <w:sz w:val="20"/>
              </w:rPr>
              <w:t>прочие доходы</w:t>
            </w:r>
          </w:p>
          <w:p w:rsidR="00FA25D6" w:rsidRPr="00C1300A" w:rsidRDefault="00FA25D6" w:rsidP="00C1300A">
            <w:pPr>
              <w:pStyle w:val="21"/>
              <w:spacing w:line="360" w:lineRule="auto"/>
              <w:rPr>
                <w:noProof/>
                <w:color w:val="000000"/>
                <w:sz w:val="20"/>
              </w:rPr>
            </w:pPr>
            <w:r w:rsidRPr="00C1300A">
              <w:rPr>
                <w:noProof/>
                <w:color w:val="000000"/>
                <w:sz w:val="20"/>
              </w:rPr>
              <w:t>из них:</w:t>
            </w:r>
          </w:p>
          <w:p w:rsidR="00FA25D6" w:rsidRPr="00C1300A" w:rsidRDefault="00FA25D6" w:rsidP="00C1300A">
            <w:pPr>
              <w:numPr>
                <w:ilvl w:val="3"/>
                <w:numId w:val="2"/>
              </w:numPr>
              <w:spacing w:line="360" w:lineRule="auto"/>
              <w:jc w:val="both"/>
              <w:rPr>
                <w:noProof/>
                <w:color w:val="000000"/>
                <w:sz w:val="20"/>
              </w:rPr>
            </w:pPr>
            <w:r w:rsidRPr="00C1300A">
              <w:rPr>
                <w:noProof/>
                <w:color w:val="000000"/>
                <w:sz w:val="20"/>
              </w:rPr>
              <w:t>начисленные проценты на остатки средств Фонда на счетах в банках</w:t>
            </w:r>
          </w:p>
          <w:p w:rsidR="00FA25D6" w:rsidRPr="00C1300A" w:rsidRDefault="00FA25D6" w:rsidP="00C1300A">
            <w:pPr>
              <w:numPr>
                <w:ilvl w:val="3"/>
                <w:numId w:val="2"/>
              </w:numPr>
              <w:spacing w:line="360" w:lineRule="auto"/>
              <w:jc w:val="both"/>
              <w:rPr>
                <w:noProof/>
                <w:color w:val="000000"/>
                <w:sz w:val="20"/>
              </w:rPr>
            </w:pPr>
            <w:r w:rsidRPr="00C1300A">
              <w:rPr>
                <w:noProof/>
                <w:color w:val="000000"/>
                <w:sz w:val="20"/>
              </w:rPr>
              <w:t>пени, штрафы</w:t>
            </w:r>
          </w:p>
          <w:p w:rsidR="00FA25D6" w:rsidRPr="00C1300A" w:rsidRDefault="00FA25D6" w:rsidP="00C1300A">
            <w:pPr>
              <w:pStyle w:val="5"/>
              <w:numPr>
                <w:ilvl w:val="3"/>
                <w:numId w:val="2"/>
              </w:numPr>
              <w:spacing w:line="360" w:lineRule="auto"/>
              <w:jc w:val="both"/>
              <w:rPr>
                <w:b w:val="0"/>
                <w:bCs w:val="0"/>
                <w:noProof/>
                <w:color w:val="000000"/>
                <w:sz w:val="20"/>
              </w:rPr>
            </w:pPr>
            <w:r w:rsidRPr="00C1300A">
              <w:rPr>
                <w:b w:val="0"/>
                <w:bCs w:val="0"/>
                <w:noProof/>
                <w:color w:val="000000"/>
                <w:sz w:val="20"/>
              </w:rPr>
              <w:t>частичная оплата за путёвки</w:t>
            </w:r>
          </w:p>
        </w:tc>
        <w:tc>
          <w:tcPr>
            <w:tcW w:w="381"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090</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100</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110</w:t>
            </w:r>
          </w:p>
          <w:p w:rsidR="00FA25D6" w:rsidRPr="00C1300A" w:rsidRDefault="00FA25D6" w:rsidP="00C1300A">
            <w:pPr>
              <w:spacing w:line="360" w:lineRule="auto"/>
              <w:jc w:val="both"/>
              <w:rPr>
                <w:noProof/>
                <w:color w:val="000000"/>
                <w:sz w:val="20"/>
              </w:rPr>
            </w:pPr>
            <w:r w:rsidRPr="00C1300A">
              <w:rPr>
                <w:noProof/>
                <w:color w:val="000000"/>
                <w:sz w:val="20"/>
              </w:rPr>
              <w:t>120</w:t>
            </w:r>
          </w:p>
          <w:p w:rsidR="00FA25D6" w:rsidRPr="00C1300A" w:rsidRDefault="00FA25D6" w:rsidP="00C1300A">
            <w:pPr>
              <w:spacing w:line="360" w:lineRule="auto"/>
              <w:jc w:val="both"/>
              <w:rPr>
                <w:noProof/>
                <w:color w:val="000000"/>
                <w:sz w:val="20"/>
              </w:rPr>
            </w:pPr>
            <w:r w:rsidRPr="00C1300A">
              <w:rPr>
                <w:noProof/>
                <w:color w:val="000000"/>
                <w:sz w:val="20"/>
              </w:rPr>
              <w:t>130</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140</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150</w:t>
            </w:r>
          </w:p>
          <w:p w:rsidR="00FA25D6" w:rsidRPr="00C1300A" w:rsidRDefault="00FA25D6" w:rsidP="00C1300A">
            <w:pPr>
              <w:spacing w:line="360" w:lineRule="auto"/>
              <w:jc w:val="both"/>
              <w:rPr>
                <w:noProof/>
                <w:color w:val="000000"/>
                <w:sz w:val="20"/>
              </w:rPr>
            </w:pPr>
            <w:r w:rsidRPr="00C1300A">
              <w:rPr>
                <w:noProof/>
                <w:color w:val="000000"/>
                <w:sz w:val="20"/>
              </w:rPr>
              <w:t>160</w:t>
            </w:r>
          </w:p>
        </w:tc>
        <w:tc>
          <w:tcPr>
            <w:tcW w:w="771"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2664500.0</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18990300.0</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7000000.0</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Х</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Х</w:t>
            </w:r>
          </w:p>
          <w:p w:rsidR="00FA25D6" w:rsidRPr="00C1300A" w:rsidRDefault="00FA25D6" w:rsidP="00C1300A">
            <w:pPr>
              <w:spacing w:line="360" w:lineRule="auto"/>
              <w:jc w:val="both"/>
              <w:rPr>
                <w:noProof/>
                <w:color w:val="000000"/>
                <w:sz w:val="20"/>
              </w:rPr>
            </w:pPr>
            <w:r w:rsidRPr="00C1300A">
              <w:rPr>
                <w:noProof/>
                <w:color w:val="000000"/>
                <w:sz w:val="20"/>
              </w:rPr>
              <w:t>Х</w:t>
            </w:r>
          </w:p>
        </w:tc>
        <w:tc>
          <w:tcPr>
            <w:tcW w:w="680" w:type="pct"/>
            <w:shd w:val="clear" w:color="auto" w:fill="auto"/>
          </w:tcPr>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Х</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Х</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Х</w:t>
            </w:r>
          </w:p>
          <w:p w:rsidR="00FA25D6" w:rsidRPr="00C1300A" w:rsidRDefault="00FA25D6" w:rsidP="00C1300A">
            <w:pPr>
              <w:spacing w:line="360" w:lineRule="auto"/>
              <w:jc w:val="both"/>
              <w:rPr>
                <w:noProof/>
                <w:color w:val="000000"/>
                <w:sz w:val="20"/>
              </w:rPr>
            </w:pPr>
            <w:r w:rsidRPr="00C1300A">
              <w:rPr>
                <w:noProof/>
                <w:color w:val="000000"/>
                <w:sz w:val="20"/>
              </w:rPr>
              <w:t>Х</w:t>
            </w:r>
          </w:p>
        </w:tc>
        <w:tc>
          <w:tcPr>
            <w:tcW w:w="824"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3310252,5</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8011747,0</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11328505,2</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1431400,4</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3922637,1</w:t>
            </w:r>
          </w:p>
          <w:p w:rsidR="00FA25D6" w:rsidRPr="00C1300A" w:rsidRDefault="00FA25D6" w:rsidP="00C1300A">
            <w:pPr>
              <w:spacing w:line="360" w:lineRule="auto"/>
              <w:jc w:val="both"/>
              <w:rPr>
                <w:noProof/>
                <w:color w:val="000000"/>
                <w:sz w:val="20"/>
              </w:rPr>
            </w:pPr>
            <w:r w:rsidRPr="00C1300A">
              <w:rPr>
                <w:noProof/>
                <w:color w:val="000000"/>
                <w:sz w:val="20"/>
              </w:rPr>
              <w:t>1601035,6</w:t>
            </w:r>
          </w:p>
        </w:tc>
      </w:tr>
      <w:tr w:rsidR="00FA25D6" w:rsidRPr="00C1300A" w:rsidTr="00C1300A">
        <w:tc>
          <w:tcPr>
            <w:tcW w:w="2344" w:type="pct"/>
            <w:shd w:val="clear" w:color="auto" w:fill="auto"/>
          </w:tcPr>
          <w:p w:rsidR="00FA25D6" w:rsidRPr="00C1300A" w:rsidRDefault="00FA25D6" w:rsidP="00C1300A">
            <w:pPr>
              <w:numPr>
                <w:ilvl w:val="3"/>
                <w:numId w:val="2"/>
              </w:numPr>
              <w:spacing w:line="360" w:lineRule="auto"/>
              <w:jc w:val="both"/>
              <w:rPr>
                <w:noProof/>
                <w:color w:val="000000"/>
                <w:sz w:val="20"/>
              </w:rPr>
            </w:pPr>
            <w:r w:rsidRPr="00C1300A">
              <w:rPr>
                <w:noProof/>
                <w:color w:val="000000"/>
                <w:sz w:val="20"/>
              </w:rPr>
              <w:t>дооценка валюты</w:t>
            </w:r>
          </w:p>
          <w:p w:rsidR="00FA25D6" w:rsidRPr="00C1300A" w:rsidRDefault="00FA25D6" w:rsidP="00C1300A">
            <w:pPr>
              <w:numPr>
                <w:ilvl w:val="3"/>
                <w:numId w:val="2"/>
              </w:numPr>
              <w:spacing w:line="360" w:lineRule="auto"/>
              <w:jc w:val="both"/>
              <w:rPr>
                <w:noProof/>
                <w:color w:val="000000"/>
                <w:sz w:val="20"/>
              </w:rPr>
            </w:pPr>
            <w:r w:rsidRPr="00C1300A">
              <w:rPr>
                <w:noProof/>
                <w:color w:val="000000"/>
                <w:sz w:val="20"/>
              </w:rPr>
              <w:t>не принятые к зачёту расходы</w:t>
            </w:r>
          </w:p>
          <w:p w:rsidR="00FA25D6" w:rsidRPr="00C1300A" w:rsidRDefault="00FA25D6" w:rsidP="00C1300A">
            <w:pPr>
              <w:numPr>
                <w:ilvl w:val="3"/>
                <w:numId w:val="2"/>
              </w:numPr>
              <w:spacing w:line="360" w:lineRule="auto"/>
              <w:jc w:val="both"/>
              <w:rPr>
                <w:noProof/>
                <w:color w:val="000000"/>
                <w:sz w:val="20"/>
              </w:rPr>
            </w:pPr>
            <w:r w:rsidRPr="00C1300A">
              <w:rPr>
                <w:noProof/>
                <w:color w:val="000000"/>
                <w:sz w:val="20"/>
              </w:rPr>
              <w:t>страховые взносы, начисленные по актам проверок</w:t>
            </w:r>
          </w:p>
          <w:p w:rsidR="00FA25D6" w:rsidRPr="00C1300A" w:rsidRDefault="00FA25D6" w:rsidP="00C1300A">
            <w:pPr>
              <w:numPr>
                <w:ilvl w:val="3"/>
                <w:numId w:val="2"/>
              </w:numPr>
              <w:spacing w:line="360" w:lineRule="auto"/>
              <w:jc w:val="both"/>
              <w:rPr>
                <w:noProof/>
                <w:color w:val="000000"/>
                <w:sz w:val="20"/>
              </w:rPr>
            </w:pPr>
            <w:r w:rsidRPr="00C1300A">
              <w:rPr>
                <w:noProof/>
                <w:color w:val="000000"/>
                <w:sz w:val="20"/>
              </w:rPr>
              <w:t>возмещение расходов по выплате пенсий</w:t>
            </w:r>
          </w:p>
          <w:p w:rsidR="00FA25D6" w:rsidRPr="00C1300A" w:rsidRDefault="00FA25D6" w:rsidP="00C1300A">
            <w:pPr>
              <w:numPr>
                <w:ilvl w:val="3"/>
                <w:numId w:val="2"/>
              </w:numPr>
              <w:spacing w:line="360" w:lineRule="auto"/>
              <w:jc w:val="both"/>
              <w:rPr>
                <w:noProof/>
                <w:color w:val="000000"/>
                <w:sz w:val="20"/>
              </w:rPr>
            </w:pPr>
            <w:r w:rsidRPr="00C1300A">
              <w:rPr>
                <w:noProof/>
                <w:color w:val="000000"/>
                <w:sz w:val="20"/>
              </w:rPr>
              <w:t>возмещение расходов из бюджета по ЧАЭС</w:t>
            </w:r>
          </w:p>
          <w:p w:rsidR="00FA25D6" w:rsidRPr="00C1300A" w:rsidRDefault="00FA25D6" w:rsidP="00C1300A">
            <w:pPr>
              <w:numPr>
                <w:ilvl w:val="3"/>
                <w:numId w:val="2"/>
              </w:numPr>
              <w:spacing w:line="360" w:lineRule="auto"/>
              <w:jc w:val="both"/>
              <w:rPr>
                <w:bCs/>
                <w:noProof/>
                <w:color w:val="000000"/>
                <w:sz w:val="20"/>
              </w:rPr>
            </w:pPr>
            <w:r w:rsidRPr="00C1300A">
              <w:rPr>
                <w:noProof/>
                <w:color w:val="000000"/>
                <w:sz w:val="20"/>
              </w:rPr>
              <w:t>пенсии гражданам, прибывшим из- за границы</w:t>
            </w:r>
          </w:p>
        </w:tc>
        <w:tc>
          <w:tcPr>
            <w:tcW w:w="381"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170</w:t>
            </w:r>
          </w:p>
          <w:p w:rsidR="00FA25D6" w:rsidRPr="00C1300A" w:rsidRDefault="00FA25D6" w:rsidP="00C1300A">
            <w:pPr>
              <w:spacing w:line="360" w:lineRule="auto"/>
              <w:jc w:val="both"/>
              <w:rPr>
                <w:noProof/>
                <w:color w:val="000000"/>
                <w:sz w:val="20"/>
              </w:rPr>
            </w:pPr>
            <w:r w:rsidRPr="00C1300A">
              <w:rPr>
                <w:noProof/>
                <w:color w:val="000000"/>
                <w:sz w:val="20"/>
              </w:rPr>
              <w:t>180</w:t>
            </w:r>
          </w:p>
          <w:p w:rsidR="00FA25D6" w:rsidRPr="00C1300A" w:rsidRDefault="00FA25D6" w:rsidP="00C1300A">
            <w:pPr>
              <w:spacing w:line="360" w:lineRule="auto"/>
              <w:jc w:val="both"/>
              <w:rPr>
                <w:noProof/>
                <w:color w:val="000000"/>
                <w:sz w:val="20"/>
              </w:rPr>
            </w:pPr>
            <w:r w:rsidRPr="00C1300A">
              <w:rPr>
                <w:noProof/>
                <w:color w:val="000000"/>
                <w:sz w:val="20"/>
              </w:rPr>
              <w:t>190</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200</w:t>
            </w:r>
          </w:p>
          <w:p w:rsidR="00FA25D6" w:rsidRPr="00C1300A" w:rsidRDefault="00FA25D6" w:rsidP="00C1300A">
            <w:pPr>
              <w:spacing w:line="360" w:lineRule="auto"/>
              <w:jc w:val="both"/>
              <w:rPr>
                <w:noProof/>
                <w:color w:val="000000"/>
                <w:sz w:val="20"/>
              </w:rPr>
            </w:pPr>
            <w:r w:rsidRPr="00C1300A">
              <w:rPr>
                <w:noProof/>
                <w:color w:val="000000"/>
                <w:sz w:val="20"/>
              </w:rPr>
              <w:t>210</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220</w:t>
            </w:r>
          </w:p>
        </w:tc>
        <w:tc>
          <w:tcPr>
            <w:tcW w:w="771"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Х</w:t>
            </w:r>
          </w:p>
          <w:p w:rsidR="00FA25D6" w:rsidRPr="00C1300A" w:rsidRDefault="00FA25D6" w:rsidP="00C1300A">
            <w:pPr>
              <w:spacing w:line="360" w:lineRule="auto"/>
              <w:jc w:val="both"/>
              <w:rPr>
                <w:noProof/>
                <w:color w:val="000000"/>
                <w:sz w:val="20"/>
              </w:rPr>
            </w:pPr>
            <w:r w:rsidRPr="00C1300A">
              <w:rPr>
                <w:noProof/>
                <w:color w:val="000000"/>
                <w:sz w:val="20"/>
              </w:rPr>
              <w:t>Х</w:t>
            </w:r>
          </w:p>
          <w:p w:rsidR="00FA25D6" w:rsidRPr="00C1300A" w:rsidRDefault="00FA25D6" w:rsidP="00C1300A">
            <w:pPr>
              <w:spacing w:line="360" w:lineRule="auto"/>
              <w:jc w:val="both"/>
              <w:rPr>
                <w:noProof/>
                <w:color w:val="000000"/>
                <w:sz w:val="20"/>
              </w:rPr>
            </w:pPr>
            <w:r w:rsidRPr="00C1300A">
              <w:rPr>
                <w:noProof/>
                <w:color w:val="000000"/>
                <w:sz w:val="20"/>
              </w:rPr>
              <w:t>Х</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Х</w:t>
            </w:r>
          </w:p>
          <w:p w:rsidR="00FA25D6" w:rsidRPr="00C1300A" w:rsidRDefault="00FA25D6" w:rsidP="00C1300A">
            <w:pPr>
              <w:spacing w:line="360" w:lineRule="auto"/>
              <w:jc w:val="both"/>
              <w:rPr>
                <w:noProof/>
                <w:color w:val="000000"/>
                <w:sz w:val="20"/>
              </w:rPr>
            </w:pPr>
            <w:r w:rsidRPr="00C1300A">
              <w:rPr>
                <w:noProof/>
                <w:color w:val="000000"/>
                <w:sz w:val="20"/>
              </w:rPr>
              <w:t>Х</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Х</w:t>
            </w:r>
          </w:p>
        </w:tc>
        <w:tc>
          <w:tcPr>
            <w:tcW w:w="680"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Х</w:t>
            </w:r>
          </w:p>
          <w:p w:rsidR="00FA25D6" w:rsidRPr="00C1300A" w:rsidRDefault="00FA25D6" w:rsidP="00C1300A">
            <w:pPr>
              <w:spacing w:line="360" w:lineRule="auto"/>
              <w:jc w:val="both"/>
              <w:rPr>
                <w:noProof/>
                <w:color w:val="000000"/>
                <w:sz w:val="20"/>
              </w:rPr>
            </w:pPr>
            <w:r w:rsidRPr="00C1300A">
              <w:rPr>
                <w:noProof/>
                <w:color w:val="000000"/>
                <w:sz w:val="20"/>
              </w:rPr>
              <w:t>Х</w:t>
            </w:r>
          </w:p>
          <w:p w:rsidR="00FA25D6" w:rsidRPr="00C1300A" w:rsidRDefault="00FA25D6" w:rsidP="00C1300A">
            <w:pPr>
              <w:spacing w:line="360" w:lineRule="auto"/>
              <w:jc w:val="both"/>
              <w:rPr>
                <w:noProof/>
                <w:color w:val="000000"/>
                <w:sz w:val="20"/>
              </w:rPr>
            </w:pPr>
            <w:r w:rsidRPr="00C1300A">
              <w:rPr>
                <w:noProof/>
                <w:color w:val="000000"/>
                <w:sz w:val="20"/>
              </w:rPr>
              <w:t>Х</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Х</w:t>
            </w:r>
          </w:p>
          <w:p w:rsidR="00FA25D6" w:rsidRPr="00C1300A" w:rsidRDefault="00FA25D6" w:rsidP="00C1300A">
            <w:pPr>
              <w:spacing w:line="360" w:lineRule="auto"/>
              <w:jc w:val="both"/>
              <w:rPr>
                <w:noProof/>
                <w:color w:val="000000"/>
                <w:sz w:val="20"/>
              </w:rPr>
            </w:pPr>
            <w:r w:rsidRPr="00C1300A">
              <w:rPr>
                <w:noProof/>
                <w:color w:val="000000"/>
                <w:sz w:val="20"/>
              </w:rPr>
              <w:t>Х</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Х</w:t>
            </w:r>
          </w:p>
        </w:tc>
        <w:tc>
          <w:tcPr>
            <w:tcW w:w="824"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163835,6</w:t>
            </w:r>
          </w:p>
          <w:p w:rsidR="00FA25D6" w:rsidRPr="00C1300A" w:rsidRDefault="00FA25D6" w:rsidP="00C1300A">
            <w:pPr>
              <w:spacing w:line="360" w:lineRule="auto"/>
              <w:jc w:val="both"/>
              <w:rPr>
                <w:noProof/>
                <w:color w:val="000000"/>
                <w:sz w:val="20"/>
              </w:rPr>
            </w:pPr>
            <w:r w:rsidRPr="00C1300A">
              <w:rPr>
                <w:noProof/>
                <w:color w:val="000000"/>
                <w:sz w:val="20"/>
              </w:rPr>
              <w:t>162894,4</w:t>
            </w:r>
          </w:p>
          <w:p w:rsidR="00FA25D6" w:rsidRPr="00C1300A" w:rsidRDefault="00FA25D6" w:rsidP="00C1300A">
            <w:pPr>
              <w:spacing w:line="360" w:lineRule="auto"/>
              <w:jc w:val="both"/>
              <w:rPr>
                <w:noProof/>
                <w:color w:val="000000"/>
                <w:sz w:val="20"/>
              </w:rPr>
            </w:pPr>
            <w:r w:rsidRPr="00C1300A">
              <w:rPr>
                <w:noProof/>
                <w:color w:val="000000"/>
                <w:sz w:val="20"/>
              </w:rPr>
              <w:t>274027,7</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4784,1</w:t>
            </w:r>
          </w:p>
          <w:p w:rsidR="00FA25D6" w:rsidRPr="00C1300A" w:rsidRDefault="00FA25D6" w:rsidP="00C1300A">
            <w:pPr>
              <w:spacing w:line="360" w:lineRule="auto"/>
              <w:jc w:val="both"/>
              <w:rPr>
                <w:noProof/>
                <w:color w:val="000000"/>
                <w:sz w:val="20"/>
              </w:rPr>
            </w:pPr>
            <w:r w:rsidRPr="00C1300A">
              <w:rPr>
                <w:noProof/>
                <w:color w:val="000000"/>
                <w:sz w:val="20"/>
              </w:rPr>
              <w:t>3507850,3</w:t>
            </w:r>
          </w:p>
          <w:p w:rsidR="00FA25D6" w:rsidRPr="00C1300A" w:rsidRDefault="00FA25D6" w:rsidP="00C1300A">
            <w:pPr>
              <w:spacing w:line="360" w:lineRule="auto"/>
              <w:jc w:val="both"/>
              <w:rPr>
                <w:noProof/>
                <w:color w:val="000000"/>
                <w:sz w:val="20"/>
              </w:rPr>
            </w:pPr>
          </w:p>
          <w:p w:rsidR="00FA25D6" w:rsidRPr="00C1300A" w:rsidRDefault="00FA25D6" w:rsidP="00C1300A">
            <w:pPr>
              <w:spacing w:line="360" w:lineRule="auto"/>
              <w:jc w:val="both"/>
              <w:rPr>
                <w:noProof/>
                <w:color w:val="000000"/>
                <w:sz w:val="20"/>
              </w:rPr>
            </w:pPr>
            <w:r w:rsidRPr="00C1300A">
              <w:rPr>
                <w:noProof/>
                <w:color w:val="000000"/>
                <w:sz w:val="20"/>
              </w:rPr>
              <w:t>59929,8</w:t>
            </w:r>
          </w:p>
        </w:tc>
      </w:tr>
      <w:tr w:rsidR="00FA25D6" w:rsidRPr="00C1300A" w:rsidTr="00C1300A">
        <w:tc>
          <w:tcPr>
            <w:tcW w:w="2344" w:type="pct"/>
            <w:shd w:val="clear" w:color="auto" w:fill="auto"/>
          </w:tcPr>
          <w:p w:rsidR="00FA25D6" w:rsidRPr="00C1300A" w:rsidRDefault="00FA25D6" w:rsidP="00C1300A">
            <w:pPr>
              <w:numPr>
                <w:ilvl w:val="3"/>
                <w:numId w:val="2"/>
              </w:numPr>
              <w:spacing w:line="360" w:lineRule="auto"/>
              <w:jc w:val="both"/>
              <w:rPr>
                <w:noProof/>
                <w:color w:val="000000"/>
                <w:sz w:val="20"/>
              </w:rPr>
            </w:pPr>
            <w:r w:rsidRPr="00C1300A">
              <w:rPr>
                <w:noProof/>
                <w:color w:val="000000"/>
                <w:sz w:val="20"/>
              </w:rPr>
              <w:t>повремённые платежи</w:t>
            </w:r>
          </w:p>
          <w:p w:rsidR="00FA25D6" w:rsidRPr="00C1300A" w:rsidRDefault="00FA25D6" w:rsidP="00C1300A">
            <w:pPr>
              <w:numPr>
                <w:ilvl w:val="3"/>
                <w:numId w:val="2"/>
              </w:numPr>
              <w:spacing w:line="360" w:lineRule="auto"/>
              <w:jc w:val="both"/>
              <w:rPr>
                <w:noProof/>
                <w:color w:val="000000"/>
                <w:sz w:val="20"/>
              </w:rPr>
            </w:pPr>
            <w:r w:rsidRPr="00C1300A">
              <w:rPr>
                <w:noProof/>
                <w:color w:val="000000"/>
                <w:sz w:val="20"/>
              </w:rPr>
              <w:t>пени банкам, штрафы, переплаты и т.д.</w:t>
            </w:r>
          </w:p>
          <w:p w:rsidR="00FA25D6" w:rsidRPr="00C1300A" w:rsidRDefault="00FA25D6" w:rsidP="00C1300A">
            <w:pPr>
              <w:numPr>
                <w:ilvl w:val="3"/>
                <w:numId w:val="2"/>
              </w:numPr>
              <w:spacing w:line="360" w:lineRule="auto"/>
              <w:jc w:val="both"/>
              <w:rPr>
                <w:noProof/>
                <w:color w:val="000000"/>
                <w:sz w:val="20"/>
              </w:rPr>
            </w:pPr>
            <w:r w:rsidRPr="00C1300A">
              <w:rPr>
                <w:noProof/>
                <w:color w:val="000000"/>
                <w:sz w:val="20"/>
              </w:rPr>
              <w:t>невыясненные суммы</w:t>
            </w:r>
          </w:p>
          <w:p w:rsidR="00FA25D6" w:rsidRPr="00C1300A" w:rsidRDefault="00FA25D6" w:rsidP="00C1300A">
            <w:pPr>
              <w:numPr>
                <w:ilvl w:val="3"/>
                <w:numId w:val="2"/>
              </w:numPr>
              <w:spacing w:line="360" w:lineRule="auto"/>
              <w:jc w:val="both"/>
              <w:rPr>
                <w:noProof/>
                <w:color w:val="000000"/>
                <w:sz w:val="20"/>
              </w:rPr>
            </w:pPr>
            <w:r w:rsidRPr="00C1300A">
              <w:rPr>
                <w:noProof/>
                <w:color w:val="000000"/>
                <w:sz w:val="20"/>
              </w:rPr>
              <w:t>переплаты</w:t>
            </w:r>
          </w:p>
          <w:p w:rsidR="00FA25D6" w:rsidRPr="00C1300A" w:rsidRDefault="00FA25D6" w:rsidP="00C1300A">
            <w:pPr>
              <w:numPr>
                <w:ilvl w:val="3"/>
                <w:numId w:val="2"/>
              </w:numPr>
              <w:spacing w:line="360" w:lineRule="auto"/>
              <w:jc w:val="both"/>
              <w:rPr>
                <w:noProof/>
                <w:color w:val="000000"/>
                <w:sz w:val="20"/>
              </w:rPr>
            </w:pPr>
            <w:r w:rsidRPr="00C1300A">
              <w:rPr>
                <w:noProof/>
                <w:color w:val="000000"/>
                <w:sz w:val="20"/>
              </w:rPr>
              <w:t>регрессные иски</w:t>
            </w:r>
          </w:p>
          <w:p w:rsidR="00FA25D6" w:rsidRPr="00C1300A" w:rsidRDefault="00FA25D6" w:rsidP="00C1300A">
            <w:pPr>
              <w:numPr>
                <w:ilvl w:val="3"/>
                <w:numId w:val="2"/>
              </w:numPr>
              <w:spacing w:line="360" w:lineRule="auto"/>
              <w:jc w:val="both"/>
              <w:rPr>
                <w:noProof/>
                <w:color w:val="000000"/>
                <w:sz w:val="20"/>
              </w:rPr>
            </w:pPr>
            <w:r w:rsidRPr="00C1300A">
              <w:rPr>
                <w:noProof/>
                <w:color w:val="000000"/>
                <w:sz w:val="20"/>
              </w:rPr>
              <w:t>административный штраф</w:t>
            </w:r>
          </w:p>
        </w:tc>
        <w:tc>
          <w:tcPr>
            <w:tcW w:w="381"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230</w:t>
            </w:r>
          </w:p>
          <w:p w:rsidR="00FA25D6" w:rsidRPr="00C1300A" w:rsidRDefault="00FA25D6" w:rsidP="00C1300A">
            <w:pPr>
              <w:spacing w:line="360" w:lineRule="auto"/>
              <w:jc w:val="both"/>
              <w:rPr>
                <w:noProof/>
                <w:color w:val="000000"/>
                <w:sz w:val="20"/>
              </w:rPr>
            </w:pPr>
            <w:r w:rsidRPr="00C1300A">
              <w:rPr>
                <w:noProof/>
                <w:color w:val="000000"/>
                <w:sz w:val="20"/>
              </w:rPr>
              <w:t>240</w:t>
            </w:r>
          </w:p>
          <w:p w:rsidR="00FA25D6" w:rsidRPr="00C1300A" w:rsidRDefault="00FA25D6" w:rsidP="00C1300A">
            <w:pPr>
              <w:spacing w:line="360" w:lineRule="auto"/>
              <w:jc w:val="both"/>
              <w:rPr>
                <w:noProof/>
                <w:color w:val="000000"/>
                <w:sz w:val="20"/>
              </w:rPr>
            </w:pPr>
            <w:r w:rsidRPr="00C1300A">
              <w:rPr>
                <w:noProof/>
                <w:color w:val="000000"/>
                <w:sz w:val="20"/>
              </w:rPr>
              <w:t>250</w:t>
            </w:r>
          </w:p>
          <w:p w:rsidR="00FA25D6" w:rsidRPr="00C1300A" w:rsidRDefault="00FA25D6" w:rsidP="00C1300A">
            <w:pPr>
              <w:spacing w:line="360" w:lineRule="auto"/>
              <w:jc w:val="both"/>
              <w:rPr>
                <w:noProof/>
                <w:color w:val="000000"/>
                <w:sz w:val="20"/>
              </w:rPr>
            </w:pPr>
            <w:r w:rsidRPr="00C1300A">
              <w:rPr>
                <w:noProof/>
                <w:color w:val="000000"/>
                <w:sz w:val="20"/>
              </w:rPr>
              <w:t>260</w:t>
            </w:r>
          </w:p>
          <w:p w:rsidR="00FA25D6" w:rsidRPr="00C1300A" w:rsidRDefault="00FA25D6" w:rsidP="00C1300A">
            <w:pPr>
              <w:spacing w:line="360" w:lineRule="auto"/>
              <w:jc w:val="both"/>
              <w:rPr>
                <w:noProof/>
                <w:color w:val="000000"/>
                <w:sz w:val="20"/>
              </w:rPr>
            </w:pPr>
            <w:r w:rsidRPr="00C1300A">
              <w:rPr>
                <w:noProof/>
                <w:color w:val="000000"/>
                <w:sz w:val="20"/>
              </w:rPr>
              <w:t>270</w:t>
            </w:r>
          </w:p>
          <w:p w:rsidR="00FA25D6" w:rsidRPr="00C1300A" w:rsidRDefault="00FA25D6" w:rsidP="00C1300A">
            <w:pPr>
              <w:spacing w:line="360" w:lineRule="auto"/>
              <w:jc w:val="both"/>
              <w:rPr>
                <w:noProof/>
                <w:color w:val="000000"/>
                <w:sz w:val="20"/>
              </w:rPr>
            </w:pPr>
            <w:r w:rsidRPr="00C1300A">
              <w:rPr>
                <w:noProof/>
                <w:color w:val="000000"/>
                <w:sz w:val="20"/>
              </w:rPr>
              <w:t>280</w:t>
            </w:r>
          </w:p>
        </w:tc>
        <w:tc>
          <w:tcPr>
            <w:tcW w:w="771"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Х</w:t>
            </w:r>
          </w:p>
        </w:tc>
        <w:tc>
          <w:tcPr>
            <w:tcW w:w="680"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Х</w:t>
            </w:r>
          </w:p>
        </w:tc>
        <w:tc>
          <w:tcPr>
            <w:tcW w:w="824" w:type="pct"/>
            <w:shd w:val="clear" w:color="auto" w:fill="auto"/>
          </w:tcPr>
          <w:p w:rsidR="00FA25D6" w:rsidRPr="00C1300A" w:rsidRDefault="00FA25D6" w:rsidP="00C1300A">
            <w:pPr>
              <w:spacing w:line="360" w:lineRule="auto"/>
              <w:jc w:val="both"/>
              <w:rPr>
                <w:noProof/>
                <w:color w:val="000000"/>
                <w:sz w:val="20"/>
              </w:rPr>
            </w:pPr>
            <w:r w:rsidRPr="00C1300A">
              <w:rPr>
                <w:noProof/>
                <w:color w:val="000000"/>
                <w:sz w:val="20"/>
              </w:rPr>
              <w:t>39418,9</w:t>
            </w:r>
          </w:p>
          <w:p w:rsidR="00FA25D6" w:rsidRPr="00C1300A" w:rsidRDefault="00FA25D6" w:rsidP="00C1300A">
            <w:pPr>
              <w:spacing w:line="360" w:lineRule="auto"/>
              <w:jc w:val="both"/>
              <w:rPr>
                <w:noProof/>
                <w:color w:val="000000"/>
                <w:sz w:val="20"/>
              </w:rPr>
            </w:pPr>
            <w:r w:rsidRPr="00C1300A">
              <w:rPr>
                <w:noProof/>
                <w:color w:val="000000"/>
                <w:sz w:val="20"/>
              </w:rPr>
              <w:t>140463,3</w:t>
            </w:r>
          </w:p>
          <w:p w:rsidR="00FA25D6" w:rsidRPr="00C1300A" w:rsidRDefault="00FA25D6" w:rsidP="00C1300A">
            <w:pPr>
              <w:spacing w:line="360" w:lineRule="auto"/>
              <w:jc w:val="both"/>
              <w:rPr>
                <w:noProof/>
                <w:color w:val="000000"/>
                <w:sz w:val="20"/>
              </w:rPr>
            </w:pPr>
            <w:r w:rsidRPr="00C1300A">
              <w:rPr>
                <w:noProof/>
                <w:color w:val="000000"/>
                <w:sz w:val="20"/>
              </w:rPr>
              <w:t>4,9</w:t>
            </w:r>
          </w:p>
          <w:p w:rsidR="00FA25D6" w:rsidRPr="00C1300A" w:rsidRDefault="00FA25D6" w:rsidP="00C1300A">
            <w:pPr>
              <w:spacing w:line="360" w:lineRule="auto"/>
              <w:jc w:val="both"/>
              <w:rPr>
                <w:noProof/>
                <w:color w:val="000000"/>
                <w:sz w:val="20"/>
              </w:rPr>
            </w:pPr>
            <w:r w:rsidRPr="00C1300A">
              <w:rPr>
                <w:noProof/>
                <w:color w:val="000000"/>
                <w:sz w:val="20"/>
              </w:rPr>
              <w:t>121,4</w:t>
            </w:r>
          </w:p>
          <w:p w:rsidR="00FA25D6" w:rsidRPr="00C1300A" w:rsidRDefault="00FA25D6" w:rsidP="00C1300A">
            <w:pPr>
              <w:spacing w:line="360" w:lineRule="auto"/>
              <w:jc w:val="both"/>
              <w:rPr>
                <w:noProof/>
                <w:color w:val="000000"/>
                <w:sz w:val="20"/>
              </w:rPr>
            </w:pPr>
            <w:r w:rsidRPr="00C1300A">
              <w:rPr>
                <w:noProof/>
                <w:color w:val="000000"/>
                <w:sz w:val="20"/>
              </w:rPr>
              <w:t>4886,3</w:t>
            </w:r>
          </w:p>
          <w:p w:rsidR="00FA25D6" w:rsidRPr="00C1300A" w:rsidRDefault="00FA25D6" w:rsidP="00C1300A">
            <w:pPr>
              <w:spacing w:line="360" w:lineRule="auto"/>
              <w:jc w:val="both"/>
              <w:rPr>
                <w:noProof/>
                <w:color w:val="000000"/>
                <w:sz w:val="20"/>
              </w:rPr>
            </w:pPr>
            <w:r w:rsidRPr="00C1300A">
              <w:rPr>
                <w:noProof/>
                <w:color w:val="000000"/>
                <w:sz w:val="20"/>
              </w:rPr>
              <w:t>15215,4</w:t>
            </w:r>
          </w:p>
        </w:tc>
      </w:tr>
    </w:tbl>
    <w:p w:rsidR="00FA25D6" w:rsidRPr="00E05C42" w:rsidRDefault="00FA25D6" w:rsidP="0082419C">
      <w:pPr>
        <w:spacing w:line="360" w:lineRule="auto"/>
        <w:ind w:firstLine="709"/>
        <w:jc w:val="both"/>
        <w:rPr>
          <w:noProof/>
          <w:color w:val="000000"/>
          <w:sz w:val="28"/>
        </w:rPr>
      </w:pPr>
      <w:bookmarkStart w:id="8" w:name="_GoBack"/>
      <w:bookmarkEnd w:id="8"/>
    </w:p>
    <w:sectPr w:rsidR="00FA25D6" w:rsidRPr="00E05C42" w:rsidSect="0082419C">
      <w:headerReference w:type="even" r:id="rId15"/>
      <w:headerReference w:type="default" r:id="rId16"/>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00A" w:rsidRDefault="00C1300A">
      <w:r>
        <w:separator/>
      </w:r>
    </w:p>
  </w:endnote>
  <w:endnote w:type="continuationSeparator" w:id="0">
    <w:p w:rsidR="00C1300A" w:rsidRDefault="00C1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00A" w:rsidRDefault="00C1300A">
      <w:r>
        <w:separator/>
      </w:r>
    </w:p>
  </w:footnote>
  <w:footnote w:type="continuationSeparator" w:id="0">
    <w:p w:rsidR="00C1300A" w:rsidRDefault="00C1300A">
      <w:r>
        <w:continuationSeparator/>
      </w:r>
    </w:p>
  </w:footnote>
  <w:footnote w:id="1">
    <w:p w:rsidR="00C1300A" w:rsidRDefault="00B15B11">
      <w:pPr>
        <w:pStyle w:val="a8"/>
        <w:jc w:val="both"/>
      </w:pPr>
      <w:r>
        <w:rPr>
          <w:rStyle w:val="aa"/>
        </w:rPr>
        <w:footnoteRef/>
      </w:r>
      <w:r>
        <w:t xml:space="preserve"> Внебюджетные фонды — это форма перераспределения и использова</w:t>
      </w:r>
      <w:r>
        <w:softHyphen/>
        <w:t>ния финансовых ресурсов, привлекаемых государством для финансиро</w:t>
      </w:r>
      <w:r>
        <w:softHyphen/>
        <w:t>вания не включённых в бюджет некоторых общественных потребностей и комплексно расходуе</w:t>
      </w:r>
      <w:r>
        <w:softHyphen/>
        <w:t xml:space="preserve">мых на основе оперативной самостоятельности в соответствии с целевыми назначениями. [1, с.89]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B11" w:rsidRDefault="00B15B11">
    <w:pPr>
      <w:pStyle w:val="af"/>
      <w:framePr w:wrap="around" w:vAnchor="text" w:hAnchor="margin" w:xAlign="right" w:y="1"/>
      <w:rPr>
        <w:rStyle w:val="af1"/>
      </w:rPr>
    </w:pPr>
  </w:p>
  <w:p w:rsidR="00B15B11" w:rsidRDefault="00B15B11">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B11" w:rsidRDefault="00FA1FD5">
    <w:pPr>
      <w:pStyle w:val="af"/>
      <w:framePr w:wrap="around" w:vAnchor="text" w:hAnchor="margin" w:xAlign="right" w:y="1"/>
      <w:rPr>
        <w:rStyle w:val="af1"/>
      </w:rPr>
    </w:pPr>
    <w:r>
      <w:rPr>
        <w:rStyle w:val="af1"/>
        <w:noProof/>
      </w:rPr>
      <w:t>2</w:t>
    </w:r>
  </w:p>
  <w:p w:rsidR="00B15B11" w:rsidRDefault="00B15B11">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55AB0D0"/>
    <w:lvl w:ilvl="0">
      <w:numFmt w:val="decimal"/>
      <w:lvlText w:val="*"/>
      <w:lvlJc w:val="left"/>
      <w:rPr>
        <w:rFonts w:cs="Times New Roman"/>
      </w:rPr>
    </w:lvl>
  </w:abstractNum>
  <w:abstractNum w:abstractNumId="1">
    <w:nsid w:val="010D0B36"/>
    <w:multiLevelType w:val="hybridMultilevel"/>
    <w:tmpl w:val="E0F49A38"/>
    <w:lvl w:ilvl="0" w:tplc="F02442C6">
      <w:start w:val="1"/>
      <w:numFmt w:val="bullet"/>
      <w:lvlText w:val=""/>
      <w:lvlJc w:val="left"/>
      <w:pPr>
        <w:tabs>
          <w:tab w:val="num" w:pos="360"/>
        </w:tabs>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1640823"/>
    <w:multiLevelType w:val="multilevel"/>
    <w:tmpl w:val="B874E078"/>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2093A00"/>
    <w:multiLevelType w:val="hybridMultilevel"/>
    <w:tmpl w:val="1298C1E6"/>
    <w:lvl w:ilvl="0" w:tplc="5CE05BE0">
      <w:start w:val="4"/>
      <w:numFmt w:val="decimal"/>
      <w:lvlText w:val="%1.."/>
      <w:lvlJc w:val="left"/>
      <w:pPr>
        <w:tabs>
          <w:tab w:val="num" w:pos="1080"/>
        </w:tabs>
        <w:ind w:left="690" w:hanging="3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2E00752"/>
    <w:multiLevelType w:val="hybridMultilevel"/>
    <w:tmpl w:val="74C07866"/>
    <w:lvl w:ilvl="0" w:tplc="093C7E40">
      <w:start w:val="1"/>
      <w:numFmt w:val="bullet"/>
      <w:lvlText w:val="-"/>
      <w:lvlJc w:val="left"/>
      <w:pPr>
        <w:tabs>
          <w:tab w:val="num" w:pos="1097"/>
        </w:tabs>
        <w:ind w:firstLine="73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0D69D7"/>
    <w:multiLevelType w:val="hybridMultilevel"/>
    <w:tmpl w:val="373AF718"/>
    <w:lvl w:ilvl="0" w:tplc="CFEAC17A">
      <w:start w:val="1"/>
      <w:numFmt w:val="bullet"/>
      <w:lvlText w:val=""/>
      <w:lvlJc w:val="left"/>
      <w:pPr>
        <w:tabs>
          <w:tab w:val="num" w:pos="360"/>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C117CB"/>
    <w:multiLevelType w:val="hybridMultilevel"/>
    <w:tmpl w:val="EAD46B86"/>
    <w:lvl w:ilvl="0" w:tplc="DBC22B24">
      <w:start w:val="1"/>
      <w:numFmt w:val="bullet"/>
      <w:lvlText w:val=""/>
      <w:lvlJc w:val="left"/>
      <w:pPr>
        <w:tabs>
          <w:tab w:val="num" w:pos="360"/>
        </w:tabs>
      </w:pPr>
      <w:rPr>
        <w:rFonts w:ascii="Symbol" w:hAnsi="Symbol" w:hint="default"/>
        <w:color w:val="auto"/>
      </w:rPr>
    </w:lvl>
    <w:lvl w:ilvl="1" w:tplc="20E69E5E">
      <w:start w:val="1"/>
      <w:numFmt w:val="bullet"/>
      <w:lvlText w:val=""/>
      <w:lvlJc w:val="left"/>
      <w:pPr>
        <w:tabs>
          <w:tab w:val="num" w:pos="360"/>
        </w:tabs>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114B76"/>
    <w:multiLevelType w:val="hybridMultilevel"/>
    <w:tmpl w:val="E0F49A38"/>
    <w:lvl w:ilvl="0" w:tplc="29E49DEE">
      <w:start w:val="1"/>
      <w:numFmt w:val="bullet"/>
      <w:lvlText w:val=""/>
      <w:lvlJc w:val="left"/>
      <w:pPr>
        <w:tabs>
          <w:tab w:val="num" w:pos="1040"/>
        </w:tabs>
        <w:ind w:firstLine="68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B8D23C1"/>
    <w:multiLevelType w:val="hybridMultilevel"/>
    <w:tmpl w:val="5BE4A4E4"/>
    <w:lvl w:ilvl="0" w:tplc="5B2AF360">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C5D4127"/>
    <w:multiLevelType w:val="hybridMultilevel"/>
    <w:tmpl w:val="373AF718"/>
    <w:lvl w:ilvl="0" w:tplc="102E064E">
      <w:start w:val="1"/>
      <w:numFmt w:val="bullet"/>
      <w:lvlText w:val=""/>
      <w:lvlJc w:val="left"/>
      <w:pPr>
        <w:tabs>
          <w:tab w:val="num" w:pos="1040"/>
        </w:tabs>
        <w:ind w:firstLine="6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E44DB5"/>
    <w:multiLevelType w:val="hybridMultilevel"/>
    <w:tmpl w:val="0DB41A98"/>
    <w:lvl w:ilvl="0" w:tplc="94AC142C">
      <w:start w:val="1"/>
      <w:numFmt w:val="decimal"/>
      <w:lvlText w:val="%1."/>
      <w:lvlJc w:val="left"/>
      <w:pPr>
        <w:tabs>
          <w:tab w:val="num" w:pos="1040"/>
        </w:tabs>
        <w:ind w:firstLine="680"/>
      </w:pPr>
      <w:rPr>
        <w:rFonts w:cs="Times New Roman" w:hint="default"/>
      </w:rPr>
    </w:lvl>
    <w:lvl w:ilvl="1" w:tplc="E69CB3EE">
      <w:start w:val="1"/>
      <w:numFmt w:val="bullet"/>
      <w:lvlText w:val="-"/>
      <w:lvlJc w:val="left"/>
      <w:pPr>
        <w:tabs>
          <w:tab w:val="num" w:pos="1040"/>
        </w:tabs>
        <w:ind w:firstLine="68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044357"/>
    <w:multiLevelType w:val="hybridMultilevel"/>
    <w:tmpl w:val="5BE4A4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97E0453"/>
    <w:multiLevelType w:val="hybridMultilevel"/>
    <w:tmpl w:val="0DB41A98"/>
    <w:lvl w:ilvl="0" w:tplc="E620FE20">
      <w:start w:val="1"/>
      <w:numFmt w:val="decimal"/>
      <w:lvlText w:val="%1."/>
      <w:lvlJc w:val="left"/>
      <w:pPr>
        <w:tabs>
          <w:tab w:val="num" w:pos="1040"/>
        </w:tabs>
        <w:ind w:firstLine="6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6D1C70"/>
    <w:multiLevelType w:val="hybridMultilevel"/>
    <w:tmpl w:val="8D14BEAE"/>
    <w:lvl w:ilvl="0" w:tplc="7B7CAAEA">
      <w:start w:val="1"/>
      <w:numFmt w:val="bullet"/>
      <w:lvlText w:val=""/>
      <w:lvlJc w:val="left"/>
      <w:pPr>
        <w:tabs>
          <w:tab w:val="num" w:pos="1040"/>
        </w:tabs>
        <w:ind w:firstLine="68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0AF69E4"/>
    <w:multiLevelType w:val="hybridMultilevel"/>
    <w:tmpl w:val="EAD46B86"/>
    <w:lvl w:ilvl="0" w:tplc="DBC22B24">
      <w:start w:val="1"/>
      <w:numFmt w:val="bullet"/>
      <w:lvlText w:val=""/>
      <w:lvlJc w:val="left"/>
      <w:pPr>
        <w:tabs>
          <w:tab w:val="num" w:pos="360"/>
        </w:tabs>
      </w:pPr>
      <w:rPr>
        <w:rFonts w:ascii="Symbol" w:hAnsi="Symbol" w:hint="default"/>
        <w:color w:val="auto"/>
      </w:rPr>
    </w:lvl>
    <w:lvl w:ilvl="1" w:tplc="DBC22B24">
      <w:start w:val="1"/>
      <w:numFmt w:val="bullet"/>
      <w:lvlText w:val=""/>
      <w:lvlJc w:val="left"/>
      <w:pPr>
        <w:tabs>
          <w:tab w:val="num" w:pos="1440"/>
        </w:tabs>
        <w:ind w:left="108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2577C0"/>
    <w:multiLevelType w:val="hybridMultilevel"/>
    <w:tmpl w:val="B8D67C1C"/>
    <w:lvl w:ilvl="0" w:tplc="08E48C36">
      <w:start w:val="1"/>
      <w:numFmt w:val="bullet"/>
      <w:lvlText w:val=""/>
      <w:lvlJc w:val="left"/>
      <w:pPr>
        <w:tabs>
          <w:tab w:val="num" w:pos="1097"/>
        </w:tabs>
        <w:ind w:left="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5073E8"/>
    <w:multiLevelType w:val="hybridMultilevel"/>
    <w:tmpl w:val="B46297C4"/>
    <w:lvl w:ilvl="0" w:tplc="ABE278E8">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7270E79"/>
    <w:multiLevelType w:val="hybridMultilevel"/>
    <w:tmpl w:val="C1DEE9A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3DA22773"/>
    <w:multiLevelType w:val="hybridMultilevel"/>
    <w:tmpl w:val="28162486"/>
    <w:lvl w:ilvl="0" w:tplc="DD7C5D3A">
      <w:start w:val="1"/>
      <w:numFmt w:val="decimal"/>
      <w:lvlText w:val="%1."/>
      <w:lvlJc w:val="left"/>
      <w:pPr>
        <w:tabs>
          <w:tab w:val="num" w:pos="104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1C27F07"/>
    <w:multiLevelType w:val="hybridMultilevel"/>
    <w:tmpl w:val="0DB41A98"/>
    <w:lvl w:ilvl="0" w:tplc="94AC142C">
      <w:start w:val="1"/>
      <w:numFmt w:val="decimal"/>
      <w:lvlText w:val="%1."/>
      <w:lvlJc w:val="left"/>
      <w:pPr>
        <w:tabs>
          <w:tab w:val="num" w:pos="1040"/>
        </w:tabs>
        <w:ind w:firstLine="680"/>
      </w:pPr>
      <w:rPr>
        <w:rFonts w:cs="Times New Roman" w:hint="default"/>
      </w:rPr>
    </w:lvl>
    <w:lvl w:ilvl="1" w:tplc="D9EA8846">
      <w:start w:val="1"/>
      <w:numFmt w:val="bullet"/>
      <w:lvlText w:val="-"/>
      <w:lvlJc w:val="left"/>
      <w:pPr>
        <w:tabs>
          <w:tab w:val="num" w:pos="1097"/>
        </w:tabs>
        <w:ind w:firstLine="737"/>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3222683"/>
    <w:multiLevelType w:val="hybridMultilevel"/>
    <w:tmpl w:val="56D6E5CC"/>
    <w:lvl w:ilvl="0" w:tplc="8056DB48">
      <w:start w:val="1"/>
      <w:numFmt w:val="decimal"/>
      <w:lvlText w:val="%1."/>
      <w:lvlJc w:val="left"/>
      <w:pPr>
        <w:tabs>
          <w:tab w:val="num" w:pos="104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47745C8"/>
    <w:multiLevelType w:val="hybridMultilevel"/>
    <w:tmpl w:val="9CB413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61E3D7F"/>
    <w:multiLevelType w:val="hybridMultilevel"/>
    <w:tmpl w:val="EAD46B86"/>
    <w:lvl w:ilvl="0" w:tplc="DBC22B24">
      <w:start w:val="1"/>
      <w:numFmt w:val="bullet"/>
      <w:lvlText w:val=""/>
      <w:lvlJc w:val="left"/>
      <w:pPr>
        <w:tabs>
          <w:tab w:val="num" w:pos="360"/>
        </w:tabs>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D65FA2"/>
    <w:multiLevelType w:val="singleLevel"/>
    <w:tmpl w:val="0A5AA008"/>
    <w:lvl w:ilvl="0">
      <w:start w:val="2"/>
      <w:numFmt w:val="decimal"/>
      <w:lvlText w:val="%1)"/>
      <w:legacy w:legacy="1" w:legacySpace="0" w:legacyIndent="243"/>
      <w:lvlJc w:val="left"/>
      <w:rPr>
        <w:rFonts w:ascii="Times New Roman" w:hAnsi="Times New Roman" w:cs="Times New Roman" w:hint="default"/>
      </w:rPr>
    </w:lvl>
  </w:abstractNum>
  <w:abstractNum w:abstractNumId="24">
    <w:nsid w:val="4D3A7509"/>
    <w:multiLevelType w:val="hybridMultilevel"/>
    <w:tmpl w:val="68AE5BA4"/>
    <w:lvl w:ilvl="0" w:tplc="A7D296F6">
      <w:start w:val="1"/>
      <w:numFmt w:val="bullet"/>
      <w:lvlText w:val=""/>
      <w:lvlJc w:val="left"/>
      <w:pPr>
        <w:tabs>
          <w:tab w:val="num" w:pos="1720"/>
        </w:tabs>
        <w:ind w:left="68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5">
    <w:nsid w:val="535A7A7A"/>
    <w:multiLevelType w:val="hybridMultilevel"/>
    <w:tmpl w:val="B49AF67C"/>
    <w:lvl w:ilvl="0" w:tplc="734E17BC">
      <w:start w:val="1"/>
      <w:numFmt w:val="decimal"/>
      <w:lvlText w:val="%1."/>
      <w:lvlJc w:val="left"/>
      <w:pPr>
        <w:tabs>
          <w:tab w:val="num" w:pos="104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A4B3E09"/>
    <w:multiLevelType w:val="singleLevel"/>
    <w:tmpl w:val="366AE2BC"/>
    <w:lvl w:ilvl="0">
      <w:start w:val="1"/>
      <w:numFmt w:val="decimal"/>
      <w:lvlText w:val="%1."/>
      <w:legacy w:legacy="1" w:legacySpace="0" w:legacyIndent="182"/>
      <w:lvlJc w:val="left"/>
      <w:rPr>
        <w:rFonts w:ascii="Times New Roman" w:hAnsi="Times New Roman" w:cs="Times New Roman" w:hint="default"/>
      </w:rPr>
    </w:lvl>
  </w:abstractNum>
  <w:abstractNum w:abstractNumId="27">
    <w:nsid w:val="602A0644"/>
    <w:multiLevelType w:val="hybridMultilevel"/>
    <w:tmpl w:val="3F7AA8F6"/>
    <w:lvl w:ilvl="0" w:tplc="ABE278E8">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37F5313"/>
    <w:multiLevelType w:val="hybridMultilevel"/>
    <w:tmpl w:val="74C07866"/>
    <w:lvl w:ilvl="0" w:tplc="E69CB3EE">
      <w:start w:val="1"/>
      <w:numFmt w:val="bullet"/>
      <w:lvlText w:val="-"/>
      <w:lvlJc w:val="left"/>
      <w:pPr>
        <w:tabs>
          <w:tab w:val="num" w:pos="1040"/>
        </w:tabs>
        <w:ind w:firstLine="68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AD241BB"/>
    <w:multiLevelType w:val="hybridMultilevel"/>
    <w:tmpl w:val="E0F49A38"/>
    <w:lvl w:ilvl="0" w:tplc="20E69E5E">
      <w:start w:val="1"/>
      <w:numFmt w:val="bullet"/>
      <w:lvlText w:val=""/>
      <w:lvlJc w:val="left"/>
      <w:pPr>
        <w:tabs>
          <w:tab w:val="num" w:pos="1069"/>
        </w:tabs>
        <w:ind w:left="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B2949E6"/>
    <w:multiLevelType w:val="hybridMultilevel"/>
    <w:tmpl w:val="318E7098"/>
    <w:lvl w:ilvl="0" w:tplc="A7D296F6">
      <w:start w:val="1"/>
      <w:numFmt w:val="bullet"/>
      <w:lvlText w:val=""/>
      <w:lvlJc w:val="left"/>
      <w:pPr>
        <w:tabs>
          <w:tab w:val="num" w:pos="104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DAF1030"/>
    <w:multiLevelType w:val="hybridMultilevel"/>
    <w:tmpl w:val="5BE4A4E4"/>
    <w:lvl w:ilvl="0" w:tplc="1046BFFC">
      <w:start w:val="1"/>
      <w:numFmt w:val="bullet"/>
      <w:lvlText w:val=""/>
      <w:lvlJc w:val="left"/>
      <w:pPr>
        <w:tabs>
          <w:tab w:val="num" w:pos="1040"/>
        </w:tabs>
        <w:ind w:firstLine="68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0356E61"/>
    <w:multiLevelType w:val="hybridMultilevel"/>
    <w:tmpl w:val="79A04D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0C332DE"/>
    <w:multiLevelType w:val="hybridMultilevel"/>
    <w:tmpl w:val="607CE93C"/>
    <w:lvl w:ilvl="0" w:tplc="22963B72">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19E1D7B"/>
    <w:multiLevelType w:val="singleLevel"/>
    <w:tmpl w:val="5CCEA86A"/>
    <w:lvl w:ilvl="0">
      <w:start w:val="2"/>
      <w:numFmt w:val="decimal"/>
      <w:lvlText w:val="%1)"/>
      <w:legacy w:legacy="1" w:legacySpace="0" w:legacyIndent="240"/>
      <w:lvlJc w:val="left"/>
      <w:rPr>
        <w:rFonts w:ascii="Times New Roman" w:hAnsi="Times New Roman" w:cs="Times New Roman" w:hint="default"/>
      </w:rPr>
    </w:lvl>
  </w:abstractNum>
  <w:abstractNum w:abstractNumId="35">
    <w:nsid w:val="75FD3450"/>
    <w:multiLevelType w:val="hybridMultilevel"/>
    <w:tmpl w:val="318E7098"/>
    <w:lvl w:ilvl="0" w:tplc="CFEAC17A">
      <w:start w:val="1"/>
      <w:numFmt w:val="bullet"/>
      <w:lvlText w:val=""/>
      <w:lvlJc w:val="left"/>
      <w:pPr>
        <w:tabs>
          <w:tab w:val="num" w:pos="360"/>
        </w:tabs>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AD1919"/>
    <w:multiLevelType w:val="hybridMultilevel"/>
    <w:tmpl w:val="8D14BEAE"/>
    <w:lvl w:ilvl="0" w:tplc="B9822626">
      <w:start w:val="1"/>
      <w:numFmt w:val="bullet"/>
      <w:lvlText w:val=""/>
      <w:lvlJc w:val="left"/>
      <w:pPr>
        <w:tabs>
          <w:tab w:val="num" w:pos="360"/>
        </w:tabs>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94343F0"/>
    <w:multiLevelType w:val="hybridMultilevel"/>
    <w:tmpl w:val="0DB41A98"/>
    <w:lvl w:ilvl="0" w:tplc="94AC142C">
      <w:start w:val="1"/>
      <w:numFmt w:val="decimal"/>
      <w:lvlText w:val="%1."/>
      <w:lvlJc w:val="left"/>
      <w:pPr>
        <w:tabs>
          <w:tab w:val="num" w:pos="1040"/>
        </w:tabs>
        <w:ind w:firstLine="680"/>
      </w:pPr>
      <w:rPr>
        <w:rFonts w:cs="Times New Roman" w:hint="default"/>
      </w:rPr>
    </w:lvl>
    <w:lvl w:ilvl="1" w:tplc="F550B674">
      <w:start w:val="1"/>
      <w:numFmt w:val="bullet"/>
      <w:lvlText w:val="-"/>
      <w:lvlJc w:val="left"/>
      <w:pPr>
        <w:tabs>
          <w:tab w:val="num" w:pos="1097"/>
        </w:tabs>
        <w:ind w:firstLine="737"/>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94E700F"/>
    <w:multiLevelType w:val="hybridMultilevel"/>
    <w:tmpl w:val="CFB01000"/>
    <w:lvl w:ilvl="0" w:tplc="ABE278E8">
      <w:start w:val="1"/>
      <w:numFmt w:val="decimal"/>
      <w:lvlText w:val="%1."/>
      <w:lvlJc w:val="left"/>
      <w:pPr>
        <w:tabs>
          <w:tab w:val="num" w:pos="360"/>
        </w:tabs>
      </w:pPr>
      <w:rPr>
        <w:rFonts w:cs="Times New Roman" w:hint="default"/>
      </w:rPr>
    </w:lvl>
    <w:lvl w:ilvl="1" w:tplc="5BECF062">
      <w:start w:val="1"/>
      <w:numFmt w:val="decimal"/>
      <w:lvlText w:val="%2."/>
      <w:lvlJc w:val="left"/>
      <w:pPr>
        <w:tabs>
          <w:tab w:val="num" w:pos="1040"/>
        </w:tabs>
        <w:ind w:firstLine="680"/>
      </w:pPr>
      <w:rPr>
        <w:rFonts w:cs="Times New Roman" w:hint="default"/>
      </w:rPr>
    </w:lvl>
    <w:lvl w:ilvl="2" w:tplc="8FAC4314">
      <w:start w:val="1"/>
      <w:numFmt w:val="bullet"/>
      <w:lvlText w:val="-"/>
      <w:lvlJc w:val="left"/>
      <w:pPr>
        <w:tabs>
          <w:tab w:val="num" w:pos="360"/>
        </w:tabs>
      </w:pPr>
      <w:rPr>
        <w:rFonts w:ascii="Times New Roman" w:eastAsia="Times New Roman" w:hAnsi="Times New Roman" w:hint="default"/>
      </w:rPr>
    </w:lvl>
    <w:lvl w:ilvl="3" w:tplc="9280A476">
      <w:start w:val="1"/>
      <w:numFmt w:val="bullet"/>
      <w:lvlText w:val="-"/>
      <w:lvlJc w:val="left"/>
      <w:pPr>
        <w:tabs>
          <w:tab w:val="num" w:pos="360"/>
        </w:tabs>
      </w:pPr>
      <w:rPr>
        <w:rFonts w:hAnsi="Courier New"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AA03138"/>
    <w:multiLevelType w:val="hybridMultilevel"/>
    <w:tmpl w:val="D310C0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BD26959"/>
    <w:multiLevelType w:val="hybridMultilevel"/>
    <w:tmpl w:val="373AF718"/>
    <w:lvl w:ilvl="0" w:tplc="19C4EF2C">
      <w:start w:val="1"/>
      <w:numFmt w:val="bullet"/>
      <w:lvlText w:val=""/>
      <w:lvlJc w:val="left"/>
      <w:pPr>
        <w:tabs>
          <w:tab w:val="num" w:pos="36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8"/>
  </w:num>
  <w:num w:numId="3">
    <w:abstractNumId w:val="16"/>
  </w:num>
  <w:num w:numId="4">
    <w:abstractNumId w:val="27"/>
  </w:num>
  <w:num w:numId="5">
    <w:abstractNumId w:val="5"/>
  </w:num>
  <w:num w:numId="6">
    <w:abstractNumId w:val="40"/>
  </w:num>
  <w:num w:numId="7">
    <w:abstractNumId w:val="20"/>
  </w:num>
  <w:num w:numId="8">
    <w:abstractNumId w:val="0"/>
    <w:lvlOverride w:ilvl="0">
      <w:lvl w:ilvl="0">
        <w:numFmt w:val="bullet"/>
        <w:lvlText w:val="&lt;"/>
        <w:legacy w:legacy="1" w:legacySpace="0" w:legacyIndent="191"/>
        <w:lvlJc w:val="left"/>
        <w:rPr>
          <w:rFonts w:ascii="Arial" w:hAnsi="Arial" w:hint="default"/>
        </w:rPr>
      </w:lvl>
    </w:lvlOverride>
  </w:num>
  <w:num w:numId="9">
    <w:abstractNumId w:val="0"/>
    <w:lvlOverride w:ilvl="0">
      <w:lvl w:ilvl="0">
        <w:numFmt w:val="bullet"/>
        <w:lvlText w:val="&lt;"/>
        <w:legacy w:legacy="1" w:legacySpace="0" w:legacyIndent="178"/>
        <w:lvlJc w:val="left"/>
        <w:rPr>
          <w:rFonts w:ascii="Arial" w:hAnsi="Arial" w:hint="default"/>
        </w:rPr>
      </w:lvl>
    </w:lvlOverride>
  </w:num>
  <w:num w:numId="10">
    <w:abstractNumId w:val="0"/>
    <w:lvlOverride w:ilvl="0">
      <w:lvl w:ilvl="0">
        <w:numFmt w:val="bullet"/>
        <w:lvlText w:val="&lt;"/>
        <w:legacy w:legacy="1" w:legacySpace="0" w:legacyIndent="177"/>
        <w:lvlJc w:val="left"/>
        <w:rPr>
          <w:rFonts w:ascii="Arial" w:hAnsi="Arial" w:hint="default"/>
        </w:rPr>
      </w:lvl>
    </w:lvlOverride>
  </w:num>
  <w:num w:numId="11">
    <w:abstractNumId w:val="26"/>
  </w:num>
  <w:num w:numId="12">
    <w:abstractNumId w:val="0"/>
    <w:lvlOverride w:ilvl="0">
      <w:lvl w:ilvl="0">
        <w:numFmt w:val="bullet"/>
        <w:lvlText w:val="•"/>
        <w:legacy w:legacy="1" w:legacySpace="0" w:legacyIndent="319"/>
        <w:lvlJc w:val="left"/>
        <w:rPr>
          <w:rFonts w:ascii="Times New Roman" w:hAnsi="Times New Roman" w:hint="default"/>
        </w:rPr>
      </w:lvl>
    </w:lvlOverride>
  </w:num>
  <w:num w:numId="13">
    <w:abstractNumId w:val="0"/>
    <w:lvlOverride w:ilvl="0">
      <w:lvl w:ilvl="0">
        <w:numFmt w:val="bullet"/>
        <w:lvlText w:val="•"/>
        <w:legacy w:legacy="1" w:legacySpace="0" w:legacyIndent="312"/>
        <w:lvlJc w:val="left"/>
        <w:rPr>
          <w:rFonts w:ascii="Times New Roman" w:hAnsi="Times New Roman" w:hint="default"/>
        </w:rPr>
      </w:lvl>
    </w:lvlOverride>
  </w:num>
  <w:num w:numId="14">
    <w:abstractNumId w:val="0"/>
    <w:lvlOverride w:ilvl="0">
      <w:lvl w:ilvl="0">
        <w:numFmt w:val="bullet"/>
        <w:lvlText w:val="•"/>
        <w:legacy w:legacy="1" w:legacySpace="0" w:legacyIndent="310"/>
        <w:lvlJc w:val="left"/>
        <w:rPr>
          <w:rFonts w:ascii="Times New Roman" w:hAnsi="Times New Roman" w:hint="default"/>
        </w:rPr>
      </w:lvl>
    </w:lvlOverride>
  </w:num>
  <w:num w:numId="15">
    <w:abstractNumId w:val="34"/>
  </w:num>
  <w:num w:numId="16">
    <w:abstractNumId w:val="23"/>
  </w:num>
  <w:num w:numId="17">
    <w:abstractNumId w:val="22"/>
  </w:num>
  <w:num w:numId="18">
    <w:abstractNumId w:val="14"/>
  </w:num>
  <w:num w:numId="19">
    <w:abstractNumId w:val="6"/>
  </w:num>
  <w:num w:numId="20">
    <w:abstractNumId w:val="29"/>
  </w:num>
  <w:num w:numId="21">
    <w:abstractNumId w:val="1"/>
  </w:num>
  <w:num w:numId="22">
    <w:abstractNumId w:val="25"/>
  </w:num>
  <w:num w:numId="23">
    <w:abstractNumId w:val="32"/>
  </w:num>
  <w:num w:numId="24">
    <w:abstractNumId w:val="11"/>
  </w:num>
  <w:num w:numId="25">
    <w:abstractNumId w:val="8"/>
  </w:num>
  <w:num w:numId="26">
    <w:abstractNumId w:val="36"/>
  </w:num>
  <w:num w:numId="27">
    <w:abstractNumId w:val="39"/>
  </w:num>
  <w:num w:numId="28">
    <w:abstractNumId w:val="2"/>
  </w:num>
  <w:num w:numId="29">
    <w:abstractNumId w:val="3"/>
  </w:num>
  <w:num w:numId="30">
    <w:abstractNumId w:val="12"/>
  </w:num>
  <w:num w:numId="31">
    <w:abstractNumId w:val="10"/>
  </w:num>
  <w:num w:numId="32">
    <w:abstractNumId w:val="28"/>
  </w:num>
  <w:num w:numId="33">
    <w:abstractNumId w:val="18"/>
  </w:num>
  <w:num w:numId="34">
    <w:abstractNumId w:val="35"/>
  </w:num>
  <w:num w:numId="35">
    <w:abstractNumId w:val="30"/>
  </w:num>
  <w:num w:numId="36">
    <w:abstractNumId w:val="7"/>
  </w:num>
  <w:num w:numId="37">
    <w:abstractNumId w:val="9"/>
  </w:num>
  <w:num w:numId="38">
    <w:abstractNumId w:val="19"/>
  </w:num>
  <w:num w:numId="39">
    <w:abstractNumId w:val="37"/>
  </w:num>
  <w:num w:numId="40">
    <w:abstractNumId w:val="4"/>
  </w:num>
  <w:num w:numId="41">
    <w:abstractNumId w:val="31"/>
  </w:num>
  <w:num w:numId="42">
    <w:abstractNumId w:val="13"/>
  </w:num>
  <w:num w:numId="43">
    <w:abstractNumId w:val="21"/>
  </w:num>
  <w:num w:numId="44">
    <w:abstractNumId w:val="17"/>
  </w:num>
  <w:num w:numId="45">
    <w:abstractNumId w:val="15"/>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8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19F"/>
    <w:rsid w:val="002B2B4C"/>
    <w:rsid w:val="003D77AB"/>
    <w:rsid w:val="003F1519"/>
    <w:rsid w:val="0082419C"/>
    <w:rsid w:val="00A373CB"/>
    <w:rsid w:val="00B15B11"/>
    <w:rsid w:val="00B8119F"/>
    <w:rsid w:val="00C1300A"/>
    <w:rsid w:val="00E05C42"/>
    <w:rsid w:val="00EE4774"/>
    <w:rsid w:val="00FA1FD5"/>
    <w:rsid w:val="00FA2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94804A7E-E04F-493C-8A61-BF373422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96"/>
    </w:rPr>
  </w:style>
  <w:style w:type="paragraph" w:styleId="2">
    <w:name w:val="heading 2"/>
    <w:basedOn w:val="a"/>
    <w:next w:val="a"/>
    <w:link w:val="20"/>
    <w:uiPriority w:val="99"/>
    <w:qFormat/>
    <w:pPr>
      <w:keepNext/>
      <w:jc w:val="both"/>
      <w:outlineLvl w:val="1"/>
    </w:pPr>
    <w:rPr>
      <w:b/>
      <w:bCs/>
    </w:rPr>
  </w:style>
  <w:style w:type="paragraph" w:styleId="3">
    <w:name w:val="heading 3"/>
    <w:basedOn w:val="a"/>
    <w:next w:val="a"/>
    <w:link w:val="30"/>
    <w:uiPriority w:val="99"/>
    <w:qFormat/>
    <w:pPr>
      <w:keepNext/>
      <w:jc w:val="center"/>
      <w:outlineLvl w:val="2"/>
    </w:pPr>
    <w:rPr>
      <w:b/>
      <w:bCs/>
      <w:sz w:val="28"/>
    </w:rPr>
  </w:style>
  <w:style w:type="paragraph" w:styleId="4">
    <w:name w:val="heading 4"/>
    <w:basedOn w:val="a"/>
    <w:next w:val="a"/>
    <w:link w:val="40"/>
    <w:uiPriority w:val="99"/>
    <w:qFormat/>
    <w:pPr>
      <w:keepNext/>
      <w:ind w:firstLine="709"/>
      <w:jc w:val="center"/>
      <w:outlineLvl w:val="3"/>
    </w:pPr>
    <w:rPr>
      <w:b/>
      <w:bCs/>
    </w:rPr>
  </w:style>
  <w:style w:type="paragraph" w:styleId="5">
    <w:name w:val="heading 5"/>
    <w:basedOn w:val="a"/>
    <w:next w:val="a"/>
    <w:link w:val="50"/>
    <w:uiPriority w:val="99"/>
    <w:qFormat/>
    <w:pPr>
      <w:keepNext/>
      <w:jc w:val="center"/>
      <w:outlineLvl w:val="4"/>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semiHidden/>
    <w:rPr>
      <w:rFonts w:cs="Times New Roman"/>
      <w:color w:val="0000FF"/>
      <w:u w:val="single"/>
    </w:rPr>
  </w:style>
  <w:style w:type="character" w:styleId="a4">
    <w:name w:val="FollowedHyperlink"/>
    <w:uiPriority w:val="99"/>
    <w:semiHidden/>
    <w:rPr>
      <w:rFonts w:cs="Times New Roman"/>
      <w:color w:val="800080"/>
      <w:u w:val="single"/>
    </w:rPr>
  </w:style>
  <w:style w:type="paragraph" w:styleId="a5">
    <w:name w:val="Body Text Indent"/>
    <w:basedOn w:val="a"/>
    <w:link w:val="a6"/>
    <w:uiPriority w:val="99"/>
    <w:semiHidden/>
    <w:pPr>
      <w:ind w:firstLine="709"/>
      <w:jc w:val="both"/>
    </w:pPr>
    <w:rPr>
      <w:szCs w:val="20"/>
    </w:rPr>
  </w:style>
  <w:style w:type="character" w:customStyle="1" w:styleId="a6">
    <w:name w:val="Основной текст с отступом Знак"/>
    <w:link w:val="a5"/>
    <w:uiPriority w:val="99"/>
    <w:semiHidden/>
    <w:rPr>
      <w:sz w:val="24"/>
      <w:szCs w:val="24"/>
    </w:rPr>
  </w:style>
  <w:style w:type="character" w:styleId="a7">
    <w:name w:val="Strong"/>
    <w:uiPriority w:val="99"/>
    <w:qFormat/>
    <w:rPr>
      <w:rFonts w:cs="Times New Roman"/>
      <w:b/>
      <w:bCs/>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rFonts w:cs="Times New Roman"/>
      <w:vertAlign w:val="superscript"/>
    </w:rPr>
  </w:style>
  <w:style w:type="paragraph" w:styleId="ab">
    <w:name w:val="Title"/>
    <w:basedOn w:val="a"/>
    <w:link w:val="ac"/>
    <w:uiPriority w:val="99"/>
    <w:qFormat/>
    <w:pPr>
      <w:jc w:val="center"/>
    </w:pPr>
    <w:rPr>
      <w:b/>
      <w:bCs/>
      <w:sz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Body Text"/>
    <w:basedOn w:val="a"/>
    <w:link w:val="ae"/>
    <w:uiPriority w:val="99"/>
    <w:semiHidden/>
    <w:pPr>
      <w:jc w:val="both"/>
    </w:pPr>
  </w:style>
  <w:style w:type="character" w:customStyle="1" w:styleId="ae">
    <w:name w:val="Основной текст Знак"/>
    <w:link w:val="ad"/>
    <w:uiPriority w:val="99"/>
    <w:semiHidden/>
    <w:rPr>
      <w:sz w:val="24"/>
      <w:szCs w:val="24"/>
    </w:rPr>
  </w:style>
  <w:style w:type="paragraph" w:styleId="21">
    <w:name w:val="Body Text 2"/>
    <w:basedOn w:val="a"/>
    <w:link w:val="22"/>
    <w:uiPriority w:val="99"/>
    <w:semiHidden/>
    <w:pPr>
      <w:jc w:val="both"/>
    </w:pPr>
    <w:rPr>
      <w:sz w:val="22"/>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semiHidden/>
    <w:pPr>
      <w:ind w:firstLine="709"/>
      <w:jc w:val="both"/>
    </w:pPr>
    <w:rPr>
      <w:sz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semiHidden/>
    <w:pPr>
      <w:ind w:firstLine="709"/>
      <w:jc w:val="both"/>
    </w:pPr>
    <w:rPr>
      <w:sz w:val="22"/>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semiHidden/>
    <w:pPr>
      <w:jc w:val="center"/>
    </w:pPr>
    <w:rPr>
      <w:szCs w:val="27"/>
    </w:rPr>
  </w:style>
  <w:style w:type="character" w:customStyle="1" w:styleId="34">
    <w:name w:val="Основной текст 3 Знак"/>
    <w:link w:val="33"/>
    <w:uiPriority w:val="99"/>
    <w:semiHidden/>
    <w:rPr>
      <w:sz w:val="16"/>
      <w:szCs w:val="16"/>
    </w:rPr>
  </w:style>
  <w:style w:type="paragraph" w:styleId="af">
    <w:name w:val="header"/>
    <w:basedOn w:val="a"/>
    <w:link w:val="af0"/>
    <w:uiPriority w:val="99"/>
    <w:semiHidden/>
    <w:pPr>
      <w:tabs>
        <w:tab w:val="center" w:pos="4677"/>
        <w:tab w:val="right" w:pos="9355"/>
      </w:tabs>
    </w:pPr>
  </w:style>
  <w:style w:type="character" w:customStyle="1" w:styleId="af0">
    <w:name w:val="Верхний колонтитул Знак"/>
    <w:link w:val="af"/>
    <w:uiPriority w:val="99"/>
    <w:semiHidden/>
    <w:rPr>
      <w:sz w:val="24"/>
      <w:szCs w:val="24"/>
    </w:rPr>
  </w:style>
  <w:style w:type="character" w:styleId="af1">
    <w:name w:val="page number"/>
    <w:uiPriority w:val="99"/>
    <w:semiHidden/>
    <w:rPr>
      <w:rFonts w:cs="Times New Roman"/>
    </w:rPr>
  </w:style>
  <w:style w:type="paragraph" w:styleId="af2">
    <w:name w:val="footer"/>
    <w:basedOn w:val="a"/>
    <w:link w:val="af3"/>
    <w:uiPriority w:val="99"/>
    <w:semiHidden/>
    <w:pPr>
      <w:tabs>
        <w:tab w:val="center" w:pos="4677"/>
        <w:tab w:val="right" w:pos="9355"/>
      </w:tabs>
    </w:pPr>
  </w:style>
  <w:style w:type="character" w:customStyle="1" w:styleId="af3">
    <w:name w:val="Нижний колонтитул Знак"/>
    <w:link w:val="af2"/>
    <w:uiPriority w:val="99"/>
    <w:semiHidden/>
    <w:rPr>
      <w:sz w:val="24"/>
      <w:szCs w:val="24"/>
    </w:rPr>
  </w:style>
  <w:style w:type="table" w:styleId="af4">
    <w:name w:val="Table Professional"/>
    <w:basedOn w:val="a1"/>
    <w:uiPriority w:val="99"/>
    <w:rsid w:val="008241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9120</Words>
  <Characters>51986</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ФСЗН</vt:lpstr>
    </vt:vector>
  </TitlesOfParts>
  <Company/>
  <LinksUpToDate>false</LinksUpToDate>
  <CharactersWithSpaces>60985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ФСЗН</dc:title>
  <dc:subject/>
  <dc:creator>Молявко Андрей</dc:creator>
  <cp:keywords/>
  <dc:description/>
  <cp:lastModifiedBy>admin</cp:lastModifiedBy>
  <cp:revision>2</cp:revision>
  <cp:lastPrinted>2002-12-28T21:45:00Z</cp:lastPrinted>
  <dcterms:created xsi:type="dcterms:W3CDTF">2014-03-01T16:13:00Z</dcterms:created>
  <dcterms:modified xsi:type="dcterms:W3CDTF">2014-03-01T16:13:00Z</dcterms:modified>
  <cp:category>финансы</cp:category>
</cp:coreProperties>
</file>