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71" w:rsidRPr="00EF5395" w:rsidRDefault="00F22071" w:rsidP="00EF5395">
      <w:pPr>
        <w:spacing w:line="360" w:lineRule="auto"/>
        <w:ind w:firstLine="709"/>
        <w:jc w:val="center"/>
        <w:rPr>
          <w:rFonts w:ascii="Times New Roman" w:hAnsi="Times New Roman" w:cs="Times New Roman"/>
          <w:sz w:val="28"/>
          <w:szCs w:val="28"/>
        </w:rPr>
      </w:pPr>
      <w:r w:rsidRPr="00EF5395">
        <w:rPr>
          <w:rFonts w:ascii="Times New Roman" w:hAnsi="Times New Roman" w:cs="Times New Roman"/>
          <w:sz w:val="28"/>
          <w:szCs w:val="28"/>
        </w:rPr>
        <w:t>Министерство образования Республики Беларусь</w:t>
      </w:r>
    </w:p>
    <w:p w:rsidR="00F22071" w:rsidRPr="00EF5395" w:rsidRDefault="00F22071" w:rsidP="00EF5395">
      <w:pPr>
        <w:spacing w:line="360" w:lineRule="auto"/>
        <w:ind w:firstLine="709"/>
        <w:jc w:val="center"/>
        <w:rPr>
          <w:rFonts w:ascii="Times New Roman" w:hAnsi="Times New Roman" w:cs="Times New Roman"/>
          <w:sz w:val="28"/>
          <w:szCs w:val="28"/>
        </w:rPr>
      </w:pPr>
      <w:r w:rsidRPr="00EF5395">
        <w:rPr>
          <w:rFonts w:ascii="Times New Roman" w:hAnsi="Times New Roman" w:cs="Times New Roman"/>
          <w:sz w:val="28"/>
          <w:szCs w:val="28"/>
        </w:rPr>
        <w:t>УО «Полоцкий государственный университет»</w:t>
      </w:r>
    </w:p>
    <w:p w:rsidR="00F22071" w:rsidRPr="00EF5395" w:rsidRDefault="00F22071" w:rsidP="00EF5395">
      <w:pPr>
        <w:tabs>
          <w:tab w:val="left" w:pos="3282"/>
        </w:tabs>
        <w:spacing w:line="360" w:lineRule="auto"/>
        <w:ind w:firstLine="709"/>
        <w:jc w:val="center"/>
        <w:rPr>
          <w:rFonts w:ascii="Times New Roman" w:hAnsi="Times New Roman" w:cs="Times New Roman"/>
          <w:sz w:val="28"/>
          <w:szCs w:val="28"/>
        </w:rPr>
      </w:pPr>
    </w:p>
    <w:p w:rsidR="00F22071" w:rsidRPr="00EF5395" w:rsidRDefault="00F22071" w:rsidP="00EF5395">
      <w:pPr>
        <w:spacing w:line="360" w:lineRule="auto"/>
        <w:ind w:firstLine="709"/>
        <w:jc w:val="center"/>
        <w:rPr>
          <w:rFonts w:ascii="Times New Roman" w:hAnsi="Times New Roman" w:cs="Times New Roman"/>
          <w:sz w:val="28"/>
          <w:szCs w:val="28"/>
        </w:rPr>
      </w:pPr>
    </w:p>
    <w:p w:rsidR="00F22071" w:rsidRPr="00EF5395" w:rsidRDefault="00F22071" w:rsidP="00EF5395">
      <w:pPr>
        <w:spacing w:line="360" w:lineRule="auto"/>
        <w:ind w:firstLine="709"/>
        <w:jc w:val="center"/>
        <w:rPr>
          <w:rFonts w:ascii="Times New Roman" w:hAnsi="Times New Roman" w:cs="Times New Roman"/>
          <w:sz w:val="28"/>
          <w:szCs w:val="28"/>
        </w:rPr>
      </w:pPr>
    </w:p>
    <w:p w:rsidR="00F22071" w:rsidRPr="00EF5395" w:rsidRDefault="00F22071" w:rsidP="00EF5395">
      <w:pPr>
        <w:spacing w:line="360" w:lineRule="auto"/>
        <w:ind w:firstLine="709"/>
        <w:jc w:val="center"/>
        <w:rPr>
          <w:rFonts w:ascii="Times New Roman" w:hAnsi="Times New Roman" w:cs="Times New Roman"/>
          <w:sz w:val="28"/>
          <w:szCs w:val="28"/>
        </w:rPr>
      </w:pPr>
    </w:p>
    <w:p w:rsidR="00F22071" w:rsidRPr="00EF5395" w:rsidRDefault="00F22071" w:rsidP="00EF5395">
      <w:pPr>
        <w:spacing w:line="360" w:lineRule="auto"/>
        <w:ind w:firstLine="709"/>
        <w:jc w:val="center"/>
        <w:rPr>
          <w:rFonts w:ascii="Times New Roman" w:hAnsi="Times New Roman" w:cs="Times New Roman"/>
          <w:sz w:val="28"/>
          <w:szCs w:val="28"/>
        </w:rPr>
      </w:pPr>
    </w:p>
    <w:p w:rsidR="00F22071" w:rsidRPr="00EF5395" w:rsidRDefault="00F22071" w:rsidP="00EF5395">
      <w:pPr>
        <w:spacing w:line="360" w:lineRule="auto"/>
        <w:ind w:firstLine="709"/>
        <w:jc w:val="center"/>
        <w:rPr>
          <w:rFonts w:ascii="Times New Roman" w:hAnsi="Times New Roman" w:cs="Times New Roman"/>
          <w:sz w:val="28"/>
          <w:szCs w:val="28"/>
        </w:rPr>
      </w:pPr>
    </w:p>
    <w:p w:rsidR="00F22071" w:rsidRPr="00EF5395" w:rsidRDefault="00F22071" w:rsidP="00EF5395">
      <w:pPr>
        <w:spacing w:line="360" w:lineRule="auto"/>
        <w:ind w:firstLine="709"/>
        <w:jc w:val="center"/>
        <w:rPr>
          <w:rFonts w:ascii="Times New Roman" w:hAnsi="Times New Roman" w:cs="Times New Roman"/>
          <w:sz w:val="28"/>
          <w:szCs w:val="28"/>
        </w:rPr>
      </w:pPr>
    </w:p>
    <w:p w:rsidR="00373127" w:rsidRPr="00EF5395" w:rsidRDefault="00F22071" w:rsidP="00EF5395">
      <w:pPr>
        <w:spacing w:line="360" w:lineRule="auto"/>
        <w:ind w:firstLine="709"/>
        <w:jc w:val="center"/>
        <w:rPr>
          <w:rFonts w:ascii="Times New Roman" w:hAnsi="Times New Roman" w:cs="Times New Roman"/>
          <w:sz w:val="28"/>
          <w:szCs w:val="28"/>
        </w:rPr>
      </w:pPr>
      <w:r w:rsidRPr="00EF5395">
        <w:rPr>
          <w:rFonts w:ascii="Times New Roman" w:hAnsi="Times New Roman" w:cs="Times New Roman"/>
          <w:sz w:val="28"/>
          <w:szCs w:val="28"/>
        </w:rPr>
        <w:t>Кафедра уголовного права</w:t>
      </w:r>
    </w:p>
    <w:p w:rsidR="00F22071" w:rsidRPr="00EF5395" w:rsidRDefault="00F22071" w:rsidP="00EF5395">
      <w:pPr>
        <w:spacing w:line="360" w:lineRule="auto"/>
        <w:ind w:firstLine="709"/>
        <w:jc w:val="center"/>
        <w:rPr>
          <w:rFonts w:ascii="Times New Roman" w:hAnsi="Times New Roman" w:cs="Times New Roman"/>
          <w:sz w:val="28"/>
          <w:szCs w:val="28"/>
        </w:rPr>
      </w:pPr>
      <w:r w:rsidRPr="00EF5395">
        <w:rPr>
          <w:rFonts w:ascii="Times New Roman" w:hAnsi="Times New Roman" w:cs="Times New Roman"/>
          <w:sz w:val="28"/>
          <w:szCs w:val="28"/>
        </w:rPr>
        <w:t>и криминалистики</w:t>
      </w:r>
    </w:p>
    <w:p w:rsidR="00F22071" w:rsidRPr="00EF5395" w:rsidRDefault="00F22071" w:rsidP="00EF5395">
      <w:pPr>
        <w:spacing w:line="360" w:lineRule="auto"/>
        <w:ind w:firstLine="709"/>
        <w:jc w:val="center"/>
        <w:rPr>
          <w:rFonts w:ascii="Times New Roman" w:hAnsi="Times New Roman" w:cs="Times New Roman"/>
          <w:sz w:val="28"/>
          <w:szCs w:val="28"/>
        </w:rPr>
      </w:pPr>
    </w:p>
    <w:p w:rsidR="00F22071" w:rsidRPr="00EF5395" w:rsidRDefault="00F22071" w:rsidP="00EF5395">
      <w:pPr>
        <w:spacing w:line="360" w:lineRule="auto"/>
        <w:ind w:firstLine="709"/>
        <w:jc w:val="center"/>
        <w:rPr>
          <w:rFonts w:ascii="Times New Roman" w:hAnsi="Times New Roman" w:cs="Times New Roman"/>
          <w:sz w:val="28"/>
          <w:szCs w:val="28"/>
        </w:rPr>
      </w:pPr>
    </w:p>
    <w:p w:rsidR="00F22071" w:rsidRPr="00EF5395" w:rsidRDefault="00F22071" w:rsidP="00EF5395">
      <w:pPr>
        <w:spacing w:line="360" w:lineRule="auto"/>
        <w:ind w:firstLine="709"/>
        <w:jc w:val="center"/>
        <w:rPr>
          <w:rFonts w:ascii="Times New Roman" w:hAnsi="Times New Roman" w:cs="Times New Roman"/>
          <w:b/>
          <w:bCs/>
          <w:sz w:val="28"/>
          <w:szCs w:val="28"/>
        </w:rPr>
      </w:pPr>
      <w:r w:rsidRPr="00EF5395">
        <w:rPr>
          <w:rFonts w:ascii="Times New Roman" w:hAnsi="Times New Roman" w:cs="Times New Roman"/>
          <w:b/>
          <w:bCs/>
          <w:sz w:val="28"/>
          <w:szCs w:val="28"/>
        </w:rPr>
        <w:t>Курсовая работа</w:t>
      </w:r>
    </w:p>
    <w:p w:rsidR="00070C75" w:rsidRPr="00EF5395" w:rsidRDefault="00F22071" w:rsidP="00EF5395">
      <w:pPr>
        <w:spacing w:line="360" w:lineRule="auto"/>
        <w:ind w:firstLine="709"/>
        <w:jc w:val="center"/>
        <w:rPr>
          <w:rFonts w:ascii="Times New Roman" w:hAnsi="Times New Roman" w:cs="Times New Roman"/>
          <w:sz w:val="28"/>
          <w:szCs w:val="28"/>
        </w:rPr>
      </w:pPr>
      <w:r w:rsidRPr="00EF5395">
        <w:rPr>
          <w:rFonts w:ascii="Times New Roman" w:hAnsi="Times New Roman" w:cs="Times New Roman"/>
          <w:sz w:val="28"/>
          <w:szCs w:val="28"/>
        </w:rPr>
        <w:t>На тему</w:t>
      </w:r>
    </w:p>
    <w:p w:rsidR="00F22071" w:rsidRPr="00EF5395" w:rsidRDefault="00373127" w:rsidP="00EF5395">
      <w:pPr>
        <w:spacing w:line="360" w:lineRule="auto"/>
        <w:ind w:firstLine="709"/>
        <w:jc w:val="center"/>
        <w:rPr>
          <w:rFonts w:ascii="Times New Roman" w:hAnsi="Times New Roman" w:cs="Times New Roman"/>
          <w:sz w:val="28"/>
          <w:szCs w:val="28"/>
        </w:rPr>
      </w:pPr>
      <w:r w:rsidRPr="00EF5395">
        <w:rPr>
          <w:rFonts w:ascii="Times New Roman" w:hAnsi="Times New Roman" w:cs="Times New Roman"/>
          <w:sz w:val="28"/>
          <w:szCs w:val="28"/>
        </w:rPr>
        <w:t xml:space="preserve">Форма и структура политико-территориального устройства </w:t>
      </w:r>
      <w:r w:rsidR="00070C75" w:rsidRPr="00EF5395">
        <w:rPr>
          <w:rFonts w:ascii="Times New Roman" w:hAnsi="Times New Roman" w:cs="Times New Roman"/>
          <w:sz w:val="28"/>
          <w:szCs w:val="28"/>
        </w:rPr>
        <w:t>современной Испании</w:t>
      </w:r>
    </w:p>
    <w:p w:rsidR="00F22071" w:rsidRPr="00EF5395" w:rsidRDefault="00F22071" w:rsidP="00070C75">
      <w:pPr>
        <w:spacing w:line="360" w:lineRule="auto"/>
        <w:ind w:firstLine="709"/>
        <w:jc w:val="both"/>
        <w:rPr>
          <w:rFonts w:ascii="Times New Roman" w:hAnsi="Times New Roman" w:cs="Times New Roman"/>
          <w:sz w:val="28"/>
          <w:szCs w:val="28"/>
        </w:rPr>
      </w:pPr>
    </w:p>
    <w:p w:rsidR="00F22071" w:rsidRPr="00EF5395" w:rsidRDefault="00373127" w:rsidP="00070C75">
      <w:pPr>
        <w:shd w:val="clear" w:color="auto" w:fill="FFFFFF"/>
        <w:tabs>
          <w:tab w:val="left" w:pos="0"/>
        </w:tabs>
        <w:spacing w:line="360" w:lineRule="auto"/>
        <w:ind w:firstLine="709"/>
        <w:jc w:val="both"/>
        <w:rPr>
          <w:rFonts w:ascii="Times New Roman" w:hAnsi="Times New Roman" w:cs="Times New Roman"/>
          <w:b/>
          <w:bCs/>
          <w:sz w:val="28"/>
          <w:szCs w:val="28"/>
        </w:rPr>
      </w:pPr>
      <w:r w:rsidRPr="00EF5395">
        <w:rPr>
          <w:rFonts w:ascii="Times New Roman" w:hAnsi="Times New Roman" w:cs="Times New Roman"/>
          <w:sz w:val="28"/>
          <w:szCs w:val="28"/>
        </w:rPr>
        <w:br w:type="page"/>
      </w:r>
      <w:r w:rsidR="00F22071" w:rsidRPr="00EF5395">
        <w:rPr>
          <w:rFonts w:ascii="Times New Roman" w:hAnsi="Times New Roman" w:cs="Times New Roman"/>
          <w:b/>
          <w:bCs/>
          <w:sz w:val="28"/>
          <w:szCs w:val="28"/>
        </w:rPr>
        <w:t>Содержание</w:t>
      </w:r>
    </w:p>
    <w:p w:rsidR="00373127" w:rsidRPr="00EF5395" w:rsidRDefault="00373127" w:rsidP="00070C75">
      <w:pPr>
        <w:shd w:val="clear" w:color="auto" w:fill="FFFFFF"/>
        <w:tabs>
          <w:tab w:val="left" w:pos="0"/>
        </w:tabs>
        <w:spacing w:line="360" w:lineRule="auto"/>
        <w:ind w:firstLine="709"/>
        <w:jc w:val="both"/>
        <w:rPr>
          <w:rFonts w:ascii="Times New Roman" w:hAnsi="Times New Roman" w:cs="Times New Roman"/>
          <w:sz w:val="28"/>
          <w:szCs w:val="28"/>
        </w:rPr>
      </w:pPr>
    </w:p>
    <w:p w:rsidR="00373127" w:rsidRPr="00EF5395" w:rsidRDefault="00373127" w:rsidP="00120B60">
      <w:pPr>
        <w:shd w:val="clear" w:color="auto" w:fill="FFFFFF"/>
        <w:tabs>
          <w:tab w:val="left" w:pos="0"/>
        </w:tabs>
        <w:spacing w:line="360" w:lineRule="auto"/>
        <w:jc w:val="both"/>
        <w:rPr>
          <w:rFonts w:ascii="Times New Roman" w:hAnsi="Times New Roman" w:cs="Times New Roman"/>
          <w:sz w:val="28"/>
          <w:szCs w:val="28"/>
        </w:rPr>
      </w:pPr>
      <w:r w:rsidRPr="00EF5395">
        <w:rPr>
          <w:rFonts w:ascii="Times New Roman" w:hAnsi="Times New Roman" w:cs="Times New Roman"/>
          <w:b/>
          <w:bCs/>
          <w:sz w:val="28"/>
          <w:szCs w:val="28"/>
        </w:rPr>
        <w:t>Введение</w:t>
      </w:r>
    </w:p>
    <w:p w:rsidR="00F22071" w:rsidRPr="00EF5395" w:rsidRDefault="00446947" w:rsidP="00120B60">
      <w:pPr>
        <w:shd w:val="clear" w:color="auto" w:fill="FFFFFF"/>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Территориальное </w:t>
      </w:r>
      <w:r w:rsidR="00F22071" w:rsidRPr="00EF5395">
        <w:rPr>
          <w:rFonts w:ascii="Times New Roman" w:hAnsi="Times New Roman" w:cs="Times New Roman"/>
          <w:sz w:val="28"/>
          <w:szCs w:val="28"/>
        </w:rPr>
        <w:t>устройство Испании</w:t>
      </w:r>
    </w:p>
    <w:p w:rsidR="00F22071" w:rsidRPr="00EF5395" w:rsidRDefault="00070C75" w:rsidP="00120B60">
      <w:pPr>
        <w:shd w:val="clear" w:color="auto" w:fill="FFFFFF"/>
        <w:tabs>
          <w:tab w:val="left" w:pos="0"/>
        </w:tabs>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2. Национально-</w:t>
      </w:r>
      <w:r w:rsidR="00F22071" w:rsidRPr="00EF5395">
        <w:rPr>
          <w:rFonts w:ascii="Times New Roman" w:hAnsi="Times New Roman" w:cs="Times New Roman"/>
          <w:sz w:val="28"/>
          <w:szCs w:val="28"/>
        </w:rPr>
        <w:t>территориальная автономия</w:t>
      </w:r>
    </w:p>
    <w:p w:rsidR="00F22071" w:rsidRPr="00EF5395" w:rsidRDefault="00F22071" w:rsidP="00120B60">
      <w:pPr>
        <w:shd w:val="clear" w:color="auto" w:fill="FFFFFF"/>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3. Структура, компетенция, формы деятельности правительства</w:t>
      </w:r>
    </w:p>
    <w:p w:rsidR="00373127" w:rsidRPr="00EF5395" w:rsidRDefault="00F22071" w:rsidP="00120B60">
      <w:pPr>
        <w:shd w:val="clear" w:color="auto" w:fill="FFFFFF"/>
        <w:tabs>
          <w:tab w:val="left" w:pos="0"/>
        </w:tabs>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4. Форма политико-территориального устройства</w:t>
      </w:r>
    </w:p>
    <w:p w:rsidR="00F22071" w:rsidRPr="00EF5395" w:rsidRDefault="00F22071" w:rsidP="00120B60">
      <w:pPr>
        <w:shd w:val="clear" w:color="auto" w:fill="FFFFFF"/>
        <w:tabs>
          <w:tab w:val="left" w:pos="0"/>
        </w:tabs>
        <w:spacing w:line="360" w:lineRule="auto"/>
        <w:jc w:val="both"/>
        <w:rPr>
          <w:rFonts w:ascii="Times New Roman" w:hAnsi="Times New Roman" w:cs="Times New Roman"/>
          <w:b/>
          <w:bCs/>
          <w:sz w:val="28"/>
          <w:szCs w:val="28"/>
        </w:rPr>
      </w:pPr>
      <w:r w:rsidRPr="00EF5395">
        <w:rPr>
          <w:rFonts w:ascii="Times New Roman" w:hAnsi="Times New Roman" w:cs="Times New Roman"/>
          <w:b/>
          <w:bCs/>
          <w:sz w:val="28"/>
          <w:szCs w:val="28"/>
        </w:rPr>
        <w:t xml:space="preserve">Заключение </w:t>
      </w:r>
    </w:p>
    <w:p w:rsidR="00F22071" w:rsidRPr="00EF5395" w:rsidRDefault="00F22071" w:rsidP="00120B60">
      <w:pPr>
        <w:shd w:val="clear" w:color="auto" w:fill="FFFFFF"/>
        <w:tabs>
          <w:tab w:val="left" w:pos="0"/>
        </w:tabs>
        <w:spacing w:line="360" w:lineRule="auto"/>
        <w:jc w:val="both"/>
        <w:rPr>
          <w:rFonts w:ascii="Times New Roman" w:hAnsi="Times New Roman" w:cs="Times New Roman"/>
          <w:b/>
          <w:bCs/>
          <w:sz w:val="28"/>
          <w:szCs w:val="28"/>
        </w:rPr>
      </w:pPr>
      <w:r w:rsidRPr="00EF5395">
        <w:rPr>
          <w:rFonts w:ascii="Times New Roman" w:hAnsi="Times New Roman" w:cs="Times New Roman"/>
          <w:b/>
          <w:bCs/>
          <w:sz w:val="28"/>
          <w:szCs w:val="28"/>
        </w:rPr>
        <w:t>Список использованной литературы</w:t>
      </w:r>
    </w:p>
    <w:p w:rsidR="00F22071" w:rsidRPr="00EF5395" w:rsidRDefault="00070C75" w:rsidP="00070C75">
      <w:pPr>
        <w:shd w:val="clear" w:color="auto" w:fill="FFFFFF"/>
        <w:tabs>
          <w:tab w:val="left" w:pos="0"/>
        </w:tabs>
        <w:spacing w:line="360" w:lineRule="auto"/>
        <w:ind w:firstLine="709"/>
        <w:jc w:val="both"/>
        <w:rPr>
          <w:rFonts w:ascii="Times New Roman" w:hAnsi="Times New Roman" w:cs="Times New Roman"/>
          <w:b/>
          <w:sz w:val="28"/>
          <w:szCs w:val="28"/>
        </w:rPr>
      </w:pPr>
      <w:r w:rsidRPr="00EF5395">
        <w:rPr>
          <w:rFonts w:ascii="Times New Roman" w:hAnsi="Times New Roman" w:cs="Times New Roman"/>
          <w:b/>
          <w:sz w:val="28"/>
          <w:szCs w:val="28"/>
        </w:rPr>
        <w:br w:type="page"/>
      </w:r>
      <w:r w:rsidR="00F22071" w:rsidRPr="00EF5395">
        <w:rPr>
          <w:rFonts w:ascii="Times New Roman" w:hAnsi="Times New Roman" w:cs="Times New Roman"/>
          <w:b/>
          <w:sz w:val="28"/>
          <w:szCs w:val="28"/>
        </w:rPr>
        <w:t>Введение</w:t>
      </w:r>
    </w:p>
    <w:p w:rsidR="00070C75" w:rsidRPr="00EF5395" w:rsidRDefault="00070C75" w:rsidP="00070C75">
      <w:pPr>
        <w:shd w:val="clear" w:color="auto" w:fill="FFFFFF"/>
        <w:tabs>
          <w:tab w:val="left" w:pos="0"/>
        </w:tabs>
        <w:spacing w:line="360" w:lineRule="auto"/>
        <w:ind w:firstLine="709"/>
        <w:jc w:val="both"/>
        <w:rPr>
          <w:rFonts w:ascii="Times New Roman" w:hAnsi="Times New Roman" w:cs="Times New Roman"/>
          <w:sz w:val="28"/>
          <w:szCs w:val="28"/>
        </w:rPr>
      </w:pPr>
    </w:p>
    <w:p w:rsidR="00F22071" w:rsidRPr="00EF5395" w:rsidRDefault="00F22071" w:rsidP="00070C75">
      <w:pPr>
        <w:shd w:val="clear" w:color="auto" w:fill="FFFFFF"/>
        <w:tabs>
          <w:tab w:val="left" w:pos="0"/>
        </w:tabs>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Усиление социально–классовых конфликтов в </w:t>
      </w:r>
      <w:r w:rsidRPr="00EF5395">
        <w:rPr>
          <w:rFonts w:ascii="Times New Roman" w:hAnsi="Times New Roman" w:cs="Times New Roman"/>
          <w:sz w:val="28"/>
          <w:szCs w:val="28"/>
          <w:lang w:val="en-US"/>
        </w:rPr>
        <w:t>XX</w:t>
      </w:r>
      <w:r w:rsidRPr="00EF5395">
        <w:rPr>
          <w:rFonts w:ascii="Times New Roman" w:hAnsi="Times New Roman" w:cs="Times New Roman"/>
          <w:sz w:val="28"/>
          <w:szCs w:val="28"/>
        </w:rPr>
        <w:t xml:space="preserve"> веке привели к тому, что конституции стали в той или иной форме регулировать основы всего общественного строя, включая его политическую, экономическую, социальную и духов</w:t>
      </w:r>
      <w:r w:rsidR="00DB5EF2">
        <w:rPr>
          <w:rFonts w:ascii="Times New Roman" w:hAnsi="Times New Roman" w:cs="Times New Roman"/>
          <w:sz w:val="28"/>
          <w:szCs w:val="28"/>
        </w:rPr>
        <w:t>но</w:t>
      </w:r>
      <w:r w:rsidRPr="00EF5395">
        <w:rPr>
          <w:rFonts w:ascii="Times New Roman" w:hAnsi="Times New Roman" w:cs="Times New Roman"/>
          <w:sz w:val="28"/>
          <w:szCs w:val="28"/>
        </w:rPr>
        <w:t>–культурную подсистемы, обязывая государство проводить в этих сферах политику, способствующую созданию и укреплению общественно–приемлемого баланса социальных интересов. Каталог конституционных прав и свобод пополняется социально–</w:t>
      </w:r>
      <w:r w:rsidR="00070C75" w:rsidRPr="00EF5395">
        <w:rPr>
          <w:rFonts w:ascii="Times New Roman" w:hAnsi="Times New Roman" w:cs="Times New Roman"/>
          <w:sz w:val="28"/>
          <w:szCs w:val="28"/>
        </w:rPr>
        <w:t>экономическими и социально</w:t>
      </w:r>
      <w:r w:rsidRPr="00EF5395">
        <w:rPr>
          <w:rFonts w:ascii="Times New Roman" w:hAnsi="Times New Roman" w:cs="Times New Roman"/>
          <w:sz w:val="28"/>
          <w:szCs w:val="28"/>
        </w:rPr>
        <w:t>–культурными правами и свободами. Декларирование прав и свобод является одним из важных элементов, исследуя который, можно возможно судить об уровне развития демократии в стране. Конституционные законы обладают высшей юридической силой, провозглашают основные права и свободы человека и гражданина, регулируют основы общественного строя, форму государства, устанавливают принципы организации и деятельности государственных органов. Рассматривая Конституцию Испании, можно</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определить, что</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характер взаимоотношений центра и территорий имеют двухпалатные парламенты, в которых верхняя палата представляет интересы территорий. Регионы имеют свои уставы (конституции) и выборные органы власти. Наконец, и данное обстоятельство представляется мне крайне важным,</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в Испании взаимоотношения центра и регионов имеют асимметричный характер, иными словами, объем компетенций регионов неодинаков.</w:t>
      </w:r>
    </w:p>
    <w:p w:rsidR="00070C75" w:rsidRPr="00EF5395" w:rsidRDefault="00F22071" w:rsidP="00070C75">
      <w:pPr>
        <w:pStyle w:val="a3"/>
        <w:spacing w:before="0" w:beforeAutospacing="0" w:after="0" w:afterAutospacing="0"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Инициатива изменения характера взаимоотношений между центром и регионами исходила из регионов, снизу. Именно под давлением регионов шло формирование центром новой модели взаимоотношений. </w:t>
      </w:r>
    </w:p>
    <w:p w:rsidR="00F22071" w:rsidRPr="00EF5395" w:rsidRDefault="00F22071" w:rsidP="00070C75">
      <w:pPr>
        <w:pStyle w:val="a3"/>
        <w:spacing w:before="0" w:beforeAutospacing="0" w:after="0" w:afterAutospacing="0"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Основной закон страны предоставил возможность не только отдельным, но всем территориям получить доступ к широкой законодательной и институциональной автономии. Новая модель территориального устройства получила название Государства автономий. Таким образом, можно констатировать, что в Испании всегда в той или иной мере наличествовал политический и культурный плюрализм, всегда существовали особые, исторические территории. История страны – есть в данном отношении история колебаний, подвижек между централизмом и регионализмом.</w:t>
      </w:r>
    </w:p>
    <w:p w:rsidR="00F22071" w:rsidRPr="00EF5395" w:rsidRDefault="00F22071" w:rsidP="00070C75">
      <w:pPr>
        <w:pStyle w:val="a3"/>
        <w:spacing w:before="0" w:beforeAutospacing="0" w:after="0" w:afterAutospacing="0"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течение 25 лет Испания совершает переход от одного из наиболее централизованных государств Европы к образованию и закреплению собственной модели децентрализованного государства.</w:t>
      </w:r>
    </w:p>
    <w:p w:rsidR="00F22071" w:rsidRPr="00EF5395" w:rsidRDefault="00F22071" w:rsidP="00070C75">
      <w:pPr>
        <w:shd w:val="clear" w:color="auto" w:fill="FFFFFF"/>
        <w:tabs>
          <w:tab w:val="left" w:pos="0"/>
          <w:tab w:val="left" w:pos="10790"/>
        </w:tabs>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Важно отметить, что в Испании процесс территориально-политического строительства еще не закончен, так что речь идет о сравнительном анализе определенных фаз, этапов строительст</w:t>
      </w:r>
      <w:r w:rsidR="00070C75" w:rsidRPr="00EF5395">
        <w:rPr>
          <w:rFonts w:ascii="Times New Roman" w:hAnsi="Times New Roman" w:cs="Times New Roman"/>
          <w:sz w:val="28"/>
          <w:szCs w:val="28"/>
        </w:rPr>
        <w:t>ва. (20).</w:t>
      </w:r>
    </w:p>
    <w:p w:rsidR="00F22071" w:rsidRPr="00EF5395" w:rsidRDefault="00070C75" w:rsidP="00070C75">
      <w:pPr>
        <w:shd w:val="clear" w:color="auto" w:fill="FFFFFF"/>
        <w:spacing w:line="360" w:lineRule="auto"/>
        <w:ind w:firstLine="709"/>
        <w:jc w:val="both"/>
        <w:rPr>
          <w:rFonts w:ascii="Times New Roman" w:hAnsi="Times New Roman" w:cs="Times New Roman"/>
          <w:b/>
          <w:sz w:val="28"/>
          <w:szCs w:val="28"/>
        </w:rPr>
      </w:pPr>
      <w:r w:rsidRPr="00EF5395">
        <w:rPr>
          <w:rFonts w:ascii="Times New Roman" w:hAnsi="Times New Roman" w:cs="Times New Roman"/>
          <w:b/>
          <w:sz w:val="28"/>
          <w:szCs w:val="28"/>
        </w:rPr>
        <w:br w:type="page"/>
      </w:r>
      <w:r w:rsidR="00F22071" w:rsidRPr="00EF5395">
        <w:rPr>
          <w:rFonts w:ascii="Times New Roman" w:hAnsi="Times New Roman" w:cs="Times New Roman"/>
          <w:b/>
          <w:sz w:val="28"/>
          <w:szCs w:val="28"/>
        </w:rPr>
        <w:t>1.Террито</w:t>
      </w:r>
      <w:r w:rsidRPr="00EF5395">
        <w:rPr>
          <w:rFonts w:ascii="Times New Roman" w:hAnsi="Times New Roman" w:cs="Times New Roman"/>
          <w:b/>
          <w:sz w:val="28"/>
          <w:szCs w:val="28"/>
        </w:rPr>
        <w:t>риальное устройство государства</w:t>
      </w:r>
    </w:p>
    <w:p w:rsidR="00070C75" w:rsidRPr="00EF5395" w:rsidRDefault="00070C75" w:rsidP="00070C75">
      <w:pPr>
        <w:shd w:val="clear" w:color="auto" w:fill="FFFFFF"/>
        <w:spacing w:line="360" w:lineRule="auto"/>
        <w:ind w:firstLine="709"/>
        <w:jc w:val="both"/>
        <w:rPr>
          <w:rFonts w:ascii="Times New Roman" w:hAnsi="Times New Roman" w:cs="Times New Roman"/>
          <w:b/>
          <w:sz w:val="28"/>
          <w:szCs w:val="28"/>
        </w:rPr>
      </w:pP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Территориальное устройство, или территориальная организация государства – это система взаимоотношений</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 xml:space="preserve">между государством </w:t>
      </w:r>
      <w:r w:rsidR="00B92658">
        <w:rPr>
          <w:rFonts w:ascii="Times New Roman" w:hAnsi="Times New Roman" w:cs="Times New Roman"/>
          <w:sz w:val="28"/>
          <w:szCs w:val="28"/>
        </w:rPr>
        <w:t>в целом, то есть его центральной</w:t>
      </w:r>
      <w:r w:rsidRPr="00EF5395">
        <w:rPr>
          <w:rFonts w:ascii="Times New Roman" w:hAnsi="Times New Roman" w:cs="Times New Roman"/>
          <w:sz w:val="28"/>
          <w:szCs w:val="28"/>
        </w:rPr>
        <w:t xml:space="preserve"> властью, и территориальными составными частями, точнее говоря – их населением и действующими там органами публичной власти. Система территориальных составных частей (единиц) образует территориальное деление государства. Оно представляет собой географическую основу территориального устройства.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Территориальная организация Испании состоит из муниципалитетов, провинций и автономных региональных объединений. Все элементы территориальной организации страны пользуются автономией при ведении своих дел. Начальная территориальная единица Испании — </w:t>
      </w:r>
      <w:r w:rsidRPr="00EF5395">
        <w:rPr>
          <w:rFonts w:ascii="Times New Roman" w:hAnsi="Times New Roman" w:cs="Times New Roman"/>
          <w:b/>
          <w:bCs/>
          <w:sz w:val="28"/>
          <w:szCs w:val="28"/>
        </w:rPr>
        <w:t xml:space="preserve">муниципалитет, </w:t>
      </w:r>
      <w:r w:rsidRPr="00EF5395">
        <w:rPr>
          <w:rFonts w:ascii="Times New Roman" w:hAnsi="Times New Roman" w:cs="Times New Roman"/>
          <w:sz w:val="28"/>
          <w:szCs w:val="28"/>
        </w:rPr>
        <w:t xml:space="preserve">обладающий всей полнотой прав юридического лица и управляемый выборными </w:t>
      </w:r>
      <w:r w:rsidRPr="00EF5395">
        <w:rPr>
          <w:rFonts w:ascii="Times New Roman" w:hAnsi="Times New Roman" w:cs="Times New Roman"/>
          <w:i/>
          <w:iCs/>
          <w:sz w:val="28"/>
          <w:szCs w:val="28"/>
        </w:rPr>
        <w:t>муниципальными советами.</w:t>
      </w:r>
      <w:r w:rsidRPr="00EF5395">
        <w:rPr>
          <w:rFonts w:ascii="Times New Roman" w:hAnsi="Times New Roman" w:cs="Times New Roman"/>
          <w:b/>
          <w:sz w:val="28"/>
          <w:szCs w:val="28"/>
        </w:rPr>
        <w:t xml:space="preserve"> </w:t>
      </w:r>
      <w:r w:rsidRPr="00EF5395">
        <w:rPr>
          <w:rFonts w:ascii="Times New Roman" w:hAnsi="Times New Roman" w:cs="Times New Roman"/>
          <w:sz w:val="28"/>
          <w:szCs w:val="28"/>
        </w:rPr>
        <w:t>Можно отметить, что термин «муниципалитет», «муниципальный орган» в ряде стран равнозначен понятию органа местного самоуправления - органа избираемого.</w:t>
      </w:r>
    </w:p>
    <w:p w:rsidR="00F22071" w:rsidRPr="00EF5395" w:rsidRDefault="00F22071" w:rsidP="00070C75">
      <w:pPr>
        <w:shd w:val="clear" w:color="auto" w:fill="FFFFFF"/>
        <w:spacing w:line="360" w:lineRule="auto"/>
        <w:ind w:firstLine="709"/>
        <w:jc w:val="both"/>
        <w:rPr>
          <w:rFonts w:ascii="Times New Roman" w:hAnsi="Times New Roman" w:cs="Times New Roman"/>
          <w:b/>
          <w:sz w:val="28"/>
          <w:szCs w:val="28"/>
        </w:rPr>
      </w:pPr>
      <w:r w:rsidRPr="00EF5395">
        <w:rPr>
          <w:rFonts w:ascii="Times New Roman" w:hAnsi="Times New Roman" w:cs="Times New Roman"/>
          <w:b/>
          <w:sz w:val="28"/>
          <w:szCs w:val="28"/>
        </w:rPr>
        <w:t xml:space="preserve">Основные </w:t>
      </w:r>
      <w:r w:rsidRPr="00EF5395">
        <w:rPr>
          <w:rFonts w:ascii="Times New Roman" w:hAnsi="Times New Roman" w:cs="Times New Roman"/>
          <w:b/>
          <w:bCs/>
          <w:sz w:val="28"/>
          <w:szCs w:val="28"/>
        </w:rPr>
        <w:t xml:space="preserve">методы муниципальной деятельности </w:t>
      </w:r>
      <w:r w:rsidRPr="00EF5395">
        <w:rPr>
          <w:rFonts w:ascii="Times New Roman" w:hAnsi="Times New Roman" w:cs="Times New Roman"/>
          <w:b/>
          <w:sz w:val="28"/>
          <w:szCs w:val="28"/>
        </w:rPr>
        <w:t>— непосредственное регулирование и управление.</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i/>
          <w:iCs/>
          <w:sz w:val="28"/>
          <w:szCs w:val="28"/>
        </w:rPr>
        <w:t xml:space="preserve">Нормотворческая деятельность </w:t>
      </w:r>
      <w:r w:rsidRPr="00EF5395">
        <w:rPr>
          <w:rFonts w:ascii="Times New Roman" w:hAnsi="Times New Roman" w:cs="Times New Roman"/>
          <w:sz w:val="28"/>
          <w:szCs w:val="28"/>
        </w:rPr>
        <w:t>местных органов, как правило, ограниченна, и часто для издания какого-то акта требуется его утверждение вышестоящим органом либо представителем правительства.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i/>
          <w:iCs/>
          <w:sz w:val="28"/>
          <w:szCs w:val="28"/>
        </w:rPr>
        <w:t xml:space="preserve">Управленческой деятельностью </w:t>
      </w:r>
      <w:r w:rsidRPr="00EF5395">
        <w:rPr>
          <w:rFonts w:ascii="Times New Roman" w:hAnsi="Times New Roman" w:cs="Times New Roman"/>
          <w:sz w:val="28"/>
          <w:szCs w:val="28"/>
        </w:rPr>
        <w:t>можно назвать руководство предприятиями, которые составляют муниципальную собственность. Обычно это предприятия коммунального транспорта, коммунального хозяйства, бытового обслуживания. Муниципалитетам может принадлежать определенный жилищный фонд, школы, библиотеки, парки, дома престарелых. (6).</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ряде стран муниципалитеты занимаются здравоохранением - руководят больницами, поликлиниками. Часто они выплачивают пособия по безработице, по бедности, иногда имеют доли или акции в промышленных предприятиях и, естественно, участвуют в управлении этими предприятиями.</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bCs/>
          <w:sz w:val="28"/>
          <w:szCs w:val="28"/>
        </w:rPr>
        <w:t xml:space="preserve">Полномочия муниципальных органов </w:t>
      </w:r>
      <w:r w:rsidRPr="00EF5395">
        <w:rPr>
          <w:rFonts w:ascii="Times New Roman" w:hAnsi="Times New Roman" w:cs="Times New Roman"/>
          <w:sz w:val="28"/>
          <w:szCs w:val="28"/>
        </w:rPr>
        <w:t>классифицируются на определенные группы.</w:t>
      </w:r>
    </w:p>
    <w:p w:rsidR="00F22071" w:rsidRPr="00EF5395" w:rsidRDefault="00F22071" w:rsidP="00070C75">
      <w:pPr>
        <w:widowControl w:val="0"/>
        <w:numPr>
          <w:ilvl w:val="0"/>
          <w:numId w:val="1"/>
        </w:numPr>
        <w:shd w:val="clear" w:color="auto" w:fill="FFFFFF"/>
        <w:tabs>
          <w:tab w:val="left" w:pos="696"/>
        </w:tabs>
        <w:autoSpaceDE w:val="0"/>
        <w:autoSpaceDN w:val="0"/>
        <w:adjustRightInd w:val="0"/>
        <w:spacing w:line="360" w:lineRule="auto"/>
        <w:ind w:firstLine="709"/>
        <w:jc w:val="both"/>
        <w:rPr>
          <w:rFonts w:ascii="Times New Roman" w:hAnsi="Times New Roman" w:cs="Times New Roman"/>
          <w:sz w:val="28"/>
          <w:szCs w:val="28"/>
        </w:rPr>
      </w:pPr>
      <w:r w:rsidRPr="00EF5395">
        <w:rPr>
          <w:rFonts w:ascii="Times New Roman" w:hAnsi="Times New Roman" w:cs="Times New Roman"/>
          <w:i/>
          <w:iCs/>
          <w:sz w:val="28"/>
          <w:szCs w:val="28"/>
        </w:rPr>
        <w:t xml:space="preserve">Полномочия в сфере финансово-экономической деятельности. </w:t>
      </w:r>
      <w:r w:rsidRPr="00EF5395">
        <w:rPr>
          <w:rFonts w:ascii="Times New Roman" w:hAnsi="Times New Roman" w:cs="Times New Roman"/>
          <w:sz w:val="28"/>
          <w:szCs w:val="28"/>
        </w:rPr>
        <w:t>В эту группу полномочий входит принятие местного бюджета, а также участие в экономических и социальных проектах путем выпуска либо покупки акций. Сюда же входит сбор различных денежных средств, их аккумуляция. Финансово-экономическая сфера является самой важной, поэтому все остальные полномочия зависят от полномочий в данной области.</w:t>
      </w:r>
    </w:p>
    <w:p w:rsidR="00F22071" w:rsidRPr="00EF5395" w:rsidRDefault="00F22071" w:rsidP="00070C75">
      <w:pPr>
        <w:widowControl w:val="0"/>
        <w:numPr>
          <w:ilvl w:val="0"/>
          <w:numId w:val="1"/>
        </w:numPr>
        <w:shd w:val="clear" w:color="auto" w:fill="FFFFFF"/>
        <w:tabs>
          <w:tab w:val="left" w:pos="696"/>
        </w:tabs>
        <w:autoSpaceDE w:val="0"/>
        <w:autoSpaceDN w:val="0"/>
        <w:adjustRightInd w:val="0"/>
        <w:spacing w:line="360" w:lineRule="auto"/>
        <w:ind w:firstLine="709"/>
        <w:jc w:val="both"/>
        <w:rPr>
          <w:rFonts w:ascii="Times New Roman" w:hAnsi="Times New Roman" w:cs="Times New Roman"/>
          <w:sz w:val="28"/>
          <w:szCs w:val="28"/>
        </w:rPr>
      </w:pPr>
      <w:r w:rsidRPr="00EF5395">
        <w:rPr>
          <w:rFonts w:ascii="Times New Roman" w:hAnsi="Times New Roman" w:cs="Times New Roman"/>
          <w:i/>
          <w:iCs/>
          <w:sz w:val="28"/>
          <w:szCs w:val="28"/>
        </w:rPr>
        <w:t xml:space="preserve">Полномочия в области охраны общественного порядка. </w:t>
      </w:r>
      <w:r w:rsidRPr="00EF5395">
        <w:rPr>
          <w:rFonts w:ascii="Times New Roman" w:hAnsi="Times New Roman" w:cs="Times New Roman"/>
          <w:sz w:val="28"/>
          <w:szCs w:val="28"/>
        </w:rPr>
        <w:t>Как уже отмечалось, в ведении местных органов и их исполнительных комитетов часто находятся местные полицейские силы, которые занимаются патрульной, охранной службой. Руководитель местных исполнительных органов зачастую наделяется функциями главного полицейского начальника. Например, во Франции префект - не только одно главное должностное лицо общего административного плана, но еще и главный полицейский. Эти люди могут руководить предварительным дознанием, следствием, розыском, задержанием преступников. В ряде случаев руководители таких исполнительных органов полицейскими функциями не обладают, а нанимают полицейских служащих для соответствующей работы. (6).</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iCs/>
          <w:sz w:val="28"/>
          <w:szCs w:val="28"/>
        </w:rPr>
        <w:t xml:space="preserve">Полномочия в области коммунального обслуживания, благоустройства и охраны, окружающей среды. </w:t>
      </w:r>
      <w:r w:rsidRPr="00EF5395">
        <w:rPr>
          <w:rFonts w:ascii="Times New Roman" w:hAnsi="Times New Roman" w:cs="Times New Roman"/>
          <w:sz w:val="28"/>
          <w:szCs w:val="28"/>
        </w:rPr>
        <w:t>Сюда относят развитие транспорта, дорожное регулирование, местное дорожное строительство, санитарное состояние городов — контроль за тем, как соблюдается законодательство по охране природы, борьба с загрязнением воды, воздуха. Выполнение местными областями полномочий в сфере водоснабжения, освещения, канализации, уборки мусора особенно волнует граждан и т. д.</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Несколько муниципалитетов объединяются в </w:t>
      </w:r>
      <w:r w:rsidRPr="00EF5395">
        <w:rPr>
          <w:rFonts w:ascii="Times New Roman" w:hAnsi="Times New Roman" w:cs="Times New Roman"/>
          <w:bCs/>
          <w:sz w:val="28"/>
          <w:szCs w:val="28"/>
        </w:rPr>
        <w:t xml:space="preserve">провинции, </w:t>
      </w:r>
      <w:r w:rsidRPr="00EF5395">
        <w:rPr>
          <w:rFonts w:ascii="Times New Roman" w:hAnsi="Times New Roman" w:cs="Times New Roman"/>
          <w:sz w:val="28"/>
          <w:szCs w:val="28"/>
        </w:rPr>
        <w:t>создаваемые по территориальному принципу.</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Советники избираются жителями соответствующего муниципалитета путем всеобщего, равного, свободного и тайного голосования. Самим советом или жителями избирается </w:t>
      </w:r>
      <w:r w:rsidRPr="00EF5395">
        <w:rPr>
          <w:rFonts w:ascii="Times New Roman" w:hAnsi="Times New Roman" w:cs="Times New Roman"/>
          <w:i/>
          <w:iCs/>
          <w:sz w:val="28"/>
          <w:szCs w:val="28"/>
        </w:rPr>
        <w:t xml:space="preserve">алькальд </w:t>
      </w:r>
      <w:r w:rsidRPr="00EF5395">
        <w:rPr>
          <w:rFonts w:ascii="Times New Roman" w:hAnsi="Times New Roman" w:cs="Times New Roman"/>
          <w:sz w:val="28"/>
          <w:szCs w:val="28"/>
        </w:rPr>
        <w:t xml:space="preserve">— руководитель исполнительного органа муниципалитета.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конституции Испании вместо термина «местное самоуправление» употребляется категория «местная администрация». В ч. 8 гл. 2 Конституции Испании «О местной администрации» говорится, что Конституция гарантирует автономию муниципалитетов, которые обладают всеми правами юридического лица. Их управление возлагается на соответствующие муниципальные Советы, включающие алькальдов и советников. Советники избираются населением муниципалитета посредством всеобщего, равного, свободного, прямого и тайного голосования на условиях, установленных законом. Алькальды избираются советниками или населением.</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i/>
          <w:iCs/>
          <w:sz w:val="28"/>
          <w:szCs w:val="28"/>
        </w:rPr>
        <w:t xml:space="preserve">Регулирующая деятельность </w:t>
      </w:r>
      <w:r w:rsidRPr="00EF5395">
        <w:rPr>
          <w:rFonts w:ascii="Times New Roman" w:hAnsi="Times New Roman" w:cs="Times New Roman"/>
          <w:sz w:val="28"/>
          <w:szCs w:val="28"/>
        </w:rPr>
        <w:t xml:space="preserve">- это выдача лицензий на право торговли, содержание различных предприятий бытового обслуживания, кинотеатров, театров, выдача разрешений на занятие промыслами, установление правил торговли, застройки, поведения в общественных местах, выделение земельных участков под строительство, дача разрешений или наложение запретов на проведение уличных шествий, митингов, демонстраций. Это надзор в сфере охраны общественного порядка, противопожарной безопасности, санитарный надзор и т.д. В некоторых странах (США, Канада, Франция) муниципалитеты имеют собственную муниципальную полицию. Провинции также пользуются правами юридического лица и их границы могут изменяться только решением Генеральных кортесов. Представительный орган в каждой провинции — избираемое путем всеобщего голосования </w:t>
      </w:r>
      <w:r w:rsidRPr="00EF5395">
        <w:rPr>
          <w:rFonts w:ascii="Times New Roman" w:hAnsi="Times New Roman" w:cs="Times New Roman"/>
          <w:i/>
          <w:iCs/>
          <w:sz w:val="28"/>
          <w:szCs w:val="28"/>
        </w:rPr>
        <w:t>собрание представителей.</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Испания, как унитарное государство состоит из политико – административных и административных территориальных единиц, статус которых регулируется главным образом актами текущего законодательства</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 xml:space="preserve">центральной власти. В унитарных государствах действует, как правило, единая система законодательства, единая система государственной администрации, единая судебная система. </w:t>
      </w:r>
    </w:p>
    <w:p w:rsidR="00906979" w:rsidRDefault="00906979" w:rsidP="00070C75">
      <w:pPr>
        <w:shd w:val="clear" w:color="auto" w:fill="FFFFFF"/>
        <w:spacing w:line="360" w:lineRule="auto"/>
        <w:ind w:firstLine="709"/>
        <w:jc w:val="both"/>
        <w:rPr>
          <w:rFonts w:ascii="Times New Roman" w:hAnsi="Times New Roman" w:cs="Times New Roman"/>
          <w:b/>
          <w:sz w:val="28"/>
          <w:szCs w:val="28"/>
        </w:rPr>
      </w:pPr>
    </w:p>
    <w:p w:rsidR="00F22071" w:rsidRPr="00EF5395" w:rsidRDefault="00906979" w:rsidP="00070C75">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2.Национально</w:t>
      </w:r>
      <w:r w:rsidR="00F22071" w:rsidRPr="00EF5395">
        <w:rPr>
          <w:rFonts w:ascii="Times New Roman" w:hAnsi="Times New Roman" w:cs="Times New Roman"/>
          <w:b/>
          <w:sz w:val="28"/>
          <w:szCs w:val="28"/>
        </w:rPr>
        <w:t>-</w:t>
      </w:r>
      <w:r>
        <w:rPr>
          <w:rFonts w:ascii="Times New Roman" w:hAnsi="Times New Roman" w:cs="Times New Roman"/>
          <w:b/>
          <w:sz w:val="28"/>
          <w:szCs w:val="28"/>
        </w:rPr>
        <w:t>территориальная автономия</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p>
    <w:p w:rsidR="00070C75"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Это понятие означает, что самоуправляющиеся территориальные единицы обладают самостоятельностью в рамках конституции или закона. Решения органов публичной власти или населения этих единиц, принятые в пределах установленных конституцией или законом автономных прав, не могут быть отменены органами государства или органами публичной власти</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более крупной единицы, в которую входит данная.</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Термин «автономия» в государственно-правовом смысле понимается как территориальная автономия. Слово «автономия» в переводе с греческого языка означает «самоуправление». Применительно к конституционному праву автономия может быть определена как </w:t>
      </w:r>
      <w:r w:rsidRPr="00EF5395">
        <w:rPr>
          <w:rFonts w:ascii="Times New Roman" w:hAnsi="Times New Roman" w:cs="Times New Roman"/>
          <w:i/>
          <w:iCs/>
          <w:sz w:val="28"/>
          <w:szCs w:val="28"/>
        </w:rPr>
        <w:t>внутреннее самоуправление определенной части государства, отличающейся от других его частей некоторыми специфическими особенностями: историческими, культурными, религиозными, бытовыми, языковыми, географическими, а иногда и национальными.</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научной литературе существует довольно много классификаций автономий разной степени сложности. На мой взгляд, заслуживает внимания деление автономных территориальных единиц на две группы: политическая автономия (варианты: государственная, законодательная) и административная автономия (иногда ее называют местной). При всей своей условности такая классификация позволяет достаточно четко разрешить большой перечень автономных единиц, существующих в современном мире. Только в Западной Европе их насчитывается около 40. Десять территориальных единиц с автономным статусом имеется в Испании.</w:t>
      </w:r>
    </w:p>
    <w:p w:rsidR="00F22071" w:rsidRPr="00EF5395" w:rsidRDefault="00F22071" w:rsidP="00070C75">
      <w:pPr>
        <w:shd w:val="clear" w:color="auto" w:fill="FFFFFF"/>
        <w:spacing w:line="360" w:lineRule="auto"/>
        <w:ind w:firstLine="709"/>
        <w:jc w:val="both"/>
        <w:rPr>
          <w:rFonts w:ascii="Times New Roman" w:hAnsi="Times New Roman" w:cs="Times New Roman"/>
          <w:b/>
          <w:bCs/>
          <w:sz w:val="28"/>
          <w:szCs w:val="28"/>
        </w:rPr>
      </w:pPr>
      <w:r w:rsidRPr="00EF5395">
        <w:rPr>
          <w:rFonts w:ascii="Times New Roman" w:hAnsi="Times New Roman" w:cs="Times New Roman"/>
          <w:sz w:val="28"/>
          <w:szCs w:val="28"/>
        </w:rPr>
        <w:t xml:space="preserve">Конституция Испании предусматривает осуществление широкого права автономии специальными </w:t>
      </w:r>
      <w:r w:rsidRPr="00EF5395">
        <w:rPr>
          <w:rFonts w:ascii="Times New Roman" w:hAnsi="Times New Roman" w:cs="Times New Roman"/>
          <w:b/>
          <w:bCs/>
          <w:sz w:val="28"/>
          <w:szCs w:val="28"/>
        </w:rPr>
        <w:t xml:space="preserve">региональными автономными объединениями: </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1. Государство в своей территориальной организации включает муниципалитеты, провинции и автономные сообщества. Все эти единицы пользуются автономией при ведении своих дел (статья 137);</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2. Государство гарантирует эффективное осуществление принципа солидарности, провозглашенный статьей 2 Конституции Испании, наблюдая за установлением адекватного и справедливого экономического равновесия между различными частями испанской территории, уделяя особое внимание специфическим обстоятельствам островных территорий.</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Различия в статутах различных автономных сообществ ни в коем случае не могут давать им экономических или социальных преимуществ (статья 138);</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3. Конституция гарантирует автономию муниципалитетов. Они обладают всей полнотой прав юридического лица. Руководство и управление ими осуществляется соответствующими муниципальными советами, которые состоят из алькальдов и советников. Советники избираются жителями муниципалитета путем всеобщего, равного, свободного, прямого и тайного голосования на условиях, установленных законом. Алькальды избираются советниками или жителями. Закон регулирует порядок и условия проведения открытых заседаний (статья 140);</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4. Провинция — является местным образованием, обладающим правом юридического лица, объединяющим группу муниципалитетов и образующим единицу территориального управления для выполнения деятельности государства. Всякое изменение границ провинций должно быть одобрено Генеральными кортесами посредством издания органического закона.</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Руководство и автономное управление провинции поручается депутациям или другим корпорациям представительного характера.</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Могут создаваться объединения муниципалитетов, отличающиеся от провинций.</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На архипелагах острова имеют, кроме того, собственную администрацию в форме кабильдо или иных советов (статья 141);</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соответствии со ст. 143 в осуществление права на автономию, признаваемого статьей 2 Конституции, пограничные провинции с общими историческими, культурными и экономическими признаками, островные территории и провинции, представляющие историческую региональную единицу, могут получить самоуправление и образовать автономные сообщества.</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Право инициативы о предоставлении автономии принадлежит всем заинтересованным депутациям или соответствующему межостровному органу и двум третям муниципалитетов, население которых составляет по меньшей мере большинство избирательного корпуса каждой провинции или каждого острова. Эти условия должны быть выполнены в течение шести месяцев после первого соглашения по этому вопросу, принятого какой-либо из заинтересованных местных единиц.</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случае негативного решения инициатива может быть предпринята вновь лишь по прошествии пяти лет.[1]</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Генеральные кортесы путем издания органического закона, руководствуясь национальными интересами, могут:</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a) разрешать создание автономного сообщества, если его территория не превышает территории одной провинции;</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b) утверждать или, если это необходимо, предоставлять статут об автономии территориям, не входящим в структуру провинциальной организации;</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c) осуществлять право инициативы, предусмотренное в пункте 2 статьи 143, подменяя местные единицы (статья 144).</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Ни в коем случае не допускается создание федерации автономных сообществ.</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Статуты могут устанавливать условия и порядок, при соблюдении которых автономные сообщества могут заключать между собой соглашения для управления и предоставление помощи их собственным службам, о характере и целях которых будут поставлены в известность Генеральные кортесы. В других случаях соглашения о сотрудничестве между автономными сообществами заключаются только с разрешения Генеральных кортесов (статья 145).[4</w:t>
      </w:r>
      <w:r w:rsidRPr="00EF5395">
        <w:rPr>
          <w:rFonts w:ascii="Times New Roman" w:hAnsi="Times New Roman" w:cs="Times New Roman"/>
          <w:sz w:val="28"/>
          <w:szCs w:val="28"/>
          <w:lang w:val="en-US"/>
        </w:rPr>
        <w:t>c</w:t>
      </w:r>
      <w:r w:rsidRPr="00EF5395">
        <w:rPr>
          <w:rFonts w:ascii="Times New Roman" w:hAnsi="Times New Roman" w:cs="Times New Roman"/>
          <w:sz w:val="28"/>
          <w:szCs w:val="28"/>
        </w:rPr>
        <w:t>.217]</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Конституции Испании признано согласие на существование автономий. Автономии с учетом создаются с учетом некоторых этнических, лингвистических, бытовых, исторических характеристик населения.</w:t>
      </w:r>
    </w:p>
    <w:p w:rsidR="00F22071" w:rsidRPr="00EF5395" w:rsidRDefault="00F22071" w:rsidP="00070C75">
      <w:pPr>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В Испании речь идет об автономии всех территориально–политических единицах государства.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Такие объединения могут быть образованы граничащими друг с другом провинциями, имеющими общие черты исторического, культурного и экономического развития, а также островными территориями и провинциями, представляющими единую историческую область. В Испании существует два вида автономии: </w:t>
      </w:r>
      <w:r w:rsidRPr="00EF5395">
        <w:rPr>
          <w:rFonts w:ascii="Times New Roman" w:hAnsi="Times New Roman" w:cs="Times New Roman"/>
          <w:i/>
          <w:iCs/>
          <w:sz w:val="28"/>
          <w:szCs w:val="28"/>
        </w:rPr>
        <w:t xml:space="preserve">административная </w:t>
      </w:r>
      <w:r w:rsidRPr="00EF5395">
        <w:rPr>
          <w:rFonts w:ascii="Times New Roman" w:hAnsi="Times New Roman" w:cs="Times New Roman"/>
          <w:sz w:val="28"/>
          <w:szCs w:val="28"/>
        </w:rPr>
        <w:t xml:space="preserve">и </w:t>
      </w:r>
      <w:r w:rsidRPr="00EF5395">
        <w:rPr>
          <w:rFonts w:ascii="Times New Roman" w:hAnsi="Times New Roman" w:cs="Times New Roman"/>
          <w:i/>
          <w:iCs/>
          <w:sz w:val="28"/>
          <w:szCs w:val="28"/>
        </w:rPr>
        <w:t xml:space="preserve">национально-территориальная. </w:t>
      </w:r>
      <w:r w:rsidRPr="00EF5395">
        <w:rPr>
          <w:rFonts w:ascii="Times New Roman" w:hAnsi="Times New Roman" w:cs="Times New Roman"/>
          <w:sz w:val="28"/>
          <w:szCs w:val="28"/>
        </w:rPr>
        <w:t>И в этом отношении Испанию стали относить к категории регионалистских государств, предоставляющих составным частям страны значительную степень автономии, отличающей ее от унитарных централизованных государств, но не достигающей степени самостоятельности субъектов федерации. (6).</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Области с </w:t>
      </w:r>
      <w:r w:rsidRPr="00EF5395">
        <w:rPr>
          <w:rFonts w:ascii="Times New Roman" w:hAnsi="Times New Roman" w:cs="Times New Roman"/>
          <w:b/>
          <w:sz w:val="28"/>
          <w:szCs w:val="28"/>
        </w:rPr>
        <w:t>административной автономией</w:t>
      </w:r>
      <w:r w:rsidRPr="00EF5395">
        <w:rPr>
          <w:rFonts w:ascii="Times New Roman" w:hAnsi="Times New Roman" w:cs="Times New Roman"/>
          <w:sz w:val="28"/>
          <w:szCs w:val="28"/>
        </w:rPr>
        <w:t xml:space="preserve"> образуются по инициативе провинциальных советов объединяющихся провинций и 2/3 советов муниципалитетов, население которых составляет большинство избирательного корпуса каждой провинции или каждого острова, намеревающегося войти в состав автономной области. Затем учредительная </w:t>
      </w:r>
      <w:r w:rsidRPr="00EF5395">
        <w:rPr>
          <w:rFonts w:ascii="Times New Roman" w:hAnsi="Times New Roman" w:cs="Times New Roman"/>
          <w:i/>
          <w:iCs/>
          <w:sz w:val="28"/>
          <w:szCs w:val="28"/>
        </w:rPr>
        <w:t xml:space="preserve">ассамблея, </w:t>
      </w:r>
      <w:r w:rsidRPr="00EF5395">
        <w:rPr>
          <w:rFonts w:ascii="Times New Roman" w:hAnsi="Times New Roman" w:cs="Times New Roman"/>
          <w:sz w:val="28"/>
          <w:szCs w:val="28"/>
        </w:rPr>
        <w:t xml:space="preserve">состоящая из депутатов провинциальных советов, а также депутатов и сенаторов, избранных в Кортесы от соответствующих провинций, разрабатывает проект </w:t>
      </w:r>
      <w:r w:rsidRPr="00EF5395">
        <w:rPr>
          <w:rFonts w:ascii="Times New Roman" w:hAnsi="Times New Roman" w:cs="Times New Roman"/>
          <w:i/>
          <w:iCs/>
          <w:sz w:val="28"/>
          <w:szCs w:val="28"/>
        </w:rPr>
        <w:t xml:space="preserve">статута автономной области </w:t>
      </w:r>
      <w:r w:rsidRPr="00EF5395">
        <w:rPr>
          <w:rFonts w:ascii="Times New Roman" w:hAnsi="Times New Roman" w:cs="Times New Roman"/>
          <w:sz w:val="28"/>
          <w:szCs w:val="28"/>
        </w:rPr>
        <w:t>и вносит его в качестве законодательной инициативы в Кортесы. Проект статута проходит предусмотренные для любого законопроекта процедуры и одобряется обеими палатами парламента в виде органического закона об автономии соответствующей области. Одобренный таким образом статут является составной частью общеиспанского законодательства и основным правовым актом автономной области.</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Статуты автономий должны содержать название объединения, наиболее отвечающее его историческому облику; определение границ его территории; наименование, структуру и местопребывание собственных автономных учреждений; полномочия в пределах Конституции и основания для передачи ему соответствующих служб.</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(13).</w:t>
      </w:r>
    </w:p>
    <w:p w:rsidR="00F22071" w:rsidRPr="00EF5395" w:rsidRDefault="00F22071" w:rsidP="00070C75">
      <w:pPr>
        <w:shd w:val="clear" w:color="auto" w:fill="FFFFFF"/>
        <w:spacing w:line="360" w:lineRule="auto"/>
        <w:ind w:firstLine="709"/>
        <w:jc w:val="both"/>
        <w:rPr>
          <w:rFonts w:ascii="Times New Roman" w:hAnsi="Times New Roman" w:cs="Times New Roman"/>
          <w:i/>
          <w:iCs/>
          <w:sz w:val="28"/>
          <w:szCs w:val="28"/>
        </w:rPr>
      </w:pPr>
      <w:r w:rsidRPr="00EF5395">
        <w:rPr>
          <w:rFonts w:ascii="Times New Roman" w:hAnsi="Times New Roman" w:cs="Times New Roman"/>
          <w:sz w:val="28"/>
          <w:szCs w:val="28"/>
        </w:rPr>
        <w:t xml:space="preserve">Несколько отличается порядок организации автономного образования, населенного </w:t>
      </w:r>
      <w:r w:rsidRPr="00EF5395">
        <w:rPr>
          <w:rFonts w:ascii="Times New Roman" w:hAnsi="Times New Roman" w:cs="Times New Roman"/>
          <w:i/>
          <w:iCs/>
          <w:sz w:val="28"/>
          <w:szCs w:val="28"/>
        </w:rPr>
        <w:t xml:space="preserve">национальным меньшинством.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iCs/>
          <w:sz w:val="28"/>
          <w:szCs w:val="28"/>
        </w:rPr>
        <w:t>Национально-территориальная автономия</w:t>
      </w:r>
      <w:r w:rsidRPr="00EF5395">
        <w:rPr>
          <w:rFonts w:ascii="Times New Roman" w:hAnsi="Times New Roman" w:cs="Times New Roman"/>
          <w:i/>
          <w:iCs/>
          <w:sz w:val="28"/>
          <w:szCs w:val="28"/>
        </w:rPr>
        <w:t xml:space="preserve"> </w:t>
      </w:r>
      <w:r w:rsidRPr="00EF5395">
        <w:rPr>
          <w:rFonts w:ascii="Times New Roman" w:hAnsi="Times New Roman" w:cs="Times New Roman"/>
          <w:sz w:val="28"/>
          <w:szCs w:val="28"/>
        </w:rPr>
        <w:t>осуществляется в случаях компактного проживания национальных меньшинств. Тогда в названии единицы подчеркивается ее национальный характер. Такой автономией, например, наделены Страна басков и Каталония в Испании, поскольку и баски, и каталонцы - это этнические группы, отличающиеся от испанцев. Очень широки права Страны басков, Каталонии, Андалусии и Галисии в Испании. Эти автономные единицы наделены действительно полным набором государственно-правовых полномочий. Автономия там настолько широка, что, возможно, такими полномочиями не обладают и некоторые субъекты федерации во внедоговорных федерациях. Помимо существования парламента и правительства там имеются собственные гражданское право, полиция, судебная система, а также свой официальный (государственный) язык (чтобы подтвердить его знание, служащие должны сдавать специальный экзамен). Эти единицы - реальные государственно-правовые образования.</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Автономные единицы, автономные образования, как правило, имеют особый закон, или статут, который служит им конституцией. Такой особый закон принимается законодательным органом автономной единицы и практически всегда утверждается общегосударственным парламентом. Он принимается полностью в соответствии с общегосударственными законами, органы конституционного надзора проверяют это соответствие. Такие законы есть в Италии, Испании.</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Компетенция автономных единиц закрепляется в законодательных актах, принимаемых центральной властью. Основные права закрепляются в специальных статутах, но центральная власть принимает для автономных единиц еще и дополнительные законы. Самые важные положения, касающиеся статуса автономных единиц, могут закрепляться и в общегосударственной конституции.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В Испании компетенции автономных областей закреплены соответственно в испанской конституции.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том случае, если автономные единицы нарушат законы, принятые самостоятельно либо установленные для них, центральное правительство может обязать или принудить автономную единицу выполнять свои, предусмотренные законодательством обязанности.</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С инициативой учреждения национального образования выступают советы провинций и 3/4 части муниципальных советов. Затем инициативу должно поддержать на референдуме абсолютное большинство населения объединяющихся в национальное сообщество провинций. Затем депутаты и сенаторы Кортесов, избранные от данных провинций, образуют учредительную ассамблею, которая вырабатывает и одобряет статут автономии. Затем в специальной комиссии Конгресса этот проект рассматривается и окончательно дорабатывается. Далее проект статута выносится на всеобщий референдум в провинциях будущей автономии.</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После одобрения проекта статута простым большинством голосов он передается на рассмотрение и утверждение в палаты Генеральных кортесов и после одобрения обеими палатами становится действующим статутом. Более усложненный процесс учреждения национально-территориальной автономии подразумевает и ее более широкий объем. (14).</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Конституция Испании закрепляет довольно подробную компетенцию региональных автономных объединений, к которой, в частности, относятся: создание своих органов самоуправления; изменение границ расположенных на их территории муниципалитетов; благоустройство территории муниципалитетов; общественные работы; дороги, расположенные на территории населенных пунктов, и шоссейные дороги; земледелие; животноводство; использование гор и лесных богатств; охрана окружающей среды; экономическое развитие автономии; развитие культуры; социальное обеспечение; здравоохранение и гигиена и др. По прошествии пяти лет после образования автономии, она может расширить свою компетенцию за счет получения полномочий, относящихся к исключительному ведению государства. Это может произойти за счет внесения изменений в статут автономии.</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С другой стороны, сами Кортесы могут передавать полномочия по законодательству автономиям в областях, отнесенных к ведению всего государства при условии соблюдения принципов, установленных общегосударственным законом. Такие полномочия могут передаваться Кортесами путем принятия специального органического закона, который в каждом случае должен предусматривать передачу соответствующих финансовых средств и формы контроля со стороны государства за таким законодательством. Контроль за деятельностью органов автономных объединений осуществляется: Конституционным судом Испании относительно конституционности нормативных актов автономии, имеющих силу закона; Правительством Испании в отношении осуществления делегированных полномочий; органами административной юстиции в отношении автономного управления и его регламентарных норм; счетной палатой Кортесов за экономикой и бюджетом автономного образования. (14).</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Автономные региональные объединения пользуются финансовой автономией в целях своего развития, координируя свою финансовую деятельность с государственным казначейством. Автономии обладают собственными средствами, которые складываются из собственных налогов, пошлин и специальных взносов, ассигнований из государственного бюджета, прибыли от собственного имущества и доходов, поступающих из различных источников, прибыли от кредитных операций.</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Автономные области имеют свои органы власти и управления. Ведущим в этой системе является представительный орган населения области — </w:t>
      </w:r>
      <w:r w:rsidRPr="00EF5395">
        <w:rPr>
          <w:rFonts w:ascii="Times New Roman" w:hAnsi="Times New Roman" w:cs="Times New Roman"/>
          <w:i/>
          <w:iCs/>
          <w:sz w:val="28"/>
          <w:szCs w:val="28"/>
        </w:rPr>
        <w:t xml:space="preserve">парламент. </w:t>
      </w:r>
      <w:r w:rsidRPr="00EF5395">
        <w:rPr>
          <w:rFonts w:ascii="Times New Roman" w:hAnsi="Times New Roman" w:cs="Times New Roman"/>
          <w:sz w:val="28"/>
          <w:szCs w:val="28"/>
        </w:rPr>
        <w:t>Парламент — однопалатное учреждение, образуемое на основе всеобщих выборов на принципах пропорционального представительства, обладающее законодательной властью в пределах своей компетенции. Избирательным округом при выборах в парламент автономии является провинция. Парламент избирается сроком на 4 года и не может быть досрочно распущен. Его полномочия прекращаются по окончании срока избрания.</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Основные функции парламента заключаются в обсуждении законопроектов и принятии автономных законов по основным направлениям социальной, экономической и культурной жизни автономии. Конституция Испании закрепляет право парламента автономии передать в Конгресс депутатов предложение закона, направляя своих представителей для защиты такого законопроекта. Парламент автономии обладает правом обратиться в Конституционный суд Испании с иском о неконституционности какого-либо общенационального закона. Значительны полномочия парламента и в финансовой области. Это, прежде всего, обсуждение и принятие бюджета области, вносимого на обсуждение парламента правительством области.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Парламент осуществляет контроль и за ходом реализации бюджета области. Он обладает также правом устанавливать областные налоги, сборы, тарифы и другие виды платежей, осуществлять эмиссию ценных бумаг.</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Парламент автономной области назначает сенаторов, которые представляют область в Сенате Генеральных кортесов. Сенаторы назначаются с учетом пропорционального представительства парламентских фракций. В функции парламента входит и назначение или избрание главы правительства автономной области. В некоторых областях парламент имеет полномочия по назначению лица, осуществляющего в ряде зарубежных парламентов функции омбудсмена (народного защитника). (9).</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число функций парламента автономной области входит осуществление контроля за деятельностью правительства области, формы контроля довольно разнообразны и включают в себя парламентские запросы, вопросы, резолюции и т. д. Парламент может быть созван на очередные и внеочередные сессии. Очередные сессии созываются председателем парламента дважды в год с общей продолжительностью до 8 месяцев.</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Чрезвычайные сессии могут быть созваны по инициативе правительства области, постоянной комиссии парламента, работающей в период между сессиями, определенного количества депутатов или парламентских групп. Чрезвычайная сессия уполномочена обсуждать только те вопросы, которые включены в ее повестку дня. Регламент парламента области во многих положениях копирует регламент палаты депутатов Генеральных кортесов.</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В осуществлении управления автономной областью важное место принадлежит органу, осуществляющему исполнительные и административные функции. Чаще всего этот орган называется </w:t>
      </w:r>
      <w:r w:rsidRPr="00EF5395">
        <w:rPr>
          <w:rFonts w:ascii="Times New Roman" w:hAnsi="Times New Roman" w:cs="Times New Roman"/>
          <w:b/>
          <w:bCs/>
          <w:sz w:val="28"/>
          <w:szCs w:val="28"/>
        </w:rPr>
        <w:t xml:space="preserve">правительством </w:t>
      </w:r>
      <w:r w:rsidRPr="00EF5395">
        <w:rPr>
          <w:rFonts w:ascii="Times New Roman" w:hAnsi="Times New Roman" w:cs="Times New Roman"/>
          <w:sz w:val="28"/>
          <w:szCs w:val="28"/>
        </w:rPr>
        <w:t xml:space="preserve">или </w:t>
      </w:r>
      <w:r w:rsidRPr="00EF5395">
        <w:rPr>
          <w:rFonts w:ascii="Times New Roman" w:hAnsi="Times New Roman" w:cs="Times New Roman"/>
          <w:bCs/>
          <w:sz w:val="28"/>
          <w:szCs w:val="28"/>
        </w:rPr>
        <w:t xml:space="preserve">правительственным советом </w:t>
      </w:r>
      <w:r w:rsidRPr="00EF5395">
        <w:rPr>
          <w:rFonts w:ascii="Times New Roman" w:hAnsi="Times New Roman" w:cs="Times New Roman"/>
          <w:sz w:val="28"/>
          <w:szCs w:val="28"/>
        </w:rPr>
        <w:t>(в Каталонии — исполнительный совет; в Андалузии — хунта (совет) и т. д.).</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Очень широки права Страны басков, Каталонии, Андалусии и Галисии в Испании. Эти автономные единицы наделены действительно полным набором государственно-правовых полномочий. Автономия там настолько широка, что, возможно, такими полномочиями не обладают и некоторые субъекты федерации внедоговорных федерациях. Помимо существования парламента и правительства там имеются собственные гражданское право, полиция, судебная система, а также свой официальный (государственный) язык (чтобы подтвердить его знание, служащие должны сдавать специальный экзамен). Эти единицы - реальные государственно-правовые образования.</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Компетенцию органов самоуправления можно условно разделить на первичную и вторичную. </w:t>
      </w:r>
      <w:r w:rsidRPr="00EF5395">
        <w:rPr>
          <w:rFonts w:ascii="Times New Roman" w:hAnsi="Times New Roman" w:cs="Times New Roman"/>
          <w:i/>
          <w:iCs/>
          <w:sz w:val="28"/>
          <w:szCs w:val="28"/>
        </w:rPr>
        <w:t xml:space="preserve">Первичная </w:t>
      </w:r>
      <w:r w:rsidRPr="00EF5395">
        <w:rPr>
          <w:rFonts w:ascii="Times New Roman" w:hAnsi="Times New Roman" w:cs="Times New Roman"/>
          <w:sz w:val="28"/>
          <w:szCs w:val="28"/>
        </w:rPr>
        <w:t>компетенция - это то, что можно назвать местными делами: чистота улиц, правильность застройки, система школьного образования, органы здравоохранения, парки, скверы, забота о бездомных, престарелых и т.д.</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i/>
          <w:iCs/>
          <w:sz w:val="28"/>
          <w:szCs w:val="28"/>
        </w:rPr>
        <w:t xml:space="preserve">Вторичная </w:t>
      </w:r>
      <w:r w:rsidRPr="00EF5395">
        <w:rPr>
          <w:rFonts w:ascii="Times New Roman" w:hAnsi="Times New Roman" w:cs="Times New Roman"/>
          <w:sz w:val="28"/>
          <w:szCs w:val="28"/>
        </w:rPr>
        <w:t>компетенция — это круг вопросов, которые прямо не относятся к местным делам и в которых более заинтересована центральная власть: учет избирателей, призывников, мероприятия оборонного характера и т.д.</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Объем компетенции местных органов зарубежных стран постепенно увеличивается, в том числе в таких важных сферах, как просвещение, дорожное строительство, коммунальное хозяйство и т.д.</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некоторых случаях органы местного самоуправления могут обращаться в законодательные органы с просьбами, петициями об издании законов или других актов, которые предоставили бы им дополнительные права. Некоторые дополнительные права могут быть предоставлены без издания новых законов, на уровне подзаконных актов. (6).</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Современные тенденции</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развитии политико – административного деления заключается в укрупнении низовых единиц и регионализации</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 создании крупных регионов как путем укрепления высших единиц, так и путем учреждения высшего их уровня, что было сделано в Испании.</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В данной стране сложилось так называемое регионалистское государство, сочетающее разнообразные элементы унитаризма, федерализма, автономии и являющееся, по существу, переходным от унитаризма к федерализму. Появилась новая форма государства, вся территория которого, а не отдельные части, состоит из автономных образований. </w:t>
      </w:r>
    </w:p>
    <w:p w:rsidR="00F22071" w:rsidRPr="00EF5395" w:rsidRDefault="00373127" w:rsidP="00070C75">
      <w:pPr>
        <w:shd w:val="clear" w:color="auto" w:fill="FFFFFF"/>
        <w:spacing w:line="360" w:lineRule="auto"/>
        <w:ind w:firstLine="709"/>
        <w:jc w:val="both"/>
        <w:rPr>
          <w:rFonts w:ascii="Times New Roman" w:hAnsi="Times New Roman" w:cs="Times New Roman"/>
          <w:b/>
          <w:sz w:val="28"/>
          <w:szCs w:val="28"/>
        </w:rPr>
      </w:pPr>
      <w:r w:rsidRPr="00EF5395">
        <w:rPr>
          <w:rFonts w:ascii="Times New Roman" w:hAnsi="Times New Roman" w:cs="Times New Roman"/>
          <w:b/>
          <w:sz w:val="28"/>
          <w:szCs w:val="28"/>
        </w:rPr>
        <w:br w:type="page"/>
      </w:r>
      <w:r w:rsidR="00F22071" w:rsidRPr="00EF5395">
        <w:rPr>
          <w:rFonts w:ascii="Times New Roman" w:hAnsi="Times New Roman" w:cs="Times New Roman"/>
          <w:b/>
          <w:sz w:val="28"/>
          <w:szCs w:val="28"/>
        </w:rPr>
        <w:t>3.Структура, компетенция, ф</w:t>
      </w:r>
      <w:r w:rsidR="00906979">
        <w:rPr>
          <w:rFonts w:ascii="Times New Roman" w:hAnsi="Times New Roman" w:cs="Times New Roman"/>
          <w:b/>
          <w:sz w:val="28"/>
          <w:szCs w:val="28"/>
        </w:rPr>
        <w:t>ормы деятельности правительства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Структура правительства, его компетенция и формы деятельности определяются текущим законодательством, принимаемым парламентом автономии. Правительство автономной области состоит из советников, количественный состав которых колеблется от 10 до 15. Каждый член правительства несет персональную ответственность за руководство закрепленной за ним сферой деятельности: экономикой, сельским хозяйством, торговлей, финансами, внутренними делами, юстицией и т. д.</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(9).</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b/>
          <w:bCs/>
          <w:sz w:val="28"/>
          <w:szCs w:val="28"/>
        </w:rPr>
        <w:t xml:space="preserve">Председатель правительственного совета </w:t>
      </w:r>
      <w:r w:rsidRPr="00EF5395">
        <w:rPr>
          <w:rFonts w:ascii="Times New Roman" w:hAnsi="Times New Roman" w:cs="Times New Roman"/>
          <w:sz w:val="28"/>
          <w:szCs w:val="28"/>
        </w:rPr>
        <w:t>является ключевой фигурой в системе органов исполнительной власти автономии. Председатель избирается на свой пост депутатами парламента из состава членов парламента и осуществляет свои полномочия в течение срока полномочий парламента (4 года). Окончательное назначение на этот пост осуществляется декретом Короля Испании, что призвано подчеркнуть важность поста главы исполнительной власти автономии.</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Председатель несет персональную ответственность перед парламентом за осуществление своих функций. Парламент может вынести ему вотум недоверия, за которым следует отставка председателя и всего состава правительственного совета. Председатель правительственного совета по своему усмотрению без согласования с парламентом назначает и смещает всех членов правительства автономии. Он разрабатывает и осуществляет основные направления деятельности правительства, председательствует на его заседаниях, направляет и координирует работу членов правительства. От имени правительства он осуществляет законодательную инициативу в парламенте автономии. Он имеет полномочия обнародовать принятые парламентом области законы</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течение двухнедельного срока.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Председатель формирует правительство, назначая советников по своему усмотрению. В случае необходимости он же смещает их с должности. Правительство несет солидарную ответственность перед парламентом за свою деятельность. Статуты автономий устанавливают и прямую ответственность каждого советника за свою деятельность, которая реализуется путем подачи в адрес советника парламентской интерпелляции. При обсуждении ответа советника на интерпелляцию депутатов парламента может быть вынесена резолюция порицания, за которой следует отставка члена правительства.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Компетенция правительства автономной области включает широкий круг вопросов, регулируемых Конституцией Испании, статутами автономных областей, специальными законами об исполнительных органах в автономиях. Правительство обладает правом законодательной инициативы в парламенте, что предусматривает разработку законопроекта и передачу его на рассмотрение в парламент. Правительство может выступить и с инициативой пересмотра статута автономной области. Статуты допускают делегацию законодательных полномочий правительству автономной области.</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(13).</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Обычно в статутах не упомянуто о регламентарной власти правительства в автономных областях, но правительства автономных областей присвоили себе полномочия издавать нормативные акты с целью развития действующего законодательства. В финансовой области правительство разрабатывает бюджет автономной области, и оно же выполняет функцию исполнения бюджета.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Правительство области, как правило, лишено каких-либо внешнеполитических функций, поскольку это является прерогативой центральных органов власти и управления. Но в статутах предусмотрено получение правительством области информации по внешнеполитическим вопросам, которые затрагивают интересы автономных областей. Это могут быть вопросы пограничного, таможенного, миграционного характера, вопросы правового положения испанских рабочих в других странах и т. д. (13).</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Правительство обладает значительными полномочиями и в области обеспечения безопасности. С этой целью могут быть созданы специальные полицейские части, находящиеся в прямом подчинении правительству. В целях защиты безопасности области правительство координирует свою деятельность с деятельностью центрального Правительства. Это предусматривает возможность введения на территорию области государственных полицейских формирований по просьбе правительства области или в порядке одностороннего решения центральных органов власти при введении чрезвычайного, осадного или угрожающего положения. Правительство области, со своей стороны, может потребовать от центрального Правительства вывода государственных полицейских формирований, введенных по его решению, если оно сочтет, что необходимость их дальнейшего пребывания на территории области нецелесообразна, и оно само в состоянии контролировать ситуацию.</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Правительство автономии может осуществлять и другие полномочия, возлагаемые на него действующим законодательством. (6).</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p>
    <w:p w:rsidR="00F22071" w:rsidRPr="00EF5395" w:rsidRDefault="00F22071" w:rsidP="00070C75">
      <w:pPr>
        <w:shd w:val="clear" w:color="auto" w:fill="FFFFFF"/>
        <w:spacing w:line="360" w:lineRule="auto"/>
        <w:ind w:firstLine="709"/>
        <w:jc w:val="both"/>
        <w:rPr>
          <w:rFonts w:ascii="Times New Roman" w:hAnsi="Times New Roman" w:cs="Times New Roman"/>
          <w:b/>
          <w:sz w:val="28"/>
          <w:szCs w:val="28"/>
        </w:rPr>
      </w:pPr>
      <w:r w:rsidRPr="00EF5395">
        <w:rPr>
          <w:rFonts w:ascii="Times New Roman" w:hAnsi="Times New Roman" w:cs="Times New Roman"/>
          <w:b/>
          <w:sz w:val="28"/>
          <w:szCs w:val="28"/>
        </w:rPr>
        <w:t>4. Форма полит</w:t>
      </w:r>
      <w:r w:rsidR="00906979">
        <w:rPr>
          <w:rFonts w:ascii="Times New Roman" w:hAnsi="Times New Roman" w:cs="Times New Roman"/>
          <w:b/>
          <w:sz w:val="28"/>
          <w:szCs w:val="28"/>
        </w:rPr>
        <w:t>ико-территориального устройства</w:t>
      </w:r>
    </w:p>
    <w:p w:rsidR="00F22071" w:rsidRPr="00EF5395" w:rsidRDefault="00F22071" w:rsidP="00070C75">
      <w:pPr>
        <w:shd w:val="clear" w:color="auto" w:fill="FFFFFF"/>
        <w:spacing w:line="360" w:lineRule="auto"/>
        <w:ind w:firstLine="709"/>
        <w:jc w:val="both"/>
        <w:rPr>
          <w:rFonts w:ascii="Times New Roman" w:hAnsi="Times New Roman" w:cs="Times New Roman"/>
          <w:b/>
          <w:sz w:val="28"/>
          <w:szCs w:val="28"/>
        </w:rPr>
      </w:pP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Испании территория государства состоит из политико-административных или административных единиц. Компетенция территориальных единиц, как и нередко само их существование и границы, устанавливаются текущими актами центральной власти. Можно сказать, что субъекты федерации обладают государственной автономией. Унитаризм территориального устройства Испании подтверждается еще и тем, что уставы (статуты) соответственно автономных сообществ Испании утверждаются актами центрального парламента, тогда как в федерациях их субъекты сами принимают конституции или равнозначные им акты. В унитарной Испании, где высшие территориальные единицы также обладают государственной автономией. Впрочем, унитаризм территориального устройства</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Испании подтверждается еще и тем, что уставы (статуты) соответственно автономных сообществ утверждаются актами центрального парламента, тогда как в федерациях их субъекты сами принимают свои конституции или равнозначные им акты. (8).</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Современные тенденции в развитии политико-территориального деления</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 xml:space="preserve">заключаются в укрупнении низовых единиц и регионализации – создании крупных регионов как путем укрупнения высших единиц, так и путем учреждения нового высшего их уровня, что было сделано в Испании.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Испания федерацией, на мой взгляд, не является (хотя зарубежные классификации часто включают эту страну в число федеративных государств мира).</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 xml:space="preserve">В 1983 году конституционный суд страны официально назвал Испанию «государством автономий», с тех пор это название используется в литературе, хотя не является единственным.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Почему Испания</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не является федерацией? Для обоснования этой точки зрения можно выделить три аргумента.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Первый из них связан с местом сената в политической системе страны и проблемой представительства. Теоретически, согласно ст. 69.1 Конституции, Сенат должен обеспечивать территориальное представительство, однако представляет не автономные сообщества (регионы), но по большей части провинции, независимо от размера и числа жителей, выбирается по четыре сенатора. Сенаторы фактически обеспечивают не только представительство территорий (региона) в национальном парламенте, сколько отражают партийно-политический профиль каждого автономного сообщества. В политическою системе страны сенат не является неким прообразом палаты, представляющей субъекты, как это характерно для федераций, но представляет по большей части провинции – традиционное, унаследованное от централизованного унитарного государства территориальное деление, а по меньшей – отражает партийно-политическую жизнь в регионах.</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Второе отличие испанской территориальной модели связано с проблемой суверенитета и характером распределения полномочий и компетенций между центром и территориями. В Испании суверенитет неделим и Конституция</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не определяет точно компетенции регионов. Боле того, и это крайне важно, передача компетенций вниз, на уровень автономных сообществ осуществлялась не конституцией, но посредством так называемых «Автономных пактов». Так, в 1992 году после длительных переговоров правящая социалистическая партия и Народная партия</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заключили второй «Автономный пакт», согласно которому 33 новых компетенции были переданы автономным сообществам, «избравшим длинный» путь обретения автономии.</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Пакт предусматривал постепенную передачу компетенций</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в течение пятилетнего периода.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 связи со сказанным уместно отметить два момента. Во – первых, это характерная для Испании подверженность пактам, своего рода политико - культурная особенность станы. «Пакт Монклоа», «Автономные пакты», статуты автономных сообществ, которые тоже представляют собой своего рода пакты между центром и регионами, - достижение цели через предварительно заключенный пакт между основными политическими игроками является если не гарантией, то существенным условием успеха. (5).</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Во – вторых, в настоящее время в Испании проходит вызванная требованием приблизить уровень принятия решений к гражданам децентрализация</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в пользу нижнего уровня территориальной организации – уровня местных образований. Начала этой второй децентрализации было положено государством</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 xml:space="preserve">в 1998 году в форме так называемого «Местного пакта». Теперь автономные сообщества должны определить функции и полномочия, которые необходимо передать местным органам, и поощрять принятия местных пактов на своих территориях при обеспечении максимально возможного консенсуса. </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Третье отличие испанской модели от федеративной связано с характером</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организации исполнительной власти. Центральное правительство имеет своего представителя в каждом автономном сообществе; представитель исполняет функции не только координации, но и надзора. Аналогичным образом регион имеет представителя в каждой своей провинции. Такая вертикально организованная система исполнительной власти в целом для федерации не характерна.</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Испания никогда не была исторически сложившимся централизованным государством, она всегда отличалась правовым, политическим и культурным плюрализмом. Испанская история содержит периоды усиления и ослабления централизации. (5).</w:t>
      </w:r>
    </w:p>
    <w:p w:rsidR="00F22071" w:rsidRPr="00EF5395" w:rsidRDefault="00373127" w:rsidP="00070C75">
      <w:pPr>
        <w:shd w:val="clear" w:color="auto" w:fill="FFFFFF"/>
        <w:spacing w:line="360" w:lineRule="auto"/>
        <w:ind w:firstLine="709"/>
        <w:jc w:val="both"/>
        <w:rPr>
          <w:rFonts w:ascii="Times New Roman" w:hAnsi="Times New Roman" w:cs="Times New Roman"/>
          <w:b/>
          <w:sz w:val="28"/>
          <w:szCs w:val="28"/>
        </w:rPr>
      </w:pPr>
      <w:r w:rsidRPr="00EF5395">
        <w:rPr>
          <w:rFonts w:ascii="Times New Roman" w:hAnsi="Times New Roman" w:cs="Times New Roman"/>
          <w:b/>
          <w:sz w:val="28"/>
          <w:szCs w:val="28"/>
        </w:rPr>
        <w:br w:type="page"/>
      </w:r>
      <w:r w:rsidR="00906979">
        <w:rPr>
          <w:rFonts w:ascii="Times New Roman" w:hAnsi="Times New Roman" w:cs="Times New Roman"/>
          <w:b/>
          <w:sz w:val="28"/>
          <w:szCs w:val="28"/>
        </w:rPr>
        <w:t>Заключение</w:t>
      </w:r>
    </w:p>
    <w:p w:rsidR="00F22071" w:rsidRPr="00681489" w:rsidRDefault="00906979" w:rsidP="00070C75">
      <w:pPr>
        <w:shd w:val="clear" w:color="auto" w:fill="FFFFFF"/>
        <w:spacing w:line="360" w:lineRule="auto"/>
        <w:ind w:firstLine="709"/>
        <w:jc w:val="both"/>
        <w:rPr>
          <w:rFonts w:ascii="Times New Roman" w:hAnsi="Times New Roman" w:cs="Times New Roman"/>
          <w:color w:val="FFFFFF"/>
          <w:sz w:val="28"/>
          <w:szCs w:val="28"/>
        </w:rPr>
      </w:pPr>
      <w:r w:rsidRPr="00681489">
        <w:rPr>
          <w:rFonts w:ascii="Times New Roman" w:hAnsi="Times New Roman" w:cs="Times New Roman"/>
          <w:color w:val="FFFFFF"/>
          <w:sz w:val="28"/>
          <w:szCs w:val="28"/>
        </w:rPr>
        <w:t xml:space="preserve">территориальное национальное устройство </w:t>
      </w:r>
      <w:r w:rsidR="00446947" w:rsidRPr="00681489">
        <w:rPr>
          <w:rFonts w:ascii="Times New Roman" w:hAnsi="Times New Roman" w:cs="Times New Roman"/>
          <w:color w:val="FFFFFF"/>
          <w:sz w:val="28"/>
          <w:szCs w:val="28"/>
        </w:rPr>
        <w:t>автономия</w:t>
      </w:r>
    </w:p>
    <w:p w:rsidR="00F22071" w:rsidRPr="00EF5395" w:rsidRDefault="00F22071" w:rsidP="00070C75">
      <w:pPr>
        <w:shd w:val="clear" w:color="auto" w:fill="FFFFFF"/>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Подводя итог проделанной работе необходимо отметить следующее. </w:t>
      </w:r>
    </w:p>
    <w:p w:rsidR="00F22071" w:rsidRPr="00EF5395" w:rsidRDefault="00F22071" w:rsidP="00070C75">
      <w:pPr>
        <w:shd w:val="clear" w:color="auto" w:fill="FFFFFF"/>
        <w:tabs>
          <w:tab w:val="left" w:pos="0"/>
          <w:tab w:val="left" w:pos="10790"/>
        </w:tabs>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Обобщая опыт территориального строительства Испании как страну демократического транзита, можно сформулировать общий вывод: процессы федерации и регионализации являются важными измерениями демократического транзита, при этом характер и скорость их протекания должны соответствовать</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общему прогрессу транзита и состояния национальной государственности.</w:t>
      </w:r>
    </w:p>
    <w:p w:rsidR="00F22071" w:rsidRPr="00EF5395" w:rsidRDefault="00F22071" w:rsidP="00070C75">
      <w:pPr>
        <w:shd w:val="clear" w:color="auto" w:fill="FFFFFF"/>
        <w:tabs>
          <w:tab w:val="left" w:pos="0"/>
          <w:tab w:val="left" w:pos="10790"/>
        </w:tabs>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Конституция Испании</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определяет характер взаимоотношений центра и территорий имеют двухпалатные парламенты, в которых верхняя палата представляет интересы территорий. Регионы имеют свои уставы (конституции) и выборные органы власти. Наконец, и данное обстоятельство представляется мне крайне важным,</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в Испании взаимоотношения центра и регионов имеют асимметричный характер, иными словами, объем компетенций регионов неодинаков.</w:t>
      </w:r>
    </w:p>
    <w:p w:rsidR="00F22071" w:rsidRPr="00906979" w:rsidRDefault="00F22071" w:rsidP="00906979">
      <w:pPr>
        <w:pStyle w:val="a3"/>
        <w:spacing w:before="0" w:beforeAutospacing="0" w:after="0" w:afterAutospacing="0"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 xml:space="preserve">Инициатива изменения характера взаимоотношений между центром и регионами исходила из регионов, снизу. Именно под давлением регионов шло формирование центром новой модели взаимоотношений. Процессы децентрализации (федерализации, регионализации) развивались на фоне демократического транзита. </w:t>
      </w:r>
      <w:r w:rsidRPr="00906979">
        <w:rPr>
          <w:rFonts w:ascii="Times New Roman" w:hAnsi="Times New Roman" w:cs="Times New Roman"/>
          <w:sz w:val="28"/>
          <w:szCs w:val="28"/>
        </w:rPr>
        <w:t>В Испании сложилось так называемое регионалистское государство, сочетающее разнообразные элементы унитаризма, федерализма, автономии и являющееся, по существу, переходным от унитаризма к федерализму. Появилась новая форма государства, вся территория которого, а не отдельные части, состоит из автономных образований. Важно отметить, что в Испании процесс территориально-политического строительства еще не закончен.</w:t>
      </w:r>
    </w:p>
    <w:p w:rsidR="00F22071" w:rsidRPr="00EF5395" w:rsidRDefault="00906979" w:rsidP="00070C75">
      <w:pPr>
        <w:shd w:val="clear" w:color="auto" w:fill="FFFFFF"/>
        <w:tabs>
          <w:tab w:val="left" w:pos="0"/>
          <w:tab w:val="left" w:pos="107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конституционно–</w:t>
      </w:r>
      <w:r w:rsidR="00F22071" w:rsidRPr="00EF5395">
        <w:rPr>
          <w:rFonts w:ascii="Times New Roman" w:hAnsi="Times New Roman" w:cs="Times New Roman"/>
          <w:sz w:val="28"/>
          <w:szCs w:val="28"/>
        </w:rPr>
        <w:t>правовые институты, действующие или возникающие в нашей стране, появились первоначально в конституционном праве зарубежных стран (конституции, права и свободы человека и гражданина, федерализм, парламентаризм, разделение властей и др.). Их изучение позволит познать закономерности развития данной отрасли права, социальную ценность политических институтов и конституционно – правовых институтов и конституционно – правовых отношений в любой стране. Оно способствует формированию демократических взглядов, современного правосознания.</w:t>
      </w:r>
    </w:p>
    <w:p w:rsidR="00F22071" w:rsidRPr="00EF5395" w:rsidRDefault="00F22071" w:rsidP="00070C75">
      <w:pPr>
        <w:shd w:val="clear" w:color="auto" w:fill="FFFFFF"/>
        <w:tabs>
          <w:tab w:val="left" w:pos="0"/>
          <w:tab w:val="left" w:pos="10790"/>
        </w:tabs>
        <w:spacing w:line="360" w:lineRule="auto"/>
        <w:ind w:firstLine="709"/>
        <w:jc w:val="both"/>
        <w:rPr>
          <w:rFonts w:ascii="Times New Roman" w:hAnsi="Times New Roman" w:cs="Times New Roman"/>
          <w:sz w:val="28"/>
          <w:szCs w:val="28"/>
        </w:rPr>
      </w:pPr>
      <w:r w:rsidRPr="00EF5395">
        <w:rPr>
          <w:rFonts w:ascii="Times New Roman" w:hAnsi="Times New Roman" w:cs="Times New Roman"/>
          <w:sz w:val="28"/>
          <w:szCs w:val="28"/>
        </w:rPr>
        <w:t>Ознакомление с особенностями конституционного права отдельных зарубежных стран способствует пониманию специфики его развития, воспитывает уважение к праву каждого народа на выбор своей судьбы, на устройство своего государства. (2).</w:t>
      </w:r>
    </w:p>
    <w:p w:rsidR="00F22071" w:rsidRPr="00EF5395" w:rsidRDefault="002672C3" w:rsidP="00070C75">
      <w:pPr>
        <w:shd w:val="clear" w:color="auto" w:fill="FFFFFF"/>
        <w:tabs>
          <w:tab w:val="left" w:pos="0"/>
          <w:tab w:val="left" w:pos="10790"/>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F22071" w:rsidRPr="00EF5395">
        <w:rPr>
          <w:rFonts w:ascii="Times New Roman" w:hAnsi="Times New Roman" w:cs="Times New Roman"/>
          <w:b/>
          <w:sz w:val="28"/>
          <w:szCs w:val="28"/>
        </w:rPr>
        <w:t>Список использованной литературы</w:t>
      </w:r>
    </w:p>
    <w:p w:rsidR="00F22071" w:rsidRPr="00EF5395" w:rsidRDefault="00F22071" w:rsidP="00070C75">
      <w:pPr>
        <w:shd w:val="clear" w:color="auto" w:fill="FFFFFF"/>
        <w:tabs>
          <w:tab w:val="left" w:pos="0"/>
          <w:tab w:val="left" w:pos="10790"/>
        </w:tabs>
        <w:spacing w:line="360" w:lineRule="auto"/>
        <w:ind w:firstLine="709"/>
        <w:jc w:val="both"/>
        <w:rPr>
          <w:rFonts w:ascii="Times New Roman" w:hAnsi="Times New Roman" w:cs="Times New Roman"/>
          <w:sz w:val="28"/>
          <w:szCs w:val="28"/>
        </w:rPr>
      </w:pPr>
    </w:p>
    <w:p w:rsidR="00F22071" w:rsidRPr="00EF5395" w:rsidRDefault="00F22071" w:rsidP="002672C3">
      <w:pPr>
        <w:shd w:val="clear" w:color="auto" w:fill="FFFFFF"/>
        <w:tabs>
          <w:tab w:val="left" w:pos="0"/>
          <w:tab w:val="left" w:pos="10790"/>
        </w:tabs>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 Испания. Конституция и законодательные акты. М.: 1982.</w:t>
      </w:r>
    </w:p>
    <w:p w:rsidR="00F22071" w:rsidRPr="00EF5395" w:rsidRDefault="002672C3" w:rsidP="002672C3">
      <w:pPr>
        <w:shd w:val="clear" w:color="auto" w:fill="FFFFFF"/>
        <w:tabs>
          <w:tab w:val="left" w:pos="0"/>
          <w:tab w:val="left" w:pos="10790"/>
        </w:tabs>
        <w:spacing w:line="360" w:lineRule="auto"/>
        <w:jc w:val="both"/>
        <w:rPr>
          <w:rFonts w:ascii="Times New Roman" w:hAnsi="Times New Roman" w:cs="Times New Roman"/>
          <w:sz w:val="28"/>
          <w:szCs w:val="28"/>
        </w:rPr>
      </w:pPr>
      <w:r>
        <w:rPr>
          <w:rFonts w:ascii="Times New Roman" w:hAnsi="Times New Roman" w:cs="Times New Roman"/>
          <w:sz w:val="28"/>
          <w:szCs w:val="28"/>
        </w:rPr>
        <w:t>2. Кармен В.</w:t>
      </w:r>
      <w:r w:rsidR="00F22071" w:rsidRPr="00EF5395">
        <w:rPr>
          <w:rFonts w:ascii="Times New Roman" w:hAnsi="Times New Roman" w:cs="Times New Roman"/>
          <w:sz w:val="28"/>
          <w:szCs w:val="28"/>
        </w:rPr>
        <w:t>И. Конституционный статус главы государства в Испании. Практика государственного конституционализма: Критич. Очерк. М.: 1982.</w:t>
      </w:r>
    </w:p>
    <w:p w:rsidR="00F22071" w:rsidRPr="00EF5395" w:rsidRDefault="00F22071" w:rsidP="002672C3">
      <w:pPr>
        <w:tabs>
          <w:tab w:val="num" w:pos="0"/>
        </w:tabs>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3. Конституционное право. Энциклопедический словарь. М.И.</w:t>
      </w:r>
      <w:r w:rsidR="002672C3">
        <w:rPr>
          <w:rFonts w:ascii="Times New Roman" w:hAnsi="Times New Roman" w:cs="Times New Roman"/>
          <w:sz w:val="28"/>
          <w:szCs w:val="28"/>
        </w:rPr>
        <w:t xml:space="preserve"> </w:t>
      </w:r>
      <w:r w:rsidRPr="00EF5395">
        <w:rPr>
          <w:rFonts w:ascii="Times New Roman" w:hAnsi="Times New Roman" w:cs="Times New Roman"/>
          <w:sz w:val="28"/>
          <w:szCs w:val="28"/>
        </w:rPr>
        <w:t>Пастухов,</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В.Г.</w:t>
      </w:r>
      <w:r w:rsidR="002672C3">
        <w:rPr>
          <w:rFonts w:ascii="Times New Roman" w:hAnsi="Times New Roman" w:cs="Times New Roman"/>
          <w:sz w:val="28"/>
          <w:szCs w:val="28"/>
        </w:rPr>
        <w:t xml:space="preserve"> </w:t>
      </w:r>
      <w:r w:rsidRPr="00EF5395">
        <w:rPr>
          <w:rFonts w:ascii="Times New Roman" w:hAnsi="Times New Roman" w:cs="Times New Roman"/>
          <w:sz w:val="28"/>
          <w:szCs w:val="28"/>
        </w:rPr>
        <w:t>Тихиня. – Мн.: Право и экономика, 1996, 176 с.</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4. Маклаков В.В.Референдум в буржуазном государстве //Правоведение. 1975.№3. С.97.</w:t>
      </w:r>
    </w:p>
    <w:p w:rsidR="00F22071" w:rsidRPr="00EF5395" w:rsidRDefault="00F22071" w:rsidP="002672C3">
      <w:pPr>
        <w:pStyle w:val="a3"/>
        <w:spacing w:before="0" w:beforeAutospacing="0" w:after="0" w:afterAutospacing="0" w:line="360" w:lineRule="auto"/>
        <w:jc w:val="both"/>
        <w:rPr>
          <w:rFonts w:ascii="Times New Roman" w:hAnsi="Times New Roman" w:cs="Times New Roman"/>
          <w:sz w:val="28"/>
          <w:szCs w:val="28"/>
        </w:rPr>
      </w:pPr>
      <w:r w:rsidRPr="00EF5395">
        <w:rPr>
          <w:rFonts w:ascii="Times New Roman" w:hAnsi="Times New Roman" w:cs="Times New Roman"/>
          <w:sz w:val="28"/>
          <w:szCs w:val="28"/>
        </w:rPr>
        <w:t>5. Селезнев А.Н. Политическая система современности: сравнительный анализ. СПб., 1995.</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6. Чудаков М.Ф. Конституционное (государственное) право зарубежных стран. Учеб. Пособие/ М.Ф.Чудаков. – Мн.: Новое знание, 2001. – 757 с.</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7. Арановский К.В. Государственное право зарубежных стран: Учеб. Пособие. – Мн.: ИНФРА – М; И.Д. «Форум», 2000. – 488 с. – (серия «Высшее образование».).</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8. Василевич Г.А., Кондратович В.М., Приходько Л.А., Государственное право зарубежных стран: Учеб./ Под. общ. редакцией Василевич Г.А. – Мн.: книжный Дом, 2006. – 480 с.</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9. Мишин А.А. Конституционное право зарубежных стран. – М.: Белые Альвы, 1996.- с.174.</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10. Конституционное право. Справочник / Под. ред. В.И, Пафитского. – М.: Юрист, 1995. – с. 106.</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11. Алебастрова И. А.</w:t>
      </w:r>
      <w:r w:rsidR="00070C75" w:rsidRPr="00EF5395">
        <w:rPr>
          <w:rFonts w:ascii="Times New Roman" w:hAnsi="Times New Roman" w:cs="Times New Roman"/>
          <w:sz w:val="28"/>
          <w:szCs w:val="28"/>
        </w:rPr>
        <w:t xml:space="preserve"> </w:t>
      </w:r>
      <w:r w:rsidRPr="00EF5395">
        <w:rPr>
          <w:rFonts w:ascii="Times New Roman" w:hAnsi="Times New Roman" w:cs="Times New Roman"/>
          <w:sz w:val="28"/>
          <w:szCs w:val="28"/>
        </w:rPr>
        <w:t>Конституционное право зарубежных стран. – М.: ЮРАЙТ – М, 2001. – 640 с.</w:t>
      </w:r>
    </w:p>
    <w:p w:rsidR="00F22071" w:rsidRPr="00EF5395" w:rsidRDefault="00F22071" w:rsidP="002672C3">
      <w:pPr>
        <w:tabs>
          <w:tab w:val="left" w:pos="0"/>
          <w:tab w:val="left" w:pos="10790"/>
        </w:tabs>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12. Михалева Н.А. Конституционное право зарубежных стран СНГ: Учеб пособие – М.: Белые альвы, 1996. – 400 с</w:t>
      </w:r>
    </w:p>
    <w:p w:rsidR="00F22071" w:rsidRPr="00EF5395" w:rsidRDefault="00F22071" w:rsidP="002672C3">
      <w:pPr>
        <w:shd w:val="clear" w:color="auto" w:fill="FFFFFF"/>
        <w:tabs>
          <w:tab w:val="left" w:pos="0"/>
          <w:tab w:val="left" w:pos="10790"/>
        </w:tabs>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13. Смоленский М. Б. Конституционное (государственное) право зарубежных стран / М. Б. Смоленский. – Ростов н / Д: Феникс, 2006. – 284, (1) с. –Высшее образование.</w:t>
      </w:r>
    </w:p>
    <w:p w:rsidR="00F22071" w:rsidRPr="00EF5395" w:rsidRDefault="00F22071" w:rsidP="002672C3">
      <w:pPr>
        <w:shd w:val="clear" w:color="auto" w:fill="FFFFFF"/>
        <w:tabs>
          <w:tab w:val="left" w:pos="0"/>
          <w:tab w:val="left" w:pos="10790"/>
        </w:tabs>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14. Страшун Б. А. Конституционное право зарубежных стран. Учебник. В 4 – х томах. Тома 1 – 2. отв. Редактор Б. А. Сташун. – М.: издательство БЕК, 1996. – 778 с.</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15. Чиркин В.Е. Конституционное право зарубежных стран 1997.</w:t>
      </w:r>
      <w:r w:rsidR="00070C75" w:rsidRPr="00EF5395">
        <w:rPr>
          <w:rFonts w:ascii="Times New Roman" w:hAnsi="Times New Roman" w:cs="Times New Roman"/>
          <w:sz w:val="28"/>
          <w:szCs w:val="28"/>
        </w:rPr>
        <w:t xml:space="preserve"> </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16. Златопольский Д.Л. 1996. Очерк о новых конституциях в странах Восточной Европы и Азии. - Новые конституции стран Восточной Европы и Азии (1989 - 1992). М.</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17. Конституционное право зарубежных стран, Эриашвили М.И., ред. Лучинин В.О., ЮНИТИ, 2004.</w:t>
      </w:r>
    </w:p>
    <w:p w:rsidR="00F22071" w:rsidRPr="00EF5395"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18. Международное право: Учебник. / Отв. ред. Ю.М. Колосов, В.И. Кузнецов. М.: Международные отношения, 1999.</w:t>
      </w:r>
    </w:p>
    <w:p w:rsidR="00F22071" w:rsidRPr="00EF5395" w:rsidRDefault="00F22071" w:rsidP="002672C3">
      <w:pPr>
        <w:pStyle w:val="a4"/>
        <w:spacing w:line="360" w:lineRule="auto"/>
        <w:ind w:firstLine="0"/>
        <w:rPr>
          <w:sz w:val="28"/>
          <w:szCs w:val="28"/>
        </w:rPr>
      </w:pPr>
      <w:r w:rsidRPr="00EF5395">
        <w:rPr>
          <w:sz w:val="28"/>
          <w:szCs w:val="28"/>
        </w:rPr>
        <w:t>19. Сравнительное конституционное право. Под ред. А. Ковлера. М.: "Манускрипт", 1996.</w:t>
      </w:r>
    </w:p>
    <w:p w:rsidR="00F22071" w:rsidRPr="00EF5395" w:rsidRDefault="00F22071" w:rsidP="002672C3">
      <w:pPr>
        <w:pStyle w:val="a3"/>
        <w:spacing w:before="0" w:beforeAutospacing="0" w:after="0" w:afterAutospacing="0" w:line="360" w:lineRule="auto"/>
        <w:jc w:val="both"/>
        <w:rPr>
          <w:rFonts w:ascii="Times New Roman" w:hAnsi="Times New Roman" w:cs="Times New Roman"/>
          <w:sz w:val="28"/>
          <w:szCs w:val="28"/>
        </w:rPr>
      </w:pPr>
      <w:r w:rsidRPr="00EF5395">
        <w:rPr>
          <w:rFonts w:ascii="Times New Roman" w:hAnsi="Times New Roman" w:cs="Times New Roman"/>
          <w:sz w:val="28"/>
          <w:szCs w:val="28"/>
        </w:rPr>
        <w:t>20. Пройсс У. Модели конституционного развития и перемены в Восточной Европе // Полис. 1996. № 4.</w:t>
      </w:r>
    </w:p>
    <w:p w:rsidR="00F22071" w:rsidRDefault="00F22071" w:rsidP="002672C3">
      <w:pPr>
        <w:spacing w:line="360" w:lineRule="auto"/>
        <w:jc w:val="both"/>
        <w:rPr>
          <w:rFonts w:ascii="Times New Roman" w:hAnsi="Times New Roman" w:cs="Times New Roman"/>
          <w:sz w:val="28"/>
          <w:szCs w:val="28"/>
        </w:rPr>
      </w:pPr>
      <w:r w:rsidRPr="00EF5395">
        <w:rPr>
          <w:rFonts w:ascii="Times New Roman" w:hAnsi="Times New Roman" w:cs="Times New Roman"/>
          <w:sz w:val="28"/>
          <w:szCs w:val="28"/>
        </w:rPr>
        <w:t>21. Тейман С. Возрождение суда присяжных в Испании. // Журнал «Государство и право». №12. 1996. – с. 127.</w:t>
      </w:r>
    </w:p>
    <w:p w:rsidR="00120B60" w:rsidRPr="00120B60" w:rsidRDefault="00120B60" w:rsidP="00120B60">
      <w:pPr>
        <w:jc w:val="center"/>
        <w:rPr>
          <w:rFonts w:ascii="Times New Roman" w:hAnsi="Times New Roman" w:cs="Times New Roman"/>
          <w:color w:val="FFFFFF"/>
          <w:sz w:val="28"/>
          <w:szCs w:val="28"/>
        </w:rPr>
      </w:pPr>
    </w:p>
    <w:p w:rsidR="00120B60" w:rsidRPr="00EF5395" w:rsidRDefault="00120B60" w:rsidP="00070C75">
      <w:pPr>
        <w:spacing w:line="360" w:lineRule="auto"/>
        <w:ind w:firstLine="709"/>
        <w:jc w:val="both"/>
        <w:rPr>
          <w:rFonts w:ascii="Times New Roman" w:hAnsi="Times New Roman" w:cs="Times New Roman"/>
          <w:sz w:val="28"/>
          <w:szCs w:val="28"/>
        </w:rPr>
      </w:pPr>
      <w:bookmarkStart w:id="0" w:name="_GoBack"/>
      <w:bookmarkEnd w:id="0"/>
    </w:p>
    <w:sectPr w:rsidR="00120B60" w:rsidRPr="00EF5395" w:rsidSect="00446947">
      <w:headerReference w:type="even" r:id="rId7"/>
      <w:headerReference w:type="default" r:id="rId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489" w:rsidRDefault="00681489">
      <w:r>
        <w:separator/>
      </w:r>
    </w:p>
  </w:endnote>
  <w:endnote w:type="continuationSeparator" w:id="0">
    <w:p w:rsidR="00681489" w:rsidRDefault="0068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489" w:rsidRDefault="00681489">
      <w:r>
        <w:separator/>
      </w:r>
    </w:p>
  </w:footnote>
  <w:footnote w:type="continuationSeparator" w:id="0">
    <w:p w:rsidR="00681489" w:rsidRDefault="00681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C3" w:rsidRDefault="006423C1" w:rsidP="00F22071">
    <w:pPr>
      <w:pStyle w:val="a6"/>
      <w:framePr w:wrap="around" w:vAnchor="text" w:hAnchor="margin" w:xAlign="right" w:y="1"/>
      <w:rPr>
        <w:rStyle w:val="a8"/>
        <w:rFonts w:cs="Tahoma"/>
      </w:rPr>
    </w:pPr>
    <w:r>
      <w:rPr>
        <w:rStyle w:val="a8"/>
        <w:rFonts w:cs="Tahoma"/>
        <w:noProof/>
      </w:rPr>
      <w:t>2</w:t>
    </w:r>
  </w:p>
  <w:p w:rsidR="002672C3" w:rsidRPr="00120B60" w:rsidRDefault="002672C3" w:rsidP="00120B60">
    <w:pPr>
      <w:pStyle w:val="a6"/>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C3" w:rsidRDefault="006423C1" w:rsidP="00F22071">
    <w:pPr>
      <w:pStyle w:val="a6"/>
      <w:framePr w:wrap="around" w:vAnchor="text" w:hAnchor="margin" w:xAlign="right" w:y="1"/>
      <w:rPr>
        <w:rStyle w:val="a8"/>
        <w:rFonts w:cs="Tahoma"/>
      </w:rPr>
    </w:pPr>
    <w:r>
      <w:rPr>
        <w:rStyle w:val="a8"/>
        <w:rFonts w:cs="Tahoma"/>
        <w:noProof/>
      </w:rPr>
      <w:t>1</w:t>
    </w:r>
  </w:p>
  <w:p w:rsidR="002672C3" w:rsidRPr="00120B60" w:rsidRDefault="002672C3" w:rsidP="00120B60">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23405"/>
    <w:multiLevelType w:val="singleLevel"/>
    <w:tmpl w:val="74D48D50"/>
    <w:lvl w:ilvl="0">
      <w:start w:val="1"/>
      <w:numFmt w:val="decimal"/>
      <w:lvlText w:val="%1."/>
      <w:legacy w:legacy="1" w:legacySpace="0" w:legacyIndent="20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C0B"/>
    <w:rsid w:val="00027CB8"/>
    <w:rsid w:val="00070C75"/>
    <w:rsid w:val="00072572"/>
    <w:rsid w:val="000A7910"/>
    <w:rsid w:val="000F44F7"/>
    <w:rsid w:val="00120B60"/>
    <w:rsid w:val="002573C5"/>
    <w:rsid w:val="002672C3"/>
    <w:rsid w:val="002A4E0A"/>
    <w:rsid w:val="00373127"/>
    <w:rsid w:val="00446947"/>
    <w:rsid w:val="004603C0"/>
    <w:rsid w:val="00621C0B"/>
    <w:rsid w:val="006423C1"/>
    <w:rsid w:val="00681489"/>
    <w:rsid w:val="007B7278"/>
    <w:rsid w:val="008108C1"/>
    <w:rsid w:val="00845207"/>
    <w:rsid w:val="008836B8"/>
    <w:rsid w:val="008B2621"/>
    <w:rsid w:val="00906979"/>
    <w:rsid w:val="00917E6C"/>
    <w:rsid w:val="00A05B8F"/>
    <w:rsid w:val="00A33C7C"/>
    <w:rsid w:val="00A70AFB"/>
    <w:rsid w:val="00B45661"/>
    <w:rsid w:val="00B476DA"/>
    <w:rsid w:val="00B92658"/>
    <w:rsid w:val="00BF5EDA"/>
    <w:rsid w:val="00DB5EF2"/>
    <w:rsid w:val="00EF5395"/>
    <w:rsid w:val="00F22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C7B5CA-C571-4C7E-BDEC-D1E72FEE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71"/>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2071"/>
    <w:pPr>
      <w:spacing w:before="100" w:beforeAutospacing="1" w:after="100" w:afterAutospacing="1"/>
    </w:pPr>
    <w:rPr>
      <w:rFonts w:ascii="Verdana" w:eastAsia="Arial Unicode MS" w:hAnsi="Verdana" w:cs="Arial Unicode MS"/>
      <w:sz w:val="26"/>
      <w:szCs w:val="26"/>
    </w:rPr>
  </w:style>
  <w:style w:type="paragraph" w:styleId="a4">
    <w:name w:val="Body Text Indent"/>
    <w:basedOn w:val="a"/>
    <w:link w:val="a5"/>
    <w:uiPriority w:val="99"/>
    <w:rsid w:val="00F22071"/>
    <w:pPr>
      <w:autoSpaceDE w:val="0"/>
      <w:autoSpaceDN w:val="0"/>
      <w:ind w:firstLine="540"/>
      <w:jc w:val="both"/>
    </w:pPr>
    <w:rPr>
      <w:rFonts w:ascii="Times New Roman" w:hAnsi="Times New Roman" w:cs="Times New Roman"/>
    </w:rPr>
  </w:style>
  <w:style w:type="character" w:customStyle="1" w:styleId="a5">
    <w:name w:val="Основной текст с отступом Знак"/>
    <w:link w:val="a4"/>
    <w:uiPriority w:val="99"/>
    <w:semiHidden/>
    <w:locked/>
    <w:rPr>
      <w:rFonts w:ascii="Tahoma" w:hAnsi="Tahoma" w:cs="Tahoma"/>
      <w:sz w:val="24"/>
      <w:szCs w:val="24"/>
    </w:rPr>
  </w:style>
  <w:style w:type="paragraph" w:styleId="a6">
    <w:name w:val="header"/>
    <w:basedOn w:val="a"/>
    <w:link w:val="a7"/>
    <w:uiPriority w:val="99"/>
    <w:rsid w:val="00F22071"/>
    <w:pPr>
      <w:tabs>
        <w:tab w:val="center" w:pos="4677"/>
        <w:tab w:val="right" w:pos="9355"/>
      </w:tabs>
    </w:pPr>
  </w:style>
  <w:style w:type="character" w:customStyle="1" w:styleId="a7">
    <w:name w:val="Верхний колонтитул Знак"/>
    <w:link w:val="a6"/>
    <w:uiPriority w:val="99"/>
    <w:semiHidden/>
    <w:locked/>
    <w:rsid w:val="00120B60"/>
    <w:rPr>
      <w:rFonts w:ascii="Tahoma" w:hAnsi="Tahoma" w:cs="Tahoma"/>
      <w:sz w:val="24"/>
      <w:szCs w:val="24"/>
      <w:lang w:val="ru-RU" w:eastAsia="ru-RU" w:bidi="ar-SA"/>
    </w:rPr>
  </w:style>
  <w:style w:type="character" w:styleId="a8">
    <w:name w:val="page number"/>
    <w:uiPriority w:val="99"/>
    <w:rsid w:val="00F22071"/>
    <w:rPr>
      <w:rFonts w:cs="Times New Roman"/>
    </w:rPr>
  </w:style>
  <w:style w:type="paragraph" w:styleId="a9">
    <w:name w:val="footer"/>
    <w:basedOn w:val="a"/>
    <w:link w:val="aa"/>
    <w:uiPriority w:val="99"/>
    <w:rsid w:val="00120B60"/>
    <w:pPr>
      <w:tabs>
        <w:tab w:val="center" w:pos="4677"/>
        <w:tab w:val="right" w:pos="9355"/>
      </w:tabs>
    </w:pPr>
  </w:style>
  <w:style w:type="character" w:customStyle="1" w:styleId="aa">
    <w:name w:val="Нижний колонтитул Знак"/>
    <w:link w:val="a9"/>
    <w:uiPriority w:val="99"/>
    <w:semiHidden/>
    <w:locked/>
    <w:rPr>
      <w:rFonts w:ascii="Tahoma" w:hAnsi="Tahoma" w:cs="Tahoma"/>
      <w:sz w:val="24"/>
      <w:szCs w:val="24"/>
    </w:rPr>
  </w:style>
  <w:style w:type="character" w:styleId="ab">
    <w:name w:val="Hyperlink"/>
    <w:uiPriority w:val="99"/>
    <w:rsid w:val="00120B60"/>
    <w:rPr>
      <w:rFonts w:cs="Times New Roman"/>
      <w:color w:val="FF555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6092</Words>
  <Characters>34727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Reanimator Extreme Edition</Company>
  <LinksUpToDate>false</LinksUpToDate>
  <CharactersWithSpaces>40738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Тома</dc:creator>
  <cp:keywords/>
  <dc:description/>
  <cp:lastModifiedBy>admin</cp:lastModifiedBy>
  <cp:revision>2</cp:revision>
  <dcterms:created xsi:type="dcterms:W3CDTF">2014-03-26T01:00:00Z</dcterms:created>
  <dcterms:modified xsi:type="dcterms:W3CDTF">2014-03-26T01:00:00Z</dcterms:modified>
</cp:coreProperties>
</file>