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E79" w:rsidRPr="00D26DBA" w:rsidRDefault="00F94E79" w:rsidP="00D26DBA">
      <w:pPr>
        <w:spacing w:before="0" w:after="0" w:line="360" w:lineRule="auto"/>
        <w:jc w:val="center"/>
        <w:rPr>
          <w:sz w:val="28"/>
          <w:szCs w:val="28"/>
        </w:rPr>
      </w:pPr>
      <w:r w:rsidRPr="00D26DBA">
        <w:rPr>
          <w:sz w:val="28"/>
          <w:szCs w:val="28"/>
        </w:rPr>
        <w:t>ФЕДЕРАЛЬНОЕ АГЕНТСТВО ОБРАЗОВАНИЯ</w:t>
      </w:r>
    </w:p>
    <w:p w:rsidR="00F94E79" w:rsidRPr="00D26DBA" w:rsidRDefault="00F94E79" w:rsidP="00D26DBA">
      <w:pPr>
        <w:spacing w:before="0" w:after="0" w:line="360" w:lineRule="auto"/>
        <w:jc w:val="center"/>
        <w:rPr>
          <w:sz w:val="28"/>
          <w:szCs w:val="28"/>
        </w:rPr>
      </w:pPr>
      <w:r w:rsidRPr="00D26DBA">
        <w:rPr>
          <w:sz w:val="28"/>
          <w:szCs w:val="28"/>
        </w:rPr>
        <w:t>Государственное образовательное учреждение</w:t>
      </w:r>
      <w:r w:rsidR="00D26DBA" w:rsidRPr="00D26DBA">
        <w:rPr>
          <w:sz w:val="28"/>
          <w:szCs w:val="28"/>
        </w:rPr>
        <w:t xml:space="preserve"> </w:t>
      </w:r>
      <w:r w:rsidRPr="00D26DBA">
        <w:rPr>
          <w:sz w:val="28"/>
          <w:szCs w:val="28"/>
        </w:rPr>
        <w:t>высшего профессионального образования</w:t>
      </w:r>
    </w:p>
    <w:p w:rsidR="00F94E79" w:rsidRPr="00D26DBA" w:rsidRDefault="00F94E79" w:rsidP="00D26DBA">
      <w:pPr>
        <w:spacing w:before="0" w:after="0" w:line="360" w:lineRule="auto"/>
        <w:jc w:val="center"/>
        <w:rPr>
          <w:sz w:val="28"/>
          <w:szCs w:val="28"/>
        </w:rPr>
      </w:pPr>
      <w:r w:rsidRPr="00D26DBA">
        <w:rPr>
          <w:sz w:val="28"/>
          <w:szCs w:val="28"/>
        </w:rPr>
        <w:t>ВЯТСКИЙ ГОСУДАРСТВЕННЫЙ УНИВЕРСИТЕТ</w:t>
      </w:r>
    </w:p>
    <w:p w:rsidR="00F94E79" w:rsidRPr="00D26DBA" w:rsidRDefault="00F94E79" w:rsidP="00D26DBA">
      <w:pPr>
        <w:pStyle w:val="af1"/>
        <w:jc w:val="center"/>
        <w:rPr>
          <w:sz w:val="28"/>
          <w:szCs w:val="28"/>
        </w:rPr>
      </w:pPr>
      <w:r w:rsidRPr="00D26DBA">
        <w:rPr>
          <w:sz w:val="28"/>
          <w:szCs w:val="28"/>
        </w:rPr>
        <w:t>Вечерне-заочный факультет</w:t>
      </w:r>
    </w:p>
    <w:p w:rsidR="00F94E79" w:rsidRPr="00D26DBA" w:rsidRDefault="00F94E79" w:rsidP="00D26DBA">
      <w:pPr>
        <w:pStyle w:val="af1"/>
        <w:jc w:val="center"/>
        <w:rPr>
          <w:sz w:val="28"/>
          <w:szCs w:val="28"/>
        </w:rPr>
      </w:pPr>
      <w:r w:rsidRPr="00D26DBA">
        <w:rPr>
          <w:sz w:val="28"/>
          <w:szCs w:val="28"/>
        </w:rPr>
        <w:t>Кафедра бухгалтерского учета, анализа и аудита</w:t>
      </w:r>
    </w:p>
    <w:p w:rsidR="0016191E" w:rsidRPr="00D26DBA" w:rsidRDefault="0016191E" w:rsidP="00D26DBA">
      <w:pPr>
        <w:spacing w:before="0" w:after="0" w:line="360" w:lineRule="auto"/>
        <w:jc w:val="center"/>
        <w:rPr>
          <w:sz w:val="28"/>
          <w:szCs w:val="28"/>
        </w:rPr>
      </w:pPr>
    </w:p>
    <w:p w:rsidR="0016191E" w:rsidRPr="00D26DBA" w:rsidRDefault="0016191E" w:rsidP="00D26DBA">
      <w:pPr>
        <w:spacing w:before="0" w:after="0" w:line="360" w:lineRule="auto"/>
        <w:jc w:val="center"/>
        <w:rPr>
          <w:sz w:val="28"/>
          <w:szCs w:val="28"/>
        </w:rPr>
      </w:pPr>
    </w:p>
    <w:p w:rsidR="0016191E" w:rsidRPr="00D26DBA" w:rsidRDefault="0016191E" w:rsidP="00D26DBA">
      <w:pPr>
        <w:spacing w:before="0" w:after="0" w:line="360" w:lineRule="auto"/>
        <w:jc w:val="center"/>
        <w:rPr>
          <w:sz w:val="28"/>
          <w:szCs w:val="28"/>
        </w:rPr>
      </w:pPr>
    </w:p>
    <w:p w:rsidR="0016191E" w:rsidRPr="00D26DBA" w:rsidRDefault="0016191E" w:rsidP="00D26DBA">
      <w:pPr>
        <w:spacing w:before="0" w:after="0" w:line="360" w:lineRule="auto"/>
        <w:jc w:val="center"/>
        <w:rPr>
          <w:sz w:val="28"/>
          <w:szCs w:val="28"/>
        </w:rPr>
      </w:pPr>
    </w:p>
    <w:p w:rsidR="0016191E" w:rsidRPr="00D26DBA" w:rsidRDefault="0016191E" w:rsidP="00D26DBA">
      <w:pPr>
        <w:spacing w:before="0" w:after="0" w:line="360" w:lineRule="auto"/>
        <w:jc w:val="center"/>
        <w:rPr>
          <w:sz w:val="28"/>
          <w:szCs w:val="28"/>
        </w:rPr>
      </w:pPr>
    </w:p>
    <w:p w:rsidR="0016191E" w:rsidRPr="00D26DBA" w:rsidRDefault="0016191E" w:rsidP="00D26DBA">
      <w:pPr>
        <w:spacing w:before="0" w:after="0" w:line="360" w:lineRule="auto"/>
        <w:jc w:val="center"/>
        <w:rPr>
          <w:sz w:val="28"/>
          <w:szCs w:val="28"/>
        </w:rPr>
      </w:pPr>
    </w:p>
    <w:p w:rsidR="0016191E" w:rsidRPr="00D26DBA" w:rsidRDefault="0016191E" w:rsidP="00D26DBA">
      <w:pPr>
        <w:spacing w:before="0" w:after="0" w:line="360" w:lineRule="auto"/>
        <w:jc w:val="center"/>
        <w:rPr>
          <w:sz w:val="28"/>
          <w:szCs w:val="28"/>
        </w:rPr>
      </w:pPr>
    </w:p>
    <w:p w:rsidR="00D26DBA" w:rsidRPr="00D26DBA" w:rsidRDefault="00D26DBA" w:rsidP="00D26DBA">
      <w:pPr>
        <w:pStyle w:val="W1"/>
        <w:tabs>
          <w:tab w:val="clear" w:pos="851"/>
          <w:tab w:val="clear" w:pos="1701"/>
          <w:tab w:val="clear" w:pos="2552"/>
          <w:tab w:val="clear" w:pos="3402"/>
          <w:tab w:val="clear" w:pos="4253"/>
          <w:tab w:val="clear" w:pos="5103"/>
          <w:tab w:val="clear" w:pos="5954"/>
          <w:tab w:val="clear" w:pos="6804"/>
        </w:tabs>
        <w:ind w:firstLine="0"/>
        <w:jc w:val="center"/>
        <w:rPr>
          <w:color w:val="auto"/>
          <w:spacing w:val="0"/>
          <w:w w:val="100"/>
          <w:szCs w:val="28"/>
        </w:rPr>
      </w:pPr>
    </w:p>
    <w:p w:rsidR="00D26DBA" w:rsidRPr="00D26DBA" w:rsidRDefault="00D26DBA" w:rsidP="00D26DBA">
      <w:pPr>
        <w:pStyle w:val="W1"/>
        <w:tabs>
          <w:tab w:val="clear" w:pos="851"/>
          <w:tab w:val="clear" w:pos="1701"/>
          <w:tab w:val="clear" w:pos="2552"/>
          <w:tab w:val="clear" w:pos="3402"/>
          <w:tab w:val="clear" w:pos="4253"/>
          <w:tab w:val="clear" w:pos="5103"/>
          <w:tab w:val="clear" w:pos="5954"/>
          <w:tab w:val="clear" w:pos="6804"/>
        </w:tabs>
        <w:ind w:firstLine="0"/>
        <w:jc w:val="center"/>
        <w:rPr>
          <w:color w:val="auto"/>
          <w:spacing w:val="0"/>
          <w:w w:val="100"/>
          <w:szCs w:val="28"/>
        </w:rPr>
      </w:pPr>
      <w:r w:rsidRPr="00D26DBA">
        <w:rPr>
          <w:color w:val="auto"/>
          <w:spacing w:val="0"/>
          <w:w w:val="100"/>
          <w:szCs w:val="28"/>
        </w:rPr>
        <w:t>Пояснительная записка к курсовой работе</w:t>
      </w:r>
    </w:p>
    <w:p w:rsidR="00D26DBA" w:rsidRPr="00D26DBA" w:rsidRDefault="00D26DBA" w:rsidP="00D26DBA">
      <w:pPr>
        <w:pStyle w:val="W1"/>
        <w:tabs>
          <w:tab w:val="clear" w:pos="851"/>
          <w:tab w:val="clear" w:pos="1701"/>
          <w:tab w:val="clear" w:pos="2552"/>
          <w:tab w:val="clear" w:pos="3402"/>
          <w:tab w:val="clear" w:pos="4253"/>
          <w:tab w:val="clear" w:pos="5103"/>
          <w:tab w:val="clear" w:pos="5954"/>
          <w:tab w:val="clear" w:pos="6804"/>
        </w:tabs>
        <w:ind w:firstLine="0"/>
        <w:jc w:val="center"/>
        <w:rPr>
          <w:color w:val="auto"/>
          <w:spacing w:val="0"/>
          <w:w w:val="100"/>
          <w:szCs w:val="28"/>
        </w:rPr>
      </w:pPr>
      <w:r w:rsidRPr="00D26DBA">
        <w:rPr>
          <w:color w:val="auto"/>
          <w:spacing w:val="0"/>
          <w:w w:val="100"/>
          <w:szCs w:val="28"/>
        </w:rPr>
        <w:t>По дисциплине «Бухгалтерский управленческий учет»</w:t>
      </w:r>
    </w:p>
    <w:p w:rsidR="0016191E" w:rsidRPr="00D26DBA" w:rsidRDefault="008A7018" w:rsidP="00D26DBA">
      <w:pPr>
        <w:spacing w:before="0" w:after="0" w:line="360" w:lineRule="auto"/>
        <w:jc w:val="center"/>
        <w:rPr>
          <w:sz w:val="28"/>
          <w:szCs w:val="28"/>
        </w:rPr>
      </w:pPr>
      <w:r w:rsidRPr="00D26DBA">
        <w:rPr>
          <w:sz w:val="28"/>
          <w:szCs w:val="28"/>
        </w:rPr>
        <w:t>Нормативная база</w:t>
      </w:r>
      <w:r w:rsidR="00524B99" w:rsidRPr="00D26DBA">
        <w:rPr>
          <w:sz w:val="28"/>
          <w:szCs w:val="28"/>
        </w:rPr>
        <w:t xml:space="preserve"> учета затрат на производство</w:t>
      </w:r>
    </w:p>
    <w:p w:rsidR="0016191E" w:rsidRPr="00D26DBA" w:rsidRDefault="0016191E" w:rsidP="00D26DBA">
      <w:pPr>
        <w:spacing w:before="0" w:after="0" w:line="360" w:lineRule="auto"/>
        <w:jc w:val="center"/>
        <w:rPr>
          <w:sz w:val="28"/>
          <w:szCs w:val="28"/>
        </w:rPr>
      </w:pPr>
    </w:p>
    <w:p w:rsidR="00F94E79" w:rsidRPr="00D26DBA" w:rsidRDefault="00F94E79" w:rsidP="00D26DBA">
      <w:pPr>
        <w:spacing w:before="0" w:after="0" w:line="360" w:lineRule="auto"/>
        <w:jc w:val="center"/>
        <w:rPr>
          <w:sz w:val="28"/>
          <w:szCs w:val="28"/>
        </w:rPr>
      </w:pPr>
    </w:p>
    <w:p w:rsidR="00D26DBA" w:rsidRPr="00D26DBA" w:rsidRDefault="00D26DBA" w:rsidP="00D26DBA">
      <w:pPr>
        <w:spacing w:before="0" w:after="0" w:line="360" w:lineRule="auto"/>
        <w:jc w:val="center"/>
        <w:rPr>
          <w:sz w:val="28"/>
          <w:szCs w:val="28"/>
        </w:rPr>
      </w:pPr>
    </w:p>
    <w:p w:rsidR="00D26DBA" w:rsidRPr="00D26DBA" w:rsidRDefault="00D26DBA" w:rsidP="00D26DBA">
      <w:pPr>
        <w:spacing w:before="0" w:after="0" w:line="360" w:lineRule="auto"/>
        <w:jc w:val="center"/>
        <w:rPr>
          <w:sz w:val="28"/>
          <w:szCs w:val="28"/>
        </w:rPr>
      </w:pPr>
    </w:p>
    <w:p w:rsidR="00D26DBA" w:rsidRPr="00D26DBA" w:rsidRDefault="00D26DBA" w:rsidP="00D26DBA">
      <w:pPr>
        <w:spacing w:before="0" w:after="0" w:line="360" w:lineRule="auto"/>
        <w:jc w:val="center"/>
        <w:rPr>
          <w:sz w:val="28"/>
          <w:szCs w:val="28"/>
        </w:rPr>
      </w:pPr>
    </w:p>
    <w:p w:rsidR="00D26DBA" w:rsidRPr="00D26DBA" w:rsidRDefault="00D26DBA" w:rsidP="00D26DBA">
      <w:pPr>
        <w:spacing w:before="0" w:after="0" w:line="360" w:lineRule="auto"/>
        <w:jc w:val="center"/>
        <w:rPr>
          <w:sz w:val="28"/>
          <w:szCs w:val="28"/>
        </w:rPr>
      </w:pPr>
    </w:p>
    <w:p w:rsidR="00D26DBA" w:rsidRPr="00D26DBA" w:rsidRDefault="00D26DBA" w:rsidP="00D26DBA">
      <w:pPr>
        <w:spacing w:before="0" w:after="0" w:line="360" w:lineRule="auto"/>
        <w:jc w:val="center"/>
        <w:rPr>
          <w:sz w:val="28"/>
          <w:szCs w:val="28"/>
        </w:rPr>
      </w:pPr>
    </w:p>
    <w:p w:rsidR="00D26DBA" w:rsidRPr="00D26DBA" w:rsidRDefault="00D26DBA" w:rsidP="00D26DBA">
      <w:pPr>
        <w:spacing w:before="0" w:after="0" w:line="360" w:lineRule="auto"/>
        <w:jc w:val="center"/>
        <w:rPr>
          <w:sz w:val="28"/>
          <w:szCs w:val="28"/>
        </w:rPr>
      </w:pPr>
    </w:p>
    <w:p w:rsidR="00F94E79" w:rsidRPr="00D26DBA" w:rsidRDefault="00F94E79" w:rsidP="00D26DBA">
      <w:pPr>
        <w:spacing w:before="0" w:after="0" w:line="360" w:lineRule="auto"/>
        <w:jc w:val="center"/>
        <w:rPr>
          <w:sz w:val="28"/>
          <w:szCs w:val="28"/>
        </w:rPr>
      </w:pPr>
    </w:p>
    <w:p w:rsidR="00F94E79" w:rsidRPr="00D26DBA" w:rsidRDefault="00F94E79" w:rsidP="00D26DBA">
      <w:pPr>
        <w:spacing w:before="0" w:after="0" w:line="360" w:lineRule="auto"/>
        <w:jc w:val="center"/>
        <w:rPr>
          <w:sz w:val="28"/>
          <w:szCs w:val="28"/>
        </w:rPr>
      </w:pPr>
    </w:p>
    <w:p w:rsidR="00F94E79" w:rsidRPr="00D26DBA" w:rsidRDefault="00F94E79" w:rsidP="00D26DBA">
      <w:pPr>
        <w:spacing w:before="0" w:after="0" w:line="360" w:lineRule="auto"/>
        <w:jc w:val="center"/>
        <w:rPr>
          <w:sz w:val="28"/>
          <w:szCs w:val="28"/>
        </w:rPr>
      </w:pPr>
      <w:r w:rsidRPr="00D26DBA">
        <w:rPr>
          <w:sz w:val="28"/>
          <w:szCs w:val="28"/>
        </w:rPr>
        <w:t>Киров</w:t>
      </w:r>
      <w:r w:rsidR="00D26DBA" w:rsidRPr="00D26DBA">
        <w:rPr>
          <w:sz w:val="28"/>
          <w:szCs w:val="28"/>
        </w:rPr>
        <w:t xml:space="preserve"> </w:t>
      </w:r>
      <w:r w:rsidR="008A7018" w:rsidRPr="00D26DBA">
        <w:rPr>
          <w:sz w:val="28"/>
          <w:szCs w:val="28"/>
        </w:rPr>
        <w:t>2008</w:t>
      </w:r>
    </w:p>
    <w:p w:rsidR="00D26DBA" w:rsidRPr="00D26DBA" w:rsidRDefault="00D26DBA" w:rsidP="00D26DBA">
      <w:pPr>
        <w:spacing w:before="0" w:after="0" w:line="360" w:lineRule="auto"/>
        <w:jc w:val="center"/>
        <w:rPr>
          <w:sz w:val="28"/>
          <w:szCs w:val="28"/>
        </w:rPr>
      </w:pPr>
    </w:p>
    <w:p w:rsidR="00524B99" w:rsidRPr="00D26DBA" w:rsidRDefault="00D26DBA" w:rsidP="00D26DBA">
      <w:pPr>
        <w:spacing w:before="0" w:after="0" w:line="360" w:lineRule="auto"/>
        <w:ind w:firstLine="709"/>
        <w:jc w:val="both"/>
        <w:rPr>
          <w:b/>
          <w:sz w:val="28"/>
          <w:szCs w:val="28"/>
        </w:rPr>
      </w:pPr>
      <w:r w:rsidRPr="00D26DBA">
        <w:rPr>
          <w:sz w:val="28"/>
          <w:szCs w:val="28"/>
        </w:rPr>
        <w:br w:type="page"/>
      </w:r>
      <w:r w:rsidR="00524B99" w:rsidRPr="00D26DBA">
        <w:rPr>
          <w:b/>
          <w:sz w:val="28"/>
          <w:szCs w:val="28"/>
        </w:rPr>
        <w:t>Р</w:t>
      </w:r>
      <w:r>
        <w:rPr>
          <w:b/>
          <w:sz w:val="28"/>
          <w:szCs w:val="28"/>
        </w:rPr>
        <w:t>еферат</w:t>
      </w:r>
    </w:p>
    <w:p w:rsidR="00420C08" w:rsidRPr="00D26DBA" w:rsidRDefault="00420C08"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p>
    <w:p w:rsidR="00524B99" w:rsidRPr="00D26DBA" w:rsidRDefault="00524B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УПРАВЛЕНЧЕСКИЙ УЧЕТ, ПРЯМЫЕ ЗАТРАТЫ, СЧЕТ, ДВИЖЕНИЕ ИНФОРМАЦИИ, КАЛЬКУЛИРОВАНИЕ, СЕБЕСТОИМОСТЬ, КОРРЕСПОНДЕНЦИЯ</w:t>
      </w:r>
    </w:p>
    <w:p w:rsidR="00524B99" w:rsidRPr="00D26DBA" w:rsidRDefault="00524B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 xml:space="preserve">Объект исследования – </w:t>
      </w:r>
      <w:r w:rsidR="008A7018" w:rsidRPr="00D26DBA">
        <w:rPr>
          <w:rStyle w:val="af8"/>
          <w:color w:val="auto"/>
        </w:rPr>
        <w:t>нормативная база</w:t>
      </w:r>
      <w:r w:rsidRPr="00D26DBA">
        <w:rPr>
          <w:rStyle w:val="af8"/>
          <w:color w:val="auto"/>
        </w:rPr>
        <w:t xml:space="preserve"> учета затрат на производство</w:t>
      </w:r>
      <w:r w:rsidRPr="00D26DBA">
        <w:rPr>
          <w:color w:val="auto"/>
        </w:rPr>
        <w:t>.</w:t>
      </w:r>
    </w:p>
    <w:p w:rsidR="00524B99" w:rsidRPr="00D26DBA" w:rsidRDefault="00524B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 xml:space="preserve">Цель работы – рассмотреть теоретические и практические основы </w:t>
      </w:r>
      <w:r w:rsidR="008A7018" w:rsidRPr="00D26DBA">
        <w:rPr>
          <w:rStyle w:val="af8"/>
          <w:color w:val="auto"/>
        </w:rPr>
        <w:t>нормативной базы</w:t>
      </w:r>
      <w:r w:rsidRPr="00D26DBA">
        <w:rPr>
          <w:rStyle w:val="af8"/>
          <w:color w:val="auto"/>
        </w:rPr>
        <w:t xml:space="preserve"> учета затрат на производство</w:t>
      </w:r>
      <w:r w:rsidRPr="00D26DBA">
        <w:rPr>
          <w:color w:val="auto"/>
        </w:rPr>
        <w:t>.</w:t>
      </w:r>
    </w:p>
    <w:p w:rsidR="00524B99" w:rsidRPr="00D26DBA" w:rsidRDefault="00524B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 xml:space="preserve">В результате работы изучена методика </w:t>
      </w:r>
      <w:r w:rsidRPr="00D26DBA">
        <w:rPr>
          <w:rStyle w:val="af8"/>
          <w:color w:val="auto"/>
        </w:rPr>
        <w:t>формирования схемы учета затрат на производство</w:t>
      </w:r>
      <w:r w:rsidRPr="00D26DBA">
        <w:rPr>
          <w:color w:val="auto"/>
        </w:rPr>
        <w:t>.</w:t>
      </w:r>
    </w:p>
    <w:p w:rsidR="00524B99" w:rsidRPr="00D26DBA" w:rsidRDefault="00524B99" w:rsidP="00D26DBA">
      <w:pPr>
        <w:spacing w:before="0" w:after="0" w:line="360" w:lineRule="auto"/>
        <w:ind w:firstLine="720"/>
        <w:jc w:val="both"/>
        <w:rPr>
          <w:sz w:val="28"/>
          <w:szCs w:val="28"/>
        </w:rPr>
      </w:pPr>
    </w:p>
    <w:p w:rsidR="00040699" w:rsidRPr="00D26DBA" w:rsidRDefault="00D26DBA" w:rsidP="00D26DBA">
      <w:pPr>
        <w:spacing w:before="0" w:after="0" w:line="360" w:lineRule="auto"/>
        <w:ind w:firstLine="720"/>
        <w:jc w:val="both"/>
        <w:rPr>
          <w:b/>
          <w:bCs/>
          <w:sz w:val="28"/>
          <w:szCs w:val="28"/>
        </w:rPr>
      </w:pPr>
      <w:r w:rsidRPr="00D26DBA">
        <w:rPr>
          <w:sz w:val="28"/>
          <w:szCs w:val="28"/>
        </w:rPr>
        <w:br w:type="page"/>
      </w:r>
      <w:r w:rsidR="00040699" w:rsidRPr="00D26DBA">
        <w:rPr>
          <w:b/>
          <w:bCs/>
          <w:sz w:val="28"/>
          <w:szCs w:val="28"/>
        </w:rPr>
        <w:t>Содержание</w:t>
      </w:r>
    </w:p>
    <w:p w:rsidR="00040699"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b/>
          <w:bCs/>
          <w:color w:val="auto"/>
        </w:rPr>
      </w:pPr>
    </w:p>
    <w:p w:rsidR="00D26DBA" w:rsidRPr="00D26DBA" w:rsidRDefault="00D26DBA" w:rsidP="00D26DBA">
      <w:pPr>
        <w:widowControl w:val="0"/>
        <w:autoSpaceDE w:val="0"/>
        <w:autoSpaceDN w:val="0"/>
        <w:adjustRightInd w:val="0"/>
        <w:spacing w:before="0" w:after="0" w:line="360" w:lineRule="auto"/>
        <w:jc w:val="both"/>
        <w:rPr>
          <w:sz w:val="28"/>
          <w:szCs w:val="28"/>
        </w:rPr>
      </w:pPr>
      <w:r w:rsidRPr="00D26DBA">
        <w:rPr>
          <w:sz w:val="28"/>
          <w:szCs w:val="28"/>
        </w:rPr>
        <w:t>Введение</w:t>
      </w:r>
    </w:p>
    <w:p w:rsidR="00D26DBA" w:rsidRPr="00D26DBA" w:rsidRDefault="00D26DBA" w:rsidP="00D26DBA">
      <w:pPr>
        <w:pStyle w:val="W"/>
        <w:tabs>
          <w:tab w:val="left" w:pos="708"/>
        </w:tabs>
        <w:ind w:firstLine="0"/>
        <w:rPr>
          <w:color w:val="auto"/>
        </w:rPr>
      </w:pPr>
      <w:r w:rsidRPr="00D26DBA">
        <w:rPr>
          <w:color w:val="auto"/>
        </w:rPr>
        <w:t>1. Нормативное регулирование учета в Российской федерации</w:t>
      </w:r>
    </w:p>
    <w:p w:rsidR="00D26DBA" w:rsidRPr="00D26DBA" w:rsidRDefault="00D26DBA" w:rsidP="00D26DBA">
      <w:pPr>
        <w:pStyle w:val="W"/>
        <w:tabs>
          <w:tab w:val="left" w:pos="708"/>
        </w:tabs>
        <w:ind w:firstLine="0"/>
        <w:rPr>
          <w:color w:val="auto"/>
        </w:rPr>
      </w:pPr>
      <w:r w:rsidRPr="00D26DBA">
        <w:rPr>
          <w:color w:val="auto"/>
        </w:rPr>
        <w:t>2. Учетная политика в области формирования и классификации затрат</w:t>
      </w:r>
    </w:p>
    <w:p w:rsidR="00D26DBA" w:rsidRPr="00D26DBA" w:rsidRDefault="00D26DBA" w:rsidP="00D26DBA">
      <w:pPr>
        <w:pStyle w:val="W"/>
        <w:tabs>
          <w:tab w:val="left" w:pos="708"/>
        </w:tabs>
        <w:ind w:firstLine="0"/>
        <w:rPr>
          <w:rStyle w:val="af8"/>
          <w:color w:val="auto"/>
        </w:rPr>
      </w:pPr>
      <w:r w:rsidRPr="00D26DBA">
        <w:rPr>
          <w:color w:val="auto"/>
        </w:rPr>
        <w:t xml:space="preserve">3. Основы </w:t>
      </w:r>
      <w:r w:rsidRPr="00D26DBA">
        <w:rPr>
          <w:rStyle w:val="af8"/>
          <w:color w:val="auto"/>
        </w:rPr>
        <w:t>формирования схемы учета затрат на производство</w:t>
      </w:r>
    </w:p>
    <w:p w:rsidR="00D26DBA" w:rsidRPr="00D26DBA" w:rsidRDefault="00D26DBA" w:rsidP="00D26DBA">
      <w:pPr>
        <w:pStyle w:val="W"/>
        <w:tabs>
          <w:tab w:val="left" w:pos="708"/>
        </w:tabs>
        <w:ind w:firstLine="0"/>
      </w:pPr>
      <w:r w:rsidRPr="00D26DBA">
        <w:rPr>
          <w:rStyle w:val="af8"/>
          <w:color w:val="auto"/>
        </w:rPr>
        <w:t xml:space="preserve">3.1 </w:t>
      </w:r>
      <w:r w:rsidRPr="00D26DBA">
        <w:rPr>
          <w:color w:val="auto"/>
        </w:rPr>
        <w:t>Место управленческого учета в системе хозяйственного учета</w:t>
      </w:r>
    </w:p>
    <w:p w:rsidR="00D26DBA" w:rsidRPr="00D26DBA" w:rsidRDefault="00D26DBA" w:rsidP="00D26DBA">
      <w:pPr>
        <w:pStyle w:val="W"/>
        <w:tabs>
          <w:tab w:val="left" w:pos="708"/>
        </w:tabs>
        <w:ind w:firstLine="0"/>
        <w:rPr>
          <w:color w:val="auto"/>
        </w:rPr>
      </w:pPr>
      <w:r w:rsidRPr="00D26DBA">
        <w:rPr>
          <w:color w:val="auto"/>
        </w:rPr>
        <w:t>3.2 Группировка затрат в учетной системе</w:t>
      </w:r>
    </w:p>
    <w:p w:rsidR="00D26DBA" w:rsidRPr="00D26DBA" w:rsidRDefault="00D26DBA" w:rsidP="00D26DBA">
      <w:pPr>
        <w:pStyle w:val="W"/>
        <w:tabs>
          <w:tab w:val="left" w:pos="708"/>
        </w:tabs>
        <w:ind w:firstLine="0"/>
        <w:rPr>
          <w:color w:val="auto"/>
        </w:rPr>
      </w:pPr>
      <w:r w:rsidRPr="00D26DBA">
        <w:rPr>
          <w:iCs/>
          <w:color w:val="auto"/>
        </w:rPr>
        <w:t xml:space="preserve">3.3 </w:t>
      </w:r>
      <w:r w:rsidRPr="00D26DBA">
        <w:rPr>
          <w:color w:val="auto"/>
        </w:rPr>
        <w:t>Методика калькулирования затрат</w:t>
      </w:r>
    </w:p>
    <w:p w:rsidR="00D26DBA" w:rsidRPr="00D26DBA" w:rsidRDefault="00D26DBA" w:rsidP="00D26DBA">
      <w:pPr>
        <w:pStyle w:val="W"/>
        <w:tabs>
          <w:tab w:val="left" w:pos="708"/>
        </w:tabs>
        <w:ind w:firstLine="0"/>
        <w:rPr>
          <w:color w:val="auto"/>
        </w:rPr>
      </w:pPr>
      <w:r w:rsidRPr="00D26DBA">
        <w:rPr>
          <w:color w:val="auto"/>
        </w:rPr>
        <w:t>3.4 Выбор номенклатуры синтетических и аналитических счетов производства</w:t>
      </w:r>
    </w:p>
    <w:p w:rsidR="00D26DBA" w:rsidRPr="00D26DBA" w:rsidRDefault="00D26DBA" w:rsidP="00D26DBA">
      <w:pPr>
        <w:pStyle w:val="W"/>
        <w:tabs>
          <w:tab w:val="left" w:pos="708"/>
        </w:tabs>
        <w:ind w:firstLine="0"/>
        <w:rPr>
          <w:color w:val="auto"/>
        </w:rPr>
      </w:pPr>
      <w:r w:rsidRPr="00D26DBA">
        <w:rPr>
          <w:color w:val="auto"/>
        </w:rPr>
        <w:t>Заключение</w:t>
      </w:r>
    </w:p>
    <w:p w:rsidR="00D26DBA" w:rsidRPr="00D26DBA" w:rsidRDefault="00D26DBA" w:rsidP="00D26DBA">
      <w:pPr>
        <w:pStyle w:val="W"/>
        <w:tabs>
          <w:tab w:val="left" w:pos="708"/>
        </w:tabs>
        <w:ind w:firstLine="0"/>
        <w:rPr>
          <w:color w:val="auto"/>
        </w:rPr>
      </w:pPr>
      <w:r w:rsidRPr="00D26DBA">
        <w:rPr>
          <w:color w:val="auto"/>
        </w:rPr>
        <w:t>Список литературы</w:t>
      </w:r>
    </w:p>
    <w:p w:rsidR="00D26DBA" w:rsidRPr="00D26DBA" w:rsidRDefault="00D26DBA" w:rsidP="00D26DBA">
      <w:pPr>
        <w:pStyle w:val="W"/>
        <w:tabs>
          <w:tab w:val="left" w:pos="708"/>
        </w:tabs>
        <w:ind w:firstLine="0"/>
        <w:rPr>
          <w:color w:val="auto"/>
        </w:rPr>
      </w:pPr>
      <w:r w:rsidRPr="00D26DBA">
        <w:rPr>
          <w:color w:val="auto"/>
        </w:rPr>
        <w:t>Приложения</w:t>
      </w:r>
    </w:p>
    <w:p w:rsidR="00D26DBA" w:rsidRPr="00D26DBA" w:rsidRDefault="00D26DBA" w:rsidP="00D26DBA">
      <w:pPr>
        <w:pStyle w:val="W"/>
        <w:tabs>
          <w:tab w:val="clear" w:pos="851"/>
          <w:tab w:val="clear" w:pos="1701"/>
          <w:tab w:val="clear" w:pos="2552"/>
          <w:tab w:val="clear" w:pos="3402"/>
          <w:tab w:val="clear" w:pos="4253"/>
          <w:tab w:val="clear" w:pos="5103"/>
          <w:tab w:val="clear" w:pos="5954"/>
          <w:tab w:val="clear" w:pos="6804"/>
        </w:tabs>
        <w:ind w:firstLine="720"/>
        <w:rPr>
          <w:b/>
          <w:bCs/>
          <w:color w:val="auto"/>
        </w:rPr>
      </w:pPr>
    </w:p>
    <w:p w:rsidR="00040699" w:rsidRPr="00D26DBA" w:rsidRDefault="00D26DBA" w:rsidP="00D26DBA">
      <w:pPr>
        <w:widowControl w:val="0"/>
        <w:autoSpaceDE w:val="0"/>
        <w:autoSpaceDN w:val="0"/>
        <w:adjustRightInd w:val="0"/>
        <w:spacing w:before="0" w:after="0" w:line="360" w:lineRule="auto"/>
        <w:ind w:firstLine="720"/>
        <w:jc w:val="both"/>
        <w:rPr>
          <w:b/>
          <w:sz w:val="28"/>
          <w:szCs w:val="28"/>
        </w:rPr>
      </w:pPr>
      <w:r w:rsidRPr="00D26DBA">
        <w:rPr>
          <w:b/>
          <w:bCs/>
          <w:sz w:val="28"/>
          <w:szCs w:val="28"/>
        </w:rPr>
        <w:br w:type="page"/>
      </w:r>
      <w:bookmarkStart w:id="0" w:name="_Toc206561531"/>
      <w:r w:rsidR="00040699" w:rsidRPr="00D26DBA">
        <w:rPr>
          <w:b/>
          <w:sz w:val="28"/>
          <w:szCs w:val="28"/>
        </w:rPr>
        <w:t>Введение</w:t>
      </w:r>
      <w:bookmarkEnd w:id="0"/>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 современных условиях становления рыночной экономики и совершенствования управления, выработки новой стратегии развития предприятий усиливаются роль и значение системы бухгалтерского, учета. Одним из наиболее емких участков бухгалтерского учета являются учет прямых затрат на производство и калькулирование себестоимости выпускаемой продукции, выполняемых работ или оказанных услуг. Успех фирмы зависит от формирования себестоимости по нескольким причинам:</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1) затраты на производство изделия выступают важнейшим элементом при определении справедливой и конкурентноспособной продажной цены;</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2) информация о себестоимости продукции часто лежит в основе прогнозирования и управления производством и затратами;</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3) знание себестоимости необходимо для определения сальдо материальных счетов на конец отчетного периода.</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Актуальной выбранной темы курсовой работы</w:t>
      </w:r>
      <w:r w:rsidR="008A7018" w:rsidRPr="00D26DBA">
        <w:rPr>
          <w:color w:val="auto"/>
        </w:rPr>
        <w:t xml:space="preserve"> -</w:t>
      </w:r>
      <w:r w:rsidRPr="00D26DBA">
        <w:rPr>
          <w:color w:val="auto"/>
        </w:rPr>
        <w:t xml:space="preserve"> </w:t>
      </w:r>
      <w:r w:rsidR="008A7018" w:rsidRPr="00D26DBA">
        <w:rPr>
          <w:color w:val="auto"/>
        </w:rPr>
        <w:t>нормативная база</w:t>
      </w:r>
      <w:r w:rsidR="00524B99" w:rsidRPr="00D26DBA">
        <w:rPr>
          <w:rStyle w:val="af8"/>
          <w:color w:val="auto"/>
        </w:rPr>
        <w:t xml:space="preserve"> учета затрат на производство</w:t>
      </w:r>
      <w:r w:rsidRPr="00D26DBA">
        <w:rPr>
          <w:color w:val="auto"/>
        </w:rPr>
        <w:t>» заключается в том, что данный сегмент бухгалтерского управленческого учета является наиболее важным для производственного предприятия в рыночных условиях хозяйствования.</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 xml:space="preserve">Цель курсовой работы – рассмотрение теоретических и практических аспектов </w:t>
      </w:r>
      <w:r w:rsidR="00524B99" w:rsidRPr="00D26DBA">
        <w:rPr>
          <w:rStyle w:val="af8"/>
          <w:color w:val="auto"/>
        </w:rPr>
        <w:t>формирования схемы учета затрат на производство</w:t>
      </w:r>
      <w:r w:rsidRPr="00D26DBA">
        <w:rPr>
          <w:color w:val="auto"/>
        </w:rPr>
        <w:t>.</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 соответствии с целью поставлены следующие задачи:</w:t>
      </w:r>
    </w:p>
    <w:p w:rsidR="00040699" w:rsidRPr="00D26DBA" w:rsidRDefault="00FA55E7"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w:t>
      </w:r>
      <w:r w:rsidR="00040699" w:rsidRPr="00D26DBA">
        <w:rPr>
          <w:color w:val="auto"/>
        </w:rPr>
        <w:t>рассмотреть</w:t>
      </w:r>
      <w:r w:rsidR="00D26DBA" w:rsidRPr="00D26DBA">
        <w:rPr>
          <w:color w:val="auto"/>
        </w:rPr>
        <w:t xml:space="preserve"> </w:t>
      </w:r>
      <w:r w:rsidR="00040699" w:rsidRPr="00D26DBA">
        <w:rPr>
          <w:color w:val="auto"/>
        </w:rPr>
        <w:t>теоретический</w:t>
      </w:r>
      <w:r w:rsidR="00D26DBA" w:rsidRPr="00D26DBA">
        <w:rPr>
          <w:color w:val="auto"/>
        </w:rPr>
        <w:t xml:space="preserve"> </w:t>
      </w:r>
      <w:r w:rsidR="00040699" w:rsidRPr="00D26DBA">
        <w:rPr>
          <w:color w:val="auto"/>
        </w:rPr>
        <w:t>аспект</w:t>
      </w:r>
      <w:r w:rsidR="00D26DBA" w:rsidRPr="00D26DBA">
        <w:rPr>
          <w:color w:val="auto"/>
        </w:rPr>
        <w:t xml:space="preserve"> </w:t>
      </w:r>
      <w:r w:rsidR="00524B99" w:rsidRPr="00D26DBA">
        <w:rPr>
          <w:rStyle w:val="af8"/>
          <w:color w:val="auto"/>
        </w:rPr>
        <w:t>формирования схемы учета затрат на производство</w:t>
      </w:r>
      <w:r w:rsidR="00040699" w:rsidRPr="00D26DBA">
        <w:rPr>
          <w:color w:val="auto"/>
        </w:rPr>
        <w:t>;</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 xml:space="preserve">-проанализировать </w:t>
      </w:r>
      <w:r w:rsidR="00524B99" w:rsidRPr="00D26DBA">
        <w:rPr>
          <w:rStyle w:val="af8"/>
          <w:color w:val="auto"/>
        </w:rPr>
        <w:t>формирования схемы учета затрат на производство</w:t>
      </w:r>
      <w:r w:rsidRPr="00D26DBA">
        <w:rPr>
          <w:color w:val="auto"/>
        </w:rPr>
        <w:t xml:space="preserve"> на практике конкретного предприятия;</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-проследить</w:t>
      </w:r>
      <w:r w:rsidR="00D26DBA" w:rsidRPr="00D26DBA">
        <w:rPr>
          <w:color w:val="auto"/>
        </w:rPr>
        <w:t xml:space="preserve"> </w:t>
      </w:r>
      <w:r w:rsidRPr="00D26DBA">
        <w:rPr>
          <w:color w:val="auto"/>
        </w:rPr>
        <w:t>процесс</w:t>
      </w:r>
      <w:r w:rsidR="00D26DBA" w:rsidRPr="00D26DBA">
        <w:rPr>
          <w:color w:val="auto"/>
        </w:rPr>
        <w:t xml:space="preserve"> </w:t>
      </w:r>
      <w:r w:rsidRPr="00D26DBA">
        <w:rPr>
          <w:color w:val="auto"/>
        </w:rPr>
        <w:t>формирования</w:t>
      </w:r>
      <w:r w:rsidR="00D26DBA" w:rsidRPr="00D26DBA">
        <w:rPr>
          <w:color w:val="auto"/>
        </w:rPr>
        <w:t xml:space="preserve"> </w:t>
      </w:r>
      <w:r w:rsidRPr="00D26DBA">
        <w:rPr>
          <w:color w:val="auto"/>
        </w:rPr>
        <w:t>затрат</w:t>
      </w:r>
      <w:r w:rsidR="00D26DBA" w:rsidRPr="00D26DBA">
        <w:rPr>
          <w:color w:val="auto"/>
        </w:rPr>
        <w:t xml:space="preserve"> </w:t>
      </w:r>
      <w:r w:rsidRPr="00D26DBA">
        <w:rPr>
          <w:color w:val="auto"/>
        </w:rPr>
        <w:t>на</w:t>
      </w:r>
      <w:r w:rsidR="00D26DBA" w:rsidRPr="00D26DBA">
        <w:rPr>
          <w:color w:val="auto"/>
        </w:rPr>
        <w:t xml:space="preserve"> </w:t>
      </w:r>
      <w:r w:rsidRPr="00D26DBA">
        <w:rPr>
          <w:color w:val="auto"/>
        </w:rPr>
        <w:t>производство</w:t>
      </w:r>
      <w:r w:rsidR="00D26DBA" w:rsidRPr="00D26DBA">
        <w:rPr>
          <w:color w:val="auto"/>
        </w:rPr>
        <w:t xml:space="preserve"> </w:t>
      </w:r>
      <w:r w:rsidRPr="00D26DBA">
        <w:rPr>
          <w:color w:val="auto"/>
        </w:rPr>
        <w:t>продукции;</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При написании курсовой работы были использованы следующие приемы анализа: монографический, табличный, экономико-статистический сравнительный и др.</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Основой написания работы послужили публикации отечественных</w:t>
      </w:r>
      <w:r w:rsidR="0016191E" w:rsidRPr="00D26DBA">
        <w:rPr>
          <w:color w:val="auto"/>
        </w:rPr>
        <w:t xml:space="preserve"> (</w:t>
      </w:r>
      <w:r w:rsidR="00C97198" w:rsidRPr="00D26DBA">
        <w:rPr>
          <w:color w:val="auto"/>
        </w:rPr>
        <w:t>Вахрушина М.А., Карпова Т.П., Палий В.Ф.)</w:t>
      </w:r>
      <w:r w:rsidRPr="00D26DBA">
        <w:rPr>
          <w:color w:val="auto"/>
        </w:rPr>
        <w:t xml:space="preserve"> и зарубежных</w:t>
      </w:r>
      <w:r w:rsidR="00C97198" w:rsidRPr="00D26DBA">
        <w:rPr>
          <w:color w:val="auto"/>
        </w:rPr>
        <w:t xml:space="preserve"> (Хонгрен Т., Фостер Дж., Хан Д.)</w:t>
      </w:r>
      <w:r w:rsidRPr="00D26DBA">
        <w:rPr>
          <w:color w:val="auto"/>
        </w:rPr>
        <w:t xml:space="preserve"> ученых в области бухгалтерского управленческого учета прямых затрат.</w:t>
      </w:r>
    </w:p>
    <w:p w:rsidR="008A7018" w:rsidRDefault="008A7018"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p>
    <w:p w:rsidR="008A7018" w:rsidRPr="00D26DBA" w:rsidRDefault="00D26DBA" w:rsidP="00D26DBA">
      <w:pPr>
        <w:pStyle w:val="W"/>
        <w:tabs>
          <w:tab w:val="clear" w:pos="851"/>
          <w:tab w:val="clear" w:pos="1701"/>
          <w:tab w:val="clear" w:pos="2552"/>
          <w:tab w:val="clear" w:pos="3402"/>
          <w:tab w:val="clear" w:pos="4253"/>
          <w:tab w:val="clear" w:pos="5103"/>
          <w:tab w:val="clear" w:pos="5954"/>
          <w:tab w:val="clear" w:pos="6804"/>
        </w:tabs>
        <w:ind w:firstLine="720"/>
        <w:rPr>
          <w:b/>
          <w:color w:val="auto"/>
        </w:rPr>
      </w:pPr>
      <w:r>
        <w:rPr>
          <w:color w:val="auto"/>
        </w:rPr>
        <w:br w:type="page"/>
      </w:r>
      <w:bookmarkStart w:id="1" w:name="_Toc206561532"/>
      <w:r w:rsidRPr="00D26DBA">
        <w:rPr>
          <w:b/>
          <w:color w:val="auto"/>
        </w:rPr>
        <w:t xml:space="preserve">1. </w:t>
      </w:r>
      <w:r w:rsidR="008A7018" w:rsidRPr="00D26DBA">
        <w:rPr>
          <w:b/>
          <w:color w:val="auto"/>
        </w:rPr>
        <w:t>Нормативное регулирование учета в Российской федерации</w:t>
      </w:r>
      <w:bookmarkEnd w:id="1"/>
    </w:p>
    <w:p w:rsidR="008A7018" w:rsidRPr="00D26DBA" w:rsidRDefault="008A7018"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p>
    <w:p w:rsidR="008A7018" w:rsidRPr="00D26DBA" w:rsidRDefault="008A7018"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 настоящее время в России существует четырехуровневая система нормативного регулирования бухгалтерского учета.</w:t>
      </w:r>
    </w:p>
    <w:p w:rsidR="008A7018" w:rsidRPr="00D26DBA" w:rsidRDefault="008A7018"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Первый уровень – Федеральный закон «О бухгалтерском учете» № 129-ФЗ от 21.11.96г.( в редакции от 28.03.02г.), другие федеральные законы, указы Президента РФ и постановления правительства РФ по вопросам бухгалтерского учета.</w:t>
      </w:r>
    </w:p>
    <w:p w:rsidR="008A7018" w:rsidRPr="00D26DBA" w:rsidRDefault="008A7018"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Второй уровень – положения по бухгалтерскому учету;</w:t>
      </w:r>
    </w:p>
    <w:p w:rsidR="008A7018" w:rsidRPr="00D26DBA" w:rsidRDefault="008A7018"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Третий уровень – методические указания, инструкции, рекомендации;</w:t>
      </w:r>
    </w:p>
    <w:p w:rsidR="008A7018" w:rsidRPr="00D26DBA" w:rsidRDefault="008A7018"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Четвертый уровень – рабочие документы организации.</w:t>
      </w:r>
    </w:p>
    <w:p w:rsidR="008A7018" w:rsidRPr="00D26DBA" w:rsidRDefault="008A7018"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Для каждого вида расходов Налоговый кодекс устанавливает свой порядок расчета нормативов. Для одних просто введена сумма. Нормативная величина других равна определенному проценту от расходов на оплату труда. Для третьих же это процент от объема выручки [14].</w:t>
      </w:r>
    </w:p>
    <w:p w:rsidR="008A7018" w:rsidRPr="00D26DBA" w:rsidRDefault="008A7018"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Основными документами, регламентирующими состав затрат, включаемых в себестоимость продукции, и их признание в бухгалтерском и налоговом учете являются Положение по бухгалтерскому учету «Расходы организации» (ПБУ 10/99) [4]</w:t>
      </w:r>
      <w:r w:rsidR="00D26DBA" w:rsidRPr="00D26DBA">
        <w:rPr>
          <w:color w:val="auto"/>
        </w:rPr>
        <w:t xml:space="preserve"> </w:t>
      </w:r>
      <w:r w:rsidRPr="00D26DBA">
        <w:rPr>
          <w:color w:val="auto"/>
        </w:rPr>
        <w:t>и глава 25</w:t>
      </w:r>
      <w:r w:rsidR="00D26DBA" w:rsidRPr="00D26DBA">
        <w:rPr>
          <w:color w:val="auto"/>
        </w:rPr>
        <w:t xml:space="preserve"> </w:t>
      </w:r>
      <w:r w:rsidRPr="00D26DBA">
        <w:rPr>
          <w:color w:val="auto"/>
        </w:rPr>
        <w:t>«Налог на прибыль организаций» части второй Налогового Кодекса РФ [1].</w:t>
      </w:r>
    </w:p>
    <w:p w:rsidR="008A7018" w:rsidRPr="00D26DBA" w:rsidRDefault="008A7018"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Согласно ПБУ 10/99 расходами организации признается уменьшение экономических выгод в результате выбытия активов (денежных средств, иного имущества) 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 Для целей бухгалтерского учета расходы, связанные с изготовлением и продажей продукции, приобретением и продажей товаров относятся к расходам по обычным видам деятельности. К этим расходам также относятся расходы, осуществление которых связано с выполнением работ или оказанием услуг. Расходами по обычным видам деятельности считаются также стоимости основных средств, нематериальных активов и иных амортизируемых активов, осуществляемые в виде амортизационных отчислений.</w:t>
      </w:r>
    </w:p>
    <w:p w:rsidR="008A7018" w:rsidRPr="00D26DBA" w:rsidRDefault="008A7018"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Для целей налогового учета расходами признаются обоснованные и документально подтвержденные затраты, осуществленные (понесенные) организацией.</w:t>
      </w:r>
    </w:p>
    <w:p w:rsidR="008A7018" w:rsidRPr="00D26DBA" w:rsidRDefault="008A7018"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Под обоснованными расходами понимаются экономически оправданные затраты, оценка которых выражена в денежной форме.</w:t>
      </w:r>
    </w:p>
    <w:p w:rsidR="008A7018" w:rsidRPr="00D26DBA" w:rsidRDefault="008A7018"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Под экономически оправданными затратами следует понимать затраты (расходы), обусловленные целями получения доходов, удовлетворяющие принципу рациональности и обусловленные обычаями делового оборота.</w:t>
      </w:r>
    </w:p>
    <w:p w:rsidR="008A7018" w:rsidRPr="00D26DBA" w:rsidRDefault="008A7018"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Необходимым условием признания затрат для целей налогообложения является подтверждение первичными учетными или расчетными документами произведенных расходов.</w:t>
      </w:r>
    </w:p>
    <w:p w:rsidR="008A7018" w:rsidRPr="00D26DBA" w:rsidRDefault="008A7018"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Под документально подтвержденными расходами понимаются затраты, подтвержденные документами, оформленные в соответствии с законодательством РФ.</w:t>
      </w:r>
    </w:p>
    <w:p w:rsidR="008A7018" w:rsidRPr="00D26DBA" w:rsidRDefault="008A7018"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Глава 25 Налогового Кодекса РФ позволяет рассчитывать налогооблагаемую прибыль двумя методами – начисления и кассовым.</w:t>
      </w:r>
      <w:r w:rsidR="00D26DBA" w:rsidRPr="00D26DBA">
        <w:rPr>
          <w:color w:val="auto"/>
        </w:rPr>
        <w:t xml:space="preserve"> </w:t>
      </w:r>
      <w:r w:rsidRPr="00D26DBA">
        <w:rPr>
          <w:color w:val="auto"/>
        </w:rPr>
        <w:t>Суть метода начисления заключается в том, что доходы и расходы признаются в том периоде, в котором они фактически произведены, независимо от даты оплаты. Кассовый метод определения доходов и расходов</w:t>
      </w:r>
      <w:r w:rsidR="00D26DBA" w:rsidRPr="00D26DBA">
        <w:rPr>
          <w:color w:val="auto"/>
        </w:rPr>
        <w:t xml:space="preserve"> </w:t>
      </w:r>
      <w:r w:rsidRPr="00D26DBA">
        <w:rPr>
          <w:color w:val="auto"/>
        </w:rPr>
        <w:t>- одно из многочисленных нововведений главы 25 Налогового кодекса РФ. Его могут применять далеко не все предприятия, а только те, которые соответствуют определенным критериям. Кто может применять кассовый метод определения доходов и расходов, определение доходов и расходов раскрывает советник налоговой службы РФ Е.Н. Вихляева в статье «Кассовый метод исчисления</w:t>
      </w:r>
      <w:r w:rsidR="00D26DBA" w:rsidRPr="00D26DBA">
        <w:rPr>
          <w:color w:val="auto"/>
        </w:rPr>
        <w:t xml:space="preserve"> </w:t>
      </w:r>
      <w:r w:rsidRPr="00D26DBA">
        <w:rPr>
          <w:color w:val="auto"/>
        </w:rPr>
        <w:t>и уплаты налога на прибыль» [12].</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p>
    <w:p w:rsidR="007055B6" w:rsidRPr="00D26DBA" w:rsidRDefault="00D26DBA" w:rsidP="00D26DBA">
      <w:pPr>
        <w:pStyle w:val="W"/>
        <w:tabs>
          <w:tab w:val="clear" w:pos="851"/>
          <w:tab w:val="clear" w:pos="1701"/>
          <w:tab w:val="clear" w:pos="2552"/>
          <w:tab w:val="clear" w:pos="3402"/>
          <w:tab w:val="clear" w:pos="4253"/>
          <w:tab w:val="clear" w:pos="5103"/>
          <w:tab w:val="clear" w:pos="5954"/>
          <w:tab w:val="clear" w:pos="6804"/>
        </w:tabs>
        <w:ind w:firstLine="720"/>
        <w:rPr>
          <w:b/>
          <w:color w:val="auto"/>
        </w:rPr>
      </w:pPr>
      <w:r>
        <w:rPr>
          <w:color w:val="auto"/>
        </w:rPr>
        <w:br w:type="page"/>
      </w:r>
      <w:bookmarkStart w:id="2" w:name="_Toc206561533"/>
      <w:r w:rsidRPr="00D26DBA">
        <w:rPr>
          <w:b/>
          <w:color w:val="auto"/>
        </w:rPr>
        <w:t xml:space="preserve">2. </w:t>
      </w:r>
      <w:r w:rsidR="007055B6" w:rsidRPr="00D26DBA">
        <w:rPr>
          <w:b/>
          <w:color w:val="auto"/>
        </w:rPr>
        <w:t>Учетная политика в области формирования и классификации затрат</w:t>
      </w:r>
      <w:bookmarkEnd w:id="2"/>
    </w:p>
    <w:p w:rsidR="007055B6" w:rsidRPr="00D26DBA" w:rsidRDefault="007055B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p>
    <w:p w:rsidR="009733EB" w:rsidRPr="00D26DBA" w:rsidRDefault="009733EB"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Приказ по учетной политике организации должен содержать конкретную информацию по обоснованию следующих групп вопросов:</w:t>
      </w:r>
    </w:p>
    <w:p w:rsidR="009733EB" w:rsidRPr="00D26DBA" w:rsidRDefault="009733EB" w:rsidP="00D26DBA">
      <w:pPr>
        <w:pStyle w:val="W"/>
        <w:numPr>
          <w:ilvl w:val="0"/>
          <w:numId w:val="8"/>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выбранные организацией способы бухгалтерского учета, вариантность которых предусмотрена документами по бухгалтерскому учету и бухгалтерской отчетности более высоких уровней регулирования (как правило, второго уровня системы нормативного регулирования бухгалтерского учета в Российской Федерации);</w:t>
      </w:r>
    </w:p>
    <w:p w:rsidR="009733EB" w:rsidRPr="00D26DBA" w:rsidRDefault="009733EB" w:rsidP="00D26DBA">
      <w:pPr>
        <w:pStyle w:val="W"/>
        <w:numPr>
          <w:ilvl w:val="0"/>
          <w:numId w:val="8"/>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способы бухгалтерского учета, описание которых отсутствует в документах вышестоящих уровней;</w:t>
      </w:r>
    </w:p>
    <w:p w:rsidR="009733EB" w:rsidRPr="00D26DBA" w:rsidRDefault="009733EB" w:rsidP="00D26DBA">
      <w:pPr>
        <w:pStyle w:val="W"/>
        <w:numPr>
          <w:ilvl w:val="0"/>
          <w:numId w:val="8"/>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способы бухгалтерского учета, принципы которых определены вышестоящими нормативными документами, а организация утверждает особенности их применения исходя из специфики условий хозяйствования: отраслевой принадлежности, структуры, размеров и тому подобное;</w:t>
      </w:r>
    </w:p>
    <w:p w:rsidR="009733EB" w:rsidRPr="00D26DBA" w:rsidRDefault="009733EB" w:rsidP="00D26DBA">
      <w:pPr>
        <w:pStyle w:val="W"/>
        <w:numPr>
          <w:ilvl w:val="0"/>
          <w:numId w:val="8"/>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способы бухгалтерского учета, установленные нормативными документами по бухгалтерскому учету Российской Федерации, но которые не позволяют организации достоверно отразить ее имущественное состояние и финансовые результаты, поэтому она применяет иные способы бухгалтерского учета.</w:t>
      </w:r>
    </w:p>
    <w:p w:rsidR="007055B6" w:rsidRPr="00D26DBA" w:rsidRDefault="009733EB"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 области классификации затрат в учетной полите должны быть закреплены:</w:t>
      </w:r>
    </w:p>
    <w:p w:rsidR="009733EB" w:rsidRPr="00D26DBA" w:rsidRDefault="009733EB" w:rsidP="00D26DBA">
      <w:pPr>
        <w:pStyle w:val="W"/>
        <w:numPr>
          <w:ilvl w:val="0"/>
          <w:numId w:val="9"/>
        </w:numPr>
        <w:tabs>
          <w:tab w:val="clear" w:pos="851"/>
          <w:tab w:val="clear" w:pos="1494"/>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Способ учета затрат,</w:t>
      </w:r>
    </w:p>
    <w:p w:rsidR="009733EB" w:rsidRPr="00D26DBA" w:rsidRDefault="009733EB" w:rsidP="00D26DBA">
      <w:pPr>
        <w:pStyle w:val="W"/>
        <w:numPr>
          <w:ilvl w:val="0"/>
          <w:numId w:val="9"/>
        </w:numPr>
        <w:tabs>
          <w:tab w:val="clear" w:pos="851"/>
          <w:tab w:val="clear" w:pos="1494"/>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Метод списания МПЗ в производства,</w:t>
      </w:r>
    </w:p>
    <w:p w:rsidR="009733EB" w:rsidRPr="00D26DBA" w:rsidRDefault="009733EB" w:rsidP="00D26DBA">
      <w:pPr>
        <w:pStyle w:val="W"/>
        <w:numPr>
          <w:ilvl w:val="0"/>
          <w:numId w:val="9"/>
        </w:numPr>
        <w:tabs>
          <w:tab w:val="clear" w:pos="851"/>
          <w:tab w:val="clear" w:pos="1494"/>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Порядок оценки и инвентаризации незавершенного производства,</w:t>
      </w:r>
    </w:p>
    <w:p w:rsidR="009733EB" w:rsidRPr="00D26DBA" w:rsidRDefault="009733EB" w:rsidP="00D26DBA">
      <w:pPr>
        <w:pStyle w:val="W"/>
        <w:numPr>
          <w:ilvl w:val="0"/>
          <w:numId w:val="9"/>
        </w:numPr>
        <w:tabs>
          <w:tab w:val="clear" w:pos="851"/>
          <w:tab w:val="clear" w:pos="1494"/>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Метод распределения (списания) накладных расходов.</w:t>
      </w:r>
    </w:p>
    <w:p w:rsidR="009733EB" w:rsidRDefault="009733EB"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p>
    <w:p w:rsidR="00040699" w:rsidRPr="00D26DBA" w:rsidRDefault="00D26DBA" w:rsidP="00D26DBA">
      <w:pPr>
        <w:pStyle w:val="W"/>
        <w:tabs>
          <w:tab w:val="clear" w:pos="851"/>
          <w:tab w:val="clear" w:pos="1701"/>
          <w:tab w:val="clear" w:pos="2552"/>
          <w:tab w:val="clear" w:pos="3402"/>
          <w:tab w:val="clear" w:pos="4253"/>
          <w:tab w:val="clear" w:pos="5103"/>
          <w:tab w:val="clear" w:pos="5954"/>
          <w:tab w:val="clear" w:pos="6804"/>
        </w:tabs>
        <w:ind w:firstLine="720"/>
        <w:rPr>
          <w:rStyle w:val="af8"/>
          <w:b/>
          <w:color w:val="auto"/>
        </w:rPr>
      </w:pPr>
      <w:r>
        <w:rPr>
          <w:color w:val="auto"/>
        </w:rPr>
        <w:br w:type="page"/>
      </w:r>
      <w:bookmarkStart w:id="3" w:name="_Toc206561534"/>
      <w:r w:rsidRPr="00D26DBA">
        <w:rPr>
          <w:b/>
          <w:color w:val="auto"/>
        </w:rPr>
        <w:t xml:space="preserve">3. </w:t>
      </w:r>
      <w:r w:rsidR="00C5121C" w:rsidRPr="00D26DBA">
        <w:rPr>
          <w:b/>
          <w:color w:val="auto"/>
        </w:rPr>
        <w:t>О</w:t>
      </w:r>
      <w:r w:rsidR="00040699" w:rsidRPr="00D26DBA">
        <w:rPr>
          <w:b/>
          <w:color w:val="auto"/>
        </w:rPr>
        <w:t xml:space="preserve">сновы </w:t>
      </w:r>
      <w:r w:rsidR="00524B99" w:rsidRPr="00D26DBA">
        <w:rPr>
          <w:rStyle w:val="af8"/>
          <w:b/>
          <w:color w:val="auto"/>
        </w:rPr>
        <w:t>формирования схемы учета затрат на производство</w:t>
      </w:r>
      <w:bookmarkEnd w:id="3"/>
    </w:p>
    <w:p w:rsidR="00D26DBA" w:rsidRPr="00D26DBA" w:rsidRDefault="00D26DBA" w:rsidP="00D26DBA">
      <w:pPr>
        <w:pStyle w:val="W"/>
        <w:tabs>
          <w:tab w:val="clear" w:pos="851"/>
          <w:tab w:val="clear" w:pos="1701"/>
          <w:tab w:val="clear" w:pos="2552"/>
          <w:tab w:val="clear" w:pos="3402"/>
          <w:tab w:val="clear" w:pos="4253"/>
          <w:tab w:val="clear" w:pos="5103"/>
          <w:tab w:val="clear" w:pos="5954"/>
          <w:tab w:val="clear" w:pos="6804"/>
        </w:tabs>
        <w:ind w:firstLine="720"/>
        <w:rPr>
          <w:rStyle w:val="af8"/>
          <w:b/>
          <w:color w:val="auto"/>
        </w:rPr>
      </w:pPr>
    </w:p>
    <w:p w:rsidR="00C5121C" w:rsidRPr="00D26DBA" w:rsidRDefault="00D26DBA" w:rsidP="00D26DBA">
      <w:pPr>
        <w:pStyle w:val="W"/>
        <w:tabs>
          <w:tab w:val="clear" w:pos="851"/>
          <w:tab w:val="clear" w:pos="1701"/>
          <w:tab w:val="clear" w:pos="2552"/>
          <w:tab w:val="clear" w:pos="3402"/>
          <w:tab w:val="clear" w:pos="4253"/>
          <w:tab w:val="clear" w:pos="5103"/>
          <w:tab w:val="clear" w:pos="5954"/>
          <w:tab w:val="clear" w:pos="6804"/>
        </w:tabs>
        <w:ind w:firstLine="720"/>
        <w:rPr>
          <w:b/>
          <w:color w:val="auto"/>
        </w:rPr>
      </w:pPr>
      <w:r w:rsidRPr="00D26DBA">
        <w:rPr>
          <w:rStyle w:val="af8"/>
          <w:b/>
          <w:color w:val="auto"/>
        </w:rPr>
        <w:t xml:space="preserve">3.1 </w:t>
      </w:r>
      <w:bookmarkStart w:id="4" w:name="_Toc206561535"/>
      <w:r w:rsidR="00C5121C" w:rsidRPr="00D26DBA">
        <w:rPr>
          <w:b/>
          <w:color w:val="auto"/>
        </w:rPr>
        <w:t>Место управленческого учета в системе хозяйственного учета</w:t>
      </w:r>
      <w:bookmarkEnd w:id="4"/>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p>
    <w:p w:rsidR="00040699" w:rsidRPr="00D26DBA" w:rsidRDefault="00FA55E7"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w:t>
      </w:r>
      <w:r w:rsidR="00040699" w:rsidRPr="00D26DBA">
        <w:rPr>
          <w:color w:val="auto"/>
        </w:rPr>
        <w:t>К затратам на предприятиях относя</w:t>
      </w:r>
      <w:r w:rsidR="00524B99" w:rsidRPr="00D26DBA">
        <w:rPr>
          <w:color w:val="auto"/>
        </w:rPr>
        <w:t>тся</w:t>
      </w:r>
      <w:r w:rsidR="00040699" w:rsidRPr="00D26DBA">
        <w:rPr>
          <w:color w:val="auto"/>
        </w:rPr>
        <w:t xml:space="preserve"> трудовые и материальные затраты, так как по определению данного вида затрат они прямо зависят от объемов производственной программы предприятия.</w:t>
      </w:r>
      <w:r w:rsidRPr="00D26DBA">
        <w:rPr>
          <w:color w:val="auto"/>
        </w:rPr>
        <w:t>»</w:t>
      </w:r>
      <w:r w:rsidR="00040699" w:rsidRPr="00D26DBA">
        <w:rPr>
          <w:color w:val="auto"/>
        </w:rPr>
        <w:t xml:space="preserve"> [10]</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Специалисты по учету затрат несут большую ответственность за выполнение этой задачи. Именно они обеспечивают такую систему учета затрат, при которой на выходе остаются точные учетные данные, необходимые для:</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а) управленческих целей;</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б) принятия стратегических решений по:</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 ценообразованию,</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 составу продукции,</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 технологическим процессам,</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 разработке изделий. [13]</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lang w:val="en-US"/>
        </w:rPr>
      </w:pPr>
      <w:r w:rsidRPr="00D26DBA">
        <w:rPr>
          <w:color w:val="auto"/>
        </w:rPr>
        <w:t xml:space="preserve">Задачей бухгалтерского управленческого учета является составление отчетов второй и третьей групп, информация которых предназначена для собственников предприятия (организации), где проводится учет, и его управляющих (менеджеров), т.е. для внутренних пользователей бухгалтерской информации. Эти отчеты должны содержать информацию не только об общем финансовом положении предприятия, но и о состоянии дел непосредственно в области производства. </w:t>
      </w:r>
      <w:r w:rsidR="00FA55E7" w:rsidRPr="00D26DBA">
        <w:rPr>
          <w:color w:val="auto"/>
        </w:rPr>
        <w:t>«</w:t>
      </w:r>
      <w:r w:rsidRPr="00D26DBA">
        <w:rPr>
          <w:color w:val="auto"/>
        </w:rPr>
        <w:t>Содержание отчетов может меняться в зависимости от их целевого назначения и должности администратора, для которого они предназначены, например: анализ себестоимости изделия - с целью определения себестоимости продукции; сметы - для планирования будущих операций; текущие оперативные отчеты центра ответственности (производственного участка) - для оценки результатов его работы; отчеты о понесенных затратах - для принятия краткосрочных решений; анализ сметы капитальных вложений - для целей долгосрочного планирования и т.д. Менеджеры нуждаются в информации, которая поможет им в принятии решений, контроле и регулировании управленческой деятельности. К такой информации можно отнести, например, продажные цены, затраты на производство, спрос, конкурентоспособность, рентабельность товаров, выпускаемых их предприятием</w:t>
      </w:r>
      <w:r w:rsidR="00FA55E7" w:rsidRPr="00D26DBA">
        <w:rPr>
          <w:color w:val="auto"/>
        </w:rPr>
        <w:t>»</w:t>
      </w:r>
      <w:r w:rsidRPr="00D26DBA">
        <w:rPr>
          <w:color w:val="auto"/>
        </w:rPr>
        <w:t xml:space="preserve"> [</w:t>
      </w:r>
      <w:r w:rsidRPr="00D26DBA">
        <w:rPr>
          <w:color w:val="auto"/>
          <w:lang w:val="en-US"/>
        </w:rPr>
        <w:t>17]</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 xml:space="preserve">Управленческий учет - </w:t>
      </w:r>
      <w:r w:rsidR="00D26DBA" w:rsidRPr="00D26DBA">
        <w:rPr>
          <w:color w:val="auto"/>
        </w:rPr>
        <w:t>это,</w:t>
      </w:r>
      <w:r w:rsidRPr="00D26DBA">
        <w:rPr>
          <w:color w:val="auto"/>
        </w:rPr>
        <w:t xml:space="preserve"> прежде всего постоянная работа с финансовой информацией.</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Таким образом, управленческий учет - это учетный метод осуществления предприятием функций планирования, контроля и принятия решений.</w:t>
      </w:r>
    </w:p>
    <w:p w:rsidR="00040699" w:rsidRPr="00D26DBA" w:rsidRDefault="00FA55E7"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w:t>
      </w:r>
      <w:r w:rsidR="00040699" w:rsidRPr="00D26DBA">
        <w:rPr>
          <w:color w:val="auto"/>
        </w:rPr>
        <w:t>Важнейшим аспектом содержания внутренних отчетов являются анализ и управление затратами</w:t>
      </w:r>
      <w:r w:rsidRPr="00D26DBA">
        <w:rPr>
          <w:color w:val="auto"/>
        </w:rPr>
        <w:t>»</w:t>
      </w:r>
      <w:r w:rsidR="00040699" w:rsidRPr="00D26DBA">
        <w:rPr>
          <w:color w:val="auto"/>
        </w:rPr>
        <w:t xml:space="preserve"> [21]</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Затраты - показатель прошлой или будущей</w:t>
      </w:r>
      <w:r w:rsidR="00D26DBA" w:rsidRPr="00D26DBA">
        <w:rPr>
          <w:color w:val="auto"/>
        </w:rPr>
        <w:t xml:space="preserve"> </w:t>
      </w:r>
      <w:r w:rsidRPr="00D26DBA">
        <w:rPr>
          <w:color w:val="auto"/>
        </w:rPr>
        <w:t>способности вовлечения экономических ресурсов в производственный процесс в интересах достижения поставленной цели.</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Планирование затрат - это процесс определения целей как организации в целом, так</w:t>
      </w:r>
      <w:r w:rsidR="00D26DBA" w:rsidRPr="00D26DBA">
        <w:rPr>
          <w:color w:val="auto"/>
        </w:rPr>
        <w:t xml:space="preserve"> </w:t>
      </w:r>
      <w:r w:rsidRPr="00D26DBA">
        <w:rPr>
          <w:color w:val="auto"/>
        </w:rPr>
        <w:t>и ее отдельных подразделений в форме постановки производственных задач и средств для их выполнения.</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Правильный учет затрат на производство и реализацию продукции, включаемых в себестоимость продукции, во многом зависит от знания их классификаций по различным признакам и для различных целей их учета.</w:t>
      </w:r>
    </w:p>
    <w:p w:rsidR="00C5121C"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p>
    <w:p w:rsidR="00C5121C" w:rsidRPr="00D26DBA" w:rsidRDefault="00D26DBA" w:rsidP="00D26DBA">
      <w:pPr>
        <w:pStyle w:val="W"/>
        <w:tabs>
          <w:tab w:val="clear" w:pos="851"/>
          <w:tab w:val="clear" w:pos="1701"/>
          <w:tab w:val="clear" w:pos="2552"/>
          <w:tab w:val="clear" w:pos="3402"/>
          <w:tab w:val="clear" w:pos="4253"/>
          <w:tab w:val="clear" w:pos="5103"/>
          <w:tab w:val="clear" w:pos="5954"/>
          <w:tab w:val="clear" w:pos="6804"/>
        </w:tabs>
        <w:ind w:firstLine="720"/>
        <w:rPr>
          <w:b/>
          <w:color w:val="auto"/>
        </w:rPr>
      </w:pPr>
      <w:r w:rsidRPr="00D26DBA">
        <w:rPr>
          <w:b/>
          <w:color w:val="auto"/>
        </w:rPr>
        <w:t xml:space="preserve">3.2 </w:t>
      </w:r>
      <w:bookmarkStart w:id="5" w:name="_Toc206561536"/>
      <w:r w:rsidR="00C5121C" w:rsidRPr="00D26DBA">
        <w:rPr>
          <w:b/>
          <w:color w:val="auto"/>
        </w:rPr>
        <w:t>Группировка затрат в учетной системе</w:t>
      </w:r>
      <w:bookmarkEnd w:id="5"/>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Для целей бухгалтерского учета при формировании производственных затрат (расходов по обычным видам деятельности) должна быть обеспечена их группировка по следующим элементам:</w:t>
      </w:r>
    </w:p>
    <w:p w:rsidR="00C5121C" w:rsidRPr="00D26DBA" w:rsidRDefault="00C5121C" w:rsidP="00D26DBA">
      <w:pPr>
        <w:pStyle w:val="W"/>
        <w:numPr>
          <w:ilvl w:val="0"/>
          <w:numId w:val="10"/>
        </w:numPr>
        <w:tabs>
          <w:tab w:val="clear" w:pos="851"/>
          <w:tab w:val="clear" w:pos="121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Материальные затраты;</w:t>
      </w:r>
    </w:p>
    <w:p w:rsidR="00C5121C" w:rsidRPr="00D26DBA" w:rsidRDefault="00C5121C" w:rsidP="00D26DBA">
      <w:pPr>
        <w:pStyle w:val="W"/>
        <w:numPr>
          <w:ilvl w:val="0"/>
          <w:numId w:val="10"/>
        </w:numPr>
        <w:tabs>
          <w:tab w:val="clear" w:pos="851"/>
          <w:tab w:val="clear" w:pos="121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Затраты на оплату труда;</w:t>
      </w:r>
    </w:p>
    <w:p w:rsidR="00C5121C" w:rsidRPr="00D26DBA" w:rsidRDefault="00C5121C" w:rsidP="00D26DBA">
      <w:pPr>
        <w:pStyle w:val="W"/>
        <w:numPr>
          <w:ilvl w:val="0"/>
          <w:numId w:val="10"/>
        </w:numPr>
        <w:tabs>
          <w:tab w:val="clear" w:pos="851"/>
          <w:tab w:val="clear" w:pos="121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Отчисления на социальные нужды;</w:t>
      </w:r>
    </w:p>
    <w:p w:rsidR="00C5121C" w:rsidRPr="00D26DBA" w:rsidRDefault="00C5121C" w:rsidP="00D26DBA">
      <w:pPr>
        <w:pStyle w:val="W"/>
        <w:numPr>
          <w:ilvl w:val="0"/>
          <w:numId w:val="10"/>
        </w:numPr>
        <w:tabs>
          <w:tab w:val="clear" w:pos="851"/>
          <w:tab w:val="clear" w:pos="121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Амортизация;</w:t>
      </w:r>
    </w:p>
    <w:p w:rsidR="00C5121C" w:rsidRPr="00D26DBA" w:rsidRDefault="00C5121C" w:rsidP="00D26DBA">
      <w:pPr>
        <w:pStyle w:val="W"/>
        <w:numPr>
          <w:ilvl w:val="0"/>
          <w:numId w:val="10"/>
        </w:numPr>
        <w:tabs>
          <w:tab w:val="clear" w:pos="851"/>
          <w:tab w:val="clear" w:pos="121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Прочие затраты.</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Как отмечает профессор Селезнева Н.Н., группировка по экономическим элементам позволяет разработать смету затрат на производство, в которой определяются общая потребность организации в материальных ресурсах, сумма амортизационных отчислений основных фондов, затраты на оплату труда и прочие денежные расходы организации. Эта группировка используется для согласования плана по себестоимости с другими разделами для планирования оборотных средств и контроля за их использованием [31].</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Для целей управления в бухгалтерском учете организуется учет расходов по статьям затрат. Перечень статей затрат устанавливается организацией самостоятельно. Постатейный состав затрат опирается на отраслевые инструкции.</w:t>
      </w:r>
      <w:r w:rsidR="00D26DBA" w:rsidRPr="00D26DBA">
        <w:rPr>
          <w:color w:val="auto"/>
        </w:rPr>
        <w:t xml:space="preserve"> </w:t>
      </w:r>
      <w:r w:rsidRPr="00D26DBA">
        <w:rPr>
          <w:color w:val="auto"/>
        </w:rPr>
        <w:t>В молочной промышленности состав затрат определен в Инструкции по калькулированию себестоимости продукции на предприятиях молочной, маслосыродельной и молочноконсервной промышленности, утвержденной 19.03.1996 г [3] .</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Группировка расходов по калькуляционным статьям служит основой для калькулирования себестоимости произведенной продукции. Она позволяет определить затраты по местам их возникновения, установить, во что обходиться организации производство и реализация отдельных видов продукции. Планирование и учет себестоимости по статьям расходов необходимы для того, чтобы установить, под влиянием каких факторов сформировался данный уровень себестоимости, по каким направлениям ее можно снизить [16].</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Для целей налогообложения для учета расходов, связанных с производством и реализацией используют следующую классификацию:</w:t>
      </w:r>
    </w:p>
    <w:p w:rsidR="00C5121C" w:rsidRPr="00D26DBA" w:rsidRDefault="00C5121C" w:rsidP="00D26DBA">
      <w:pPr>
        <w:pStyle w:val="W"/>
        <w:numPr>
          <w:ilvl w:val="0"/>
          <w:numId w:val="11"/>
        </w:numPr>
        <w:tabs>
          <w:tab w:val="clear" w:pos="851"/>
          <w:tab w:val="clear" w:pos="121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Материальные расходы;</w:t>
      </w:r>
    </w:p>
    <w:p w:rsidR="00C5121C" w:rsidRPr="00D26DBA" w:rsidRDefault="00C5121C" w:rsidP="00D26DBA">
      <w:pPr>
        <w:pStyle w:val="W"/>
        <w:numPr>
          <w:ilvl w:val="0"/>
          <w:numId w:val="11"/>
        </w:numPr>
        <w:tabs>
          <w:tab w:val="clear" w:pos="851"/>
          <w:tab w:val="clear" w:pos="121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Расходы на оплату труда;</w:t>
      </w:r>
    </w:p>
    <w:p w:rsidR="00C5121C" w:rsidRPr="00D26DBA" w:rsidRDefault="00C5121C" w:rsidP="00D26DBA">
      <w:pPr>
        <w:pStyle w:val="W"/>
        <w:numPr>
          <w:ilvl w:val="0"/>
          <w:numId w:val="11"/>
        </w:numPr>
        <w:tabs>
          <w:tab w:val="clear" w:pos="851"/>
          <w:tab w:val="clear" w:pos="121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Суммы начисленной амортизации;</w:t>
      </w:r>
    </w:p>
    <w:p w:rsidR="00C5121C" w:rsidRPr="00D26DBA" w:rsidRDefault="00C5121C" w:rsidP="00D26DBA">
      <w:pPr>
        <w:pStyle w:val="W"/>
        <w:numPr>
          <w:ilvl w:val="0"/>
          <w:numId w:val="11"/>
        </w:numPr>
        <w:tabs>
          <w:tab w:val="clear" w:pos="851"/>
          <w:tab w:val="clear" w:pos="121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Прочие расходы.</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Профессор А.Т. Грязнова, с точки зрения принадлежности факторов производства предлагает делить издержки производства на внешние и внутренние [21].</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Внешние издержки представляют собой денежные расходы на оплату ресурсов (сырья, топлива, электроэнергии, транспортных услуг, трудовых ресурсов и прочее), не принадлежащих данной фирме и приобретенных у внешних поставщиков.</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Внутренние (неявные) издержки – это непосредственно неоплачиваемые издержки, связанные с использованием собственных, принадлежащих самой фирме, ресурсов. Неявные издержки равны тем денежным платежам (доходам), которые могли бы быть получены при наилучшем альтернативном способе их применения. Так, владелец фирмы может использовать собственное производственное помещение, собственный (а не заемный)</w:t>
      </w:r>
      <w:r w:rsidR="00D26DBA" w:rsidRPr="00D26DBA">
        <w:rPr>
          <w:color w:val="auto"/>
        </w:rPr>
        <w:t xml:space="preserve"> </w:t>
      </w:r>
      <w:r w:rsidRPr="00D26DBA">
        <w:rPr>
          <w:color w:val="auto"/>
        </w:rPr>
        <w:t>денежный капитал и другие ресурсы, в том числе такой важный ресурс, как свой предпринимательский талант. При использовании собственных ресурсов их владелец также вправе рассчитывать на получение от них соответствующих доходов, как если бы он отдавал их во внешнее пользование – арендной платы от сдаваемого в наем помещения, процента от денежного капитала, помещенного в банк, а также нормальной прибыли как вознаграждения за выполнение предпринимательских функций.</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 совокупности внешние (явные) и внутренние (неявные) издержки представляют экономические (или альтернативные) издержки.</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Экономический подход отличается от бухгалтерского подхода к издержкам. Бухгалтер учитывает только то, за что непосредственно заплачено по бухгалтерским документам. Что касается экономического подхода, то здесь имеется в виду развернутый анализ издержек по всем видам ресурсов (в том числе и собственных ресурсов, составляющих неявные издержки), позволяющий обнаружить наилучшую альтернативу использования имеющейся совокупности факторов.</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Любая классификация, как правило, предполагает некоторую условность. Кроме того, в среде экономистов-практиков порой встречается мнение, что классификации носят чисто умозрительный характер, а практическая их ценность весьма сомнительна. Однако, опыт успешных предприятий в России и за рубежом показывает, что четкое определение затрат и их классификация имеют важное значение для организации оптимального управления ими и, соответственно, их снижения и максимизации прибыли. Многие исследователи считают, что в едином блоке анализа следует давать характеристику затратам не только на производство продукции, но и на ее реализацию. В нашем изложении мы будем придерживаться этой точки зрения. Хотя, как было сказано ранее, себестоимость – понятие умозрительное, не имеющее смыслового содержания, в российской нормативной документации оно пока еще остается.</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Под себестоимостью продукции, работ, услуг понимаются выраженные в денежной форме затраты на ее производство и продажу. В условиях перехода к рыночной экономике себестоимость продукции является важнейшим показателем производственно-хозяйственной деятельности организаций.[22].</w:t>
      </w:r>
      <w:r w:rsidR="00D26DBA" w:rsidRPr="00D26DBA">
        <w:rPr>
          <w:color w:val="auto"/>
        </w:rPr>
        <w:t xml:space="preserve"> </w:t>
      </w:r>
      <w:r w:rsidRPr="00D26DBA">
        <w:rPr>
          <w:color w:val="auto"/>
        </w:rPr>
        <w:t>Себестоимость продукции - важнейший качественный показатель, характеризующий эффективность хозяйствования коммерческого субъекта. От уровня себестоимости зависит величина прибыли предприятия. Именно себестоимость продукции является основным фактором, определяющим цену на производимую продукцию. Управление себестоимостью продукции предприятий - планомерный процесс формирования затрат на производство всей продукции и себестоимости отдельных изделий, контроль за выполнением заданий по снижению себестоимости продукции, выявление резервов ее снижения. Основными элементами системы управления себестоимостью продукции являются прогнозирование и планирование, нормирование затрат, учет и калькулирование, анализ и контроль за себестоимостью.</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 ПБУ 10/99 [4]</w:t>
      </w:r>
      <w:r w:rsidR="00D26DBA" w:rsidRPr="00D26DBA">
        <w:rPr>
          <w:color w:val="auto"/>
        </w:rPr>
        <w:t xml:space="preserve"> </w:t>
      </w:r>
      <w:r w:rsidRPr="00D26DBA">
        <w:rPr>
          <w:color w:val="auto"/>
        </w:rPr>
        <w:t>по сути, изложен механизм перехода от расходов организации к себестоимости единицы продукции (работ, услуг). Определено, что для целей формирования организацией финансового результата деятельности от обычных видов деятельности определяется себестоимость проданных товаров, продукции, работ, услуг, которая формируется на базе расходов по обычным видам деятельности, признанных как в отчетном году, так и в предыдущие отчетные периоды, и переходящих расходов, имеющих отношение к получению доходов в последующие отчетные периоды, с учетом корректировок, зависящих от особенностей производства продукции, выполнения работ и оказания услуг и их продажи, а также продажи (перепродажи) товаров.</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По мнению Тумасяна Р.З.[32], правильное определение себестоимости продукции служит основой для расчета продажной цены изготовленной продукции, позволяет оценить реальные затраты на производство, выявить резервы для снижения производственных затрат и повышения рентабельности работы организации.</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 отечественной практике учет затрат на производство и калькулирование себестоимости продукции является составной частью общей единой системы бухгалтерского учета. А в странах с развитой рыночной экономикой учет затрат на производство и калькулирование себестоимости продукции выделены в управленческий учет, призванный дать информацию для управления себестоимостью продукции специалистам и администрации организации и ее подразделений [22].</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Вахрушина М.А. [18] под организацией учета производственных затрат понимает, во-первых, систему используемых предприятием бухгалтерских счетов и, во-вторых, применяемые предприятием подходы к группировке своих издержек. На организацию учета затрат оказывают влияние ряд факторов: вид деятельности предприятия, его размер, организационная структура управления, правовая форма и тому подобное.</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Вахрушина М.А. производственный учет определяет как</w:t>
      </w:r>
      <w:r w:rsidR="00D26DBA" w:rsidRPr="00D26DBA">
        <w:rPr>
          <w:color w:val="auto"/>
        </w:rPr>
        <w:t xml:space="preserve"> </w:t>
      </w:r>
      <w:r w:rsidRPr="00D26DBA">
        <w:rPr>
          <w:color w:val="auto"/>
        </w:rPr>
        <w:t>калькуляционный учет, обеспечивающий группировку издержек в таком аналитическом аспекте, который делает возможным процесс калькулирования, то есть между калькулированием и производственным учетом существует тесная взаимосвязь и взаимозависимость. Так, базой для расчета себестоимости единицы продукции является информация, собранная в системе производственного учета.</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 xml:space="preserve">Введенная в действие с 1 января </w:t>
      </w:r>
      <w:smartTag w:uri="urn:schemas-microsoft-com:office:smarttags" w:element="metricconverter">
        <w:smartTagPr>
          <w:attr w:name="ProductID" w:val="2003 г"/>
        </w:smartTagPr>
        <w:r w:rsidRPr="00D26DBA">
          <w:rPr>
            <w:color w:val="auto"/>
          </w:rPr>
          <w:t>2003 г</w:t>
        </w:r>
      </w:smartTag>
      <w:r w:rsidRPr="00D26DBA">
        <w:rPr>
          <w:color w:val="auto"/>
        </w:rPr>
        <w:t>. 25 глава НК РФ в целях исчисления налога на прибыль установила так называемое "налоговое" понятие прямых и косвенных расходов (ст. 318 НК РФ), приведенное в Таблице 1. Причем для каждого вида расходов предусмотрен различный порядок учета в целях налогообложения.</w:t>
      </w:r>
    </w:p>
    <w:p w:rsidR="00C5121C" w:rsidRPr="00D26DBA" w:rsidRDefault="00C5121C" w:rsidP="00D26DBA">
      <w:pPr>
        <w:spacing w:before="0" w:after="0" w:line="360" w:lineRule="auto"/>
        <w:ind w:firstLine="720"/>
        <w:jc w:val="both"/>
        <w:rPr>
          <w:sz w:val="28"/>
          <w:szCs w:val="28"/>
        </w:rPr>
      </w:pP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Таблица 1</w:t>
      </w:r>
      <w:r w:rsidR="00D26DBA" w:rsidRPr="00D26DBA">
        <w:rPr>
          <w:color w:val="auto"/>
        </w:rPr>
        <w:t xml:space="preserve"> </w:t>
      </w:r>
      <w:r w:rsidRPr="00D26DBA">
        <w:rPr>
          <w:color w:val="auto"/>
        </w:rPr>
        <w:t>- Состав прямых и косвенных расходов в налоговом учете</w:t>
      </w:r>
    </w:p>
    <w:tbl>
      <w:tblPr>
        <w:tblW w:w="473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2126"/>
        <w:gridCol w:w="6096"/>
      </w:tblGrid>
      <w:tr w:rsidR="00C5121C" w:rsidRPr="00D838CA" w:rsidTr="00D838CA">
        <w:tc>
          <w:tcPr>
            <w:tcW w:w="468" w:type="pct"/>
            <w:shd w:val="clear" w:color="auto" w:fill="auto"/>
          </w:tcPr>
          <w:p w:rsidR="00C5121C" w:rsidRPr="00D838CA" w:rsidRDefault="00C5121C" w:rsidP="00D838CA">
            <w:pPr>
              <w:spacing w:before="0" w:after="0" w:line="360" w:lineRule="auto"/>
              <w:jc w:val="both"/>
              <w:rPr>
                <w:sz w:val="20"/>
                <w:szCs w:val="24"/>
              </w:rPr>
            </w:pPr>
            <w:r w:rsidRPr="00D838CA">
              <w:rPr>
                <w:sz w:val="20"/>
                <w:szCs w:val="24"/>
              </w:rPr>
              <w:t>N п/п</w:t>
            </w:r>
          </w:p>
        </w:tc>
        <w:tc>
          <w:tcPr>
            <w:tcW w:w="1172" w:type="pct"/>
            <w:shd w:val="clear" w:color="auto" w:fill="auto"/>
          </w:tcPr>
          <w:p w:rsidR="00C5121C" w:rsidRPr="00D838CA" w:rsidRDefault="00C5121C" w:rsidP="00D838CA">
            <w:pPr>
              <w:spacing w:before="0" w:after="0" w:line="360" w:lineRule="auto"/>
              <w:jc w:val="both"/>
              <w:rPr>
                <w:sz w:val="20"/>
                <w:szCs w:val="24"/>
              </w:rPr>
            </w:pPr>
            <w:r w:rsidRPr="00D838CA">
              <w:rPr>
                <w:sz w:val="20"/>
                <w:szCs w:val="24"/>
              </w:rPr>
              <w:t>Наименование расходов</w:t>
            </w:r>
          </w:p>
        </w:tc>
        <w:tc>
          <w:tcPr>
            <w:tcW w:w="3359" w:type="pct"/>
            <w:shd w:val="clear" w:color="auto" w:fill="auto"/>
          </w:tcPr>
          <w:p w:rsidR="00C5121C" w:rsidRPr="00D838CA" w:rsidRDefault="00C5121C" w:rsidP="00D838CA">
            <w:pPr>
              <w:spacing w:before="0" w:after="0" w:line="360" w:lineRule="auto"/>
              <w:jc w:val="both"/>
              <w:rPr>
                <w:sz w:val="20"/>
                <w:szCs w:val="24"/>
              </w:rPr>
            </w:pPr>
            <w:r w:rsidRPr="00D838CA">
              <w:rPr>
                <w:sz w:val="20"/>
                <w:szCs w:val="24"/>
              </w:rPr>
              <w:t>Состав расходов</w:t>
            </w:r>
          </w:p>
        </w:tc>
      </w:tr>
      <w:tr w:rsidR="00C5121C" w:rsidRPr="00D838CA" w:rsidTr="00D838CA">
        <w:tc>
          <w:tcPr>
            <w:tcW w:w="5000" w:type="pct"/>
            <w:gridSpan w:val="3"/>
            <w:shd w:val="clear" w:color="auto" w:fill="auto"/>
          </w:tcPr>
          <w:p w:rsidR="00C5121C" w:rsidRPr="00D838CA" w:rsidRDefault="00C5121C" w:rsidP="00D838CA">
            <w:pPr>
              <w:spacing w:before="0" w:after="0" w:line="360" w:lineRule="auto"/>
              <w:jc w:val="both"/>
              <w:rPr>
                <w:sz w:val="20"/>
                <w:szCs w:val="24"/>
              </w:rPr>
            </w:pPr>
            <w:r w:rsidRPr="00D838CA">
              <w:rPr>
                <w:sz w:val="20"/>
                <w:szCs w:val="24"/>
              </w:rPr>
              <w:t>Прямые расходы</w:t>
            </w:r>
          </w:p>
        </w:tc>
      </w:tr>
      <w:tr w:rsidR="00C5121C" w:rsidRPr="00D838CA" w:rsidTr="00D838CA">
        <w:tc>
          <w:tcPr>
            <w:tcW w:w="468" w:type="pct"/>
            <w:shd w:val="clear" w:color="auto" w:fill="auto"/>
          </w:tcPr>
          <w:p w:rsidR="00C5121C" w:rsidRPr="00D838CA" w:rsidRDefault="00C5121C" w:rsidP="00D838CA">
            <w:pPr>
              <w:spacing w:before="0" w:after="0" w:line="360" w:lineRule="auto"/>
              <w:jc w:val="both"/>
              <w:rPr>
                <w:sz w:val="20"/>
                <w:szCs w:val="24"/>
              </w:rPr>
            </w:pPr>
            <w:r w:rsidRPr="00D838CA">
              <w:rPr>
                <w:sz w:val="20"/>
                <w:szCs w:val="24"/>
              </w:rPr>
              <w:t>1</w:t>
            </w:r>
          </w:p>
        </w:tc>
        <w:tc>
          <w:tcPr>
            <w:tcW w:w="1172" w:type="pct"/>
            <w:shd w:val="clear" w:color="auto" w:fill="auto"/>
          </w:tcPr>
          <w:p w:rsidR="00C5121C" w:rsidRPr="00D838CA" w:rsidRDefault="00C5121C" w:rsidP="00D838CA">
            <w:pPr>
              <w:spacing w:before="0" w:after="0" w:line="360" w:lineRule="auto"/>
              <w:jc w:val="both"/>
              <w:rPr>
                <w:sz w:val="20"/>
                <w:szCs w:val="24"/>
              </w:rPr>
            </w:pPr>
            <w:r w:rsidRPr="00D838CA">
              <w:rPr>
                <w:sz w:val="20"/>
                <w:szCs w:val="24"/>
              </w:rPr>
              <w:t>Материальные расходы, предусмотренные пп. 1 и 4 п. 1 ст. 254 НК РФ</w:t>
            </w:r>
          </w:p>
        </w:tc>
        <w:tc>
          <w:tcPr>
            <w:tcW w:w="3359" w:type="pct"/>
            <w:shd w:val="clear" w:color="auto" w:fill="auto"/>
          </w:tcPr>
          <w:p w:rsidR="00C5121C" w:rsidRPr="00D838CA" w:rsidRDefault="00D26DBA" w:rsidP="00D838CA">
            <w:pPr>
              <w:spacing w:before="0" w:after="0" w:line="360" w:lineRule="auto"/>
              <w:jc w:val="both"/>
              <w:rPr>
                <w:sz w:val="20"/>
                <w:szCs w:val="24"/>
              </w:rPr>
            </w:pPr>
            <w:r w:rsidRPr="00D838CA">
              <w:rPr>
                <w:sz w:val="20"/>
                <w:szCs w:val="24"/>
              </w:rPr>
              <w:t>-</w:t>
            </w:r>
            <w:r w:rsidR="00C5121C" w:rsidRPr="00D838CA">
              <w:rPr>
                <w:sz w:val="20"/>
                <w:szCs w:val="24"/>
              </w:rPr>
              <w:t xml:space="preserve"> расходы на приобретение сырья и (или) материалов, используемых в производстве товаров и (или) образующих их основу либо являющихся необходимым компонентом при производстве товаров ;</w:t>
            </w:r>
          </w:p>
          <w:p w:rsidR="00C5121C" w:rsidRPr="00D838CA" w:rsidRDefault="00D26DBA" w:rsidP="00D838CA">
            <w:pPr>
              <w:spacing w:before="0" w:after="0" w:line="360" w:lineRule="auto"/>
              <w:jc w:val="both"/>
              <w:rPr>
                <w:sz w:val="20"/>
                <w:szCs w:val="24"/>
              </w:rPr>
            </w:pPr>
            <w:r w:rsidRPr="00D838CA">
              <w:rPr>
                <w:sz w:val="20"/>
                <w:szCs w:val="24"/>
              </w:rPr>
              <w:t>-</w:t>
            </w:r>
            <w:r w:rsidR="00C5121C" w:rsidRPr="00D838CA">
              <w:rPr>
                <w:sz w:val="20"/>
                <w:szCs w:val="24"/>
              </w:rPr>
              <w:t xml:space="preserve"> расходы на приобретение комплектующих изделий, подвергающихся монтажу, и (или) полуфабрикатов, подвергающихся дополнительной обработке у налогоплательщика</w:t>
            </w:r>
          </w:p>
        </w:tc>
      </w:tr>
      <w:tr w:rsidR="00C5121C" w:rsidRPr="00D838CA" w:rsidTr="00D838CA">
        <w:tc>
          <w:tcPr>
            <w:tcW w:w="468" w:type="pct"/>
            <w:shd w:val="clear" w:color="auto" w:fill="auto"/>
          </w:tcPr>
          <w:p w:rsidR="00C5121C" w:rsidRPr="00D838CA" w:rsidRDefault="00C5121C" w:rsidP="00D838CA">
            <w:pPr>
              <w:spacing w:before="0" w:after="0" w:line="360" w:lineRule="auto"/>
              <w:jc w:val="both"/>
              <w:rPr>
                <w:sz w:val="20"/>
                <w:szCs w:val="24"/>
              </w:rPr>
            </w:pPr>
            <w:r w:rsidRPr="00D838CA">
              <w:rPr>
                <w:sz w:val="20"/>
                <w:szCs w:val="24"/>
              </w:rPr>
              <w:t>2</w:t>
            </w:r>
          </w:p>
        </w:tc>
        <w:tc>
          <w:tcPr>
            <w:tcW w:w="1172" w:type="pct"/>
            <w:shd w:val="clear" w:color="auto" w:fill="auto"/>
          </w:tcPr>
          <w:p w:rsidR="00C5121C" w:rsidRPr="00D838CA" w:rsidRDefault="00C5121C" w:rsidP="00D838CA">
            <w:pPr>
              <w:spacing w:before="0" w:after="0" w:line="360" w:lineRule="auto"/>
              <w:jc w:val="both"/>
              <w:rPr>
                <w:sz w:val="20"/>
                <w:szCs w:val="24"/>
              </w:rPr>
            </w:pPr>
            <w:r w:rsidRPr="00D838CA">
              <w:rPr>
                <w:sz w:val="20"/>
                <w:szCs w:val="24"/>
              </w:rPr>
              <w:t>Расходы на оплату труда (включая ЕСН)</w:t>
            </w:r>
          </w:p>
        </w:tc>
        <w:tc>
          <w:tcPr>
            <w:tcW w:w="3359" w:type="pct"/>
            <w:shd w:val="clear" w:color="auto" w:fill="auto"/>
          </w:tcPr>
          <w:p w:rsidR="00C5121C" w:rsidRPr="00D838CA" w:rsidRDefault="00D26DBA" w:rsidP="00D838CA">
            <w:pPr>
              <w:spacing w:before="0" w:after="0" w:line="360" w:lineRule="auto"/>
              <w:jc w:val="both"/>
              <w:rPr>
                <w:sz w:val="20"/>
                <w:szCs w:val="24"/>
              </w:rPr>
            </w:pPr>
            <w:r w:rsidRPr="00D838CA">
              <w:rPr>
                <w:sz w:val="20"/>
                <w:szCs w:val="24"/>
              </w:rPr>
              <w:t>-</w:t>
            </w:r>
            <w:r w:rsidR="00C5121C" w:rsidRPr="00D838CA">
              <w:rPr>
                <w:sz w:val="20"/>
                <w:szCs w:val="24"/>
              </w:rPr>
              <w:t xml:space="preserve"> расходы на оплату труда персонала, участвующего в процессе производства товаров</w:t>
            </w:r>
          </w:p>
          <w:p w:rsidR="00C5121C" w:rsidRPr="00D838CA" w:rsidRDefault="00D26DBA" w:rsidP="00D838CA">
            <w:pPr>
              <w:spacing w:before="0" w:after="0" w:line="360" w:lineRule="auto"/>
              <w:jc w:val="both"/>
              <w:rPr>
                <w:sz w:val="20"/>
                <w:szCs w:val="24"/>
              </w:rPr>
            </w:pPr>
            <w:r w:rsidRPr="00D838CA">
              <w:rPr>
                <w:sz w:val="20"/>
                <w:szCs w:val="24"/>
              </w:rPr>
              <w:t>-</w:t>
            </w:r>
            <w:r w:rsidR="00C5121C" w:rsidRPr="00D838CA">
              <w:rPr>
                <w:sz w:val="20"/>
                <w:szCs w:val="24"/>
              </w:rPr>
              <w:t xml:space="preserve"> суммы единого социального налога, начисленного на указанные суммы расходов на оплату труда</w:t>
            </w:r>
          </w:p>
        </w:tc>
      </w:tr>
      <w:tr w:rsidR="00C5121C" w:rsidRPr="00D838CA" w:rsidTr="00D838CA">
        <w:tc>
          <w:tcPr>
            <w:tcW w:w="468" w:type="pct"/>
            <w:shd w:val="clear" w:color="auto" w:fill="auto"/>
          </w:tcPr>
          <w:p w:rsidR="00C5121C" w:rsidRPr="00D838CA" w:rsidRDefault="00C5121C" w:rsidP="00D838CA">
            <w:pPr>
              <w:spacing w:before="0" w:after="0" w:line="360" w:lineRule="auto"/>
              <w:jc w:val="both"/>
              <w:rPr>
                <w:sz w:val="20"/>
                <w:szCs w:val="24"/>
              </w:rPr>
            </w:pPr>
            <w:r w:rsidRPr="00D838CA">
              <w:rPr>
                <w:sz w:val="20"/>
                <w:szCs w:val="24"/>
              </w:rPr>
              <w:t>3</w:t>
            </w:r>
          </w:p>
        </w:tc>
        <w:tc>
          <w:tcPr>
            <w:tcW w:w="1172" w:type="pct"/>
            <w:shd w:val="clear" w:color="auto" w:fill="auto"/>
          </w:tcPr>
          <w:p w:rsidR="00C5121C" w:rsidRPr="00D838CA" w:rsidRDefault="00C5121C" w:rsidP="00D838CA">
            <w:pPr>
              <w:spacing w:before="0" w:after="0" w:line="360" w:lineRule="auto"/>
              <w:jc w:val="both"/>
              <w:rPr>
                <w:sz w:val="20"/>
                <w:szCs w:val="24"/>
              </w:rPr>
            </w:pPr>
            <w:r w:rsidRPr="00D838CA">
              <w:rPr>
                <w:sz w:val="20"/>
                <w:szCs w:val="24"/>
              </w:rPr>
              <w:t>Амортизация основных средств</w:t>
            </w:r>
          </w:p>
        </w:tc>
        <w:tc>
          <w:tcPr>
            <w:tcW w:w="3359" w:type="pct"/>
            <w:shd w:val="clear" w:color="auto" w:fill="auto"/>
          </w:tcPr>
          <w:p w:rsidR="00C5121C" w:rsidRPr="00D838CA" w:rsidRDefault="00C5121C" w:rsidP="00D838CA">
            <w:pPr>
              <w:spacing w:before="0" w:after="0" w:line="360" w:lineRule="auto"/>
              <w:jc w:val="both"/>
              <w:rPr>
                <w:sz w:val="20"/>
                <w:szCs w:val="24"/>
              </w:rPr>
            </w:pPr>
            <w:r w:rsidRPr="00D838CA">
              <w:rPr>
                <w:sz w:val="20"/>
                <w:szCs w:val="24"/>
              </w:rPr>
              <w:t>Суммы начисленной амортизации по основным средствам, используемым при производстве товаров,</w:t>
            </w:r>
          </w:p>
        </w:tc>
      </w:tr>
      <w:tr w:rsidR="00C5121C" w:rsidRPr="00D838CA" w:rsidTr="00D838CA">
        <w:tc>
          <w:tcPr>
            <w:tcW w:w="5000" w:type="pct"/>
            <w:gridSpan w:val="3"/>
            <w:shd w:val="clear" w:color="auto" w:fill="auto"/>
          </w:tcPr>
          <w:p w:rsidR="00C5121C" w:rsidRPr="00D838CA" w:rsidRDefault="00C5121C" w:rsidP="00D838CA">
            <w:pPr>
              <w:spacing w:before="0" w:after="0" w:line="360" w:lineRule="auto"/>
              <w:jc w:val="both"/>
              <w:rPr>
                <w:sz w:val="20"/>
                <w:szCs w:val="24"/>
              </w:rPr>
            </w:pPr>
            <w:r w:rsidRPr="00D838CA">
              <w:rPr>
                <w:sz w:val="20"/>
                <w:szCs w:val="24"/>
              </w:rPr>
              <w:t>Косвенные расходы</w:t>
            </w:r>
          </w:p>
        </w:tc>
      </w:tr>
      <w:tr w:rsidR="00C5121C" w:rsidRPr="00D838CA" w:rsidTr="00D838CA">
        <w:tc>
          <w:tcPr>
            <w:tcW w:w="468" w:type="pct"/>
            <w:shd w:val="clear" w:color="auto" w:fill="auto"/>
          </w:tcPr>
          <w:p w:rsidR="00C5121C" w:rsidRPr="00D838CA" w:rsidRDefault="00C5121C" w:rsidP="00D838CA">
            <w:pPr>
              <w:spacing w:before="0" w:after="0" w:line="360" w:lineRule="auto"/>
              <w:jc w:val="both"/>
              <w:rPr>
                <w:sz w:val="20"/>
                <w:szCs w:val="24"/>
              </w:rPr>
            </w:pPr>
            <w:r w:rsidRPr="00D838CA">
              <w:rPr>
                <w:sz w:val="20"/>
                <w:szCs w:val="24"/>
              </w:rPr>
              <w:t>4</w:t>
            </w:r>
          </w:p>
        </w:tc>
        <w:tc>
          <w:tcPr>
            <w:tcW w:w="1172" w:type="pct"/>
            <w:shd w:val="clear" w:color="auto" w:fill="auto"/>
          </w:tcPr>
          <w:p w:rsidR="00C5121C" w:rsidRPr="00D838CA" w:rsidRDefault="00C5121C" w:rsidP="00D838CA">
            <w:pPr>
              <w:spacing w:before="0" w:after="0" w:line="360" w:lineRule="auto"/>
              <w:jc w:val="both"/>
              <w:rPr>
                <w:sz w:val="20"/>
                <w:szCs w:val="24"/>
              </w:rPr>
            </w:pPr>
            <w:r w:rsidRPr="00D838CA">
              <w:rPr>
                <w:sz w:val="20"/>
                <w:szCs w:val="24"/>
              </w:rPr>
              <w:t>Прочие расходы на производство и реализацию, не упомянутые выше</w:t>
            </w:r>
          </w:p>
        </w:tc>
        <w:tc>
          <w:tcPr>
            <w:tcW w:w="3359" w:type="pct"/>
            <w:shd w:val="clear" w:color="auto" w:fill="auto"/>
          </w:tcPr>
          <w:p w:rsidR="00C5121C" w:rsidRPr="00D838CA" w:rsidRDefault="00C5121C" w:rsidP="00D838CA">
            <w:pPr>
              <w:spacing w:before="0" w:after="0" w:line="360" w:lineRule="auto"/>
              <w:jc w:val="both"/>
              <w:rPr>
                <w:sz w:val="20"/>
                <w:szCs w:val="24"/>
              </w:rPr>
            </w:pPr>
            <w:r w:rsidRPr="00D838CA">
              <w:rPr>
                <w:sz w:val="20"/>
                <w:szCs w:val="24"/>
              </w:rPr>
              <w:t>все иные суммы расходов, осуществленные налогоплательщиком в течение отчетного (налогового) периода (за исключением внереализационных расходов</w:t>
            </w:r>
            <w:r w:rsidRPr="00D838CA">
              <w:rPr>
                <w:sz w:val="20"/>
                <w:szCs w:val="24"/>
                <w:vertAlign w:val="superscript"/>
              </w:rPr>
              <w:t>2</w:t>
            </w:r>
            <w:r w:rsidRPr="00D838CA">
              <w:rPr>
                <w:sz w:val="20"/>
                <w:szCs w:val="24"/>
              </w:rPr>
              <w:t>)</w:t>
            </w:r>
          </w:p>
        </w:tc>
      </w:tr>
    </w:tbl>
    <w:p w:rsidR="00D26DBA" w:rsidRDefault="00D26DBA"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 налоговом учете законодателем определен различный порядок отнесения расходов на уменьшение доходов в зависимости от их характера НК РФ (п. 2 ст. 318 НК РФ):</w:t>
      </w:r>
    </w:p>
    <w:p w:rsidR="00C5121C" w:rsidRPr="00D26DBA" w:rsidRDefault="00D26DBA"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Pr>
          <w:color w:val="auto"/>
        </w:rPr>
        <w:t>-</w:t>
      </w:r>
      <w:r w:rsidR="00C5121C" w:rsidRPr="00D26DBA">
        <w:rPr>
          <w:color w:val="auto"/>
        </w:rPr>
        <w:t xml:space="preserve"> сумма косвенных расходов на производство и реализацию, осуществленных в отчетном (налоговом) периоде, в </w:t>
      </w:r>
      <w:r w:rsidR="00C5121C" w:rsidRPr="00D26DBA">
        <w:rPr>
          <w:bCs/>
          <w:color w:val="auto"/>
        </w:rPr>
        <w:t>полном объеме</w:t>
      </w:r>
      <w:r w:rsidR="00C5121C" w:rsidRPr="00D26DBA">
        <w:rPr>
          <w:color w:val="auto"/>
        </w:rPr>
        <w:t xml:space="preserve"> относится на уменьшение доходов от производства и реализации данного периода;</w:t>
      </w:r>
    </w:p>
    <w:p w:rsidR="00C5121C" w:rsidRPr="00D26DBA" w:rsidRDefault="00D26DBA"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Pr>
          <w:color w:val="auto"/>
        </w:rPr>
        <w:t>-</w:t>
      </w:r>
      <w:r w:rsidR="00C5121C" w:rsidRPr="00D26DBA">
        <w:rPr>
          <w:color w:val="auto"/>
        </w:rPr>
        <w:t xml:space="preserve"> сумма прямых расходов на производство и реализацию, осуществленных в отчетном (налоговом) периоде, относится к расходам текущего периода </w:t>
      </w:r>
      <w:r w:rsidR="00C5121C" w:rsidRPr="00D26DBA">
        <w:rPr>
          <w:bCs/>
          <w:color w:val="auto"/>
        </w:rPr>
        <w:t>не полностью</w:t>
      </w:r>
      <w:r w:rsidR="00C5121C" w:rsidRPr="00D26DBA">
        <w:rPr>
          <w:color w:val="auto"/>
        </w:rPr>
        <w:t>, а лишь в части, относящейся к реализованной в данном периоде продукции, то есть за исключением сумм прямых расходов, распределяемых на остатки незавершенного производства, готовой продукции на складе и отгруженной, но не реализованной в отчетном (налоговом) периоде продукции.</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Следует обратить внимание на то, что расходы на производство и реализацию подразделяются на прямые и косвенные, поясняет Брызгалин А.В.[15] только в том случае, если налогоплательщик при исчислении налога на прибыль использует метод начисления. Это прямо следует из текста статьи 318 НК РФ.</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bCs/>
          <w:color w:val="auto"/>
        </w:rPr>
      </w:pPr>
      <w:r w:rsidRPr="00D26DBA">
        <w:rPr>
          <w:bCs/>
          <w:color w:val="auto"/>
        </w:rPr>
        <w:t>Алгоритм расчета суммы прямых расходов, учитываемых при налогообложении прибыли текущего периода</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 общем случае сумма прямых расходов, относящаяся к реализованной продукции</w:t>
      </w:r>
      <w:r w:rsidR="00D26DBA" w:rsidRPr="00D26DBA">
        <w:rPr>
          <w:color w:val="auto"/>
        </w:rPr>
        <w:t xml:space="preserve"> </w:t>
      </w:r>
      <w:r w:rsidRPr="00D26DBA">
        <w:rPr>
          <w:color w:val="auto"/>
        </w:rPr>
        <w:t>определяется путем вычитания из суммы всех осуществленных в текущем месяце прямых расходов (включая их переходящие остатки с предыдущего месяца) той их суммы, которая приходится на остатки незавершенного производства, готовой продукции на складе и отгруженной, но не реализованной продукции, то есть определяется по формуле:</w:t>
      </w:r>
    </w:p>
    <w:p w:rsidR="00C5121C" w:rsidRDefault="00D26DBA"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Pr>
          <w:bCs/>
          <w:color w:val="auto"/>
        </w:rPr>
        <w:br w:type="page"/>
      </w:r>
      <w:r w:rsidR="00C5121C" w:rsidRPr="00D26DBA">
        <w:rPr>
          <w:bCs/>
          <w:color w:val="auto"/>
        </w:rPr>
        <w:t>Ротч.пер. = Ртек. - Рнзп ост. - Ргот.пр. ост. - Ротгр. ост.</w:t>
      </w:r>
      <w:r w:rsidR="00C5121C" w:rsidRPr="00D26DBA">
        <w:rPr>
          <w:color w:val="auto"/>
        </w:rPr>
        <w:t xml:space="preserve"> ,</w:t>
      </w:r>
      <w:r w:rsidRPr="00D26DBA">
        <w:rPr>
          <w:color w:val="auto"/>
        </w:rPr>
        <w:t xml:space="preserve"> </w:t>
      </w:r>
      <w:r w:rsidR="00C5121C" w:rsidRPr="00D26DBA">
        <w:rPr>
          <w:color w:val="auto"/>
        </w:rPr>
        <w:t>(1)</w:t>
      </w:r>
    </w:p>
    <w:p w:rsidR="00D26DBA" w:rsidRPr="00D26DBA" w:rsidRDefault="00D26DBA"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 xml:space="preserve">где </w:t>
      </w:r>
      <w:r w:rsidRPr="00D26DBA">
        <w:rPr>
          <w:bCs/>
          <w:color w:val="auto"/>
        </w:rPr>
        <w:t>Ротч.пер.</w:t>
      </w:r>
      <w:r w:rsidRPr="00D26DBA">
        <w:rPr>
          <w:color w:val="auto"/>
        </w:rPr>
        <w:t xml:space="preserve"> - сумма прямых расходов текущего месяца, относящаяся к реализованной продукции</w:t>
      </w:r>
      <w:r w:rsidR="00D26DBA" w:rsidRPr="00D26DBA">
        <w:rPr>
          <w:color w:val="auto"/>
        </w:rPr>
        <w:t xml:space="preserve"> </w:t>
      </w:r>
      <w:r w:rsidRPr="00D26DBA">
        <w:rPr>
          <w:color w:val="auto"/>
        </w:rPr>
        <w:t>, руб.;</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bCs/>
          <w:color w:val="auto"/>
        </w:rPr>
        <w:t>Ртек.</w:t>
      </w:r>
      <w:r w:rsidRPr="00D26DBA">
        <w:rPr>
          <w:color w:val="auto"/>
        </w:rPr>
        <w:t xml:space="preserve"> - общая сумма прямых расходов, относящаяся к текущему месяцу, включая переходящий остаток на начало месяца, руб.;</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bCs/>
          <w:color w:val="auto"/>
        </w:rPr>
        <w:t>Рнзп ост.</w:t>
      </w:r>
      <w:r w:rsidRPr="00D26DBA">
        <w:rPr>
          <w:color w:val="auto"/>
        </w:rPr>
        <w:t>- сумма прямых расходов, приходящаяся на остатки незавершенного производства на конец текущего месяца, руб.;</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bCs/>
          <w:color w:val="auto"/>
        </w:rPr>
        <w:t>Ргот.пр. ост.</w:t>
      </w:r>
      <w:r w:rsidRPr="00D26DBA">
        <w:rPr>
          <w:color w:val="auto"/>
        </w:rPr>
        <w:t xml:space="preserve"> - сумма прямых расходов, приходящаяся на остаток готовой продукции, находящейся на складе на конец текущего месяца, руб.;</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bCs/>
          <w:color w:val="auto"/>
        </w:rPr>
        <w:t>Ротгр.</w:t>
      </w:r>
      <w:r w:rsidRPr="00D26DBA">
        <w:rPr>
          <w:color w:val="auto"/>
        </w:rPr>
        <w:t xml:space="preserve"> </w:t>
      </w:r>
      <w:r w:rsidRPr="00D26DBA">
        <w:rPr>
          <w:bCs/>
          <w:color w:val="auto"/>
        </w:rPr>
        <w:t>ост.</w:t>
      </w:r>
      <w:r w:rsidRPr="00D26DBA">
        <w:rPr>
          <w:color w:val="auto"/>
        </w:rPr>
        <w:t>- сумма прямых расходов, приходящаяся на остаток готовой продукции, отгруженной, но не реализованной в текущем месяце, руб.</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Таким образом, в целях налогового учета в состав расходов текущего месяца можно включить лишь ту часть прямых расходов, которая относится к реализованной в этом месяце продукции. При этом в первую очередь налогоплательщику следует определить общую сумму прямых расходов</w:t>
      </w:r>
      <w:r w:rsidRPr="00D26DBA">
        <w:rPr>
          <w:bCs/>
          <w:color w:val="auto"/>
        </w:rPr>
        <w:t xml:space="preserve"> </w:t>
      </w:r>
      <w:r w:rsidRPr="00D26DBA">
        <w:rPr>
          <w:color w:val="auto"/>
        </w:rPr>
        <w:t>(</w:t>
      </w:r>
      <w:r w:rsidRPr="00D26DBA">
        <w:rPr>
          <w:bCs/>
          <w:color w:val="auto"/>
        </w:rPr>
        <w:t>Робщ.</w:t>
      </w:r>
      <w:r w:rsidRPr="00D26DBA">
        <w:rPr>
          <w:color w:val="auto"/>
        </w:rPr>
        <w:t>), относящуюся к текущему месяцу, а затем распределить ее:</w:t>
      </w:r>
    </w:p>
    <w:p w:rsidR="00C5121C" w:rsidRPr="00D26DBA" w:rsidRDefault="00D26DBA"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Pr>
          <w:color w:val="auto"/>
        </w:rPr>
        <w:t>-</w:t>
      </w:r>
      <w:r w:rsidR="00C5121C" w:rsidRPr="00D26DBA">
        <w:rPr>
          <w:color w:val="auto"/>
        </w:rPr>
        <w:t xml:space="preserve"> на остатки незавершенного производства (определяется показатель </w:t>
      </w:r>
      <w:r w:rsidR="00C5121C" w:rsidRPr="00D26DBA">
        <w:rPr>
          <w:bCs/>
          <w:color w:val="auto"/>
        </w:rPr>
        <w:t>Рнзп ост.</w:t>
      </w:r>
      <w:r w:rsidR="00C5121C" w:rsidRPr="00D26DBA">
        <w:rPr>
          <w:color w:val="auto"/>
        </w:rPr>
        <w:t>), одновременно определяя сумму прямых расходов,</w:t>
      </w:r>
      <w:r w:rsidR="00C5121C" w:rsidRPr="00D26DBA">
        <w:rPr>
          <w:bCs/>
          <w:color w:val="auto"/>
        </w:rPr>
        <w:t xml:space="preserve"> </w:t>
      </w:r>
      <w:r w:rsidR="00C5121C" w:rsidRPr="00D26DBA">
        <w:rPr>
          <w:color w:val="auto"/>
        </w:rPr>
        <w:t>приходящуюся на изготовленную продукцию;</w:t>
      </w:r>
    </w:p>
    <w:p w:rsidR="00C5121C" w:rsidRPr="00D26DBA" w:rsidRDefault="00D26DBA"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Pr>
          <w:color w:val="auto"/>
        </w:rPr>
        <w:t>-</w:t>
      </w:r>
      <w:r w:rsidR="00C5121C" w:rsidRPr="00D26DBA">
        <w:rPr>
          <w:color w:val="auto"/>
        </w:rPr>
        <w:t xml:space="preserve"> на</w:t>
      </w:r>
      <w:r w:rsidR="00C5121C" w:rsidRPr="00D26DBA">
        <w:rPr>
          <w:bCs/>
          <w:color w:val="auto"/>
        </w:rPr>
        <w:t xml:space="preserve"> </w:t>
      </w:r>
      <w:r w:rsidR="00C5121C" w:rsidRPr="00D26DBA">
        <w:rPr>
          <w:color w:val="auto"/>
        </w:rPr>
        <w:t>остатки готовой продукции на складе (исчисляется показатель (</w:t>
      </w:r>
      <w:r w:rsidR="00C5121C" w:rsidRPr="00D26DBA">
        <w:rPr>
          <w:bCs/>
          <w:color w:val="auto"/>
        </w:rPr>
        <w:t>Ргот.пр. ост.</w:t>
      </w:r>
      <w:r w:rsidR="00C5121C" w:rsidRPr="00D26DBA">
        <w:rPr>
          <w:color w:val="auto"/>
        </w:rPr>
        <w:t>), одновременно рассчитывая сумму прямых расходов, приходящихся на отгруженную продукцию;</w:t>
      </w:r>
    </w:p>
    <w:p w:rsidR="00C5121C" w:rsidRPr="00D26DBA" w:rsidRDefault="00D26DBA"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Pr>
          <w:color w:val="auto"/>
        </w:rPr>
        <w:t>-</w:t>
      </w:r>
      <w:r w:rsidR="00C5121C" w:rsidRPr="00D26DBA">
        <w:rPr>
          <w:color w:val="auto"/>
        </w:rPr>
        <w:t xml:space="preserve"> на продукцию, отгруженную без перехода права собственности (рассчитывается показатель (</w:t>
      </w:r>
      <w:r w:rsidR="00C5121C" w:rsidRPr="00D26DBA">
        <w:rPr>
          <w:bCs/>
          <w:color w:val="auto"/>
        </w:rPr>
        <w:t>Р отгр. ост.</w:t>
      </w:r>
      <w:r w:rsidR="00C5121C" w:rsidRPr="00D26DBA">
        <w:rPr>
          <w:color w:val="auto"/>
        </w:rPr>
        <w:t>).</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На основании полученных данных можно определить сумму прямых расходов, приходящуюся на реализованные товары.</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iCs/>
          <w:color w:val="auto"/>
        </w:rPr>
      </w:pPr>
      <w:r w:rsidRPr="00D26DBA">
        <w:rPr>
          <w:iCs/>
          <w:color w:val="auto"/>
        </w:rPr>
        <w:t>Как правило, в бухгалтерском учете базой для распределения косвенных расходов может быть заработная плата основных производственных</w:t>
      </w:r>
    </w:p>
    <w:p w:rsidR="00C5121C"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iCs/>
          <w:color w:val="auto"/>
        </w:rPr>
      </w:pPr>
      <w:r w:rsidRPr="00D26DBA">
        <w:rPr>
          <w:iCs/>
          <w:color w:val="auto"/>
        </w:rPr>
        <w:t>Автору непонятно уточнение законодателя в отношении внереализационных расходов, поскольку разграничение расходов на прямые и косвенные относится конкретно к расходам на производство и реализацию, к которым внереализационные расходы не имеют никакого отношения.</w:t>
      </w:r>
    </w:p>
    <w:p w:rsidR="00D26DBA" w:rsidRDefault="00D26DBA" w:rsidP="00D26DBA">
      <w:pPr>
        <w:pStyle w:val="W"/>
        <w:tabs>
          <w:tab w:val="clear" w:pos="851"/>
          <w:tab w:val="clear" w:pos="1701"/>
          <w:tab w:val="clear" w:pos="2552"/>
          <w:tab w:val="clear" w:pos="3402"/>
          <w:tab w:val="clear" w:pos="4253"/>
          <w:tab w:val="clear" w:pos="5103"/>
          <w:tab w:val="clear" w:pos="5954"/>
          <w:tab w:val="clear" w:pos="6804"/>
        </w:tabs>
        <w:ind w:firstLine="720"/>
        <w:rPr>
          <w:iCs/>
          <w:color w:val="auto"/>
        </w:rPr>
      </w:pPr>
    </w:p>
    <w:p w:rsidR="00C5121C" w:rsidRPr="00D26DBA" w:rsidRDefault="00D26DBA" w:rsidP="00D26DBA">
      <w:pPr>
        <w:pStyle w:val="W"/>
        <w:tabs>
          <w:tab w:val="clear" w:pos="851"/>
          <w:tab w:val="clear" w:pos="1701"/>
          <w:tab w:val="clear" w:pos="2552"/>
          <w:tab w:val="clear" w:pos="3402"/>
          <w:tab w:val="clear" w:pos="4253"/>
          <w:tab w:val="clear" w:pos="5103"/>
          <w:tab w:val="clear" w:pos="5954"/>
          <w:tab w:val="clear" w:pos="6804"/>
        </w:tabs>
        <w:ind w:firstLine="720"/>
        <w:rPr>
          <w:b/>
          <w:color w:val="auto"/>
        </w:rPr>
      </w:pPr>
      <w:bookmarkStart w:id="6" w:name="_Toc206561537"/>
      <w:r w:rsidRPr="00D26DBA">
        <w:rPr>
          <w:b/>
          <w:iCs/>
          <w:color w:val="auto"/>
        </w:rPr>
        <w:t xml:space="preserve">3.3 </w:t>
      </w:r>
      <w:r w:rsidR="00C5121C" w:rsidRPr="00D26DBA">
        <w:rPr>
          <w:b/>
          <w:color w:val="auto"/>
        </w:rPr>
        <w:t>Методика калькулирования затрат</w:t>
      </w:r>
      <w:bookmarkEnd w:id="6"/>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Е.М. Мерзликина в своей статье рассматривает актуальные проблемы, связанные с калькулированием себестоимости продукции [27].</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Автор поясняет, что калькулирование – это</w:t>
      </w:r>
      <w:r w:rsidR="00D26DBA" w:rsidRPr="00D26DBA">
        <w:rPr>
          <w:color w:val="auto"/>
        </w:rPr>
        <w:t xml:space="preserve"> </w:t>
      </w:r>
      <w:r w:rsidRPr="00D26DBA">
        <w:rPr>
          <w:color w:val="auto"/>
        </w:rPr>
        <w:t>совокупность расчетов.</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Калькулирование, как и учет затрат, - это совокупность процедур на бухгалтерских счетах.</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Калькулирование применяется одновременно и в бухгалтерском финансовом и в управленческом учете экономического субъекта.</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Объект калькулирования</w:t>
      </w:r>
      <w:r w:rsidR="00D26DBA" w:rsidRPr="00D26DBA">
        <w:rPr>
          <w:color w:val="auto"/>
        </w:rPr>
        <w:t xml:space="preserve"> </w:t>
      </w:r>
      <w:r w:rsidRPr="00D26DBA">
        <w:rPr>
          <w:color w:val="auto"/>
        </w:rPr>
        <w:t>- продукт производства данного предприятия, его подразделений, технологических фаз, переходов, стадий, переделов, т.е. продукция разной степени готовности. Объектами калькулирования являются отдельные виды работ, услуг основного и вспомогательного производства.</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Под калькуляционной единицей понимают измеритель объекта калькулирования. В части готовой продукции калькуляционная единица обычно совпадает с единицей измерения, принятой в стандартах или технических условиях на соответствующий вид продукции</w:t>
      </w:r>
      <w:r w:rsidR="00D26DBA" w:rsidRPr="00D26DBA">
        <w:rPr>
          <w:color w:val="auto"/>
        </w:rPr>
        <w:t xml:space="preserve"> </w:t>
      </w:r>
      <w:r w:rsidRPr="00D26DBA">
        <w:rPr>
          <w:color w:val="auto"/>
        </w:rPr>
        <w:t>и в плане производства продукции в натуральном выражении. При калькулировании промежуточных продуктов, продукции в натуральном выражении.</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Расчет полной себестоимости</w:t>
      </w:r>
      <w:r w:rsidR="00D26DBA" w:rsidRPr="00D26DBA">
        <w:rPr>
          <w:color w:val="auto"/>
        </w:rPr>
        <w:t xml:space="preserve"> </w:t>
      </w:r>
      <w:r w:rsidRPr="00D26DBA">
        <w:rPr>
          <w:color w:val="auto"/>
        </w:rPr>
        <w:t>- это расчет производственной себестоимости калькуляционной единицы с полным распределением</w:t>
      </w:r>
      <w:r w:rsidR="00D26DBA" w:rsidRPr="00D26DBA">
        <w:rPr>
          <w:color w:val="auto"/>
        </w:rPr>
        <w:t xml:space="preserve"> </w:t>
      </w:r>
      <w:r w:rsidRPr="00D26DBA">
        <w:rPr>
          <w:color w:val="auto"/>
        </w:rPr>
        <w:t>всех производственных расходов, и полной себестоимости единицы реализованной продукции, с распределением всех расходов на продажу.</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Данный метод является традиционным для российской практики</w:t>
      </w:r>
      <w:r w:rsidR="00D26DBA" w:rsidRPr="00D26DBA">
        <w:rPr>
          <w:color w:val="auto"/>
        </w:rPr>
        <w:t xml:space="preserve"> </w:t>
      </w:r>
      <w:r w:rsidRPr="00D26DBA">
        <w:rPr>
          <w:color w:val="auto"/>
        </w:rPr>
        <w:t>учета и калькулирования.</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Расчет полной себестоимости – это метод учета переменных затрата в расчете на калькуляционную единицу,</w:t>
      </w:r>
      <w:r w:rsidR="00D26DBA" w:rsidRPr="00D26DBA">
        <w:rPr>
          <w:color w:val="auto"/>
        </w:rPr>
        <w:t xml:space="preserve"> </w:t>
      </w:r>
      <w:r w:rsidRPr="00D26DBA">
        <w:rPr>
          <w:color w:val="auto"/>
        </w:rPr>
        <w:t>в результате сего определяется усеченная себестоимость. При этом формируется, так называемый маржинальный доход, включающий все постоянные расходы, в т.ч. амортизационные отчисления, и прибыль.</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Брызгалин А.В. [15] в своих трудах рассматривает методы калькулирования</w:t>
      </w:r>
      <w:r w:rsidR="00D26DBA" w:rsidRPr="00D26DBA">
        <w:rPr>
          <w:color w:val="auto"/>
        </w:rPr>
        <w:t xml:space="preserve"> </w:t>
      </w:r>
      <w:r w:rsidRPr="00D26DBA">
        <w:rPr>
          <w:color w:val="auto"/>
        </w:rPr>
        <w:t>затрат. В частности он их подразделяет на следующие:</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Простой метод учета затрат и калькуляции -</w:t>
      </w:r>
      <w:r w:rsidR="00D26DBA" w:rsidRPr="00D26DBA">
        <w:rPr>
          <w:color w:val="auto"/>
        </w:rPr>
        <w:t xml:space="preserve"> </w:t>
      </w:r>
      <w:r w:rsidRPr="00D26DBA">
        <w:rPr>
          <w:color w:val="auto"/>
        </w:rPr>
        <w:t>применяется на предприятиях, вырабатывающих однородную продукцию и не имеющих полуфабрикатов и незавершенного производства. В этих условиях себестоимость единицы продукции исчисляется делением всей суммы производственных затрат на количество произведенных единиц продукции.</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Нормативный метод учета затрат применяется на предприятиях с массовым и серийным характером производства (машиностроение). Обязательным условием применения данного метода является составление нормативной калькуляции по действующим на начало месяца нормам и выявление в конце месяца отклонений фактических расходов</w:t>
      </w:r>
      <w:r w:rsidRPr="00D26DBA">
        <w:rPr>
          <w:bCs/>
          <w:color w:val="auto"/>
        </w:rPr>
        <w:t xml:space="preserve"> от</w:t>
      </w:r>
      <w:r w:rsidRPr="00D26DBA">
        <w:rPr>
          <w:color w:val="auto"/>
        </w:rPr>
        <w:t xml:space="preserve"> нормативных. Этот метод позволяет руководителям предотвращать перерасход и закреплять достижения по экономии.</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Позаказный метод учета затрат. Непременным условием применения позаказного метода является система открытия производственных заказов. Под заказом понимается заявка клиента на изготовление специально для него определённого количества изделий. После открытия заказа на изделие или работу вся первичная</w:t>
      </w:r>
      <w:r w:rsidR="00D26DBA" w:rsidRPr="00D26DBA">
        <w:rPr>
          <w:color w:val="auto"/>
        </w:rPr>
        <w:t xml:space="preserve"> </w:t>
      </w:r>
      <w:r w:rsidRPr="00D26DBA">
        <w:rPr>
          <w:color w:val="auto"/>
        </w:rPr>
        <w:t>технологическая и учётная</w:t>
      </w:r>
      <w:r w:rsidR="00D26DBA" w:rsidRPr="00D26DBA">
        <w:rPr>
          <w:color w:val="auto"/>
        </w:rPr>
        <w:t xml:space="preserve"> </w:t>
      </w:r>
      <w:r w:rsidRPr="00D26DBA">
        <w:rPr>
          <w:color w:val="auto"/>
        </w:rPr>
        <w:t>документация</w:t>
      </w:r>
      <w:r w:rsidR="00D26DBA" w:rsidRPr="00D26DBA">
        <w:rPr>
          <w:color w:val="auto"/>
        </w:rPr>
        <w:t xml:space="preserve"> </w:t>
      </w:r>
      <w:r w:rsidRPr="00D26DBA">
        <w:rPr>
          <w:color w:val="auto"/>
        </w:rPr>
        <w:t>должна</w:t>
      </w:r>
      <w:r w:rsidR="00D26DBA" w:rsidRPr="00D26DBA">
        <w:rPr>
          <w:color w:val="auto"/>
        </w:rPr>
        <w:t xml:space="preserve"> </w:t>
      </w:r>
      <w:r w:rsidRPr="00D26DBA">
        <w:rPr>
          <w:color w:val="auto"/>
        </w:rPr>
        <w:t>составляться</w:t>
      </w:r>
      <w:r w:rsidR="00D26DBA" w:rsidRPr="00D26DBA">
        <w:rPr>
          <w:color w:val="auto"/>
        </w:rPr>
        <w:t xml:space="preserve"> </w:t>
      </w:r>
      <w:r w:rsidRPr="00D26DBA">
        <w:rPr>
          <w:color w:val="auto"/>
        </w:rPr>
        <w:t>с</w:t>
      </w:r>
      <w:r w:rsidR="00D26DBA" w:rsidRPr="00D26DBA">
        <w:rPr>
          <w:color w:val="auto"/>
        </w:rPr>
        <w:t xml:space="preserve"> </w:t>
      </w:r>
      <w:r w:rsidRPr="00D26DBA">
        <w:rPr>
          <w:color w:val="auto"/>
        </w:rPr>
        <w:t>обязательным указанием шифра заказа. Позаказный метод применяется на предприятиях индивидуального и мелкосерийного производства, где производственные расходы учитываются по отдельным заказам на изделие (группу одинаковых изделий). Здесь фактическая себестоимость определяется по окончании выполненного заказа (изготовления изделия). Вся сумма затрат по заказу будет составлять его себестоимость. Если выпускается серия одинаковых изделий, то себестоимость единицы изделия из данной серии определяют делением суммы затрат по данному заказу на количество изделий.</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Попередельный метод учета затрат применяется на предприятиях, где исходное сырье проходит ряд переделов, этапов, преобразований (кирпичное, текстильное производство) или там, где из одних исходных материалов в одном технологическом процессе получают различные виды продукции (металлургическое, химическое и др. производства). Передел - это совокупность технологических операций, которая завершается выработкой промежуточного продукта (полуфабриката) и законченного готового продукта на последней стадии процесса. Необходимой предпосылкой калькулирования при попередельном методе является организация сводного учёта затрат на производство.</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Материальные затраты наиболее крупный элемент затрат на производство, доля которого в общей сумме затрат составляет 60-90%, лишь в добывающих отраслях промышленности его доля невелика. Состав материальных затрат неоднороден и включает расходы на сырье и материалы (за вычетом стоимости возвратных отходов по цене их возможного</w:t>
      </w:r>
      <w:r w:rsidR="00D26DBA" w:rsidRPr="00D26DBA">
        <w:rPr>
          <w:color w:val="auto"/>
        </w:rPr>
        <w:t xml:space="preserve"> </w:t>
      </w:r>
      <w:r w:rsidRPr="00D26DBA">
        <w:rPr>
          <w:color w:val="auto"/>
        </w:rPr>
        <w:t>использования или реализации, учитывая, что отходы одного производства могут получить полноценным сырьем для другого). В стоимость сырья и материалов включается комиссионные вознаграждения, оплаты брокерских и иных посреднических услуг. Стоимость потребленного в процессе производства сырья и материалов включается в себестоимость продукции без налога на добавленную стоимость (НДС).</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К материальным затратам относится стоимость:</w:t>
      </w:r>
    </w:p>
    <w:p w:rsidR="005871A6" w:rsidRPr="00D26DBA" w:rsidRDefault="005871A6" w:rsidP="00D26DBA">
      <w:pPr>
        <w:pStyle w:val="W"/>
        <w:numPr>
          <w:ilvl w:val="0"/>
          <w:numId w:val="3"/>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сырья и материалов, которые приобретаются у сторонних предприятий и организаций и входят в состав изготовляемой продукции, составляя ее основу, или являются необходимым компонентом при изготовлении продукции (работ, услуг);</w:t>
      </w:r>
    </w:p>
    <w:p w:rsidR="005871A6" w:rsidRPr="00D26DBA" w:rsidRDefault="005871A6" w:rsidP="00D26DBA">
      <w:pPr>
        <w:pStyle w:val="W"/>
        <w:numPr>
          <w:ilvl w:val="0"/>
          <w:numId w:val="3"/>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покупных материалов, которые используются в процессе производства продукции (работ, услуг) для обеспечения нормального технологического процесса и упаковки продукции или используются для других производственных и хозяйственных нужд;</w:t>
      </w:r>
    </w:p>
    <w:p w:rsidR="005871A6" w:rsidRPr="00D26DBA" w:rsidRDefault="005871A6" w:rsidP="00D26DBA">
      <w:pPr>
        <w:pStyle w:val="W"/>
        <w:numPr>
          <w:ilvl w:val="0"/>
          <w:numId w:val="3"/>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покупных комплектующих средств и полуфабрикатов, подлежащих монтажу или дополнительной обработке на данном предприятии;</w:t>
      </w:r>
    </w:p>
    <w:p w:rsidR="005871A6" w:rsidRPr="00D26DBA" w:rsidRDefault="005871A6" w:rsidP="00D26DBA">
      <w:pPr>
        <w:pStyle w:val="W"/>
        <w:numPr>
          <w:ilvl w:val="0"/>
          <w:numId w:val="3"/>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работ и услуг производственного характера, которые выполняются сторонними предприятиями или структурными подразделениями предприятий и не относятся к основному виду деятельности;</w:t>
      </w:r>
    </w:p>
    <w:p w:rsidR="005871A6" w:rsidRPr="00D26DBA" w:rsidRDefault="005871A6" w:rsidP="00D26DBA">
      <w:pPr>
        <w:pStyle w:val="W"/>
        <w:numPr>
          <w:ilvl w:val="0"/>
          <w:numId w:val="3"/>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используемого природного сырья в части отчислений на геологоразведочные и геологопоисковые работы, рекультивацию земель, включая расходы на оплату работ по рекультивации земель, которые осуществляются специализированными предприятиями, плату за древесину, проданную на пне, плату за воду, которая выбирается промышленными предприятиями из водохозяйственных систем в пределах установленных лимитов, возмещение в пределах нормативов потерь сельскохозяйственного производства при изъятии угодий для расширения добычи минерального сырья;</w:t>
      </w:r>
    </w:p>
    <w:p w:rsidR="005871A6" w:rsidRPr="00D26DBA" w:rsidRDefault="005871A6" w:rsidP="00D26DBA">
      <w:pPr>
        <w:pStyle w:val="W"/>
        <w:numPr>
          <w:ilvl w:val="0"/>
          <w:numId w:val="3"/>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приобретенного у сторонних предприятий и организаций какого-либо топлива, которое используется в технологических целях на производство всех видов энергии, отопление производственных помещений, транспортные работы, связанные с</w:t>
      </w:r>
      <w:r w:rsidR="00D26DBA" w:rsidRPr="00D26DBA">
        <w:rPr>
          <w:color w:val="auto"/>
        </w:rPr>
        <w:t xml:space="preserve"> </w:t>
      </w:r>
      <w:r w:rsidRPr="00D26DBA">
        <w:rPr>
          <w:color w:val="auto"/>
        </w:rPr>
        <w:t>обслуживанием производства собственным транспортом;</w:t>
      </w:r>
    </w:p>
    <w:p w:rsidR="005871A6" w:rsidRPr="00D26DBA" w:rsidRDefault="005871A6" w:rsidP="00D26DBA">
      <w:pPr>
        <w:pStyle w:val="W"/>
        <w:numPr>
          <w:ilvl w:val="0"/>
          <w:numId w:val="3"/>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приобретенной энергии всех видов, которая используется на технологические, энергетические и другие производственные нужды предприятия;</w:t>
      </w:r>
    </w:p>
    <w:p w:rsidR="005871A6" w:rsidRPr="00D26DBA" w:rsidRDefault="005871A6" w:rsidP="00D26DBA">
      <w:pPr>
        <w:pStyle w:val="W"/>
        <w:numPr>
          <w:ilvl w:val="0"/>
          <w:numId w:val="3"/>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потерь от нехватки материальных ценностей в пределах норм естественной убыли. [</w:t>
      </w:r>
      <w:r w:rsidRPr="00D26DBA">
        <w:rPr>
          <w:color w:val="auto"/>
          <w:lang w:val="en-US"/>
        </w:rPr>
        <w:t>15]</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b/>
          <w:color w:val="auto"/>
        </w:rPr>
      </w:pPr>
      <w:r w:rsidRPr="00D26DBA">
        <w:rPr>
          <w:b/>
          <w:color w:val="auto"/>
        </w:rPr>
        <w:t>Стоимость прямых материалов вместе со стоимостью прямого труда образуют основную себестоимость.</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Стоимость материальных ресурсов формируется исходя из:</w:t>
      </w:r>
    </w:p>
    <w:p w:rsidR="005871A6" w:rsidRPr="00D26DBA" w:rsidRDefault="005871A6" w:rsidP="00D26DBA">
      <w:pPr>
        <w:pStyle w:val="W"/>
        <w:numPr>
          <w:ilvl w:val="0"/>
          <w:numId w:val="4"/>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цен их приобретения (без учета налога на добавленную стоимость),</w:t>
      </w:r>
    </w:p>
    <w:p w:rsidR="005871A6" w:rsidRPr="00D26DBA" w:rsidRDefault="005871A6" w:rsidP="00D26DBA">
      <w:pPr>
        <w:pStyle w:val="W"/>
        <w:numPr>
          <w:ilvl w:val="0"/>
          <w:numId w:val="4"/>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наценок (надбавок), комиссионных вознаграждений, уплачиваемых снабженческим и внешнеэкономическим организациям,</w:t>
      </w:r>
    </w:p>
    <w:p w:rsidR="005871A6" w:rsidRPr="00D26DBA" w:rsidRDefault="005871A6" w:rsidP="00D26DBA">
      <w:pPr>
        <w:pStyle w:val="W"/>
        <w:numPr>
          <w:ilvl w:val="0"/>
          <w:numId w:val="4"/>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стоимость услуг товарных бирж, включая брокерские услуги,</w:t>
      </w:r>
    </w:p>
    <w:p w:rsidR="005871A6" w:rsidRPr="00D26DBA" w:rsidRDefault="005871A6" w:rsidP="00D26DBA">
      <w:pPr>
        <w:pStyle w:val="W"/>
        <w:numPr>
          <w:ilvl w:val="0"/>
          <w:numId w:val="4"/>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таможенных пошлин,</w:t>
      </w:r>
    </w:p>
    <w:p w:rsidR="005871A6" w:rsidRPr="00D26DBA" w:rsidRDefault="005871A6" w:rsidP="00D26DBA">
      <w:pPr>
        <w:pStyle w:val="W"/>
        <w:numPr>
          <w:ilvl w:val="0"/>
          <w:numId w:val="4"/>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платы за транспортировку, хранение и доставку, осуществляемые сторонними организациями. [</w:t>
      </w:r>
      <w:r w:rsidRPr="00D26DBA">
        <w:rPr>
          <w:color w:val="auto"/>
          <w:lang w:val="en-US"/>
        </w:rPr>
        <w:t>11]</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Материальные затраты при калькулировании себестоимости продукции выделяются в виде самостоятельных статей, а также включаются в состав таких комплексных статей затрат, как общепроизводственные, общехозяйственные, коммерческие расходы. В рамках данного вопроса будет рассмотрена методика анализа прямых затрат. В их состав входят следующие статьи затрат: сырье и материалы; топливо и энергия на технологические цели.</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 статью «сырье и материалы» на анализируемом предприятии включаются затраты на сырье собственной добычи и покупное, а также затраты на основные материалы, которые входят в состав вырабатываемой продукции или являются необходимыми компонентами при ее изготовлении.</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Затраты на покупные сырье и материалы состоят из расходов на приобретение, заготовку и доставку сырья на склад предприятия. Себестоимость сырья собственной добычи определяется по цеховой себестоимости карьеров.</w:t>
      </w:r>
    </w:p>
    <w:p w:rsidR="005871A6" w:rsidRPr="00D26DBA" w:rsidRDefault="005871A6" w:rsidP="00D26DBA">
      <w:pPr>
        <w:pStyle w:val="W"/>
        <w:widowControl w:val="0"/>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 статью «топливо на технологические цели» включаются затраты на топливо используемое непосредственно в технологическом процессе.</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При включении в себестоимость готовых изделий затраты могут быть оценены несколькими способами (способ оценки является одним из классификационных признаков).</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Оценка и списание тех же самых компонентов по текущим рыночным ценам ресурсов приводят, как правило, к увеличению текущих затрат.</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Затраты возобновления возникают при списании на производство сырья, материалов по ценам возобновления. «Цена возобновления- это расчетная величина, которая определяется следующим образом: весь имеющийся запас сырья и других компонентов, необходимых для производства, оценивается по текущим рыночным ценам, то есть делается оценка их полного возобновления путем покупки на рынке по актуальным на данный момент ценам.» [8]</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Затраты воспроизводства также как и затраты возобновления, основываются на стоимости воссоздания ресурсов. Однако сам процесс воссоздания ресурсов заключается не в покупке, а самостоятельном производстве необходимых ценностей.</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Текущая оценка затрат по ценам возобновления применяются, главным образом, при долгосрочных расчетах, в условиях предполагаемого изменения цен, причем как их общего уровня, так и структурных соотношений.</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Для правильной классификации затрат необходимо определять к какому направлению учета они относятся, то есть какова цель их учета.</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Здесь нужно учесть зарубежный опыт. [13]</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 зарубежной практике под направлением, по которому ведется учет затрат на производство, понимается область деятельности, где требуется обособленный целенаправленный учет затрат на производство. Главным образом выделяют три направления учета затрат</w:t>
      </w:r>
      <w:r w:rsidRPr="00D26DBA">
        <w:rPr>
          <w:color w:val="auto"/>
          <w:lang w:val="en-US"/>
        </w:rPr>
        <w:t>:</w:t>
      </w:r>
    </w:p>
    <w:p w:rsidR="005871A6" w:rsidRPr="00D26DBA" w:rsidRDefault="005871A6" w:rsidP="00D26DBA">
      <w:pPr>
        <w:pStyle w:val="W"/>
        <w:numPr>
          <w:ilvl w:val="0"/>
          <w:numId w:val="5"/>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информация о затратах для определения себестоимости произведенной продукции;</w:t>
      </w:r>
    </w:p>
    <w:p w:rsidR="005871A6" w:rsidRPr="00D26DBA" w:rsidRDefault="005871A6" w:rsidP="00D26DBA">
      <w:pPr>
        <w:pStyle w:val="W"/>
        <w:numPr>
          <w:ilvl w:val="0"/>
          <w:numId w:val="5"/>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данные о затратах для принятия решений;</w:t>
      </w:r>
    </w:p>
    <w:p w:rsidR="005871A6" w:rsidRPr="00D26DBA" w:rsidRDefault="005871A6" w:rsidP="00D26DBA">
      <w:pPr>
        <w:pStyle w:val="W"/>
        <w:numPr>
          <w:ilvl w:val="0"/>
          <w:numId w:val="5"/>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сведения о затратах для контроля и регулирования.</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Для определения себестоимости произведенной продукции нужно различать входящие и истекшие затраты. Входящие затраты- это средства, которые были приобретены для использования с целью получения дохода. Когда эти средства были израсходованы и потеряли возможность приносить доход, они переходят в разряд истекших.</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Чтобы иметь возможность детально анализировать альтернативные варианты действий для принятия решения и планирования, необходимо систематизировать затраты следующим образом:</w:t>
      </w:r>
    </w:p>
    <w:p w:rsidR="005871A6" w:rsidRPr="00D26DBA" w:rsidRDefault="005871A6" w:rsidP="00D26DBA">
      <w:pPr>
        <w:pStyle w:val="W"/>
        <w:numPr>
          <w:ilvl w:val="0"/>
          <w:numId w:val="6"/>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затраты будущего периода, принимаемые и не принимаемые в расчет при оценках;</w:t>
      </w:r>
    </w:p>
    <w:p w:rsidR="005871A6" w:rsidRPr="00D26DBA" w:rsidRDefault="005871A6" w:rsidP="00D26DBA">
      <w:pPr>
        <w:pStyle w:val="W"/>
        <w:numPr>
          <w:ilvl w:val="0"/>
          <w:numId w:val="6"/>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безвозвратные затраты или затраты истекшего периода;</w:t>
      </w:r>
    </w:p>
    <w:p w:rsidR="005871A6" w:rsidRPr="00D26DBA" w:rsidRDefault="005871A6" w:rsidP="00D26DBA">
      <w:pPr>
        <w:pStyle w:val="W"/>
        <w:numPr>
          <w:ilvl w:val="0"/>
          <w:numId w:val="6"/>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вмененные затраты в результате принятого альтернативного направления;</w:t>
      </w:r>
    </w:p>
    <w:p w:rsidR="005871A6" w:rsidRPr="00D26DBA" w:rsidRDefault="005871A6" w:rsidP="00D26DBA">
      <w:pPr>
        <w:pStyle w:val="W"/>
        <w:numPr>
          <w:ilvl w:val="0"/>
          <w:numId w:val="6"/>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инкрементные (приростные) и маржинальные (прямые) затраты. [</w:t>
      </w:r>
      <w:r w:rsidRPr="00D26DBA">
        <w:rPr>
          <w:color w:val="auto"/>
          <w:lang w:val="en-US"/>
        </w:rPr>
        <w:t>23]</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Последней группе затрат уделяется особое внимание при принятии решения об увеличении объема производства. Эти затраты появляются в результате изготовления дополнительных единиц продукции. В отличие инкрементных затрат от маржинальных состоит в том, что маржинальные затраты представляют собой дополнительные затраты на единицу продукта, инкрементные, также являются по сути дополнительными затратами, есть результат увеличения объема производства целой группы единиц продукции.</w:t>
      </w:r>
    </w:p>
    <w:p w:rsidR="005871A6" w:rsidRPr="00D26DBA" w:rsidRDefault="005871A6" w:rsidP="00D26DBA">
      <w:pPr>
        <w:pStyle w:val="W"/>
        <w:widowControl w:val="0"/>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Принципы учета затрат путем их распределения между продуктами не подходят для осуществления контроля за ними и их регулирования, так как цикл производства продукта может состоять из нескольких различных технологических операций, за каждую из которых отвечает отдельное лицо. Поэтому, имея сведения о себестоимости продукции, невозможно точно определить, как распределяются затраты между отдельными участками производства (центрами ответственности).</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Затраты, регистрируемые по центрам ответственности классифицируются как регулируемые и нерегулируемые менеджером центра ответственности. «Все затраты регулируемые на определенном управленческом уровне. Например, высшее руководство предприятия имеет право распоряжаться всеми средствами производства и увеличивать или сокращать число нанимаемых менеджеров. Однако не все затраты могут регулироваться на низшем уровне управления, поэтому необходимо, что бы бухгалтер, составляя отчеты об исполнении сметы по центрам ответственности, подразделял затраты на регулируемые и нерегулируемые. Если классифицировать затраты по этим двум категориям, то будет трудно дать оценку управленческой деятельности менеджера.» [18]</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Регулируемые затраты логически являются предметом регулирования со стороны менеджера, сфера ответственности которого связана с этими затратами. В противном случае затраты должны вполне определенно классифицироваться как нерегулируемые со стороны менеджера данного центра ответственности.</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Оценка материальных ценностей и, следовательно, их отражение на синтетических счетах учета может проводиться по фактической себестоимости их приобретения либо по учетным ценам. Последний способ является наиболее распространенным в отечественной практике бухгалтерского учета. В качестве учетных цен может использоваться плановая себестоимость приобретения, средние покупные цены и др. Отклонения фактической себестоимости товарно-материальных ценностей от стоимости по учетным ценам в этом случае отражаются на счетах отклонений. При применении подобной методики учета на практике тем не менее имеется возможность подсчитать полную себестоимость приобретения (заготовления) каждой партии товарно-материальных ценностей путем задания в бухгалтерских проводках аналитических отметок (например, партия товара) и последующего построения по этим отметкам аналитических отчетов.</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Методы списания материальных ценностей в производство</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Определение фактической себестоимости материалов, списываемых в производство, разрешатся производить следующими методами оценки запасов:</w:t>
      </w:r>
    </w:p>
    <w:p w:rsidR="005871A6" w:rsidRPr="00D26DBA" w:rsidRDefault="005871A6" w:rsidP="00D26DBA">
      <w:pPr>
        <w:pStyle w:val="W"/>
        <w:numPr>
          <w:ilvl w:val="0"/>
          <w:numId w:val="7"/>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по средней себестоимости;</w:t>
      </w:r>
    </w:p>
    <w:p w:rsidR="005871A6" w:rsidRPr="00D26DBA" w:rsidRDefault="005871A6" w:rsidP="00D26DBA">
      <w:pPr>
        <w:pStyle w:val="W"/>
        <w:numPr>
          <w:ilvl w:val="0"/>
          <w:numId w:val="7"/>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по себестоимости первых по времени закупок (метод ФИФО);</w:t>
      </w:r>
    </w:p>
    <w:p w:rsidR="005871A6" w:rsidRPr="00D26DBA" w:rsidRDefault="005871A6" w:rsidP="00D26DBA">
      <w:pPr>
        <w:pStyle w:val="W"/>
        <w:numPr>
          <w:ilvl w:val="0"/>
          <w:numId w:val="7"/>
        </w:numPr>
        <w:tabs>
          <w:tab w:val="clear" w:pos="360"/>
          <w:tab w:val="clear" w:pos="85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 xml:space="preserve">по себестоимости последних по времени закупок (метод ЛИФО). </w:t>
      </w:r>
      <w:r w:rsidRPr="00D26DBA">
        <w:rPr>
          <w:color w:val="auto"/>
          <w:lang w:val="en-US"/>
        </w:rPr>
        <w:t>[20]</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При списании материальных ценностей в производство по средней себестоимости (этот метод является традиционным для российской практики бухгалтерского учета) материальные ресурсы в течение отчетного месяца списываются по учетным ценам, а в конце месяца на соответствующие затратные счета относится доля отклонения фактической себестоимости материальных ценностей от их стоимости по учетным ценам.</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При методе ФИФО независимо от того, какая партия материалов отпущена в производство, материалы будут сначала списываться по цене первой закупленной партии, затем по цене следующей и так далее в порядке очередности.</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При методе ЛИФО, наоборот, материалы списывают в производство по себестоимости последней партии, а затем по себестоимости предыдущей и так далее, пока не будет получен общий расход материалов за месяц.</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Применение методов ЛИФО или ФИФО ориентирует предприятие на организацию аналитического учета материалов не только по их видам, но и по отдельным партиям. Выбор метода оценки материальных ценностей закрепляется в учетной политике предприятия. [13]</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Вторым элементам прямых расходов является заработная плата основных производственных рабочих с соответствующими начислениями на нее.</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Для расчета заработной платы работников, находящихся на повременной оплате труда, используются данные табелей учета отработанного времени. Обычно в табелях фиксируют лишь неявки на работу и все отклонения от нормальной продолжительности рабочего дня. Неявки на работу (кроме выходных дней по графику и праздничных дней) должны быть подтверждены документально (приказом или распоряжением на предоставление отпуска, приказом на командировку, листками нетрудоспособности и т.п.). «Преждевременный уход с работы и опоздание на работу отмечаются в табеле на основании служебных записок руководителей структурных подразделений. В таком же порядке оформляются и прогулы. При этом лица, нарушившие дисциплину, обязаны в письменной форме представить администрации объяснение.» [8]</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 условиях сдельной формы оплаты труда могут применяться различные системы учета выработки рабочих-сдельщиков, в частности система пооперационного учета выработки. Она предусматривает приемку, подсчет и фиксирование информации о выработке рабочего (или бригады рабочих) в первичных документах контролером ОТК или мастером после выполнения каждой операции.</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 условиях мелкосерийного и индивидуального производства основным первичным документом по учету выработки является наряд на сдельную работу. В нем отражают задание, его выполнение, разряд работы, отработанное время, расценку и сумму заработка по каждой операции. Возможно применение как разовых, так и накопительных нарядов, рассчитанных на фиксирование выработки рабочих в течение двух недель или за месяц. [6]</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 серийном производстве первичными документами для учета выработки рабочих являются маршрутные листы или карты. В них фиксируют запуск в производство и обработку партии заготовок в соответствии с установленным технологическим процессом. Контроль за сохранностью и точностью обработки деталей осуществляется в процессе приемки работ ОТК после выполнения каждой операции. При передаче партии деталей из цеха в цех вместе с ними передается и маршрутный лист. При дроблении партии деталей выписываются новые маршрутные листы.</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Маршрутные листы могут применяться и как самостоятельные документы, и в сочетании с рапортами или отрывными талонами. [9]</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 массовых и крупносерийных производствах для определения выработки каждого рабочего за смену или за расчетный период производится пооперационная перепись остатков не обработанных деталей или не собранных изделий на конец смены или расчетного периода. Выработка рабочих определяется как остаток деталей или заготовок на начало смены, увеличенный на количество деталей, переданных на рабочее место за смену, минус остаток не обработанных или не собранных деталей (заготовок) на конец смены. Рассчитанная таким образом выработка каждого рабочего оформляется рапортами или ведомостями учета выработки.</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После умножения сдельной расценки на фактически достигнутую выработку получают размер начисленной заработной платы рабочего-сдельщика.</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Тарифные ставки и должностные оклады не могут учитывать напряжённость труда каждого отдельного работника, его производственный опыт, профессиональное мастерство, выполнение работ в особых условиях и другие факторы. В связи с этим широко применяются доплаты и надбавки.</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При невыполнении норм труда по вине работодателя оплата производится за фактически проработанное время или выполненную работу, но не ниже средней заработной платы работника, рассчитанной за тот же период времени или за выполненную работу.</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 xml:space="preserve">При невыполнении норм труда по причинам, не зависящим </w:t>
      </w:r>
      <w:r w:rsidRPr="00D26DBA">
        <w:rPr>
          <w:b/>
          <w:bCs/>
          <w:color w:val="auto"/>
        </w:rPr>
        <w:t xml:space="preserve">от </w:t>
      </w:r>
      <w:r w:rsidRPr="00D26DBA">
        <w:rPr>
          <w:color w:val="auto"/>
        </w:rPr>
        <w:t>работодателя и работника, за работником сохраняется не менее 2/3 тарифной ставки (оклада).</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При невыполнении норм труда по вине работника оплата нормируемой части заработной платы производится в соответствии с объёмом выполненной работы.</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Подобным образом выполненные и оформленные расчеты позволяют в бухгалтерском учете составить следующую проводку:</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Д-т сч. 20 «Основное производство»</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К-т сч- 70 «Расчеты с персоналом по оплате труда». [12]</w:t>
      </w:r>
    </w:p>
    <w:p w:rsidR="005871A6" w:rsidRPr="00D26DBA" w:rsidRDefault="005871A6"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Одновременно по установленным ставкам производятся расчеты отчислений от основной заработной платы в государственные внебюджетные фонды — социального, обязательного медицинского страхования, в Пенсионный фонд.</w:t>
      </w:r>
    </w:p>
    <w:p w:rsidR="00C5121C"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p>
    <w:p w:rsidR="00C5121C" w:rsidRPr="00D26DBA" w:rsidRDefault="00D26DBA" w:rsidP="00D26DBA">
      <w:pPr>
        <w:pStyle w:val="W"/>
        <w:tabs>
          <w:tab w:val="clear" w:pos="851"/>
          <w:tab w:val="clear" w:pos="1701"/>
          <w:tab w:val="clear" w:pos="2552"/>
          <w:tab w:val="clear" w:pos="3402"/>
          <w:tab w:val="clear" w:pos="4253"/>
          <w:tab w:val="clear" w:pos="5103"/>
          <w:tab w:val="clear" w:pos="5954"/>
          <w:tab w:val="clear" w:pos="6804"/>
        </w:tabs>
        <w:ind w:firstLine="720"/>
        <w:rPr>
          <w:b/>
          <w:color w:val="auto"/>
        </w:rPr>
      </w:pPr>
      <w:r w:rsidRPr="00D26DBA">
        <w:rPr>
          <w:b/>
          <w:color w:val="auto"/>
        </w:rPr>
        <w:t xml:space="preserve">3.4 </w:t>
      </w:r>
      <w:bookmarkStart w:id="7" w:name="_Toc206561538"/>
      <w:r w:rsidR="005871A6" w:rsidRPr="00D26DBA">
        <w:rPr>
          <w:b/>
          <w:color w:val="auto"/>
        </w:rPr>
        <w:t xml:space="preserve">Выбор </w:t>
      </w:r>
      <w:r w:rsidR="00C5121C" w:rsidRPr="00D26DBA">
        <w:rPr>
          <w:b/>
          <w:color w:val="auto"/>
        </w:rPr>
        <w:t>номенклатуры синтетических и аналитических счетов производства</w:t>
      </w:r>
      <w:bookmarkEnd w:id="7"/>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Для организации бухгалтерского учета производственных затрат большое значение имеет выбор номенклатуры синтетических и аналитических счетов производства.</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Перечень счетов для учета затрат определен в разделе 3 Плана счетов бухгалтерского учета финансово-хозяйственной деятельности организаций и Инструкцией по его применению, утвержденными Приказом Минфина РФ № 94н от 31.10.2000 года [6].</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Учет затрат в плане счетов ведется по счету 20 «Основное производство. На счете 20 учитываются расходы организации, связанные с производством продукции (выполнением работ, оказанием услуг).</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Также рекомендуется открывать субсчета и аналитические счета к каждому счету по учету расходов по элементам, так как в условиях рыночной экономики необходима более достоверная, а главное более детальная информация о расходах организации по элементам. Особенно важна такая информация для налогового учета при переходе от налогообложения прибыли организаций к налогообложению их доходов. Калькуляционный разрез информации о расходах по статьям становится менее важным, чем детализация данных о расходах организации, которые по налоговому законодательству могут быть вычтены из доходов при определении налогооблагаемой базы.</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Все производственные расходы в бухгалтерском учете по способу отнесения их на себестоимость продукции (работ, услуг) делятся на прямые и косвенные.</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Прямые расходы непосредственно связаны с процессом производства (например, заработная плата рабочих основного и вспомогательного производств; стоимость материалов, списанных в производство; расходы по содержанию производственного оборудования).</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Косвенные расходы связаны с производством нескольких видов продукции (работ, услуг), управлением и обслуживанием основного производства (например, заработная плата административного персонала, общепроизводственные расходы, общехозяйственные расходы).</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Можно учитывать выпущенную продукцию (выполненные работы, оказанные услуги):</w:t>
      </w:r>
    </w:p>
    <w:p w:rsidR="00C5121C" w:rsidRPr="00D26DBA" w:rsidRDefault="00C5121C" w:rsidP="00D26DBA">
      <w:pPr>
        <w:pStyle w:val="W"/>
        <w:numPr>
          <w:ilvl w:val="0"/>
          <w:numId w:val="12"/>
        </w:numPr>
        <w:tabs>
          <w:tab w:val="clear" w:pos="851"/>
          <w:tab w:val="clear" w:pos="121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по полной производственной себестоимости;</w:t>
      </w:r>
    </w:p>
    <w:p w:rsidR="00C5121C" w:rsidRPr="00D26DBA" w:rsidRDefault="00C5121C" w:rsidP="00D26DBA">
      <w:pPr>
        <w:pStyle w:val="W"/>
        <w:numPr>
          <w:ilvl w:val="0"/>
          <w:numId w:val="12"/>
        </w:numPr>
        <w:tabs>
          <w:tab w:val="clear" w:pos="851"/>
          <w:tab w:val="clear" w:pos="1211"/>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по сокращенной себестоимости.</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При учете продукции (работ, услуг) по полной производственной себестоимости в затраты по ее выпуску включаются как прямые, так и косвенные расходы.</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Косвенные расходы сначала учитываются на счетах 25 "Общепроизводственные расходы" и 26 "Общехозяйственные расходы", а затем списываются в дебет счета 20.</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При учете продукции (работ, услуг) по сокращенной себестоимости в затраты по ее выпуску включаются только прямые и общепроизводственные расходы.</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Общехозяйственные расходы ежемесячно списываются в дебет субсчета 90-2 "Себестоимость продаж" в полном объеме.</w:t>
      </w:r>
    </w:p>
    <w:p w:rsidR="00C5121C" w:rsidRPr="00D26DBA" w:rsidRDefault="00C5121C"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p>
    <w:p w:rsidR="00040699" w:rsidRPr="00D26DBA" w:rsidRDefault="00D26DBA" w:rsidP="00D26DBA">
      <w:pPr>
        <w:pStyle w:val="W"/>
        <w:tabs>
          <w:tab w:val="clear" w:pos="851"/>
          <w:tab w:val="clear" w:pos="1701"/>
          <w:tab w:val="clear" w:pos="2552"/>
          <w:tab w:val="clear" w:pos="3402"/>
          <w:tab w:val="clear" w:pos="4253"/>
          <w:tab w:val="clear" w:pos="5103"/>
          <w:tab w:val="clear" w:pos="5954"/>
          <w:tab w:val="clear" w:pos="6804"/>
        </w:tabs>
        <w:ind w:firstLine="720"/>
        <w:rPr>
          <w:b/>
          <w:color w:val="auto"/>
        </w:rPr>
      </w:pPr>
      <w:r>
        <w:rPr>
          <w:color w:val="auto"/>
        </w:rPr>
        <w:br w:type="page"/>
      </w:r>
      <w:bookmarkStart w:id="8" w:name="_Toc206561539"/>
      <w:r w:rsidR="00040699" w:rsidRPr="00D26DBA">
        <w:rPr>
          <w:b/>
          <w:color w:val="auto"/>
        </w:rPr>
        <w:t>Заключение</w:t>
      </w:r>
      <w:bookmarkEnd w:id="8"/>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p>
    <w:p w:rsidR="0062779B" w:rsidRPr="00D26DBA" w:rsidRDefault="0062779B"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У</w:t>
      </w:r>
      <w:r w:rsidR="00783C2E" w:rsidRPr="00D26DBA">
        <w:rPr>
          <w:color w:val="auto"/>
        </w:rPr>
        <w:t>правленческий у</w:t>
      </w:r>
      <w:r w:rsidRPr="00D26DBA">
        <w:rPr>
          <w:color w:val="auto"/>
        </w:rPr>
        <w:t>чет затрат вбирает в себя не только документирование, отражение на счетах фактически понесенных прямых затрат и калькулирования себестоимости продукции, но и все информационное обеспечение стратегии и тактики по внутреннему управлению.</w:t>
      </w:r>
    </w:p>
    <w:p w:rsidR="0062779B" w:rsidRPr="00D26DBA" w:rsidRDefault="0062779B"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 данной работе была проанализирована система управленческого производственного учета, которая предназначается для обеспечения информацией руководителей различных уровней внутрипроизводственного управления, ответственных для достижения конкретных производственных целей.</w:t>
      </w:r>
    </w:p>
    <w:p w:rsidR="0062779B" w:rsidRPr="00D26DBA" w:rsidRDefault="0062779B"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Задачей бухгалтерского производственного учета является составление отчетов, информация которых предназначена для собственников предприятия (организации), где проводится учет, и его управляющих (менеджеров), т.е. для внутренних пользователей бухгалтерской информации. Менеджеры нуждаются в информации, которая поможет им в принятии решении, контроле и регулировании управленческой деятельности.</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Себестоимость продукции - выраженные в денежной форме затраты на ее производство и реализацию.</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Чем ниже себестоимость - тем выше уровень производственно-хозяйственной деятельности и рентабельности предприятия.</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Управление себестоимостью продукции - планомерный процесс формирования затрат на ее производство, контроль за выполнением заданий по снижению себестоимости, выявление резервов ее снижения.</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Большое значение для правильной организации учета производственных затрат имеет их научно обоснованная классификация.</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Внимание к планированию себестоимости на исследуемом предприятии ослаблено, в связи с тем, что бывшее государственное предприятие стало Акционерным обществом и все решает Совет. В этих условиях на предприятии в основном составляется поквартальная смета эксплуатационных затрат, которая позволяет рассчитать выручку и прибыль от реализации услуг, прогнозировать потребность в оборотных средствах и изыскать источники для дальнейшего развития производства.</w:t>
      </w:r>
    </w:p>
    <w:p w:rsidR="0062779B" w:rsidRPr="00D26DBA" w:rsidRDefault="0062779B"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Главное условие рационализации производственного процесса– систематическое изучение и нормирование материальных и трудовых затрат. На основе анализа отклонений от норм делают выводы о наличии «узких мест» на предприятии, о причинах и размерах потерь рабочего времени и материальных ресурсов, намечают мероприятия по совершенствованию труда и производства.</w:t>
      </w:r>
    </w:p>
    <w:p w:rsidR="0062779B" w:rsidRDefault="0062779B"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p>
    <w:p w:rsidR="00040699" w:rsidRPr="00D26DBA" w:rsidRDefault="00D26DBA" w:rsidP="00D26DBA">
      <w:pPr>
        <w:pStyle w:val="W"/>
        <w:tabs>
          <w:tab w:val="clear" w:pos="851"/>
          <w:tab w:val="clear" w:pos="1701"/>
          <w:tab w:val="clear" w:pos="2552"/>
          <w:tab w:val="clear" w:pos="3402"/>
          <w:tab w:val="clear" w:pos="4253"/>
          <w:tab w:val="clear" w:pos="5103"/>
          <w:tab w:val="clear" w:pos="5954"/>
          <w:tab w:val="clear" w:pos="6804"/>
        </w:tabs>
        <w:ind w:firstLine="720"/>
        <w:rPr>
          <w:b/>
          <w:color w:val="auto"/>
        </w:rPr>
      </w:pPr>
      <w:r>
        <w:rPr>
          <w:color w:val="auto"/>
        </w:rPr>
        <w:br w:type="page"/>
      </w:r>
      <w:bookmarkStart w:id="9" w:name="_Toc206561540"/>
      <w:r w:rsidR="00040699" w:rsidRPr="00D26DBA">
        <w:rPr>
          <w:b/>
          <w:color w:val="auto"/>
        </w:rPr>
        <w:t>Список литературы</w:t>
      </w:r>
      <w:bookmarkEnd w:id="9"/>
    </w:p>
    <w:p w:rsidR="00040699" w:rsidRPr="00D26DBA" w:rsidRDefault="00040699" w:rsidP="00D26DBA">
      <w:pPr>
        <w:spacing w:before="0" w:after="0" w:line="360" w:lineRule="auto"/>
        <w:ind w:firstLine="720"/>
        <w:jc w:val="both"/>
        <w:rPr>
          <w:sz w:val="28"/>
          <w:szCs w:val="28"/>
        </w:rPr>
      </w:pP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Налоговый Кодекс РФ (часть вторая) гл. 25.</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О бухгалтерском учете: Федеральный Закон РФ от 21.11.96 №129-ФЗ (в</w:t>
      </w:r>
      <w:r w:rsidR="00D26DBA" w:rsidRPr="00D26DBA">
        <w:rPr>
          <w:color w:val="auto"/>
        </w:rPr>
        <w:t xml:space="preserve"> </w:t>
      </w:r>
      <w:r w:rsidRPr="00D26DBA">
        <w:rPr>
          <w:color w:val="auto"/>
        </w:rPr>
        <w:t>редакции изменений и дополнений внесенных ФЗ от 23.07.98 №123 – ФЗ).</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Положение по ведению бухгалтерского учёта и бухгалтерской отчётности в РФ, утверждённое приказом министерства финансов РФ от 29.07.98 № 34н (в редакции приказов министерства финансов РФ от 30.12.99 № 107н и от 24.03.2002 №31н).</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Положение по бухгалтерскому учёту «Учётная политика организации» (ПБУ 1/98), утверждённое приказом министерства финансов РФ от 09.12.98 № 60н (в редакции приказа министерства финансов РФ от 30.12.99 № 107н).</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Положение по бухгалтерскому учёту «Расходы организации» (ПБУ 10/99), -утверждённое приказом министерства финансов РФ от 06.05.99 № ЗЗн (в редакции приказов министерства финансов РФ от 30.12.99 № 107н, от 30.03.01 № 27н).</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План счетов бухгалтерского учёта финансово-хозяйственной деятельности организации и инструкция по его применению, утверждённые приказом министерства финансов РФ от 31.10.00 № 94н.</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Инструкция по калькулированию себестоимости продукции на предприятиях молочной, маслосыродельной и молочноконсервной промышленности от 01.01.96, утвержденная Постановлением Правительства РФ от 01.06.95 №661 с.5-33.</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Постановление Правительства «Об утверждении Программы реформирования бухгалтерского учета в соответствии с международными стандартами финансовой отчетности» от 06.03.1998 года № 283.</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Положение по ведению бухгалтерского учета и бухгалтерской отчетности в Российской Федерации. Утверждено приказом Минфина РФ от 29.07.98.г. №34н (в редакции приказа Минфина РФ от 24.03.2000 г. №31н)</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Положение по бухгалтерскому учету «Учетная политика организации» (ПБУ 1/98), утвержденное приказом Министерства финансов РФ</w:t>
      </w:r>
      <w:r w:rsidR="00D26DBA" w:rsidRPr="00D26DBA">
        <w:rPr>
          <w:color w:val="auto"/>
        </w:rPr>
        <w:t xml:space="preserve"> </w:t>
      </w:r>
      <w:r w:rsidRPr="00D26DBA">
        <w:rPr>
          <w:color w:val="auto"/>
        </w:rPr>
        <w:t>от 09.12.1998 года № 60н (в редакции приказа Минфина РФ от 30.12.1999 г. №107н)</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Положение по бухгалтерскому учету «Расходы организации» (ПБУ 10/99), утвержденное приказом Министерства финансов РФ</w:t>
      </w:r>
      <w:r w:rsidR="00D26DBA" w:rsidRPr="00D26DBA">
        <w:rPr>
          <w:color w:val="auto"/>
        </w:rPr>
        <w:t xml:space="preserve"> </w:t>
      </w:r>
      <w:r w:rsidRPr="00D26DBA">
        <w:rPr>
          <w:color w:val="auto"/>
        </w:rPr>
        <w:t>от 06.05.1999 года № 33н (в редакции приказа Минфина РФ от 30.03.2001 г. №27н)</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Новый план счетов бухгалтерского учета финансово-хозяйственной деятельности организации и Инструкция по его применению, утвержденные МинФином РФ от 31.10.2000 г.</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Вихляева Е.Н. Кассовый метод исчисления и уплаты налога на прибыль». -Главбух – июль 2005 №14 – с. 37.</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Казакова А.В. Учет движения сырья и материалов в цехах промышленной переработки молока.</w:t>
      </w:r>
      <w:r w:rsidR="00D26DBA" w:rsidRPr="00D26DBA">
        <w:rPr>
          <w:color w:val="auto"/>
        </w:rPr>
        <w:t xml:space="preserve"> </w:t>
      </w:r>
      <w:r w:rsidRPr="00D26DBA">
        <w:rPr>
          <w:color w:val="auto"/>
        </w:rPr>
        <w:t>Экономика СХП – 2005 № 3 – с.15-22.</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Мухина Н.В. Налоговый учет нормируемых расходов.</w:t>
      </w:r>
      <w:r w:rsidR="00D26DBA" w:rsidRPr="00D26DBA">
        <w:rPr>
          <w:color w:val="auto"/>
        </w:rPr>
        <w:t xml:space="preserve"> </w:t>
      </w:r>
      <w:r w:rsidRPr="00D26DBA">
        <w:rPr>
          <w:color w:val="auto"/>
        </w:rPr>
        <w:t>Главбух – май 2002 № 10 – с.62.</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Брызгалин А.В. Демешева Е.В. Затраты, связанные с управлением</w:t>
      </w:r>
      <w:r w:rsidR="00D26DBA" w:rsidRPr="00D26DBA">
        <w:rPr>
          <w:color w:val="auto"/>
        </w:rPr>
        <w:t xml:space="preserve"> </w:t>
      </w:r>
      <w:r w:rsidRPr="00D26DBA">
        <w:rPr>
          <w:color w:val="auto"/>
        </w:rPr>
        <w:t>производством промышленного предприятия: Формирование себестоимости и ведение бухгалтерского учета// Консультант-2006-№ 2 – с.25-40</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Вахрушина М.В. Управление затратами как фактор минимизации предпринимательского риска / бухгалтерское приложение</w:t>
      </w:r>
      <w:r w:rsidR="00D26DBA" w:rsidRPr="00D26DBA">
        <w:rPr>
          <w:color w:val="auto"/>
        </w:rPr>
        <w:t xml:space="preserve"> </w:t>
      </w:r>
      <w:r w:rsidRPr="00D26DBA">
        <w:rPr>
          <w:color w:val="auto"/>
        </w:rPr>
        <w:t>№ 52 декабрь 2005, -</w:t>
      </w:r>
      <w:r w:rsidR="00D26DBA" w:rsidRPr="00D26DBA">
        <w:rPr>
          <w:color w:val="auto"/>
        </w:rPr>
        <w:t xml:space="preserve"> </w:t>
      </w:r>
      <w:r w:rsidRPr="00D26DBA">
        <w:rPr>
          <w:color w:val="auto"/>
        </w:rPr>
        <w:t>с.55</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Клинцова А.С. О состоянии учета промышленной переработки молока на предприятиях. Экономика СХП – 2005 №10 – с. 19-23.</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Лабзунов П. Организация управления затратами в условиях рыночной экономики России.</w:t>
      </w:r>
      <w:r w:rsidR="00D26DBA" w:rsidRPr="00D26DBA">
        <w:rPr>
          <w:color w:val="auto"/>
        </w:rPr>
        <w:t xml:space="preserve"> </w:t>
      </w:r>
      <w:r w:rsidRPr="00D26DBA">
        <w:rPr>
          <w:color w:val="auto"/>
        </w:rPr>
        <w:t>Экономист – 2006 № 9 – с. 37-39.</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Мерзликина Е.М. Методы калькулирования себестоимости продукции, работ, услуг. - 2005. – Библиотечка российской газеты</w:t>
      </w:r>
      <w:r w:rsidR="00D26DBA" w:rsidRPr="00D26DBA">
        <w:rPr>
          <w:color w:val="auto"/>
        </w:rPr>
        <w:t xml:space="preserve"> </w:t>
      </w:r>
      <w:r w:rsidRPr="00D26DBA">
        <w:rPr>
          <w:color w:val="auto"/>
        </w:rPr>
        <w:t>№5. - с. 217-225.</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Баканов М.И., Шеремет А.Д. Теория экономического анализа: Учебник. – 4-е изд., доп. и перераб., 2006. – 251 с.</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Балдинова А.И., Дементей Т.Н., Завидова Е.И. Бухгалтерский учет на предприятиях – Мн.: Высшая школа – 2006, - с.746</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Барышников Н.П. Практикум внутреннего и внешнего аудита. М.: Информационно-издательский дом «Филинъ», 2006. - 616с.</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Вахрушина М.А.</w:t>
      </w:r>
      <w:r w:rsidR="00D26DBA" w:rsidRPr="00D26DBA">
        <w:rPr>
          <w:color w:val="auto"/>
        </w:rPr>
        <w:t xml:space="preserve"> </w:t>
      </w:r>
      <w:r w:rsidRPr="00D26DBA">
        <w:rPr>
          <w:color w:val="auto"/>
        </w:rPr>
        <w:t>Бухгалтерский управленческий учет: Учебник для вузов. – М.: ЗАО «Финстатинформ» – 2006, - с.533</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Вещунова Н.А., Фомина Л.Ф. Бухгалтерский учет и налогообложение – М.: изд. Торговый дом «Герда» - 2006, - с.252</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Грязнова А.Г., Николаева И.П. Экономика – М.: ЮНИТИ-ДАНА, издательство политической литературы «Единство» - 2006, - с.822</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Донцова Л.В., Никифорова Н.А. Анализ финансовой отчетности: Учебное пособие. - М.: Издательство «Дело и Сервис», 2005. – 167 с.</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Кондраков Н.П. Бухгалтерский учет: Учебное пособие. – 4-е изд., перераб. и доп. - М.: ИНФРА-М – 2006, -с.640</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Любушин Н.П., Лещева В.Б., Дьякова В.Г. Анализ финансово-экономической деятельности предприятия: Учебное пособие дла ВУЗов/ Под ред. проф. Любушина Н.П. – М.: ЮНИТИ – ДАНА, 2005. - 471с.</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 xml:space="preserve">Палий В.Ф. Комментарий нового плана счетов бухгалтерского учета </w:t>
      </w:r>
      <w:smartTag w:uri="urn:schemas-microsoft-com:office:smarttags" w:element="metricconverter">
        <w:smartTagPr>
          <w:attr w:name="ProductID" w:val="2001 г"/>
        </w:smartTagPr>
        <w:r w:rsidRPr="00D26DBA">
          <w:rPr>
            <w:color w:val="auto"/>
          </w:rPr>
          <w:t>2001 г</w:t>
        </w:r>
      </w:smartTag>
      <w:r w:rsidRPr="00D26DBA">
        <w:rPr>
          <w:color w:val="auto"/>
        </w:rPr>
        <w:t>. – М.: «Проспект»,</w:t>
      </w:r>
      <w:r w:rsidR="00D26DBA" w:rsidRPr="00D26DBA">
        <w:rPr>
          <w:color w:val="auto"/>
        </w:rPr>
        <w:t xml:space="preserve"> </w:t>
      </w:r>
      <w:r w:rsidRPr="00D26DBA">
        <w:rPr>
          <w:color w:val="auto"/>
        </w:rPr>
        <w:t>2006– с. 200</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Подольский В.И., Дик В.В., Уринцов А.И. Информационные системы бухгалтерского учёта: Учебник для вузов /Под ред. В.И. Подольского. - М.: Аудит, ЮНИТИ, 2006. - 319с.</w:t>
      </w:r>
    </w:p>
    <w:p w:rsidR="0000387D" w:rsidRPr="00D26DBA" w:rsidRDefault="0000387D" w:rsidP="00D26DBA">
      <w:pPr>
        <w:pStyle w:val="W"/>
        <w:numPr>
          <w:ilvl w:val="0"/>
          <w:numId w:val="13"/>
        </w:numPr>
        <w:tabs>
          <w:tab w:val="clear" w:pos="360"/>
          <w:tab w:val="clear" w:pos="851"/>
          <w:tab w:val="clear" w:pos="1701"/>
          <w:tab w:val="clear" w:pos="2552"/>
          <w:tab w:val="clear" w:pos="3402"/>
          <w:tab w:val="clear" w:pos="4253"/>
          <w:tab w:val="clear" w:pos="5103"/>
          <w:tab w:val="clear" w:pos="5954"/>
          <w:tab w:val="clear" w:pos="6804"/>
        </w:tabs>
        <w:ind w:left="0" w:firstLine="0"/>
        <w:rPr>
          <w:color w:val="auto"/>
        </w:rPr>
      </w:pPr>
      <w:r w:rsidRPr="00D26DBA">
        <w:rPr>
          <w:color w:val="auto"/>
        </w:rPr>
        <w:t>Пястолов С.М. Экономический анализ деятельности предприятия – М.: Академический проект – 2006 – с.573</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0"/>
        <w:rPr>
          <w:color w:val="auto"/>
        </w:rPr>
      </w:pPr>
    </w:p>
    <w:p w:rsidR="00040699" w:rsidRPr="00D26DBA" w:rsidRDefault="00D26DBA" w:rsidP="00D26DBA">
      <w:pPr>
        <w:pStyle w:val="W"/>
        <w:tabs>
          <w:tab w:val="clear" w:pos="851"/>
          <w:tab w:val="clear" w:pos="1701"/>
          <w:tab w:val="clear" w:pos="2552"/>
          <w:tab w:val="clear" w:pos="3402"/>
          <w:tab w:val="clear" w:pos="4253"/>
          <w:tab w:val="clear" w:pos="5103"/>
          <w:tab w:val="clear" w:pos="5954"/>
          <w:tab w:val="clear" w:pos="6804"/>
        </w:tabs>
        <w:ind w:firstLine="720"/>
        <w:rPr>
          <w:b/>
          <w:color w:val="auto"/>
        </w:rPr>
      </w:pPr>
      <w:r>
        <w:rPr>
          <w:color w:val="auto"/>
        </w:rPr>
        <w:br w:type="page"/>
      </w:r>
      <w:bookmarkStart w:id="10" w:name="_Toc43007215"/>
      <w:bookmarkStart w:id="11" w:name="_Toc206561541"/>
      <w:r w:rsidR="00240A46">
        <w:rPr>
          <w:noProof/>
        </w:rPr>
        <w:pict>
          <v:rect id="_x0000_s1026" style="position:absolute;left:0;text-align:left;margin-left:156pt;margin-top:-5.5pt;width:162pt;height:24pt;z-index:251657728" stroked="f"/>
        </w:pict>
      </w:r>
      <w:r w:rsidR="00040699" w:rsidRPr="00D26DBA">
        <w:rPr>
          <w:b/>
          <w:color w:val="auto"/>
        </w:rPr>
        <w:t>Приложени</w:t>
      </w:r>
      <w:bookmarkEnd w:id="10"/>
      <w:r w:rsidR="00783C2E" w:rsidRPr="00D26DBA">
        <w:rPr>
          <w:b/>
          <w:color w:val="auto"/>
        </w:rPr>
        <w:t>я</w:t>
      </w:r>
      <w:bookmarkEnd w:id="11"/>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ПРИКАЗ</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 xml:space="preserve">№ 45 от 31 декабря </w:t>
      </w:r>
      <w:r w:rsidR="00E851BA" w:rsidRPr="00D26DBA">
        <w:rPr>
          <w:color w:val="auto"/>
        </w:rPr>
        <w:t>200</w:t>
      </w:r>
      <w:r w:rsidR="008A7018" w:rsidRPr="00D26DBA">
        <w:rPr>
          <w:color w:val="auto"/>
        </w:rPr>
        <w:t>7</w:t>
      </w:r>
      <w:r w:rsidRPr="00D26DBA">
        <w:rPr>
          <w:color w:val="auto"/>
        </w:rPr>
        <w:t>г.</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 xml:space="preserve">Об учётной политике на предприятии на </w:t>
      </w:r>
      <w:r w:rsidR="00E851BA" w:rsidRPr="00D26DBA">
        <w:rPr>
          <w:color w:val="auto"/>
        </w:rPr>
        <w:t>200</w:t>
      </w:r>
      <w:r w:rsidR="008A7018" w:rsidRPr="00D26DBA">
        <w:rPr>
          <w:color w:val="auto"/>
        </w:rPr>
        <w:t>8</w:t>
      </w:r>
      <w:r w:rsidRPr="00D26DBA">
        <w:rPr>
          <w:color w:val="auto"/>
        </w:rPr>
        <w:t xml:space="preserve"> год</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На основании и в соответствии с Федеральным законом «О бухгалтерском учете» от 21.11.96 № 129-ФЗ, Приказом Министерства Финансов «Об утверждении положения по ведению бухгалтерского учета и бухгалтерской отчетности в российской федерации» от 29 июля 1999 г. № 34н и Приказом Министерства Финансов Российской Федерации «Об утверждении положения по бухгалтерскому учету "Учетная политика организации" ПБУ 1/98» от 9 декабря 1999 г. № 60н ПРИКАЗЫВАЮ:</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1.</w:t>
      </w:r>
      <w:r w:rsidR="00D26DBA" w:rsidRPr="00D26DBA">
        <w:rPr>
          <w:color w:val="auto"/>
        </w:rPr>
        <w:t xml:space="preserve"> </w:t>
      </w:r>
      <w:r w:rsidRPr="00D26DBA">
        <w:rPr>
          <w:color w:val="auto"/>
        </w:rPr>
        <w:t xml:space="preserve">Принять на </w:t>
      </w:r>
      <w:r w:rsidR="008A7018" w:rsidRPr="00D26DBA">
        <w:rPr>
          <w:color w:val="auto"/>
        </w:rPr>
        <w:t>2008</w:t>
      </w:r>
      <w:r w:rsidRPr="00D26DBA">
        <w:rPr>
          <w:color w:val="auto"/>
        </w:rPr>
        <w:t xml:space="preserve"> год следующую учётную политику:</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1.1 В целях обеспечения достоверности данных бухгалтерского учёта и отчётности проводить инвентаризацию материальных ценностей на 01.10.02г., основных средств на 01.11.02г. и расчётов на 01.01.02г.</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1.2 Относить к составу средств в обороте предметы со сроком службы менее одного года независимо от стоимости.</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1.3 Объекты основных средств стоимостью не более 2001 рублей за единицу, а также приобретённые книги, брошюры и т.п. издания списываются на затратные счета по мере отпуска и в производство или эксплуатацию.</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1.4</w:t>
      </w:r>
      <w:r w:rsidR="00D26DBA" w:rsidRPr="00D26DBA">
        <w:rPr>
          <w:color w:val="auto"/>
        </w:rPr>
        <w:t xml:space="preserve"> </w:t>
      </w:r>
      <w:r w:rsidRPr="00D26DBA">
        <w:rPr>
          <w:color w:val="auto"/>
        </w:rPr>
        <w:t>Начислять износ основных средств линейным способом.</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1.5 Затраты на ремонт основных средств включать в себестоимость продукции по мере производства ремонта в размере фактических затрат.</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1.6 Начислять износ нематериальных активов линейным способом с использованием счёта 05 «Амортизация нематериальных активов».</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1.7 В соответствии с пунктом 1 статьи 11 Закона о бухгалтерском учете оценка имущества и обязательств организаций производится в обязательном порядке для их отражения в бухгалтерском учете и отчетности. Оценка имущества производится путем:</w:t>
      </w:r>
    </w:p>
    <w:p w:rsidR="00040699" w:rsidRPr="00D26DBA" w:rsidRDefault="00040699" w:rsidP="00D26DBA">
      <w:pPr>
        <w:pStyle w:val="W"/>
        <w:numPr>
          <w:ilvl w:val="0"/>
          <w:numId w:val="2"/>
        </w:numPr>
        <w:tabs>
          <w:tab w:val="clear" w:pos="851"/>
          <w:tab w:val="clear" w:pos="1069"/>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приобретенного за плату - суммирования фактически произведенных затрат на покупку;</w:t>
      </w:r>
    </w:p>
    <w:p w:rsidR="00040699" w:rsidRPr="00D26DBA" w:rsidRDefault="00040699" w:rsidP="00D26DBA">
      <w:pPr>
        <w:pStyle w:val="W"/>
        <w:numPr>
          <w:ilvl w:val="0"/>
          <w:numId w:val="2"/>
        </w:numPr>
        <w:tabs>
          <w:tab w:val="clear" w:pos="851"/>
          <w:tab w:val="clear" w:pos="1069"/>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полученного безвозмездно - по рыночной стоимости на дату оприходования;</w:t>
      </w:r>
    </w:p>
    <w:p w:rsidR="00040699" w:rsidRPr="00D26DBA" w:rsidRDefault="00040699" w:rsidP="00D26DBA">
      <w:pPr>
        <w:pStyle w:val="W"/>
        <w:numPr>
          <w:ilvl w:val="0"/>
          <w:numId w:val="2"/>
        </w:numPr>
        <w:tabs>
          <w:tab w:val="clear" w:pos="851"/>
          <w:tab w:val="clear" w:pos="1069"/>
          <w:tab w:val="clear" w:pos="1701"/>
          <w:tab w:val="clear" w:pos="2552"/>
          <w:tab w:val="clear" w:pos="3402"/>
          <w:tab w:val="clear" w:pos="4253"/>
          <w:tab w:val="clear" w:pos="5103"/>
          <w:tab w:val="clear" w:pos="5954"/>
          <w:tab w:val="clear" w:pos="6804"/>
        </w:tabs>
        <w:ind w:left="0" w:firstLine="720"/>
        <w:rPr>
          <w:color w:val="auto"/>
        </w:rPr>
      </w:pPr>
      <w:r w:rsidRPr="00D26DBA">
        <w:rPr>
          <w:color w:val="auto"/>
        </w:rPr>
        <w:t>произведенного на самом предприятии - по стоимости изготовления (фактических затрат, связанных с производством объекта имущества).</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Оценка имущества, обязательств и хозяйственных операций производится до копеек.</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1.8 Финансовые вложения принимаются к учету в сумме фактических затрат. При этом по долговым ценным бумагам разница между суммой фактических затрат на приобретение и номинальной стоимостью в течение срока их обращения равномерно по мере начисления причитающегося по ним дохода относится на финансовые результаты.</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1.9 Единицей учёта материально-производственных запасов является шестизначные номенклатурные номер. Первые две цифры указывают на вид материала, вторые две - на группу, последние цифры указывают на область применения приобретённых материальных ценностей.</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1.10 Оценивать приобретённые производственные запасы по договорным ценам поставщиков. Операции по заготовлению и приобретению материальных ценностей отражаются в бухгалтерском учёте без использования счетов 15 «Заготовление и приобретение материалов» и 16 «Отклонение в стоимости материалов». Транспортно-заготовительные расходы учитываются на субсчёте 10.ТЗР.</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1.11 Списание сырья и материалов в производство осуществлять по средневзвешенной себестоимости.</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1.12 Бухгалтерский учет выпуска готовой продукции организовать с без использования счета 40 «Выпуск продукции (работ, услуг)». На конец отчётного периода сальдо на счёте 43 «Готовая продукция» не предусматривается.</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1.13 Списание затрат на производство производить в том отчётном периоде, в котором они возникли.</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1.14 Затраты на производство каждого вида продукции собирать по дебету счёта 20 «Основное производство» на отдельных субсчетах. На конец отчётного периода сальдо на счёте 20 не предусматривается.</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1.15 Затраты общехозяйственного назначения собирать в дебете счёта 26 «Общехозяйственные расходы» и в конце каждого месяца данные расходы распределять между видами продукции, учтёнными на отдельных субсчетах по счёту 20, пропорционально прямой заработной плате основных производственных рабочих.</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1.16 Сроки и направление списания расходов будущих периодов определять условиями, в соответствии с которыми произведены данные расходы, и действующим законодательством, а при необходимости - приказом руководителя предприятия.</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1.17 Задолженность по полученным займам и кредитам показываются с учётом причитающихся на конец отчётного периода к уплате процентов согласно условиям договоров.</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1.18 Выручка от реализации продукции определяется методом начислений.</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1.19 Вести расчёты с персоналом по оплате труда на счёте 70 «Расчёты с персоналом по оплате труда» в целых рублях.</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1.20</w:t>
      </w:r>
      <w:r w:rsidR="00D26DBA" w:rsidRPr="00D26DBA">
        <w:rPr>
          <w:color w:val="auto"/>
        </w:rPr>
        <w:t xml:space="preserve"> </w:t>
      </w:r>
      <w:r w:rsidRPr="00D26DBA">
        <w:rPr>
          <w:color w:val="auto"/>
        </w:rPr>
        <w:t>Не создавать резервы:</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w:t>
      </w:r>
      <w:r w:rsidR="00D26DBA" w:rsidRPr="00D26DBA">
        <w:rPr>
          <w:color w:val="auto"/>
        </w:rPr>
        <w:t xml:space="preserve"> </w:t>
      </w:r>
      <w:r w:rsidRPr="00D26DBA">
        <w:rPr>
          <w:color w:val="auto"/>
        </w:rPr>
        <w:t>под обесценение ценных бумаг;</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w:t>
      </w:r>
      <w:r w:rsidR="00D26DBA" w:rsidRPr="00D26DBA">
        <w:rPr>
          <w:color w:val="auto"/>
        </w:rPr>
        <w:t xml:space="preserve"> </w:t>
      </w:r>
      <w:r w:rsidRPr="00D26DBA">
        <w:rPr>
          <w:color w:val="auto"/>
        </w:rPr>
        <w:t>под снижение стоимости материальных ценностей;</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w:t>
      </w:r>
      <w:r w:rsidR="00D26DBA" w:rsidRPr="00D26DBA">
        <w:rPr>
          <w:color w:val="auto"/>
        </w:rPr>
        <w:t xml:space="preserve"> </w:t>
      </w:r>
      <w:r w:rsidRPr="00D26DBA">
        <w:rPr>
          <w:color w:val="auto"/>
        </w:rPr>
        <w:t>предстоящих расходов и платежей;</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w:t>
      </w:r>
      <w:r w:rsidR="00D26DBA" w:rsidRPr="00D26DBA">
        <w:rPr>
          <w:color w:val="auto"/>
        </w:rPr>
        <w:t xml:space="preserve"> </w:t>
      </w:r>
      <w:r w:rsidRPr="00D26DBA">
        <w:rPr>
          <w:color w:val="auto"/>
        </w:rPr>
        <w:t>по сомнительным долгам.</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 xml:space="preserve">2. В соответствии с требованиями Налогового Кодекса РФ обеспечить раздельный учет затрат и хозяйственных операций и принять на </w:t>
      </w:r>
      <w:r w:rsidR="008A7018" w:rsidRPr="00D26DBA">
        <w:rPr>
          <w:color w:val="auto"/>
        </w:rPr>
        <w:t>2008</w:t>
      </w:r>
      <w:r w:rsidRPr="00D26DBA">
        <w:rPr>
          <w:color w:val="auto"/>
        </w:rPr>
        <w:t xml:space="preserve"> год налоговую учетную политику организации:</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2.1 Признавать реализацию в целях исчисления налога на добавленную стоимость и налога на пользователей автомобильных дорог по мере поступления денежных средств на расчетный счет.</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2.2. Для учета доходов в целях исчисления налога на прибыль применять метод начисления. По доходам от сдачи имущества в аренду признавать доходы на дату расчетов.</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2.3 К основным средствам относить имущество со сроком полезного использования свыше 12 мес. Первоначальную стоимость основных средств определять как сумму расходов на их приобретение, сооружение, изготовление и доведение до состояния, в котором они пригодны для использования (за исключением сумм налогов, учитываемых в составе расходов) за минусом процентов по долговым обязательствам. Распределить имущество по амортизационным группам в соответствии со сроком полезного использования. Для тех основных средств, которые не указаны в амортизационных группах, определенных классификатором, утвержденным Правительством РФ, срок полезного использования устанавливать комиссией (в соответствии с техническими условиями и рекомендациями организаций-изготовителей), утвержденной приказом руководителя предприятия. В состав комиссии включить представителя администрации, работника бухгалтерской службы, специалиста по налоговому учету, специалиста (инженер, оценщик). Имущество, приобретенное до 01.01.</w:t>
      </w:r>
      <w:r w:rsidR="008A7018" w:rsidRPr="00D26DBA">
        <w:rPr>
          <w:color w:val="auto"/>
        </w:rPr>
        <w:t>2008</w:t>
      </w:r>
      <w:r w:rsidRPr="00D26DBA">
        <w:rPr>
          <w:color w:val="auto"/>
        </w:rPr>
        <w:t xml:space="preserve">г., включить в соответствующую амортизационную группу по восстановительной стоимости. Основные средства, права на которые подлежат государственной регистрации в соответствии с законодательством РФ, включаются в соответствующую амортизационную группу с момента документального подтверждения сдачи документов на регистрацию указанных прав. Начислять амортизацию по основным средствам линейным способом. Имущество, первоначальная стоимость которого составляет до </w:t>
      </w:r>
      <w:r w:rsidR="00DD5787" w:rsidRPr="00D26DBA">
        <w:rPr>
          <w:color w:val="auto"/>
        </w:rPr>
        <w:t>2</w:t>
      </w:r>
      <w:r w:rsidRPr="00D26DBA">
        <w:rPr>
          <w:color w:val="auto"/>
        </w:rPr>
        <w:t>0 000 руб. включительно, не амортизируется. Стоимость этого имущества включается в состав материальных расходов в полной сумме при вводе в эксплуатацию. По приобретенным объектам основных средств, бывших в эксплуатации, норму амортизации определять с учетом срока полезного использования, уменьшенного на количество лет (месяцев) эксплуатации данного имущества у предыдущего собственника. По основным средствам, приобретенным до 01.01.</w:t>
      </w:r>
      <w:r w:rsidR="008A7018" w:rsidRPr="00D26DBA">
        <w:rPr>
          <w:color w:val="auto"/>
        </w:rPr>
        <w:t>2008</w:t>
      </w:r>
      <w:r w:rsidRPr="00D26DBA">
        <w:rPr>
          <w:color w:val="auto"/>
        </w:rPr>
        <w:t>г, амортизацию начислять линейным методом</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2.4 Расходы на ремонт признавать в том отчетном (налоговом) периоде, в котором они были осуществлены. Расходы на ремонт основных средств включать в состав прочих расходов в размере фактических затрат.</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2.5 К нематериальным активам относить приобретенные или созданные объекты интеллектуальной деятельности и иные объекты интеллектуальной собственности (исключительные права на них), используемые в производственных целях или для управленческих нужд предприятия (продолжительностью свыше 12 мес.), при наличии должным образом оформленных документов и исключительных прав на нематериальные активы. Первоначальную стоимость амортизируемых нематериальных активов определять как сумму расходов на их приобретение и доведение их до состояния, пригодного для использования, за исключением сумм налогов учитываемых в составе расходов (за минусом процентов по долговым обязательствам). Срок полезного использования объекта нематериальных активов производить из срока действия патента, свидетельства, а также исходя из срока полезного использования нематериальных активов, определенного соответствующим договором.</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Распределить имущество по амортизационным группам в соответствии со сроком полезного использования. По объектам нематериальных активов срок полезного использования, по которым невозможно определить, норма амортизации устанавливается из расчета 10 лет (но не более срока деятельности предприятия). Амортизационные отчисления по нематериальным активам производить линейным способом исходя из срока полезного использования объекта нематериальных активов. Не включать в состав амортизируемого имущества имущество, первоначальная стоимость которого составляет до десяти тысяч рублей. Стоимость такого имущества включать в состав материальных расходов в полной сумме по мере ввода его в эксплуатацию.</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2.6 Стоимость материальных ценностей определять исходя из цены приобретения, включая комиссионные вознаграждение, уплачиваемые посредническим организациям, таможенные пошлины и сборы, расходы на транспортировку и хранение и иные расходы, связанные с приобретением материальных ценностей (за минусом процентов по долговым обязательствам). Стоимость возвратной тары, включенной в цену материальных ценностей, из общей суммы расходов на приобретение этих ценностей исключается по цене возможного использования или реализации. Стоимость невозвратной тары включается в сумму расходов на приобретение товарно-материальных ценностей. Оценку материально-производственных запасов при отпуске их в производство производить по средней себестоимости.</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2.7 Расходами признавать обоснованные и документально подтвержденные и экономически обоснованные затраты, связанные с производством и реализацией продукции (товаров, работ, услуг), управлением производством. Расходы признаются в том отчетном периоде, к которому они относятся, независимо от времени фактической выплаты денежных средств и иной формы оплаты.</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2.8 Понесенные убытки в предыдущем налоговом периоде переносятся на будущее в течение 10 лет, следующих за тем налоговым периодом, в котором получен убыток.</w:t>
      </w:r>
    </w:p>
    <w:p w:rsidR="00040699" w:rsidRPr="00D26DBA" w:rsidRDefault="00040699" w:rsidP="00D26DBA">
      <w:pPr>
        <w:pStyle w:val="W"/>
        <w:tabs>
          <w:tab w:val="clear" w:pos="851"/>
          <w:tab w:val="clear" w:pos="1701"/>
          <w:tab w:val="clear" w:pos="2552"/>
          <w:tab w:val="clear" w:pos="3402"/>
          <w:tab w:val="clear" w:pos="4253"/>
          <w:tab w:val="clear" w:pos="5103"/>
          <w:tab w:val="clear" w:pos="5954"/>
          <w:tab w:val="clear" w:pos="6804"/>
        </w:tabs>
        <w:ind w:firstLine="720"/>
        <w:rPr>
          <w:color w:val="auto"/>
        </w:rPr>
      </w:pPr>
      <w:r w:rsidRPr="00D26DBA">
        <w:rPr>
          <w:color w:val="auto"/>
        </w:rPr>
        <w:t>Директор</w:t>
      </w:r>
      <w:r w:rsidR="00D26DBA" w:rsidRPr="00D26DBA">
        <w:rPr>
          <w:color w:val="auto"/>
        </w:rPr>
        <w:t xml:space="preserve"> </w:t>
      </w:r>
      <w:r w:rsidRPr="00D26DBA">
        <w:rPr>
          <w:color w:val="auto"/>
        </w:rPr>
        <w:t>______________</w:t>
      </w:r>
      <w:bookmarkStart w:id="12" w:name="_GoBack"/>
      <w:bookmarkEnd w:id="12"/>
    </w:p>
    <w:sectPr w:rsidR="00040699" w:rsidRPr="00D26DBA" w:rsidSect="00D26DBA">
      <w:headerReference w:type="even" r:id="rId7"/>
      <w:pgSz w:w="11909" w:h="16834"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8CA" w:rsidRDefault="00D838CA">
      <w:pPr>
        <w:spacing w:before="0" w:after="0" w:line="360" w:lineRule="auto"/>
        <w:jc w:val="both"/>
        <w:rPr>
          <w:sz w:val="20"/>
          <w:szCs w:val="24"/>
        </w:rPr>
      </w:pPr>
      <w:r>
        <w:rPr>
          <w:sz w:val="20"/>
          <w:szCs w:val="24"/>
        </w:rPr>
        <w:separator/>
      </w:r>
    </w:p>
  </w:endnote>
  <w:endnote w:type="continuationSeparator" w:id="0">
    <w:p w:rsidR="00D838CA" w:rsidRDefault="00D838CA">
      <w:pPr>
        <w:spacing w:before="0" w:after="0" w:line="360" w:lineRule="auto"/>
        <w:jc w:val="both"/>
        <w:rPr>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8CA" w:rsidRDefault="00D838CA">
      <w:pPr>
        <w:spacing w:before="0" w:after="0" w:line="360" w:lineRule="auto"/>
        <w:jc w:val="both"/>
        <w:rPr>
          <w:sz w:val="20"/>
          <w:szCs w:val="24"/>
        </w:rPr>
      </w:pPr>
      <w:r>
        <w:rPr>
          <w:sz w:val="20"/>
          <w:szCs w:val="24"/>
        </w:rPr>
        <w:separator/>
      </w:r>
    </w:p>
  </w:footnote>
  <w:footnote w:type="continuationSeparator" w:id="0">
    <w:p w:rsidR="00D838CA" w:rsidRDefault="00D838CA">
      <w:pPr>
        <w:spacing w:before="0" w:after="0" w:line="360" w:lineRule="auto"/>
        <w:jc w:val="both"/>
        <w:rPr>
          <w:sz w:val="20"/>
          <w:szCs w:val="24"/>
        </w:rPr>
      </w:pPr>
      <w:r>
        <w:rPr>
          <w:sz w:val="20"/>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C2A" w:rsidRDefault="00DC2C2A">
    <w:pPr>
      <w:pStyle w:val="a3"/>
      <w:framePr w:wrap="around" w:vAnchor="text" w:hAnchor="margin" w:xAlign="right" w:y="1"/>
      <w:rPr>
        <w:rStyle w:val="a9"/>
      </w:rPr>
    </w:pPr>
  </w:p>
  <w:p w:rsidR="00DC2C2A" w:rsidRDefault="00DC2C2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95711"/>
    <w:multiLevelType w:val="hybridMultilevel"/>
    <w:tmpl w:val="D21E4780"/>
    <w:lvl w:ilvl="0" w:tplc="A0EAD582">
      <w:start w:val="1"/>
      <w:numFmt w:val="bullet"/>
      <w:lvlText w:val="-"/>
      <w:lvlJc w:val="left"/>
      <w:pPr>
        <w:tabs>
          <w:tab w:val="num" w:pos="1069"/>
        </w:tabs>
        <w:ind w:left="709"/>
      </w:pPr>
      <w:rPr>
        <w:rFonts w:ascii="Times New Roman" w:hAnsi="Times New Roman" w:hint="default"/>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
    <w:nsid w:val="1FFB100E"/>
    <w:multiLevelType w:val="hybridMultilevel"/>
    <w:tmpl w:val="29C6D4C6"/>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589"/>
        </w:tabs>
        <w:ind w:left="589" w:hanging="360"/>
      </w:pPr>
      <w:rPr>
        <w:rFonts w:ascii="Courier New" w:hAnsi="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2">
    <w:nsid w:val="27F75C01"/>
    <w:multiLevelType w:val="hybridMultilevel"/>
    <w:tmpl w:val="B044CD88"/>
    <w:lvl w:ilvl="0" w:tplc="E3AAA9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68F4B94"/>
    <w:multiLevelType w:val="hybridMultilevel"/>
    <w:tmpl w:val="84228742"/>
    <w:lvl w:ilvl="0" w:tplc="E3AAA9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EA448E6"/>
    <w:multiLevelType w:val="hybridMultilevel"/>
    <w:tmpl w:val="CB2E1C1C"/>
    <w:lvl w:ilvl="0" w:tplc="8CFC00EC">
      <w:start w:val="1"/>
      <w:numFmt w:val="bullet"/>
      <w:lvlText w:val=""/>
      <w:lvlJc w:val="left"/>
      <w:pPr>
        <w:tabs>
          <w:tab w:val="num" w:pos="1494"/>
        </w:tabs>
        <w:ind w:left="1494" w:hanging="360"/>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40BA6C94"/>
    <w:multiLevelType w:val="hybridMultilevel"/>
    <w:tmpl w:val="504CD188"/>
    <w:lvl w:ilvl="0" w:tplc="E3AAA9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35C731C"/>
    <w:multiLevelType w:val="hybridMultilevel"/>
    <w:tmpl w:val="A4BC4A10"/>
    <w:lvl w:ilvl="0" w:tplc="E3AAA9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8716B55"/>
    <w:multiLevelType w:val="hybridMultilevel"/>
    <w:tmpl w:val="D4BA65BA"/>
    <w:lvl w:ilvl="0" w:tplc="3F8E88AC">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96021A1"/>
    <w:multiLevelType w:val="hybridMultilevel"/>
    <w:tmpl w:val="A87E6FE4"/>
    <w:lvl w:ilvl="0" w:tplc="3F8E88AC">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
    <w:nsid w:val="54627818"/>
    <w:multiLevelType w:val="multilevel"/>
    <w:tmpl w:val="36548A1C"/>
    <w:lvl w:ilvl="0">
      <w:start w:val="1"/>
      <w:numFmt w:val="decimal"/>
      <w:pStyle w:val="1"/>
      <w:lvlText w:val="%1"/>
      <w:lvlJc w:val="left"/>
      <w:pPr>
        <w:tabs>
          <w:tab w:val="num" w:pos="432"/>
        </w:tabs>
        <w:ind w:left="432" w:hanging="432"/>
      </w:pPr>
      <w:rPr>
        <w:rFonts w:ascii="Times New Roman" w:hAnsi="Times New Roman" w:cs="Times New Roman" w:hint="default"/>
        <w:sz w:val="28"/>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0"/>
        </w:tabs>
        <w:ind w:left="720" w:hanging="720"/>
      </w:pPr>
      <w:rPr>
        <w:rFonts w:cs="Times New Roman" w:hint="default"/>
      </w:rPr>
    </w:lvl>
    <w:lvl w:ilvl="3">
      <w:start w:val="1"/>
      <w:numFmt w:val="decimal"/>
      <w:pStyle w:val="4"/>
      <w:lvlText w:val="%1.%2.%3.%4"/>
      <w:lvlJc w:val="left"/>
      <w:pPr>
        <w:tabs>
          <w:tab w:val="num" w:pos="0"/>
        </w:tabs>
        <w:ind w:left="864" w:hanging="864"/>
      </w:pPr>
      <w:rPr>
        <w:rFonts w:cs="Times New Roman" w:hint="default"/>
      </w:rPr>
    </w:lvl>
    <w:lvl w:ilvl="4">
      <w:start w:val="1"/>
      <w:numFmt w:val="decimal"/>
      <w:pStyle w:val="5"/>
      <w:lvlText w:val="%1.%2.%3.%4.%5"/>
      <w:lvlJc w:val="left"/>
      <w:pPr>
        <w:tabs>
          <w:tab w:val="num" w:pos="0"/>
        </w:tabs>
        <w:ind w:left="1008" w:hanging="1008"/>
      </w:pPr>
      <w:rPr>
        <w:rFonts w:cs="Times New Roman" w:hint="default"/>
      </w:rPr>
    </w:lvl>
    <w:lvl w:ilvl="5">
      <w:start w:val="1"/>
      <w:numFmt w:val="decimal"/>
      <w:pStyle w:val="6"/>
      <w:lvlText w:val="%1.%2.%3.%4.%5.%6"/>
      <w:lvlJc w:val="left"/>
      <w:pPr>
        <w:tabs>
          <w:tab w:val="num" w:pos="0"/>
        </w:tabs>
        <w:ind w:left="1152" w:hanging="1152"/>
      </w:pPr>
      <w:rPr>
        <w:rFonts w:cs="Times New Roman" w:hint="default"/>
      </w:rPr>
    </w:lvl>
    <w:lvl w:ilvl="6">
      <w:start w:val="1"/>
      <w:numFmt w:val="decimal"/>
      <w:pStyle w:val="7"/>
      <w:lvlText w:val="%1.%2.%3.%4.%5.%6.%7"/>
      <w:lvlJc w:val="left"/>
      <w:pPr>
        <w:tabs>
          <w:tab w:val="num" w:pos="0"/>
        </w:tabs>
        <w:ind w:left="1296" w:hanging="1296"/>
      </w:pPr>
      <w:rPr>
        <w:rFonts w:cs="Times New Roman" w:hint="default"/>
      </w:rPr>
    </w:lvl>
    <w:lvl w:ilvl="7">
      <w:start w:val="1"/>
      <w:numFmt w:val="decimal"/>
      <w:pStyle w:val="8"/>
      <w:lvlText w:val="%1.%2.%3.%4.%5.%6.%7.%8"/>
      <w:lvlJc w:val="left"/>
      <w:pPr>
        <w:tabs>
          <w:tab w:val="num" w:pos="0"/>
        </w:tabs>
        <w:ind w:left="1440" w:hanging="1440"/>
      </w:pPr>
      <w:rPr>
        <w:rFonts w:cs="Times New Roman" w:hint="default"/>
      </w:rPr>
    </w:lvl>
    <w:lvl w:ilvl="8">
      <w:start w:val="1"/>
      <w:numFmt w:val="decimal"/>
      <w:pStyle w:val="9"/>
      <w:lvlText w:val="%1.%2.%3.%4.%5.%6.%7.%8.%9"/>
      <w:lvlJc w:val="left"/>
      <w:pPr>
        <w:tabs>
          <w:tab w:val="num" w:pos="0"/>
        </w:tabs>
        <w:ind w:left="1584" w:hanging="1584"/>
      </w:pPr>
      <w:rPr>
        <w:rFonts w:cs="Times New Roman" w:hint="default"/>
      </w:rPr>
    </w:lvl>
  </w:abstractNum>
  <w:abstractNum w:abstractNumId="10">
    <w:nsid w:val="5B907E5A"/>
    <w:multiLevelType w:val="hybridMultilevel"/>
    <w:tmpl w:val="16B2036A"/>
    <w:lvl w:ilvl="0" w:tplc="8CFC00EC">
      <w:start w:val="1"/>
      <w:numFmt w:val="bullet"/>
      <w:lvlText w:val=""/>
      <w:lvlJc w:val="left"/>
      <w:pPr>
        <w:tabs>
          <w:tab w:val="num" w:pos="360"/>
        </w:tabs>
        <w:ind w:left="360" w:hanging="360"/>
      </w:pPr>
      <w:rPr>
        <w:rFonts w:ascii="Symbol" w:hAnsi="Symbol" w:hint="default"/>
        <w:sz w:val="28"/>
      </w:rPr>
    </w:lvl>
    <w:lvl w:ilvl="1" w:tplc="04190003" w:tentative="1">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tabs>
          <w:tab w:val="num" w:pos="1877"/>
        </w:tabs>
        <w:ind w:left="1877" w:hanging="360"/>
      </w:pPr>
      <w:rPr>
        <w:rFonts w:ascii="Wingdings" w:hAnsi="Wingdings" w:hint="default"/>
      </w:rPr>
    </w:lvl>
    <w:lvl w:ilvl="3" w:tplc="04190001" w:tentative="1">
      <w:start w:val="1"/>
      <w:numFmt w:val="bullet"/>
      <w:lvlText w:val=""/>
      <w:lvlJc w:val="left"/>
      <w:pPr>
        <w:tabs>
          <w:tab w:val="num" w:pos="2597"/>
        </w:tabs>
        <w:ind w:left="2597" w:hanging="360"/>
      </w:pPr>
      <w:rPr>
        <w:rFonts w:ascii="Symbol" w:hAnsi="Symbol" w:hint="default"/>
      </w:rPr>
    </w:lvl>
    <w:lvl w:ilvl="4" w:tplc="04190003" w:tentative="1">
      <w:start w:val="1"/>
      <w:numFmt w:val="bullet"/>
      <w:lvlText w:val="o"/>
      <w:lvlJc w:val="left"/>
      <w:pPr>
        <w:tabs>
          <w:tab w:val="num" w:pos="3317"/>
        </w:tabs>
        <w:ind w:left="3317" w:hanging="360"/>
      </w:pPr>
      <w:rPr>
        <w:rFonts w:ascii="Courier New" w:hAnsi="Courier New" w:hint="default"/>
      </w:rPr>
    </w:lvl>
    <w:lvl w:ilvl="5" w:tplc="04190005" w:tentative="1">
      <w:start w:val="1"/>
      <w:numFmt w:val="bullet"/>
      <w:lvlText w:val=""/>
      <w:lvlJc w:val="left"/>
      <w:pPr>
        <w:tabs>
          <w:tab w:val="num" w:pos="4037"/>
        </w:tabs>
        <w:ind w:left="4037" w:hanging="360"/>
      </w:pPr>
      <w:rPr>
        <w:rFonts w:ascii="Wingdings" w:hAnsi="Wingdings" w:hint="default"/>
      </w:rPr>
    </w:lvl>
    <w:lvl w:ilvl="6" w:tplc="04190001" w:tentative="1">
      <w:start w:val="1"/>
      <w:numFmt w:val="bullet"/>
      <w:lvlText w:val=""/>
      <w:lvlJc w:val="left"/>
      <w:pPr>
        <w:tabs>
          <w:tab w:val="num" w:pos="4757"/>
        </w:tabs>
        <w:ind w:left="4757" w:hanging="360"/>
      </w:pPr>
      <w:rPr>
        <w:rFonts w:ascii="Symbol" w:hAnsi="Symbol" w:hint="default"/>
      </w:rPr>
    </w:lvl>
    <w:lvl w:ilvl="7" w:tplc="04190003" w:tentative="1">
      <w:start w:val="1"/>
      <w:numFmt w:val="bullet"/>
      <w:lvlText w:val="o"/>
      <w:lvlJc w:val="left"/>
      <w:pPr>
        <w:tabs>
          <w:tab w:val="num" w:pos="5477"/>
        </w:tabs>
        <w:ind w:left="5477" w:hanging="360"/>
      </w:pPr>
      <w:rPr>
        <w:rFonts w:ascii="Courier New" w:hAnsi="Courier New" w:hint="default"/>
      </w:rPr>
    </w:lvl>
    <w:lvl w:ilvl="8" w:tplc="04190005" w:tentative="1">
      <w:start w:val="1"/>
      <w:numFmt w:val="bullet"/>
      <w:lvlText w:val=""/>
      <w:lvlJc w:val="left"/>
      <w:pPr>
        <w:tabs>
          <w:tab w:val="num" w:pos="6197"/>
        </w:tabs>
        <w:ind w:left="6197" w:hanging="360"/>
      </w:pPr>
      <w:rPr>
        <w:rFonts w:ascii="Wingdings" w:hAnsi="Wingdings" w:hint="default"/>
      </w:rPr>
    </w:lvl>
  </w:abstractNum>
  <w:abstractNum w:abstractNumId="11">
    <w:nsid w:val="673E0C0D"/>
    <w:multiLevelType w:val="hybridMultilevel"/>
    <w:tmpl w:val="DC2879F6"/>
    <w:lvl w:ilvl="0" w:tplc="E3AAA9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7E857891"/>
    <w:multiLevelType w:val="hybridMultilevel"/>
    <w:tmpl w:val="3CE22152"/>
    <w:lvl w:ilvl="0" w:tplc="3F8E88AC">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5"/>
  </w:num>
  <w:num w:numId="4">
    <w:abstractNumId w:val="11"/>
  </w:num>
  <w:num w:numId="5">
    <w:abstractNumId w:val="2"/>
  </w:num>
  <w:num w:numId="6">
    <w:abstractNumId w:val="3"/>
  </w:num>
  <w:num w:numId="7">
    <w:abstractNumId w:val="6"/>
  </w:num>
  <w:num w:numId="8">
    <w:abstractNumId w:val="10"/>
  </w:num>
  <w:num w:numId="9">
    <w:abstractNumId w:val="4"/>
  </w:num>
  <w:num w:numId="10">
    <w:abstractNumId w:val="8"/>
  </w:num>
  <w:num w:numId="11">
    <w:abstractNumId w:val="12"/>
  </w:num>
  <w:num w:numId="12">
    <w:abstractNumId w:val="7"/>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183"/>
    <w:rsid w:val="0000387D"/>
    <w:rsid w:val="000311D9"/>
    <w:rsid w:val="000349CA"/>
    <w:rsid w:val="00040699"/>
    <w:rsid w:val="00046753"/>
    <w:rsid w:val="0006035A"/>
    <w:rsid w:val="000650A1"/>
    <w:rsid w:val="00076379"/>
    <w:rsid w:val="000D2734"/>
    <w:rsid w:val="000D750F"/>
    <w:rsid w:val="0016191E"/>
    <w:rsid w:val="0016503C"/>
    <w:rsid w:val="00165A0E"/>
    <w:rsid w:val="00207140"/>
    <w:rsid w:val="00240A46"/>
    <w:rsid w:val="0027208D"/>
    <w:rsid w:val="00292289"/>
    <w:rsid w:val="002D0AA1"/>
    <w:rsid w:val="003133C4"/>
    <w:rsid w:val="00327E25"/>
    <w:rsid w:val="003A799A"/>
    <w:rsid w:val="003F1232"/>
    <w:rsid w:val="00402847"/>
    <w:rsid w:val="00402BEB"/>
    <w:rsid w:val="00413693"/>
    <w:rsid w:val="00420C08"/>
    <w:rsid w:val="00477553"/>
    <w:rsid w:val="004F72BF"/>
    <w:rsid w:val="00504430"/>
    <w:rsid w:val="00521AE9"/>
    <w:rsid w:val="00524B99"/>
    <w:rsid w:val="00545C79"/>
    <w:rsid w:val="005871A6"/>
    <w:rsid w:val="005A63C1"/>
    <w:rsid w:val="005D4DE4"/>
    <w:rsid w:val="005E3CC3"/>
    <w:rsid w:val="0062779B"/>
    <w:rsid w:val="00664A8F"/>
    <w:rsid w:val="00671B44"/>
    <w:rsid w:val="00672D1D"/>
    <w:rsid w:val="006B66C9"/>
    <w:rsid w:val="006E4751"/>
    <w:rsid w:val="007055B6"/>
    <w:rsid w:val="00783C2E"/>
    <w:rsid w:val="007A3BC5"/>
    <w:rsid w:val="007B0CA1"/>
    <w:rsid w:val="007C21DB"/>
    <w:rsid w:val="007E7CA8"/>
    <w:rsid w:val="00815DFA"/>
    <w:rsid w:val="008207D9"/>
    <w:rsid w:val="008576BE"/>
    <w:rsid w:val="00860FE0"/>
    <w:rsid w:val="0086265C"/>
    <w:rsid w:val="008A7018"/>
    <w:rsid w:val="009031D2"/>
    <w:rsid w:val="00911F5E"/>
    <w:rsid w:val="009733EB"/>
    <w:rsid w:val="0099358A"/>
    <w:rsid w:val="00996B3D"/>
    <w:rsid w:val="009F2741"/>
    <w:rsid w:val="00A16479"/>
    <w:rsid w:val="00A36052"/>
    <w:rsid w:val="00AB3C0B"/>
    <w:rsid w:val="00AB7B52"/>
    <w:rsid w:val="00B66D6D"/>
    <w:rsid w:val="00B97C6C"/>
    <w:rsid w:val="00BB44D9"/>
    <w:rsid w:val="00BC0A3B"/>
    <w:rsid w:val="00BC759C"/>
    <w:rsid w:val="00BD0EC8"/>
    <w:rsid w:val="00C06A79"/>
    <w:rsid w:val="00C5121C"/>
    <w:rsid w:val="00C61EF0"/>
    <w:rsid w:val="00C97198"/>
    <w:rsid w:val="00CD34BA"/>
    <w:rsid w:val="00CE4E9F"/>
    <w:rsid w:val="00D07B6B"/>
    <w:rsid w:val="00D26DBA"/>
    <w:rsid w:val="00D34742"/>
    <w:rsid w:val="00D65183"/>
    <w:rsid w:val="00D838CA"/>
    <w:rsid w:val="00DB27FC"/>
    <w:rsid w:val="00DC2C2A"/>
    <w:rsid w:val="00DD5787"/>
    <w:rsid w:val="00E0211E"/>
    <w:rsid w:val="00E71600"/>
    <w:rsid w:val="00E851BA"/>
    <w:rsid w:val="00F122A7"/>
    <w:rsid w:val="00F510BC"/>
    <w:rsid w:val="00F94E79"/>
    <w:rsid w:val="00FA55E7"/>
    <w:rsid w:val="00FC7425"/>
    <w:rsid w:val="00FE0CAA"/>
    <w:rsid w:val="00FE6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BFFC128-45C5-4038-89BB-3D6B7DFD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pageBreakBefore/>
      <w:numPr>
        <w:numId w:val="1"/>
      </w:numPr>
      <w:overflowPunct w:val="0"/>
      <w:autoSpaceDE w:val="0"/>
      <w:autoSpaceDN w:val="0"/>
      <w:adjustRightInd w:val="0"/>
      <w:spacing w:before="0" w:after="0" w:line="360" w:lineRule="auto"/>
      <w:jc w:val="center"/>
      <w:textAlignment w:val="baseline"/>
      <w:outlineLvl w:val="0"/>
    </w:pPr>
    <w:rPr>
      <w:b/>
      <w:caps/>
      <w:sz w:val="28"/>
    </w:rPr>
  </w:style>
  <w:style w:type="paragraph" w:styleId="2">
    <w:name w:val="heading 2"/>
    <w:basedOn w:val="a"/>
    <w:next w:val="a"/>
    <w:link w:val="20"/>
    <w:uiPriority w:val="9"/>
    <w:qFormat/>
    <w:pPr>
      <w:keepNext/>
      <w:numPr>
        <w:ilvl w:val="1"/>
        <w:numId w:val="1"/>
      </w:numPr>
      <w:overflowPunct w:val="0"/>
      <w:autoSpaceDE w:val="0"/>
      <w:autoSpaceDN w:val="0"/>
      <w:adjustRightInd w:val="0"/>
      <w:spacing w:before="240" w:after="60" w:line="360" w:lineRule="auto"/>
      <w:jc w:val="both"/>
      <w:textAlignment w:val="baseline"/>
      <w:outlineLvl w:val="1"/>
    </w:pPr>
    <w:rPr>
      <w:b/>
      <w:spacing w:val="20"/>
      <w:sz w:val="28"/>
    </w:rPr>
  </w:style>
  <w:style w:type="paragraph" w:styleId="3">
    <w:name w:val="heading 3"/>
    <w:basedOn w:val="a"/>
    <w:next w:val="a"/>
    <w:link w:val="30"/>
    <w:uiPriority w:val="9"/>
    <w:qFormat/>
    <w:pPr>
      <w:keepNext/>
      <w:numPr>
        <w:ilvl w:val="2"/>
        <w:numId w:val="1"/>
      </w:numPr>
      <w:overflowPunct w:val="0"/>
      <w:autoSpaceDE w:val="0"/>
      <w:autoSpaceDN w:val="0"/>
      <w:adjustRightInd w:val="0"/>
      <w:spacing w:before="240" w:after="60" w:line="360" w:lineRule="auto"/>
      <w:jc w:val="both"/>
      <w:textAlignment w:val="baseline"/>
      <w:outlineLvl w:val="2"/>
    </w:pPr>
    <w:rPr>
      <w:sz w:val="28"/>
    </w:rPr>
  </w:style>
  <w:style w:type="paragraph" w:styleId="4">
    <w:name w:val="heading 4"/>
    <w:basedOn w:val="a"/>
    <w:next w:val="a"/>
    <w:link w:val="40"/>
    <w:uiPriority w:val="9"/>
    <w:qFormat/>
    <w:pPr>
      <w:keepNext/>
      <w:numPr>
        <w:ilvl w:val="3"/>
        <w:numId w:val="1"/>
      </w:numPr>
      <w:spacing w:before="0" w:after="0" w:line="360" w:lineRule="auto"/>
      <w:jc w:val="both"/>
      <w:outlineLvl w:val="3"/>
    </w:pPr>
    <w:rPr>
      <w:b/>
      <w:bCs/>
      <w:sz w:val="20"/>
      <w:szCs w:val="24"/>
    </w:rPr>
  </w:style>
  <w:style w:type="paragraph" w:styleId="5">
    <w:name w:val="heading 5"/>
    <w:basedOn w:val="a"/>
    <w:next w:val="a"/>
    <w:link w:val="50"/>
    <w:uiPriority w:val="9"/>
    <w:qFormat/>
    <w:pPr>
      <w:keepNext/>
      <w:numPr>
        <w:ilvl w:val="4"/>
        <w:numId w:val="1"/>
      </w:numPr>
      <w:spacing w:before="0" w:after="0" w:line="360" w:lineRule="auto"/>
      <w:jc w:val="center"/>
      <w:outlineLvl w:val="4"/>
    </w:pPr>
    <w:rPr>
      <w:sz w:val="28"/>
    </w:rPr>
  </w:style>
  <w:style w:type="paragraph" w:styleId="6">
    <w:name w:val="heading 6"/>
    <w:basedOn w:val="a"/>
    <w:next w:val="a"/>
    <w:link w:val="60"/>
    <w:uiPriority w:val="9"/>
    <w:qFormat/>
    <w:pPr>
      <w:keepNext/>
      <w:widowControl w:val="0"/>
      <w:numPr>
        <w:ilvl w:val="5"/>
        <w:numId w:val="1"/>
      </w:numPr>
      <w:autoSpaceDE w:val="0"/>
      <w:autoSpaceDN w:val="0"/>
      <w:adjustRightInd w:val="0"/>
      <w:spacing w:before="0" w:after="0" w:line="360" w:lineRule="auto"/>
      <w:jc w:val="both"/>
      <w:outlineLvl w:val="5"/>
    </w:pPr>
    <w:rPr>
      <w:sz w:val="28"/>
    </w:rPr>
  </w:style>
  <w:style w:type="paragraph" w:styleId="7">
    <w:name w:val="heading 7"/>
    <w:basedOn w:val="a"/>
    <w:next w:val="a"/>
    <w:link w:val="70"/>
    <w:uiPriority w:val="9"/>
    <w:qFormat/>
    <w:pPr>
      <w:keepNext/>
      <w:widowControl w:val="0"/>
      <w:numPr>
        <w:ilvl w:val="6"/>
        <w:numId w:val="1"/>
      </w:numPr>
      <w:autoSpaceDE w:val="0"/>
      <w:autoSpaceDN w:val="0"/>
      <w:adjustRightInd w:val="0"/>
      <w:spacing w:before="20" w:after="0" w:line="360" w:lineRule="auto"/>
      <w:jc w:val="both"/>
      <w:outlineLvl w:val="6"/>
    </w:pPr>
    <w:rPr>
      <w:sz w:val="28"/>
      <w:szCs w:val="18"/>
    </w:rPr>
  </w:style>
  <w:style w:type="paragraph" w:styleId="8">
    <w:name w:val="heading 8"/>
    <w:basedOn w:val="a"/>
    <w:next w:val="a"/>
    <w:link w:val="80"/>
    <w:uiPriority w:val="9"/>
    <w:qFormat/>
    <w:pPr>
      <w:keepNext/>
      <w:widowControl w:val="0"/>
      <w:numPr>
        <w:ilvl w:val="7"/>
        <w:numId w:val="1"/>
      </w:numPr>
      <w:autoSpaceDE w:val="0"/>
      <w:autoSpaceDN w:val="0"/>
      <w:adjustRightInd w:val="0"/>
      <w:spacing w:before="0" w:after="0" w:line="312" w:lineRule="auto"/>
      <w:jc w:val="center"/>
      <w:outlineLvl w:val="7"/>
    </w:pPr>
    <w:rPr>
      <w:sz w:val="28"/>
    </w:rPr>
  </w:style>
  <w:style w:type="paragraph" w:styleId="9">
    <w:name w:val="heading 9"/>
    <w:basedOn w:val="a"/>
    <w:next w:val="a"/>
    <w:link w:val="90"/>
    <w:uiPriority w:val="9"/>
    <w:qFormat/>
    <w:pPr>
      <w:keepNext/>
      <w:widowControl w:val="0"/>
      <w:numPr>
        <w:ilvl w:val="8"/>
        <w:numId w:val="1"/>
      </w:numPr>
      <w:autoSpaceDE w:val="0"/>
      <w:autoSpaceDN w:val="0"/>
      <w:adjustRightInd w:val="0"/>
      <w:spacing w:before="0" w:after="0" w:line="360" w:lineRule="auto"/>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lgeneral">
    <w:name w:val="algeneral"/>
    <w:pPr>
      <w:keepLines/>
      <w:suppressAutoHyphens/>
      <w:ind w:firstLine="720"/>
      <w:jc w:val="both"/>
    </w:pPr>
    <w:rPr>
      <w:kern w:val="40"/>
      <w:sz w:val="24"/>
    </w:rPr>
  </w:style>
  <w:style w:type="paragraph" w:styleId="a3">
    <w:name w:val="header"/>
    <w:basedOn w:val="a"/>
    <w:link w:val="a4"/>
    <w:uiPriority w:val="99"/>
    <w:pPr>
      <w:tabs>
        <w:tab w:val="center" w:pos="4536"/>
        <w:tab w:val="right" w:pos="9072"/>
      </w:tabs>
      <w:spacing w:before="0" w:after="0" w:line="360" w:lineRule="auto"/>
      <w:jc w:val="both"/>
    </w:pPr>
    <w:rPr>
      <w:sz w:val="20"/>
    </w:rPr>
  </w:style>
  <w:style w:type="character" w:customStyle="1" w:styleId="a4">
    <w:name w:val="Верхний колонтитул Знак"/>
    <w:link w:val="a3"/>
    <w:uiPriority w:val="99"/>
    <w:semiHidden/>
    <w:rPr>
      <w:szCs w:val="24"/>
    </w:rPr>
  </w:style>
  <w:style w:type="character" w:styleId="a5">
    <w:name w:val="annotation reference"/>
    <w:uiPriority w:val="99"/>
    <w:semiHidden/>
    <w:rPr>
      <w:rFonts w:cs="Times New Roman"/>
      <w:sz w:val="16"/>
    </w:rPr>
  </w:style>
  <w:style w:type="character" w:styleId="a6">
    <w:name w:val="footnote reference"/>
    <w:uiPriority w:val="99"/>
    <w:semiHidden/>
    <w:rPr>
      <w:rFonts w:cs="Times New Roman"/>
      <w:vertAlign w:val="superscript"/>
    </w:rPr>
  </w:style>
  <w:style w:type="paragraph" w:styleId="a7">
    <w:name w:val="footer"/>
    <w:basedOn w:val="a"/>
    <w:link w:val="a8"/>
    <w:uiPriority w:val="99"/>
    <w:pPr>
      <w:tabs>
        <w:tab w:val="center" w:pos="4536"/>
        <w:tab w:val="right" w:pos="9072"/>
      </w:tabs>
      <w:spacing w:before="0" w:after="0" w:line="360" w:lineRule="auto"/>
      <w:jc w:val="both"/>
    </w:pPr>
    <w:rPr>
      <w:sz w:val="20"/>
    </w:rPr>
  </w:style>
  <w:style w:type="character" w:customStyle="1" w:styleId="a8">
    <w:name w:val="Нижний колонтитул Знак"/>
    <w:link w:val="a7"/>
    <w:uiPriority w:val="99"/>
    <w:semiHidden/>
    <w:rPr>
      <w:szCs w:val="24"/>
    </w:rPr>
  </w:style>
  <w:style w:type="character" w:styleId="a9">
    <w:name w:val="page number"/>
    <w:uiPriority w:val="99"/>
    <w:rPr>
      <w:rFonts w:cs="Times New Roman"/>
    </w:rPr>
  </w:style>
  <w:style w:type="character" w:styleId="aa">
    <w:name w:val="line number"/>
    <w:uiPriority w:val="99"/>
    <w:rPr>
      <w:rFonts w:cs="Times New Roman"/>
    </w:rPr>
  </w:style>
  <w:style w:type="paragraph" w:styleId="11">
    <w:name w:val="toc 1"/>
    <w:basedOn w:val="a"/>
    <w:next w:val="a"/>
    <w:autoRedefine/>
    <w:uiPriority w:val="39"/>
    <w:semiHidden/>
    <w:pPr>
      <w:spacing w:before="0" w:after="0" w:line="360" w:lineRule="auto"/>
      <w:jc w:val="both"/>
    </w:pPr>
    <w:rPr>
      <w:sz w:val="20"/>
    </w:rPr>
  </w:style>
  <w:style w:type="paragraph" w:styleId="21">
    <w:name w:val="toc 2"/>
    <w:basedOn w:val="a"/>
    <w:next w:val="a"/>
    <w:autoRedefine/>
    <w:uiPriority w:val="39"/>
    <w:semiHidden/>
    <w:pPr>
      <w:spacing w:before="0" w:after="0" w:line="360" w:lineRule="auto"/>
      <w:ind w:left="200"/>
      <w:jc w:val="both"/>
    </w:pPr>
    <w:rPr>
      <w:sz w:val="20"/>
    </w:rPr>
  </w:style>
  <w:style w:type="paragraph" w:styleId="31">
    <w:name w:val="toc 3"/>
    <w:basedOn w:val="a"/>
    <w:next w:val="a"/>
    <w:autoRedefine/>
    <w:uiPriority w:val="39"/>
    <w:semiHidden/>
    <w:pPr>
      <w:spacing w:before="0" w:after="0" w:line="360" w:lineRule="auto"/>
      <w:ind w:left="400"/>
      <w:jc w:val="both"/>
    </w:pPr>
    <w:rPr>
      <w:sz w:val="20"/>
    </w:rPr>
  </w:style>
  <w:style w:type="paragraph" w:styleId="41">
    <w:name w:val="toc 4"/>
    <w:basedOn w:val="a"/>
    <w:next w:val="a"/>
    <w:autoRedefine/>
    <w:uiPriority w:val="39"/>
    <w:semiHidden/>
    <w:pPr>
      <w:spacing w:before="0" w:after="0" w:line="360" w:lineRule="auto"/>
      <w:ind w:left="600"/>
      <w:jc w:val="both"/>
    </w:pPr>
    <w:rPr>
      <w:sz w:val="20"/>
    </w:rPr>
  </w:style>
  <w:style w:type="paragraph" w:styleId="51">
    <w:name w:val="toc 5"/>
    <w:basedOn w:val="a"/>
    <w:next w:val="a"/>
    <w:autoRedefine/>
    <w:uiPriority w:val="39"/>
    <w:semiHidden/>
    <w:pPr>
      <w:spacing w:before="0" w:after="0" w:line="360" w:lineRule="auto"/>
      <w:ind w:left="800"/>
      <w:jc w:val="both"/>
    </w:pPr>
    <w:rPr>
      <w:sz w:val="20"/>
    </w:rPr>
  </w:style>
  <w:style w:type="paragraph" w:styleId="61">
    <w:name w:val="toc 6"/>
    <w:basedOn w:val="a"/>
    <w:next w:val="a"/>
    <w:autoRedefine/>
    <w:uiPriority w:val="39"/>
    <w:semiHidden/>
    <w:pPr>
      <w:spacing w:before="0" w:after="0" w:line="360" w:lineRule="auto"/>
      <w:ind w:left="1000"/>
      <w:jc w:val="both"/>
    </w:pPr>
    <w:rPr>
      <w:sz w:val="20"/>
    </w:rPr>
  </w:style>
  <w:style w:type="paragraph" w:styleId="71">
    <w:name w:val="toc 7"/>
    <w:basedOn w:val="a"/>
    <w:next w:val="a"/>
    <w:autoRedefine/>
    <w:uiPriority w:val="39"/>
    <w:semiHidden/>
    <w:pPr>
      <w:spacing w:before="0" w:after="0" w:line="360" w:lineRule="auto"/>
      <w:ind w:left="1200"/>
      <w:jc w:val="both"/>
    </w:pPr>
    <w:rPr>
      <w:sz w:val="20"/>
    </w:rPr>
  </w:style>
  <w:style w:type="paragraph" w:styleId="81">
    <w:name w:val="toc 8"/>
    <w:basedOn w:val="a"/>
    <w:next w:val="a"/>
    <w:autoRedefine/>
    <w:uiPriority w:val="39"/>
    <w:semiHidden/>
    <w:pPr>
      <w:spacing w:before="0" w:after="0" w:line="360" w:lineRule="auto"/>
      <w:ind w:left="1400"/>
      <w:jc w:val="both"/>
    </w:pPr>
    <w:rPr>
      <w:sz w:val="20"/>
    </w:rPr>
  </w:style>
  <w:style w:type="paragraph" w:styleId="91">
    <w:name w:val="toc 9"/>
    <w:basedOn w:val="a"/>
    <w:next w:val="a"/>
    <w:autoRedefine/>
    <w:uiPriority w:val="39"/>
    <w:semiHidden/>
    <w:pPr>
      <w:spacing w:before="0" w:after="0" w:line="360" w:lineRule="auto"/>
      <w:ind w:left="1600"/>
      <w:jc w:val="both"/>
    </w:pPr>
    <w:rPr>
      <w:sz w:val="20"/>
    </w:rPr>
  </w:style>
  <w:style w:type="paragraph" w:styleId="ab">
    <w:name w:val="Body Text"/>
    <w:basedOn w:val="a"/>
    <w:link w:val="ac"/>
    <w:uiPriority w:val="99"/>
    <w:pPr>
      <w:spacing w:before="0" w:after="0" w:line="360" w:lineRule="auto"/>
      <w:ind w:firstLine="709"/>
      <w:jc w:val="both"/>
    </w:pPr>
    <w:rPr>
      <w:sz w:val="20"/>
    </w:rPr>
  </w:style>
  <w:style w:type="character" w:customStyle="1" w:styleId="ac">
    <w:name w:val="Основной текст Знак"/>
    <w:link w:val="ab"/>
    <w:uiPriority w:val="99"/>
    <w:semiHidden/>
    <w:rPr>
      <w:szCs w:val="24"/>
    </w:rPr>
  </w:style>
  <w:style w:type="paragraph" w:styleId="ad">
    <w:name w:val="Body Text Indent"/>
    <w:basedOn w:val="a"/>
    <w:link w:val="ae"/>
    <w:uiPriority w:val="99"/>
    <w:pPr>
      <w:spacing w:before="0" w:after="0" w:line="480" w:lineRule="auto"/>
      <w:ind w:firstLine="709"/>
      <w:jc w:val="both"/>
    </w:pPr>
    <w:rPr>
      <w:sz w:val="28"/>
    </w:rPr>
  </w:style>
  <w:style w:type="character" w:customStyle="1" w:styleId="ae">
    <w:name w:val="Основной текст с отступом Знак"/>
    <w:link w:val="ad"/>
    <w:uiPriority w:val="99"/>
    <w:locked/>
    <w:rsid w:val="00524B99"/>
    <w:rPr>
      <w:rFonts w:cs="Times New Roman"/>
      <w:sz w:val="28"/>
      <w:lang w:val="ru-RU" w:eastAsia="ru-RU" w:bidi="ar-SA"/>
    </w:rPr>
  </w:style>
  <w:style w:type="paragraph" w:customStyle="1" w:styleId="W">
    <w:name w:val="Основной текст с отступом W"/>
    <w:basedOn w:val="ad"/>
    <w:link w:val="W0"/>
    <w:rsid w:val="00165A0E"/>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851"/>
    </w:pPr>
    <w:rPr>
      <w:color w:val="000000"/>
      <w:szCs w:val="28"/>
    </w:rPr>
  </w:style>
  <w:style w:type="paragraph" w:styleId="af">
    <w:name w:val="annotation text"/>
    <w:basedOn w:val="a"/>
    <w:link w:val="af0"/>
    <w:uiPriority w:val="99"/>
    <w:semiHidden/>
    <w:pPr>
      <w:spacing w:before="0" w:after="0" w:line="360" w:lineRule="auto"/>
      <w:jc w:val="both"/>
    </w:pPr>
    <w:rPr>
      <w:sz w:val="20"/>
    </w:rPr>
  </w:style>
  <w:style w:type="character" w:customStyle="1" w:styleId="af0">
    <w:name w:val="Текст примечания Знак"/>
    <w:link w:val="af"/>
    <w:uiPriority w:val="99"/>
    <w:semiHidden/>
  </w:style>
  <w:style w:type="paragraph" w:styleId="af1">
    <w:name w:val="footnote text"/>
    <w:basedOn w:val="a"/>
    <w:link w:val="af2"/>
    <w:uiPriority w:val="99"/>
    <w:semiHidden/>
    <w:pPr>
      <w:spacing w:before="0" w:after="0" w:line="360" w:lineRule="auto"/>
      <w:jc w:val="both"/>
    </w:pPr>
    <w:rPr>
      <w:sz w:val="20"/>
    </w:rPr>
  </w:style>
  <w:style w:type="character" w:customStyle="1" w:styleId="af2">
    <w:name w:val="Текст сноски Знак"/>
    <w:link w:val="af1"/>
    <w:uiPriority w:val="99"/>
    <w:semiHidden/>
  </w:style>
  <w:style w:type="character" w:styleId="af3">
    <w:name w:val="Hyperlink"/>
    <w:uiPriority w:val="99"/>
    <w:rPr>
      <w:rFonts w:cs="Times New Roman"/>
      <w:color w:val="0000FF"/>
      <w:u w:val="single"/>
    </w:rPr>
  </w:style>
  <w:style w:type="paragraph" w:styleId="22">
    <w:name w:val="Body Text 2"/>
    <w:basedOn w:val="a"/>
    <w:link w:val="23"/>
    <w:uiPriority w:val="99"/>
    <w:rsid w:val="00CD34BA"/>
    <w:pPr>
      <w:spacing w:before="0" w:after="120" w:line="480" w:lineRule="auto"/>
      <w:jc w:val="both"/>
    </w:pPr>
    <w:rPr>
      <w:sz w:val="20"/>
      <w:szCs w:val="24"/>
    </w:rPr>
  </w:style>
  <w:style w:type="character" w:customStyle="1" w:styleId="23">
    <w:name w:val="Основной текст 2 Знак"/>
    <w:link w:val="22"/>
    <w:uiPriority w:val="99"/>
    <w:semiHidden/>
    <w:rPr>
      <w:szCs w:val="24"/>
    </w:rPr>
  </w:style>
  <w:style w:type="paragraph" w:styleId="24">
    <w:name w:val="Body Text Indent 2"/>
    <w:basedOn w:val="a"/>
    <w:link w:val="25"/>
    <w:uiPriority w:val="99"/>
    <w:pPr>
      <w:keepNext/>
      <w:widowControl w:val="0"/>
      <w:spacing w:before="0" w:after="0" w:line="360" w:lineRule="auto"/>
      <w:ind w:firstLine="720"/>
      <w:jc w:val="both"/>
    </w:pPr>
    <w:rPr>
      <w:sz w:val="28"/>
      <w:szCs w:val="24"/>
    </w:rPr>
  </w:style>
  <w:style w:type="character" w:customStyle="1" w:styleId="25">
    <w:name w:val="Основной текст с отступом 2 Знак"/>
    <w:link w:val="24"/>
    <w:uiPriority w:val="99"/>
    <w:semiHidden/>
    <w:rPr>
      <w:szCs w:val="24"/>
    </w:rPr>
  </w:style>
  <w:style w:type="character" w:styleId="af4">
    <w:name w:val="FollowedHyperlink"/>
    <w:uiPriority w:val="99"/>
    <w:rPr>
      <w:rFonts w:cs="Times New Roman"/>
      <w:color w:val="800080"/>
      <w:u w:val="single"/>
    </w:rPr>
  </w:style>
  <w:style w:type="paragraph" w:styleId="12">
    <w:name w:val="index 1"/>
    <w:basedOn w:val="a"/>
    <w:next w:val="a"/>
    <w:autoRedefine/>
    <w:uiPriority w:val="99"/>
    <w:semiHidden/>
    <w:pPr>
      <w:spacing w:before="0" w:after="0" w:line="360" w:lineRule="auto"/>
      <w:ind w:left="240" w:hanging="240"/>
      <w:jc w:val="both"/>
    </w:pPr>
    <w:rPr>
      <w:sz w:val="20"/>
      <w:szCs w:val="24"/>
    </w:rPr>
  </w:style>
  <w:style w:type="paragraph" w:styleId="af5">
    <w:name w:val="index heading"/>
    <w:basedOn w:val="a"/>
    <w:next w:val="12"/>
    <w:uiPriority w:val="99"/>
    <w:semiHidden/>
    <w:pPr>
      <w:spacing w:before="0" w:after="0" w:line="360" w:lineRule="auto"/>
      <w:jc w:val="both"/>
    </w:pPr>
    <w:rPr>
      <w:sz w:val="28"/>
    </w:rPr>
  </w:style>
  <w:style w:type="paragraph" w:styleId="32">
    <w:name w:val="Body Text Indent 3"/>
    <w:basedOn w:val="a"/>
    <w:link w:val="33"/>
    <w:uiPriority w:val="99"/>
    <w:pPr>
      <w:widowControl w:val="0"/>
      <w:spacing w:before="120" w:after="0" w:line="341" w:lineRule="auto"/>
      <w:ind w:firstLine="709"/>
      <w:jc w:val="both"/>
    </w:pPr>
    <w:rPr>
      <w:sz w:val="28"/>
    </w:rPr>
  </w:style>
  <w:style w:type="character" w:customStyle="1" w:styleId="33">
    <w:name w:val="Основной текст с отступом 3 Знак"/>
    <w:link w:val="32"/>
    <w:uiPriority w:val="99"/>
    <w:semiHidden/>
    <w:rPr>
      <w:sz w:val="16"/>
      <w:szCs w:val="16"/>
    </w:rPr>
  </w:style>
  <w:style w:type="paragraph" w:styleId="af6">
    <w:name w:val="Normal (Web)"/>
    <w:basedOn w:val="a"/>
    <w:uiPriority w:val="99"/>
    <w:pPr>
      <w:spacing w:beforeAutospacing="1" w:afterAutospacing="1" w:line="360" w:lineRule="auto"/>
      <w:jc w:val="both"/>
    </w:pPr>
    <w:rPr>
      <w:sz w:val="20"/>
      <w:szCs w:val="24"/>
    </w:rPr>
  </w:style>
  <w:style w:type="paragraph" w:customStyle="1" w:styleId="af7">
    <w:name w:val="Заголовок таблицы"/>
    <w:basedOn w:val="W"/>
    <w:link w:val="af8"/>
    <w:pPr>
      <w:spacing w:line="240" w:lineRule="auto"/>
      <w:ind w:firstLine="0"/>
      <w:jc w:val="center"/>
    </w:pPr>
  </w:style>
  <w:style w:type="paragraph" w:styleId="af9">
    <w:name w:val="Title"/>
    <w:basedOn w:val="a"/>
    <w:link w:val="afa"/>
    <w:uiPriority w:val="10"/>
    <w:qFormat/>
    <w:pPr>
      <w:spacing w:before="0" w:after="0" w:line="360" w:lineRule="auto"/>
      <w:jc w:val="center"/>
    </w:pPr>
    <w:rPr>
      <w:sz w:val="28"/>
      <w:szCs w:val="24"/>
    </w:rPr>
  </w:style>
  <w:style w:type="character" w:customStyle="1" w:styleId="afa">
    <w:name w:val="Название Знак"/>
    <w:link w:val="af9"/>
    <w:uiPriority w:val="10"/>
    <w:rPr>
      <w:rFonts w:ascii="Cambria" w:eastAsia="Times New Roman" w:hAnsi="Cambria" w:cs="Times New Roman"/>
      <w:b/>
      <w:bCs/>
      <w:kern w:val="28"/>
      <w:sz w:val="32"/>
      <w:szCs w:val="32"/>
    </w:rPr>
  </w:style>
  <w:style w:type="paragraph" w:styleId="34">
    <w:name w:val="Body Text 3"/>
    <w:basedOn w:val="a"/>
    <w:link w:val="35"/>
    <w:uiPriority w:val="99"/>
    <w:pPr>
      <w:spacing w:before="0" w:after="120" w:line="360" w:lineRule="auto"/>
      <w:jc w:val="both"/>
    </w:pPr>
    <w:rPr>
      <w:sz w:val="16"/>
      <w:szCs w:val="16"/>
    </w:rPr>
  </w:style>
  <w:style w:type="character" w:customStyle="1" w:styleId="35">
    <w:name w:val="Основной текст 3 Знак"/>
    <w:link w:val="34"/>
    <w:uiPriority w:val="99"/>
    <w:semiHidden/>
    <w:rPr>
      <w:sz w:val="16"/>
      <w:szCs w:val="16"/>
    </w:rPr>
  </w:style>
  <w:style w:type="paragraph" w:customStyle="1" w:styleId="afb">
    <w:name w:val="Основной"/>
    <w:basedOn w:val="a"/>
    <w:pPr>
      <w:spacing w:before="0" w:after="0" w:line="300" w:lineRule="exact"/>
      <w:ind w:firstLine="567"/>
      <w:jc w:val="both"/>
    </w:pPr>
    <w:rPr>
      <w:rFonts w:ascii="Arial" w:hAnsi="Arial" w:cs="Arial"/>
      <w:spacing w:val="20"/>
      <w:sz w:val="20"/>
      <w:szCs w:val="24"/>
    </w:rPr>
  </w:style>
  <w:style w:type="paragraph" w:customStyle="1" w:styleId="W1">
    <w:name w:val="Основной текст с отступом W Знак Знак Знак Знак"/>
    <w:basedOn w:val="ad"/>
    <w:link w:val="W2"/>
    <w:rsid w:val="00671B44"/>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851"/>
    </w:pPr>
    <w:rPr>
      <w:color w:val="000000"/>
      <w:spacing w:val="-4"/>
      <w:w w:val="111"/>
      <w:szCs w:val="24"/>
    </w:rPr>
  </w:style>
  <w:style w:type="character" w:customStyle="1" w:styleId="W2">
    <w:name w:val="Основной текст с отступом W Знак Знак Знак Знак Знак"/>
    <w:link w:val="W1"/>
    <w:locked/>
    <w:rsid w:val="00671B44"/>
    <w:rPr>
      <w:rFonts w:cs="Times New Roman"/>
      <w:color w:val="000000"/>
      <w:spacing w:val="-4"/>
      <w:w w:val="111"/>
      <w:sz w:val="24"/>
      <w:szCs w:val="24"/>
      <w:lang w:val="ru-RU" w:eastAsia="ru-RU" w:bidi="ar-SA"/>
    </w:rPr>
  </w:style>
  <w:style w:type="character" w:customStyle="1" w:styleId="W10">
    <w:name w:val="Основной текст с отступом W Знак Знак Знак1"/>
    <w:link w:val="W3"/>
    <w:locked/>
    <w:rsid w:val="00C97198"/>
    <w:rPr>
      <w:rFonts w:cs="Times New Roman"/>
      <w:color w:val="000000"/>
      <w:sz w:val="24"/>
      <w:szCs w:val="24"/>
      <w:lang w:val="ru-RU" w:eastAsia="ru-RU" w:bidi="ar-SA"/>
    </w:rPr>
  </w:style>
  <w:style w:type="paragraph" w:customStyle="1" w:styleId="W3">
    <w:name w:val="Основной текст с отступом W Знак Знак"/>
    <w:basedOn w:val="ad"/>
    <w:link w:val="W10"/>
    <w:rsid w:val="00C97198"/>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851"/>
    </w:pPr>
    <w:rPr>
      <w:color w:val="000000"/>
      <w:szCs w:val="24"/>
    </w:rPr>
  </w:style>
  <w:style w:type="character" w:customStyle="1" w:styleId="W0">
    <w:name w:val="Основной текст с отступом W Знак"/>
    <w:link w:val="W"/>
    <w:locked/>
    <w:rsid w:val="00524B99"/>
    <w:rPr>
      <w:rFonts w:cs="Times New Roman"/>
      <w:color w:val="000000"/>
      <w:sz w:val="28"/>
      <w:szCs w:val="28"/>
      <w:lang w:val="ru-RU" w:eastAsia="ru-RU" w:bidi="ar-SA"/>
    </w:rPr>
  </w:style>
  <w:style w:type="character" w:customStyle="1" w:styleId="af8">
    <w:name w:val="Заголовок таблицы Знак"/>
    <w:link w:val="af7"/>
    <w:locked/>
    <w:rsid w:val="00524B99"/>
  </w:style>
  <w:style w:type="table" w:styleId="afc">
    <w:name w:val="Table Grid"/>
    <w:basedOn w:val="a1"/>
    <w:uiPriority w:val="59"/>
    <w:rsid w:val="00D26D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658565">
      <w:marLeft w:val="0"/>
      <w:marRight w:val="0"/>
      <w:marTop w:val="0"/>
      <w:marBottom w:val="0"/>
      <w:divBdr>
        <w:top w:val="none" w:sz="0" w:space="0" w:color="auto"/>
        <w:left w:val="none" w:sz="0" w:space="0" w:color="auto"/>
        <w:bottom w:val="none" w:sz="0" w:space="0" w:color="auto"/>
        <w:right w:val="none" w:sz="0" w:space="0" w:color="auto"/>
      </w:divBdr>
    </w:div>
    <w:div w:id="786658566">
      <w:marLeft w:val="0"/>
      <w:marRight w:val="0"/>
      <w:marTop w:val="0"/>
      <w:marBottom w:val="0"/>
      <w:divBdr>
        <w:top w:val="none" w:sz="0" w:space="0" w:color="auto"/>
        <w:left w:val="none" w:sz="0" w:space="0" w:color="auto"/>
        <w:bottom w:val="none" w:sz="0" w:space="0" w:color="auto"/>
        <w:right w:val="none" w:sz="0" w:space="0" w:color="auto"/>
      </w:divBdr>
    </w:div>
    <w:div w:id="786658567">
      <w:marLeft w:val="0"/>
      <w:marRight w:val="0"/>
      <w:marTop w:val="0"/>
      <w:marBottom w:val="0"/>
      <w:divBdr>
        <w:top w:val="none" w:sz="0" w:space="0" w:color="auto"/>
        <w:left w:val="none" w:sz="0" w:space="0" w:color="auto"/>
        <w:bottom w:val="none" w:sz="0" w:space="0" w:color="auto"/>
        <w:right w:val="none" w:sz="0" w:space="0" w:color="auto"/>
      </w:divBdr>
    </w:div>
    <w:div w:id="786658568">
      <w:marLeft w:val="0"/>
      <w:marRight w:val="0"/>
      <w:marTop w:val="0"/>
      <w:marBottom w:val="0"/>
      <w:divBdr>
        <w:top w:val="none" w:sz="0" w:space="0" w:color="auto"/>
        <w:left w:val="none" w:sz="0" w:space="0" w:color="auto"/>
        <w:bottom w:val="none" w:sz="0" w:space="0" w:color="auto"/>
        <w:right w:val="none" w:sz="0" w:space="0" w:color="auto"/>
      </w:divBdr>
    </w:div>
    <w:div w:id="786658569">
      <w:marLeft w:val="0"/>
      <w:marRight w:val="0"/>
      <w:marTop w:val="0"/>
      <w:marBottom w:val="0"/>
      <w:divBdr>
        <w:top w:val="none" w:sz="0" w:space="0" w:color="auto"/>
        <w:left w:val="none" w:sz="0" w:space="0" w:color="auto"/>
        <w:bottom w:val="none" w:sz="0" w:space="0" w:color="auto"/>
        <w:right w:val="none" w:sz="0" w:space="0" w:color="auto"/>
      </w:divBdr>
    </w:div>
    <w:div w:id="786658570">
      <w:marLeft w:val="0"/>
      <w:marRight w:val="0"/>
      <w:marTop w:val="0"/>
      <w:marBottom w:val="0"/>
      <w:divBdr>
        <w:top w:val="none" w:sz="0" w:space="0" w:color="auto"/>
        <w:left w:val="none" w:sz="0" w:space="0" w:color="auto"/>
        <w:bottom w:val="none" w:sz="0" w:space="0" w:color="auto"/>
        <w:right w:val="none" w:sz="0" w:space="0" w:color="auto"/>
      </w:divBdr>
    </w:div>
    <w:div w:id="786658571">
      <w:marLeft w:val="0"/>
      <w:marRight w:val="0"/>
      <w:marTop w:val="0"/>
      <w:marBottom w:val="0"/>
      <w:divBdr>
        <w:top w:val="none" w:sz="0" w:space="0" w:color="auto"/>
        <w:left w:val="none" w:sz="0" w:space="0" w:color="auto"/>
        <w:bottom w:val="none" w:sz="0" w:space="0" w:color="auto"/>
        <w:right w:val="none" w:sz="0" w:space="0" w:color="auto"/>
      </w:divBdr>
    </w:div>
    <w:div w:id="786658572">
      <w:marLeft w:val="0"/>
      <w:marRight w:val="0"/>
      <w:marTop w:val="0"/>
      <w:marBottom w:val="0"/>
      <w:divBdr>
        <w:top w:val="none" w:sz="0" w:space="0" w:color="auto"/>
        <w:left w:val="none" w:sz="0" w:space="0" w:color="auto"/>
        <w:bottom w:val="none" w:sz="0" w:space="0" w:color="auto"/>
        <w:right w:val="none" w:sz="0" w:space="0" w:color="auto"/>
      </w:divBdr>
    </w:div>
    <w:div w:id="786658573">
      <w:marLeft w:val="0"/>
      <w:marRight w:val="0"/>
      <w:marTop w:val="0"/>
      <w:marBottom w:val="0"/>
      <w:divBdr>
        <w:top w:val="none" w:sz="0" w:space="0" w:color="auto"/>
        <w:left w:val="none" w:sz="0" w:space="0" w:color="auto"/>
        <w:bottom w:val="none" w:sz="0" w:space="0" w:color="auto"/>
        <w:right w:val="none" w:sz="0" w:space="0" w:color="auto"/>
      </w:divBdr>
    </w:div>
    <w:div w:id="786658574">
      <w:marLeft w:val="0"/>
      <w:marRight w:val="0"/>
      <w:marTop w:val="0"/>
      <w:marBottom w:val="0"/>
      <w:divBdr>
        <w:top w:val="none" w:sz="0" w:space="0" w:color="auto"/>
        <w:left w:val="none" w:sz="0" w:space="0" w:color="auto"/>
        <w:bottom w:val="none" w:sz="0" w:space="0" w:color="auto"/>
        <w:right w:val="none" w:sz="0" w:space="0" w:color="auto"/>
      </w:divBdr>
    </w:div>
    <w:div w:id="786658575">
      <w:marLeft w:val="0"/>
      <w:marRight w:val="0"/>
      <w:marTop w:val="0"/>
      <w:marBottom w:val="0"/>
      <w:divBdr>
        <w:top w:val="none" w:sz="0" w:space="0" w:color="auto"/>
        <w:left w:val="none" w:sz="0" w:space="0" w:color="auto"/>
        <w:bottom w:val="none" w:sz="0" w:space="0" w:color="auto"/>
        <w:right w:val="none" w:sz="0" w:space="0" w:color="auto"/>
      </w:divBdr>
    </w:div>
    <w:div w:id="786658576">
      <w:marLeft w:val="0"/>
      <w:marRight w:val="0"/>
      <w:marTop w:val="0"/>
      <w:marBottom w:val="0"/>
      <w:divBdr>
        <w:top w:val="none" w:sz="0" w:space="0" w:color="auto"/>
        <w:left w:val="none" w:sz="0" w:space="0" w:color="auto"/>
        <w:bottom w:val="none" w:sz="0" w:space="0" w:color="auto"/>
        <w:right w:val="none" w:sz="0" w:space="0" w:color="auto"/>
      </w:divBdr>
    </w:div>
    <w:div w:id="7866585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9306</Words>
  <Characters>53045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UN</Company>
  <LinksUpToDate>false</LinksUpToDate>
  <CharactersWithSpaces>62227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SVF</dc:creator>
  <cp:keywords/>
  <dc:description/>
  <cp:lastModifiedBy>admin</cp:lastModifiedBy>
  <cp:revision>2</cp:revision>
  <cp:lastPrinted>2005-12-27T17:38:00Z</cp:lastPrinted>
  <dcterms:created xsi:type="dcterms:W3CDTF">2014-03-15T15:58:00Z</dcterms:created>
  <dcterms:modified xsi:type="dcterms:W3CDTF">2014-03-15T15:58:00Z</dcterms:modified>
</cp:coreProperties>
</file>