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F42" w:rsidRDefault="000B2F42" w:rsidP="00E95A3F">
      <w:pPr>
        <w:spacing w:after="0" w:line="360" w:lineRule="auto"/>
        <w:jc w:val="center"/>
        <w:rPr>
          <w:rFonts w:ascii="Times New Roman" w:hAnsi="Times New Roman"/>
          <w:sz w:val="28"/>
          <w:szCs w:val="28"/>
        </w:rPr>
      </w:pPr>
      <w:r>
        <w:rPr>
          <w:rFonts w:ascii="Times New Roman" w:hAnsi="Times New Roman"/>
          <w:sz w:val="28"/>
          <w:szCs w:val="28"/>
        </w:rPr>
        <w:t>Юридический факультет</w:t>
      </w:r>
    </w:p>
    <w:p w:rsidR="000B2F42" w:rsidRDefault="000B2F42" w:rsidP="00E95A3F">
      <w:pPr>
        <w:spacing w:after="0" w:line="360" w:lineRule="auto"/>
        <w:jc w:val="center"/>
        <w:rPr>
          <w:rFonts w:ascii="Times New Roman" w:hAnsi="Times New Roman"/>
          <w:sz w:val="28"/>
          <w:szCs w:val="28"/>
        </w:rPr>
      </w:pPr>
      <w:r>
        <w:rPr>
          <w:rFonts w:ascii="Times New Roman" w:hAnsi="Times New Roman"/>
          <w:sz w:val="28"/>
          <w:szCs w:val="28"/>
        </w:rPr>
        <w:t>Кафедра конституционного и административного права</w:t>
      </w:r>
    </w:p>
    <w:p w:rsidR="00F610F6" w:rsidRPr="00E95A3F" w:rsidRDefault="00F610F6" w:rsidP="00E95A3F">
      <w:pPr>
        <w:spacing w:after="0" w:line="360" w:lineRule="auto"/>
        <w:rPr>
          <w:rFonts w:ascii="Times New Roman" w:hAnsi="Times New Roman"/>
          <w:sz w:val="28"/>
          <w:szCs w:val="28"/>
          <w:lang w:val="en-US"/>
        </w:rPr>
      </w:pPr>
    </w:p>
    <w:p w:rsidR="00F610F6" w:rsidRDefault="00F610F6" w:rsidP="00E95A3F">
      <w:pPr>
        <w:spacing w:after="0" w:line="360" w:lineRule="auto"/>
        <w:jc w:val="center"/>
        <w:rPr>
          <w:rFonts w:ascii="Times New Roman" w:hAnsi="Times New Roman"/>
          <w:sz w:val="28"/>
          <w:szCs w:val="28"/>
          <w:lang w:val="en-US"/>
        </w:rPr>
      </w:pPr>
    </w:p>
    <w:p w:rsidR="00E95A3F" w:rsidRDefault="00E95A3F" w:rsidP="00E95A3F">
      <w:pPr>
        <w:spacing w:after="0" w:line="360" w:lineRule="auto"/>
        <w:jc w:val="center"/>
        <w:rPr>
          <w:rFonts w:ascii="Times New Roman" w:hAnsi="Times New Roman"/>
          <w:sz w:val="28"/>
          <w:szCs w:val="28"/>
          <w:lang w:val="en-US"/>
        </w:rPr>
      </w:pPr>
    </w:p>
    <w:p w:rsidR="00E95A3F" w:rsidRDefault="00E95A3F" w:rsidP="00E95A3F">
      <w:pPr>
        <w:spacing w:after="0" w:line="360" w:lineRule="auto"/>
        <w:jc w:val="center"/>
        <w:rPr>
          <w:rFonts w:ascii="Times New Roman" w:hAnsi="Times New Roman"/>
          <w:sz w:val="28"/>
          <w:szCs w:val="28"/>
          <w:lang w:val="en-US"/>
        </w:rPr>
      </w:pPr>
    </w:p>
    <w:p w:rsidR="00E95A3F" w:rsidRDefault="00E95A3F" w:rsidP="00E95A3F">
      <w:pPr>
        <w:spacing w:after="0" w:line="360" w:lineRule="auto"/>
        <w:jc w:val="center"/>
        <w:rPr>
          <w:rFonts w:ascii="Times New Roman" w:hAnsi="Times New Roman"/>
          <w:sz w:val="28"/>
          <w:szCs w:val="28"/>
          <w:lang w:val="en-US"/>
        </w:rPr>
      </w:pPr>
    </w:p>
    <w:p w:rsidR="00E95A3F" w:rsidRDefault="00E95A3F" w:rsidP="00E95A3F">
      <w:pPr>
        <w:spacing w:after="0" w:line="360" w:lineRule="auto"/>
        <w:jc w:val="center"/>
        <w:rPr>
          <w:rFonts w:ascii="Times New Roman" w:hAnsi="Times New Roman"/>
          <w:sz w:val="28"/>
          <w:szCs w:val="28"/>
          <w:lang w:val="en-US"/>
        </w:rPr>
      </w:pPr>
    </w:p>
    <w:p w:rsidR="00E95A3F" w:rsidRPr="00E95A3F" w:rsidRDefault="00E95A3F" w:rsidP="00E95A3F">
      <w:pPr>
        <w:spacing w:after="0" w:line="360" w:lineRule="auto"/>
        <w:jc w:val="center"/>
        <w:rPr>
          <w:rFonts w:ascii="Times New Roman" w:hAnsi="Times New Roman"/>
          <w:sz w:val="28"/>
          <w:szCs w:val="28"/>
          <w:lang w:val="en-US"/>
        </w:rPr>
      </w:pPr>
    </w:p>
    <w:p w:rsidR="000B2F42" w:rsidRDefault="000B2F42" w:rsidP="00E95A3F">
      <w:pPr>
        <w:spacing w:after="0" w:line="360" w:lineRule="auto"/>
        <w:rPr>
          <w:rFonts w:ascii="Times New Roman" w:hAnsi="Times New Roman"/>
          <w:sz w:val="28"/>
          <w:szCs w:val="28"/>
        </w:rPr>
      </w:pPr>
    </w:p>
    <w:p w:rsidR="000B2F42" w:rsidRDefault="000B2F42" w:rsidP="00E95A3F">
      <w:pPr>
        <w:spacing w:after="0" w:line="360" w:lineRule="auto"/>
        <w:jc w:val="center"/>
        <w:rPr>
          <w:rFonts w:ascii="Times New Roman" w:hAnsi="Times New Roman"/>
          <w:b/>
          <w:sz w:val="28"/>
          <w:szCs w:val="28"/>
        </w:rPr>
      </w:pPr>
      <w:r>
        <w:rPr>
          <w:rFonts w:ascii="Times New Roman" w:hAnsi="Times New Roman"/>
          <w:b/>
          <w:sz w:val="28"/>
          <w:szCs w:val="28"/>
        </w:rPr>
        <w:t>Курсовая работа</w:t>
      </w:r>
    </w:p>
    <w:p w:rsidR="000B2F42" w:rsidRDefault="000B2F42" w:rsidP="00E95A3F">
      <w:pPr>
        <w:spacing w:after="0" w:line="360" w:lineRule="auto"/>
        <w:jc w:val="center"/>
        <w:rPr>
          <w:rFonts w:ascii="Times New Roman" w:hAnsi="Times New Roman"/>
          <w:b/>
          <w:sz w:val="28"/>
          <w:szCs w:val="28"/>
        </w:rPr>
      </w:pPr>
      <w:r>
        <w:rPr>
          <w:rFonts w:ascii="Times New Roman" w:hAnsi="Times New Roman"/>
          <w:b/>
          <w:sz w:val="28"/>
          <w:szCs w:val="28"/>
        </w:rPr>
        <w:t>по конституционному праву Российской Федерации</w:t>
      </w:r>
    </w:p>
    <w:p w:rsidR="000B2F42" w:rsidRDefault="000B2F42" w:rsidP="00E95A3F">
      <w:pPr>
        <w:spacing w:after="0" w:line="360" w:lineRule="auto"/>
        <w:jc w:val="center"/>
        <w:rPr>
          <w:rFonts w:ascii="Times New Roman" w:hAnsi="Times New Roman"/>
          <w:b/>
          <w:sz w:val="28"/>
          <w:szCs w:val="28"/>
        </w:rPr>
      </w:pPr>
      <w:r>
        <w:rPr>
          <w:rFonts w:ascii="Times New Roman" w:hAnsi="Times New Roman"/>
          <w:b/>
          <w:sz w:val="28"/>
          <w:szCs w:val="28"/>
        </w:rPr>
        <w:t>на тему</w:t>
      </w:r>
    </w:p>
    <w:p w:rsidR="000B2F42" w:rsidRDefault="000B2F42" w:rsidP="00E95A3F">
      <w:pPr>
        <w:spacing w:after="0" w:line="360" w:lineRule="auto"/>
        <w:jc w:val="center"/>
        <w:rPr>
          <w:rFonts w:ascii="Times New Roman" w:hAnsi="Times New Roman"/>
          <w:b/>
          <w:sz w:val="28"/>
          <w:szCs w:val="28"/>
        </w:rPr>
      </w:pPr>
      <w:r>
        <w:rPr>
          <w:rFonts w:ascii="Times New Roman" w:hAnsi="Times New Roman"/>
          <w:b/>
          <w:sz w:val="28"/>
          <w:szCs w:val="28"/>
        </w:rPr>
        <w:t>«Формы непосредственной демократии при осуществлении местного самоуправления»</w:t>
      </w:r>
    </w:p>
    <w:p w:rsidR="000B2F42" w:rsidRDefault="000B2F42" w:rsidP="00E95A3F">
      <w:pPr>
        <w:spacing w:after="0" w:line="360" w:lineRule="auto"/>
        <w:jc w:val="center"/>
        <w:rPr>
          <w:rFonts w:ascii="Times New Roman" w:hAnsi="Times New Roman"/>
          <w:b/>
          <w:sz w:val="28"/>
          <w:szCs w:val="28"/>
        </w:rPr>
      </w:pPr>
    </w:p>
    <w:p w:rsidR="000B2F42" w:rsidRDefault="000B2F42" w:rsidP="00E95A3F">
      <w:pPr>
        <w:spacing w:after="0" w:line="360" w:lineRule="auto"/>
        <w:jc w:val="center"/>
        <w:rPr>
          <w:rFonts w:ascii="Times New Roman" w:hAnsi="Times New Roman"/>
          <w:b/>
          <w:sz w:val="28"/>
          <w:szCs w:val="28"/>
        </w:rPr>
      </w:pPr>
    </w:p>
    <w:p w:rsidR="000B2F42" w:rsidRDefault="000B2F42" w:rsidP="00E95A3F">
      <w:pPr>
        <w:spacing w:after="0" w:line="360" w:lineRule="auto"/>
        <w:jc w:val="center"/>
        <w:rPr>
          <w:rFonts w:ascii="Times New Roman" w:hAnsi="Times New Roman"/>
          <w:b/>
          <w:sz w:val="28"/>
          <w:szCs w:val="28"/>
        </w:rPr>
      </w:pPr>
    </w:p>
    <w:p w:rsidR="000B2F42" w:rsidRPr="002637F7" w:rsidRDefault="000B2F42" w:rsidP="00E95A3F">
      <w:pPr>
        <w:spacing w:after="0" w:line="360" w:lineRule="auto"/>
        <w:rPr>
          <w:rFonts w:ascii="Times New Roman" w:hAnsi="Times New Roman"/>
          <w:sz w:val="28"/>
          <w:szCs w:val="28"/>
        </w:rPr>
      </w:pPr>
      <w:r>
        <w:rPr>
          <w:rFonts w:ascii="Times New Roman" w:hAnsi="Times New Roman"/>
          <w:sz w:val="28"/>
          <w:szCs w:val="28"/>
        </w:rPr>
        <w:t xml:space="preserve"> </w:t>
      </w:r>
    </w:p>
    <w:p w:rsidR="000B2F42" w:rsidRDefault="000B2F42" w:rsidP="00E95A3F">
      <w:pPr>
        <w:spacing w:after="0" w:line="360" w:lineRule="auto"/>
        <w:jc w:val="center"/>
        <w:rPr>
          <w:rFonts w:ascii="Times New Roman" w:hAnsi="Times New Roman"/>
          <w:b/>
          <w:sz w:val="28"/>
          <w:szCs w:val="28"/>
        </w:rPr>
      </w:pPr>
    </w:p>
    <w:p w:rsidR="000B2F42" w:rsidRDefault="000B2F42" w:rsidP="00E95A3F">
      <w:pPr>
        <w:spacing w:after="0" w:line="360" w:lineRule="auto"/>
        <w:jc w:val="center"/>
        <w:rPr>
          <w:rFonts w:ascii="Times New Roman" w:hAnsi="Times New Roman"/>
          <w:b/>
          <w:sz w:val="28"/>
          <w:szCs w:val="28"/>
        </w:rPr>
      </w:pPr>
    </w:p>
    <w:p w:rsidR="000B2F42" w:rsidRDefault="000B2F42" w:rsidP="00E95A3F">
      <w:pPr>
        <w:spacing w:after="0" w:line="360" w:lineRule="auto"/>
        <w:jc w:val="center"/>
        <w:rPr>
          <w:rFonts w:ascii="Times New Roman" w:hAnsi="Times New Roman"/>
          <w:b/>
          <w:sz w:val="28"/>
          <w:szCs w:val="28"/>
        </w:rPr>
      </w:pPr>
    </w:p>
    <w:p w:rsidR="000B2F42" w:rsidRDefault="000B2F42" w:rsidP="00E95A3F">
      <w:pPr>
        <w:spacing w:after="0" w:line="360" w:lineRule="auto"/>
        <w:jc w:val="center"/>
        <w:rPr>
          <w:rFonts w:ascii="Times New Roman" w:hAnsi="Times New Roman"/>
          <w:b/>
          <w:sz w:val="28"/>
          <w:szCs w:val="28"/>
          <w:lang w:val="en-US"/>
        </w:rPr>
      </w:pPr>
    </w:p>
    <w:p w:rsidR="00E95A3F" w:rsidRDefault="00E95A3F" w:rsidP="00E95A3F">
      <w:pPr>
        <w:spacing w:after="0" w:line="360" w:lineRule="auto"/>
        <w:jc w:val="center"/>
        <w:rPr>
          <w:rFonts w:ascii="Times New Roman" w:hAnsi="Times New Roman"/>
          <w:b/>
          <w:sz w:val="28"/>
          <w:szCs w:val="28"/>
          <w:lang w:val="en-US"/>
        </w:rPr>
      </w:pPr>
    </w:p>
    <w:p w:rsidR="00E95A3F" w:rsidRDefault="00E95A3F" w:rsidP="00E95A3F">
      <w:pPr>
        <w:spacing w:after="0" w:line="360" w:lineRule="auto"/>
        <w:jc w:val="center"/>
        <w:rPr>
          <w:rFonts w:ascii="Times New Roman" w:hAnsi="Times New Roman"/>
          <w:b/>
          <w:sz w:val="28"/>
          <w:szCs w:val="28"/>
          <w:lang w:val="en-US"/>
        </w:rPr>
      </w:pPr>
    </w:p>
    <w:p w:rsidR="00E95A3F" w:rsidRDefault="00E95A3F" w:rsidP="00E95A3F">
      <w:pPr>
        <w:spacing w:after="0" w:line="360" w:lineRule="auto"/>
        <w:jc w:val="center"/>
        <w:rPr>
          <w:rFonts w:ascii="Times New Roman" w:hAnsi="Times New Roman"/>
          <w:b/>
          <w:sz w:val="28"/>
          <w:szCs w:val="28"/>
          <w:lang w:val="en-US"/>
        </w:rPr>
      </w:pPr>
    </w:p>
    <w:p w:rsidR="00E95A3F" w:rsidRDefault="00E95A3F" w:rsidP="00E95A3F">
      <w:pPr>
        <w:spacing w:after="0" w:line="360" w:lineRule="auto"/>
        <w:jc w:val="center"/>
        <w:rPr>
          <w:rFonts w:ascii="Times New Roman" w:hAnsi="Times New Roman"/>
          <w:b/>
          <w:sz w:val="28"/>
          <w:szCs w:val="28"/>
          <w:lang w:val="en-US"/>
        </w:rPr>
      </w:pPr>
    </w:p>
    <w:p w:rsidR="00E95A3F" w:rsidRPr="00E95A3F" w:rsidRDefault="00E95A3F" w:rsidP="00E95A3F">
      <w:pPr>
        <w:spacing w:after="0" w:line="360" w:lineRule="auto"/>
        <w:jc w:val="center"/>
        <w:rPr>
          <w:rFonts w:ascii="Times New Roman" w:hAnsi="Times New Roman"/>
          <w:b/>
          <w:sz w:val="28"/>
          <w:szCs w:val="28"/>
          <w:lang w:val="en-US"/>
        </w:rPr>
      </w:pPr>
    </w:p>
    <w:p w:rsidR="000B2F42" w:rsidRDefault="000B2F42" w:rsidP="00E95A3F">
      <w:pPr>
        <w:spacing w:after="0" w:line="360" w:lineRule="auto"/>
        <w:jc w:val="center"/>
        <w:rPr>
          <w:rFonts w:ascii="Times New Roman" w:hAnsi="Times New Roman"/>
          <w:sz w:val="28"/>
          <w:szCs w:val="28"/>
        </w:rPr>
      </w:pPr>
      <w:r>
        <w:rPr>
          <w:rFonts w:ascii="Times New Roman" w:hAnsi="Times New Roman"/>
          <w:sz w:val="28"/>
          <w:szCs w:val="28"/>
        </w:rPr>
        <w:t>Архангельск</w:t>
      </w:r>
    </w:p>
    <w:p w:rsidR="003E21D4" w:rsidRDefault="000B2F42" w:rsidP="00E95A3F">
      <w:pPr>
        <w:spacing w:after="0" w:line="360" w:lineRule="auto"/>
        <w:jc w:val="center"/>
        <w:rPr>
          <w:rFonts w:ascii="Times New Roman" w:hAnsi="Times New Roman"/>
          <w:sz w:val="28"/>
          <w:szCs w:val="28"/>
        </w:rPr>
      </w:pPr>
      <w:r>
        <w:rPr>
          <w:rFonts w:ascii="Times New Roman" w:hAnsi="Times New Roman"/>
          <w:sz w:val="28"/>
          <w:szCs w:val="28"/>
        </w:rPr>
        <w:t>2009</w:t>
      </w:r>
    </w:p>
    <w:p w:rsidR="000B2F42" w:rsidRDefault="003E21D4" w:rsidP="003E21D4">
      <w:pPr>
        <w:spacing w:after="0" w:line="360" w:lineRule="auto"/>
        <w:ind w:firstLine="709"/>
        <w:jc w:val="both"/>
        <w:rPr>
          <w:rFonts w:ascii="Times New Roman" w:hAnsi="Times New Roman"/>
          <w:sz w:val="28"/>
          <w:szCs w:val="28"/>
          <w:lang w:val="en-US"/>
        </w:rPr>
      </w:pPr>
      <w:r>
        <w:rPr>
          <w:rFonts w:ascii="Times New Roman" w:hAnsi="Times New Roman"/>
          <w:sz w:val="28"/>
          <w:szCs w:val="28"/>
        </w:rPr>
        <w:br w:type="page"/>
      </w:r>
      <w:r w:rsidR="000B2F42">
        <w:rPr>
          <w:rFonts w:ascii="Times New Roman" w:hAnsi="Times New Roman"/>
          <w:sz w:val="28"/>
          <w:szCs w:val="28"/>
        </w:rPr>
        <w:t>Содержание</w:t>
      </w:r>
    </w:p>
    <w:p w:rsidR="00E95A3F" w:rsidRPr="00E95A3F" w:rsidRDefault="00E95A3F" w:rsidP="003E21D4">
      <w:pPr>
        <w:spacing w:after="0" w:line="360" w:lineRule="auto"/>
        <w:ind w:firstLine="709"/>
        <w:jc w:val="both"/>
        <w:rPr>
          <w:rFonts w:ascii="Times New Roman" w:hAnsi="Times New Roman"/>
          <w:sz w:val="28"/>
          <w:szCs w:val="28"/>
          <w:lang w:val="en-US"/>
        </w:rPr>
      </w:pPr>
    </w:p>
    <w:p w:rsidR="000B2F42" w:rsidRDefault="003E21D4" w:rsidP="003E21D4">
      <w:pPr>
        <w:tabs>
          <w:tab w:val="left" w:pos="426"/>
        </w:tabs>
        <w:spacing w:after="0" w:line="360" w:lineRule="auto"/>
        <w:rPr>
          <w:rFonts w:ascii="Times New Roman" w:hAnsi="Times New Roman"/>
          <w:sz w:val="28"/>
          <w:szCs w:val="28"/>
        </w:rPr>
      </w:pPr>
      <w:r>
        <w:rPr>
          <w:rFonts w:ascii="Times New Roman" w:hAnsi="Times New Roman"/>
          <w:sz w:val="28"/>
          <w:szCs w:val="28"/>
        </w:rPr>
        <w:t>Введение</w:t>
      </w:r>
    </w:p>
    <w:p w:rsidR="000B2F42" w:rsidRDefault="000B2F42" w:rsidP="003E21D4">
      <w:pPr>
        <w:tabs>
          <w:tab w:val="left" w:pos="426"/>
        </w:tabs>
        <w:spacing w:after="0" w:line="360" w:lineRule="auto"/>
        <w:rPr>
          <w:rFonts w:ascii="Times New Roman" w:hAnsi="Times New Roman"/>
          <w:sz w:val="28"/>
          <w:szCs w:val="28"/>
        </w:rPr>
      </w:pPr>
      <w:r>
        <w:rPr>
          <w:rFonts w:ascii="Times New Roman" w:hAnsi="Times New Roman"/>
          <w:sz w:val="28"/>
          <w:szCs w:val="28"/>
        </w:rPr>
        <w:t>Глава 1. Формы непосредственной демократии при осуществлении местного самоуправления</w:t>
      </w:r>
    </w:p>
    <w:p w:rsidR="00366E63" w:rsidRPr="00366E63" w:rsidRDefault="000B2F42" w:rsidP="003E21D4">
      <w:pPr>
        <w:numPr>
          <w:ilvl w:val="1"/>
          <w:numId w:val="1"/>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Местный референдум. Муниципальные выборы</w:t>
      </w:r>
    </w:p>
    <w:p w:rsidR="000B2F42" w:rsidRDefault="000B2F42" w:rsidP="003E21D4">
      <w:pPr>
        <w:numPr>
          <w:ilvl w:val="1"/>
          <w:numId w:val="1"/>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Голосование по отзыву депутата, члена выборного органа местного самоуправления, выборного должностного лица. Голосование по вопросам изменения границ муниципального образования, преобразования муниципального образования</w:t>
      </w:r>
    </w:p>
    <w:p w:rsidR="000B2F42" w:rsidRDefault="000B2F42" w:rsidP="003E21D4">
      <w:pPr>
        <w:numPr>
          <w:ilvl w:val="1"/>
          <w:numId w:val="1"/>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Территориальное общественное самоуправление</w:t>
      </w:r>
    </w:p>
    <w:p w:rsidR="00190179" w:rsidRDefault="00190179" w:rsidP="003E21D4">
      <w:pPr>
        <w:numPr>
          <w:ilvl w:val="1"/>
          <w:numId w:val="1"/>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 xml:space="preserve"> Сход граждан</w:t>
      </w:r>
    </w:p>
    <w:p w:rsidR="000B2F42" w:rsidRDefault="000B2F42" w:rsidP="003E21D4">
      <w:pPr>
        <w:tabs>
          <w:tab w:val="left" w:pos="426"/>
        </w:tabs>
        <w:spacing w:after="0" w:line="360" w:lineRule="auto"/>
        <w:rPr>
          <w:rFonts w:ascii="Times New Roman" w:hAnsi="Times New Roman"/>
          <w:sz w:val="28"/>
          <w:szCs w:val="28"/>
        </w:rPr>
      </w:pPr>
      <w:r>
        <w:rPr>
          <w:rFonts w:ascii="Times New Roman" w:hAnsi="Times New Roman"/>
          <w:sz w:val="28"/>
          <w:szCs w:val="28"/>
        </w:rPr>
        <w:t>Глава 2. Осуществление местного самоуправле</w:t>
      </w:r>
      <w:r w:rsidR="00053A71">
        <w:rPr>
          <w:rFonts w:ascii="Times New Roman" w:hAnsi="Times New Roman"/>
          <w:sz w:val="28"/>
          <w:szCs w:val="28"/>
        </w:rPr>
        <w:t xml:space="preserve">ния непосредственно населением </w:t>
      </w:r>
      <w:r>
        <w:rPr>
          <w:rFonts w:ascii="Times New Roman" w:hAnsi="Times New Roman"/>
          <w:sz w:val="28"/>
          <w:szCs w:val="28"/>
        </w:rPr>
        <w:t>в Российской Федерации</w:t>
      </w:r>
    </w:p>
    <w:p w:rsidR="003E21D4" w:rsidRDefault="000B2F42" w:rsidP="003E21D4">
      <w:pPr>
        <w:tabs>
          <w:tab w:val="left" w:pos="426"/>
        </w:tabs>
        <w:spacing w:after="0" w:line="360" w:lineRule="auto"/>
        <w:rPr>
          <w:rFonts w:ascii="Times New Roman" w:hAnsi="Times New Roman"/>
          <w:sz w:val="28"/>
          <w:szCs w:val="28"/>
        </w:rPr>
      </w:pPr>
      <w:r>
        <w:rPr>
          <w:rFonts w:ascii="Times New Roman" w:hAnsi="Times New Roman"/>
          <w:sz w:val="28"/>
          <w:szCs w:val="28"/>
        </w:rPr>
        <w:t>Заключение</w:t>
      </w:r>
    </w:p>
    <w:p w:rsidR="00915CCA" w:rsidRDefault="00915CCA" w:rsidP="003E21D4">
      <w:pPr>
        <w:tabs>
          <w:tab w:val="left" w:pos="426"/>
        </w:tabs>
        <w:spacing w:after="0" w:line="360" w:lineRule="auto"/>
        <w:rPr>
          <w:rFonts w:ascii="Times New Roman" w:hAnsi="Times New Roman"/>
          <w:sz w:val="28"/>
          <w:szCs w:val="28"/>
        </w:rPr>
      </w:pPr>
      <w:r>
        <w:rPr>
          <w:rFonts w:ascii="Times New Roman" w:hAnsi="Times New Roman"/>
          <w:sz w:val="28"/>
          <w:szCs w:val="28"/>
        </w:rPr>
        <w:t xml:space="preserve">Список </w:t>
      </w:r>
      <w:r w:rsidR="00E36709">
        <w:rPr>
          <w:rFonts w:ascii="Times New Roman" w:hAnsi="Times New Roman"/>
          <w:sz w:val="28"/>
          <w:szCs w:val="28"/>
        </w:rPr>
        <w:t>источников</w:t>
      </w:r>
    </w:p>
    <w:p w:rsidR="000B2F42" w:rsidRDefault="003E21D4" w:rsidP="003E21D4">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190179" w:rsidRPr="00190179">
        <w:rPr>
          <w:rFonts w:ascii="Times New Roman" w:hAnsi="Times New Roman"/>
          <w:b/>
          <w:sz w:val="28"/>
          <w:szCs w:val="28"/>
        </w:rPr>
        <w:t>Введение</w:t>
      </w:r>
    </w:p>
    <w:p w:rsidR="003E21D4" w:rsidRDefault="003E21D4" w:rsidP="003E21D4">
      <w:pPr>
        <w:spacing w:after="0" w:line="360" w:lineRule="auto"/>
        <w:ind w:firstLine="709"/>
        <w:jc w:val="both"/>
        <w:rPr>
          <w:rFonts w:ascii="Times New Roman" w:hAnsi="Times New Roman"/>
          <w:sz w:val="28"/>
          <w:szCs w:val="28"/>
        </w:rPr>
      </w:pPr>
    </w:p>
    <w:p w:rsidR="00190179" w:rsidRDefault="00190179" w:rsidP="003E21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общемировой практике под местным самоуправлением понимается право и реальная способность органов местного самоуправления регламентировать значительную часть публичных дел и управлять ею, действуя в рамках закона, под свою ответственность и в интересах местного населения. </w:t>
      </w:r>
      <w:r>
        <w:rPr>
          <w:rStyle w:val="a5"/>
          <w:rFonts w:ascii="Times New Roman" w:hAnsi="Times New Roman"/>
          <w:sz w:val="28"/>
          <w:szCs w:val="28"/>
        </w:rPr>
        <w:footnoteReference w:id="1"/>
      </w:r>
      <w:r>
        <w:rPr>
          <w:rFonts w:ascii="Times New Roman" w:hAnsi="Times New Roman"/>
          <w:sz w:val="28"/>
          <w:szCs w:val="28"/>
        </w:rPr>
        <w:t xml:space="preserve"> </w:t>
      </w:r>
    </w:p>
    <w:p w:rsidR="00CA0BF2" w:rsidRDefault="00190179" w:rsidP="003E21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Российской Федерации местное самоуправление было введено Конституцией 1993 года. </w:t>
      </w:r>
      <w:r w:rsidR="00CA0BF2">
        <w:rPr>
          <w:rFonts w:ascii="Times New Roman" w:hAnsi="Times New Roman"/>
          <w:sz w:val="28"/>
          <w:szCs w:val="28"/>
        </w:rPr>
        <w:t>В Конституции закреплено, что единственным источником власти в государстве является народ. Народ осуществляет свою власть свою власть непосредственно, а также через органы государственной власти и органы местного самоуправления</w:t>
      </w:r>
      <w:r w:rsidR="00CA0BF2">
        <w:rPr>
          <w:rStyle w:val="a5"/>
          <w:rFonts w:ascii="Times New Roman" w:hAnsi="Times New Roman"/>
          <w:sz w:val="28"/>
          <w:szCs w:val="28"/>
        </w:rPr>
        <w:footnoteReference w:id="2"/>
      </w:r>
      <w:r w:rsidR="00CA0BF2">
        <w:rPr>
          <w:rFonts w:ascii="Times New Roman" w:hAnsi="Times New Roman"/>
          <w:sz w:val="28"/>
          <w:szCs w:val="28"/>
        </w:rPr>
        <w:t xml:space="preserve">. </w:t>
      </w:r>
    </w:p>
    <w:p w:rsidR="0062209A" w:rsidRDefault="0062209A" w:rsidP="003E21D4">
      <w:pPr>
        <w:spacing w:after="0" w:line="360" w:lineRule="auto"/>
        <w:ind w:firstLine="709"/>
        <w:jc w:val="both"/>
        <w:rPr>
          <w:rFonts w:ascii="Times New Roman" w:hAnsi="Times New Roman"/>
          <w:sz w:val="28"/>
          <w:szCs w:val="28"/>
        </w:rPr>
      </w:pPr>
      <w:r>
        <w:rPr>
          <w:rFonts w:ascii="Times New Roman" w:hAnsi="Times New Roman"/>
          <w:sz w:val="28"/>
          <w:szCs w:val="28"/>
        </w:rPr>
        <w:t>Механизмы реализации местного самоуправления непосредственно населением закреплены в ФЗ – 131 «Об общих принципах организации местного самоуправления». К ним относятся местный референдум, муниципальные выборы, процедура отзыва депутатов, членов выборного органа местного самоуправления, правотворческая инициатива граждан, территориальное общественное самоуправление и другие способы.</w:t>
      </w:r>
      <w:r>
        <w:rPr>
          <w:rStyle w:val="a5"/>
          <w:rFonts w:ascii="Times New Roman" w:hAnsi="Times New Roman"/>
          <w:sz w:val="28"/>
          <w:szCs w:val="28"/>
        </w:rPr>
        <w:footnoteReference w:id="3"/>
      </w:r>
      <w:r w:rsidR="00F610F6">
        <w:rPr>
          <w:rFonts w:ascii="Times New Roman" w:hAnsi="Times New Roman"/>
          <w:sz w:val="28"/>
          <w:szCs w:val="28"/>
        </w:rPr>
        <w:t xml:space="preserve"> </w:t>
      </w:r>
      <w:r>
        <w:rPr>
          <w:rFonts w:ascii="Times New Roman" w:hAnsi="Times New Roman"/>
          <w:sz w:val="28"/>
          <w:szCs w:val="28"/>
        </w:rPr>
        <w:t xml:space="preserve">В научной литературе эти институты определены как формы непосредственного </w:t>
      </w:r>
      <w:r w:rsidR="008E65A7">
        <w:rPr>
          <w:rFonts w:ascii="Times New Roman" w:hAnsi="Times New Roman"/>
          <w:sz w:val="28"/>
          <w:szCs w:val="28"/>
        </w:rPr>
        <w:t>осуществления населением местного самоуправления (формы непосредственной демократии) и</w:t>
      </w:r>
      <w:r w:rsidR="004E30BB">
        <w:rPr>
          <w:rFonts w:ascii="Times New Roman" w:hAnsi="Times New Roman"/>
          <w:sz w:val="28"/>
          <w:szCs w:val="28"/>
        </w:rPr>
        <w:t xml:space="preserve"> формы</w:t>
      </w:r>
      <w:r w:rsidR="008E65A7">
        <w:rPr>
          <w:rFonts w:ascii="Times New Roman" w:hAnsi="Times New Roman"/>
          <w:sz w:val="28"/>
          <w:szCs w:val="28"/>
        </w:rPr>
        <w:t xml:space="preserve"> участия населения в осуществлении местного самоуправления.</w:t>
      </w:r>
      <w:r w:rsidR="004E30BB">
        <w:rPr>
          <w:rFonts w:ascii="Times New Roman" w:hAnsi="Times New Roman"/>
          <w:sz w:val="28"/>
          <w:szCs w:val="28"/>
        </w:rPr>
        <w:t xml:space="preserve"> В данной курсовой работе будут рассмотрены формы непосредственной демократии при осуществлении местного самоуправления. </w:t>
      </w:r>
    </w:p>
    <w:p w:rsidR="008E65A7" w:rsidRDefault="008E65A7" w:rsidP="003E21D4">
      <w:pPr>
        <w:spacing w:after="0" w:line="360" w:lineRule="auto"/>
        <w:ind w:firstLine="709"/>
        <w:jc w:val="both"/>
        <w:rPr>
          <w:rFonts w:ascii="Times New Roman" w:hAnsi="Times New Roman"/>
          <w:sz w:val="28"/>
          <w:szCs w:val="28"/>
        </w:rPr>
      </w:pPr>
      <w:r>
        <w:rPr>
          <w:rFonts w:ascii="Times New Roman" w:hAnsi="Times New Roman"/>
          <w:sz w:val="28"/>
          <w:szCs w:val="28"/>
        </w:rPr>
        <w:t>Целями работы являются:</w:t>
      </w:r>
    </w:p>
    <w:p w:rsidR="008E65A7" w:rsidRDefault="008E65A7" w:rsidP="003E21D4">
      <w:pPr>
        <w:spacing w:after="0" w:line="360" w:lineRule="auto"/>
        <w:ind w:firstLine="709"/>
        <w:jc w:val="both"/>
        <w:rPr>
          <w:rFonts w:ascii="Times New Roman" w:hAnsi="Times New Roman"/>
          <w:sz w:val="28"/>
          <w:szCs w:val="28"/>
        </w:rPr>
      </w:pPr>
      <w:r>
        <w:rPr>
          <w:rFonts w:ascii="Times New Roman" w:hAnsi="Times New Roman"/>
          <w:sz w:val="28"/>
          <w:szCs w:val="28"/>
        </w:rPr>
        <w:t>1 – изучение институтов непосредственной демократии при осуществлении местного самоуправления;</w:t>
      </w:r>
    </w:p>
    <w:p w:rsidR="004E30BB" w:rsidRPr="00731F5F" w:rsidRDefault="008E65A7" w:rsidP="003E21D4">
      <w:pPr>
        <w:pStyle w:val="a6"/>
        <w:numPr>
          <w:ilvl w:val="0"/>
          <w:numId w:val="1"/>
        </w:numPr>
        <w:spacing w:after="0" w:line="360" w:lineRule="auto"/>
        <w:ind w:left="0" w:firstLine="709"/>
        <w:jc w:val="both"/>
        <w:rPr>
          <w:rFonts w:ascii="Times New Roman" w:hAnsi="Times New Roman"/>
          <w:sz w:val="28"/>
          <w:szCs w:val="28"/>
        </w:rPr>
      </w:pPr>
      <w:r w:rsidRPr="008E65A7">
        <w:rPr>
          <w:rFonts w:ascii="Times New Roman" w:hAnsi="Times New Roman"/>
          <w:sz w:val="28"/>
          <w:szCs w:val="28"/>
        </w:rPr>
        <w:t>– выявление особенностей российской практики при осуществлении местного самоуправления.</w:t>
      </w:r>
    </w:p>
    <w:p w:rsidR="008E65A7" w:rsidRDefault="008E65A7" w:rsidP="003E21D4">
      <w:pPr>
        <w:spacing w:after="0" w:line="360" w:lineRule="auto"/>
        <w:ind w:firstLine="709"/>
        <w:jc w:val="both"/>
        <w:rPr>
          <w:rFonts w:ascii="Times New Roman" w:hAnsi="Times New Roman"/>
          <w:sz w:val="28"/>
          <w:szCs w:val="28"/>
        </w:rPr>
      </w:pPr>
      <w:r>
        <w:rPr>
          <w:rFonts w:ascii="Times New Roman" w:hAnsi="Times New Roman"/>
          <w:sz w:val="28"/>
          <w:szCs w:val="28"/>
        </w:rPr>
        <w:t>Задачи курсовой работы:</w:t>
      </w:r>
    </w:p>
    <w:p w:rsidR="00B86847" w:rsidRDefault="008E65A7" w:rsidP="003E21D4">
      <w:pPr>
        <w:spacing w:after="0" w:line="360" w:lineRule="auto"/>
        <w:ind w:firstLine="709"/>
        <w:jc w:val="both"/>
        <w:rPr>
          <w:rFonts w:ascii="Times New Roman" w:hAnsi="Times New Roman"/>
          <w:sz w:val="28"/>
          <w:szCs w:val="28"/>
        </w:rPr>
      </w:pPr>
      <w:r>
        <w:rPr>
          <w:rFonts w:ascii="Times New Roman" w:hAnsi="Times New Roman"/>
          <w:sz w:val="28"/>
          <w:szCs w:val="28"/>
        </w:rPr>
        <w:t>1 – ознакомление с законодательством Российской Федерации</w:t>
      </w:r>
      <w:r w:rsidR="00B86847">
        <w:rPr>
          <w:rFonts w:ascii="Times New Roman" w:hAnsi="Times New Roman"/>
          <w:sz w:val="28"/>
          <w:szCs w:val="28"/>
        </w:rPr>
        <w:t>, регулирующим вопросы местного самоуправления, изучение научных разработок об институтах непосредственной демократии при осуществлении местного самоуправления;</w:t>
      </w:r>
    </w:p>
    <w:p w:rsidR="00D21A75" w:rsidRDefault="00B86847" w:rsidP="003E21D4">
      <w:pPr>
        <w:pStyle w:val="a6"/>
        <w:numPr>
          <w:ilvl w:val="0"/>
          <w:numId w:val="1"/>
        </w:numPr>
        <w:spacing w:after="0" w:line="360" w:lineRule="auto"/>
        <w:ind w:left="0" w:firstLine="709"/>
        <w:jc w:val="both"/>
        <w:rPr>
          <w:rFonts w:ascii="Times New Roman" w:hAnsi="Times New Roman"/>
          <w:sz w:val="28"/>
          <w:szCs w:val="28"/>
        </w:rPr>
      </w:pPr>
      <w:r w:rsidRPr="00D21A75">
        <w:rPr>
          <w:rFonts w:ascii="Times New Roman" w:hAnsi="Times New Roman"/>
          <w:sz w:val="28"/>
          <w:szCs w:val="28"/>
        </w:rPr>
        <w:t>– изучение практики</w:t>
      </w:r>
      <w:r w:rsidR="00D21A75" w:rsidRPr="00D21A75">
        <w:rPr>
          <w:rFonts w:ascii="Times New Roman" w:hAnsi="Times New Roman"/>
          <w:sz w:val="28"/>
          <w:szCs w:val="28"/>
        </w:rPr>
        <w:t xml:space="preserve"> (в т.ч. и судебной)</w:t>
      </w:r>
      <w:r w:rsidR="00FD1A3E">
        <w:rPr>
          <w:rFonts w:ascii="Times New Roman" w:hAnsi="Times New Roman"/>
          <w:sz w:val="28"/>
          <w:szCs w:val="28"/>
        </w:rPr>
        <w:t xml:space="preserve"> по осуществлению местного </w:t>
      </w:r>
      <w:r w:rsidRPr="00D21A75">
        <w:rPr>
          <w:rFonts w:ascii="Times New Roman" w:hAnsi="Times New Roman"/>
          <w:sz w:val="28"/>
          <w:szCs w:val="28"/>
        </w:rPr>
        <w:t>самоуправления в различных регионах страны</w:t>
      </w:r>
      <w:r w:rsidR="00D21A75">
        <w:rPr>
          <w:rFonts w:ascii="Times New Roman" w:hAnsi="Times New Roman"/>
          <w:sz w:val="28"/>
          <w:szCs w:val="28"/>
        </w:rPr>
        <w:t>.</w:t>
      </w:r>
    </w:p>
    <w:p w:rsidR="00731F5F" w:rsidRDefault="00B86847" w:rsidP="003E21D4">
      <w:pPr>
        <w:spacing w:after="0" w:line="360" w:lineRule="auto"/>
        <w:ind w:firstLine="709"/>
        <w:jc w:val="both"/>
        <w:rPr>
          <w:rFonts w:ascii="Times New Roman" w:hAnsi="Times New Roman"/>
          <w:sz w:val="28"/>
          <w:szCs w:val="28"/>
        </w:rPr>
      </w:pPr>
      <w:r w:rsidRPr="00D21A75">
        <w:rPr>
          <w:rFonts w:ascii="Times New Roman" w:hAnsi="Times New Roman"/>
          <w:sz w:val="28"/>
          <w:szCs w:val="28"/>
        </w:rPr>
        <w:t xml:space="preserve">Тема курсовой работы достаточно актуальна. </w:t>
      </w:r>
    </w:p>
    <w:p w:rsidR="00B86847" w:rsidRDefault="00731F5F" w:rsidP="003E21D4">
      <w:pPr>
        <w:spacing w:after="0" w:line="360" w:lineRule="auto"/>
        <w:ind w:firstLine="709"/>
        <w:jc w:val="both"/>
        <w:rPr>
          <w:rFonts w:ascii="Times New Roman" w:hAnsi="Times New Roman"/>
          <w:sz w:val="28"/>
          <w:szCs w:val="28"/>
        </w:rPr>
      </w:pPr>
      <w:r>
        <w:rPr>
          <w:rFonts w:ascii="Times New Roman" w:hAnsi="Times New Roman"/>
          <w:sz w:val="28"/>
          <w:szCs w:val="28"/>
        </w:rPr>
        <w:t>Во – первых, местное самоуправление находится еще в стадии реформирования. Связано это, прежде всего, с недавними коренными изменениями в законодательстве (в ныне действующем ФЗ – 131 «Об общих принципах организации местного самоуправления» содержится много новых положений по сравнению с ФЗ «Об общих принципах организации местного самоуправления» от 1995г.)</w:t>
      </w:r>
    </w:p>
    <w:p w:rsidR="00731F5F" w:rsidRDefault="00731F5F" w:rsidP="003E21D4">
      <w:pPr>
        <w:spacing w:after="0" w:line="360" w:lineRule="auto"/>
        <w:ind w:firstLine="709"/>
        <w:jc w:val="both"/>
        <w:rPr>
          <w:rFonts w:ascii="Times New Roman" w:hAnsi="Times New Roman"/>
          <w:sz w:val="28"/>
          <w:szCs w:val="28"/>
        </w:rPr>
      </w:pPr>
      <w:r>
        <w:rPr>
          <w:rFonts w:ascii="Times New Roman" w:hAnsi="Times New Roman"/>
          <w:sz w:val="28"/>
          <w:szCs w:val="28"/>
        </w:rPr>
        <w:t>Во – вторых, по данной теме отсутствуют фундаментальные научные разработки. Муниципальное право – новая отрасль права, не всеми специалистами однозначно оцениваемая, основные положения которой находятся в процессе перманентного пересмотра.</w:t>
      </w:r>
      <w:r>
        <w:rPr>
          <w:rStyle w:val="a5"/>
          <w:rFonts w:ascii="Times New Roman" w:hAnsi="Times New Roman"/>
          <w:sz w:val="28"/>
          <w:szCs w:val="28"/>
        </w:rPr>
        <w:footnoteReference w:id="4"/>
      </w:r>
    </w:p>
    <w:p w:rsidR="00090F5B" w:rsidRDefault="00731F5F" w:rsidP="003E21D4">
      <w:pPr>
        <w:spacing w:after="0" w:line="360" w:lineRule="auto"/>
        <w:ind w:firstLine="709"/>
        <w:jc w:val="both"/>
        <w:rPr>
          <w:rFonts w:ascii="Times New Roman" w:hAnsi="Times New Roman"/>
          <w:sz w:val="28"/>
          <w:szCs w:val="28"/>
        </w:rPr>
      </w:pPr>
      <w:r>
        <w:rPr>
          <w:rFonts w:ascii="Times New Roman" w:hAnsi="Times New Roman"/>
          <w:sz w:val="28"/>
          <w:szCs w:val="28"/>
        </w:rPr>
        <w:t>В – третьих, на практике при осуществлении местного самоуправления возникает достаточно большое количество вопросов</w:t>
      </w:r>
      <w:r w:rsidR="001E6E64">
        <w:rPr>
          <w:rFonts w:ascii="Times New Roman" w:hAnsi="Times New Roman"/>
          <w:sz w:val="28"/>
          <w:szCs w:val="28"/>
        </w:rPr>
        <w:t>, нередки</w:t>
      </w:r>
      <w:r w:rsidR="00C93BE0">
        <w:rPr>
          <w:rFonts w:ascii="Times New Roman" w:hAnsi="Times New Roman"/>
          <w:sz w:val="28"/>
          <w:szCs w:val="28"/>
        </w:rPr>
        <w:t xml:space="preserve"> </w:t>
      </w:r>
      <w:r w:rsidR="00D62F15">
        <w:rPr>
          <w:rFonts w:ascii="Times New Roman" w:hAnsi="Times New Roman"/>
          <w:sz w:val="28"/>
          <w:szCs w:val="28"/>
        </w:rPr>
        <w:t>нарушен</w:t>
      </w:r>
      <w:r w:rsidR="00090F5B">
        <w:rPr>
          <w:rFonts w:ascii="Times New Roman" w:hAnsi="Times New Roman"/>
          <w:sz w:val="28"/>
          <w:szCs w:val="28"/>
        </w:rPr>
        <w:t>ия конституционных прав граждан.</w:t>
      </w:r>
    </w:p>
    <w:p w:rsidR="00D62F15" w:rsidRDefault="00090F5B" w:rsidP="003E21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Все эти проблемы требуют </w:t>
      </w:r>
      <w:r w:rsidR="00A70DC6">
        <w:rPr>
          <w:rFonts w:ascii="Times New Roman" w:hAnsi="Times New Roman"/>
          <w:sz w:val="28"/>
          <w:szCs w:val="28"/>
        </w:rPr>
        <w:t xml:space="preserve">немедленного </w:t>
      </w:r>
      <w:r>
        <w:rPr>
          <w:rFonts w:ascii="Times New Roman" w:hAnsi="Times New Roman"/>
          <w:sz w:val="28"/>
          <w:szCs w:val="28"/>
        </w:rPr>
        <w:t xml:space="preserve">разрешения, так как от степени качества реализации местного самоуправления зависит </w:t>
      </w:r>
      <w:r w:rsidR="00A70DC6">
        <w:rPr>
          <w:rFonts w:ascii="Times New Roman" w:hAnsi="Times New Roman"/>
          <w:sz w:val="28"/>
          <w:szCs w:val="28"/>
        </w:rPr>
        <w:t>улучшение</w:t>
      </w:r>
      <w:r w:rsidR="00F610F6">
        <w:rPr>
          <w:rFonts w:ascii="Times New Roman" w:hAnsi="Times New Roman"/>
          <w:sz w:val="28"/>
          <w:szCs w:val="28"/>
        </w:rPr>
        <w:t xml:space="preserve"> </w:t>
      </w:r>
      <w:r w:rsidR="00A70DC6">
        <w:rPr>
          <w:rFonts w:ascii="Times New Roman" w:hAnsi="Times New Roman"/>
          <w:sz w:val="28"/>
          <w:szCs w:val="28"/>
        </w:rPr>
        <w:t xml:space="preserve">социально – экономических, культурных и политических условий существования граждан; зависит также </w:t>
      </w:r>
      <w:r>
        <w:rPr>
          <w:rFonts w:ascii="Times New Roman" w:hAnsi="Times New Roman"/>
          <w:sz w:val="28"/>
          <w:szCs w:val="28"/>
        </w:rPr>
        <w:t>развитие</w:t>
      </w:r>
      <w:r w:rsidR="00A70DC6">
        <w:rPr>
          <w:rFonts w:ascii="Times New Roman" w:hAnsi="Times New Roman"/>
          <w:sz w:val="28"/>
          <w:szCs w:val="28"/>
        </w:rPr>
        <w:t xml:space="preserve"> таких</w:t>
      </w:r>
      <w:r w:rsidR="00F610F6">
        <w:rPr>
          <w:rFonts w:ascii="Times New Roman" w:hAnsi="Times New Roman"/>
          <w:sz w:val="28"/>
          <w:szCs w:val="28"/>
        </w:rPr>
        <w:t xml:space="preserve"> </w:t>
      </w:r>
      <w:r w:rsidR="00A70DC6">
        <w:rPr>
          <w:rFonts w:ascii="Times New Roman" w:hAnsi="Times New Roman"/>
          <w:sz w:val="28"/>
          <w:szCs w:val="28"/>
        </w:rPr>
        <w:t xml:space="preserve">качеств среди населения, как способность к самоорганизации, чувство ответственности за принимаемые решения. </w:t>
      </w:r>
    </w:p>
    <w:p w:rsidR="00D62F15" w:rsidRPr="0063620B" w:rsidRDefault="00D62F15" w:rsidP="003E21D4">
      <w:pPr>
        <w:spacing w:after="0" w:line="360" w:lineRule="auto"/>
        <w:ind w:firstLine="709"/>
        <w:jc w:val="both"/>
        <w:rPr>
          <w:rFonts w:ascii="Times New Roman" w:hAnsi="Times New Roman"/>
          <w:sz w:val="28"/>
          <w:szCs w:val="28"/>
        </w:rPr>
      </w:pPr>
    </w:p>
    <w:p w:rsidR="000B2F42" w:rsidRPr="00B778A9" w:rsidRDefault="00B778A9" w:rsidP="003E21D4">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Pr="00B778A9">
        <w:rPr>
          <w:rFonts w:ascii="Times New Roman" w:hAnsi="Times New Roman"/>
          <w:b/>
          <w:sz w:val="28"/>
          <w:szCs w:val="28"/>
        </w:rPr>
        <w:t xml:space="preserve">Глава 1. </w:t>
      </w:r>
      <w:r w:rsidR="000B2F42" w:rsidRPr="00B778A9">
        <w:rPr>
          <w:rFonts w:ascii="Times New Roman" w:hAnsi="Times New Roman"/>
          <w:b/>
          <w:sz w:val="28"/>
          <w:szCs w:val="28"/>
        </w:rPr>
        <w:t>Формы непосредственной демократии при осуществлении местного самоуправления</w:t>
      </w:r>
    </w:p>
    <w:p w:rsidR="00B778A9" w:rsidRDefault="00B778A9" w:rsidP="003E21D4">
      <w:pPr>
        <w:spacing w:after="0" w:line="360" w:lineRule="auto"/>
        <w:ind w:firstLine="709"/>
        <w:jc w:val="both"/>
        <w:rPr>
          <w:rFonts w:ascii="Times New Roman" w:hAnsi="Times New Roman"/>
          <w:sz w:val="28"/>
          <w:szCs w:val="28"/>
        </w:rPr>
      </w:pPr>
    </w:p>
    <w:p w:rsidR="000B2F42" w:rsidRDefault="000B2F42" w:rsidP="003E21D4">
      <w:pPr>
        <w:spacing w:after="0" w:line="360" w:lineRule="auto"/>
        <w:ind w:firstLine="709"/>
        <w:jc w:val="both"/>
        <w:rPr>
          <w:rFonts w:ascii="Times New Roman" w:hAnsi="Times New Roman"/>
          <w:sz w:val="28"/>
          <w:szCs w:val="28"/>
        </w:rPr>
      </w:pPr>
      <w:r w:rsidRPr="004C7D52">
        <w:rPr>
          <w:rFonts w:ascii="Times New Roman" w:hAnsi="Times New Roman"/>
          <w:sz w:val="28"/>
          <w:szCs w:val="28"/>
        </w:rPr>
        <w:t>Формы осуществления населением местного самоу</w:t>
      </w:r>
      <w:r>
        <w:rPr>
          <w:rFonts w:ascii="Times New Roman" w:hAnsi="Times New Roman"/>
          <w:sz w:val="28"/>
          <w:szCs w:val="28"/>
        </w:rPr>
        <w:t>правления закреплены в ФЗ – 131 «Об общих принципах организации местного самоуправления».</w:t>
      </w:r>
      <w:r w:rsidR="00F610F6">
        <w:rPr>
          <w:rFonts w:ascii="Times New Roman" w:hAnsi="Times New Roman"/>
          <w:sz w:val="28"/>
          <w:szCs w:val="28"/>
        </w:rPr>
        <w:t xml:space="preserve"> </w:t>
      </w:r>
      <w:r>
        <w:rPr>
          <w:rFonts w:ascii="Times New Roman" w:hAnsi="Times New Roman"/>
          <w:sz w:val="28"/>
          <w:szCs w:val="28"/>
        </w:rPr>
        <w:t>Условно их мож</w:t>
      </w:r>
      <w:r w:rsidR="00366E63">
        <w:rPr>
          <w:rFonts w:ascii="Times New Roman" w:hAnsi="Times New Roman"/>
          <w:sz w:val="28"/>
          <w:szCs w:val="28"/>
        </w:rPr>
        <w:t>но подразделить на 2 группы.</w:t>
      </w:r>
      <w:r w:rsidR="004E30BB">
        <w:rPr>
          <w:rFonts w:ascii="Times New Roman" w:hAnsi="Times New Roman"/>
          <w:sz w:val="28"/>
          <w:szCs w:val="28"/>
        </w:rPr>
        <w:t xml:space="preserve"> Это т</w:t>
      </w:r>
      <w:r>
        <w:rPr>
          <w:rFonts w:ascii="Times New Roman" w:hAnsi="Times New Roman"/>
          <w:sz w:val="28"/>
          <w:szCs w:val="28"/>
        </w:rPr>
        <w:t>е формы, которые связаны с непосредственным осуществлением населением местного самоуправления и те формы, которые предполагают только участие населения в осуществлении местного самоуправления.</w:t>
      </w:r>
      <w:r>
        <w:rPr>
          <w:rStyle w:val="a5"/>
          <w:rFonts w:ascii="Times New Roman" w:hAnsi="Times New Roman"/>
          <w:sz w:val="28"/>
          <w:szCs w:val="28"/>
        </w:rPr>
        <w:footnoteReference w:id="5"/>
      </w:r>
      <w:r>
        <w:rPr>
          <w:rFonts w:ascii="Times New Roman" w:hAnsi="Times New Roman"/>
          <w:sz w:val="28"/>
          <w:szCs w:val="28"/>
        </w:rPr>
        <w:t xml:space="preserve"> </w:t>
      </w:r>
      <w:r w:rsidR="00A70DC6">
        <w:rPr>
          <w:rFonts w:ascii="Times New Roman" w:hAnsi="Times New Roman"/>
          <w:sz w:val="28"/>
          <w:szCs w:val="28"/>
        </w:rPr>
        <w:t xml:space="preserve">Существует много различных оснований, по которым осуществляется классификация </w:t>
      </w:r>
      <w:r w:rsidR="00421D9C">
        <w:rPr>
          <w:rFonts w:ascii="Times New Roman" w:hAnsi="Times New Roman"/>
          <w:sz w:val="28"/>
          <w:szCs w:val="28"/>
        </w:rPr>
        <w:t>форм осуществления местного самоуправления. Наиболее научно обоснованной представляется деление на основании следующих принципов:</w:t>
      </w:r>
      <w:r>
        <w:rPr>
          <w:rFonts w:ascii="Times New Roman" w:hAnsi="Times New Roman"/>
          <w:sz w:val="28"/>
          <w:szCs w:val="28"/>
        </w:rPr>
        <w:t xml:space="preserve"> </w:t>
      </w:r>
    </w:p>
    <w:p w:rsidR="008643DE" w:rsidRDefault="008643DE" w:rsidP="003E21D4">
      <w:pPr>
        <w:pStyle w:val="a6"/>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По характеру правового результата.</w:t>
      </w:r>
    </w:p>
    <w:p w:rsidR="008643DE" w:rsidRDefault="008643DE" w:rsidP="003E21D4">
      <w:pPr>
        <w:spacing w:after="0" w:line="360" w:lineRule="auto"/>
        <w:ind w:firstLine="709"/>
        <w:jc w:val="both"/>
        <w:rPr>
          <w:rFonts w:ascii="Times New Roman" w:hAnsi="Times New Roman"/>
          <w:sz w:val="28"/>
          <w:szCs w:val="28"/>
        </w:rPr>
      </w:pPr>
      <w:r>
        <w:rPr>
          <w:rFonts w:ascii="Times New Roman" w:hAnsi="Times New Roman"/>
          <w:sz w:val="28"/>
          <w:szCs w:val="28"/>
        </w:rPr>
        <w:t>формы непосредственной демократии воздействуют на конечный результат в императивном порядке. Результатом же участия населения в осуществлении местного самоуправления является «выработка промежуточного правового результата в консультативном порядке»</w:t>
      </w:r>
      <w:r>
        <w:rPr>
          <w:rStyle w:val="a5"/>
          <w:rFonts w:ascii="Times New Roman" w:hAnsi="Times New Roman"/>
          <w:sz w:val="28"/>
          <w:szCs w:val="28"/>
        </w:rPr>
        <w:footnoteReference w:id="6"/>
      </w:r>
      <w:r>
        <w:rPr>
          <w:rFonts w:ascii="Times New Roman" w:hAnsi="Times New Roman"/>
          <w:sz w:val="28"/>
          <w:szCs w:val="28"/>
        </w:rPr>
        <w:t>;</w:t>
      </w:r>
    </w:p>
    <w:p w:rsidR="008643DE" w:rsidRDefault="008643DE" w:rsidP="003E21D4">
      <w:pPr>
        <w:pStyle w:val="a6"/>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По субъектному составу.</w:t>
      </w:r>
    </w:p>
    <w:p w:rsidR="008643DE" w:rsidRDefault="008643DE" w:rsidP="003E21D4">
      <w:pPr>
        <w:spacing w:after="0" w:line="360" w:lineRule="auto"/>
        <w:ind w:firstLine="709"/>
        <w:jc w:val="both"/>
        <w:rPr>
          <w:rFonts w:ascii="Times New Roman" w:hAnsi="Times New Roman"/>
          <w:sz w:val="28"/>
          <w:szCs w:val="28"/>
        </w:rPr>
      </w:pPr>
      <w:r>
        <w:rPr>
          <w:rFonts w:ascii="Times New Roman" w:hAnsi="Times New Roman"/>
          <w:sz w:val="28"/>
          <w:szCs w:val="28"/>
        </w:rPr>
        <w:t>Участие населения в осуществлении местного самоуправления</w:t>
      </w:r>
      <w:r w:rsidR="00366E63">
        <w:rPr>
          <w:rFonts w:ascii="Times New Roman" w:hAnsi="Times New Roman"/>
          <w:sz w:val="28"/>
          <w:szCs w:val="28"/>
        </w:rPr>
        <w:t xml:space="preserve"> в отличие от непосредственного осуществления местного самоуправления не предполагают «персонифицированной фиксации участников, прямого волеизъявления граждан, наличие кворума, специального контроля за соблюдением установленного регламента проведения мероприятий и других обязательных условий и атрибутов». </w:t>
      </w:r>
      <w:r w:rsidR="00366E63">
        <w:rPr>
          <w:rStyle w:val="a5"/>
          <w:rFonts w:ascii="Times New Roman" w:hAnsi="Times New Roman"/>
          <w:sz w:val="28"/>
          <w:szCs w:val="28"/>
        </w:rPr>
        <w:footnoteReference w:id="7"/>
      </w:r>
    </w:p>
    <w:p w:rsidR="00366E63" w:rsidRDefault="00366E63" w:rsidP="003E21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Исходя из этого, к формам непосредственной демократии при осуществлении местного самоуправления относят: местный референдум, муниципальные выборы, голосование по отзыву депутата, члена выборного органа местного самоуправления, выборного должностного лица местного самоуправления, </w:t>
      </w:r>
      <w:r>
        <w:rPr>
          <w:rStyle w:val="a5"/>
          <w:rFonts w:ascii="Times New Roman" w:hAnsi="Times New Roman"/>
          <w:sz w:val="28"/>
          <w:szCs w:val="28"/>
        </w:rPr>
        <w:footnoteReference w:id="8"/>
      </w:r>
      <w:r>
        <w:rPr>
          <w:rFonts w:ascii="Times New Roman" w:hAnsi="Times New Roman"/>
          <w:sz w:val="28"/>
          <w:szCs w:val="28"/>
        </w:rPr>
        <w:t xml:space="preserve"> голосование по вопросам изменения границ муниципального образования, преобразования муниципального образования. </w:t>
      </w:r>
      <w:r w:rsidR="00A42D0C">
        <w:rPr>
          <w:rFonts w:ascii="Times New Roman" w:hAnsi="Times New Roman"/>
          <w:sz w:val="28"/>
          <w:szCs w:val="28"/>
        </w:rPr>
        <w:t>Иные формы осуществления местного самоуправления – правотворческая инициатива, публичные слушания, конференции и собрания граждан – относят только к формам участия.</w:t>
      </w:r>
      <w:r w:rsidR="00A42D0C">
        <w:rPr>
          <w:rStyle w:val="a5"/>
          <w:rFonts w:ascii="Times New Roman" w:hAnsi="Times New Roman"/>
          <w:sz w:val="28"/>
          <w:szCs w:val="28"/>
        </w:rPr>
        <w:footnoteReference w:id="9"/>
      </w:r>
    </w:p>
    <w:p w:rsidR="00B778A9" w:rsidRDefault="00B778A9" w:rsidP="003E21D4">
      <w:pPr>
        <w:spacing w:after="0" w:line="360" w:lineRule="auto"/>
        <w:ind w:firstLine="709"/>
        <w:jc w:val="both"/>
        <w:rPr>
          <w:rFonts w:ascii="Times New Roman" w:hAnsi="Times New Roman"/>
          <w:b/>
          <w:sz w:val="28"/>
          <w:szCs w:val="28"/>
        </w:rPr>
      </w:pPr>
    </w:p>
    <w:p w:rsidR="00A42D0C" w:rsidRDefault="00B778A9" w:rsidP="00B778A9">
      <w:pPr>
        <w:numPr>
          <w:ilvl w:val="0"/>
          <w:numId w:val="7"/>
        </w:numPr>
        <w:spacing w:after="0" w:line="360" w:lineRule="auto"/>
        <w:jc w:val="both"/>
        <w:rPr>
          <w:rFonts w:ascii="Times New Roman" w:hAnsi="Times New Roman"/>
          <w:b/>
          <w:sz w:val="28"/>
          <w:szCs w:val="28"/>
        </w:rPr>
      </w:pPr>
      <w:r>
        <w:rPr>
          <w:rFonts w:ascii="Times New Roman" w:hAnsi="Times New Roman"/>
          <w:b/>
          <w:sz w:val="28"/>
          <w:szCs w:val="28"/>
        </w:rPr>
        <w:t xml:space="preserve">2 </w:t>
      </w:r>
      <w:r w:rsidR="00A42D0C">
        <w:rPr>
          <w:rFonts w:ascii="Times New Roman" w:hAnsi="Times New Roman"/>
          <w:b/>
          <w:sz w:val="28"/>
          <w:szCs w:val="28"/>
        </w:rPr>
        <w:t>Местный референдум. Муниципальные выборы.</w:t>
      </w:r>
    </w:p>
    <w:p w:rsidR="00B778A9" w:rsidRDefault="00B778A9" w:rsidP="003E21D4">
      <w:pPr>
        <w:spacing w:after="0" w:line="360" w:lineRule="auto"/>
        <w:ind w:firstLine="709"/>
        <w:jc w:val="both"/>
        <w:rPr>
          <w:rFonts w:ascii="Times New Roman" w:hAnsi="Times New Roman"/>
          <w:sz w:val="28"/>
          <w:szCs w:val="28"/>
        </w:rPr>
      </w:pPr>
    </w:p>
    <w:p w:rsidR="00F3693C" w:rsidRDefault="00F3693C" w:rsidP="003E21D4">
      <w:pPr>
        <w:spacing w:after="0" w:line="360" w:lineRule="auto"/>
        <w:ind w:firstLine="709"/>
        <w:jc w:val="both"/>
        <w:rPr>
          <w:rFonts w:ascii="Times New Roman" w:hAnsi="Times New Roman"/>
          <w:sz w:val="28"/>
          <w:szCs w:val="28"/>
        </w:rPr>
      </w:pPr>
      <w:r>
        <w:rPr>
          <w:rFonts w:ascii="Times New Roman" w:hAnsi="Times New Roman"/>
          <w:sz w:val="28"/>
          <w:szCs w:val="28"/>
        </w:rPr>
        <w:t>Наряду с другими формами осуществления населением местного самоуправления</w:t>
      </w:r>
      <w:r w:rsidR="009E205E">
        <w:rPr>
          <w:rFonts w:ascii="Times New Roman" w:hAnsi="Times New Roman"/>
          <w:sz w:val="28"/>
          <w:szCs w:val="28"/>
        </w:rPr>
        <w:t>, муниципальные выборы и местный референдум являются основополагающими формами. В Конституции РФ выборы и референдум признаются высшим непосредственным выражением власти народа</w:t>
      </w:r>
      <w:r w:rsidR="009E205E">
        <w:rPr>
          <w:rStyle w:val="a5"/>
          <w:rFonts w:ascii="Times New Roman" w:hAnsi="Times New Roman"/>
          <w:sz w:val="28"/>
          <w:szCs w:val="28"/>
        </w:rPr>
        <w:footnoteReference w:id="10"/>
      </w:r>
      <w:r w:rsidR="009E205E">
        <w:rPr>
          <w:rFonts w:ascii="Times New Roman" w:hAnsi="Times New Roman"/>
          <w:sz w:val="28"/>
          <w:szCs w:val="28"/>
        </w:rPr>
        <w:t xml:space="preserve"> </w:t>
      </w:r>
      <w:r w:rsidR="00D34151">
        <w:rPr>
          <w:rFonts w:ascii="Times New Roman" w:hAnsi="Times New Roman"/>
          <w:sz w:val="28"/>
          <w:szCs w:val="28"/>
        </w:rPr>
        <w:t xml:space="preserve">. </w:t>
      </w:r>
      <w:r w:rsidR="009E205E">
        <w:rPr>
          <w:rFonts w:ascii="Times New Roman" w:hAnsi="Times New Roman"/>
          <w:sz w:val="28"/>
          <w:szCs w:val="28"/>
        </w:rPr>
        <w:t xml:space="preserve">Следовательно, местный референдум и муниципальные выборы являются способом непосредственного решения населением вопросов местного значения и выражением воли </w:t>
      </w:r>
      <w:r w:rsidR="00B55E84">
        <w:rPr>
          <w:rFonts w:ascii="Times New Roman" w:hAnsi="Times New Roman"/>
          <w:sz w:val="28"/>
          <w:szCs w:val="28"/>
        </w:rPr>
        <w:t>населения соответствующего муниципального образования</w:t>
      </w:r>
      <w:r w:rsidR="009E205E">
        <w:rPr>
          <w:rFonts w:ascii="Times New Roman" w:hAnsi="Times New Roman"/>
          <w:sz w:val="28"/>
          <w:szCs w:val="28"/>
        </w:rPr>
        <w:t xml:space="preserve">. </w:t>
      </w:r>
    </w:p>
    <w:p w:rsidR="00D34151" w:rsidRDefault="00D34151" w:rsidP="003E21D4">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ФЗ – 131 и ФЗ – 67, под</w:t>
      </w:r>
      <w:r w:rsidR="00F610F6">
        <w:rPr>
          <w:rFonts w:ascii="Times New Roman" w:hAnsi="Times New Roman"/>
          <w:sz w:val="28"/>
          <w:szCs w:val="28"/>
        </w:rPr>
        <w:t xml:space="preserve"> </w:t>
      </w:r>
      <w:r>
        <w:rPr>
          <w:rFonts w:ascii="Times New Roman" w:hAnsi="Times New Roman"/>
          <w:sz w:val="28"/>
          <w:szCs w:val="28"/>
        </w:rPr>
        <w:t xml:space="preserve">местным референдумом понимается форма прямого волеизъявления граждан по наиболее важным вопросам местного значения в целях принятия решений, осуществляемого посредством голосования граждан, место жительства которых расположено в границах муниципального образования и обладающих правом на участие в местном референдуме. </w:t>
      </w:r>
      <w:r>
        <w:rPr>
          <w:rStyle w:val="a5"/>
          <w:rFonts w:ascii="Times New Roman" w:hAnsi="Times New Roman"/>
          <w:sz w:val="28"/>
          <w:szCs w:val="28"/>
        </w:rPr>
        <w:footnoteReference w:id="11"/>
      </w:r>
    </w:p>
    <w:p w:rsidR="00D34151" w:rsidRDefault="00D34151" w:rsidP="003E21D4">
      <w:pPr>
        <w:spacing w:after="0" w:line="360" w:lineRule="auto"/>
        <w:ind w:firstLine="709"/>
        <w:jc w:val="both"/>
        <w:rPr>
          <w:rFonts w:ascii="Times New Roman" w:hAnsi="Times New Roman"/>
          <w:sz w:val="28"/>
          <w:szCs w:val="28"/>
        </w:rPr>
      </w:pPr>
      <w:r>
        <w:rPr>
          <w:rFonts w:ascii="Times New Roman" w:hAnsi="Times New Roman"/>
          <w:sz w:val="28"/>
          <w:szCs w:val="28"/>
        </w:rPr>
        <w:t>Признаки местного референдума:</w:t>
      </w:r>
    </w:p>
    <w:p w:rsidR="00D34151" w:rsidRDefault="00D34151" w:rsidP="003E21D4">
      <w:pPr>
        <w:pStyle w:val="a6"/>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является формой непосредственного осуществления населением вопросов местного самоуправления;</w:t>
      </w:r>
    </w:p>
    <w:p w:rsidR="00D34151" w:rsidRDefault="00D34151" w:rsidP="003E21D4">
      <w:pPr>
        <w:pStyle w:val="a6"/>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проводится исключительно по вопросам местного значения;</w:t>
      </w:r>
    </w:p>
    <w:p w:rsidR="00D34151" w:rsidRDefault="00B55E84" w:rsidP="003E21D4">
      <w:pPr>
        <w:pStyle w:val="a6"/>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осуществляется в границах соответствующего муниципального образования;</w:t>
      </w:r>
    </w:p>
    <w:p w:rsidR="00B55E84" w:rsidRDefault="00B55E84" w:rsidP="003E21D4">
      <w:pPr>
        <w:pStyle w:val="a6"/>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правом на участие в местном референдуме обладают граждане, место жительства которых расположено в границах муниципального образования;</w:t>
      </w:r>
    </w:p>
    <w:p w:rsidR="00B55E84" w:rsidRDefault="00B55E84" w:rsidP="003E21D4">
      <w:pPr>
        <w:pStyle w:val="a6"/>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t>осуществляется посредством голосования непосредственно за или против вопроса, выносимого на референдум.</w:t>
      </w:r>
    </w:p>
    <w:p w:rsidR="00436BCE" w:rsidRDefault="00370ED2" w:rsidP="003E21D4">
      <w:pPr>
        <w:spacing w:after="0" w:line="360" w:lineRule="auto"/>
        <w:ind w:firstLine="709"/>
        <w:jc w:val="both"/>
        <w:rPr>
          <w:rFonts w:ascii="Times New Roman" w:hAnsi="Times New Roman"/>
          <w:sz w:val="28"/>
          <w:szCs w:val="28"/>
        </w:rPr>
      </w:pPr>
      <w:r>
        <w:rPr>
          <w:rFonts w:ascii="Times New Roman" w:hAnsi="Times New Roman"/>
          <w:sz w:val="28"/>
          <w:szCs w:val="28"/>
        </w:rPr>
        <w:t>Оформленное в виде правового акта решение, принятое на местном референдуме,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r w:rsidR="00436BCE">
        <w:rPr>
          <w:rFonts w:ascii="Times New Roman" w:hAnsi="Times New Roman"/>
          <w:sz w:val="28"/>
          <w:szCs w:val="28"/>
        </w:rPr>
        <w:t>. Решение, принятое на местном референдуме, не нуждается в утверждении какими – либо органами государственной власти, государственными должностными лицами, или органами местного самоуправления.</w:t>
      </w:r>
      <w:r w:rsidR="00436BCE">
        <w:rPr>
          <w:rStyle w:val="a5"/>
          <w:rFonts w:ascii="Times New Roman" w:hAnsi="Times New Roman"/>
          <w:sz w:val="28"/>
          <w:szCs w:val="28"/>
        </w:rPr>
        <w:footnoteReference w:id="12"/>
      </w:r>
      <w:r w:rsidR="00436BCE">
        <w:rPr>
          <w:rFonts w:ascii="Times New Roman" w:hAnsi="Times New Roman"/>
          <w:sz w:val="28"/>
          <w:szCs w:val="28"/>
        </w:rPr>
        <w:t xml:space="preserve"> </w:t>
      </w:r>
    </w:p>
    <w:p w:rsidR="00421D9C" w:rsidRDefault="00421D9C" w:rsidP="003E21D4">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законодательством</w:t>
      </w:r>
      <w:r>
        <w:rPr>
          <w:rStyle w:val="a5"/>
          <w:rFonts w:ascii="Times New Roman" w:hAnsi="Times New Roman"/>
          <w:sz w:val="28"/>
          <w:szCs w:val="28"/>
        </w:rPr>
        <w:footnoteReference w:id="13"/>
      </w:r>
      <w:r>
        <w:rPr>
          <w:rFonts w:ascii="Times New Roman" w:hAnsi="Times New Roman"/>
          <w:sz w:val="28"/>
          <w:szCs w:val="28"/>
        </w:rPr>
        <w:t xml:space="preserve">, в Архангельской области принят областной закон от 30 июня </w:t>
      </w:r>
      <w:smartTag w:uri="urn:schemas-microsoft-com:office:smarttags" w:element="metricconverter">
        <w:smartTagPr>
          <w:attr w:name="ProductID" w:val="2004 г"/>
        </w:smartTagPr>
        <w:r>
          <w:rPr>
            <w:rFonts w:ascii="Times New Roman" w:hAnsi="Times New Roman"/>
            <w:sz w:val="28"/>
            <w:szCs w:val="28"/>
          </w:rPr>
          <w:t>2004 г</w:t>
        </w:r>
      </w:smartTag>
      <w:r>
        <w:rPr>
          <w:rFonts w:ascii="Times New Roman" w:hAnsi="Times New Roman"/>
          <w:sz w:val="28"/>
          <w:szCs w:val="28"/>
        </w:rPr>
        <w:t>. «О местном референдуме в Архангельской области».</w:t>
      </w:r>
      <w:r>
        <w:rPr>
          <w:rStyle w:val="a5"/>
          <w:rFonts w:ascii="Times New Roman" w:hAnsi="Times New Roman"/>
          <w:sz w:val="28"/>
          <w:szCs w:val="28"/>
        </w:rPr>
        <w:footnoteReference w:id="14"/>
      </w:r>
    </w:p>
    <w:p w:rsidR="00B55E84" w:rsidRDefault="00436BCE" w:rsidP="003E21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Муниципальные выборы – это форма прямого волеизъявления жителей муниципального образования, осуществляемого в соответствии с Конституцией РФ, законами субъектов РФ и уставами муниципальных образований в целях формирования выборных органов местного самоуправления и (или) наделения полномочиями выборных должностных лиц местного самоуправления. </w:t>
      </w:r>
      <w:r>
        <w:rPr>
          <w:rStyle w:val="a5"/>
          <w:rFonts w:ascii="Times New Roman" w:hAnsi="Times New Roman"/>
          <w:sz w:val="28"/>
          <w:szCs w:val="28"/>
        </w:rPr>
        <w:footnoteReference w:id="15"/>
      </w:r>
      <w:r w:rsidR="00345F7A">
        <w:rPr>
          <w:rFonts w:ascii="Times New Roman" w:hAnsi="Times New Roman"/>
          <w:sz w:val="28"/>
          <w:szCs w:val="28"/>
        </w:rPr>
        <w:t xml:space="preserve"> В Архангельской области действует Областной закон от 8 ноября </w:t>
      </w:r>
      <w:smartTag w:uri="urn:schemas-microsoft-com:office:smarttags" w:element="metricconverter">
        <w:smartTagPr>
          <w:attr w:name="ProductID" w:val="2006 г"/>
        </w:smartTagPr>
        <w:r w:rsidR="00345F7A">
          <w:rPr>
            <w:rFonts w:ascii="Times New Roman" w:hAnsi="Times New Roman"/>
            <w:sz w:val="28"/>
            <w:szCs w:val="28"/>
          </w:rPr>
          <w:t>2006 г</w:t>
        </w:r>
      </w:smartTag>
      <w:r w:rsidR="00345F7A">
        <w:rPr>
          <w:rFonts w:ascii="Times New Roman" w:hAnsi="Times New Roman"/>
          <w:sz w:val="28"/>
          <w:szCs w:val="28"/>
        </w:rPr>
        <w:t>. «О выборах в органы местного самоуправления в Архангельской области».</w:t>
      </w:r>
      <w:r w:rsidR="00345F7A">
        <w:rPr>
          <w:rStyle w:val="a5"/>
          <w:rFonts w:ascii="Times New Roman" w:hAnsi="Times New Roman"/>
          <w:sz w:val="28"/>
          <w:szCs w:val="28"/>
        </w:rPr>
        <w:footnoteReference w:id="16"/>
      </w:r>
      <w:r>
        <w:rPr>
          <w:rFonts w:ascii="Times New Roman" w:hAnsi="Times New Roman"/>
          <w:sz w:val="28"/>
          <w:szCs w:val="28"/>
        </w:rPr>
        <w:t xml:space="preserve"> </w:t>
      </w:r>
    </w:p>
    <w:p w:rsidR="00436BCE" w:rsidRDefault="00436BCE" w:rsidP="003E21D4">
      <w:pPr>
        <w:spacing w:after="0" w:line="360" w:lineRule="auto"/>
        <w:ind w:firstLine="709"/>
        <w:jc w:val="both"/>
        <w:rPr>
          <w:rFonts w:ascii="Times New Roman" w:hAnsi="Times New Roman"/>
          <w:sz w:val="28"/>
          <w:szCs w:val="28"/>
        </w:rPr>
      </w:pPr>
      <w:r>
        <w:rPr>
          <w:rFonts w:ascii="Times New Roman" w:hAnsi="Times New Roman"/>
          <w:sz w:val="28"/>
          <w:szCs w:val="28"/>
        </w:rPr>
        <w:t>Признаки муниципальных выборов:</w:t>
      </w:r>
    </w:p>
    <w:p w:rsidR="00436BCE" w:rsidRDefault="00436BCE" w:rsidP="003E21D4">
      <w:pPr>
        <w:pStyle w:val="a6"/>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является формой непосредственного осуществления населением местного самоуправления;</w:t>
      </w:r>
    </w:p>
    <w:p w:rsidR="00B030D0" w:rsidRDefault="00B030D0" w:rsidP="003E21D4">
      <w:pPr>
        <w:pStyle w:val="a6"/>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проводятся в целях формирования выборных органов местного самоуправления, избрания выборных должностных лиц местного самоуправления;</w:t>
      </w:r>
    </w:p>
    <w:p w:rsidR="00B030D0" w:rsidRDefault="00B030D0" w:rsidP="003E21D4">
      <w:pPr>
        <w:pStyle w:val="a6"/>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правом на участие в муниципальных выборах обладают жители муниципального образования;</w:t>
      </w:r>
    </w:p>
    <w:p w:rsidR="004E30BB" w:rsidRDefault="00B030D0" w:rsidP="003E21D4">
      <w:pPr>
        <w:pStyle w:val="a6"/>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проводятся на территории соответствующего муниципального образования.</w:t>
      </w:r>
    </w:p>
    <w:p w:rsidR="00436BCE" w:rsidRPr="004E30BB" w:rsidRDefault="00B030D0" w:rsidP="003E21D4">
      <w:pPr>
        <w:spacing w:after="0" w:line="360" w:lineRule="auto"/>
        <w:ind w:firstLine="709"/>
        <w:jc w:val="both"/>
        <w:rPr>
          <w:rFonts w:ascii="Times New Roman" w:hAnsi="Times New Roman"/>
          <w:sz w:val="28"/>
          <w:szCs w:val="28"/>
        </w:rPr>
      </w:pPr>
      <w:r w:rsidRPr="004E30BB">
        <w:rPr>
          <w:rFonts w:ascii="Times New Roman" w:hAnsi="Times New Roman"/>
          <w:sz w:val="28"/>
          <w:szCs w:val="28"/>
        </w:rPr>
        <w:t>Посредством муниципальных выборов граждане определяют тех, кто наиболее подготовлен для осуществления функций местного самоуправления в качестве их представителей в выборных органах местного самоуправления. По мнению О.Е. Кутафина, муниципальные выборы «...дают возможность населению в процессе избирательной компании оценивать деятельность органов и должностных лиц местного самоуправления, определить пути и способы улучшения из работы».</w:t>
      </w:r>
      <w:r>
        <w:rPr>
          <w:rStyle w:val="a5"/>
          <w:rFonts w:ascii="Times New Roman" w:hAnsi="Times New Roman"/>
          <w:sz w:val="28"/>
          <w:szCs w:val="28"/>
        </w:rPr>
        <w:footnoteReference w:id="17"/>
      </w:r>
      <w:r w:rsidRPr="004E30BB">
        <w:rPr>
          <w:rFonts w:ascii="Times New Roman" w:hAnsi="Times New Roman"/>
          <w:sz w:val="28"/>
          <w:szCs w:val="28"/>
        </w:rPr>
        <w:t xml:space="preserve"> </w:t>
      </w:r>
    </w:p>
    <w:p w:rsidR="00B030D0" w:rsidRDefault="00B030D0" w:rsidP="003E21D4">
      <w:pPr>
        <w:spacing w:after="0" w:line="360" w:lineRule="auto"/>
        <w:ind w:firstLine="709"/>
        <w:jc w:val="both"/>
        <w:rPr>
          <w:rFonts w:ascii="Times New Roman" w:hAnsi="Times New Roman"/>
          <w:sz w:val="28"/>
          <w:szCs w:val="28"/>
        </w:rPr>
      </w:pPr>
      <w:r>
        <w:rPr>
          <w:rFonts w:ascii="Times New Roman" w:hAnsi="Times New Roman"/>
          <w:sz w:val="28"/>
          <w:szCs w:val="28"/>
        </w:rPr>
        <w:t>По общему правилу правом голоса в РФ обладает гражданин, достигший ко дню проведения выборов или референдума возраста 18 лет</w:t>
      </w:r>
      <w:r w:rsidR="00C37A59">
        <w:rPr>
          <w:rFonts w:ascii="Times New Roman" w:hAnsi="Times New Roman"/>
          <w:sz w:val="28"/>
          <w:szCs w:val="28"/>
        </w:rPr>
        <w:t>.</w:t>
      </w:r>
      <w:r w:rsidR="00C37A59">
        <w:rPr>
          <w:rStyle w:val="a5"/>
          <w:rFonts w:ascii="Times New Roman" w:hAnsi="Times New Roman"/>
          <w:sz w:val="28"/>
          <w:szCs w:val="28"/>
        </w:rPr>
        <w:footnoteReference w:id="18"/>
      </w:r>
      <w:r w:rsidR="00C37A59">
        <w:rPr>
          <w:rFonts w:ascii="Times New Roman" w:hAnsi="Times New Roman"/>
          <w:sz w:val="28"/>
          <w:szCs w:val="28"/>
        </w:rPr>
        <w:t xml:space="preserve"> Не имеют права избирать, быть избранными, а также участвовать в референдуме граждане, признанные судом недееспособными или содержащимися в местах лишения свободы.</w:t>
      </w:r>
      <w:r w:rsidR="00C37A59">
        <w:rPr>
          <w:rStyle w:val="a5"/>
          <w:rFonts w:ascii="Times New Roman" w:hAnsi="Times New Roman"/>
          <w:sz w:val="28"/>
          <w:szCs w:val="28"/>
        </w:rPr>
        <w:footnoteReference w:id="19"/>
      </w:r>
      <w:r w:rsidR="00C37A59">
        <w:rPr>
          <w:rFonts w:ascii="Times New Roman" w:hAnsi="Times New Roman"/>
          <w:sz w:val="28"/>
          <w:szCs w:val="28"/>
        </w:rPr>
        <w:t xml:space="preserve"> На основании международных договоров Российской Федерации иностранные граждане, постоянно проживающие на территории соответствующего</w:t>
      </w:r>
      <w:r w:rsidR="004E30BB">
        <w:rPr>
          <w:rFonts w:ascii="Times New Roman" w:hAnsi="Times New Roman"/>
          <w:sz w:val="28"/>
          <w:szCs w:val="28"/>
        </w:rPr>
        <w:t xml:space="preserve"> </w:t>
      </w:r>
      <w:r w:rsidR="00C37A59">
        <w:rPr>
          <w:rFonts w:ascii="Times New Roman" w:hAnsi="Times New Roman"/>
          <w:sz w:val="28"/>
          <w:szCs w:val="28"/>
        </w:rPr>
        <w:t>муниципального образования, имеют право избирать и быть избранными в органы местного самоуправления, участвовать в иных избирательных действиях, а также участвовать в местном референдуме на тех же условиях, что и граждане РФ.</w:t>
      </w:r>
      <w:r w:rsidR="00C37A59">
        <w:rPr>
          <w:rStyle w:val="a5"/>
          <w:rFonts w:ascii="Times New Roman" w:hAnsi="Times New Roman"/>
          <w:sz w:val="28"/>
          <w:szCs w:val="28"/>
        </w:rPr>
        <w:footnoteReference w:id="20"/>
      </w:r>
    </w:p>
    <w:p w:rsidR="00C37A59" w:rsidRDefault="00C37A59" w:rsidP="003E21D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Соответствующая участковая комиссия за 20 дней до голосования представляет список избирателей, участников референдума и его дополнительного уточнения. </w:t>
      </w:r>
      <w:r>
        <w:rPr>
          <w:rStyle w:val="a5"/>
          <w:rFonts w:ascii="Times New Roman" w:hAnsi="Times New Roman"/>
          <w:sz w:val="28"/>
          <w:szCs w:val="28"/>
        </w:rPr>
        <w:footnoteReference w:id="21"/>
      </w:r>
      <w:r>
        <w:rPr>
          <w:rFonts w:ascii="Times New Roman" w:hAnsi="Times New Roman"/>
          <w:sz w:val="28"/>
          <w:szCs w:val="28"/>
        </w:rPr>
        <w:t xml:space="preserve"> Гражданин РФ вправе обратиться в участковую комиссию с заявлением о включении его в список избирателей, сообщить о любой другой ошибке. </w:t>
      </w:r>
      <w:r>
        <w:rPr>
          <w:rStyle w:val="a5"/>
          <w:rFonts w:ascii="Times New Roman" w:hAnsi="Times New Roman"/>
          <w:sz w:val="28"/>
          <w:szCs w:val="28"/>
        </w:rPr>
        <w:footnoteReference w:id="22"/>
      </w:r>
    </w:p>
    <w:p w:rsidR="000567E4" w:rsidRDefault="00683153" w:rsidP="003E21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Местный референдум проводится по инициативе населения муниципального образования, избирательных объединений, по совместной инициативе представительного органа муниципального образования и главы местной администрации. </w:t>
      </w:r>
      <w:r>
        <w:rPr>
          <w:rStyle w:val="a5"/>
          <w:rFonts w:ascii="Times New Roman" w:hAnsi="Times New Roman"/>
          <w:sz w:val="28"/>
          <w:szCs w:val="28"/>
        </w:rPr>
        <w:footnoteReference w:id="23"/>
      </w:r>
      <w:r>
        <w:rPr>
          <w:rFonts w:ascii="Times New Roman" w:hAnsi="Times New Roman"/>
          <w:sz w:val="28"/>
          <w:szCs w:val="28"/>
        </w:rPr>
        <w:t xml:space="preserve"> Условием назначения местного референдума по инициативе граждан, избирательных объединений является сбор подписей в поддержку инициативы, количество которых устанавливается законом субъекта Российской Федерации и не может превышать пять процентов от числа участников референдума, зарегистрированных на территории муниципального образования.</w:t>
      </w:r>
      <w:r>
        <w:rPr>
          <w:rStyle w:val="a5"/>
          <w:rFonts w:ascii="Times New Roman" w:hAnsi="Times New Roman"/>
          <w:sz w:val="28"/>
          <w:szCs w:val="28"/>
        </w:rPr>
        <w:footnoteReference w:id="24"/>
      </w:r>
      <w:r>
        <w:rPr>
          <w:rFonts w:ascii="Times New Roman" w:hAnsi="Times New Roman"/>
          <w:sz w:val="28"/>
          <w:szCs w:val="28"/>
        </w:rPr>
        <w:t xml:space="preserve"> </w:t>
      </w:r>
      <w:r w:rsidR="000567E4">
        <w:rPr>
          <w:rFonts w:ascii="Times New Roman" w:hAnsi="Times New Roman"/>
          <w:sz w:val="28"/>
          <w:szCs w:val="28"/>
        </w:rPr>
        <w:t>Для выдвижения ин</w:t>
      </w:r>
      <w:r>
        <w:rPr>
          <w:rFonts w:ascii="Times New Roman" w:hAnsi="Times New Roman"/>
          <w:sz w:val="28"/>
          <w:szCs w:val="28"/>
        </w:rPr>
        <w:t>и</w:t>
      </w:r>
      <w:r w:rsidR="000567E4">
        <w:rPr>
          <w:rFonts w:ascii="Times New Roman" w:hAnsi="Times New Roman"/>
          <w:sz w:val="28"/>
          <w:szCs w:val="28"/>
        </w:rPr>
        <w:t>ци</w:t>
      </w:r>
      <w:r>
        <w:rPr>
          <w:rFonts w:ascii="Times New Roman" w:hAnsi="Times New Roman"/>
          <w:sz w:val="28"/>
          <w:szCs w:val="28"/>
        </w:rPr>
        <w:t>ативы</w:t>
      </w:r>
      <w:r w:rsidR="000567E4">
        <w:rPr>
          <w:rFonts w:ascii="Times New Roman" w:hAnsi="Times New Roman"/>
          <w:sz w:val="28"/>
          <w:szCs w:val="28"/>
        </w:rPr>
        <w:t xml:space="preserve"> проведения референдума и сбора подписей граждан в ее поддержку образуется инициативная группа по проведению референдума.</w:t>
      </w:r>
      <w:r w:rsidR="000567E4">
        <w:rPr>
          <w:rStyle w:val="a5"/>
          <w:rFonts w:ascii="Times New Roman" w:hAnsi="Times New Roman"/>
          <w:sz w:val="28"/>
          <w:szCs w:val="28"/>
        </w:rPr>
        <w:footnoteReference w:id="25"/>
      </w:r>
      <w:r w:rsidR="000567E4">
        <w:rPr>
          <w:rFonts w:ascii="Times New Roman" w:hAnsi="Times New Roman"/>
          <w:sz w:val="28"/>
          <w:szCs w:val="28"/>
        </w:rPr>
        <w:t xml:space="preserve"> Инициативная группа по проведению референдума должна зарегистрироваться в комиссии референдума и получить соответствующее регистрационное удостоверение.</w:t>
      </w:r>
      <w:r w:rsidR="000567E4">
        <w:rPr>
          <w:rStyle w:val="a5"/>
          <w:rFonts w:ascii="Times New Roman" w:hAnsi="Times New Roman"/>
          <w:sz w:val="28"/>
          <w:szCs w:val="28"/>
        </w:rPr>
        <w:footnoteReference w:id="26"/>
      </w:r>
    </w:p>
    <w:p w:rsidR="00683153" w:rsidRDefault="000567E4" w:rsidP="003E21D4">
      <w:pPr>
        <w:spacing w:after="0" w:line="360" w:lineRule="auto"/>
        <w:ind w:firstLine="709"/>
        <w:jc w:val="both"/>
        <w:rPr>
          <w:rFonts w:ascii="Times New Roman" w:hAnsi="Times New Roman"/>
          <w:sz w:val="28"/>
          <w:szCs w:val="28"/>
        </w:rPr>
      </w:pPr>
      <w:r>
        <w:rPr>
          <w:rFonts w:ascii="Times New Roman" w:hAnsi="Times New Roman"/>
          <w:sz w:val="28"/>
          <w:szCs w:val="28"/>
        </w:rPr>
        <w:t>Представительный орган муниципального образования обязан в течение 20 дней проверить соответствие вопроса, предлагаемого для вынесения на референдум требованиям закона.</w:t>
      </w:r>
      <w:r>
        <w:rPr>
          <w:rStyle w:val="a5"/>
          <w:rFonts w:ascii="Times New Roman" w:hAnsi="Times New Roman"/>
          <w:sz w:val="28"/>
          <w:szCs w:val="28"/>
        </w:rPr>
        <w:footnoteReference w:id="27"/>
      </w:r>
      <w:r>
        <w:rPr>
          <w:rFonts w:ascii="Times New Roman" w:hAnsi="Times New Roman"/>
          <w:sz w:val="28"/>
          <w:szCs w:val="28"/>
        </w:rPr>
        <w:t xml:space="preserve"> Отказ в регистрации может быть обжалован в суде. </w:t>
      </w:r>
      <w:r>
        <w:rPr>
          <w:rStyle w:val="a5"/>
          <w:rFonts w:ascii="Times New Roman" w:hAnsi="Times New Roman"/>
          <w:sz w:val="28"/>
          <w:szCs w:val="28"/>
        </w:rPr>
        <w:footnoteReference w:id="28"/>
      </w:r>
      <w:r>
        <w:rPr>
          <w:rFonts w:ascii="Times New Roman" w:hAnsi="Times New Roman"/>
          <w:sz w:val="28"/>
          <w:szCs w:val="28"/>
        </w:rPr>
        <w:t xml:space="preserve"> Только после выдачи регистрационного свидетельства инициативная группа вправе начать собирать подписи, проводить агитационные и иные мероприятия, предусмотренные компанией референдума. </w:t>
      </w:r>
      <w:r w:rsidR="00FE221E">
        <w:rPr>
          <w:rFonts w:ascii="Times New Roman" w:hAnsi="Times New Roman"/>
          <w:sz w:val="28"/>
          <w:szCs w:val="28"/>
        </w:rPr>
        <w:t xml:space="preserve">В ст. 12 ФЗ – 67 «Об основных гарантиях избирательных прав и права на участие в референдуме граждан Российской Федерации» четко определяется круг вопросов, подлежащих вынесению на референдум, устанавливается перечень требований к тем вопросам, которые могут быть вынесены на референдум. </w:t>
      </w:r>
    </w:p>
    <w:p w:rsidR="00B55E84" w:rsidRDefault="002633CA" w:rsidP="003E21D4">
      <w:pPr>
        <w:spacing w:after="0" w:line="360" w:lineRule="auto"/>
        <w:ind w:firstLine="709"/>
        <w:jc w:val="both"/>
        <w:rPr>
          <w:rFonts w:ascii="Times New Roman" w:hAnsi="Times New Roman"/>
          <w:sz w:val="28"/>
          <w:szCs w:val="28"/>
        </w:rPr>
      </w:pPr>
      <w:r>
        <w:rPr>
          <w:rFonts w:ascii="Times New Roman" w:hAnsi="Times New Roman"/>
          <w:sz w:val="28"/>
          <w:szCs w:val="28"/>
        </w:rPr>
        <w:t>Местный референдум назначается представительным органом муниципального образования в сроки, предусмотренные в Уставе.</w:t>
      </w:r>
      <w:r>
        <w:rPr>
          <w:rStyle w:val="a5"/>
          <w:rFonts w:ascii="Times New Roman" w:hAnsi="Times New Roman"/>
          <w:sz w:val="28"/>
          <w:szCs w:val="28"/>
        </w:rPr>
        <w:footnoteReference w:id="29"/>
      </w:r>
      <w:r>
        <w:rPr>
          <w:rFonts w:ascii="Times New Roman" w:hAnsi="Times New Roman"/>
          <w:sz w:val="28"/>
          <w:szCs w:val="28"/>
        </w:rPr>
        <w:t xml:space="preserve"> Этот срок составляет не более 30 дней с момента предоставления инициативной группой по проведению референдума необходимых документов в представительный орган. </w:t>
      </w:r>
      <w:r>
        <w:rPr>
          <w:rStyle w:val="a5"/>
          <w:rFonts w:ascii="Times New Roman" w:hAnsi="Times New Roman"/>
          <w:sz w:val="28"/>
          <w:szCs w:val="28"/>
        </w:rPr>
        <w:footnoteReference w:id="30"/>
      </w:r>
      <w:r>
        <w:rPr>
          <w:rFonts w:ascii="Times New Roman" w:hAnsi="Times New Roman"/>
          <w:sz w:val="28"/>
          <w:szCs w:val="28"/>
        </w:rPr>
        <w:t xml:space="preserve"> Решение о назначении местного референдума подлежит официальному опубликованию в средствах массой информации не позднее чем через 5 дней со дня принятия. </w:t>
      </w:r>
      <w:r>
        <w:rPr>
          <w:rStyle w:val="a5"/>
          <w:rFonts w:ascii="Times New Roman" w:hAnsi="Times New Roman"/>
          <w:sz w:val="28"/>
          <w:szCs w:val="28"/>
        </w:rPr>
        <w:footnoteReference w:id="31"/>
      </w:r>
      <w:r>
        <w:rPr>
          <w:rFonts w:ascii="Times New Roman" w:hAnsi="Times New Roman"/>
          <w:sz w:val="28"/>
          <w:szCs w:val="28"/>
        </w:rPr>
        <w:t xml:space="preserve"> </w:t>
      </w:r>
    </w:p>
    <w:p w:rsidR="00B6350F" w:rsidRDefault="002633CA" w:rsidP="003E21D4">
      <w:pPr>
        <w:spacing w:after="0" w:line="360" w:lineRule="auto"/>
        <w:ind w:firstLine="709"/>
        <w:jc w:val="both"/>
        <w:rPr>
          <w:rFonts w:ascii="Times New Roman" w:hAnsi="Times New Roman"/>
          <w:sz w:val="28"/>
          <w:szCs w:val="28"/>
        </w:rPr>
      </w:pPr>
      <w:r>
        <w:rPr>
          <w:rFonts w:ascii="Times New Roman" w:hAnsi="Times New Roman"/>
          <w:sz w:val="28"/>
          <w:szCs w:val="28"/>
        </w:rPr>
        <w:t>Муниципальные выборы назначаются представительным органом муниципального образования в сроки, предусмотренные Уставом муниципального образования.</w:t>
      </w:r>
      <w:r>
        <w:rPr>
          <w:rStyle w:val="a5"/>
          <w:rFonts w:ascii="Times New Roman" w:hAnsi="Times New Roman"/>
          <w:sz w:val="28"/>
          <w:szCs w:val="28"/>
        </w:rPr>
        <w:footnoteReference w:id="32"/>
      </w:r>
      <w:r>
        <w:rPr>
          <w:rFonts w:ascii="Times New Roman" w:hAnsi="Times New Roman"/>
          <w:sz w:val="28"/>
          <w:szCs w:val="28"/>
        </w:rPr>
        <w:t xml:space="preserve"> Решение о назначении выборов в орган местного самоуправления должно быть принято не ранее чем за 90 дней и не позднее чем за 80 дней до дня голосования. </w:t>
      </w:r>
      <w:r>
        <w:rPr>
          <w:rStyle w:val="a5"/>
          <w:rFonts w:ascii="Times New Roman" w:hAnsi="Times New Roman"/>
          <w:sz w:val="28"/>
          <w:szCs w:val="28"/>
        </w:rPr>
        <w:footnoteReference w:id="33"/>
      </w:r>
      <w:r w:rsidR="00F610F6">
        <w:rPr>
          <w:rFonts w:ascii="Times New Roman" w:hAnsi="Times New Roman"/>
          <w:sz w:val="28"/>
          <w:szCs w:val="28"/>
        </w:rPr>
        <w:t xml:space="preserve"> </w:t>
      </w:r>
      <w:r w:rsidR="00B6350F">
        <w:rPr>
          <w:rFonts w:ascii="Times New Roman" w:hAnsi="Times New Roman"/>
          <w:sz w:val="28"/>
          <w:szCs w:val="28"/>
        </w:rPr>
        <w:t>Днями голосования на выборах в органы местного самоуправления являются второе воскресение марта или второе воскресение октября.</w:t>
      </w:r>
      <w:r w:rsidR="00B6350F">
        <w:rPr>
          <w:rStyle w:val="a5"/>
          <w:rFonts w:ascii="Times New Roman" w:hAnsi="Times New Roman"/>
          <w:sz w:val="28"/>
          <w:szCs w:val="28"/>
        </w:rPr>
        <w:footnoteReference w:id="34"/>
      </w:r>
      <w:r w:rsidR="00B778A9">
        <w:rPr>
          <w:rFonts w:ascii="Times New Roman" w:hAnsi="Times New Roman"/>
          <w:sz w:val="28"/>
          <w:szCs w:val="28"/>
        </w:rPr>
        <w:t xml:space="preserve"> </w:t>
      </w:r>
      <w:r w:rsidR="00B6350F">
        <w:rPr>
          <w:rFonts w:ascii="Times New Roman" w:hAnsi="Times New Roman"/>
          <w:sz w:val="28"/>
          <w:szCs w:val="28"/>
        </w:rPr>
        <w:t xml:space="preserve">Если муниципальные выборы или местный референдум не были назначены соответствующим органом, то это право предоставляется суду общей юрисдикции. </w:t>
      </w:r>
    </w:p>
    <w:p w:rsidR="00B6350F" w:rsidRDefault="00B6350F" w:rsidP="003E21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Проведению и организацию местных референдумов и муниципальных выборов осуществляют избирательная комиссия муниципального образования, участковые комиссии. </w:t>
      </w:r>
    </w:p>
    <w:p w:rsidR="00B46D4A" w:rsidRDefault="00B6350F" w:rsidP="003E21D4">
      <w:pPr>
        <w:spacing w:after="0" w:line="360" w:lineRule="auto"/>
        <w:ind w:firstLine="709"/>
        <w:jc w:val="both"/>
        <w:rPr>
          <w:rFonts w:ascii="Times New Roman" w:hAnsi="Times New Roman"/>
          <w:sz w:val="28"/>
          <w:szCs w:val="28"/>
        </w:rPr>
      </w:pPr>
      <w:r>
        <w:rPr>
          <w:rFonts w:ascii="Times New Roman" w:hAnsi="Times New Roman"/>
          <w:sz w:val="28"/>
          <w:szCs w:val="28"/>
        </w:rPr>
        <w:t>Обязательным условием проведения референдумов и выборов в РФ, в т.ч. и на местном уровне, является их информационное обеспечение, которое включает в себя информирование избирателей, участников референдума, предвыборную агитацию, агитацию по вопросам референдума и способствует осознанному волеизъявлению граждан, гласности выборов и референдумов.</w:t>
      </w:r>
      <w:r>
        <w:rPr>
          <w:rStyle w:val="a5"/>
          <w:rFonts w:ascii="Times New Roman" w:hAnsi="Times New Roman"/>
          <w:sz w:val="28"/>
          <w:szCs w:val="28"/>
        </w:rPr>
        <w:footnoteReference w:id="35"/>
      </w:r>
      <w:r>
        <w:rPr>
          <w:rFonts w:ascii="Times New Roman" w:hAnsi="Times New Roman"/>
          <w:sz w:val="28"/>
          <w:szCs w:val="28"/>
        </w:rPr>
        <w:t xml:space="preserve"> </w:t>
      </w:r>
    </w:p>
    <w:p w:rsidR="002633CA" w:rsidRDefault="00B46D4A" w:rsidP="003E21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Непосредственно само голосование проводится в помещении, которое безвозмездно предоставляется в распоряжение участковой комиссии главой муниципального образования. В помещении для голосования должен быть зал, в котором размещаются специальные кабины или иные специально оборудованные места для тайного голосования. </w:t>
      </w:r>
      <w:r w:rsidR="00520960">
        <w:rPr>
          <w:rFonts w:ascii="Times New Roman" w:hAnsi="Times New Roman"/>
          <w:sz w:val="28"/>
          <w:szCs w:val="28"/>
        </w:rPr>
        <w:t>Подсчет голосов избирателей, участников референдума начинается сразу после времени окончания для голосования и осуществляется открыто и гласно с оглашением и соответствующим оформлением Протокола об итогах голосования.</w:t>
      </w:r>
      <w:r w:rsidR="00520960">
        <w:rPr>
          <w:rStyle w:val="a5"/>
          <w:rFonts w:ascii="Times New Roman" w:hAnsi="Times New Roman"/>
          <w:sz w:val="28"/>
          <w:szCs w:val="28"/>
        </w:rPr>
        <w:footnoteReference w:id="36"/>
      </w:r>
      <w:r w:rsidR="00F610F6">
        <w:rPr>
          <w:rFonts w:ascii="Times New Roman" w:hAnsi="Times New Roman"/>
          <w:sz w:val="28"/>
          <w:szCs w:val="28"/>
        </w:rPr>
        <w:t xml:space="preserve"> </w:t>
      </w:r>
      <w:r w:rsidR="00520960">
        <w:rPr>
          <w:rFonts w:ascii="Times New Roman" w:hAnsi="Times New Roman"/>
          <w:sz w:val="28"/>
          <w:szCs w:val="28"/>
        </w:rPr>
        <w:t>Подсчет голосов избирателей может осуществляться как непосредственно, т.е. вручную, так и с использованием технических средств подсчета голосов. Члены соответствующей избирательной комиссии, комиссии референдума определяют результаты референдумов, выборов лично.</w:t>
      </w:r>
      <w:r w:rsidR="00520960">
        <w:rPr>
          <w:rStyle w:val="a5"/>
          <w:rFonts w:ascii="Times New Roman" w:hAnsi="Times New Roman"/>
          <w:sz w:val="28"/>
          <w:szCs w:val="28"/>
        </w:rPr>
        <w:footnoteReference w:id="37"/>
      </w:r>
      <w:r w:rsidR="00520960">
        <w:rPr>
          <w:rFonts w:ascii="Times New Roman" w:hAnsi="Times New Roman"/>
          <w:sz w:val="28"/>
          <w:szCs w:val="28"/>
        </w:rPr>
        <w:t xml:space="preserve"> Избирательные комиссии, комиссии референдума направляют общие данные о результатах выборов, референдумов в средства массовой информации</w:t>
      </w:r>
      <w:r w:rsidR="001435F7">
        <w:rPr>
          <w:rFonts w:ascii="Times New Roman" w:hAnsi="Times New Roman"/>
          <w:sz w:val="28"/>
          <w:szCs w:val="28"/>
        </w:rPr>
        <w:t xml:space="preserve"> в течение одних суток после определения результатов выборов, референдумов. </w:t>
      </w:r>
      <w:r w:rsidR="001435F7">
        <w:rPr>
          <w:rStyle w:val="a5"/>
          <w:rFonts w:ascii="Times New Roman" w:hAnsi="Times New Roman"/>
          <w:sz w:val="28"/>
          <w:szCs w:val="28"/>
        </w:rPr>
        <w:footnoteReference w:id="38"/>
      </w:r>
    </w:p>
    <w:p w:rsidR="00745ED5" w:rsidRPr="0063620B" w:rsidRDefault="00A82722" w:rsidP="003E21D4">
      <w:pPr>
        <w:spacing w:after="0" w:line="360" w:lineRule="auto"/>
        <w:ind w:firstLine="709"/>
        <w:jc w:val="both"/>
        <w:rPr>
          <w:rFonts w:ascii="Times New Roman" w:hAnsi="Times New Roman"/>
          <w:sz w:val="28"/>
          <w:szCs w:val="28"/>
        </w:rPr>
      </w:pPr>
      <w:r>
        <w:rPr>
          <w:rFonts w:ascii="Times New Roman" w:hAnsi="Times New Roman"/>
          <w:sz w:val="28"/>
          <w:szCs w:val="28"/>
        </w:rPr>
        <w:t>Местный референдум и муниципальные выборы могут быть признанными недействительными и</w:t>
      </w:r>
      <w:r w:rsidR="00745ED5">
        <w:rPr>
          <w:rFonts w:ascii="Times New Roman" w:hAnsi="Times New Roman"/>
          <w:sz w:val="28"/>
          <w:szCs w:val="28"/>
        </w:rPr>
        <w:t>ли</w:t>
      </w:r>
      <w:r>
        <w:rPr>
          <w:rFonts w:ascii="Times New Roman" w:hAnsi="Times New Roman"/>
          <w:sz w:val="28"/>
          <w:szCs w:val="28"/>
        </w:rPr>
        <w:t xml:space="preserve"> несостоявшимися. В таких случаях, предусмотрена процедура</w:t>
      </w:r>
      <w:r w:rsidR="00F610F6">
        <w:rPr>
          <w:rFonts w:ascii="Times New Roman" w:hAnsi="Times New Roman"/>
          <w:sz w:val="28"/>
          <w:szCs w:val="28"/>
        </w:rPr>
        <w:t xml:space="preserve"> </w:t>
      </w:r>
      <w:r>
        <w:rPr>
          <w:rFonts w:ascii="Times New Roman" w:hAnsi="Times New Roman"/>
          <w:sz w:val="28"/>
          <w:szCs w:val="28"/>
        </w:rPr>
        <w:t>повторных</w:t>
      </w:r>
      <w:r w:rsidR="00745ED5">
        <w:rPr>
          <w:rFonts w:ascii="Times New Roman" w:hAnsi="Times New Roman"/>
          <w:sz w:val="28"/>
          <w:szCs w:val="28"/>
        </w:rPr>
        <w:t xml:space="preserve"> выборов и повторного голосования на референдуме.</w:t>
      </w:r>
      <w:r w:rsidR="00745ED5">
        <w:rPr>
          <w:rStyle w:val="a5"/>
          <w:rFonts w:ascii="Times New Roman" w:hAnsi="Times New Roman"/>
          <w:sz w:val="28"/>
          <w:szCs w:val="28"/>
        </w:rPr>
        <w:footnoteReference w:id="39"/>
      </w:r>
      <w:r>
        <w:rPr>
          <w:rFonts w:ascii="Times New Roman" w:hAnsi="Times New Roman"/>
          <w:sz w:val="28"/>
          <w:szCs w:val="28"/>
        </w:rPr>
        <w:t xml:space="preserve"> </w:t>
      </w:r>
    </w:p>
    <w:p w:rsidR="001435F7" w:rsidRDefault="00B778A9" w:rsidP="003E21D4">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 xml:space="preserve">1.2 </w:t>
      </w:r>
      <w:r w:rsidR="001435F7">
        <w:rPr>
          <w:rFonts w:ascii="Times New Roman" w:hAnsi="Times New Roman"/>
          <w:b/>
          <w:sz w:val="28"/>
          <w:szCs w:val="28"/>
        </w:rPr>
        <w:t>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B778A9" w:rsidRDefault="00B778A9" w:rsidP="003E21D4">
      <w:pPr>
        <w:spacing w:after="0" w:line="360" w:lineRule="auto"/>
        <w:ind w:firstLine="709"/>
        <w:jc w:val="both"/>
        <w:rPr>
          <w:rFonts w:ascii="Times New Roman" w:hAnsi="Times New Roman"/>
          <w:sz w:val="28"/>
          <w:szCs w:val="28"/>
        </w:rPr>
      </w:pPr>
    </w:p>
    <w:p w:rsidR="00D10D05" w:rsidRDefault="001C56FE" w:rsidP="003E21D4">
      <w:pPr>
        <w:spacing w:after="0" w:line="360" w:lineRule="auto"/>
        <w:ind w:firstLine="709"/>
        <w:jc w:val="both"/>
        <w:rPr>
          <w:rFonts w:ascii="Times New Roman" w:hAnsi="Times New Roman"/>
          <w:sz w:val="28"/>
          <w:szCs w:val="28"/>
        </w:rPr>
      </w:pPr>
      <w:r>
        <w:rPr>
          <w:rFonts w:ascii="Times New Roman" w:hAnsi="Times New Roman"/>
          <w:sz w:val="28"/>
          <w:szCs w:val="28"/>
        </w:rPr>
        <w:t>Отзыв депутата, члена выборного органа местного самоуправления, выборного должностного лица местного самоуправления как институт непосредственной демократии представляет собой форму ответственности депутата, выборного должностного лица перед населением, содержанием которой является возможность досрочного прекращений полномочий депутата, члена выборного органа местного самоуправления, выборного должностного лица по воле</w:t>
      </w:r>
      <w:r w:rsidR="00F610F6">
        <w:rPr>
          <w:rFonts w:ascii="Times New Roman" w:hAnsi="Times New Roman"/>
          <w:sz w:val="28"/>
          <w:szCs w:val="28"/>
        </w:rPr>
        <w:t xml:space="preserve"> </w:t>
      </w:r>
      <w:r>
        <w:rPr>
          <w:rFonts w:ascii="Times New Roman" w:hAnsi="Times New Roman"/>
          <w:sz w:val="28"/>
          <w:szCs w:val="28"/>
        </w:rPr>
        <w:t>избирателей.</w:t>
      </w:r>
      <w:r>
        <w:rPr>
          <w:rStyle w:val="a5"/>
          <w:rFonts w:ascii="Times New Roman" w:hAnsi="Times New Roman"/>
          <w:sz w:val="28"/>
          <w:szCs w:val="28"/>
        </w:rPr>
        <w:footnoteReference w:id="40"/>
      </w:r>
      <w:r>
        <w:rPr>
          <w:rFonts w:ascii="Times New Roman" w:hAnsi="Times New Roman"/>
          <w:sz w:val="28"/>
          <w:szCs w:val="28"/>
        </w:rPr>
        <w:t xml:space="preserve"> </w:t>
      </w:r>
    </w:p>
    <w:p w:rsidR="00414B57" w:rsidRDefault="00092776" w:rsidP="003E21D4">
      <w:pPr>
        <w:spacing w:after="0" w:line="360" w:lineRule="auto"/>
        <w:ind w:firstLine="709"/>
        <w:jc w:val="both"/>
        <w:rPr>
          <w:rFonts w:ascii="Times New Roman" w:hAnsi="Times New Roman"/>
          <w:sz w:val="28"/>
          <w:szCs w:val="28"/>
        </w:rPr>
      </w:pPr>
      <w:r>
        <w:rPr>
          <w:rFonts w:ascii="Times New Roman" w:hAnsi="Times New Roman"/>
          <w:sz w:val="28"/>
          <w:szCs w:val="28"/>
        </w:rPr>
        <w:t>Основания для отзыва депутата, члена выборного органа местного самоуправления, выборного должностного лица и</w:t>
      </w:r>
      <w:r w:rsidR="00F610F6">
        <w:rPr>
          <w:rFonts w:ascii="Times New Roman" w:hAnsi="Times New Roman"/>
          <w:sz w:val="28"/>
          <w:szCs w:val="28"/>
        </w:rPr>
        <w:t xml:space="preserve"> </w:t>
      </w:r>
      <w:r>
        <w:rPr>
          <w:rFonts w:ascii="Times New Roman" w:hAnsi="Times New Roman"/>
          <w:sz w:val="28"/>
          <w:szCs w:val="28"/>
        </w:rPr>
        <w:t>устанавливаются Уставом муниципального образования. Так, по Уставу муниципального образования «Город Архангельск» отзыв возможен, если депутат или мэр города утратили доверие со стороны избирателей или не выполнили свои депутатские полномочия или полномочия мэра города соответс</w:t>
      </w:r>
      <w:r w:rsidR="00414B57">
        <w:rPr>
          <w:rFonts w:ascii="Times New Roman" w:hAnsi="Times New Roman"/>
          <w:sz w:val="28"/>
          <w:szCs w:val="28"/>
        </w:rPr>
        <w:t>твенно</w:t>
      </w:r>
      <w:r>
        <w:rPr>
          <w:rFonts w:ascii="Times New Roman" w:hAnsi="Times New Roman"/>
          <w:sz w:val="28"/>
          <w:szCs w:val="28"/>
        </w:rPr>
        <w:t>.</w:t>
      </w:r>
      <w:r>
        <w:rPr>
          <w:rStyle w:val="a5"/>
          <w:rFonts w:ascii="Times New Roman" w:hAnsi="Times New Roman"/>
          <w:sz w:val="28"/>
          <w:szCs w:val="28"/>
        </w:rPr>
        <w:footnoteReference w:id="41"/>
      </w:r>
      <w:r>
        <w:rPr>
          <w:rFonts w:ascii="Times New Roman" w:hAnsi="Times New Roman"/>
          <w:sz w:val="28"/>
          <w:szCs w:val="28"/>
        </w:rPr>
        <w:t xml:space="preserve"> </w:t>
      </w:r>
    </w:p>
    <w:p w:rsidR="00414B57" w:rsidRDefault="00414B57" w:rsidP="003E21D4">
      <w:pPr>
        <w:spacing w:after="0" w:line="360" w:lineRule="auto"/>
        <w:ind w:firstLine="709"/>
        <w:jc w:val="both"/>
        <w:rPr>
          <w:rFonts w:ascii="Times New Roman" w:hAnsi="Times New Roman"/>
          <w:sz w:val="28"/>
          <w:szCs w:val="28"/>
        </w:rPr>
      </w:pPr>
      <w:r>
        <w:rPr>
          <w:rFonts w:ascii="Times New Roman" w:hAnsi="Times New Roman"/>
          <w:sz w:val="28"/>
          <w:szCs w:val="28"/>
        </w:rPr>
        <w:t>Процедура отзыва аналогична процедуре проведения местных референдумов, включает в себя следующие стадии: инициирование проведения голосования по отзыву, назначение голосования по отзыву, подготовка к проведению голосования по отзыву, проведение агитационной компании, голосование и определение результатов голосования по отзыву.</w:t>
      </w:r>
      <w:r>
        <w:rPr>
          <w:rStyle w:val="a5"/>
          <w:rFonts w:ascii="Times New Roman" w:hAnsi="Times New Roman"/>
          <w:sz w:val="28"/>
          <w:szCs w:val="28"/>
        </w:rPr>
        <w:footnoteReference w:id="42"/>
      </w:r>
      <w:r w:rsidR="00702B22">
        <w:rPr>
          <w:rFonts w:ascii="Times New Roman" w:hAnsi="Times New Roman"/>
          <w:sz w:val="28"/>
          <w:szCs w:val="28"/>
        </w:rPr>
        <w:t>Процедура проведения закреплена законом субъекта Федерации, принимаемым в соответствии с ФЗ – 131.</w:t>
      </w:r>
      <w:r w:rsidR="00B778A9">
        <w:rPr>
          <w:rFonts w:ascii="Times New Roman" w:hAnsi="Times New Roman"/>
          <w:sz w:val="28"/>
          <w:szCs w:val="28"/>
        </w:rPr>
        <w:t xml:space="preserve"> </w:t>
      </w:r>
      <w:r>
        <w:rPr>
          <w:rFonts w:ascii="Times New Roman" w:hAnsi="Times New Roman"/>
          <w:sz w:val="28"/>
          <w:szCs w:val="28"/>
        </w:rPr>
        <w:t>Депутат считается отозванным, если за отзыв проголосовало не менее половины избирателей, зарегистрированных в муниципальном округе, муниципальном образовании.</w:t>
      </w:r>
      <w:r w:rsidR="00D24532">
        <w:rPr>
          <w:rFonts w:ascii="Times New Roman" w:hAnsi="Times New Roman"/>
          <w:sz w:val="28"/>
          <w:szCs w:val="28"/>
        </w:rPr>
        <w:t xml:space="preserve"> Итоги голосования подлежат официальному опубликованию (обнародованию).</w:t>
      </w:r>
      <w:r w:rsidR="00745ED5">
        <w:rPr>
          <w:rFonts w:ascii="Times New Roman" w:hAnsi="Times New Roman"/>
          <w:sz w:val="28"/>
          <w:szCs w:val="28"/>
        </w:rPr>
        <w:t xml:space="preserve"> В Архангельской области принят Областной закон от 21 июня </w:t>
      </w:r>
      <w:smartTag w:uri="urn:schemas-microsoft-com:office:smarttags" w:element="metricconverter">
        <w:smartTagPr>
          <w:attr w:name="ProductID" w:val="2006 г"/>
        </w:smartTagPr>
        <w:r w:rsidR="00745ED5">
          <w:rPr>
            <w:rFonts w:ascii="Times New Roman" w:hAnsi="Times New Roman"/>
            <w:sz w:val="28"/>
            <w:szCs w:val="28"/>
          </w:rPr>
          <w:t>2006 г</w:t>
        </w:r>
      </w:smartTag>
      <w:r w:rsidR="00745ED5">
        <w:rPr>
          <w:rFonts w:ascii="Times New Roman" w:hAnsi="Times New Roman"/>
          <w:sz w:val="28"/>
          <w:szCs w:val="28"/>
        </w:rPr>
        <w:t>. «О порядке голосования по отзыву депутат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r w:rsidR="00745ED5">
        <w:rPr>
          <w:rStyle w:val="a5"/>
          <w:rFonts w:ascii="Times New Roman" w:hAnsi="Times New Roman"/>
          <w:sz w:val="28"/>
          <w:szCs w:val="28"/>
        </w:rPr>
        <w:footnoteReference w:id="43"/>
      </w:r>
    </w:p>
    <w:p w:rsidR="00092776" w:rsidRDefault="00414B57" w:rsidP="003E21D4">
      <w:pPr>
        <w:spacing w:after="0" w:line="360" w:lineRule="auto"/>
        <w:ind w:firstLine="709"/>
        <w:jc w:val="both"/>
        <w:rPr>
          <w:rFonts w:ascii="Times New Roman" w:hAnsi="Times New Roman"/>
          <w:sz w:val="28"/>
          <w:szCs w:val="28"/>
        </w:rPr>
      </w:pPr>
      <w:r>
        <w:rPr>
          <w:rFonts w:ascii="Times New Roman" w:hAnsi="Times New Roman"/>
          <w:sz w:val="28"/>
          <w:szCs w:val="28"/>
        </w:rPr>
        <w:t>Постоянный контроль</w:t>
      </w:r>
      <w:r w:rsidR="00B778A9">
        <w:rPr>
          <w:rFonts w:ascii="Times New Roman" w:hAnsi="Times New Roman"/>
          <w:sz w:val="28"/>
          <w:szCs w:val="28"/>
        </w:rPr>
        <w:t xml:space="preserve"> </w:t>
      </w:r>
      <w:r>
        <w:rPr>
          <w:rFonts w:ascii="Times New Roman" w:hAnsi="Times New Roman"/>
          <w:sz w:val="28"/>
          <w:szCs w:val="28"/>
        </w:rPr>
        <w:t>со стороны населения за работой депутатов, выборных должностных лиц, критика со стороны избирателей недостатков деятельности данных лиц помогают обеспечить активное влияние на всю практику выборных органов и должностных лиц местного самоуправления, активизировать их работу, вести борьбу с проявлением бюрократизма, волокиты невнимательного отношения к нуждам и потребностям людей.</w:t>
      </w:r>
      <w:r>
        <w:rPr>
          <w:rStyle w:val="a5"/>
          <w:rFonts w:ascii="Times New Roman" w:hAnsi="Times New Roman"/>
          <w:sz w:val="28"/>
          <w:szCs w:val="28"/>
        </w:rPr>
        <w:footnoteReference w:id="44"/>
      </w:r>
      <w:r>
        <w:rPr>
          <w:rFonts w:ascii="Times New Roman" w:hAnsi="Times New Roman"/>
          <w:sz w:val="28"/>
          <w:szCs w:val="28"/>
        </w:rPr>
        <w:t xml:space="preserve"> </w:t>
      </w:r>
    </w:p>
    <w:p w:rsidR="005E01A4" w:rsidRDefault="00174640" w:rsidP="003E21D4">
      <w:pPr>
        <w:spacing w:after="0" w:line="360" w:lineRule="auto"/>
        <w:ind w:firstLine="709"/>
        <w:jc w:val="both"/>
        <w:rPr>
          <w:rFonts w:ascii="Times New Roman" w:hAnsi="Times New Roman"/>
          <w:sz w:val="28"/>
          <w:szCs w:val="28"/>
        </w:rPr>
      </w:pPr>
      <w:r>
        <w:rPr>
          <w:rFonts w:ascii="Times New Roman" w:hAnsi="Times New Roman"/>
          <w:sz w:val="28"/>
          <w:szCs w:val="28"/>
        </w:rPr>
        <w:t>Конституция Российской Федерации устанавливает, что изменение границ, в которых осуществляется местное самоуправление, допускается с учетом мнения населения соответствующих территорий.</w:t>
      </w:r>
      <w:r w:rsidR="005E01A4">
        <w:rPr>
          <w:rFonts w:ascii="Times New Roman" w:hAnsi="Times New Roman"/>
          <w:sz w:val="28"/>
          <w:szCs w:val="28"/>
        </w:rPr>
        <w:t xml:space="preserve"> Конституционное предписание об учете мнения населения при изменении границ территорий, в которых осуществляется местное самоуправление, относится к самому существу конституционно – правового статуса местного самоуправления и является</w:t>
      </w:r>
      <w:r w:rsidR="00F610F6">
        <w:rPr>
          <w:rFonts w:ascii="Times New Roman" w:hAnsi="Times New Roman"/>
          <w:sz w:val="28"/>
          <w:szCs w:val="28"/>
        </w:rPr>
        <w:t xml:space="preserve"> </w:t>
      </w:r>
      <w:r w:rsidR="005E01A4">
        <w:rPr>
          <w:rFonts w:ascii="Times New Roman" w:hAnsi="Times New Roman"/>
          <w:sz w:val="28"/>
          <w:szCs w:val="28"/>
        </w:rPr>
        <w:t>одной из необходимых гарантий права граждан на самостоятельное решение вопросов местного значения.</w:t>
      </w:r>
      <w:r w:rsidR="005E01A4">
        <w:rPr>
          <w:rStyle w:val="a5"/>
          <w:rFonts w:ascii="Times New Roman" w:hAnsi="Times New Roman"/>
          <w:sz w:val="28"/>
          <w:szCs w:val="28"/>
        </w:rPr>
        <w:footnoteReference w:id="45"/>
      </w:r>
      <w:r w:rsidR="005E01A4">
        <w:rPr>
          <w:rFonts w:ascii="Times New Roman" w:hAnsi="Times New Roman"/>
          <w:sz w:val="28"/>
          <w:szCs w:val="28"/>
        </w:rPr>
        <w:t xml:space="preserve"> </w:t>
      </w:r>
    </w:p>
    <w:p w:rsidR="00101508" w:rsidRDefault="00174640" w:rsidP="003E21D4">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Согласие населения при изменении границ муниципального образования необходимо, если изменяются в установленных законом случаях границы муниципальных районов, а также границы поселений. Согласие требуется и в установленных законом случаях при преобразовании муниципальных образований</w:t>
      </w:r>
      <w:r w:rsidR="00C63034">
        <w:rPr>
          <w:rFonts w:ascii="Times New Roman" w:hAnsi="Times New Roman"/>
          <w:sz w:val="28"/>
          <w:szCs w:val="28"/>
        </w:rPr>
        <w:t>, которое включает в себя объединение, разделение муниципальных образований, изменение статуса городского поселения в связи с наделением его статусом городского округа либо лишением его статуса городского округа.</w:t>
      </w:r>
      <w:r>
        <w:rPr>
          <w:rStyle w:val="a5"/>
          <w:rFonts w:ascii="Times New Roman" w:hAnsi="Times New Roman"/>
          <w:sz w:val="28"/>
          <w:szCs w:val="28"/>
        </w:rPr>
        <w:footnoteReference w:id="46"/>
      </w:r>
      <w:r>
        <w:rPr>
          <w:rFonts w:ascii="Times New Roman" w:hAnsi="Times New Roman"/>
          <w:sz w:val="28"/>
          <w:szCs w:val="28"/>
        </w:rPr>
        <w:t xml:space="preserve"> </w:t>
      </w:r>
    </w:p>
    <w:p w:rsidR="00A03D26" w:rsidRDefault="00702B22" w:rsidP="003E21D4">
      <w:pPr>
        <w:spacing w:after="0" w:line="360" w:lineRule="auto"/>
        <w:ind w:firstLine="709"/>
        <w:jc w:val="both"/>
        <w:rPr>
          <w:rFonts w:ascii="Times New Roman" w:hAnsi="Times New Roman"/>
          <w:sz w:val="28"/>
          <w:szCs w:val="28"/>
        </w:rPr>
      </w:pPr>
      <w:r>
        <w:rPr>
          <w:rFonts w:ascii="Times New Roman" w:hAnsi="Times New Roman"/>
          <w:sz w:val="28"/>
          <w:szCs w:val="28"/>
        </w:rPr>
        <w:t>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w:t>
      </w:r>
      <w:r w:rsidR="00F610F6">
        <w:rPr>
          <w:rFonts w:ascii="Times New Roman" w:hAnsi="Times New Roman"/>
          <w:sz w:val="28"/>
          <w:szCs w:val="28"/>
        </w:rPr>
        <w:t xml:space="preserve"> </w:t>
      </w:r>
      <w:r>
        <w:rPr>
          <w:rFonts w:ascii="Times New Roman" w:hAnsi="Times New Roman"/>
          <w:sz w:val="28"/>
          <w:szCs w:val="28"/>
        </w:rPr>
        <w:t>принимаемым в соответствии с ним закона субъекта Федерации. Согласие населения считается получен</w:t>
      </w:r>
      <w:r w:rsidR="00A03D26">
        <w:rPr>
          <w:rFonts w:ascii="Times New Roman" w:hAnsi="Times New Roman"/>
          <w:sz w:val="28"/>
          <w:szCs w:val="28"/>
        </w:rPr>
        <w:t>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r w:rsidR="00A03D26">
        <w:rPr>
          <w:rStyle w:val="a5"/>
          <w:rFonts w:ascii="Times New Roman" w:hAnsi="Times New Roman"/>
          <w:sz w:val="28"/>
          <w:szCs w:val="28"/>
        </w:rPr>
        <w:footnoteReference w:id="47"/>
      </w:r>
      <w:r>
        <w:rPr>
          <w:rFonts w:ascii="Times New Roman" w:hAnsi="Times New Roman"/>
          <w:sz w:val="28"/>
          <w:szCs w:val="28"/>
        </w:rPr>
        <w:t xml:space="preserve"> </w:t>
      </w:r>
    </w:p>
    <w:p w:rsidR="00A03D26" w:rsidRDefault="00A03D26" w:rsidP="003E21D4">
      <w:pPr>
        <w:spacing w:after="0" w:line="360" w:lineRule="auto"/>
        <w:ind w:firstLine="709"/>
        <w:jc w:val="both"/>
        <w:rPr>
          <w:rFonts w:ascii="Times New Roman" w:hAnsi="Times New Roman"/>
          <w:sz w:val="28"/>
          <w:szCs w:val="28"/>
        </w:rPr>
      </w:pPr>
      <w:r>
        <w:rPr>
          <w:rFonts w:ascii="Times New Roman" w:hAnsi="Times New Roman"/>
          <w:sz w:val="28"/>
          <w:szCs w:val="28"/>
        </w:rPr>
        <w:t>Данный институт осуществления местного самоуправления используется для выявления мнения населения по вопросу, который решается субъектом Федерации. Население путем голосования не может изменить границы муниципального образования или осуществить преобразование, однако, без получения согласия населения, субъект не вправе осуществить указанные изменения.</w:t>
      </w:r>
    </w:p>
    <w:p w:rsidR="00053A71" w:rsidRDefault="00053A71" w:rsidP="003E21D4">
      <w:pPr>
        <w:spacing w:after="0" w:line="360" w:lineRule="auto"/>
        <w:ind w:firstLine="709"/>
        <w:jc w:val="both"/>
        <w:rPr>
          <w:rFonts w:ascii="Times New Roman" w:hAnsi="Times New Roman"/>
          <w:b/>
          <w:sz w:val="28"/>
          <w:szCs w:val="28"/>
        </w:rPr>
      </w:pPr>
    </w:p>
    <w:p w:rsidR="00702B22" w:rsidRDefault="00053A71" w:rsidP="003E21D4">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1.3 </w:t>
      </w:r>
      <w:r w:rsidR="00A03D26" w:rsidRPr="00A03D26">
        <w:rPr>
          <w:rFonts w:ascii="Times New Roman" w:hAnsi="Times New Roman"/>
          <w:b/>
          <w:sz w:val="28"/>
          <w:szCs w:val="28"/>
        </w:rPr>
        <w:t>Территориальное общественное самоуправление.</w:t>
      </w:r>
    </w:p>
    <w:p w:rsidR="00053A71" w:rsidRDefault="00053A71" w:rsidP="003E21D4">
      <w:pPr>
        <w:spacing w:after="0" w:line="360" w:lineRule="auto"/>
        <w:ind w:firstLine="709"/>
        <w:jc w:val="both"/>
        <w:rPr>
          <w:rFonts w:ascii="Times New Roman" w:hAnsi="Times New Roman"/>
          <w:sz w:val="28"/>
          <w:szCs w:val="28"/>
        </w:rPr>
      </w:pPr>
    </w:p>
    <w:p w:rsidR="003F1F5F" w:rsidRDefault="004B0F9D" w:rsidP="003E21D4">
      <w:pPr>
        <w:spacing w:after="0" w:line="360" w:lineRule="auto"/>
        <w:ind w:firstLine="709"/>
        <w:jc w:val="both"/>
        <w:rPr>
          <w:rFonts w:ascii="Times New Roman" w:hAnsi="Times New Roman"/>
          <w:sz w:val="28"/>
          <w:szCs w:val="28"/>
        </w:rPr>
      </w:pPr>
      <w:r>
        <w:rPr>
          <w:rFonts w:ascii="Times New Roman" w:hAnsi="Times New Roman"/>
          <w:sz w:val="28"/>
          <w:szCs w:val="28"/>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r>
        <w:rPr>
          <w:rStyle w:val="a5"/>
          <w:rFonts w:ascii="Times New Roman" w:hAnsi="Times New Roman"/>
          <w:sz w:val="28"/>
          <w:szCs w:val="28"/>
        </w:rPr>
        <w:footnoteReference w:id="48"/>
      </w:r>
      <w:r>
        <w:rPr>
          <w:rFonts w:ascii="Times New Roman" w:hAnsi="Times New Roman"/>
          <w:sz w:val="28"/>
          <w:szCs w:val="28"/>
        </w:rPr>
        <w:t xml:space="preserve"> </w:t>
      </w:r>
      <w:r w:rsidR="003F1F5F">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r w:rsidR="00FB2C9D">
        <w:rPr>
          <w:rFonts w:ascii="Times New Roman" w:hAnsi="Times New Roman"/>
          <w:sz w:val="28"/>
          <w:szCs w:val="28"/>
        </w:rPr>
        <w:t xml:space="preserve">Это может быть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иные территории проживания граждан. </w:t>
      </w:r>
    </w:p>
    <w:p w:rsidR="003F1F5F" w:rsidRDefault="003F1F5F" w:rsidP="003E21D4">
      <w:pPr>
        <w:spacing w:after="0" w:line="360" w:lineRule="auto"/>
        <w:ind w:firstLine="709"/>
        <w:jc w:val="both"/>
        <w:rPr>
          <w:rFonts w:ascii="Times New Roman" w:hAnsi="Times New Roman"/>
          <w:sz w:val="28"/>
          <w:szCs w:val="28"/>
        </w:rPr>
      </w:pPr>
      <w:r>
        <w:rPr>
          <w:rFonts w:ascii="Times New Roman" w:hAnsi="Times New Roman"/>
          <w:sz w:val="28"/>
          <w:szCs w:val="28"/>
        </w:rPr>
        <w:t>Территориальные органы общественного самоуправления создаются для взаимодействия и сотрудничества с органами местного самоуправления.</w:t>
      </w:r>
      <w:r>
        <w:rPr>
          <w:rStyle w:val="a5"/>
          <w:rFonts w:ascii="Times New Roman" w:hAnsi="Times New Roman"/>
          <w:sz w:val="28"/>
          <w:szCs w:val="28"/>
        </w:rPr>
        <w:footnoteReference w:id="49"/>
      </w:r>
      <w:r>
        <w:rPr>
          <w:rFonts w:ascii="Times New Roman" w:hAnsi="Times New Roman"/>
          <w:sz w:val="28"/>
          <w:szCs w:val="28"/>
        </w:rPr>
        <w:t xml:space="preserve"> Уставы многих муниципальных образований предусматривают возможность передачи органами местного самоуправления вопросов на разрешение органами территориального общественного самоуправления</w:t>
      </w:r>
      <w:r w:rsidR="004C2DF5">
        <w:rPr>
          <w:rFonts w:ascii="Times New Roman" w:hAnsi="Times New Roman"/>
          <w:sz w:val="28"/>
          <w:szCs w:val="28"/>
        </w:rPr>
        <w:t xml:space="preserve">, </w:t>
      </w:r>
      <w:r>
        <w:rPr>
          <w:rFonts w:ascii="Times New Roman" w:hAnsi="Times New Roman"/>
          <w:sz w:val="28"/>
          <w:szCs w:val="28"/>
        </w:rPr>
        <w:t xml:space="preserve">при этом также возможно установление сферы совместного ведения. </w:t>
      </w:r>
      <w:r w:rsidR="004C2DF5">
        <w:rPr>
          <w:rFonts w:ascii="Times New Roman" w:hAnsi="Times New Roman"/>
          <w:sz w:val="28"/>
          <w:szCs w:val="28"/>
        </w:rPr>
        <w:t xml:space="preserve">В частности, это проявляется в том, что именно представительный орган муниципального образования в Уставе или иных нормативно – правовых актах устанавливает порядок организации и осуществления территориального общественного самоуправления, условия и порядок выделения необходимых средств </w:t>
      </w:r>
      <w:r w:rsidR="007B08D4">
        <w:rPr>
          <w:rFonts w:ascii="Times New Roman" w:hAnsi="Times New Roman"/>
          <w:sz w:val="28"/>
          <w:szCs w:val="28"/>
        </w:rPr>
        <w:t>из местного бюджета. Однако ТОС самостоятельно определяет цели, задачи, формы и основные направления своей деятельности.</w:t>
      </w:r>
      <w:r w:rsidR="00C918F2">
        <w:rPr>
          <w:rFonts w:ascii="Times New Roman" w:hAnsi="Times New Roman"/>
          <w:sz w:val="28"/>
          <w:szCs w:val="28"/>
        </w:rPr>
        <w:t xml:space="preserve"> Вопросы организации ТОСов в МО «Город Архангельск» регулируются Решением Архангельского городского Совета депутатов от 16 мая </w:t>
      </w:r>
      <w:smartTag w:uri="urn:schemas-microsoft-com:office:smarttags" w:element="metricconverter">
        <w:smartTagPr>
          <w:attr w:name="ProductID" w:val="2007 г"/>
        </w:smartTagPr>
        <w:r w:rsidR="00C918F2">
          <w:rPr>
            <w:rFonts w:ascii="Times New Roman" w:hAnsi="Times New Roman"/>
            <w:sz w:val="28"/>
            <w:szCs w:val="28"/>
          </w:rPr>
          <w:t>2007 г</w:t>
        </w:r>
      </w:smartTag>
      <w:r w:rsidR="00C918F2">
        <w:rPr>
          <w:rFonts w:ascii="Times New Roman" w:hAnsi="Times New Roman"/>
          <w:sz w:val="28"/>
          <w:szCs w:val="28"/>
        </w:rPr>
        <w:t>. «Об организации и осуществлении территориального общественного самоуправления на территории муниципального образования «Город Архангельск»».</w:t>
      </w:r>
      <w:r w:rsidR="00C918F2">
        <w:rPr>
          <w:rStyle w:val="a5"/>
          <w:rFonts w:ascii="Times New Roman" w:hAnsi="Times New Roman"/>
          <w:sz w:val="28"/>
          <w:szCs w:val="28"/>
        </w:rPr>
        <w:footnoteReference w:id="50"/>
      </w:r>
    </w:p>
    <w:p w:rsidR="001435F7" w:rsidRDefault="00FB2C9D" w:rsidP="003E21D4">
      <w:pPr>
        <w:spacing w:after="0" w:line="360" w:lineRule="auto"/>
        <w:ind w:firstLine="709"/>
        <w:jc w:val="both"/>
        <w:rPr>
          <w:rFonts w:ascii="Times New Roman" w:hAnsi="Times New Roman"/>
          <w:sz w:val="28"/>
          <w:szCs w:val="28"/>
        </w:rPr>
      </w:pPr>
      <w:r>
        <w:rPr>
          <w:rFonts w:ascii="Times New Roman" w:hAnsi="Times New Roman"/>
          <w:sz w:val="28"/>
          <w:szCs w:val="28"/>
        </w:rPr>
        <w:t>Территориальное общественное самоуправление может быть юридическим лицом, осуществлять экономическую деятельность, иметь и самостоятельно использовать финансовые ресурсы, которые образуются за счет доходов экономической деятельности, добровольных взносов и иных поступлений.</w:t>
      </w:r>
      <w:r w:rsidR="007B08D4">
        <w:rPr>
          <w:rStyle w:val="a5"/>
          <w:rFonts w:ascii="Times New Roman" w:hAnsi="Times New Roman"/>
          <w:sz w:val="28"/>
          <w:szCs w:val="28"/>
        </w:rPr>
        <w:footnoteReference w:id="51"/>
      </w:r>
      <w:r>
        <w:rPr>
          <w:rFonts w:ascii="Times New Roman" w:hAnsi="Times New Roman"/>
          <w:sz w:val="28"/>
          <w:szCs w:val="28"/>
        </w:rPr>
        <w:t xml:space="preserve"> Территориальное общественное самоуправление осуществляется непосредственно населением посредством</w:t>
      </w:r>
      <w:r w:rsidR="00F610F6">
        <w:rPr>
          <w:rFonts w:ascii="Times New Roman" w:hAnsi="Times New Roman"/>
          <w:sz w:val="28"/>
          <w:szCs w:val="28"/>
        </w:rPr>
        <w:t xml:space="preserve"> </w:t>
      </w:r>
      <w:r>
        <w:rPr>
          <w:rFonts w:ascii="Times New Roman" w:hAnsi="Times New Roman"/>
          <w:sz w:val="28"/>
          <w:szCs w:val="28"/>
        </w:rPr>
        <w:t xml:space="preserve">проведения собраний и конференций граждан, а также посредством создания органов территориального общественного самоуправления. </w:t>
      </w:r>
    </w:p>
    <w:p w:rsidR="007B08D4" w:rsidRDefault="007B08D4" w:rsidP="003E21D4">
      <w:pPr>
        <w:spacing w:after="0" w:line="360" w:lineRule="auto"/>
        <w:ind w:firstLine="709"/>
        <w:jc w:val="both"/>
        <w:rPr>
          <w:rFonts w:ascii="Times New Roman" w:hAnsi="Times New Roman"/>
          <w:sz w:val="28"/>
          <w:szCs w:val="28"/>
        </w:rPr>
      </w:pPr>
      <w:r>
        <w:rPr>
          <w:rFonts w:ascii="Times New Roman" w:hAnsi="Times New Roman"/>
          <w:sz w:val="28"/>
          <w:szCs w:val="28"/>
        </w:rPr>
        <w:t>Органы территориального общественного самоуправления представляют интересы населения, проживающего на соответствующей территории, обеспечивают исполнение решений, принятых на собраниях и конференциях граждан. Также ТОСы обладают правом вносить в органы местного самоуправления проекты муниципальных правовых актов.</w:t>
      </w:r>
      <w:r>
        <w:rPr>
          <w:rStyle w:val="a5"/>
          <w:rFonts w:ascii="Times New Roman" w:hAnsi="Times New Roman"/>
          <w:sz w:val="28"/>
          <w:szCs w:val="28"/>
        </w:rPr>
        <w:footnoteReference w:id="52"/>
      </w:r>
      <w:r w:rsidR="00F610F6">
        <w:rPr>
          <w:rFonts w:ascii="Times New Roman" w:hAnsi="Times New Roman"/>
          <w:sz w:val="28"/>
          <w:szCs w:val="28"/>
        </w:rPr>
        <w:t xml:space="preserve"> </w:t>
      </w:r>
    </w:p>
    <w:p w:rsidR="00C63034" w:rsidRDefault="007B08D4" w:rsidP="003E21D4">
      <w:pPr>
        <w:spacing w:after="0" w:line="360" w:lineRule="auto"/>
        <w:ind w:firstLine="709"/>
        <w:jc w:val="both"/>
        <w:rPr>
          <w:rFonts w:ascii="Times New Roman" w:hAnsi="Times New Roman"/>
          <w:sz w:val="28"/>
          <w:szCs w:val="28"/>
        </w:rPr>
      </w:pPr>
      <w:r>
        <w:rPr>
          <w:rFonts w:ascii="Times New Roman" w:hAnsi="Times New Roman"/>
          <w:sz w:val="28"/>
          <w:szCs w:val="28"/>
        </w:rPr>
        <w:t>Приближенность органов территориального общественного самоуправления к населению, простота и порядок их формирования, тесная связь их деятельности с повседневными жизненными интересами граждан обеспечивают массовость этих органов, определяют необходимость повышения их роли в системе местного самоуправления.</w:t>
      </w:r>
      <w:r>
        <w:rPr>
          <w:rStyle w:val="a5"/>
          <w:rFonts w:ascii="Times New Roman" w:hAnsi="Times New Roman"/>
          <w:sz w:val="28"/>
          <w:szCs w:val="28"/>
        </w:rPr>
        <w:footnoteReference w:id="53"/>
      </w:r>
      <w:r w:rsidR="00F610F6">
        <w:rPr>
          <w:rFonts w:ascii="Times New Roman" w:hAnsi="Times New Roman"/>
          <w:sz w:val="28"/>
          <w:szCs w:val="28"/>
        </w:rPr>
        <w:t xml:space="preserve"> </w:t>
      </w:r>
    </w:p>
    <w:p w:rsidR="00053A71" w:rsidRDefault="00053A71" w:rsidP="003E21D4">
      <w:pPr>
        <w:spacing w:after="0" w:line="360" w:lineRule="auto"/>
        <w:ind w:firstLine="709"/>
        <w:jc w:val="both"/>
        <w:rPr>
          <w:rFonts w:ascii="Times New Roman" w:hAnsi="Times New Roman"/>
          <w:b/>
          <w:sz w:val="28"/>
          <w:szCs w:val="28"/>
        </w:rPr>
      </w:pPr>
    </w:p>
    <w:p w:rsidR="00C63034" w:rsidRDefault="00053A71" w:rsidP="003E21D4">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1.4 </w:t>
      </w:r>
      <w:r w:rsidR="00C63034">
        <w:rPr>
          <w:rFonts w:ascii="Times New Roman" w:hAnsi="Times New Roman"/>
          <w:b/>
          <w:sz w:val="28"/>
          <w:szCs w:val="28"/>
        </w:rPr>
        <w:t>Сход граждан</w:t>
      </w:r>
    </w:p>
    <w:p w:rsidR="00053A71" w:rsidRDefault="00053A71" w:rsidP="003E21D4">
      <w:pPr>
        <w:spacing w:after="0" w:line="360" w:lineRule="auto"/>
        <w:ind w:firstLine="709"/>
        <w:jc w:val="both"/>
        <w:rPr>
          <w:rFonts w:ascii="Times New Roman" w:hAnsi="Times New Roman"/>
          <w:sz w:val="28"/>
          <w:szCs w:val="28"/>
        </w:rPr>
      </w:pPr>
    </w:p>
    <w:p w:rsidR="00C63034" w:rsidRDefault="00C63034" w:rsidP="003E21D4">
      <w:pPr>
        <w:spacing w:after="0" w:line="360" w:lineRule="auto"/>
        <w:ind w:firstLine="709"/>
        <w:jc w:val="both"/>
        <w:rPr>
          <w:rFonts w:ascii="Times New Roman" w:hAnsi="Times New Roman"/>
          <w:sz w:val="28"/>
          <w:szCs w:val="28"/>
        </w:rPr>
      </w:pPr>
      <w:r>
        <w:rPr>
          <w:rFonts w:ascii="Times New Roman" w:hAnsi="Times New Roman"/>
          <w:sz w:val="28"/>
          <w:szCs w:val="28"/>
        </w:rPr>
        <w:t>Данная форма осуществления народом своей власти применяется в поселении, где численность жителей, обладающих избирательным правом</w:t>
      </w:r>
      <w:r w:rsidR="006B6261">
        <w:rPr>
          <w:rFonts w:ascii="Times New Roman" w:hAnsi="Times New Roman"/>
          <w:sz w:val="28"/>
          <w:szCs w:val="28"/>
        </w:rPr>
        <w:t>, составляет не более 100 человек.</w:t>
      </w:r>
      <w:r w:rsidR="006B6261">
        <w:rPr>
          <w:rStyle w:val="a5"/>
          <w:rFonts w:ascii="Times New Roman" w:hAnsi="Times New Roman"/>
          <w:sz w:val="28"/>
          <w:szCs w:val="28"/>
        </w:rPr>
        <w:footnoteReference w:id="54"/>
      </w:r>
      <w:r w:rsidR="006B6261">
        <w:rPr>
          <w:rFonts w:ascii="Times New Roman" w:hAnsi="Times New Roman"/>
          <w:sz w:val="28"/>
          <w:szCs w:val="28"/>
        </w:rPr>
        <w:t xml:space="preserve">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w:t>
      </w:r>
      <w:r w:rsidR="003C58BE">
        <w:rPr>
          <w:rFonts w:ascii="Times New Roman" w:hAnsi="Times New Roman"/>
          <w:sz w:val="28"/>
          <w:szCs w:val="28"/>
        </w:rPr>
        <w:t>Эта форма непосредственной демократии является наиболее доступным средством самоорганизации граждан. Населению поселения обеспечивается возможность сочетания коллективного обсуждения вопросов и принятия решений с их личной активностью и инициативой, выражающихся в их вопросах, выступлениях,</w:t>
      </w:r>
      <w:r w:rsidR="00F610F6">
        <w:rPr>
          <w:rFonts w:ascii="Times New Roman" w:hAnsi="Times New Roman"/>
          <w:sz w:val="28"/>
          <w:szCs w:val="28"/>
        </w:rPr>
        <w:t xml:space="preserve"> </w:t>
      </w:r>
      <w:r w:rsidR="003C58BE">
        <w:rPr>
          <w:rFonts w:ascii="Times New Roman" w:hAnsi="Times New Roman"/>
          <w:sz w:val="28"/>
          <w:szCs w:val="28"/>
        </w:rPr>
        <w:t>участии в голосовании</w:t>
      </w:r>
      <w:r w:rsidR="00FD1A3E">
        <w:rPr>
          <w:rStyle w:val="a5"/>
          <w:rFonts w:ascii="Times New Roman" w:hAnsi="Times New Roman"/>
          <w:sz w:val="28"/>
          <w:szCs w:val="28"/>
        </w:rPr>
        <w:footnoteReference w:id="55"/>
      </w:r>
      <w:r w:rsidR="003C58BE">
        <w:rPr>
          <w:rFonts w:ascii="Times New Roman" w:hAnsi="Times New Roman"/>
          <w:sz w:val="28"/>
          <w:szCs w:val="28"/>
        </w:rPr>
        <w:t xml:space="preserve">. </w:t>
      </w:r>
    </w:p>
    <w:p w:rsidR="006B6261" w:rsidRDefault="006B6261" w:rsidP="003E21D4">
      <w:pPr>
        <w:spacing w:after="0" w:line="360" w:lineRule="auto"/>
        <w:ind w:firstLine="709"/>
        <w:jc w:val="both"/>
        <w:rPr>
          <w:rFonts w:ascii="Times New Roman" w:hAnsi="Times New Roman"/>
          <w:sz w:val="28"/>
          <w:szCs w:val="28"/>
        </w:rPr>
      </w:pPr>
      <w:r>
        <w:rPr>
          <w:rFonts w:ascii="Times New Roman" w:hAnsi="Times New Roman"/>
          <w:sz w:val="28"/>
          <w:szCs w:val="28"/>
        </w:rPr>
        <w:t>Созывается сход граждан либо главой муниципального образования самостоятельно, либо по инициативе группы жителей поселени</w:t>
      </w:r>
      <w:r w:rsidR="003C58BE">
        <w:rPr>
          <w:rFonts w:ascii="Times New Roman" w:hAnsi="Times New Roman"/>
          <w:sz w:val="28"/>
          <w:szCs w:val="28"/>
        </w:rPr>
        <w:t xml:space="preserve">я </w:t>
      </w:r>
      <w:r w:rsidR="007C1963">
        <w:rPr>
          <w:rFonts w:ascii="Times New Roman" w:hAnsi="Times New Roman"/>
          <w:sz w:val="28"/>
          <w:szCs w:val="28"/>
        </w:rPr>
        <w:t>численностью не менее 10 человек.</w:t>
      </w:r>
      <w:r w:rsidR="007C1963">
        <w:rPr>
          <w:rStyle w:val="a5"/>
          <w:rFonts w:ascii="Times New Roman" w:hAnsi="Times New Roman"/>
          <w:sz w:val="28"/>
          <w:szCs w:val="28"/>
        </w:rPr>
        <w:footnoteReference w:id="56"/>
      </w:r>
      <w:r w:rsidR="007C1963">
        <w:rPr>
          <w:rFonts w:ascii="Times New Roman" w:hAnsi="Times New Roman"/>
          <w:sz w:val="28"/>
          <w:szCs w:val="28"/>
        </w:rPr>
        <w:t xml:space="preserve"> Председательствует на сходе глава муниципального образования или иное лицо, избираемое на сходе граждан.</w:t>
      </w:r>
    </w:p>
    <w:p w:rsidR="007C1963" w:rsidRDefault="007C1963" w:rsidP="003E21D4">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Решения, принятые на сходе граждан, подлежат обязательному исполнению на территории поселения. </w:t>
      </w:r>
    </w:p>
    <w:p w:rsidR="00E755D1" w:rsidRDefault="003C58BE" w:rsidP="003E21D4">
      <w:pPr>
        <w:spacing w:after="0" w:line="360" w:lineRule="auto"/>
        <w:ind w:firstLine="709"/>
        <w:jc w:val="both"/>
        <w:rPr>
          <w:rFonts w:ascii="Times New Roman" w:hAnsi="Times New Roman"/>
          <w:sz w:val="28"/>
          <w:szCs w:val="28"/>
        </w:rPr>
      </w:pPr>
      <w:r>
        <w:rPr>
          <w:rFonts w:ascii="Times New Roman" w:hAnsi="Times New Roman"/>
          <w:sz w:val="28"/>
          <w:szCs w:val="28"/>
        </w:rPr>
        <w:t>Данный институт непосредственной демократии занимает важное место в системе местного самоуправления. Являясь одной из самых массовых</w:t>
      </w:r>
      <w:r w:rsidR="00FD1A3E">
        <w:rPr>
          <w:rFonts w:ascii="Times New Roman" w:hAnsi="Times New Roman"/>
          <w:sz w:val="28"/>
          <w:szCs w:val="28"/>
        </w:rPr>
        <w:t xml:space="preserve"> форм непосредственной демократии, сход граждан служит формой привлечения населения поселения к осуществлению самых разнообразных управленческих функций. </w:t>
      </w:r>
      <w:r w:rsidR="00FD1A3E">
        <w:rPr>
          <w:rStyle w:val="a5"/>
          <w:rFonts w:ascii="Times New Roman" w:hAnsi="Times New Roman"/>
          <w:sz w:val="28"/>
          <w:szCs w:val="28"/>
        </w:rPr>
        <w:footnoteReference w:id="57"/>
      </w:r>
    </w:p>
    <w:p w:rsidR="00823BD9" w:rsidRPr="00053A71" w:rsidRDefault="00053A71" w:rsidP="003E21D4">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053A71">
        <w:rPr>
          <w:rFonts w:ascii="Times New Roman" w:hAnsi="Times New Roman"/>
          <w:b/>
          <w:sz w:val="28"/>
          <w:szCs w:val="28"/>
        </w:rPr>
        <w:t xml:space="preserve">Глава 2 </w:t>
      </w:r>
      <w:r w:rsidR="00823BD9" w:rsidRPr="00053A71">
        <w:rPr>
          <w:rFonts w:ascii="Times New Roman" w:hAnsi="Times New Roman"/>
          <w:b/>
          <w:sz w:val="28"/>
          <w:szCs w:val="28"/>
        </w:rPr>
        <w:t>Осуществление местного самоуправления непосредственно населением в Российской Федерации</w:t>
      </w:r>
    </w:p>
    <w:p w:rsidR="00053A71" w:rsidRDefault="00053A71" w:rsidP="003E21D4">
      <w:pPr>
        <w:spacing w:after="0" w:line="360" w:lineRule="auto"/>
        <w:ind w:firstLine="709"/>
        <w:jc w:val="both"/>
        <w:rPr>
          <w:rFonts w:ascii="Times New Roman" w:hAnsi="Times New Roman"/>
          <w:sz w:val="28"/>
          <w:szCs w:val="28"/>
        </w:rPr>
      </w:pPr>
    </w:p>
    <w:p w:rsidR="00E44141" w:rsidRDefault="00823BD9" w:rsidP="003E21D4">
      <w:pPr>
        <w:spacing w:after="0" w:line="360" w:lineRule="auto"/>
        <w:ind w:firstLine="709"/>
        <w:jc w:val="both"/>
        <w:rPr>
          <w:rFonts w:ascii="Times New Roman" w:hAnsi="Times New Roman"/>
          <w:sz w:val="28"/>
          <w:szCs w:val="28"/>
        </w:rPr>
      </w:pPr>
      <w:r>
        <w:rPr>
          <w:rFonts w:ascii="Times New Roman" w:hAnsi="Times New Roman"/>
          <w:sz w:val="28"/>
          <w:szCs w:val="28"/>
        </w:rPr>
        <w:t>Как уже было отмечено, основным нормативно – правовым актом, регулирующим осуществлени</w:t>
      </w:r>
      <w:r w:rsidR="008079B8">
        <w:rPr>
          <w:rFonts w:ascii="Times New Roman" w:hAnsi="Times New Roman"/>
          <w:sz w:val="28"/>
          <w:szCs w:val="28"/>
        </w:rPr>
        <w:t>е</w:t>
      </w:r>
      <w:r>
        <w:rPr>
          <w:rFonts w:ascii="Times New Roman" w:hAnsi="Times New Roman"/>
          <w:sz w:val="28"/>
          <w:szCs w:val="28"/>
        </w:rPr>
        <w:t xml:space="preserve"> населением местного самоуправления, является ФЗ – 131 «Об общих принципах организации местного самоуправления» от 6 октября 2003 года. </w:t>
      </w:r>
      <w:r w:rsidR="008079B8">
        <w:rPr>
          <w:rFonts w:ascii="Times New Roman" w:hAnsi="Times New Roman"/>
          <w:sz w:val="28"/>
          <w:szCs w:val="28"/>
        </w:rPr>
        <w:t>Данный закон положил начало муниципальной реформе в Российской Федерации. Авторы реформы провозглашали вполне правильные цели</w:t>
      </w:r>
      <w:r w:rsidR="008079B8">
        <w:rPr>
          <w:rStyle w:val="a5"/>
          <w:rFonts w:ascii="Times New Roman" w:hAnsi="Times New Roman"/>
          <w:sz w:val="28"/>
          <w:szCs w:val="28"/>
        </w:rPr>
        <w:footnoteReference w:id="58"/>
      </w:r>
      <w:r w:rsidR="008079B8">
        <w:rPr>
          <w:rFonts w:ascii="Times New Roman" w:hAnsi="Times New Roman"/>
          <w:sz w:val="28"/>
          <w:szCs w:val="28"/>
        </w:rPr>
        <w:t xml:space="preserve">: приблизить муниципальную власть к населению, четко определить ее социальные обязанности и др. Однако, социально – экономические проблемы, возникшие в ходе реформы местного самоуправления, дефекты в правовой базе породили на практике дополнительные проблемы, и многие задачи реформы не осуществлены и на сегодняшний момент. Остается нерешенным главный вопрос </w:t>
      </w:r>
      <w:r w:rsidR="0080229C">
        <w:rPr>
          <w:rFonts w:ascii="Times New Roman" w:hAnsi="Times New Roman"/>
          <w:sz w:val="28"/>
          <w:szCs w:val="28"/>
        </w:rPr>
        <w:t>–</w:t>
      </w:r>
      <w:r w:rsidR="008079B8">
        <w:rPr>
          <w:rFonts w:ascii="Times New Roman" w:hAnsi="Times New Roman"/>
          <w:sz w:val="28"/>
          <w:szCs w:val="28"/>
        </w:rPr>
        <w:t xml:space="preserve"> </w:t>
      </w:r>
      <w:r w:rsidR="0080229C">
        <w:rPr>
          <w:rFonts w:ascii="Times New Roman" w:hAnsi="Times New Roman"/>
          <w:sz w:val="28"/>
          <w:szCs w:val="28"/>
        </w:rPr>
        <w:t>принадлежит ли реально населению его право на осуществление местного самоуправления самостоятельно, независимо и под свою ответственность.</w:t>
      </w:r>
      <w:r w:rsidR="00E44141" w:rsidRPr="00E44141">
        <w:rPr>
          <w:rFonts w:ascii="Times New Roman" w:hAnsi="Times New Roman"/>
          <w:sz w:val="28"/>
          <w:szCs w:val="28"/>
        </w:rPr>
        <w:t xml:space="preserve"> </w:t>
      </w:r>
    </w:p>
    <w:p w:rsidR="008079B8" w:rsidRDefault="00E44141" w:rsidP="003E21D4">
      <w:pPr>
        <w:spacing w:after="0" w:line="360" w:lineRule="auto"/>
        <w:ind w:firstLine="709"/>
        <w:jc w:val="both"/>
        <w:rPr>
          <w:rFonts w:ascii="Times New Roman" w:hAnsi="Times New Roman"/>
          <w:sz w:val="28"/>
          <w:szCs w:val="28"/>
        </w:rPr>
      </w:pPr>
      <w:r>
        <w:rPr>
          <w:rFonts w:ascii="Times New Roman" w:hAnsi="Times New Roman"/>
          <w:sz w:val="28"/>
          <w:szCs w:val="28"/>
        </w:rPr>
        <w:t>Так, Пешин Н.Л. считает, что в построенном на новых принципах МСУ, на первый план выступают органы и должностные лица местного самоуправления. Значение населения в осуществлении публичной власти преимущественно сводится к функционированию представительного органа муниципального образования и участию в ряде консультативных процедур.</w:t>
      </w:r>
      <w:r>
        <w:rPr>
          <w:rStyle w:val="a5"/>
          <w:rFonts w:ascii="Times New Roman" w:hAnsi="Times New Roman"/>
          <w:sz w:val="28"/>
          <w:szCs w:val="28"/>
        </w:rPr>
        <w:footnoteReference w:id="59"/>
      </w:r>
      <w:r>
        <w:rPr>
          <w:rFonts w:ascii="Times New Roman" w:hAnsi="Times New Roman"/>
          <w:sz w:val="28"/>
          <w:szCs w:val="28"/>
        </w:rPr>
        <w:t xml:space="preserve"> Система органов местного самоуправления уже установлена в федеральном законодательстве, в результате чего у органов государственной власти появляется реальная возможность заниматься решением важных вопросов местного самоуправления, определением их результатов, что прямо противоречит ст. 131 Конституции Российской Федерации.</w:t>
      </w:r>
      <w:r>
        <w:rPr>
          <w:rStyle w:val="a5"/>
          <w:rFonts w:ascii="Times New Roman" w:hAnsi="Times New Roman"/>
          <w:sz w:val="28"/>
          <w:szCs w:val="28"/>
        </w:rPr>
        <w:footnoteReference w:id="60"/>
      </w:r>
    </w:p>
    <w:p w:rsidR="00FB2C9D" w:rsidRDefault="00FF7080" w:rsidP="003E21D4">
      <w:pPr>
        <w:spacing w:after="0" w:line="360" w:lineRule="auto"/>
        <w:ind w:firstLine="709"/>
        <w:jc w:val="both"/>
        <w:rPr>
          <w:rFonts w:ascii="Times New Roman" w:hAnsi="Times New Roman"/>
          <w:sz w:val="28"/>
          <w:szCs w:val="28"/>
        </w:rPr>
      </w:pPr>
      <w:r>
        <w:rPr>
          <w:rFonts w:ascii="Times New Roman" w:hAnsi="Times New Roman"/>
          <w:sz w:val="28"/>
          <w:szCs w:val="28"/>
        </w:rPr>
        <w:t>Практика применения нового законодательства о МСУ зачастую лишена логики и противостоит основным конституционным принципам организации местного самоуправления. Судья Конституционного Суда А.Я. Слива заметил, что в Конституции РФ не указано о том, что «местное самоуправление появляется в 2003 или в 2009 году; Конституция вступила в силу в 1993 году, и ее положения, касающиеся местного самоуправления, должны соблюдаться».</w:t>
      </w:r>
      <w:r>
        <w:rPr>
          <w:rStyle w:val="a5"/>
          <w:rFonts w:ascii="Times New Roman" w:hAnsi="Times New Roman"/>
          <w:sz w:val="28"/>
          <w:szCs w:val="28"/>
        </w:rPr>
        <w:footnoteReference w:id="61"/>
      </w:r>
      <w:r w:rsidR="00AE4266">
        <w:rPr>
          <w:rFonts w:ascii="Times New Roman" w:hAnsi="Times New Roman"/>
          <w:sz w:val="28"/>
          <w:szCs w:val="28"/>
        </w:rPr>
        <w:t xml:space="preserve"> Помимо этого возникает достаточно большое количество ошибок организационного характера, связанных с незнанием законодательства о МСУ и нежеланием органов МСУ, должностных лиц</w:t>
      </w:r>
      <w:r w:rsidR="00E755D1">
        <w:rPr>
          <w:rFonts w:ascii="Times New Roman" w:hAnsi="Times New Roman"/>
          <w:sz w:val="28"/>
          <w:szCs w:val="28"/>
        </w:rPr>
        <w:t xml:space="preserve"> и </w:t>
      </w:r>
      <w:r w:rsidR="00AE4266">
        <w:rPr>
          <w:rFonts w:ascii="Times New Roman" w:hAnsi="Times New Roman"/>
          <w:sz w:val="28"/>
          <w:szCs w:val="28"/>
        </w:rPr>
        <w:t xml:space="preserve">органов государственной власти решать существующие проблемы. </w:t>
      </w:r>
    </w:p>
    <w:p w:rsidR="002E6250" w:rsidRDefault="006339D5" w:rsidP="003E21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ФЗ – 131 </w:t>
      </w:r>
      <w:r w:rsidR="006052C1">
        <w:rPr>
          <w:rFonts w:ascii="Times New Roman" w:hAnsi="Times New Roman"/>
          <w:sz w:val="28"/>
          <w:szCs w:val="28"/>
        </w:rPr>
        <w:t xml:space="preserve">местный референдум как одна из форм осуществления местного самоуправления населением </w:t>
      </w:r>
      <w:r w:rsidR="007F1151">
        <w:rPr>
          <w:rFonts w:ascii="Times New Roman" w:hAnsi="Times New Roman"/>
          <w:sz w:val="28"/>
          <w:szCs w:val="28"/>
        </w:rPr>
        <w:t xml:space="preserve">прописана первой. Однако, положение о референдуме как о высшей непосредственной форме выражения власти народа, относящееся к основам конституционного строя, с позиций практики не означает абсолютизации роли данного института в механизме </w:t>
      </w:r>
      <w:r w:rsidR="00BA7334">
        <w:rPr>
          <w:rFonts w:ascii="Times New Roman" w:hAnsi="Times New Roman"/>
          <w:sz w:val="28"/>
          <w:szCs w:val="28"/>
        </w:rPr>
        <w:t>местной власти</w:t>
      </w:r>
      <w:r w:rsidR="007F1151">
        <w:rPr>
          <w:rStyle w:val="a5"/>
          <w:rFonts w:ascii="Times New Roman" w:hAnsi="Times New Roman"/>
          <w:sz w:val="28"/>
          <w:szCs w:val="28"/>
        </w:rPr>
        <w:footnoteReference w:id="62"/>
      </w:r>
      <w:r w:rsidR="007F1151">
        <w:rPr>
          <w:rFonts w:ascii="Times New Roman" w:hAnsi="Times New Roman"/>
          <w:sz w:val="28"/>
          <w:szCs w:val="28"/>
        </w:rPr>
        <w:t>. Во – первых, возможность принятия гражданами публично – властных решений всегда ограничена. Так, в РФ к полномочиям, осуществляемым исключительно прямым волеизъявлением населения</w:t>
      </w:r>
      <w:r w:rsidR="00BA7334">
        <w:rPr>
          <w:rFonts w:ascii="Times New Roman" w:hAnsi="Times New Roman"/>
          <w:sz w:val="28"/>
          <w:szCs w:val="28"/>
        </w:rPr>
        <w:t>, относится введение и использование средств самообложения граждан.</w:t>
      </w:r>
      <w:r w:rsidR="00BA7334">
        <w:rPr>
          <w:rStyle w:val="a5"/>
          <w:rFonts w:ascii="Times New Roman" w:hAnsi="Times New Roman"/>
          <w:sz w:val="28"/>
          <w:szCs w:val="28"/>
        </w:rPr>
        <w:footnoteReference w:id="63"/>
      </w:r>
      <w:r w:rsidR="00BA7334">
        <w:rPr>
          <w:rFonts w:ascii="Times New Roman" w:hAnsi="Times New Roman"/>
          <w:sz w:val="28"/>
          <w:szCs w:val="28"/>
        </w:rPr>
        <w:t xml:space="preserve"> Во – вторых, местный референдум как способ решения вопросов местного значения в Российской Федерации применяется крайне редко, что фактически и делает его факультативным средством осуществления местного самоуправления.</w:t>
      </w:r>
      <w:r w:rsidR="00BA7334">
        <w:rPr>
          <w:rStyle w:val="a5"/>
          <w:rFonts w:ascii="Times New Roman" w:hAnsi="Times New Roman"/>
          <w:sz w:val="28"/>
          <w:szCs w:val="28"/>
        </w:rPr>
        <w:footnoteReference w:id="64"/>
      </w:r>
      <w:r w:rsidR="002E6250" w:rsidRPr="002E6250">
        <w:rPr>
          <w:rFonts w:ascii="Times New Roman" w:hAnsi="Times New Roman"/>
          <w:sz w:val="28"/>
          <w:szCs w:val="28"/>
        </w:rPr>
        <w:t xml:space="preserve"> </w:t>
      </w:r>
      <w:r w:rsidR="002E6250">
        <w:rPr>
          <w:rFonts w:ascii="Times New Roman" w:hAnsi="Times New Roman"/>
          <w:sz w:val="28"/>
          <w:szCs w:val="28"/>
        </w:rPr>
        <w:t>В Архангельской области, в т.ч. и в муниципальном образовании «Город Архангельск», референдум по вопросам местного значения не проводился.</w:t>
      </w:r>
    </w:p>
    <w:p w:rsidR="00165FD9" w:rsidRDefault="002E6250" w:rsidP="003E21D4">
      <w:pPr>
        <w:spacing w:after="0" w:line="360" w:lineRule="auto"/>
        <w:ind w:firstLine="709"/>
        <w:jc w:val="both"/>
        <w:rPr>
          <w:rFonts w:ascii="Times New Roman" w:hAnsi="Times New Roman"/>
          <w:sz w:val="28"/>
          <w:szCs w:val="28"/>
        </w:rPr>
      </w:pPr>
      <w:r>
        <w:rPr>
          <w:rFonts w:ascii="Times New Roman" w:hAnsi="Times New Roman"/>
          <w:sz w:val="28"/>
          <w:szCs w:val="28"/>
        </w:rPr>
        <w:t>К наиболее частым вопросам, предлагаемым на вынесение при проведении местного референдума, относятся: определение структуры органов местного самоуправления, территориальн</w:t>
      </w:r>
      <w:r w:rsidR="00165FD9">
        <w:rPr>
          <w:rFonts w:ascii="Times New Roman" w:hAnsi="Times New Roman"/>
          <w:sz w:val="28"/>
          <w:szCs w:val="28"/>
        </w:rPr>
        <w:t>ого</w:t>
      </w:r>
      <w:r>
        <w:rPr>
          <w:rFonts w:ascii="Times New Roman" w:hAnsi="Times New Roman"/>
          <w:sz w:val="28"/>
          <w:szCs w:val="28"/>
        </w:rPr>
        <w:t xml:space="preserve"> устройств</w:t>
      </w:r>
      <w:r w:rsidR="00165FD9">
        <w:rPr>
          <w:rFonts w:ascii="Times New Roman" w:hAnsi="Times New Roman"/>
          <w:sz w:val="28"/>
          <w:szCs w:val="28"/>
        </w:rPr>
        <w:t>а</w:t>
      </w:r>
      <w:r>
        <w:rPr>
          <w:rFonts w:ascii="Times New Roman" w:hAnsi="Times New Roman"/>
          <w:sz w:val="28"/>
          <w:szCs w:val="28"/>
        </w:rPr>
        <w:t xml:space="preserve"> муниципального образования, и др.</w:t>
      </w:r>
      <w:r>
        <w:rPr>
          <w:rStyle w:val="a5"/>
          <w:rFonts w:ascii="Times New Roman" w:hAnsi="Times New Roman"/>
          <w:sz w:val="28"/>
          <w:szCs w:val="28"/>
        </w:rPr>
        <w:footnoteReference w:id="65"/>
      </w:r>
      <w:r>
        <w:rPr>
          <w:rFonts w:ascii="Times New Roman" w:hAnsi="Times New Roman"/>
          <w:sz w:val="28"/>
          <w:szCs w:val="28"/>
        </w:rPr>
        <w:t xml:space="preserve"> </w:t>
      </w:r>
    </w:p>
    <w:p w:rsidR="00E00A6A" w:rsidRDefault="00165FD9" w:rsidP="003E21D4">
      <w:pPr>
        <w:spacing w:after="0" w:line="360" w:lineRule="auto"/>
        <w:ind w:firstLine="709"/>
        <w:jc w:val="both"/>
        <w:rPr>
          <w:rFonts w:ascii="Times New Roman" w:hAnsi="Times New Roman"/>
          <w:sz w:val="28"/>
          <w:szCs w:val="28"/>
        </w:rPr>
      </w:pPr>
      <w:r>
        <w:rPr>
          <w:rFonts w:ascii="Times New Roman" w:hAnsi="Times New Roman"/>
          <w:sz w:val="28"/>
          <w:szCs w:val="28"/>
        </w:rPr>
        <w:t>Так, структура органов местного самоуправления в</w:t>
      </w:r>
      <w:r w:rsidR="00F610F6">
        <w:rPr>
          <w:rFonts w:ascii="Times New Roman" w:hAnsi="Times New Roman"/>
          <w:sz w:val="28"/>
          <w:szCs w:val="28"/>
        </w:rPr>
        <w:t xml:space="preserve"> </w:t>
      </w:r>
      <w:r>
        <w:rPr>
          <w:rFonts w:ascii="Times New Roman" w:hAnsi="Times New Roman"/>
          <w:sz w:val="28"/>
          <w:szCs w:val="28"/>
        </w:rPr>
        <w:t>некоторых вновь создаваемых муниципальных образованиях была определена на местных референдумах: 104 местных референдума прошли в Республике Башкортостан, 266 местных референдумов были проведены в Томской области.</w:t>
      </w:r>
      <w:r w:rsidR="00F610F6">
        <w:rPr>
          <w:rFonts w:ascii="Times New Roman" w:hAnsi="Times New Roman"/>
          <w:sz w:val="28"/>
          <w:szCs w:val="28"/>
        </w:rPr>
        <w:t xml:space="preserve"> </w:t>
      </w:r>
      <w:r>
        <w:rPr>
          <w:rFonts w:ascii="Times New Roman" w:hAnsi="Times New Roman"/>
          <w:sz w:val="28"/>
          <w:szCs w:val="28"/>
        </w:rPr>
        <w:t xml:space="preserve">В городе Кирове инициативная группа предложила вынести на референдум следующие вопросы: </w:t>
      </w:r>
      <w:r w:rsidRPr="00165FD9">
        <w:rPr>
          <w:rFonts w:ascii="Times New Roman" w:hAnsi="Times New Roman"/>
          <w:sz w:val="28"/>
          <w:szCs w:val="28"/>
        </w:rPr>
        <w:t>согласны ли вы с тем, что глава города должен избираться непосредственно населением; согласны ли вы с тем, что глава города должен возглавлять администрацию города?</w:t>
      </w:r>
      <w:r w:rsidR="00F610F6">
        <w:rPr>
          <w:rFonts w:ascii="Times New Roman" w:hAnsi="Times New Roman"/>
          <w:sz w:val="28"/>
          <w:szCs w:val="28"/>
        </w:rPr>
        <w:t xml:space="preserve"> </w:t>
      </w:r>
      <w:r>
        <w:rPr>
          <w:rFonts w:ascii="Times New Roman" w:hAnsi="Times New Roman"/>
          <w:sz w:val="28"/>
          <w:szCs w:val="28"/>
        </w:rPr>
        <w:t>Э</w:t>
      </w:r>
      <w:r w:rsidRPr="004F3D30">
        <w:rPr>
          <w:rFonts w:ascii="Times New Roman" w:hAnsi="Times New Roman"/>
          <w:sz w:val="28"/>
          <w:szCs w:val="28"/>
        </w:rPr>
        <w:t xml:space="preserve">ти вопросы </w:t>
      </w:r>
      <w:r>
        <w:rPr>
          <w:rFonts w:ascii="Times New Roman" w:hAnsi="Times New Roman"/>
          <w:sz w:val="28"/>
          <w:szCs w:val="28"/>
        </w:rPr>
        <w:t xml:space="preserve">представительным органом </w:t>
      </w:r>
      <w:r w:rsidRPr="004F3D30">
        <w:rPr>
          <w:rFonts w:ascii="Times New Roman" w:hAnsi="Times New Roman"/>
          <w:sz w:val="28"/>
          <w:szCs w:val="28"/>
        </w:rPr>
        <w:t xml:space="preserve">были признаны не подлежащими вынесению на референдум. Районный суд г. Кирова решением от 18 декабря </w:t>
      </w:r>
      <w:smartTag w:uri="urn:schemas-microsoft-com:office:smarttags" w:element="metricconverter">
        <w:smartTagPr>
          <w:attr w:name="ProductID" w:val="2006 г"/>
        </w:smartTagPr>
        <w:r w:rsidRPr="004F3D30">
          <w:rPr>
            <w:rFonts w:ascii="Times New Roman" w:hAnsi="Times New Roman"/>
            <w:sz w:val="28"/>
            <w:szCs w:val="28"/>
          </w:rPr>
          <w:t>2006 г</w:t>
        </w:r>
      </w:smartTag>
      <w:r w:rsidRPr="004F3D30">
        <w:rPr>
          <w:rFonts w:ascii="Times New Roman" w:hAnsi="Times New Roman"/>
          <w:sz w:val="28"/>
          <w:szCs w:val="28"/>
        </w:rPr>
        <w:t xml:space="preserve">. №2-1242/06 подтвердил правомерность отказа со следующей мотивировкой. Закон от 6 октября </w:t>
      </w:r>
      <w:smartTag w:uri="urn:schemas-microsoft-com:office:smarttags" w:element="metricconverter">
        <w:smartTagPr>
          <w:attr w:name="ProductID" w:val="2003 г"/>
        </w:smartTagPr>
        <w:r w:rsidRPr="004F3D30">
          <w:rPr>
            <w:rFonts w:ascii="Times New Roman" w:hAnsi="Times New Roman"/>
            <w:sz w:val="28"/>
            <w:szCs w:val="28"/>
          </w:rPr>
          <w:t>2003 г</w:t>
        </w:r>
      </w:smartTag>
      <w:r w:rsidRPr="004F3D30">
        <w:rPr>
          <w:rFonts w:ascii="Times New Roman" w:hAnsi="Times New Roman"/>
          <w:sz w:val="28"/>
          <w:szCs w:val="28"/>
        </w:rPr>
        <w:t>. предусматривает проведение местного референдума о структуре органов местного самоуправления во вновь образованных муниципальных образованиях, город Киров таковым не является. Кассационная судебная инстанция оставила это решение в силе, надзорная инстанция не усмотрела ос</w:t>
      </w:r>
      <w:r>
        <w:rPr>
          <w:rFonts w:ascii="Times New Roman" w:hAnsi="Times New Roman"/>
          <w:sz w:val="28"/>
          <w:szCs w:val="28"/>
        </w:rPr>
        <w:t>нований для его опротестования.</w:t>
      </w:r>
      <w:r w:rsidR="00316B3B">
        <w:rPr>
          <w:rFonts w:ascii="Times New Roman" w:hAnsi="Times New Roman"/>
          <w:sz w:val="28"/>
          <w:szCs w:val="28"/>
        </w:rPr>
        <w:t xml:space="preserve"> В научной литературе высказывается мнение о том, что данное положение противоречит ст.131 Конституции РФ, прямо устанавливающей, что вопросы о структуре органов местного самоуправления определяются населением самостоятельно.</w:t>
      </w:r>
      <w:r w:rsidR="00316B3B">
        <w:rPr>
          <w:rStyle w:val="a5"/>
          <w:rFonts w:ascii="Times New Roman" w:hAnsi="Times New Roman"/>
          <w:sz w:val="28"/>
          <w:szCs w:val="28"/>
        </w:rPr>
        <w:footnoteReference w:id="66"/>
      </w:r>
    </w:p>
    <w:p w:rsidR="00092F04" w:rsidRPr="00092F04" w:rsidRDefault="00092F04" w:rsidP="003E21D4">
      <w:pPr>
        <w:spacing w:after="0" w:line="360" w:lineRule="auto"/>
        <w:ind w:firstLine="709"/>
        <w:jc w:val="both"/>
        <w:rPr>
          <w:rFonts w:ascii="Times New Roman" w:hAnsi="Times New Roman"/>
          <w:sz w:val="28"/>
          <w:szCs w:val="28"/>
        </w:rPr>
      </w:pPr>
      <w:r>
        <w:rPr>
          <w:rFonts w:ascii="Times New Roman" w:hAnsi="Times New Roman"/>
          <w:sz w:val="28"/>
          <w:szCs w:val="28"/>
        </w:rPr>
        <w:t>После принятия ФЗ – 131 во многих регионах РФ были изменены границы муниципальных районов. Так, например, 20 февраля 2005 года в Тульской области прошел местный референдум по поводу отделения города Новомосковска от Новомосковского района.</w:t>
      </w:r>
      <w:r w:rsidR="00F610F6">
        <w:rPr>
          <w:rFonts w:ascii="Times New Roman" w:hAnsi="Times New Roman"/>
          <w:sz w:val="28"/>
          <w:szCs w:val="28"/>
        </w:rPr>
        <w:t xml:space="preserve"> </w:t>
      </w:r>
      <w:r>
        <w:rPr>
          <w:rFonts w:ascii="Times New Roman" w:hAnsi="Times New Roman"/>
          <w:sz w:val="28"/>
          <w:szCs w:val="28"/>
        </w:rPr>
        <w:t>В Кемеровской области 31 марта 2002 года состоялись районные референдумы в городах Марииинске и Топках. Решался вопрос об объединении Мариинского и Топкинского районов. Более чем 80</w:t>
      </w:r>
      <w:r w:rsidRPr="00092F04">
        <w:rPr>
          <w:rFonts w:ascii="Times New Roman" w:hAnsi="Times New Roman"/>
          <w:sz w:val="28"/>
          <w:szCs w:val="28"/>
        </w:rPr>
        <w:t>%</w:t>
      </w:r>
      <w:r w:rsidRPr="005150D3">
        <w:rPr>
          <w:rFonts w:ascii="Times New Roman" w:hAnsi="Times New Roman"/>
          <w:sz w:val="28"/>
          <w:szCs w:val="28"/>
        </w:rPr>
        <w:t xml:space="preserve"> </w:t>
      </w:r>
      <w:r>
        <w:rPr>
          <w:rFonts w:ascii="Times New Roman" w:hAnsi="Times New Roman"/>
          <w:sz w:val="28"/>
          <w:szCs w:val="28"/>
        </w:rPr>
        <w:t>участников референдума (при явке 60</w:t>
      </w:r>
      <w:r w:rsidRPr="005150D3">
        <w:rPr>
          <w:rFonts w:ascii="Times New Roman" w:hAnsi="Times New Roman"/>
          <w:sz w:val="28"/>
          <w:szCs w:val="28"/>
        </w:rPr>
        <w:t>%</w:t>
      </w:r>
      <w:r>
        <w:rPr>
          <w:rFonts w:ascii="Times New Roman" w:hAnsi="Times New Roman"/>
          <w:sz w:val="28"/>
          <w:szCs w:val="28"/>
        </w:rPr>
        <w:t>)</w:t>
      </w:r>
      <w:r w:rsidRPr="005150D3">
        <w:rPr>
          <w:rFonts w:ascii="Times New Roman" w:hAnsi="Times New Roman"/>
          <w:sz w:val="28"/>
          <w:szCs w:val="28"/>
        </w:rPr>
        <w:t xml:space="preserve"> </w:t>
      </w:r>
      <w:r>
        <w:rPr>
          <w:rFonts w:ascii="Times New Roman" w:hAnsi="Times New Roman"/>
          <w:sz w:val="28"/>
          <w:szCs w:val="28"/>
        </w:rPr>
        <w:t xml:space="preserve">высказалось за объединение. </w:t>
      </w:r>
    </w:p>
    <w:p w:rsidR="00E00A6A" w:rsidRDefault="005150D3" w:rsidP="003E21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Характерной отрицательной чертой</w:t>
      </w:r>
      <w:r w:rsidR="00E00A6A" w:rsidRPr="009C4D05">
        <w:rPr>
          <w:rFonts w:ascii="Times New Roman" w:hAnsi="Times New Roman" w:cs="Times New Roman"/>
          <w:sz w:val="28"/>
          <w:szCs w:val="28"/>
        </w:rPr>
        <w:t xml:space="preserve"> проведения референдумов является низкая явка населения на референдумы. </w:t>
      </w:r>
      <w:r>
        <w:rPr>
          <w:rFonts w:ascii="Times New Roman" w:hAnsi="Times New Roman" w:cs="Times New Roman"/>
          <w:sz w:val="28"/>
          <w:szCs w:val="28"/>
        </w:rPr>
        <w:t>В</w:t>
      </w:r>
      <w:r w:rsidRPr="005150D3">
        <w:rPr>
          <w:rFonts w:ascii="Times New Roman" w:hAnsi="Times New Roman" w:cs="Times New Roman"/>
          <w:sz w:val="28"/>
          <w:szCs w:val="28"/>
        </w:rPr>
        <w:t xml:space="preserve"> городе </w:t>
      </w:r>
      <w:r>
        <w:rPr>
          <w:rFonts w:ascii="Times New Roman" w:hAnsi="Times New Roman" w:cs="Times New Roman"/>
          <w:sz w:val="28"/>
          <w:szCs w:val="28"/>
        </w:rPr>
        <w:t xml:space="preserve">Светлый Калининградской области </w:t>
      </w:r>
      <w:r w:rsidR="00E00A6A" w:rsidRPr="009C4D05">
        <w:rPr>
          <w:rFonts w:ascii="Times New Roman" w:hAnsi="Times New Roman" w:cs="Times New Roman"/>
          <w:sz w:val="28"/>
          <w:szCs w:val="28"/>
        </w:rPr>
        <w:t xml:space="preserve">22 мая </w:t>
      </w:r>
      <w:smartTag w:uri="urn:schemas-microsoft-com:office:smarttags" w:element="metricconverter">
        <w:smartTagPr>
          <w:attr w:name="ProductID" w:val="2005 г"/>
        </w:smartTagPr>
        <w:r w:rsidR="00E00A6A" w:rsidRPr="009C4D05">
          <w:rPr>
            <w:rFonts w:ascii="Times New Roman" w:hAnsi="Times New Roman" w:cs="Times New Roman"/>
            <w:sz w:val="28"/>
            <w:szCs w:val="28"/>
          </w:rPr>
          <w:t>2005 г</w:t>
        </w:r>
      </w:smartTag>
      <w:r w:rsidR="00E00A6A" w:rsidRPr="009C4D05">
        <w:rPr>
          <w:rFonts w:ascii="Times New Roman" w:hAnsi="Times New Roman" w:cs="Times New Roman"/>
          <w:sz w:val="28"/>
          <w:szCs w:val="28"/>
        </w:rPr>
        <w:t>. прошел референдум</w:t>
      </w:r>
      <w:r>
        <w:rPr>
          <w:rFonts w:ascii="Times New Roman" w:hAnsi="Times New Roman" w:cs="Times New Roman"/>
          <w:sz w:val="28"/>
          <w:szCs w:val="28"/>
        </w:rPr>
        <w:t>, но который были вынесены следующие вопросы: с</w:t>
      </w:r>
      <w:r w:rsidR="00E00A6A" w:rsidRPr="009C4D05">
        <w:rPr>
          <w:rFonts w:ascii="Times New Roman" w:hAnsi="Times New Roman" w:cs="Times New Roman"/>
          <w:sz w:val="28"/>
          <w:szCs w:val="28"/>
        </w:rPr>
        <w:t>огласны ли Вы со строительством терминала по перевалке нефтепродуктов по ул. Кржижановского, 4 в черте города Светлый?</w:t>
      </w:r>
      <w:r>
        <w:rPr>
          <w:rFonts w:ascii="Times New Roman" w:hAnsi="Times New Roman" w:cs="Times New Roman"/>
          <w:sz w:val="28"/>
          <w:szCs w:val="28"/>
        </w:rPr>
        <w:t xml:space="preserve"> </w:t>
      </w:r>
      <w:r w:rsidR="00E00A6A" w:rsidRPr="009C4D05">
        <w:rPr>
          <w:rFonts w:ascii="Times New Roman" w:hAnsi="Times New Roman" w:cs="Times New Roman"/>
          <w:sz w:val="28"/>
          <w:szCs w:val="28"/>
        </w:rPr>
        <w:t>Согласны ли Вы с реконструкцией и строительством бункеровочной базы под бункеровку судов топливом и перевалку нефти на танкеры по ул. Рыбацкой, 1 в черте города Светлый?</w:t>
      </w:r>
      <w:r>
        <w:rPr>
          <w:rFonts w:ascii="Times New Roman" w:hAnsi="Times New Roman" w:cs="Times New Roman"/>
          <w:sz w:val="28"/>
          <w:szCs w:val="28"/>
        </w:rPr>
        <w:t xml:space="preserve"> </w:t>
      </w:r>
      <w:r w:rsidR="00E00A6A" w:rsidRPr="009C4D05">
        <w:rPr>
          <w:rFonts w:ascii="Times New Roman" w:hAnsi="Times New Roman" w:cs="Times New Roman"/>
          <w:sz w:val="28"/>
          <w:szCs w:val="28"/>
        </w:rPr>
        <w:t xml:space="preserve">Референдум признан несостоявшимся, так как 50-процентный явочный барьер не был преодолен. Явка избирателей на участки голосования составила 48,5%. </w:t>
      </w:r>
    </w:p>
    <w:p w:rsidR="005150D3" w:rsidRDefault="005150D3" w:rsidP="003E21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то, что ФЗ – 131 от 6 октября 2003г по сравнению с ФЗ «Об общих принципах организации местного самоуправления» от 1995 года, определил местный референдум как основную форму осуществления местного самоуправления,</w:t>
      </w:r>
      <w:r w:rsidR="006052C1">
        <w:rPr>
          <w:rFonts w:ascii="Times New Roman" w:hAnsi="Times New Roman" w:cs="Times New Roman"/>
          <w:sz w:val="28"/>
          <w:szCs w:val="28"/>
        </w:rPr>
        <w:t xml:space="preserve"> на сегодняшний день он остается</w:t>
      </w:r>
      <w:r w:rsidR="00F610F6">
        <w:rPr>
          <w:rFonts w:ascii="Times New Roman" w:hAnsi="Times New Roman" w:cs="Times New Roman"/>
          <w:sz w:val="28"/>
          <w:szCs w:val="28"/>
        </w:rPr>
        <w:t xml:space="preserve"> </w:t>
      </w:r>
      <w:r w:rsidR="006052C1">
        <w:rPr>
          <w:rFonts w:ascii="Times New Roman" w:hAnsi="Times New Roman" w:cs="Times New Roman"/>
          <w:sz w:val="28"/>
          <w:szCs w:val="28"/>
        </w:rPr>
        <w:t>факультативным</w:t>
      </w:r>
      <w:r>
        <w:rPr>
          <w:rFonts w:ascii="Times New Roman" w:hAnsi="Times New Roman" w:cs="Times New Roman"/>
          <w:sz w:val="28"/>
          <w:szCs w:val="28"/>
        </w:rPr>
        <w:t xml:space="preserve"> инструмент</w:t>
      </w:r>
      <w:r w:rsidR="006052C1">
        <w:rPr>
          <w:rFonts w:ascii="Times New Roman" w:hAnsi="Times New Roman" w:cs="Times New Roman"/>
          <w:sz w:val="28"/>
          <w:szCs w:val="28"/>
        </w:rPr>
        <w:t>ом осуществления местного самоуправления</w:t>
      </w:r>
      <w:r>
        <w:rPr>
          <w:rFonts w:ascii="Times New Roman" w:hAnsi="Times New Roman" w:cs="Times New Roman"/>
          <w:sz w:val="28"/>
          <w:szCs w:val="28"/>
        </w:rPr>
        <w:t xml:space="preserve">. </w:t>
      </w:r>
    </w:p>
    <w:p w:rsidR="009D0E62" w:rsidRDefault="00F610F6" w:rsidP="003E21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D0E62">
        <w:rPr>
          <w:rFonts w:ascii="Times New Roman" w:hAnsi="Times New Roman" w:cs="Times New Roman"/>
          <w:sz w:val="28"/>
          <w:szCs w:val="28"/>
        </w:rPr>
        <w:t>Обязательность и периодичность проведения выборов в Российской Федерации установлена ФЗ – 67 «Об основных гарантиях избирательных прав и права на участие в референдуме граждан Российской Федерации».</w:t>
      </w:r>
      <w:r w:rsidR="009D0E62">
        <w:rPr>
          <w:rStyle w:val="a5"/>
          <w:rFonts w:ascii="Times New Roman" w:hAnsi="Times New Roman"/>
          <w:sz w:val="28"/>
          <w:szCs w:val="28"/>
        </w:rPr>
        <w:footnoteReference w:id="67"/>
      </w:r>
      <w:r w:rsidR="009D0E62">
        <w:rPr>
          <w:rFonts w:ascii="Times New Roman" w:hAnsi="Times New Roman" w:cs="Times New Roman"/>
          <w:sz w:val="28"/>
          <w:szCs w:val="28"/>
        </w:rPr>
        <w:t xml:space="preserve"> Муниципальные выборы являются самой используемой формой осуществления местного самоуправления. </w:t>
      </w:r>
    </w:p>
    <w:p w:rsidR="009D0E62" w:rsidRDefault="009D0E62" w:rsidP="003E21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часто встречающимися недостатками региональных законов о муниципальных выборов является отсутствие вариативности видов избирательных систем, отсутствие точного (в процентном соотношении) количества подписей избирателей, необходимого для регистрации кандидатов, списков кандидатов, установление неоправданно низких размеров предельных сумм расходов </w:t>
      </w:r>
      <w:r w:rsidR="00517476">
        <w:rPr>
          <w:rFonts w:ascii="Times New Roman" w:hAnsi="Times New Roman" w:cs="Times New Roman"/>
          <w:sz w:val="28"/>
          <w:szCs w:val="28"/>
        </w:rPr>
        <w:t xml:space="preserve">за счет средств избирательных фондов депутатов, отсутствие сроков проведения повторного голосования. Существенных доработок требовали законы Республики Саха(Якутия), Ставропольского края, Ханты – Мансийского, Чукотского и Агинско – Бурятского автономных округов. </w:t>
      </w:r>
      <w:r w:rsidR="006052C1">
        <w:rPr>
          <w:rStyle w:val="a5"/>
          <w:rFonts w:ascii="Times New Roman" w:hAnsi="Times New Roman"/>
          <w:sz w:val="28"/>
          <w:szCs w:val="28"/>
        </w:rPr>
        <w:footnoteReference w:id="68"/>
      </w:r>
    </w:p>
    <w:p w:rsidR="00517476" w:rsidRDefault="00517476" w:rsidP="003E21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Организацию и проведение выборов осуществляют либо избирательная комиссия муниципального района, либо территориальная избирательная комиссия, на которую возлагаются полномочия избирательной комиссии муниципального образования. Следует отметить, что в ряде субъектов необходимость формирования муниципальных избирательных комиссий в муниципальном районе была вызвана только тем, что члены соответствующей территориальной избирательной комиссии</w:t>
      </w:r>
      <w:r w:rsidR="003F2F47">
        <w:rPr>
          <w:rFonts w:ascii="Times New Roman" w:hAnsi="Times New Roman" w:cs="Times New Roman"/>
          <w:sz w:val="28"/>
          <w:szCs w:val="28"/>
        </w:rPr>
        <w:t xml:space="preserve"> находились в прямом служебном или должностном подчинении кандидатов (Новосибирская область). Однако чаще всего организуют и проводят выборы территориальные избирательные комиссии – они являются государственными органами, поэтому их деятельность финансируется из государственного бюджета; на финансирование избирательной комиссии муниципального образования, как правило, в местном бюджете не хватает средств.</w:t>
      </w:r>
      <w:r w:rsidR="003F2F47">
        <w:rPr>
          <w:rStyle w:val="a5"/>
          <w:rFonts w:ascii="Times New Roman" w:hAnsi="Times New Roman"/>
          <w:sz w:val="28"/>
          <w:szCs w:val="28"/>
        </w:rPr>
        <w:footnoteReference w:id="69"/>
      </w:r>
    </w:p>
    <w:p w:rsidR="003F2F47" w:rsidRDefault="003F2F47" w:rsidP="003E21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Практика проведения муниципальных выборов показывает, что на уровне сельских поселений региональные и местные отделения политических </w:t>
      </w:r>
      <w:r w:rsidR="00F202D9">
        <w:rPr>
          <w:rFonts w:ascii="Times New Roman" w:hAnsi="Times New Roman" w:cs="Times New Roman"/>
          <w:sz w:val="28"/>
          <w:szCs w:val="28"/>
        </w:rPr>
        <w:t xml:space="preserve">партий не проявляют активности. Наиболее активны политические партии при проведении выборов глав и представительных органов муниципального образования. </w:t>
      </w:r>
    </w:p>
    <w:p w:rsidR="00F202D9" w:rsidRDefault="00F202D9" w:rsidP="003E21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Институт избирательного залога вытесняет сбор подписей как традиционную форму поддержки выдвижения кандидатов. Известны случаи, когда в ряды сборщиков </w:t>
      </w:r>
      <w:r w:rsidR="00D227EA">
        <w:rPr>
          <w:rFonts w:ascii="Times New Roman" w:hAnsi="Times New Roman" w:cs="Times New Roman"/>
          <w:sz w:val="28"/>
          <w:szCs w:val="28"/>
        </w:rPr>
        <w:t>внедрялись политические соперники и умышленно собирали недостоверные подписи в расчете на последующее обжалование регистрации противника. Следует отметить также, что реальных механизмов проверить за 5 дней достоверность подписей, не существует.</w:t>
      </w:r>
      <w:r w:rsidR="00D227EA">
        <w:rPr>
          <w:rStyle w:val="a5"/>
          <w:rFonts w:ascii="Times New Roman" w:hAnsi="Times New Roman"/>
          <w:sz w:val="28"/>
          <w:szCs w:val="28"/>
        </w:rPr>
        <w:footnoteReference w:id="70"/>
      </w:r>
    </w:p>
    <w:p w:rsidR="00F202D9" w:rsidRDefault="00F202D9" w:rsidP="003E21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причиной неисполнения избирательными комиссиями требований законодательства является не злой умысел, а «организационный цегтной»</w:t>
      </w:r>
      <w:r>
        <w:rPr>
          <w:rStyle w:val="a5"/>
          <w:rFonts w:ascii="Times New Roman" w:hAnsi="Times New Roman"/>
          <w:sz w:val="28"/>
          <w:szCs w:val="28"/>
        </w:rPr>
        <w:footnoteReference w:id="71"/>
      </w:r>
      <w:r>
        <w:rPr>
          <w:rFonts w:ascii="Times New Roman" w:hAnsi="Times New Roman" w:cs="Times New Roman"/>
          <w:sz w:val="28"/>
          <w:szCs w:val="28"/>
        </w:rPr>
        <w:t>. Чаще всего обжалуются действия избирательных комиссий, связанные с исчислением сроков избирательных действий.</w:t>
      </w:r>
      <w:r w:rsidR="002A6340">
        <w:rPr>
          <w:rStyle w:val="a5"/>
          <w:rFonts w:ascii="Times New Roman" w:hAnsi="Times New Roman"/>
          <w:sz w:val="28"/>
          <w:szCs w:val="28"/>
        </w:rPr>
        <w:footnoteReference w:id="72"/>
      </w:r>
      <w:r>
        <w:rPr>
          <w:rFonts w:ascii="Times New Roman" w:hAnsi="Times New Roman" w:cs="Times New Roman"/>
          <w:sz w:val="28"/>
          <w:szCs w:val="28"/>
        </w:rPr>
        <w:t xml:space="preserve"> </w:t>
      </w:r>
    </w:p>
    <w:p w:rsidR="00D227EA" w:rsidRDefault="00D227EA" w:rsidP="003E21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Нередки ошибки, связанные с составлением списков избирателей. Следует четко разграничивать понятия «фактического нахождения места жительства» и «фактического временного пребывания». Так, например, при выборах мэра города Омска в 2005 году решался вопрос о том, нужно ли включать в список избирателей студентов, проживающих в общежитии. Студенты из других городов и сельских районов Омской области, временно зарегистрированные в городе Омске, в выборах не участвовали. </w:t>
      </w:r>
    </w:p>
    <w:p w:rsidR="002E6250" w:rsidRDefault="00B31261" w:rsidP="003E21D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Архангельской области чаще всего </w:t>
      </w:r>
      <w:r w:rsidR="002A6340">
        <w:rPr>
          <w:rFonts w:ascii="Times New Roman" w:hAnsi="Times New Roman" w:cs="Times New Roman"/>
          <w:sz w:val="28"/>
          <w:szCs w:val="28"/>
        </w:rPr>
        <w:t>подлежат обжалованию</w:t>
      </w:r>
      <w:r w:rsidR="00F660D0">
        <w:rPr>
          <w:rFonts w:ascii="Times New Roman" w:hAnsi="Times New Roman" w:cs="Times New Roman"/>
          <w:sz w:val="28"/>
          <w:szCs w:val="28"/>
        </w:rPr>
        <w:t xml:space="preserve"> действия избирательных комиссий, их решения и постановления.</w:t>
      </w:r>
      <w:r w:rsidR="00F660D0">
        <w:rPr>
          <w:rStyle w:val="a5"/>
          <w:rFonts w:ascii="Times New Roman" w:hAnsi="Times New Roman"/>
          <w:sz w:val="28"/>
          <w:szCs w:val="28"/>
        </w:rPr>
        <w:footnoteReference w:id="73"/>
      </w:r>
      <w:r w:rsidR="00F660D0" w:rsidRPr="00F660D0">
        <w:rPr>
          <w:rFonts w:ascii="Times New Roman" w:hAnsi="Times New Roman" w:cs="Times New Roman"/>
          <w:sz w:val="28"/>
          <w:szCs w:val="28"/>
        </w:rPr>
        <w:t xml:space="preserve"> </w:t>
      </w:r>
      <w:r w:rsidR="00F660D0">
        <w:rPr>
          <w:rFonts w:ascii="Times New Roman" w:hAnsi="Times New Roman" w:cs="Times New Roman"/>
          <w:sz w:val="28"/>
          <w:szCs w:val="28"/>
        </w:rPr>
        <w:t>Также в практике встречаются случаи, когда оспаривается законность проведенных</w:t>
      </w:r>
      <w:r w:rsidR="00FC1DD4">
        <w:rPr>
          <w:rFonts w:ascii="Times New Roman" w:hAnsi="Times New Roman" w:cs="Times New Roman"/>
          <w:sz w:val="28"/>
          <w:szCs w:val="28"/>
        </w:rPr>
        <w:t xml:space="preserve"> самих</w:t>
      </w:r>
      <w:r w:rsidR="00F660D0">
        <w:rPr>
          <w:rFonts w:ascii="Times New Roman" w:hAnsi="Times New Roman" w:cs="Times New Roman"/>
          <w:sz w:val="28"/>
          <w:szCs w:val="28"/>
        </w:rPr>
        <w:t xml:space="preserve"> выборов</w:t>
      </w:r>
      <w:r w:rsidR="00FC1DD4">
        <w:rPr>
          <w:rFonts w:ascii="Times New Roman" w:hAnsi="Times New Roman" w:cs="Times New Roman"/>
          <w:sz w:val="28"/>
          <w:szCs w:val="28"/>
        </w:rPr>
        <w:t xml:space="preserve">. Так, широкую огласку в Архангельской области получили муниципальные выборы в мэры города Архангельска 25 мая 2008 года, когда один из проигравших кандидатов Базанова Л.П. пыталась оспорить в суде действия избирательной комиссии. </w:t>
      </w:r>
      <w:r w:rsidR="00FC1DD4">
        <w:rPr>
          <w:rStyle w:val="a5"/>
          <w:rFonts w:ascii="Times New Roman" w:hAnsi="Times New Roman"/>
          <w:sz w:val="28"/>
          <w:szCs w:val="28"/>
        </w:rPr>
        <w:footnoteReference w:id="74"/>
      </w:r>
      <w:r w:rsidR="00FC1DD4">
        <w:rPr>
          <w:rFonts w:ascii="Times New Roman" w:hAnsi="Times New Roman" w:cs="Times New Roman"/>
          <w:sz w:val="28"/>
          <w:szCs w:val="28"/>
        </w:rPr>
        <w:t xml:space="preserve"> </w:t>
      </w:r>
    </w:p>
    <w:p w:rsidR="00F660D0" w:rsidRDefault="007C029C" w:rsidP="003E21D4">
      <w:pPr>
        <w:pStyle w:val="ConsPlusNormal"/>
        <w:widowControl/>
        <w:spacing w:line="360" w:lineRule="auto"/>
        <w:ind w:firstLine="709"/>
        <w:jc w:val="both"/>
        <w:rPr>
          <w:rFonts w:ascii="Times New Roman" w:hAnsi="Times New Roman"/>
          <w:sz w:val="28"/>
          <w:szCs w:val="28"/>
        </w:rPr>
      </w:pPr>
      <w:r>
        <w:rPr>
          <w:rFonts w:ascii="Times New Roman" w:hAnsi="Times New Roman"/>
          <w:sz w:val="28"/>
          <w:szCs w:val="28"/>
        </w:rPr>
        <w:t>В действующем законодательстве как одна из возможных форм осуществления населением местного самоуправления закреплена возможность граждан создавать территориальные общественные самоуправления. Сущность и специфика этого института доконца не ясна. В частности, ставится вопрос о том,</w:t>
      </w:r>
      <w:r w:rsidR="00F610F6">
        <w:rPr>
          <w:rFonts w:ascii="Times New Roman" w:hAnsi="Times New Roman"/>
          <w:sz w:val="28"/>
          <w:szCs w:val="28"/>
        </w:rPr>
        <w:t xml:space="preserve"> </w:t>
      </w:r>
      <w:r>
        <w:rPr>
          <w:rFonts w:ascii="Times New Roman" w:hAnsi="Times New Roman"/>
          <w:sz w:val="28"/>
          <w:szCs w:val="28"/>
        </w:rPr>
        <w:t>в чем принципиальное различие между ТОСом и собраниями и конференциями граждан как форм</w:t>
      </w:r>
      <w:r w:rsidR="004C7A00">
        <w:rPr>
          <w:rFonts w:ascii="Times New Roman" w:hAnsi="Times New Roman"/>
          <w:sz w:val="28"/>
          <w:szCs w:val="28"/>
        </w:rPr>
        <w:t>ами</w:t>
      </w:r>
      <w:r>
        <w:rPr>
          <w:rFonts w:ascii="Times New Roman" w:hAnsi="Times New Roman"/>
          <w:sz w:val="28"/>
          <w:szCs w:val="28"/>
        </w:rPr>
        <w:t xml:space="preserve"> участия населения в осуществлении местного самоуправления.</w:t>
      </w:r>
      <w:r>
        <w:rPr>
          <w:rStyle w:val="a5"/>
          <w:rFonts w:ascii="Times New Roman" w:hAnsi="Times New Roman" w:cs="Arial"/>
          <w:sz w:val="28"/>
          <w:szCs w:val="28"/>
        </w:rPr>
        <w:footnoteReference w:id="75"/>
      </w:r>
      <w:r>
        <w:rPr>
          <w:rFonts w:ascii="Times New Roman" w:hAnsi="Times New Roman"/>
          <w:sz w:val="28"/>
          <w:szCs w:val="28"/>
        </w:rPr>
        <w:t xml:space="preserve"> </w:t>
      </w:r>
      <w:r w:rsidR="004C7A00">
        <w:rPr>
          <w:rFonts w:ascii="Times New Roman" w:hAnsi="Times New Roman"/>
          <w:sz w:val="28"/>
          <w:szCs w:val="28"/>
        </w:rPr>
        <w:t xml:space="preserve">На федеральном уровне предпринимались попытки принять закон о ТОСах, однако неоднократно представляемый в Государственную Думу законопроект так и не был принят. </w:t>
      </w:r>
    </w:p>
    <w:p w:rsidR="00F660D0" w:rsidRDefault="004C7A00" w:rsidP="003E21D4">
      <w:pPr>
        <w:pStyle w:val="ConsPlusNormal"/>
        <w:widowControl/>
        <w:spacing w:line="360" w:lineRule="auto"/>
        <w:ind w:firstLine="709"/>
        <w:jc w:val="both"/>
        <w:rPr>
          <w:rFonts w:ascii="Times New Roman" w:hAnsi="Times New Roman"/>
          <w:sz w:val="28"/>
          <w:szCs w:val="28"/>
        </w:rPr>
      </w:pPr>
      <w:r>
        <w:rPr>
          <w:rFonts w:ascii="Times New Roman" w:hAnsi="Times New Roman"/>
          <w:sz w:val="28"/>
          <w:szCs w:val="28"/>
        </w:rPr>
        <w:t xml:space="preserve">Между тем, практика показывает, что ТОСы в некоторых муниципальных образованиях все – таки создаются. </w:t>
      </w:r>
      <w:r w:rsidR="00FC2C6B">
        <w:rPr>
          <w:rFonts w:ascii="Times New Roman" w:hAnsi="Times New Roman"/>
          <w:sz w:val="28"/>
          <w:szCs w:val="28"/>
        </w:rPr>
        <w:t xml:space="preserve">Чаще всего с помощью такой самоорганизации население осуществляет хозяйственную деятельность по благоустройству территории, иную хозяйственную деятельность, направленную на удовлетворение социально – бытовых потребностей граждан. </w:t>
      </w:r>
    </w:p>
    <w:p w:rsidR="00F660D0" w:rsidRDefault="009C7249" w:rsidP="003E21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Проблема организации ТОСов связана с тем, что вопросы их создания и организации регулируются либо Уставом Муниципального образования, либо иным нормативно – правовым актом, принятым представительным органом муниципального образования. </w:t>
      </w:r>
      <w:r w:rsidRPr="009C7249">
        <w:rPr>
          <w:rFonts w:ascii="Times New Roman" w:hAnsi="Times New Roman"/>
          <w:sz w:val="28"/>
          <w:szCs w:val="28"/>
        </w:rPr>
        <w:t>Такое законодательное положение</w:t>
      </w:r>
      <w:r>
        <w:rPr>
          <w:rFonts w:ascii="Times New Roman" w:hAnsi="Times New Roman"/>
          <w:sz w:val="28"/>
          <w:szCs w:val="28"/>
        </w:rPr>
        <w:t xml:space="preserve"> иногда</w:t>
      </w:r>
      <w:r w:rsidRPr="009C7249">
        <w:rPr>
          <w:rFonts w:ascii="Times New Roman" w:hAnsi="Times New Roman"/>
          <w:sz w:val="28"/>
          <w:szCs w:val="28"/>
        </w:rPr>
        <w:t xml:space="preserve"> влечет зависимость органов территориального общественного самоуправления от органов местного самоуправления. Так, отдельные муниципалитеты "подминают" под себя органы территориального общественного самоуправления, формируя их как низовые стр</w:t>
      </w:r>
      <w:r>
        <w:rPr>
          <w:rFonts w:ascii="Times New Roman" w:hAnsi="Times New Roman"/>
          <w:sz w:val="28"/>
          <w:szCs w:val="28"/>
        </w:rPr>
        <w:t>уктуры местного самоуправления.</w:t>
      </w:r>
      <w:r>
        <w:rPr>
          <w:rStyle w:val="a5"/>
          <w:rFonts w:ascii="Times New Roman" w:hAnsi="Times New Roman"/>
          <w:sz w:val="28"/>
          <w:szCs w:val="28"/>
        </w:rPr>
        <w:footnoteReference w:id="76"/>
      </w:r>
      <w:r>
        <w:rPr>
          <w:rFonts w:ascii="Times New Roman" w:hAnsi="Times New Roman"/>
          <w:sz w:val="28"/>
          <w:szCs w:val="28"/>
        </w:rPr>
        <w:t xml:space="preserve"> </w:t>
      </w:r>
    </w:p>
    <w:p w:rsidR="006871AA" w:rsidRDefault="00FC2C6B" w:rsidP="003E21D4">
      <w:pPr>
        <w:spacing w:after="0" w:line="360" w:lineRule="auto"/>
        <w:ind w:firstLine="709"/>
        <w:jc w:val="both"/>
        <w:rPr>
          <w:rFonts w:ascii="Times New Roman" w:hAnsi="Times New Roman"/>
          <w:sz w:val="28"/>
          <w:szCs w:val="28"/>
        </w:rPr>
      </w:pPr>
      <w:r>
        <w:rPr>
          <w:rFonts w:ascii="Times New Roman" w:hAnsi="Times New Roman"/>
          <w:sz w:val="28"/>
          <w:szCs w:val="28"/>
        </w:rPr>
        <w:t>Процедура отзыва депутата</w:t>
      </w:r>
      <w:r w:rsidR="00011106">
        <w:rPr>
          <w:rFonts w:ascii="Times New Roman" w:hAnsi="Times New Roman"/>
          <w:sz w:val="28"/>
          <w:szCs w:val="28"/>
        </w:rPr>
        <w:t xml:space="preserve">, выборного должностного лица и голосование по вопросам изменения границ муниципального образования и его преобразования </w:t>
      </w:r>
      <w:r w:rsidR="008C5C51">
        <w:rPr>
          <w:rFonts w:ascii="Times New Roman" w:hAnsi="Times New Roman"/>
          <w:sz w:val="28"/>
          <w:szCs w:val="28"/>
        </w:rPr>
        <w:t>связана с институтом учета мнения населения. ФЗ – 131 переносит на федеральный уровень правовые гарантии принятия во внимание мнения населения при решении вопросов доверия вопросов территориального устройства. Данный императив ограничивает свободу усмотрения законодателя и правоприм</w:t>
      </w:r>
      <w:r w:rsidR="006871AA">
        <w:rPr>
          <w:rFonts w:ascii="Times New Roman" w:hAnsi="Times New Roman"/>
          <w:sz w:val="28"/>
          <w:szCs w:val="28"/>
        </w:rPr>
        <w:t xml:space="preserve">енителя при принятии ими соответствующих решений. </w:t>
      </w:r>
    </w:p>
    <w:p w:rsidR="001D073F" w:rsidRDefault="006871AA" w:rsidP="003E21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рассмотрении дела об исключении поселка Сухогорье из границ Карамышевского сельского поселения и включении в границы города Липецка разбирался вопрос о том, что проект закона об изменении границ был внесен в Липецкий областной Совет в порядке законодательной инициативы депутатом Липецкого областного Совета депутатов, чем было нарушено соответствующее законодательство. </w:t>
      </w:r>
    </w:p>
    <w:p w:rsidR="00FC2C6B" w:rsidRDefault="001D073F" w:rsidP="003E21D4">
      <w:pPr>
        <w:spacing w:after="0" w:line="360" w:lineRule="auto"/>
        <w:ind w:firstLine="709"/>
        <w:jc w:val="both"/>
        <w:rPr>
          <w:rFonts w:ascii="Times New Roman" w:hAnsi="Times New Roman"/>
          <w:sz w:val="28"/>
          <w:szCs w:val="28"/>
        </w:rPr>
      </w:pPr>
      <w:r>
        <w:rPr>
          <w:rFonts w:ascii="Times New Roman" w:hAnsi="Times New Roman"/>
          <w:sz w:val="28"/>
          <w:szCs w:val="28"/>
        </w:rPr>
        <w:t>Практика нормативно – правового регулирования</w:t>
      </w:r>
      <w:r w:rsidR="00F610F6">
        <w:rPr>
          <w:rFonts w:ascii="Times New Roman" w:hAnsi="Times New Roman"/>
          <w:sz w:val="28"/>
          <w:szCs w:val="28"/>
        </w:rPr>
        <w:t xml:space="preserve"> </w:t>
      </w:r>
      <w:r>
        <w:rPr>
          <w:rFonts w:ascii="Times New Roman" w:hAnsi="Times New Roman"/>
          <w:sz w:val="28"/>
          <w:szCs w:val="28"/>
        </w:rPr>
        <w:t xml:space="preserve">отношений, связанных с реализацией права граждан на сходы, имеет свои особенности. В ФЗ – 131 сам вопрос освещен не так конкретно, как другие формы осуществления населением местного самоуправления. Региональное законодательство представляет собой достаточно широкий спектр моделей регулирования, который еще больше увеличивается на местном уровне. </w:t>
      </w:r>
      <w:r w:rsidR="000C0BF1">
        <w:rPr>
          <w:rFonts w:ascii="Times New Roman" w:hAnsi="Times New Roman"/>
          <w:sz w:val="28"/>
          <w:szCs w:val="28"/>
        </w:rPr>
        <w:t>Часто это приводит к тому, что положения Уставов муниципальных образований не соответствуют законодательству.</w:t>
      </w:r>
      <w:r w:rsidR="00B778A9">
        <w:rPr>
          <w:rFonts w:ascii="Times New Roman" w:hAnsi="Times New Roman"/>
          <w:sz w:val="28"/>
          <w:szCs w:val="28"/>
        </w:rPr>
        <w:t xml:space="preserve"> </w:t>
      </w:r>
    </w:p>
    <w:p w:rsidR="000C0BF1" w:rsidRDefault="00053A71" w:rsidP="003E21D4">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0C0BF1" w:rsidRPr="000C0BF1">
        <w:rPr>
          <w:rFonts w:ascii="Times New Roman" w:hAnsi="Times New Roman"/>
          <w:b/>
          <w:sz w:val="28"/>
          <w:szCs w:val="28"/>
        </w:rPr>
        <w:t>Заключение</w:t>
      </w:r>
    </w:p>
    <w:p w:rsidR="00053A71" w:rsidRDefault="00053A71" w:rsidP="003E21D4">
      <w:pPr>
        <w:spacing w:after="0" w:line="360" w:lineRule="auto"/>
        <w:ind w:firstLine="709"/>
        <w:jc w:val="both"/>
        <w:rPr>
          <w:rFonts w:ascii="Times New Roman" w:hAnsi="Times New Roman"/>
          <w:sz w:val="28"/>
          <w:szCs w:val="28"/>
        </w:rPr>
      </w:pPr>
    </w:p>
    <w:p w:rsidR="00A450B5" w:rsidRDefault="000C0BF1" w:rsidP="003E21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Местное самоуправление как один из способов осуществления </w:t>
      </w:r>
      <w:r w:rsidR="00A450B5">
        <w:rPr>
          <w:rFonts w:ascii="Times New Roman" w:hAnsi="Times New Roman"/>
          <w:sz w:val="28"/>
          <w:szCs w:val="28"/>
        </w:rPr>
        <w:t>народом власти</w:t>
      </w:r>
      <w:r w:rsidR="00F610F6">
        <w:rPr>
          <w:rFonts w:ascii="Times New Roman" w:hAnsi="Times New Roman"/>
          <w:sz w:val="28"/>
          <w:szCs w:val="28"/>
        </w:rPr>
        <w:t xml:space="preserve"> </w:t>
      </w:r>
      <w:r w:rsidR="00A450B5">
        <w:rPr>
          <w:rFonts w:ascii="Times New Roman" w:hAnsi="Times New Roman"/>
          <w:sz w:val="28"/>
          <w:szCs w:val="28"/>
        </w:rPr>
        <w:t>по своей специфике является наиболее приближенной к населению формой власти. Исходя из этого,</w:t>
      </w:r>
      <w:r w:rsidR="00F610F6">
        <w:rPr>
          <w:rFonts w:ascii="Times New Roman" w:hAnsi="Times New Roman"/>
          <w:sz w:val="28"/>
          <w:szCs w:val="28"/>
        </w:rPr>
        <w:t xml:space="preserve"> </w:t>
      </w:r>
      <w:r w:rsidR="00A450B5">
        <w:rPr>
          <w:rFonts w:ascii="Times New Roman" w:hAnsi="Times New Roman"/>
          <w:sz w:val="28"/>
          <w:szCs w:val="28"/>
        </w:rPr>
        <w:t xml:space="preserve">необходимо признать, что формы осуществления народом своей власти является наиболее важным элементом института местного самоуправления. </w:t>
      </w:r>
    </w:p>
    <w:p w:rsidR="007C70B2" w:rsidRDefault="00A450B5" w:rsidP="003E21D4">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Законодательство Российской Федерации устанавливает достаточно широкий спектр форм осуществления населением местного самоуправления. Другое дело, что некоторые из них редко используются и фактически являются факультативными формами. </w:t>
      </w:r>
    </w:p>
    <w:p w:rsidR="00303DFC" w:rsidRDefault="00A450B5" w:rsidP="003E21D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Само законодательство о МСУ в целом демократично и соответствует основным международным принципам в сфере муниципального права. </w:t>
      </w:r>
      <w:r w:rsidR="0085016A">
        <w:rPr>
          <w:rFonts w:ascii="Times New Roman" w:hAnsi="Times New Roman"/>
          <w:sz w:val="28"/>
          <w:szCs w:val="28"/>
        </w:rPr>
        <w:t xml:space="preserve">Однако при более тщательном анализе законодательства можно выявить такую тенденцию. Государство при помощи тех или иных правовых норм использует институт местного самоуправления в своих целях. В частности, государство в некоторых случаях перекладывает с себя некоторые важные полномочия, стремиться подчинить себе местное самоуправление, не позволяет институту местного самоуправления стать более самостоятельным. Так, например, в главе 2 данной работы «Осуществление местного самоуправления непосредственно населением» отмечалось, что </w:t>
      </w:r>
      <w:r w:rsidR="00303DFC">
        <w:rPr>
          <w:rFonts w:ascii="Times New Roman" w:hAnsi="Times New Roman"/>
          <w:sz w:val="28"/>
          <w:szCs w:val="28"/>
        </w:rPr>
        <w:t>к фактически осуществляемым полномочиям исключительно прямым волеизъявлением населения, относится лишь введение и использование средств самообложения граждан. Это условие продиктовано не особой значимостью вопроса о самообложении, а желанием избежать коллизий с налоговым законодательством.</w:t>
      </w:r>
      <w:r w:rsidR="00303DFC">
        <w:rPr>
          <w:rStyle w:val="a5"/>
          <w:rFonts w:ascii="Times New Roman" w:hAnsi="Times New Roman"/>
          <w:sz w:val="28"/>
          <w:szCs w:val="28"/>
        </w:rPr>
        <w:footnoteReference w:id="77"/>
      </w:r>
      <w:r w:rsidR="0085016A">
        <w:rPr>
          <w:rFonts w:ascii="Times New Roman" w:hAnsi="Times New Roman"/>
          <w:sz w:val="28"/>
          <w:szCs w:val="28"/>
        </w:rPr>
        <w:t xml:space="preserve"> </w:t>
      </w:r>
      <w:r w:rsidR="00303DFC">
        <w:rPr>
          <w:rFonts w:ascii="Times New Roman" w:hAnsi="Times New Roman"/>
          <w:sz w:val="28"/>
          <w:szCs w:val="28"/>
        </w:rPr>
        <w:t xml:space="preserve">Вместе с проблемой черных дыр в российском законодательстве сочетается другая проблема – некачественное исполнение и применение уже существующего законодательства. </w:t>
      </w:r>
    </w:p>
    <w:p w:rsidR="00A450B5" w:rsidRDefault="00303DFC" w:rsidP="003E21D4">
      <w:pPr>
        <w:spacing w:after="0" w:line="360" w:lineRule="auto"/>
        <w:ind w:firstLine="709"/>
        <w:jc w:val="both"/>
        <w:rPr>
          <w:rFonts w:ascii="Times New Roman" w:hAnsi="Times New Roman"/>
          <w:sz w:val="28"/>
          <w:szCs w:val="28"/>
        </w:rPr>
      </w:pPr>
      <w:r>
        <w:rPr>
          <w:rFonts w:ascii="Times New Roman" w:hAnsi="Times New Roman"/>
          <w:sz w:val="28"/>
          <w:szCs w:val="28"/>
        </w:rPr>
        <w:t>В целом, роль местного самоуправления в Российской Федерации недооценивается. МСУ не воспринимается народом как реальный способ решения своих проблем</w:t>
      </w:r>
      <w:r w:rsidR="00A5486F">
        <w:rPr>
          <w:rFonts w:ascii="Times New Roman" w:hAnsi="Times New Roman"/>
          <w:sz w:val="28"/>
          <w:szCs w:val="28"/>
        </w:rPr>
        <w:t>, достижения уже поставленных целей. Можно сказать, что прожилка гражданского общества, которая должна присутствовать при реализации института местного самоуправления, в реальности отсутствует.</w:t>
      </w:r>
      <w:r w:rsidR="00F610F6">
        <w:rPr>
          <w:rFonts w:ascii="Times New Roman" w:hAnsi="Times New Roman"/>
          <w:sz w:val="28"/>
          <w:szCs w:val="28"/>
        </w:rPr>
        <w:t xml:space="preserve"> </w:t>
      </w:r>
    </w:p>
    <w:p w:rsidR="00050167" w:rsidRDefault="00A5486F" w:rsidP="003E21D4">
      <w:pPr>
        <w:spacing w:after="0" w:line="360" w:lineRule="auto"/>
        <w:ind w:firstLine="709"/>
        <w:jc w:val="both"/>
        <w:rPr>
          <w:rFonts w:ascii="Times New Roman" w:hAnsi="Times New Roman"/>
          <w:sz w:val="28"/>
          <w:szCs w:val="28"/>
        </w:rPr>
      </w:pPr>
      <w:r>
        <w:rPr>
          <w:rFonts w:ascii="Times New Roman" w:hAnsi="Times New Roman"/>
          <w:sz w:val="28"/>
          <w:szCs w:val="28"/>
        </w:rPr>
        <w:t>Кроме того,</w:t>
      </w:r>
      <w:r w:rsidR="00F610F6">
        <w:rPr>
          <w:rFonts w:ascii="Times New Roman" w:hAnsi="Times New Roman"/>
          <w:sz w:val="28"/>
          <w:szCs w:val="28"/>
        </w:rPr>
        <w:t xml:space="preserve"> </w:t>
      </w:r>
      <w:r>
        <w:rPr>
          <w:rFonts w:ascii="Times New Roman" w:hAnsi="Times New Roman"/>
          <w:sz w:val="28"/>
          <w:szCs w:val="28"/>
        </w:rPr>
        <w:t xml:space="preserve">в науке муниципального права отсутствует единообразное понимание предмета, метода и системы данной отрасли права. </w:t>
      </w:r>
      <w:r w:rsidR="00050167">
        <w:rPr>
          <w:rFonts w:ascii="Times New Roman" w:hAnsi="Times New Roman"/>
          <w:sz w:val="28"/>
          <w:szCs w:val="28"/>
        </w:rPr>
        <w:t>До</w:t>
      </w:r>
      <w:r w:rsidR="00F610F6">
        <w:rPr>
          <w:rFonts w:ascii="Times New Roman" w:hAnsi="Times New Roman"/>
          <w:sz w:val="28"/>
          <w:szCs w:val="28"/>
        </w:rPr>
        <w:t xml:space="preserve"> </w:t>
      </w:r>
      <w:r w:rsidR="00050167">
        <w:rPr>
          <w:rFonts w:ascii="Times New Roman" w:hAnsi="Times New Roman"/>
          <w:sz w:val="28"/>
          <w:szCs w:val="28"/>
        </w:rPr>
        <w:t xml:space="preserve">сих пор не выработана единая классификация форм осуществления местного самоуправления, позволяющая разграничивать формы непосредственной демократии от форм участия населения. Сущность многих элементов института местного самоуправления учеными понимается различно. </w:t>
      </w:r>
    </w:p>
    <w:p w:rsidR="00A5486F" w:rsidRDefault="00050167" w:rsidP="003E21D4">
      <w:pPr>
        <w:spacing w:after="0" w:line="360" w:lineRule="auto"/>
        <w:ind w:firstLine="709"/>
        <w:jc w:val="both"/>
        <w:rPr>
          <w:rFonts w:ascii="Times New Roman" w:hAnsi="Times New Roman"/>
          <w:sz w:val="28"/>
          <w:szCs w:val="28"/>
        </w:rPr>
      </w:pPr>
      <w:r>
        <w:rPr>
          <w:rFonts w:ascii="Times New Roman" w:hAnsi="Times New Roman"/>
          <w:sz w:val="28"/>
          <w:szCs w:val="28"/>
        </w:rPr>
        <w:t>В заключени</w:t>
      </w:r>
      <w:r w:rsidR="007C70B2">
        <w:rPr>
          <w:rFonts w:ascii="Times New Roman" w:hAnsi="Times New Roman"/>
          <w:sz w:val="28"/>
          <w:szCs w:val="28"/>
        </w:rPr>
        <w:t>и</w:t>
      </w:r>
      <w:r>
        <w:rPr>
          <w:rFonts w:ascii="Times New Roman" w:hAnsi="Times New Roman"/>
          <w:sz w:val="28"/>
          <w:szCs w:val="28"/>
        </w:rPr>
        <w:t xml:space="preserve"> работы необходимо отметить, что </w:t>
      </w:r>
      <w:r w:rsidR="007C70B2">
        <w:rPr>
          <w:rFonts w:ascii="Times New Roman" w:hAnsi="Times New Roman"/>
          <w:sz w:val="28"/>
          <w:szCs w:val="28"/>
        </w:rPr>
        <w:t>возникающие при реализации местного самоуправления проблемы требуют немедленного разрешения.</w:t>
      </w:r>
      <w:r w:rsidR="00B778A9">
        <w:rPr>
          <w:rFonts w:ascii="Times New Roman" w:hAnsi="Times New Roman"/>
          <w:sz w:val="28"/>
          <w:szCs w:val="28"/>
        </w:rPr>
        <w:t xml:space="preserve"> </w:t>
      </w:r>
      <w:r w:rsidR="007C70B2">
        <w:rPr>
          <w:rFonts w:ascii="Times New Roman" w:hAnsi="Times New Roman"/>
          <w:sz w:val="28"/>
          <w:szCs w:val="28"/>
        </w:rPr>
        <w:t xml:space="preserve">Местное самоуправление – основа всего общества. </w:t>
      </w:r>
      <w:r w:rsidR="00E36709">
        <w:rPr>
          <w:rFonts w:ascii="Times New Roman" w:hAnsi="Times New Roman"/>
          <w:sz w:val="28"/>
          <w:szCs w:val="28"/>
        </w:rPr>
        <w:t>Произошедшие в его структуре к</w:t>
      </w:r>
      <w:r w:rsidR="007C70B2">
        <w:rPr>
          <w:rFonts w:ascii="Times New Roman" w:hAnsi="Times New Roman"/>
          <w:sz w:val="28"/>
          <w:szCs w:val="28"/>
        </w:rPr>
        <w:t xml:space="preserve">ачественные изменения </w:t>
      </w:r>
      <w:r w:rsidR="00E36709">
        <w:rPr>
          <w:rFonts w:ascii="Times New Roman" w:hAnsi="Times New Roman"/>
          <w:sz w:val="28"/>
          <w:szCs w:val="28"/>
        </w:rPr>
        <w:t>повлекут существенные улучшения в функционировании общества, всей государственной системы в целом.</w:t>
      </w:r>
    </w:p>
    <w:p w:rsidR="00E36709" w:rsidRDefault="00A450B5" w:rsidP="00F610F6">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 </w:t>
      </w:r>
      <w:r w:rsidR="00E36709">
        <w:rPr>
          <w:rFonts w:ascii="Times New Roman" w:hAnsi="Times New Roman"/>
          <w:sz w:val="28"/>
          <w:szCs w:val="28"/>
        </w:rPr>
        <w:br w:type="page"/>
      </w:r>
      <w:r w:rsidR="00E36709" w:rsidRPr="00E36709">
        <w:rPr>
          <w:rFonts w:ascii="Times New Roman" w:hAnsi="Times New Roman"/>
          <w:b/>
          <w:sz w:val="28"/>
          <w:szCs w:val="28"/>
        </w:rPr>
        <w:t>Список источников</w:t>
      </w:r>
    </w:p>
    <w:p w:rsidR="00F610F6" w:rsidRDefault="00F610F6" w:rsidP="00F610F6">
      <w:pPr>
        <w:spacing w:after="0" w:line="360" w:lineRule="auto"/>
        <w:ind w:firstLine="709"/>
        <w:jc w:val="both"/>
        <w:rPr>
          <w:rFonts w:ascii="Times New Roman" w:hAnsi="Times New Roman"/>
          <w:b/>
          <w:sz w:val="28"/>
          <w:szCs w:val="28"/>
        </w:rPr>
      </w:pPr>
    </w:p>
    <w:p w:rsidR="00E36709"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Европейская Хартия местного самоуправления от 15 октября 1985г:</w:t>
      </w:r>
      <w:r w:rsidRPr="007314C8">
        <w:rPr>
          <w:rFonts w:ascii="Times New Roman" w:hAnsi="Times New Roman"/>
          <w:sz w:val="28"/>
          <w:szCs w:val="28"/>
        </w:rPr>
        <w:t xml:space="preserve"> </w:t>
      </w:r>
      <w:r>
        <w:rPr>
          <w:rFonts w:ascii="Times New Roman" w:hAnsi="Times New Roman"/>
          <w:sz w:val="28"/>
          <w:szCs w:val="28"/>
        </w:rPr>
        <w:t>официальный текст:</w:t>
      </w:r>
      <w:r w:rsidRPr="007314C8">
        <w:rPr>
          <w:rFonts w:ascii="Times New Roman" w:hAnsi="Times New Roman"/>
          <w:sz w:val="28"/>
          <w:szCs w:val="28"/>
        </w:rPr>
        <w:t xml:space="preserve"> {</w:t>
      </w:r>
      <w:r>
        <w:rPr>
          <w:rFonts w:ascii="Times New Roman" w:hAnsi="Times New Roman"/>
          <w:sz w:val="28"/>
          <w:szCs w:val="28"/>
        </w:rPr>
        <w:t>ратифицирована ФЗ от 11 апреля 1998 № 55 – ФЗ</w:t>
      </w:r>
      <w:r w:rsidRPr="007314C8">
        <w:rPr>
          <w:rFonts w:ascii="Times New Roman" w:hAnsi="Times New Roman"/>
          <w:sz w:val="28"/>
          <w:szCs w:val="28"/>
        </w:rPr>
        <w:t>}</w:t>
      </w:r>
      <w:r>
        <w:rPr>
          <w:rFonts w:ascii="Times New Roman" w:hAnsi="Times New Roman"/>
          <w:sz w:val="28"/>
          <w:szCs w:val="28"/>
        </w:rPr>
        <w:t>. – Собрание Законодательства РФ. – 1998. - №36. – Ст.4466</w:t>
      </w:r>
    </w:p>
    <w:p w:rsidR="00E36709"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sidRPr="007314C8">
        <w:rPr>
          <w:rFonts w:ascii="Times New Roman" w:hAnsi="Times New Roman"/>
          <w:sz w:val="28"/>
          <w:szCs w:val="28"/>
        </w:rPr>
        <w:t>Конституция Российской Федерации: офиц.</w:t>
      </w:r>
      <w:r>
        <w:rPr>
          <w:rFonts w:ascii="Times New Roman" w:hAnsi="Times New Roman"/>
          <w:sz w:val="28"/>
          <w:szCs w:val="28"/>
        </w:rPr>
        <w:t xml:space="preserve"> </w:t>
      </w:r>
      <w:r w:rsidRPr="007314C8">
        <w:rPr>
          <w:rFonts w:ascii="Times New Roman" w:hAnsi="Times New Roman"/>
          <w:sz w:val="28"/>
          <w:szCs w:val="28"/>
        </w:rPr>
        <w:t>текст:</w:t>
      </w:r>
      <w:r>
        <w:rPr>
          <w:rFonts w:ascii="Times New Roman" w:hAnsi="Times New Roman"/>
          <w:sz w:val="28"/>
          <w:szCs w:val="28"/>
        </w:rPr>
        <w:t xml:space="preserve"> </w:t>
      </w:r>
      <w:r w:rsidRPr="007314C8">
        <w:rPr>
          <w:rFonts w:ascii="Times New Roman" w:hAnsi="Times New Roman"/>
          <w:sz w:val="28"/>
          <w:szCs w:val="28"/>
        </w:rPr>
        <w:t>{</w:t>
      </w:r>
      <w:r>
        <w:rPr>
          <w:rFonts w:ascii="Times New Roman" w:hAnsi="Times New Roman"/>
          <w:sz w:val="28"/>
          <w:szCs w:val="28"/>
        </w:rPr>
        <w:t>принята всенародным голосованием 12 декабря 1993 года</w:t>
      </w:r>
      <w:r w:rsidRPr="007314C8">
        <w:rPr>
          <w:rFonts w:ascii="Times New Roman" w:hAnsi="Times New Roman"/>
          <w:sz w:val="28"/>
          <w:szCs w:val="28"/>
        </w:rPr>
        <w:t>}</w:t>
      </w:r>
      <w:r>
        <w:rPr>
          <w:rFonts w:ascii="Times New Roman" w:hAnsi="Times New Roman"/>
          <w:sz w:val="28"/>
          <w:szCs w:val="28"/>
        </w:rPr>
        <w:t>//Российская газета. – 1993. - № 252.</w:t>
      </w:r>
      <w:r w:rsidR="00F610F6">
        <w:rPr>
          <w:rFonts w:ascii="Times New Roman" w:hAnsi="Times New Roman"/>
          <w:sz w:val="28"/>
          <w:szCs w:val="28"/>
        </w:rPr>
        <w:t xml:space="preserve"> </w:t>
      </w:r>
    </w:p>
    <w:p w:rsidR="00E36709"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 xml:space="preserve">Об основных гарантиях избирательных прав и права на участие в референдуме Российской Федерации: Федеральный закон от 12 июня </w:t>
      </w:r>
      <w:smartTag w:uri="urn:schemas-microsoft-com:office:smarttags" w:element="metricconverter">
        <w:smartTagPr>
          <w:attr w:name="ProductID" w:val="2002 г"/>
        </w:smartTagPr>
        <w:r>
          <w:rPr>
            <w:rFonts w:ascii="Times New Roman" w:hAnsi="Times New Roman"/>
            <w:sz w:val="28"/>
            <w:szCs w:val="28"/>
          </w:rPr>
          <w:t>2002 г</w:t>
        </w:r>
      </w:smartTag>
      <w:r>
        <w:rPr>
          <w:rFonts w:ascii="Times New Roman" w:hAnsi="Times New Roman"/>
          <w:sz w:val="28"/>
          <w:szCs w:val="28"/>
        </w:rPr>
        <w:t>. № 67 – ФЗ// Собрание законодательства РФ. – 2002. - № 24. – Ст. 2253</w:t>
      </w:r>
    </w:p>
    <w:p w:rsidR="00E36709"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Об общих принципах организации местного самоуправления: Федеральный закон</w:t>
      </w:r>
      <w:r w:rsidR="00F610F6">
        <w:rPr>
          <w:rFonts w:ascii="Times New Roman" w:hAnsi="Times New Roman"/>
          <w:sz w:val="28"/>
          <w:szCs w:val="28"/>
        </w:rPr>
        <w:t xml:space="preserve"> </w:t>
      </w:r>
      <w:r>
        <w:rPr>
          <w:rFonts w:ascii="Times New Roman" w:hAnsi="Times New Roman"/>
          <w:sz w:val="28"/>
          <w:szCs w:val="28"/>
        </w:rPr>
        <w:t xml:space="preserve">от 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xml:space="preserve"> № 131 – ФЗ// Собрание законодательства РФ. -2003г. – № 40. – Ст.3822</w:t>
      </w:r>
    </w:p>
    <w:p w:rsidR="00E36709"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Об обеспечении конституционного права граждан Российской Федерации избирать и быть избранными в органы местного самоуправления: Федеральный закон</w:t>
      </w:r>
      <w:r w:rsidR="00F610F6">
        <w:rPr>
          <w:rFonts w:ascii="Times New Roman" w:hAnsi="Times New Roman"/>
          <w:sz w:val="28"/>
          <w:szCs w:val="28"/>
        </w:rPr>
        <w:t xml:space="preserve"> </w:t>
      </w:r>
      <w:r>
        <w:rPr>
          <w:rFonts w:ascii="Times New Roman" w:hAnsi="Times New Roman"/>
          <w:sz w:val="28"/>
          <w:szCs w:val="28"/>
        </w:rPr>
        <w:t>от 26 ноября 1996г. № - ФЗ// Собрание законодательства РФ. – 1996г. - № 49. – Ст.5497.с</w:t>
      </w:r>
    </w:p>
    <w:p w:rsidR="00E36709"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 xml:space="preserve">Постановление Центральной избирательной комиссии от 26 мая 2005 года № 145/986 // </w:t>
      </w:r>
      <w:r>
        <w:rPr>
          <w:rFonts w:ascii="Times New Roman" w:hAnsi="Times New Roman"/>
          <w:sz w:val="28"/>
          <w:szCs w:val="28"/>
          <w:lang w:val="en-US"/>
        </w:rPr>
        <w:t>www</w:t>
      </w:r>
      <w:r w:rsidRPr="00E36709">
        <w:rPr>
          <w:rFonts w:ascii="Times New Roman" w:hAnsi="Times New Roman"/>
          <w:sz w:val="28"/>
          <w:szCs w:val="28"/>
        </w:rPr>
        <w:t>.</w:t>
      </w:r>
      <w:r>
        <w:rPr>
          <w:rFonts w:ascii="Times New Roman" w:hAnsi="Times New Roman"/>
          <w:sz w:val="28"/>
          <w:szCs w:val="28"/>
          <w:lang w:val="en-US"/>
        </w:rPr>
        <w:t>arkhangelsk</w:t>
      </w:r>
      <w:r w:rsidRPr="00E36709">
        <w:rPr>
          <w:rFonts w:ascii="Times New Roman" w:hAnsi="Times New Roman"/>
          <w:sz w:val="28"/>
          <w:szCs w:val="28"/>
        </w:rPr>
        <w:t>.</w:t>
      </w:r>
      <w:r>
        <w:rPr>
          <w:rFonts w:ascii="Times New Roman" w:hAnsi="Times New Roman"/>
          <w:sz w:val="28"/>
          <w:szCs w:val="28"/>
          <w:lang w:val="en-US"/>
        </w:rPr>
        <w:t>isbi</w:t>
      </w:r>
      <w:r w:rsidR="001A51B8">
        <w:rPr>
          <w:rFonts w:ascii="Times New Roman" w:hAnsi="Times New Roman"/>
          <w:sz w:val="28"/>
          <w:szCs w:val="28"/>
          <w:lang w:val="en-US"/>
        </w:rPr>
        <w:t>rkom</w:t>
      </w:r>
      <w:r w:rsidR="001A51B8" w:rsidRPr="001A51B8">
        <w:rPr>
          <w:rFonts w:ascii="Times New Roman" w:hAnsi="Times New Roman"/>
          <w:sz w:val="28"/>
          <w:szCs w:val="28"/>
        </w:rPr>
        <w:t>.</w:t>
      </w:r>
      <w:r w:rsidR="001A51B8">
        <w:rPr>
          <w:rFonts w:ascii="Times New Roman" w:hAnsi="Times New Roman"/>
          <w:sz w:val="28"/>
          <w:szCs w:val="28"/>
          <w:lang w:val="en-US"/>
        </w:rPr>
        <w:t>ru</w:t>
      </w:r>
      <w:r>
        <w:rPr>
          <w:rFonts w:ascii="Times New Roman" w:hAnsi="Times New Roman"/>
          <w:sz w:val="28"/>
          <w:szCs w:val="28"/>
        </w:rPr>
        <w:t xml:space="preserve"> </w:t>
      </w:r>
    </w:p>
    <w:p w:rsidR="00E36709"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 xml:space="preserve">Устав Архангельской области: официальный текст: </w:t>
      </w:r>
      <w:r w:rsidRPr="000D06E7">
        <w:rPr>
          <w:rFonts w:ascii="Times New Roman" w:hAnsi="Times New Roman"/>
          <w:sz w:val="28"/>
          <w:szCs w:val="28"/>
        </w:rPr>
        <w:t>{</w:t>
      </w:r>
      <w:r>
        <w:rPr>
          <w:rFonts w:ascii="Times New Roman" w:hAnsi="Times New Roman"/>
          <w:sz w:val="28"/>
          <w:szCs w:val="28"/>
        </w:rPr>
        <w:t xml:space="preserve">принят Архангельским областным Собранием депутатов 23 мая </w:t>
      </w:r>
      <w:smartTag w:uri="urn:schemas-microsoft-com:office:smarttags" w:element="metricconverter">
        <w:smartTagPr>
          <w:attr w:name="ProductID" w:val="1995 г"/>
        </w:smartTagPr>
        <w:r>
          <w:rPr>
            <w:rFonts w:ascii="Times New Roman" w:hAnsi="Times New Roman"/>
            <w:sz w:val="28"/>
            <w:szCs w:val="28"/>
          </w:rPr>
          <w:t>1995 г</w:t>
        </w:r>
      </w:smartTag>
      <w:r>
        <w:rPr>
          <w:rFonts w:ascii="Times New Roman" w:hAnsi="Times New Roman"/>
          <w:sz w:val="28"/>
          <w:szCs w:val="28"/>
        </w:rPr>
        <w:t>.</w:t>
      </w:r>
      <w:r w:rsidRPr="000D06E7">
        <w:rPr>
          <w:rFonts w:ascii="Times New Roman" w:hAnsi="Times New Roman"/>
          <w:sz w:val="28"/>
          <w:szCs w:val="28"/>
        </w:rPr>
        <w:t>}</w:t>
      </w:r>
      <w:r>
        <w:rPr>
          <w:rFonts w:ascii="Times New Roman" w:hAnsi="Times New Roman"/>
          <w:sz w:val="28"/>
          <w:szCs w:val="28"/>
        </w:rPr>
        <w:t>// Волна. – 2001.-№ 13.</w:t>
      </w:r>
    </w:p>
    <w:p w:rsidR="00E36709"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 xml:space="preserve"> О местном референдуме в Архангельской области: Областной закон от 30 июня </w:t>
      </w:r>
      <w:smartTag w:uri="urn:schemas-microsoft-com:office:smarttags" w:element="metricconverter">
        <w:smartTagPr>
          <w:attr w:name="ProductID" w:val="2004 г"/>
        </w:smartTagPr>
        <w:r>
          <w:rPr>
            <w:rFonts w:ascii="Times New Roman" w:hAnsi="Times New Roman"/>
            <w:sz w:val="28"/>
            <w:szCs w:val="28"/>
          </w:rPr>
          <w:t>2004 г</w:t>
        </w:r>
      </w:smartTag>
      <w:r>
        <w:rPr>
          <w:rFonts w:ascii="Times New Roman" w:hAnsi="Times New Roman"/>
          <w:sz w:val="28"/>
          <w:szCs w:val="28"/>
        </w:rPr>
        <w:t xml:space="preserve">. № 240 – 31 – ОЗ// </w:t>
      </w:r>
    </w:p>
    <w:p w:rsidR="00E36709" w:rsidRPr="00A0490F"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 xml:space="preserve"> О выборах в органы местного самоуправления в Архангельской области: Областной закон от 8 ноября </w:t>
      </w:r>
      <w:smartTag w:uri="urn:schemas-microsoft-com:office:smarttags" w:element="metricconverter">
        <w:smartTagPr>
          <w:attr w:name="ProductID" w:val="2006 г"/>
        </w:smartTagPr>
        <w:r>
          <w:rPr>
            <w:rFonts w:ascii="Times New Roman" w:hAnsi="Times New Roman"/>
            <w:sz w:val="28"/>
            <w:szCs w:val="28"/>
          </w:rPr>
          <w:t>2006 г</w:t>
        </w:r>
      </w:smartTag>
      <w:r>
        <w:rPr>
          <w:rFonts w:ascii="Times New Roman" w:hAnsi="Times New Roman"/>
          <w:sz w:val="28"/>
          <w:szCs w:val="28"/>
        </w:rPr>
        <w:t>. № 268 – 13 – ОЗ// Волна. – 2006. - № 45.</w:t>
      </w:r>
    </w:p>
    <w:p w:rsidR="00E36709"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 xml:space="preserve"> О порядке голосования по отзыву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Областной закон от 21 июня </w:t>
      </w:r>
      <w:smartTag w:uri="urn:schemas-microsoft-com:office:smarttags" w:element="metricconverter">
        <w:smartTagPr>
          <w:attr w:name="ProductID" w:val="2006 г"/>
        </w:smartTagPr>
        <w:r>
          <w:rPr>
            <w:rFonts w:ascii="Times New Roman" w:hAnsi="Times New Roman"/>
            <w:sz w:val="28"/>
            <w:szCs w:val="28"/>
          </w:rPr>
          <w:t>2006 г</w:t>
        </w:r>
      </w:smartTag>
      <w:r>
        <w:rPr>
          <w:rFonts w:ascii="Times New Roman" w:hAnsi="Times New Roman"/>
          <w:sz w:val="28"/>
          <w:szCs w:val="28"/>
        </w:rPr>
        <w:t>. № 194 – 11 – ОЗ// Волна. – 2006. –№ 3.</w:t>
      </w:r>
    </w:p>
    <w:p w:rsidR="00E36709"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 xml:space="preserve"> Устав муниципального образования «Город Архангельск»: офиц. текст: </w:t>
      </w:r>
      <w:r w:rsidRPr="0096752F">
        <w:rPr>
          <w:rFonts w:ascii="Times New Roman" w:hAnsi="Times New Roman"/>
          <w:sz w:val="28"/>
          <w:szCs w:val="28"/>
        </w:rPr>
        <w:t>{</w:t>
      </w:r>
      <w:r>
        <w:rPr>
          <w:rFonts w:ascii="Times New Roman" w:hAnsi="Times New Roman"/>
          <w:sz w:val="28"/>
          <w:szCs w:val="28"/>
        </w:rPr>
        <w:t>принят решением Архангельского городского Совета депутатов от 25 ноября 1997 № 17</w:t>
      </w:r>
      <w:r w:rsidRPr="0096752F">
        <w:rPr>
          <w:rFonts w:ascii="Times New Roman" w:hAnsi="Times New Roman"/>
          <w:sz w:val="28"/>
          <w:szCs w:val="28"/>
        </w:rPr>
        <w:t>}</w:t>
      </w:r>
      <w:r>
        <w:rPr>
          <w:rFonts w:ascii="Times New Roman" w:hAnsi="Times New Roman"/>
          <w:sz w:val="28"/>
          <w:szCs w:val="28"/>
        </w:rPr>
        <w:t>// Архангельск. – 1998.- 187.</w:t>
      </w:r>
    </w:p>
    <w:p w:rsidR="00E36709"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 xml:space="preserve"> Об организации и осуществлении территориального общественного самоуправления на территории муниципального образования «Город Архангельск»: Решение Архангельского Городского Совета депутатов от 16 мая 2007г. № 396// Архангельск. – 2007. – 177</w:t>
      </w:r>
    </w:p>
    <w:p w:rsidR="00E36709" w:rsidRPr="00F36E8B"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sidRPr="00F36E8B">
        <w:rPr>
          <w:rFonts w:ascii="Times New Roman" w:hAnsi="Times New Roman"/>
          <w:sz w:val="28"/>
          <w:szCs w:val="28"/>
        </w:rPr>
        <w:t xml:space="preserve"> Регламент Архангельского городского Совета депутатов: Решение Архангельского городского Совета депутатов от 25 декабря </w:t>
      </w:r>
      <w:smartTag w:uri="urn:schemas-microsoft-com:office:smarttags" w:element="metricconverter">
        <w:smartTagPr>
          <w:attr w:name="ProductID" w:val="1998 г"/>
        </w:smartTagPr>
        <w:r w:rsidRPr="00F36E8B">
          <w:rPr>
            <w:rFonts w:ascii="Times New Roman" w:hAnsi="Times New Roman"/>
            <w:sz w:val="28"/>
            <w:szCs w:val="28"/>
          </w:rPr>
          <w:t>1998 г</w:t>
        </w:r>
      </w:smartTag>
      <w:r w:rsidRPr="00F36E8B">
        <w:rPr>
          <w:rFonts w:ascii="Times New Roman" w:hAnsi="Times New Roman"/>
          <w:sz w:val="28"/>
          <w:szCs w:val="28"/>
        </w:rPr>
        <w:t>. № 346// Архангельск. – 1998. - № 4(5).</w:t>
      </w:r>
    </w:p>
    <w:p w:rsidR="00E36709"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 xml:space="preserve">Борисов А.Н. Комментарии к Федеральному закону № 67 «Об основных гарантиях избирательных прав и права на участие в референдуме граждан Российской Федерации». – Изд. 2-е. – ЗАО Юстицинформ, 2007//СПС КонсультантПлюс </w:t>
      </w:r>
    </w:p>
    <w:p w:rsidR="00E36709"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sidRPr="00917E70">
        <w:rPr>
          <w:rFonts w:ascii="Times New Roman" w:hAnsi="Times New Roman"/>
          <w:sz w:val="28"/>
          <w:szCs w:val="28"/>
        </w:rPr>
        <w:t xml:space="preserve">Комарова В.В. Формы непосредственной демократии в Российской Федерации. – М.: Ось – 98, 1998. </w:t>
      </w:r>
    </w:p>
    <w:p w:rsidR="00E36709"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Кутафин О.Е. Муниципальное право Российской Федерации: учеб. – 3-е изд., перераб. и доп. – М.: Проспект, 2007</w:t>
      </w:r>
    </w:p>
    <w:p w:rsidR="00E36709"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 xml:space="preserve">Нестеренко А.А. Некоторые организационно – правовые аспекты выборов в органы местного самоуправления // </w:t>
      </w:r>
      <w:r>
        <w:rPr>
          <w:rFonts w:ascii="Times New Roman" w:hAnsi="Times New Roman"/>
          <w:sz w:val="28"/>
          <w:szCs w:val="28"/>
          <w:lang w:val="en-US"/>
        </w:rPr>
        <w:t>www</w:t>
      </w:r>
      <w:r w:rsidRPr="00F36E8B">
        <w:rPr>
          <w:rFonts w:ascii="Times New Roman" w:hAnsi="Times New Roman"/>
          <w:sz w:val="28"/>
          <w:szCs w:val="28"/>
        </w:rPr>
        <w:t xml:space="preserve">. </w:t>
      </w:r>
      <w:r>
        <w:rPr>
          <w:rFonts w:ascii="Times New Roman" w:hAnsi="Times New Roman"/>
          <w:sz w:val="28"/>
          <w:szCs w:val="28"/>
          <w:lang w:val="en-US"/>
        </w:rPr>
        <w:t>omsk</w:t>
      </w:r>
      <w:r w:rsidRPr="00F36E8B">
        <w:rPr>
          <w:rFonts w:ascii="Times New Roman" w:hAnsi="Times New Roman"/>
          <w:sz w:val="28"/>
          <w:szCs w:val="28"/>
        </w:rPr>
        <w:t>.</w:t>
      </w:r>
      <w:r>
        <w:rPr>
          <w:rFonts w:ascii="Times New Roman" w:hAnsi="Times New Roman"/>
          <w:sz w:val="28"/>
          <w:szCs w:val="28"/>
          <w:lang w:val="en-US"/>
        </w:rPr>
        <w:t>izbirkom</w:t>
      </w:r>
      <w:r w:rsidRPr="00F36E8B">
        <w:rPr>
          <w:rFonts w:ascii="Times New Roman" w:hAnsi="Times New Roman"/>
          <w:sz w:val="28"/>
          <w:szCs w:val="28"/>
        </w:rPr>
        <w:t>.</w:t>
      </w:r>
      <w:r>
        <w:rPr>
          <w:rFonts w:ascii="Times New Roman" w:hAnsi="Times New Roman"/>
          <w:sz w:val="28"/>
          <w:szCs w:val="28"/>
          <w:lang w:val="en-US"/>
        </w:rPr>
        <w:t>ru</w:t>
      </w:r>
      <w:r w:rsidRPr="00F36E8B">
        <w:rPr>
          <w:rFonts w:ascii="Times New Roman" w:hAnsi="Times New Roman"/>
          <w:sz w:val="28"/>
          <w:szCs w:val="28"/>
        </w:rPr>
        <w:t xml:space="preserve"> </w:t>
      </w:r>
    </w:p>
    <w:p w:rsidR="00E36709" w:rsidRPr="008D0BC4"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 xml:space="preserve">Пешин Н.Л. Проблемы становления отрасли муниципального права в условиях реформы местного самоуправления // Конституционное и муниципальное право. – 2008. - № 15. – с. 7 - </w:t>
      </w:r>
    </w:p>
    <w:p w:rsidR="00E36709"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Руденко В.Н.</w:t>
      </w:r>
      <w:r w:rsidR="00F610F6">
        <w:rPr>
          <w:rFonts w:ascii="Times New Roman" w:hAnsi="Times New Roman"/>
          <w:sz w:val="28"/>
          <w:szCs w:val="28"/>
        </w:rPr>
        <w:t xml:space="preserve"> </w:t>
      </w:r>
      <w:r>
        <w:rPr>
          <w:rFonts w:ascii="Times New Roman" w:hAnsi="Times New Roman"/>
          <w:sz w:val="28"/>
          <w:szCs w:val="28"/>
        </w:rPr>
        <w:t xml:space="preserve">Институты «Отзыва» и «Роспуска» в современном российском законодательстве: практика реализации и проблемы правового регулирования // Журнал Российского права. – 2002. - № 4. – с. </w:t>
      </w:r>
    </w:p>
    <w:p w:rsidR="00E36709"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Садовникова Г. Д. Проблемы оптимизации порядка формирования представительных органов в Российской Федерации // Конституционное и муниципальное право. – 2008. -</w:t>
      </w:r>
      <w:r w:rsidR="00F610F6">
        <w:rPr>
          <w:rFonts w:ascii="Times New Roman" w:hAnsi="Times New Roman"/>
          <w:sz w:val="28"/>
          <w:szCs w:val="28"/>
        </w:rPr>
        <w:t xml:space="preserve"> </w:t>
      </w:r>
      <w:r>
        <w:rPr>
          <w:rFonts w:ascii="Times New Roman" w:hAnsi="Times New Roman"/>
          <w:sz w:val="28"/>
          <w:szCs w:val="28"/>
        </w:rPr>
        <w:t>№ 14. – с.</w:t>
      </w:r>
    </w:p>
    <w:p w:rsidR="00E36709"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sidRPr="008D0BC4">
        <w:rPr>
          <w:rFonts w:ascii="Times New Roman" w:hAnsi="Times New Roman"/>
          <w:sz w:val="28"/>
          <w:szCs w:val="28"/>
        </w:rPr>
        <w:t>Сергеев А.А. Федерализм и местное самоуправление как институты российского нар</w:t>
      </w:r>
      <w:r>
        <w:rPr>
          <w:rFonts w:ascii="Times New Roman" w:hAnsi="Times New Roman"/>
          <w:sz w:val="28"/>
          <w:szCs w:val="28"/>
        </w:rPr>
        <w:t>одовластия. М.: «Юриспруденция», 2005</w:t>
      </w:r>
    </w:p>
    <w:p w:rsidR="00E36709"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Сергеев А.А. Судебная практика: законодательство муниципальной реформы // Российский судья. – 2007. - № 7. – с.5-7.</w:t>
      </w:r>
    </w:p>
    <w:p w:rsidR="00E36709"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Сергеев А.А. Институт местного референдума в законодательстве Российской Федерации // Государственная власть и местное самоуправление. – 2004. - № 2. – с. 8 - 12.</w:t>
      </w:r>
      <w:r w:rsidR="00B778A9">
        <w:rPr>
          <w:rFonts w:ascii="Times New Roman" w:hAnsi="Times New Roman"/>
          <w:sz w:val="28"/>
          <w:szCs w:val="28"/>
        </w:rPr>
        <w:t xml:space="preserve"> </w:t>
      </w:r>
    </w:p>
    <w:p w:rsidR="00E36709"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sidRPr="00F36E8B">
        <w:rPr>
          <w:rFonts w:ascii="Times New Roman" w:hAnsi="Times New Roman"/>
          <w:sz w:val="28"/>
          <w:szCs w:val="28"/>
        </w:rPr>
        <w:t>Ш</w:t>
      </w:r>
      <w:r>
        <w:rPr>
          <w:rFonts w:ascii="Times New Roman" w:hAnsi="Times New Roman"/>
          <w:sz w:val="28"/>
          <w:szCs w:val="28"/>
        </w:rPr>
        <w:t>катулл В.И. Комментарии к Федеральному закону № 131 «Об общих принципах организации местного самоуправления». – Изд. 2-е. – ЗАО Юстицинформ, 2006// СПС КонсультантПлюс</w:t>
      </w:r>
    </w:p>
    <w:p w:rsidR="00E36709"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Шугрина Е.С. Гарантии выявления и учета мнения населения в местном самоуправлении // Конституционное и муниципальное право. – 2008. - № 16. – с. 23 – 31.</w:t>
      </w:r>
    </w:p>
    <w:p w:rsidR="00E36709" w:rsidRDefault="00E36709" w:rsidP="00F610F6">
      <w:pPr>
        <w:pStyle w:val="a6"/>
        <w:numPr>
          <w:ilvl w:val="0"/>
          <w:numId w:val="6"/>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Уваров А.А. Местное самоуправление и гражданское общество // Конституционное и муниципальное право. – 2008. - № 15.</w:t>
      </w:r>
      <w:r w:rsidR="00F610F6">
        <w:rPr>
          <w:rFonts w:ascii="Times New Roman" w:hAnsi="Times New Roman"/>
          <w:sz w:val="28"/>
          <w:szCs w:val="28"/>
        </w:rPr>
        <w:t xml:space="preserve"> </w:t>
      </w:r>
      <w:r>
        <w:rPr>
          <w:rFonts w:ascii="Times New Roman" w:hAnsi="Times New Roman"/>
          <w:sz w:val="28"/>
          <w:szCs w:val="28"/>
        </w:rPr>
        <w:t xml:space="preserve">– с. </w:t>
      </w:r>
    </w:p>
    <w:p w:rsidR="00E36709" w:rsidRDefault="00E36709" w:rsidP="00F610F6">
      <w:pPr>
        <w:pStyle w:val="a6"/>
        <w:tabs>
          <w:tab w:val="left" w:pos="426"/>
        </w:tabs>
        <w:spacing w:after="0" w:line="360" w:lineRule="auto"/>
        <w:ind w:left="0"/>
        <w:rPr>
          <w:rFonts w:ascii="Times New Roman" w:hAnsi="Times New Roman"/>
          <w:sz w:val="28"/>
          <w:szCs w:val="28"/>
        </w:rPr>
      </w:pPr>
    </w:p>
    <w:p w:rsidR="00A450B5" w:rsidRPr="000C0BF1" w:rsidRDefault="00A450B5" w:rsidP="00F610F6">
      <w:pPr>
        <w:tabs>
          <w:tab w:val="left" w:pos="426"/>
        </w:tabs>
        <w:spacing w:after="0" w:line="360" w:lineRule="auto"/>
        <w:rPr>
          <w:rFonts w:ascii="Times New Roman" w:hAnsi="Times New Roman"/>
          <w:sz w:val="28"/>
          <w:szCs w:val="28"/>
        </w:rPr>
      </w:pPr>
      <w:bookmarkStart w:id="0" w:name="_GoBack"/>
      <w:bookmarkEnd w:id="0"/>
    </w:p>
    <w:sectPr w:rsidR="00A450B5" w:rsidRPr="000C0BF1" w:rsidSect="00190179">
      <w:footnotePr>
        <w:numRestart w:val="eachPage"/>
      </w:footnotePr>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0A5" w:rsidRDefault="003860A5" w:rsidP="000B2F42">
      <w:pPr>
        <w:spacing w:after="0" w:line="240" w:lineRule="auto"/>
      </w:pPr>
      <w:r>
        <w:separator/>
      </w:r>
    </w:p>
  </w:endnote>
  <w:endnote w:type="continuationSeparator" w:id="0">
    <w:p w:rsidR="003860A5" w:rsidRDefault="003860A5" w:rsidP="000B2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0A5" w:rsidRDefault="003860A5" w:rsidP="000B2F42">
      <w:pPr>
        <w:spacing w:after="0" w:line="240" w:lineRule="auto"/>
      </w:pPr>
      <w:r>
        <w:separator/>
      </w:r>
    </w:p>
  </w:footnote>
  <w:footnote w:type="continuationSeparator" w:id="0">
    <w:p w:rsidR="003860A5" w:rsidRDefault="003860A5" w:rsidP="000B2F42">
      <w:pPr>
        <w:spacing w:after="0" w:line="240" w:lineRule="auto"/>
      </w:pPr>
      <w:r>
        <w:continuationSeparator/>
      </w:r>
    </w:p>
  </w:footnote>
  <w:footnote w:id="1">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Европейская хартия местного самоуправления от 15 октября 1985г: офиц. текст.  ст.3</w:t>
      </w:r>
    </w:p>
  </w:footnote>
  <w:footnote w:id="2">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Конституция Российской Федерации: офиц. текст. ст. 3</w:t>
      </w:r>
    </w:p>
  </w:footnote>
  <w:footnote w:id="3">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ФЗ – 131. Глава 5. </w:t>
      </w:r>
    </w:p>
  </w:footnote>
  <w:footnote w:id="4">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Пешин Н.Л.  Проблемы становления отрасли муниципального права в условиях реформы местного самоуправления // Конституционное и муниципальное право. – 2008. - № 15. – с.3</w:t>
      </w:r>
    </w:p>
  </w:footnote>
  <w:footnote w:id="5">
    <w:p w:rsidR="003860A5" w:rsidRDefault="00E36709" w:rsidP="000B2F42">
      <w:pPr>
        <w:pStyle w:val="a3"/>
      </w:pPr>
      <w:r w:rsidRPr="00224E2D">
        <w:rPr>
          <w:rStyle w:val="a5"/>
          <w:rFonts w:ascii="Times New Roman" w:hAnsi="Times New Roman"/>
        </w:rPr>
        <w:footnoteRef/>
      </w:r>
      <w:r w:rsidRPr="00224E2D">
        <w:rPr>
          <w:rFonts w:ascii="Times New Roman" w:hAnsi="Times New Roman"/>
        </w:rPr>
        <w:t xml:space="preserve"> Шугрина Е.С. Гарантии выявления и учета мнения населения в местном самоуправлени/ /Конституционное и муниципальное право. – 2008. - №16. – с.23 – 31.</w:t>
      </w:r>
    </w:p>
  </w:footnote>
  <w:footnote w:id="6">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Уваров А.А. Местное самоуправление и гражданское общество // Конституционное и муниципальное право. – 2008. - №15. – с.8</w:t>
      </w:r>
    </w:p>
  </w:footnote>
  <w:footnote w:id="7">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Там же. с. 9</w:t>
      </w:r>
    </w:p>
  </w:footnote>
  <w:footnote w:id="8">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Руденко В.Н. Институты «Отзыва» и «Роспуска» в современном российском законодательстве: практика реализации и проблемы правового регулирования//Журнал Российского права. – 2002. – №4. –с. 34</w:t>
      </w:r>
    </w:p>
  </w:footnote>
  <w:footnote w:id="9">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Пешин Н.Л. Проблемы становления отрасли муниципального права в условиях реформы местного самоуправления // Конституционное и муниципальное право. – 2008. – №15. – с. 5</w:t>
      </w:r>
    </w:p>
  </w:footnote>
  <w:footnote w:id="10">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Конституция Российской Федерации. Ст. 3</w:t>
      </w:r>
    </w:p>
  </w:footnote>
  <w:footnote w:id="11">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Кутафин О.Е. Муниципальное право Российской Федерации: учеб. – 3-е изд., перераб. и доп. – М.: Проспект, 2007. – с. 142</w:t>
      </w:r>
    </w:p>
  </w:footnote>
  <w:footnote w:id="12">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ФЗ – 131. ст. 22</w:t>
      </w:r>
    </w:p>
  </w:footnote>
  <w:footnote w:id="13">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Там же. ст. 22</w:t>
      </w:r>
    </w:p>
  </w:footnote>
  <w:footnote w:id="14">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О местном референдуме в Архангельской области: Областной закон от 30 июня </w:t>
      </w:r>
      <w:smartTag w:uri="urn:schemas-microsoft-com:office:smarttags" w:element="metricconverter">
        <w:smartTagPr>
          <w:attr w:name="ProductID" w:val="2004 г"/>
        </w:smartTagPr>
        <w:r w:rsidRPr="00224E2D">
          <w:rPr>
            <w:rFonts w:ascii="Times New Roman" w:hAnsi="Times New Roman"/>
          </w:rPr>
          <w:t>2004 г</w:t>
        </w:r>
      </w:smartTag>
      <w:r w:rsidRPr="00224E2D">
        <w:rPr>
          <w:rFonts w:ascii="Times New Roman" w:hAnsi="Times New Roman"/>
        </w:rPr>
        <w:t>. № 240 – 31 – ОЗ// Волна.  – 2004. - № 31.</w:t>
      </w:r>
    </w:p>
  </w:footnote>
  <w:footnote w:id="15">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ФЗ - 131. ст. 13</w:t>
      </w:r>
    </w:p>
  </w:footnote>
  <w:footnote w:id="16">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О выборах в органы местного самоуправления в Архангельской области: Областной закон от 8 ноября </w:t>
      </w:r>
      <w:smartTag w:uri="urn:schemas-microsoft-com:office:smarttags" w:element="metricconverter">
        <w:smartTagPr>
          <w:attr w:name="ProductID" w:val="2006 г"/>
        </w:smartTagPr>
        <w:r w:rsidRPr="00224E2D">
          <w:rPr>
            <w:rFonts w:ascii="Times New Roman" w:hAnsi="Times New Roman"/>
          </w:rPr>
          <w:t>2006 г</w:t>
        </w:r>
      </w:smartTag>
      <w:r w:rsidRPr="00224E2D">
        <w:rPr>
          <w:rFonts w:ascii="Times New Roman" w:hAnsi="Times New Roman"/>
        </w:rPr>
        <w:t>. № 268 – 13 – ОЗ//Волна. – 2006. - № 45.</w:t>
      </w:r>
    </w:p>
  </w:footnote>
  <w:footnote w:id="17">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Кутафин О.Е. Муниципальное право Российской Федерации: учеб. – 3-е изд., перераб. и доп. – М.: Проспект, 2007 – с. 163.</w:t>
      </w:r>
    </w:p>
  </w:footnote>
  <w:footnote w:id="18">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ФЗ – 67. ст.4</w:t>
      </w:r>
    </w:p>
  </w:footnote>
  <w:footnote w:id="19">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Там же. ст. 4</w:t>
      </w:r>
    </w:p>
  </w:footnote>
  <w:footnote w:id="20">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ФЗ - 67. ст. 4</w:t>
      </w:r>
    </w:p>
  </w:footnote>
  <w:footnote w:id="21">
    <w:p w:rsidR="003860A5" w:rsidRDefault="00E36709">
      <w:pPr>
        <w:pStyle w:val="a3"/>
      </w:pPr>
      <w:r w:rsidRPr="00224E2D">
        <w:rPr>
          <w:rStyle w:val="a5"/>
          <w:rFonts w:ascii="Times New Roman" w:hAnsi="Times New Roman"/>
        </w:rPr>
        <w:footnoteRef/>
      </w:r>
      <w:r w:rsidRPr="00224E2D">
        <w:rPr>
          <w:rFonts w:ascii="Times New Roman" w:hAnsi="Times New Roman"/>
        </w:rPr>
        <w:t>Там же. ст. 17</w:t>
      </w:r>
    </w:p>
  </w:footnote>
  <w:footnote w:id="22">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Там же. ст. 17</w:t>
      </w:r>
    </w:p>
  </w:footnote>
  <w:footnote w:id="23">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ФЗ – 131. ст. 22</w:t>
      </w:r>
    </w:p>
  </w:footnote>
  <w:footnote w:id="24">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Там же. ст.22</w:t>
      </w:r>
    </w:p>
  </w:footnote>
  <w:footnote w:id="25">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ФЗ -67. ст. 14</w:t>
      </w:r>
    </w:p>
  </w:footnote>
  <w:footnote w:id="26">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Там же. ст. 36</w:t>
      </w:r>
    </w:p>
  </w:footnote>
  <w:footnote w:id="27">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Там же. ст. 36</w:t>
      </w:r>
    </w:p>
  </w:footnote>
  <w:footnote w:id="28">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Там же. ст. 75</w:t>
      </w:r>
    </w:p>
  </w:footnote>
  <w:footnote w:id="29">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ФЗ – 67. ст. 15</w:t>
      </w:r>
    </w:p>
  </w:footnote>
  <w:footnote w:id="30">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ФЗ – 131. ст.22</w:t>
      </w:r>
    </w:p>
  </w:footnote>
  <w:footnote w:id="31">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ФЗ – 67. ст.21 </w:t>
      </w:r>
    </w:p>
  </w:footnote>
  <w:footnote w:id="32">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ФЗ – 131. ст. 23</w:t>
      </w:r>
    </w:p>
  </w:footnote>
  <w:footnote w:id="33">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ФЗ – 67. ст. 10</w:t>
      </w:r>
    </w:p>
  </w:footnote>
  <w:footnote w:id="34">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Там же. ст. 10</w:t>
      </w:r>
    </w:p>
  </w:footnote>
  <w:footnote w:id="35">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ФЗ - 67. ст. 45</w:t>
      </w:r>
    </w:p>
  </w:footnote>
  <w:footnote w:id="36">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Там же. ст. 65</w:t>
      </w:r>
    </w:p>
  </w:footnote>
  <w:footnote w:id="37">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Там же. ст. 70</w:t>
      </w:r>
    </w:p>
  </w:footnote>
  <w:footnote w:id="38">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Там же. ст.71</w:t>
      </w:r>
    </w:p>
  </w:footnote>
  <w:footnote w:id="39">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Там же. ст.  </w:t>
      </w:r>
    </w:p>
  </w:footnote>
  <w:footnote w:id="40">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Кутафин О.Е. Муниципальное  право Российской Федерации: учеб. – 3-е изд., перераб. и доп. – М.: Проспект, 2007. – с. 203</w:t>
      </w:r>
    </w:p>
  </w:footnote>
  <w:footnote w:id="41">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Устав муниципального образования «Город Архангельск»: офиц. текст. Ст.12</w:t>
      </w:r>
    </w:p>
  </w:footnote>
  <w:footnote w:id="42">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ФЗ – 131. Ст. 24</w:t>
      </w:r>
    </w:p>
  </w:footnote>
  <w:footnote w:id="43">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О порядке голосования по отзыву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Областной закон от 21 июня </w:t>
      </w:r>
      <w:smartTag w:uri="urn:schemas-microsoft-com:office:smarttags" w:element="metricconverter">
        <w:smartTagPr>
          <w:attr w:name="ProductID" w:val="2006 г"/>
        </w:smartTagPr>
        <w:r w:rsidRPr="00224E2D">
          <w:rPr>
            <w:rFonts w:ascii="Times New Roman" w:hAnsi="Times New Roman"/>
          </w:rPr>
          <w:t>2006 г</w:t>
        </w:r>
      </w:smartTag>
      <w:r w:rsidRPr="00224E2D">
        <w:rPr>
          <w:rFonts w:ascii="Times New Roman" w:hAnsi="Times New Roman"/>
        </w:rPr>
        <w:t>. № 194 – 11 – ОЗ//Волна. – 2006. - № 3.</w:t>
      </w:r>
    </w:p>
  </w:footnote>
  <w:footnote w:id="44">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Кутафин О.Е. Муниципальное право Российской Федерации: учеб. – 3-е изд., перераб. и доп. – М: Проспект, 2007. – с. 203. </w:t>
      </w:r>
    </w:p>
  </w:footnote>
  <w:footnote w:id="45">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Шугрина Е.С. Гарантии выявления и учета мнения населения в местном самоуправлении// Конституционное и муниципальное право. – 2008. - № 15. – с. 24</w:t>
      </w:r>
    </w:p>
  </w:footnote>
  <w:footnote w:id="46">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ФЗ – 131. ст. 13</w:t>
      </w:r>
    </w:p>
  </w:footnote>
  <w:footnote w:id="47">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Там же. ст.24</w:t>
      </w:r>
    </w:p>
  </w:footnote>
  <w:footnote w:id="48">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Там же. ст. 27</w:t>
      </w:r>
    </w:p>
  </w:footnote>
  <w:footnote w:id="49">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Кутафин О.Е. Муниципальное право Российской Федерации: учеб. – 3-е изд., перераб. и доп. –М.: Проспект, 2007. – с. 217.</w:t>
      </w:r>
    </w:p>
  </w:footnote>
  <w:footnote w:id="50">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Об организации и осуществлении территориального общественного самоуправления на территории муниципального образования «Город Архангельск»: Решение Архангельского городского Совета депутатов от 20 июня 2007г. №369// Архангельск. – 2007. – 177.</w:t>
      </w:r>
    </w:p>
  </w:footnote>
  <w:footnote w:id="51">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ФЗ -131. ст. 27</w:t>
      </w:r>
    </w:p>
  </w:footnote>
  <w:footnote w:id="52">
    <w:p w:rsidR="003860A5" w:rsidRDefault="00E36709">
      <w:pPr>
        <w:pStyle w:val="a3"/>
      </w:pPr>
      <w:r w:rsidRPr="00224E2D">
        <w:rPr>
          <w:rStyle w:val="a5"/>
          <w:rFonts w:ascii="Times New Roman" w:hAnsi="Times New Roman"/>
        </w:rPr>
        <w:footnoteRef/>
      </w:r>
      <w:r w:rsidRPr="00224E2D">
        <w:rPr>
          <w:rFonts w:ascii="Times New Roman" w:hAnsi="Times New Roman"/>
        </w:rPr>
        <w:t>ФЗ - 131. ст. 27</w:t>
      </w:r>
    </w:p>
  </w:footnote>
  <w:footnote w:id="53">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Кутафин О.Е. Муниципальное право Российской Федерации: учеб. – 3-е изд., перераб. и доп. – М.: Проспект, 2007 – с. 219.</w:t>
      </w:r>
    </w:p>
  </w:footnote>
  <w:footnote w:id="54">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ФЗ – 131. ст. 25</w:t>
      </w:r>
    </w:p>
  </w:footnote>
  <w:footnote w:id="55">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Кутафин О.Е. Муниципальное право Российской Федерации: учеб. – 3- е изд., перераб. и доп. – М.: Проспект, 2007 – с. 208.</w:t>
      </w:r>
    </w:p>
  </w:footnote>
  <w:footnote w:id="56">
    <w:p w:rsidR="003860A5" w:rsidRDefault="00E36709">
      <w:pPr>
        <w:pStyle w:val="a3"/>
      </w:pPr>
      <w:r w:rsidRPr="00224E2D">
        <w:rPr>
          <w:rStyle w:val="a5"/>
          <w:rFonts w:ascii="Times New Roman" w:hAnsi="Times New Roman"/>
        </w:rPr>
        <w:footnoteRef/>
      </w:r>
      <w:r w:rsidRPr="00224E2D">
        <w:rPr>
          <w:rFonts w:ascii="Times New Roman" w:hAnsi="Times New Roman"/>
        </w:rPr>
        <w:t>ФЗ - 131. ст. 25</w:t>
      </w:r>
    </w:p>
  </w:footnote>
  <w:footnote w:id="57">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Кутафин О.Е. Муниципальное право Российской Федерации: учеб. – 3-е изд, перераб. и доп. – М.:Проспект, 2007. – с. 209.</w:t>
      </w:r>
    </w:p>
  </w:footnote>
  <w:footnote w:id="58">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Сергеев А.А. Судебная практика: законодательство муниципальной реформы // Российский судья. – 2007. - № 5. – с. 6.</w:t>
      </w:r>
    </w:p>
  </w:footnote>
  <w:footnote w:id="59">
    <w:p w:rsidR="003860A5" w:rsidRDefault="00E36709" w:rsidP="00E44141">
      <w:pPr>
        <w:pStyle w:val="a3"/>
      </w:pPr>
      <w:r w:rsidRPr="00224E2D">
        <w:rPr>
          <w:rStyle w:val="a5"/>
          <w:rFonts w:ascii="Times New Roman" w:hAnsi="Times New Roman"/>
        </w:rPr>
        <w:footnoteRef/>
      </w:r>
      <w:r w:rsidRPr="00224E2D">
        <w:rPr>
          <w:rFonts w:ascii="Times New Roman" w:hAnsi="Times New Roman"/>
        </w:rPr>
        <w:t xml:space="preserve"> Пешин Н.Л. Проблемы становления отрасли муниципального права в условиях реформы местного самоуправления// Конституционное и муниципальное право. – 2008. – № 15. – с. 9.</w:t>
      </w:r>
    </w:p>
  </w:footnote>
  <w:footnote w:id="60">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Там же. с.11.</w:t>
      </w:r>
    </w:p>
  </w:footnote>
  <w:footnote w:id="61">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Сергеев А.А. Судебная практика: законодательство муниципальной реформы//Российский судья. – 2007. - №5 - с.6</w:t>
      </w:r>
    </w:p>
  </w:footnote>
  <w:footnote w:id="62">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Сергеев А.А. Институт местного референдума в законодательстве Российской Федерации// Государственная власть и местное самоуправление. – 2004. - №2. – с. 45.</w:t>
      </w:r>
    </w:p>
  </w:footnote>
  <w:footnote w:id="63">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Там же. с. 45.</w:t>
      </w:r>
    </w:p>
  </w:footnote>
  <w:footnote w:id="64">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Нестеренко А.Н. Некоторые организационно – правовые аспекты выборов в органы местного самоуправления// </w:t>
      </w:r>
      <w:r w:rsidRPr="00224E2D">
        <w:rPr>
          <w:rFonts w:ascii="Times New Roman" w:hAnsi="Times New Roman"/>
          <w:lang w:val="en-US"/>
        </w:rPr>
        <w:t>www</w:t>
      </w:r>
      <w:r w:rsidRPr="00224E2D">
        <w:rPr>
          <w:rFonts w:ascii="Times New Roman" w:hAnsi="Times New Roman"/>
        </w:rPr>
        <w:t>.</w:t>
      </w:r>
      <w:r w:rsidRPr="00224E2D">
        <w:rPr>
          <w:rFonts w:ascii="Times New Roman" w:hAnsi="Times New Roman"/>
          <w:lang w:val="en-US"/>
        </w:rPr>
        <w:t>omsk</w:t>
      </w:r>
      <w:r w:rsidRPr="00224E2D">
        <w:rPr>
          <w:rFonts w:ascii="Times New Roman" w:hAnsi="Times New Roman"/>
        </w:rPr>
        <w:t>.</w:t>
      </w:r>
      <w:r w:rsidRPr="00224E2D">
        <w:rPr>
          <w:rFonts w:ascii="Times New Roman" w:hAnsi="Times New Roman"/>
          <w:lang w:val="en-US"/>
        </w:rPr>
        <w:t>izbircom</w:t>
      </w:r>
      <w:r w:rsidRPr="00224E2D">
        <w:rPr>
          <w:rFonts w:ascii="Times New Roman" w:hAnsi="Times New Roman"/>
        </w:rPr>
        <w:t>.</w:t>
      </w:r>
      <w:r w:rsidRPr="00224E2D">
        <w:rPr>
          <w:rFonts w:ascii="Times New Roman" w:hAnsi="Times New Roman"/>
          <w:lang w:val="en-US"/>
        </w:rPr>
        <w:t>ru</w:t>
      </w:r>
      <w:r w:rsidRPr="00224E2D">
        <w:rPr>
          <w:rFonts w:ascii="Times New Roman" w:hAnsi="Times New Roman"/>
        </w:rPr>
        <w:t>/</w:t>
      </w:r>
    </w:p>
  </w:footnote>
  <w:footnote w:id="65">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Постановление Центральной избирательной комиссии Российской Федерации от 26 мая 2005 года № 145/986 </w:t>
      </w:r>
    </w:p>
  </w:footnote>
  <w:footnote w:id="66">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Сергеев А.А. Судебная практика: законодательство муниципальной реформы//Российский судья. – 2007. - № 7. – с.7.</w:t>
      </w:r>
    </w:p>
  </w:footnote>
  <w:footnote w:id="67">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ФЗ – 67. Ст.3</w:t>
      </w:r>
    </w:p>
  </w:footnote>
  <w:footnote w:id="68">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Постановление Центральной избирательной комиссии Российской федерации от 26 мая </w:t>
      </w:r>
      <w:smartTag w:uri="urn:schemas-microsoft-com:office:smarttags" w:element="metricconverter">
        <w:smartTagPr>
          <w:attr w:name="ProductID" w:val="2005 г"/>
        </w:smartTagPr>
        <w:r w:rsidRPr="00224E2D">
          <w:rPr>
            <w:rFonts w:ascii="Times New Roman" w:hAnsi="Times New Roman"/>
          </w:rPr>
          <w:t>2005 г</w:t>
        </w:r>
      </w:smartTag>
      <w:r w:rsidRPr="00224E2D">
        <w:rPr>
          <w:rFonts w:ascii="Times New Roman" w:hAnsi="Times New Roman"/>
        </w:rPr>
        <w:t xml:space="preserve">. № 145/986 </w:t>
      </w:r>
    </w:p>
  </w:footnote>
  <w:footnote w:id="69">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Пешин Н.Л. Проблемы становления отрасли муниципального права в условиях реформы местного самоуправления// Конституционное и муниципальное право. – 2008. - №15.  – с. 6.</w:t>
      </w:r>
    </w:p>
  </w:footnote>
  <w:footnote w:id="70">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Пешин Н.Л. Проблемы становления отрасли муниципального права в условиях реформы местного самоуправления// Конституционное и муниципальное право. – 2008. - №15.  – с. 6.</w:t>
      </w:r>
    </w:p>
  </w:footnote>
  <w:footnote w:id="71">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Нестеренко А.Н. Некоторые организационно – правовые аспекты выборов в органы местного самоуправления// </w:t>
      </w:r>
      <w:r w:rsidRPr="00224E2D">
        <w:rPr>
          <w:rFonts w:ascii="Times New Roman" w:hAnsi="Times New Roman"/>
          <w:lang w:val="en-US"/>
        </w:rPr>
        <w:t>www</w:t>
      </w:r>
      <w:r w:rsidRPr="00224E2D">
        <w:rPr>
          <w:rFonts w:ascii="Times New Roman" w:hAnsi="Times New Roman"/>
        </w:rPr>
        <w:t>.</w:t>
      </w:r>
      <w:r w:rsidRPr="00224E2D">
        <w:rPr>
          <w:rFonts w:ascii="Times New Roman" w:hAnsi="Times New Roman"/>
          <w:lang w:val="en-US"/>
        </w:rPr>
        <w:t>omsk</w:t>
      </w:r>
      <w:r w:rsidRPr="00224E2D">
        <w:rPr>
          <w:rFonts w:ascii="Times New Roman" w:hAnsi="Times New Roman"/>
        </w:rPr>
        <w:t>.</w:t>
      </w:r>
      <w:r w:rsidRPr="00224E2D">
        <w:rPr>
          <w:rFonts w:ascii="Times New Roman" w:hAnsi="Times New Roman"/>
          <w:lang w:val="en-US"/>
        </w:rPr>
        <w:t>izbircom</w:t>
      </w:r>
      <w:r w:rsidRPr="00224E2D">
        <w:rPr>
          <w:rFonts w:ascii="Times New Roman" w:hAnsi="Times New Roman"/>
        </w:rPr>
        <w:t>.</w:t>
      </w:r>
      <w:r w:rsidRPr="00224E2D">
        <w:rPr>
          <w:rFonts w:ascii="Times New Roman" w:hAnsi="Times New Roman"/>
          <w:lang w:val="en-US"/>
        </w:rPr>
        <w:t>ru</w:t>
      </w:r>
      <w:r w:rsidRPr="00224E2D">
        <w:rPr>
          <w:rFonts w:ascii="Times New Roman" w:hAnsi="Times New Roman"/>
        </w:rPr>
        <w:t>/</w:t>
      </w:r>
    </w:p>
  </w:footnote>
  <w:footnote w:id="72">
    <w:p w:rsidR="00E36709" w:rsidRPr="00224E2D" w:rsidRDefault="00E36709">
      <w:pPr>
        <w:pStyle w:val="a3"/>
        <w:rPr>
          <w:rFonts w:ascii="Times New Roman" w:hAnsi="Times New Roman"/>
        </w:rPr>
      </w:pPr>
      <w:r w:rsidRPr="00224E2D">
        <w:rPr>
          <w:rStyle w:val="a5"/>
          <w:rFonts w:ascii="Times New Roman" w:hAnsi="Times New Roman"/>
        </w:rPr>
        <w:footnoteRef/>
      </w:r>
      <w:r w:rsidRPr="00224E2D">
        <w:rPr>
          <w:rFonts w:ascii="Times New Roman" w:hAnsi="Times New Roman"/>
        </w:rPr>
        <w:t xml:space="preserve"> Определение Верховного Суда Российской Федерации от 23 апреля </w:t>
      </w:r>
      <w:smartTag w:uri="urn:schemas-microsoft-com:office:smarttags" w:element="metricconverter">
        <w:smartTagPr>
          <w:attr w:name="ProductID" w:val="2008 г"/>
        </w:smartTagPr>
        <w:r w:rsidRPr="00224E2D">
          <w:rPr>
            <w:rFonts w:ascii="Times New Roman" w:hAnsi="Times New Roman"/>
          </w:rPr>
          <w:t>2008 г</w:t>
        </w:r>
      </w:smartTag>
      <w:r w:rsidRPr="00224E2D">
        <w:rPr>
          <w:rFonts w:ascii="Times New Roman" w:hAnsi="Times New Roman"/>
        </w:rPr>
        <w:t xml:space="preserve"> № 18 – 108 – 8</w:t>
      </w:r>
    </w:p>
    <w:p w:rsidR="003860A5" w:rsidRDefault="00E36709">
      <w:pPr>
        <w:pStyle w:val="a3"/>
      </w:pPr>
      <w:r w:rsidRPr="00224E2D">
        <w:rPr>
          <w:rFonts w:ascii="Times New Roman" w:hAnsi="Times New Roman"/>
        </w:rPr>
        <w:t xml:space="preserve">Определение Верховного Суда Российской Федерации от 7 сентября </w:t>
      </w:r>
      <w:smartTag w:uri="urn:schemas-microsoft-com:office:smarttags" w:element="metricconverter">
        <w:smartTagPr>
          <w:attr w:name="ProductID" w:val="2005 г"/>
        </w:smartTagPr>
        <w:r w:rsidRPr="00224E2D">
          <w:rPr>
            <w:rFonts w:ascii="Times New Roman" w:hAnsi="Times New Roman"/>
          </w:rPr>
          <w:t>2005 г</w:t>
        </w:r>
      </w:smartTag>
      <w:r w:rsidRPr="00224E2D">
        <w:rPr>
          <w:rFonts w:ascii="Times New Roman" w:hAnsi="Times New Roman"/>
        </w:rPr>
        <w:t xml:space="preserve"> № 8 – ГО5 – 13.//</w:t>
      </w:r>
      <w:r w:rsidRPr="00224E2D">
        <w:rPr>
          <w:rFonts w:ascii="Times New Roman" w:hAnsi="Times New Roman"/>
          <w:lang w:val="en-US"/>
        </w:rPr>
        <w:t>www</w:t>
      </w:r>
      <w:r w:rsidRPr="00224E2D">
        <w:rPr>
          <w:rFonts w:ascii="Times New Roman" w:hAnsi="Times New Roman"/>
        </w:rPr>
        <w:t>.</w:t>
      </w:r>
      <w:r w:rsidRPr="00224E2D">
        <w:rPr>
          <w:rFonts w:ascii="Times New Roman" w:hAnsi="Times New Roman"/>
          <w:lang w:val="en-US"/>
        </w:rPr>
        <w:t>arkhangelsk</w:t>
      </w:r>
      <w:r w:rsidRPr="00224E2D">
        <w:rPr>
          <w:rFonts w:ascii="Times New Roman" w:hAnsi="Times New Roman"/>
        </w:rPr>
        <w:t>.</w:t>
      </w:r>
      <w:r w:rsidRPr="00224E2D">
        <w:rPr>
          <w:rFonts w:ascii="Times New Roman" w:hAnsi="Times New Roman"/>
          <w:lang w:val="en-US"/>
        </w:rPr>
        <w:t>izbirkom</w:t>
      </w:r>
      <w:r w:rsidRPr="00224E2D">
        <w:rPr>
          <w:rFonts w:ascii="Times New Roman" w:hAnsi="Times New Roman"/>
        </w:rPr>
        <w:t>.</w:t>
      </w:r>
      <w:r w:rsidRPr="00224E2D">
        <w:rPr>
          <w:rFonts w:ascii="Times New Roman" w:hAnsi="Times New Roman"/>
          <w:lang w:val="en-US"/>
        </w:rPr>
        <w:t>ru</w:t>
      </w:r>
      <w:r w:rsidRPr="00224E2D">
        <w:rPr>
          <w:rFonts w:ascii="Times New Roman" w:hAnsi="Times New Roman"/>
        </w:rPr>
        <w:t>/</w:t>
      </w:r>
      <w:r w:rsidRPr="00224E2D">
        <w:rPr>
          <w:rFonts w:ascii="Times New Roman" w:hAnsi="Times New Roman"/>
          <w:lang w:val="en-US"/>
        </w:rPr>
        <w:t>way</w:t>
      </w:r>
    </w:p>
  </w:footnote>
  <w:footnote w:id="73">
    <w:p w:rsidR="00E36709" w:rsidRPr="00224E2D" w:rsidRDefault="00E36709">
      <w:pPr>
        <w:pStyle w:val="a3"/>
        <w:rPr>
          <w:rFonts w:ascii="Times New Roman" w:hAnsi="Times New Roman"/>
        </w:rPr>
      </w:pPr>
      <w:r w:rsidRPr="00224E2D">
        <w:rPr>
          <w:rStyle w:val="a5"/>
          <w:rFonts w:ascii="Times New Roman" w:hAnsi="Times New Roman"/>
        </w:rPr>
        <w:footnoteRef/>
      </w:r>
      <w:r w:rsidRPr="00224E2D">
        <w:rPr>
          <w:rFonts w:ascii="Times New Roman" w:hAnsi="Times New Roman"/>
        </w:rPr>
        <w:t xml:space="preserve"> Решение Вельского районного суда Архангельской области от 3 сентября </w:t>
      </w:r>
      <w:smartTag w:uri="urn:schemas-microsoft-com:office:smarttags" w:element="metricconverter">
        <w:smartTagPr>
          <w:attr w:name="ProductID" w:val="2008 г"/>
        </w:smartTagPr>
        <w:r w:rsidRPr="00224E2D">
          <w:rPr>
            <w:rFonts w:ascii="Times New Roman" w:hAnsi="Times New Roman"/>
          </w:rPr>
          <w:t>2008 г</w:t>
        </w:r>
      </w:smartTag>
      <w:r w:rsidRPr="00224E2D">
        <w:rPr>
          <w:rFonts w:ascii="Times New Roman" w:hAnsi="Times New Roman"/>
        </w:rPr>
        <w:t>. Дело № 2 – 435/2008//</w:t>
      </w:r>
      <w:r w:rsidRPr="00224E2D">
        <w:rPr>
          <w:rFonts w:ascii="Times New Roman" w:hAnsi="Times New Roman"/>
          <w:lang w:val="en-US"/>
        </w:rPr>
        <w:t>www</w:t>
      </w:r>
      <w:r w:rsidRPr="00224E2D">
        <w:rPr>
          <w:rFonts w:ascii="Times New Roman" w:hAnsi="Times New Roman"/>
        </w:rPr>
        <w:t>.</w:t>
      </w:r>
      <w:r w:rsidRPr="00224E2D">
        <w:rPr>
          <w:rFonts w:ascii="Times New Roman" w:hAnsi="Times New Roman"/>
          <w:lang w:val="en-US"/>
        </w:rPr>
        <w:t>arkhangelsk</w:t>
      </w:r>
      <w:r w:rsidRPr="00224E2D">
        <w:rPr>
          <w:rFonts w:ascii="Times New Roman" w:hAnsi="Times New Roman"/>
        </w:rPr>
        <w:t>.</w:t>
      </w:r>
      <w:r w:rsidRPr="00224E2D">
        <w:rPr>
          <w:rFonts w:ascii="Times New Roman" w:hAnsi="Times New Roman"/>
          <w:lang w:val="en-US"/>
        </w:rPr>
        <w:t>izbirkom</w:t>
      </w:r>
      <w:r w:rsidRPr="00224E2D">
        <w:rPr>
          <w:rFonts w:ascii="Times New Roman" w:hAnsi="Times New Roman"/>
        </w:rPr>
        <w:t>.</w:t>
      </w:r>
      <w:r w:rsidRPr="00224E2D">
        <w:rPr>
          <w:rFonts w:ascii="Times New Roman" w:hAnsi="Times New Roman"/>
          <w:lang w:val="en-US"/>
        </w:rPr>
        <w:t>ru</w:t>
      </w:r>
      <w:r w:rsidRPr="00224E2D">
        <w:rPr>
          <w:rFonts w:ascii="Times New Roman" w:hAnsi="Times New Roman"/>
        </w:rPr>
        <w:t>/</w:t>
      </w:r>
      <w:r w:rsidRPr="00224E2D">
        <w:rPr>
          <w:rFonts w:ascii="Times New Roman" w:hAnsi="Times New Roman"/>
          <w:lang w:val="en-US"/>
        </w:rPr>
        <w:t>way</w:t>
      </w:r>
      <w:r w:rsidRPr="00224E2D">
        <w:rPr>
          <w:rFonts w:ascii="Times New Roman" w:hAnsi="Times New Roman"/>
        </w:rPr>
        <w:t>/</w:t>
      </w:r>
    </w:p>
    <w:p w:rsidR="003860A5" w:rsidRDefault="00E36709">
      <w:pPr>
        <w:pStyle w:val="a3"/>
      </w:pPr>
      <w:r w:rsidRPr="00224E2D">
        <w:rPr>
          <w:rFonts w:ascii="Times New Roman" w:hAnsi="Times New Roman"/>
        </w:rPr>
        <w:t>Определение о прекращении производства по делу Устьянского районного суда от 13 октября 2008г//</w:t>
      </w:r>
      <w:r w:rsidRPr="00224E2D">
        <w:rPr>
          <w:rFonts w:ascii="Times New Roman" w:hAnsi="Times New Roman"/>
          <w:lang w:val="en-US"/>
        </w:rPr>
        <w:t>www</w:t>
      </w:r>
      <w:r w:rsidRPr="00224E2D">
        <w:rPr>
          <w:rFonts w:ascii="Times New Roman" w:hAnsi="Times New Roman"/>
        </w:rPr>
        <w:t>.</w:t>
      </w:r>
      <w:r w:rsidRPr="00224E2D">
        <w:rPr>
          <w:rFonts w:ascii="Times New Roman" w:hAnsi="Times New Roman"/>
          <w:lang w:val="en-US"/>
        </w:rPr>
        <w:t>arkhangelsk</w:t>
      </w:r>
      <w:r w:rsidRPr="00224E2D">
        <w:rPr>
          <w:rFonts w:ascii="Times New Roman" w:hAnsi="Times New Roman"/>
        </w:rPr>
        <w:t>.</w:t>
      </w:r>
      <w:r w:rsidRPr="00224E2D">
        <w:rPr>
          <w:rFonts w:ascii="Times New Roman" w:hAnsi="Times New Roman"/>
          <w:lang w:val="en-US"/>
        </w:rPr>
        <w:t>izbirkom</w:t>
      </w:r>
      <w:r w:rsidRPr="00224E2D">
        <w:rPr>
          <w:rFonts w:ascii="Times New Roman" w:hAnsi="Times New Roman"/>
        </w:rPr>
        <w:t>.</w:t>
      </w:r>
      <w:r w:rsidRPr="00224E2D">
        <w:rPr>
          <w:rFonts w:ascii="Times New Roman" w:hAnsi="Times New Roman"/>
          <w:lang w:val="en-US"/>
        </w:rPr>
        <w:t>ru</w:t>
      </w:r>
      <w:r w:rsidRPr="00224E2D">
        <w:rPr>
          <w:rFonts w:ascii="Times New Roman" w:hAnsi="Times New Roman"/>
        </w:rPr>
        <w:t>/</w:t>
      </w:r>
      <w:r w:rsidRPr="00224E2D">
        <w:rPr>
          <w:rFonts w:ascii="Times New Roman" w:hAnsi="Times New Roman"/>
          <w:lang w:val="en-US"/>
        </w:rPr>
        <w:t>way</w:t>
      </w:r>
      <w:r w:rsidRPr="00224E2D">
        <w:rPr>
          <w:rFonts w:ascii="Times New Roman" w:hAnsi="Times New Roman"/>
        </w:rPr>
        <w:t>/</w:t>
      </w:r>
    </w:p>
  </w:footnote>
  <w:footnote w:id="74">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Решение Октябрьского районного суда г.Архангельска от 19 августа 2008г Дело № 2 – 1884/08//</w:t>
      </w:r>
      <w:r w:rsidRPr="00224E2D">
        <w:rPr>
          <w:rFonts w:ascii="Times New Roman" w:hAnsi="Times New Roman"/>
          <w:lang w:val="en-US"/>
        </w:rPr>
        <w:t>www</w:t>
      </w:r>
      <w:r w:rsidRPr="00224E2D">
        <w:rPr>
          <w:rFonts w:ascii="Times New Roman" w:hAnsi="Times New Roman"/>
        </w:rPr>
        <w:t>.</w:t>
      </w:r>
      <w:r w:rsidRPr="00224E2D">
        <w:rPr>
          <w:rFonts w:ascii="Times New Roman" w:hAnsi="Times New Roman"/>
          <w:lang w:val="en-US"/>
        </w:rPr>
        <w:t>arkhangelsk</w:t>
      </w:r>
      <w:r w:rsidRPr="00224E2D">
        <w:rPr>
          <w:rFonts w:ascii="Times New Roman" w:hAnsi="Times New Roman"/>
        </w:rPr>
        <w:t>.</w:t>
      </w:r>
      <w:r w:rsidRPr="00224E2D">
        <w:rPr>
          <w:rFonts w:ascii="Times New Roman" w:hAnsi="Times New Roman"/>
          <w:lang w:val="en-US"/>
        </w:rPr>
        <w:t>izbirkom</w:t>
      </w:r>
      <w:r w:rsidRPr="00224E2D">
        <w:rPr>
          <w:rFonts w:ascii="Times New Roman" w:hAnsi="Times New Roman"/>
        </w:rPr>
        <w:t>.</w:t>
      </w:r>
      <w:r w:rsidRPr="00224E2D">
        <w:rPr>
          <w:rFonts w:ascii="Times New Roman" w:hAnsi="Times New Roman"/>
          <w:lang w:val="en-US"/>
        </w:rPr>
        <w:t>ru</w:t>
      </w:r>
      <w:r w:rsidRPr="00224E2D">
        <w:rPr>
          <w:rFonts w:ascii="Times New Roman" w:hAnsi="Times New Roman"/>
        </w:rPr>
        <w:t>.</w:t>
      </w:r>
      <w:r w:rsidRPr="00224E2D">
        <w:rPr>
          <w:rFonts w:ascii="Times New Roman" w:hAnsi="Times New Roman"/>
          <w:lang w:val="en-US"/>
        </w:rPr>
        <w:t>way</w:t>
      </w:r>
      <w:r w:rsidRPr="00224E2D">
        <w:rPr>
          <w:rFonts w:ascii="Times New Roman" w:hAnsi="Times New Roman"/>
        </w:rPr>
        <w:t>/</w:t>
      </w:r>
    </w:p>
  </w:footnote>
  <w:footnote w:id="75">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Уваров А.А. Местное самоуправление и гражданское общество//Конституционное и муниципальное право. – 2008. - № 15. – с. 8.</w:t>
      </w:r>
    </w:p>
  </w:footnote>
  <w:footnote w:id="76">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Там же. с.9</w:t>
      </w:r>
    </w:p>
  </w:footnote>
  <w:footnote w:id="77">
    <w:p w:rsidR="003860A5" w:rsidRDefault="00E36709">
      <w:pPr>
        <w:pStyle w:val="a3"/>
      </w:pPr>
      <w:r w:rsidRPr="00224E2D">
        <w:rPr>
          <w:rStyle w:val="a5"/>
          <w:rFonts w:ascii="Times New Roman" w:hAnsi="Times New Roman"/>
        </w:rPr>
        <w:footnoteRef/>
      </w:r>
      <w:r w:rsidRPr="00224E2D">
        <w:rPr>
          <w:rFonts w:ascii="Times New Roman" w:hAnsi="Times New Roman"/>
        </w:rPr>
        <w:t xml:space="preserve"> Сергеев А.А. Институт местного референдума в законодательстве Российской Федерации // Государственная власть и местное самоуправление. – 2004. - № 2. – с.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A71B0"/>
    <w:multiLevelType w:val="hybridMultilevel"/>
    <w:tmpl w:val="7994BD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A7D1E0D"/>
    <w:multiLevelType w:val="hybridMultilevel"/>
    <w:tmpl w:val="47C00E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FD91B35"/>
    <w:multiLevelType w:val="hybridMultilevel"/>
    <w:tmpl w:val="7D1ACAD2"/>
    <w:lvl w:ilvl="0" w:tplc="1A6CF9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1734106"/>
    <w:multiLevelType w:val="hybridMultilevel"/>
    <w:tmpl w:val="0D189A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D0C3ED6"/>
    <w:multiLevelType w:val="multilevel"/>
    <w:tmpl w:val="A238F090"/>
    <w:lvl w:ilvl="0">
      <w:start w:val="1"/>
      <w:numFmt w:val="decimal"/>
      <w:lvlText w:val="%1"/>
      <w:lvlJc w:val="left"/>
      <w:pPr>
        <w:ind w:left="450" w:hanging="450"/>
      </w:pPr>
      <w:rPr>
        <w:rFonts w:cs="Times New Roman" w:hint="default"/>
      </w:rPr>
    </w:lvl>
    <w:lvl w:ilvl="1">
      <w:start w:val="1"/>
      <w:numFmt w:val="decimal"/>
      <w:lvlText w:val="%1.%2"/>
      <w:lvlJc w:val="left"/>
      <w:pPr>
        <w:ind w:left="1170" w:hanging="45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6E4E75D2"/>
    <w:multiLevelType w:val="hybridMultilevel"/>
    <w:tmpl w:val="5C7C7F9C"/>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973093D"/>
    <w:multiLevelType w:val="hybridMultilevel"/>
    <w:tmpl w:val="3F227EE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4"/>
  </w:num>
  <w:num w:numId="2">
    <w:abstractNumId w:val="0"/>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F42"/>
    <w:rsid w:val="00011106"/>
    <w:rsid w:val="00050167"/>
    <w:rsid w:val="00053A71"/>
    <w:rsid w:val="000567E4"/>
    <w:rsid w:val="00090F5B"/>
    <w:rsid w:val="00092776"/>
    <w:rsid w:val="00092F04"/>
    <w:rsid w:val="000B2F42"/>
    <w:rsid w:val="000B4737"/>
    <w:rsid w:val="000C0BF1"/>
    <w:rsid w:val="000D06E7"/>
    <w:rsid w:val="00101508"/>
    <w:rsid w:val="001116B5"/>
    <w:rsid w:val="001435F7"/>
    <w:rsid w:val="00161E99"/>
    <w:rsid w:val="00165FD9"/>
    <w:rsid w:val="00174640"/>
    <w:rsid w:val="00190179"/>
    <w:rsid w:val="001A51B8"/>
    <w:rsid w:val="001B28B7"/>
    <w:rsid w:val="001C56FE"/>
    <w:rsid w:val="001D073F"/>
    <w:rsid w:val="001E6E64"/>
    <w:rsid w:val="00224E2D"/>
    <w:rsid w:val="002633CA"/>
    <w:rsid w:val="002637F7"/>
    <w:rsid w:val="00281FF2"/>
    <w:rsid w:val="002A0048"/>
    <w:rsid w:val="002A6340"/>
    <w:rsid w:val="002E6250"/>
    <w:rsid w:val="00303DFC"/>
    <w:rsid w:val="00316B3B"/>
    <w:rsid w:val="00324BC5"/>
    <w:rsid w:val="00345F7A"/>
    <w:rsid w:val="00366E63"/>
    <w:rsid w:val="00370ED2"/>
    <w:rsid w:val="003860A5"/>
    <w:rsid w:val="003C58BE"/>
    <w:rsid w:val="003E21D4"/>
    <w:rsid w:val="003F1F5F"/>
    <w:rsid w:val="003F2F47"/>
    <w:rsid w:val="003F3D56"/>
    <w:rsid w:val="003F77A1"/>
    <w:rsid w:val="00413629"/>
    <w:rsid w:val="00414B57"/>
    <w:rsid w:val="00421D9C"/>
    <w:rsid w:val="00436BCE"/>
    <w:rsid w:val="00482D0A"/>
    <w:rsid w:val="004B0F9D"/>
    <w:rsid w:val="004B7BE0"/>
    <w:rsid w:val="004C2DF5"/>
    <w:rsid w:val="004C7A00"/>
    <w:rsid w:val="004C7D52"/>
    <w:rsid w:val="004E30BB"/>
    <w:rsid w:val="004F3D30"/>
    <w:rsid w:val="005150D3"/>
    <w:rsid w:val="00517476"/>
    <w:rsid w:val="00520960"/>
    <w:rsid w:val="005B37EC"/>
    <w:rsid w:val="005D7A63"/>
    <w:rsid w:val="005E01A4"/>
    <w:rsid w:val="006052C1"/>
    <w:rsid w:val="0062209A"/>
    <w:rsid w:val="00624FD1"/>
    <w:rsid w:val="006339D5"/>
    <w:rsid w:val="0063620B"/>
    <w:rsid w:val="006520F1"/>
    <w:rsid w:val="00683153"/>
    <w:rsid w:val="006871AA"/>
    <w:rsid w:val="006B6261"/>
    <w:rsid w:val="00702B22"/>
    <w:rsid w:val="007314C8"/>
    <w:rsid w:val="00731F5F"/>
    <w:rsid w:val="00745ED5"/>
    <w:rsid w:val="00781959"/>
    <w:rsid w:val="007B08D4"/>
    <w:rsid w:val="007C029C"/>
    <w:rsid w:val="007C1963"/>
    <w:rsid w:val="007C70B2"/>
    <w:rsid w:val="007F1151"/>
    <w:rsid w:val="0080229C"/>
    <w:rsid w:val="008079B8"/>
    <w:rsid w:val="00823BD9"/>
    <w:rsid w:val="008369BF"/>
    <w:rsid w:val="0085016A"/>
    <w:rsid w:val="008643DE"/>
    <w:rsid w:val="00892709"/>
    <w:rsid w:val="008C5C51"/>
    <w:rsid w:val="008D0BC4"/>
    <w:rsid w:val="008E4100"/>
    <w:rsid w:val="008E65A7"/>
    <w:rsid w:val="00900E97"/>
    <w:rsid w:val="00915CCA"/>
    <w:rsid w:val="00917E70"/>
    <w:rsid w:val="0096752F"/>
    <w:rsid w:val="009C4D05"/>
    <w:rsid w:val="009C7249"/>
    <w:rsid w:val="009D0E62"/>
    <w:rsid w:val="009E0DA7"/>
    <w:rsid w:val="009E205E"/>
    <w:rsid w:val="009F5662"/>
    <w:rsid w:val="00A03D26"/>
    <w:rsid w:val="00A0490F"/>
    <w:rsid w:val="00A3656E"/>
    <w:rsid w:val="00A42D0C"/>
    <w:rsid w:val="00A450B5"/>
    <w:rsid w:val="00A5486F"/>
    <w:rsid w:val="00A70DC6"/>
    <w:rsid w:val="00A82722"/>
    <w:rsid w:val="00A936F9"/>
    <w:rsid w:val="00AA1258"/>
    <w:rsid w:val="00AA34C7"/>
    <w:rsid w:val="00AC4DAF"/>
    <w:rsid w:val="00AE4266"/>
    <w:rsid w:val="00B030D0"/>
    <w:rsid w:val="00B31261"/>
    <w:rsid w:val="00B46D4A"/>
    <w:rsid w:val="00B55E84"/>
    <w:rsid w:val="00B6350F"/>
    <w:rsid w:val="00B778A9"/>
    <w:rsid w:val="00B86847"/>
    <w:rsid w:val="00BA7334"/>
    <w:rsid w:val="00C0184A"/>
    <w:rsid w:val="00C356D1"/>
    <w:rsid w:val="00C37A59"/>
    <w:rsid w:val="00C63034"/>
    <w:rsid w:val="00C918F2"/>
    <w:rsid w:val="00C93BE0"/>
    <w:rsid w:val="00CA0BF2"/>
    <w:rsid w:val="00CE3E5E"/>
    <w:rsid w:val="00D0019A"/>
    <w:rsid w:val="00D10D05"/>
    <w:rsid w:val="00D21A75"/>
    <w:rsid w:val="00D227EA"/>
    <w:rsid w:val="00D24532"/>
    <w:rsid w:val="00D30C06"/>
    <w:rsid w:val="00D34151"/>
    <w:rsid w:val="00D46905"/>
    <w:rsid w:val="00D62F15"/>
    <w:rsid w:val="00D8717F"/>
    <w:rsid w:val="00DD2552"/>
    <w:rsid w:val="00E00A6A"/>
    <w:rsid w:val="00E10E24"/>
    <w:rsid w:val="00E36709"/>
    <w:rsid w:val="00E44141"/>
    <w:rsid w:val="00E755D1"/>
    <w:rsid w:val="00E95A3F"/>
    <w:rsid w:val="00F202D9"/>
    <w:rsid w:val="00F3693C"/>
    <w:rsid w:val="00F36E8B"/>
    <w:rsid w:val="00F442AE"/>
    <w:rsid w:val="00F610F6"/>
    <w:rsid w:val="00F660D0"/>
    <w:rsid w:val="00FB2C9D"/>
    <w:rsid w:val="00FC1DD4"/>
    <w:rsid w:val="00FC2C6B"/>
    <w:rsid w:val="00FD1A3E"/>
    <w:rsid w:val="00FE221E"/>
    <w:rsid w:val="00FF7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41CD69E-EF8A-4D4E-B831-72C9CF2B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D0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B2F42"/>
    <w:pPr>
      <w:spacing w:after="0" w:line="240" w:lineRule="auto"/>
    </w:pPr>
    <w:rPr>
      <w:sz w:val="20"/>
      <w:szCs w:val="20"/>
    </w:rPr>
  </w:style>
  <w:style w:type="character" w:customStyle="1" w:styleId="a4">
    <w:name w:val="Текст сноски Знак"/>
    <w:link w:val="a3"/>
    <w:uiPriority w:val="99"/>
    <w:semiHidden/>
    <w:locked/>
    <w:rsid w:val="000B2F42"/>
    <w:rPr>
      <w:rFonts w:cs="Times New Roman"/>
      <w:sz w:val="20"/>
      <w:szCs w:val="20"/>
    </w:rPr>
  </w:style>
  <w:style w:type="character" w:styleId="a5">
    <w:name w:val="footnote reference"/>
    <w:uiPriority w:val="99"/>
    <w:semiHidden/>
    <w:rsid w:val="000B2F42"/>
    <w:rPr>
      <w:rFonts w:cs="Times New Roman"/>
      <w:vertAlign w:val="superscript"/>
    </w:rPr>
  </w:style>
  <w:style w:type="paragraph" w:styleId="a6">
    <w:name w:val="List Paragraph"/>
    <w:basedOn w:val="a"/>
    <w:uiPriority w:val="99"/>
    <w:qFormat/>
    <w:rsid w:val="000B2F42"/>
    <w:pPr>
      <w:ind w:left="720"/>
      <w:contextualSpacing/>
    </w:pPr>
  </w:style>
  <w:style w:type="paragraph" w:styleId="a7">
    <w:name w:val="header"/>
    <w:basedOn w:val="a"/>
    <w:link w:val="a8"/>
    <w:uiPriority w:val="99"/>
    <w:rsid w:val="00190179"/>
    <w:pPr>
      <w:tabs>
        <w:tab w:val="center" w:pos="4677"/>
        <w:tab w:val="right" w:pos="9355"/>
      </w:tabs>
      <w:spacing w:after="0" w:line="240" w:lineRule="auto"/>
    </w:pPr>
  </w:style>
  <w:style w:type="character" w:customStyle="1" w:styleId="a8">
    <w:name w:val="Верхний колонтитул Знак"/>
    <w:link w:val="a7"/>
    <w:uiPriority w:val="99"/>
    <w:locked/>
    <w:rsid w:val="00190179"/>
    <w:rPr>
      <w:rFonts w:cs="Times New Roman"/>
    </w:rPr>
  </w:style>
  <w:style w:type="paragraph" w:styleId="a9">
    <w:name w:val="footer"/>
    <w:basedOn w:val="a"/>
    <w:link w:val="aa"/>
    <w:uiPriority w:val="99"/>
    <w:semiHidden/>
    <w:rsid w:val="00190179"/>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190179"/>
    <w:rPr>
      <w:rFonts w:cs="Times New Roman"/>
    </w:rPr>
  </w:style>
  <w:style w:type="character" w:styleId="ab">
    <w:name w:val="annotation reference"/>
    <w:uiPriority w:val="99"/>
    <w:semiHidden/>
    <w:rsid w:val="006B6261"/>
    <w:rPr>
      <w:rFonts w:cs="Times New Roman"/>
      <w:sz w:val="16"/>
      <w:szCs w:val="16"/>
    </w:rPr>
  </w:style>
  <w:style w:type="paragraph" w:styleId="ac">
    <w:name w:val="annotation text"/>
    <w:basedOn w:val="a"/>
    <w:link w:val="ad"/>
    <w:uiPriority w:val="99"/>
    <w:semiHidden/>
    <w:rsid w:val="006B6261"/>
    <w:pPr>
      <w:spacing w:line="240" w:lineRule="auto"/>
    </w:pPr>
    <w:rPr>
      <w:sz w:val="20"/>
      <w:szCs w:val="20"/>
    </w:rPr>
  </w:style>
  <w:style w:type="character" w:customStyle="1" w:styleId="ad">
    <w:name w:val="Текст примечания Знак"/>
    <w:link w:val="ac"/>
    <w:uiPriority w:val="99"/>
    <w:semiHidden/>
    <w:locked/>
    <w:rsid w:val="006B6261"/>
    <w:rPr>
      <w:rFonts w:cs="Times New Roman"/>
      <w:sz w:val="20"/>
      <w:szCs w:val="20"/>
    </w:rPr>
  </w:style>
  <w:style w:type="paragraph" w:styleId="ae">
    <w:name w:val="annotation subject"/>
    <w:basedOn w:val="ac"/>
    <w:next w:val="ac"/>
    <w:link w:val="af"/>
    <w:uiPriority w:val="99"/>
    <w:semiHidden/>
    <w:rsid w:val="006B6261"/>
    <w:rPr>
      <w:b/>
      <w:bCs/>
    </w:rPr>
  </w:style>
  <w:style w:type="character" w:customStyle="1" w:styleId="af">
    <w:name w:val="Тема примечания Знак"/>
    <w:link w:val="ae"/>
    <w:uiPriority w:val="99"/>
    <w:semiHidden/>
    <w:locked/>
    <w:rsid w:val="006B6261"/>
    <w:rPr>
      <w:rFonts w:cs="Times New Roman"/>
      <w:b/>
      <w:bCs/>
      <w:sz w:val="20"/>
      <w:szCs w:val="20"/>
    </w:rPr>
  </w:style>
  <w:style w:type="paragraph" w:styleId="af0">
    <w:name w:val="Balloon Text"/>
    <w:basedOn w:val="a"/>
    <w:link w:val="af1"/>
    <w:uiPriority w:val="99"/>
    <w:semiHidden/>
    <w:rsid w:val="006B6261"/>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6B6261"/>
    <w:rPr>
      <w:rFonts w:ascii="Tahoma" w:hAnsi="Tahoma" w:cs="Tahoma"/>
      <w:sz w:val="16"/>
      <w:szCs w:val="16"/>
    </w:rPr>
  </w:style>
  <w:style w:type="paragraph" w:customStyle="1" w:styleId="ConsPlusNormal">
    <w:name w:val="ConsPlusNormal"/>
    <w:uiPriority w:val="99"/>
    <w:rsid w:val="00E00A6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6342</Words>
  <Characters>36155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Юридический факультет</vt:lpstr>
    </vt:vector>
  </TitlesOfParts>
  <Company>Your Company Name</Company>
  <LinksUpToDate>false</LinksUpToDate>
  <CharactersWithSpaces>42413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Юридический факультет</dc:title>
  <dc:subject/>
  <dc:creator>Your User Name</dc:creator>
  <cp:keywords/>
  <dc:description/>
  <cp:lastModifiedBy>admin</cp:lastModifiedBy>
  <cp:revision>2</cp:revision>
  <dcterms:created xsi:type="dcterms:W3CDTF">2014-04-09T10:41:00Z</dcterms:created>
  <dcterms:modified xsi:type="dcterms:W3CDTF">2014-04-09T10:41:00Z</dcterms:modified>
</cp:coreProperties>
</file>