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59D" w:rsidRPr="0068137C" w:rsidRDefault="0097659D" w:rsidP="0068137C">
      <w:pPr>
        <w:pStyle w:val="aff3"/>
      </w:pPr>
      <w:r w:rsidRPr="0068137C">
        <w:t>Федеральное агентство по образованию Российской Федерации</w:t>
      </w:r>
    </w:p>
    <w:p w:rsidR="0068137C" w:rsidRDefault="0097659D" w:rsidP="0068137C">
      <w:pPr>
        <w:pStyle w:val="aff3"/>
      </w:pPr>
      <w:r w:rsidRPr="0068137C">
        <w:t>Филиал ГОУ ВПО</w:t>
      </w:r>
      <w:r w:rsidR="0068137C">
        <w:t xml:space="preserve"> "</w:t>
      </w:r>
      <w:r w:rsidRPr="0068137C">
        <w:t>Санкт-Петербургского государственного инженерно-экономического университета</w:t>
      </w:r>
      <w:r w:rsidR="0068137C">
        <w:t xml:space="preserve">" </w:t>
      </w:r>
      <w:r w:rsidRPr="0068137C">
        <w:t>в г</w:t>
      </w:r>
      <w:r w:rsidR="0068137C" w:rsidRPr="0068137C">
        <w:t xml:space="preserve">. </w:t>
      </w:r>
      <w:r w:rsidRPr="0068137C">
        <w:t>Вологде</w:t>
      </w:r>
    </w:p>
    <w:p w:rsidR="0068137C" w:rsidRDefault="0097659D" w:rsidP="0068137C">
      <w:pPr>
        <w:pStyle w:val="aff3"/>
      </w:pPr>
      <w:r w:rsidRPr="0068137C">
        <w:t>Кафедра экономики и управления</w:t>
      </w:r>
    </w:p>
    <w:p w:rsidR="0068137C" w:rsidRDefault="0068137C" w:rsidP="0068137C">
      <w:pPr>
        <w:pStyle w:val="aff3"/>
      </w:pPr>
    </w:p>
    <w:p w:rsidR="0068137C" w:rsidRDefault="0068137C" w:rsidP="0068137C">
      <w:pPr>
        <w:pStyle w:val="aff3"/>
      </w:pPr>
    </w:p>
    <w:p w:rsidR="0068137C" w:rsidRDefault="0068137C" w:rsidP="0068137C">
      <w:pPr>
        <w:pStyle w:val="aff3"/>
      </w:pPr>
    </w:p>
    <w:p w:rsidR="0068137C" w:rsidRDefault="0068137C" w:rsidP="0068137C">
      <w:pPr>
        <w:pStyle w:val="aff3"/>
      </w:pPr>
    </w:p>
    <w:p w:rsidR="0068137C" w:rsidRDefault="0068137C" w:rsidP="0068137C">
      <w:pPr>
        <w:pStyle w:val="aff3"/>
      </w:pPr>
    </w:p>
    <w:p w:rsidR="0068137C" w:rsidRDefault="0068137C" w:rsidP="0068137C">
      <w:pPr>
        <w:pStyle w:val="aff3"/>
      </w:pPr>
    </w:p>
    <w:p w:rsidR="0068137C" w:rsidRDefault="0068137C" w:rsidP="0068137C">
      <w:pPr>
        <w:pStyle w:val="aff3"/>
      </w:pPr>
    </w:p>
    <w:p w:rsidR="0068137C" w:rsidRDefault="0068137C" w:rsidP="0068137C">
      <w:pPr>
        <w:pStyle w:val="aff3"/>
      </w:pPr>
    </w:p>
    <w:p w:rsidR="0097659D" w:rsidRPr="0068137C" w:rsidRDefault="0097659D" w:rsidP="0068137C">
      <w:pPr>
        <w:pStyle w:val="aff3"/>
      </w:pPr>
      <w:r w:rsidRPr="0068137C">
        <w:t>КУРСОВАЯ РАБОТА</w:t>
      </w:r>
    </w:p>
    <w:p w:rsidR="0068137C" w:rsidRDefault="0097659D" w:rsidP="0068137C">
      <w:pPr>
        <w:pStyle w:val="aff3"/>
      </w:pPr>
      <w:r w:rsidRPr="0068137C">
        <w:t>по дисциплине</w:t>
      </w:r>
      <w:r w:rsidR="0068137C" w:rsidRPr="0068137C">
        <w:t>:</w:t>
      </w:r>
      <w:r w:rsidR="0068137C">
        <w:t xml:space="preserve"> "</w:t>
      </w:r>
      <w:r w:rsidRPr="0068137C">
        <w:t>Финансы</w:t>
      </w:r>
      <w:r w:rsidR="0068137C">
        <w:t>"</w:t>
      </w:r>
    </w:p>
    <w:p w:rsidR="0068137C" w:rsidRDefault="0097659D" w:rsidP="0068137C">
      <w:pPr>
        <w:pStyle w:val="aff3"/>
      </w:pPr>
      <w:r w:rsidRPr="0068137C">
        <w:t>на тему</w:t>
      </w:r>
      <w:r w:rsidR="0068137C" w:rsidRPr="0068137C">
        <w:t>:</w:t>
      </w:r>
      <w:r w:rsidR="0068137C">
        <w:t xml:space="preserve"> "</w:t>
      </w:r>
      <w:r w:rsidRPr="0068137C">
        <w:t>Формы расходов бюджетов</w:t>
      </w:r>
    </w:p>
    <w:p w:rsidR="0068137C" w:rsidRDefault="0068137C" w:rsidP="0068137C">
      <w:pPr>
        <w:pStyle w:val="aff3"/>
      </w:pPr>
      <w:r>
        <w:t>(</w:t>
      </w:r>
      <w:r w:rsidR="0097659D" w:rsidRPr="0068137C">
        <w:t>на примере социальной отрасли бюджета Вологодской области</w:t>
      </w:r>
      <w:r>
        <w:t>)"</w:t>
      </w:r>
    </w:p>
    <w:p w:rsidR="0068137C" w:rsidRDefault="0068137C" w:rsidP="0068137C">
      <w:pPr>
        <w:pStyle w:val="aff3"/>
      </w:pPr>
    </w:p>
    <w:p w:rsidR="0097659D" w:rsidRDefault="0097659D" w:rsidP="0068137C">
      <w:pPr>
        <w:pStyle w:val="aff3"/>
      </w:pPr>
    </w:p>
    <w:p w:rsidR="0068137C" w:rsidRDefault="0068137C" w:rsidP="0068137C">
      <w:pPr>
        <w:pStyle w:val="aff3"/>
      </w:pPr>
    </w:p>
    <w:p w:rsidR="0068137C" w:rsidRDefault="0068137C" w:rsidP="0068137C">
      <w:pPr>
        <w:pStyle w:val="aff3"/>
      </w:pPr>
    </w:p>
    <w:p w:rsidR="0068137C" w:rsidRDefault="0068137C" w:rsidP="0068137C">
      <w:pPr>
        <w:pStyle w:val="aff3"/>
      </w:pPr>
    </w:p>
    <w:p w:rsidR="0068137C" w:rsidRDefault="0068137C" w:rsidP="0068137C">
      <w:pPr>
        <w:pStyle w:val="aff3"/>
      </w:pPr>
    </w:p>
    <w:p w:rsidR="0068137C" w:rsidRDefault="0068137C" w:rsidP="0068137C">
      <w:pPr>
        <w:pStyle w:val="aff3"/>
      </w:pPr>
    </w:p>
    <w:p w:rsidR="007029C7" w:rsidRDefault="007029C7" w:rsidP="0068137C">
      <w:pPr>
        <w:pStyle w:val="aff3"/>
      </w:pPr>
    </w:p>
    <w:p w:rsidR="007029C7" w:rsidRDefault="007029C7" w:rsidP="0068137C">
      <w:pPr>
        <w:pStyle w:val="aff3"/>
      </w:pPr>
    </w:p>
    <w:p w:rsidR="0068137C" w:rsidRDefault="0068137C" w:rsidP="0068137C">
      <w:pPr>
        <w:pStyle w:val="aff3"/>
      </w:pPr>
    </w:p>
    <w:p w:rsidR="0068137C" w:rsidRDefault="0068137C" w:rsidP="0068137C">
      <w:pPr>
        <w:pStyle w:val="aff3"/>
      </w:pPr>
    </w:p>
    <w:p w:rsidR="0068137C" w:rsidRDefault="0068137C" w:rsidP="0068137C">
      <w:pPr>
        <w:pStyle w:val="aff3"/>
      </w:pPr>
    </w:p>
    <w:p w:rsidR="0068137C" w:rsidRPr="0068137C" w:rsidRDefault="0068137C" w:rsidP="0068137C">
      <w:pPr>
        <w:pStyle w:val="aff3"/>
      </w:pPr>
    </w:p>
    <w:p w:rsidR="0097659D" w:rsidRPr="0068137C" w:rsidRDefault="0097659D" w:rsidP="0068137C">
      <w:pPr>
        <w:pStyle w:val="aff3"/>
      </w:pPr>
      <w:r w:rsidRPr="0068137C">
        <w:t>Вологда</w:t>
      </w:r>
      <w:r w:rsidR="0068137C">
        <w:t xml:space="preserve"> </w:t>
      </w:r>
      <w:r w:rsidRPr="0068137C">
        <w:t>2008</w:t>
      </w:r>
    </w:p>
    <w:p w:rsidR="0068137C" w:rsidRPr="0068137C" w:rsidRDefault="0068137C" w:rsidP="0068137C">
      <w:pPr>
        <w:pStyle w:val="afb"/>
      </w:pPr>
      <w:r>
        <w:br w:type="page"/>
      </w:r>
      <w:r w:rsidR="0097659D" w:rsidRPr="0068137C">
        <w:lastRenderedPageBreak/>
        <w:t>Содержание</w:t>
      </w:r>
    </w:p>
    <w:p w:rsidR="0068137C" w:rsidRDefault="0068137C" w:rsidP="0068137C">
      <w:pPr>
        <w:ind w:firstLine="709"/>
      </w:pPr>
    </w:p>
    <w:p w:rsidR="0068137C" w:rsidRDefault="0068137C">
      <w:pPr>
        <w:pStyle w:val="22"/>
        <w:rPr>
          <w:smallCaps w:val="0"/>
          <w:noProof/>
          <w:sz w:val="24"/>
          <w:szCs w:val="24"/>
        </w:rPr>
      </w:pPr>
      <w:r w:rsidRPr="009B4DF9">
        <w:rPr>
          <w:rStyle w:val="a8"/>
          <w:noProof/>
        </w:rPr>
        <w:t>Введение</w:t>
      </w:r>
    </w:p>
    <w:p w:rsidR="0068137C" w:rsidRDefault="0068137C">
      <w:pPr>
        <w:pStyle w:val="22"/>
        <w:rPr>
          <w:smallCaps w:val="0"/>
          <w:noProof/>
          <w:sz w:val="24"/>
          <w:szCs w:val="24"/>
        </w:rPr>
      </w:pPr>
      <w:r w:rsidRPr="009B4DF9">
        <w:rPr>
          <w:rStyle w:val="a8"/>
          <w:noProof/>
        </w:rPr>
        <w:t>Глава 1. Региональные бюджеты РФ</w:t>
      </w:r>
    </w:p>
    <w:p w:rsidR="0068137C" w:rsidRDefault="0068137C">
      <w:pPr>
        <w:pStyle w:val="22"/>
        <w:rPr>
          <w:smallCaps w:val="0"/>
          <w:noProof/>
          <w:sz w:val="24"/>
          <w:szCs w:val="24"/>
        </w:rPr>
      </w:pPr>
      <w:r w:rsidRPr="009B4DF9">
        <w:rPr>
          <w:rStyle w:val="a8"/>
          <w:noProof/>
        </w:rPr>
        <w:t>1.1 Экономическая сущность и содержание региональных бюджетов РФ</w:t>
      </w:r>
    </w:p>
    <w:p w:rsidR="0068137C" w:rsidRDefault="0068137C">
      <w:pPr>
        <w:pStyle w:val="22"/>
        <w:rPr>
          <w:smallCaps w:val="0"/>
          <w:noProof/>
          <w:sz w:val="24"/>
          <w:szCs w:val="24"/>
        </w:rPr>
      </w:pPr>
      <w:r w:rsidRPr="009B4DF9">
        <w:rPr>
          <w:rStyle w:val="a8"/>
          <w:noProof/>
        </w:rPr>
        <w:t>1.2 Общая характеристика расходов региональных бюджетов РФ</w:t>
      </w:r>
    </w:p>
    <w:p w:rsidR="0068137C" w:rsidRDefault="0068137C">
      <w:pPr>
        <w:pStyle w:val="22"/>
        <w:rPr>
          <w:smallCaps w:val="0"/>
          <w:noProof/>
          <w:sz w:val="24"/>
          <w:szCs w:val="24"/>
        </w:rPr>
      </w:pPr>
      <w:r w:rsidRPr="009B4DF9">
        <w:rPr>
          <w:rStyle w:val="a8"/>
          <w:noProof/>
        </w:rPr>
        <w:t>1.3 Формы расходов бюджетов РФ</w:t>
      </w:r>
    </w:p>
    <w:p w:rsidR="0068137C" w:rsidRDefault="0068137C">
      <w:pPr>
        <w:pStyle w:val="22"/>
        <w:rPr>
          <w:smallCaps w:val="0"/>
          <w:noProof/>
          <w:sz w:val="24"/>
          <w:szCs w:val="24"/>
        </w:rPr>
      </w:pPr>
      <w:r w:rsidRPr="009B4DF9">
        <w:rPr>
          <w:rStyle w:val="a8"/>
          <w:noProof/>
        </w:rPr>
        <w:t>Глава 2. Анализ форм расходов бюджета Вологодской области (на примере отрасли "Социальная политика")</w:t>
      </w:r>
    </w:p>
    <w:p w:rsidR="0068137C" w:rsidRDefault="0068137C">
      <w:pPr>
        <w:pStyle w:val="22"/>
        <w:rPr>
          <w:smallCaps w:val="0"/>
          <w:noProof/>
          <w:sz w:val="24"/>
          <w:szCs w:val="24"/>
        </w:rPr>
      </w:pPr>
      <w:r w:rsidRPr="009B4DF9">
        <w:rPr>
          <w:rStyle w:val="a8"/>
          <w:noProof/>
        </w:rPr>
        <w:t>2.1 Расходы областного бюджета по отрасли за 2006-2008 гг.</w:t>
      </w:r>
    </w:p>
    <w:p w:rsidR="0068137C" w:rsidRDefault="0068137C">
      <w:pPr>
        <w:pStyle w:val="22"/>
        <w:rPr>
          <w:smallCaps w:val="0"/>
          <w:noProof/>
          <w:sz w:val="24"/>
          <w:szCs w:val="24"/>
        </w:rPr>
      </w:pPr>
      <w:r w:rsidRPr="009B4DF9">
        <w:rPr>
          <w:rStyle w:val="a8"/>
          <w:noProof/>
        </w:rPr>
        <w:t>2.2 Формы расходования бюджетных средств области по отрасли за 2006-2008 гг.</w:t>
      </w:r>
    </w:p>
    <w:p w:rsidR="0068137C" w:rsidRDefault="0068137C">
      <w:pPr>
        <w:pStyle w:val="22"/>
        <w:rPr>
          <w:smallCaps w:val="0"/>
          <w:noProof/>
          <w:sz w:val="24"/>
          <w:szCs w:val="24"/>
        </w:rPr>
      </w:pPr>
      <w:r w:rsidRPr="009B4DF9">
        <w:rPr>
          <w:rStyle w:val="a8"/>
          <w:noProof/>
        </w:rPr>
        <w:t>Глава 3. Направления развития отрасли "Социальная политика" в Вологодской области</w:t>
      </w:r>
    </w:p>
    <w:p w:rsidR="0068137C" w:rsidRDefault="0068137C">
      <w:pPr>
        <w:pStyle w:val="22"/>
        <w:rPr>
          <w:smallCaps w:val="0"/>
          <w:noProof/>
          <w:sz w:val="24"/>
          <w:szCs w:val="24"/>
        </w:rPr>
      </w:pPr>
      <w:r w:rsidRPr="009B4DF9">
        <w:rPr>
          <w:rStyle w:val="a8"/>
          <w:noProof/>
        </w:rPr>
        <w:t>Заключение</w:t>
      </w:r>
    </w:p>
    <w:p w:rsidR="00DE6568" w:rsidRDefault="0068137C" w:rsidP="0068137C">
      <w:pPr>
        <w:pStyle w:val="22"/>
        <w:rPr>
          <w:b/>
          <w:bCs/>
          <w:i/>
          <w:iCs/>
          <w:smallCaps w:val="0"/>
        </w:rPr>
      </w:pPr>
      <w:r w:rsidRPr="009B4DF9">
        <w:rPr>
          <w:rStyle w:val="a8"/>
          <w:noProof/>
        </w:rPr>
        <w:t>Список литературы</w:t>
      </w:r>
    </w:p>
    <w:p w:rsidR="0068137C" w:rsidRPr="0068137C" w:rsidRDefault="0068137C" w:rsidP="00DE6568">
      <w:pPr>
        <w:pStyle w:val="2"/>
      </w:pPr>
      <w:r>
        <w:br w:type="page"/>
      </w:r>
      <w:bookmarkStart w:id="0" w:name="_Toc263768552"/>
      <w:r w:rsidR="0097659D" w:rsidRPr="0068137C">
        <w:lastRenderedPageBreak/>
        <w:t>Введение</w:t>
      </w:r>
      <w:bookmarkEnd w:id="0"/>
    </w:p>
    <w:p w:rsidR="0068137C" w:rsidRDefault="0068137C" w:rsidP="0068137C">
      <w:pPr>
        <w:ind w:firstLine="709"/>
      </w:pPr>
    </w:p>
    <w:p w:rsidR="0068137C" w:rsidRDefault="0097659D" w:rsidP="0068137C">
      <w:pPr>
        <w:ind w:firstLine="709"/>
      </w:pPr>
      <w:r w:rsidRPr="0068137C">
        <w:t>Система бюджетного финансирования в Российской Федерации является результатом длительного развития, в ходе которого одни элементы системы развивались и совершенствовались, другие утрачивались</w:t>
      </w:r>
      <w:r w:rsidR="0068137C" w:rsidRPr="0068137C">
        <w:t>.</w:t>
      </w:r>
    </w:p>
    <w:p w:rsidR="0068137C" w:rsidRDefault="0097659D" w:rsidP="0068137C">
      <w:pPr>
        <w:ind w:firstLine="709"/>
      </w:pPr>
      <w:r w:rsidRPr="0068137C">
        <w:t>Для выполнения государством своих функций и задач перед обществом в масштабе государства формируется централизованный финансовый фонд называемый федеральным бюджетом</w:t>
      </w:r>
      <w:r w:rsidR="0068137C" w:rsidRPr="0068137C">
        <w:t>.</w:t>
      </w:r>
    </w:p>
    <w:p w:rsidR="0068137C" w:rsidRDefault="0097659D" w:rsidP="0068137C">
      <w:pPr>
        <w:ind w:firstLine="709"/>
      </w:pPr>
      <w:r w:rsidRPr="0068137C">
        <w:t>Все большее значение в экономическом развитии и решении различных государственных вопросов придается субъектам РФ</w:t>
      </w:r>
      <w:r w:rsidR="0068137C" w:rsidRPr="0068137C">
        <w:t xml:space="preserve">. </w:t>
      </w:r>
      <w:r w:rsidRPr="0068137C">
        <w:t>Соответственно возрастают требования к финансовому обеспечению полномочий органов власти субфедерального уровня</w:t>
      </w:r>
      <w:r w:rsidR="0068137C" w:rsidRPr="0068137C">
        <w:t xml:space="preserve">; </w:t>
      </w:r>
      <w:r w:rsidRPr="0068137C">
        <w:t>устойчивости их бюджетов</w:t>
      </w:r>
      <w:r w:rsidR="0068137C" w:rsidRPr="0068137C">
        <w:t xml:space="preserve">; </w:t>
      </w:r>
      <w:r w:rsidRPr="0068137C">
        <w:t>обоснованности планирования доходов и расходов</w:t>
      </w:r>
      <w:r w:rsidR="0068137C" w:rsidRPr="0068137C">
        <w:t>.</w:t>
      </w:r>
    </w:p>
    <w:p w:rsidR="0068137C" w:rsidRDefault="0097659D" w:rsidP="0068137C">
      <w:pPr>
        <w:ind w:firstLine="709"/>
      </w:pPr>
      <w:r w:rsidRPr="0068137C">
        <w:t>С принятием Бюджетного Кодекса РФ распределение расходов по уровням бюджетной системы осуществляется на основе этого документа</w:t>
      </w:r>
      <w:r w:rsidR="0068137C" w:rsidRPr="0068137C">
        <w:t>.</w:t>
      </w:r>
    </w:p>
    <w:p w:rsidR="0068137C" w:rsidRDefault="0097659D" w:rsidP="0068137C">
      <w:pPr>
        <w:ind w:firstLine="709"/>
      </w:pPr>
      <w:r w:rsidRPr="0068137C">
        <w:t>Региональные бюджеты являются центральным звеном территориальных бюджетов, поэтому следует уделять большое внимание тому, как распределяются расходы субъектов РФ, в каких формах осуществляется предоставление бюджетных средств</w:t>
      </w:r>
      <w:r w:rsidR="0068137C" w:rsidRPr="0068137C">
        <w:t>.</w:t>
      </w:r>
    </w:p>
    <w:p w:rsidR="0068137C" w:rsidRDefault="0097659D" w:rsidP="0068137C">
      <w:pPr>
        <w:ind w:firstLine="709"/>
      </w:pPr>
      <w:r w:rsidRPr="0068137C">
        <w:t>Целью работы является рассмотрение форм расходов бюджетов, а именно региональных бюджетов</w:t>
      </w:r>
      <w:r w:rsidR="0068137C">
        <w:t xml:space="preserve"> (</w:t>
      </w:r>
      <w:r w:rsidRPr="0068137C">
        <w:t>на примере Вологодской области</w:t>
      </w:r>
      <w:r w:rsidR="0068137C" w:rsidRPr="0068137C">
        <w:t>).</w:t>
      </w:r>
    </w:p>
    <w:p w:rsidR="0068137C" w:rsidRDefault="0097659D" w:rsidP="0068137C">
      <w:pPr>
        <w:ind w:firstLine="709"/>
      </w:pPr>
      <w:r w:rsidRPr="0068137C">
        <w:t>Цель исследования позволила сформулировать задачи, которые решались в данной работе</w:t>
      </w:r>
      <w:r w:rsidR="0068137C" w:rsidRPr="0068137C">
        <w:t>:</w:t>
      </w:r>
    </w:p>
    <w:p w:rsidR="0068137C" w:rsidRDefault="0097659D" w:rsidP="0068137C">
      <w:pPr>
        <w:ind w:firstLine="709"/>
      </w:pPr>
      <w:r w:rsidRPr="0068137C">
        <w:t>рассмотреть общую характеристику региональных бюджетов</w:t>
      </w:r>
      <w:r w:rsidR="0068137C" w:rsidRPr="0068137C">
        <w:t>;</w:t>
      </w:r>
    </w:p>
    <w:p w:rsidR="0068137C" w:rsidRDefault="0097659D" w:rsidP="0068137C">
      <w:pPr>
        <w:ind w:firstLine="709"/>
      </w:pPr>
      <w:r w:rsidRPr="0068137C">
        <w:t>определить формы расходов бюджетов</w:t>
      </w:r>
      <w:r w:rsidR="0068137C" w:rsidRPr="0068137C">
        <w:t>;</w:t>
      </w:r>
    </w:p>
    <w:p w:rsidR="0068137C" w:rsidRDefault="0097659D" w:rsidP="0068137C">
      <w:pPr>
        <w:ind w:firstLine="709"/>
      </w:pPr>
      <w:r w:rsidRPr="0068137C">
        <w:t>проанализировать расходы регионального бюджета и оценить формы их осуществления</w:t>
      </w:r>
      <w:r w:rsidR="0068137C" w:rsidRPr="0068137C">
        <w:t xml:space="preserve"> </w:t>
      </w:r>
      <w:r w:rsidRPr="0068137C">
        <w:t>на примере Вологодской области по отрасли</w:t>
      </w:r>
      <w:r w:rsidR="0068137C">
        <w:t xml:space="preserve"> "</w:t>
      </w:r>
      <w:r w:rsidRPr="0068137C">
        <w:t>Социальная политика</w:t>
      </w:r>
      <w:r w:rsidR="0068137C">
        <w:t>"</w:t>
      </w:r>
      <w:r w:rsidR="0068137C" w:rsidRPr="0068137C">
        <w:t>;</w:t>
      </w:r>
    </w:p>
    <w:p w:rsidR="0068137C" w:rsidRDefault="0097659D" w:rsidP="0068137C">
      <w:pPr>
        <w:ind w:firstLine="709"/>
      </w:pPr>
      <w:r w:rsidRPr="0068137C">
        <w:t>рассмотреть основные направления развития отрасли</w:t>
      </w:r>
      <w:r w:rsidR="0068137C">
        <w:t xml:space="preserve"> "</w:t>
      </w:r>
      <w:r w:rsidRPr="0068137C">
        <w:t>Социальная политика</w:t>
      </w:r>
      <w:r w:rsidR="0068137C">
        <w:t>".</w:t>
      </w:r>
    </w:p>
    <w:p w:rsidR="0068137C" w:rsidRDefault="0097659D" w:rsidP="0068137C">
      <w:pPr>
        <w:ind w:firstLine="709"/>
      </w:pPr>
      <w:r w:rsidRPr="0068137C">
        <w:lastRenderedPageBreak/>
        <w:t>В исследовании были использованы следующие методы</w:t>
      </w:r>
      <w:r w:rsidR="0068137C" w:rsidRPr="0068137C">
        <w:t xml:space="preserve">: </w:t>
      </w:r>
      <w:r w:rsidRPr="0068137C">
        <w:t>анализа, сравнения, аналитические методы</w:t>
      </w:r>
      <w:r w:rsidR="0068137C" w:rsidRPr="0068137C">
        <w:t>.</w:t>
      </w:r>
    </w:p>
    <w:p w:rsidR="0068137C" w:rsidRDefault="0097659D" w:rsidP="0068137C">
      <w:pPr>
        <w:ind w:firstLine="709"/>
      </w:pPr>
      <w:r w:rsidRPr="0068137C">
        <w:t>Данная работа состоит из введения, трех глав, заключения, списка литературы и приложения</w:t>
      </w:r>
      <w:r w:rsidR="0068137C" w:rsidRPr="0068137C">
        <w:t xml:space="preserve">. </w:t>
      </w:r>
      <w:r w:rsidRPr="0068137C">
        <w:t>Во введении показана актуальность данной темы, поставлены цели и задачи</w:t>
      </w:r>
      <w:r w:rsidR="0068137C">
        <w:t>.1</w:t>
      </w:r>
      <w:r w:rsidRPr="0068137C">
        <w:t xml:space="preserve"> глава посвящена характеристике региональных бюджетов, структуры доходов, расходов и форм расходования бюджетных средств</w:t>
      </w:r>
      <w:r w:rsidR="0068137C" w:rsidRPr="0068137C">
        <w:t xml:space="preserve">. </w:t>
      </w:r>
      <w:r w:rsidRPr="0068137C">
        <w:t>Во 2 главе проводится анализ расходов конкретной отрасли</w:t>
      </w:r>
      <w:r w:rsidR="0068137C">
        <w:t xml:space="preserve"> ("</w:t>
      </w:r>
      <w:r w:rsidRPr="0068137C">
        <w:t>Социальная политика</w:t>
      </w:r>
      <w:r w:rsidR="0068137C">
        <w:t>"</w:t>
      </w:r>
      <w:r w:rsidR="0068137C" w:rsidRPr="0068137C">
        <w:t xml:space="preserve">) </w:t>
      </w:r>
      <w:r w:rsidRPr="0068137C">
        <w:t>бюджета Вологодской области, форм расходования бюджетных средств данной отрасли</w:t>
      </w:r>
      <w:r w:rsidR="0068137C" w:rsidRPr="0068137C">
        <w:t xml:space="preserve">. </w:t>
      </w:r>
      <w:r w:rsidRPr="0068137C">
        <w:t>В 3 главе выделяются основные направления развития отрасли</w:t>
      </w:r>
      <w:r w:rsidR="0068137C">
        <w:t xml:space="preserve"> "</w:t>
      </w:r>
      <w:r w:rsidRPr="0068137C">
        <w:t>Социальная политика</w:t>
      </w:r>
      <w:r w:rsidR="0068137C">
        <w:t xml:space="preserve">" </w:t>
      </w:r>
      <w:r w:rsidRPr="0068137C">
        <w:t>на среднесрочную перспективу</w:t>
      </w:r>
      <w:r w:rsidR="0068137C" w:rsidRPr="0068137C">
        <w:t>.</w:t>
      </w:r>
    </w:p>
    <w:p w:rsidR="0097659D" w:rsidRPr="0068137C" w:rsidRDefault="0068137C" w:rsidP="0068137C">
      <w:pPr>
        <w:pStyle w:val="2"/>
      </w:pPr>
      <w:r>
        <w:br w:type="page"/>
      </w:r>
      <w:bookmarkStart w:id="1" w:name="_Toc263768553"/>
      <w:r w:rsidR="0097659D" w:rsidRPr="0068137C">
        <w:lastRenderedPageBreak/>
        <w:t>Глава 1</w:t>
      </w:r>
      <w:r w:rsidRPr="0068137C">
        <w:t xml:space="preserve">. </w:t>
      </w:r>
      <w:r w:rsidR="0097659D" w:rsidRPr="0068137C">
        <w:t>Региональные бюджеты РФ</w:t>
      </w:r>
      <w:bookmarkEnd w:id="1"/>
    </w:p>
    <w:p w:rsidR="0068137C" w:rsidRDefault="0068137C" w:rsidP="0068137C">
      <w:pPr>
        <w:ind w:firstLine="709"/>
      </w:pPr>
    </w:p>
    <w:p w:rsidR="0068137C" w:rsidRPr="0068137C" w:rsidRDefault="0068137C" w:rsidP="0068137C">
      <w:pPr>
        <w:pStyle w:val="2"/>
      </w:pPr>
      <w:bookmarkStart w:id="2" w:name="_Toc263768554"/>
      <w:r>
        <w:t xml:space="preserve">1.1 </w:t>
      </w:r>
      <w:r w:rsidR="0097659D" w:rsidRPr="0068137C">
        <w:t>Экономическая сущность и содержание региональных бюджетов РФ</w:t>
      </w:r>
      <w:bookmarkEnd w:id="2"/>
    </w:p>
    <w:p w:rsidR="0068137C" w:rsidRDefault="0068137C" w:rsidP="0068137C">
      <w:pPr>
        <w:ind w:firstLine="709"/>
      </w:pPr>
    </w:p>
    <w:p w:rsidR="0068137C" w:rsidRDefault="0097659D" w:rsidP="0068137C">
      <w:pPr>
        <w:ind w:firstLine="709"/>
      </w:pPr>
      <w:r w:rsidRPr="0068137C">
        <w:t>Бюджетный Кодекс РФ определяет бюджет, как форму образования и расходования фонда денежных средств, предназначенных для финансового обеспечения задач и функций государства и местного самоуправления</w:t>
      </w:r>
      <w:r w:rsidR="0068137C" w:rsidRPr="0068137C">
        <w:t>.</w:t>
      </w:r>
    </w:p>
    <w:p w:rsidR="0068137C" w:rsidRDefault="0097659D" w:rsidP="0068137C">
      <w:pPr>
        <w:ind w:firstLine="709"/>
      </w:pPr>
      <w:r w:rsidRPr="0068137C">
        <w:t xml:space="preserve">Таким образом, бюджет является для государства средством аккумуляции финансовых ресурсов и дает возможность содержать государственный аппарат, армии, выполнять необходимые социальные мероприятия, реализовывать приоритетные экономические задачи, </w:t>
      </w:r>
      <w:r w:rsidR="0068137C">
        <w:t>т.е.</w:t>
      </w:r>
      <w:r w:rsidR="0068137C" w:rsidRPr="0068137C">
        <w:t xml:space="preserve"> </w:t>
      </w:r>
      <w:r w:rsidRPr="0068137C">
        <w:t>дает возможность государству выполнять присущие ему функции</w:t>
      </w:r>
      <w:r w:rsidR="0068137C" w:rsidRPr="0068137C">
        <w:t>.</w:t>
      </w:r>
    </w:p>
    <w:p w:rsidR="0068137C" w:rsidRDefault="0097659D" w:rsidP="0068137C">
      <w:pPr>
        <w:ind w:firstLine="709"/>
      </w:pPr>
      <w:r w:rsidRPr="0068137C">
        <w:t>Региональные бюджеты</w:t>
      </w:r>
      <w:r w:rsidR="0068137C" w:rsidRPr="0068137C">
        <w:t xml:space="preserve"> - </w:t>
      </w:r>
      <w:r w:rsidRPr="0068137C">
        <w:t>центральное звено территориальных бюджетов</w:t>
      </w:r>
      <w:r w:rsidR="0068137C" w:rsidRPr="0068137C">
        <w:t xml:space="preserve">. </w:t>
      </w:r>
      <w:r w:rsidRPr="0068137C">
        <w:t>Они предназначены для финансового обеспечения задач, возложенных на государственные органы управления субъекта Российской Федерации</w:t>
      </w:r>
      <w:r w:rsidR="0068137C" w:rsidRPr="0068137C">
        <w:t xml:space="preserve">. </w:t>
      </w:r>
      <w:r w:rsidRPr="0068137C">
        <w:t>Согласно Бюджетному Кодексу РФ, бюджет субъекта Российской Федерации</w:t>
      </w:r>
      <w:r w:rsidR="0068137C">
        <w:t xml:space="preserve"> (</w:t>
      </w:r>
      <w:r w:rsidRPr="0068137C">
        <w:t>региональный бюджет</w:t>
      </w:r>
      <w:r w:rsidR="0068137C" w:rsidRPr="0068137C">
        <w:t xml:space="preserve">) - </w:t>
      </w:r>
      <w:r w:rsidRPr="0068137C">
        <w:t>форма образования и расходования денежных средств в расчете на финансовый год, предназначенных для исполнения расходных обязательств соответствующего субъекта Российской Федерации</w:t>
      </w:r>
      <w:r w:rsidR="0068137C" w:rsidRPr="0068137C">
        <w:t xml:space="preserve">. </w:t>
      </w:r>
      <w:r w:rsidRPr="0068137C">
        <w:t>Использование органами государственной власти субъектов Российской Федерации иных форм образования и расходования денежных средств для исполнения расходных обязательств субъектов Российской Федерации не допускается, за исключением случаев, предусмотренных Бюджетным Кодексом</w:t>
      </w:r>
      <w:r w:rsidR="0068137C" w:rsidRPr="0068137C">
        <w:t xml:space="preserve"> [</w:t>
      </w:r>
      <w:r w:rsidRPr="0068137C">
        <w:t>1</w:t>
      </w:r>
      <w:r w:rsidR="0068137C" w:rsidRPr="0068137C">
        <w:t>].</w:t>
      </w:r>
    </w:p>
    <w:p w:rsidR="0068137C" w:rsidRDefault="0097659D" w:rsidP="0068137C">
      <w:pPr>
        <w:ind w:firstLine="709"/>
      </w:pPr>
      <w:r w:rsidRPr="0068137C">
        <w:t>Поскольку субъектами РФ являются различные виды государственных и административно-территориальных образований, то и бюджет субъекта федерации представлены разными видами бюджетов</w:t>
      </w:r>
      <w:r w:rsidR="0068137C" w:rsidRPr="0068137C">
        <w:t xml:space="preserve"> - </w:t>
      </w:r>
      <w:r w:rsidRPr="0068137C">
        <w:t>республиканскими</w:t>
      </w:r>
      <w:r w:rsidR="0068137C">
        <w:t xml:space="preserve"> (</w:t>
      </w:r>
      <w:r w:rsidRPr="0068137C">
        <w:t>у республик в составе РФ</w:t>
      </w:r>
      <w:r w:rsidR="0068137C" w:rsidRPr="0068137C">
        <w:t>),</w:t>
      </w:r>
      <w:r w:rsidRPr="0068137C">
        <w:t xml:space="preserve"> областными</w:t>
      </w:r>
      <w:r w:rsidR="0068137C">
        <w:t xml:space="preserve"> (</w:t>
      </w:r>
      <w:r w:rsidRPr="0068137C">
        <w:t>у областей и автономных областей</w:t>
      </w:r>
      <w:r w:rsidR="0068137C" w:rsidRPr="0068137C">
        <w:t>),</w:t>
      </w:r>
      <w:r w:rsidRPr="0068137C">
        <w:t xml:space="preserve"> </w:t>
      </w:r>
      <w:r w:rsidRPr="0068137C">
        <w:lastRenderedPageBreak/>
        <w:t>окружными</w:t>
      </w:r>
      <w:r w:rsidR="0068137C">
        <w:t xml:space="preserve"> (</w:t>
      </w:r>
      <w:r w:rsidRPr="0068137C">
        <w:t>у округов, входящих в состав РФ</w:t>
      </w:r>
      <w:r w:rsidR="0068137C" w:rsidRPr="0068137C">
        <w:t>),</w:t>
      </w:r>
      <w:r w:rsidRPr="0068137C">
        <w:t xml:space="preserve"> краевыми</w:t>
      </w:r>
      <w:r w:rsidR="0068137C">
        <w:t xml:space="preserve"> (</w:t>
      </w:r>
      <w:r w:rsidRPr="0068137C">
        <w:t>у краев</w:t>
      </w:r>
      <w:r w:rsidR="0068137C" w:rsidRPr="0068137C">
        <w:t>),</w:t>
      </w:r>
      <w:r w:rsidRPr="0068137C">
        <w:t xml:space="preserve"> бюджетами городов Москвы и Санкт-Петербурга</w:t>
      </w:r>
      <w:r w:rsidR="0068137C" w:rsidRPr="0068137C">
        <w:t>.</w:t>
      </w:r>
    </w:p>
    <w:p w:rsidR="0068137C" w:rsidRDefault="0097659D" w:rsidP="0068137C">
      <w:pPr>
        <w:ind w:firstLine="709"/>
      </w:pPr>
      <w:r w:rsidRPr="0068137C">
        <w:t>Разрабатывается и утверждается бюджет субъекта федерации в форме закона субъекта РФ</w:t>
      </w:r>
      <w:r w:rsidR="0068137C" w:rsidRPr="0068137C">
        <w:t xml:space="preserve">; </w:t>
      </w:r>
      <w:r w:rsidRPr="0068137C">
        <w:t>как и все другие российские бюджеты, он составляется на один финансовый год, период которого совпадает с календарным годом</w:t>
      </w:r>
      <w:r w:rsidR="0068137C" w:rsidRPr="0068137C">
        <w:t xml:space="preserve">. </w:t>
      </w:r>
      <w:r w:rsidRPr="0068137C">
        <w:t>Бюджетный кодекс РФ закрепил за субъектами РФ право самостоятельно формировать, утверждать и исполнять бюджет субъекта федерации, осуществлять систематический контроль за его исполнением</w:t>
      </w:r>
      <w:r w:rsidR="0068137C" w:rsidRPr="0068137C">
        <w:t xml:space="preserve">. </w:t>
      </w:r>
      <w:r w:rsidRPr="0068137C">
        <w:t>Бюджетная самостоятельность субъектов РФ обеспечивается</w:t>
      </w:r>
      <w:r w:rsidR="0068137C" w:rsidRPr="0068137C">
        <w:t xml:space="preserve">: </w:t>
      </w:r>
      <w:r w:rsidRPr="0068137C">
        <w:t>наличием достаточных по своим размерам собственных доходов бюджета</w:t>
      </w:r>
      <w:r w:rsidR="0068137C" w:rsidRPr="0068137C">
        <w:t xml:space="preserve">; </w:t>
      </w:r>
      <w:r w:rsidRPr="0068137C">
        <w:t>правом определять направления расходования бюджетных средств в соответствии с компетенцией региональных органов власти</w:t>
      </w:r>
      <w:r w:rsidR="0068137C" w:rsidRPr="0068137C">
        <w:t xml:space="preserve">; </w:t>
      </w:r>
      <w:r w:rsidRPr="0068137C">
        <w:t>правом использовать по своему усмотрению доходы, дополнительно полученные в ходе исполнения бюджета</w:t>
      </w:r>
      <w:r w:rsidR="0068137C" w:rsidRPr="0068137C">
        <w:t xml:space="preserve">; </w:t>
      </w:r>
      <w:r w:rsidRPr="0068137C">
        <w:t>правом на компенсацию дополнительных расходов</w:t>
      </w:r>
      <w:r w:rsidR="0068137C">
        <w:t xml:space="preserve"> (</w:t>
      </w:r>
      <w:r w:rsidRPr="0068137C">
        <w:t>потерь доходов</w:t>
      </w:r>
      <w:r w:rsidR="0068137C" w:rsidRPr="0068137C">
        <w:t>),</w:t>
      </w:r>
      <w:r w:rsidRPr="0068137C">
        <w:t xml:space="preserve"> возникших в результате решений, принятых федеральными органами власти, и одновременно недопустимостью компенсировать за счет бюджетов других уровней дополнительные расходы</w:t>
      </w:r>
      <w:r w:rsidR="0068137C">
        <w:t xml:space="preserve"> (</w:t>
      </w:r>
      <w:r w:rsidRPr="0068137C">
        <w:t>потери доходов</w:t>
      </w:r>
      <w:r w:rsidR="0068137C" w:rsidRPr="0068137C">
        <w:t>),</w:t>
      </w:r>
      <w:r w:rsidRPr="0068137C">
        <w:t xml:space="preserve"> возникшие по вине самого субъекта РФ в ходе исполнения бюджета субъекта федерации</w:t>
      </w:r>
      <w:r w:rsidR="0068137C" w:rsidRPr="0068137C">
        <w:t xml:space="preserve">. </w:t>
      </w:r>
      <w:r w:rsidRPr="0068137C">
        <w:t>Региональные бюджеты получают помощь из федерального бюджета, сами оказывают аналогичное финансовое содействие нижестоящим муниципальным образованиям</w:t>
      </w:r>
      <w:r w:rsidR="0068137C">
        <w:t xml:space="preserve"> (</w:t>
      </w:r>
      <w:r w:rsidRPr="0068137C">
        <w:t>местным бюджетам</w:t>
      </w:r>
      <w:r w:rsidR="0068137C" w:rsidRPr="0068137C">
        <w:t>).</w:t>
      </w:r>
    </w:p>
    <w:p w:rsidR="0068137C" w:rsidRDefault="0097659D" w:rsidP="0068137C">
      <w:pPr>
        <w:ind w:firstLine="709"/>
      </w:pPr>
      <w:r w:rsidRPr="0068137C">
        <w:t>В современных условиях все в большей степени региональные органы власти призваны обеспечить комплексное развитие регионов, пропорциональное развитие производственной и непроизводственной сфер на подведомственных территориях</w:t>
      </w:r>
      <w:r w:rsidR="0068137C" w:rsidRPr="0068137C">
        <w:t xml:space="preserve">. </w:t>
      </w:r>
      <w:r w:rsidRPr="0068137C">
        <w:t>Значительно возрастает их координационная функция в экономическом и социальном развитии территорий</w:t>
      </w:r>
      <w:r w:rsidR="0068137C" w:rsidRPr="0068137C">
        <w:t>.</w:t>
      </w:r>
    </w:p>
    <w:p w:rsidR="0068137C" w:rsidRDefault="0097659D" w:rsidP="0068137C">
      <w:pPr>
        <w:ind w:firstLine="709"/>
      </w:pPr>
      <w:r w:rsidRPr="0068137C">
        <w:t>В последнее десятилетие наблюдается регионализация экономических и социальных процессов</w:t>
      </w:r>
      <w:r w:rsidR="0068137C" w:rsidRPr="0068137C">
        <w:t xml:space="preserve">. </w:t>
      </w:r>
      <w:r w:rsidRPr="0068137C">
        <w:t xml:space="preserve">Все в большей мере функции регулирования этих процессов переходят от центральных уровней государственной власти к </w:t>
      </w:r>
      <w:r w:rsidRPr="0068137C">
        <w:lastRenderedPageBreak/>
        <w:t>региональным, поэтому роль региональных бюджетов усиливается, а сфера их использования расширяется</w:t>
      </w:r>
      <w:r w:rsidR="0068137C" w:rsidRPr="0068137C">
        <w:t>.</w:t>
      </w:r>
    </w:p>
    <w:p w:rsidR="0068137C" w:rsidRDefault="0097659D" w:rsidP="0068137C">
      <w:pPr>
        <w:ind w:firstLine="709"/>
      </w:pPr>
      <w:r w:rsidRPr="0068137C">
        <w:t>Через региональные бюджеты государство активно проводит экономическую политику</w:t>
      </w:r>
      <w:r w:rsidR="0068137C" w:rsidRPr="0068137C">
        <w:t xml:space="preserve">. </w:t>
      </w:r>
      <w:r w:rsidRPr="0068137C">
        <w:t>На основе предоставления региональным органам власти средств для увеличения их бюджетов осуществляется финансирование промышленности, сельского хозяйства, строительства и содержания дорог, охраны окружающей среды</w:t>
      </w:r>
      <w:r w:rsidR="0068137C" w:rsidRPr="0068137C">
        <w:t xml:space="preserve">. </w:t>
      </w:r>
      <w:r w:rsidRPr="0068137C">
        <w:t>При этом круг финансируемых мероприятий расширяется</w:t>
      </w:r>
      <w:r w:rsidR="0068137C" w:rsidRPr="0068137C">
        <w:t>.</w:t>
      </w:r>
    </w:p>
    <w:p w:rsidR="0068137C" w:rsidRDefault="0097659D" w:rsidP="0068137C">
      <w:pPr>
        <w:ind w:firstLine="709"/>
      </w:pPr>
      <w:r w:rsidRPr="0068137C">
        <w:t>С помощью региональных бюджетов государство осуществляет выравнивание уровней экономического и социального развития территорий, которые в результате исторических, географических, военных и других условий отстали в своем экономическом и социальном развитии от других районов страны</w:t>
      </w:r>
      <w:r w:rsidR="0068137C" w:rsidRPr="0068137C">
        <w:t xml:space="preserve">. </w:t>
      </w:r>
      <w:r w:rsidRPr="0068137C">
        <w:t>Для преодоления такой отсталости разрабатываются региональные программы, финансируемые из региональных бюджетов</w:t>
      </w:r>
      <w:r w:rsidR="0068137C" w:rsidRPr="0068137C">
        <w:t>.</w:t>
      </w:r>
    </w:p>
    <w:p w:rsidR="0068137C" w:rsidRDefault="0097659D" w:rsidP="0068137C">
      <w:pPr>
        <w:ind w:firstLine="709"/>
      </w:pPr>
      <w:r w:rsidRPr="0068137C">
        <w:t>Доходы бюджета субъекта федерации согласно Бюджетному кодексу РФ формируются за счет собственных налоговых доходов, регулирующих налогов</w:t>
      </w:r>
      <w:r w:rsidR="0068137C">
        <w:t xml:space="preserve"> (</w:t>
      </w:r>
      <w:r w:rsidRPr="0068137C">
        <w:t>за исключением сумм, передаваемых бюджетам муниципальных образований в порядке бюджетного регулирования</w:t>
      </w:r>
      <w:r w:rsidR="0068137C" w:rsidRPr="0068137C">
        <w:t>),</w:t>
      </w:r>
      <w:r w:rsidRPr="0068137C">
        <w:t xml:space="preserve"> неналоговых доходов и безвозмездных перечислений</w:t>
      </w:r>
      <w:r w:rsidR="0068137C" w:rsidRPr="0068137C">
        <w:t xml:space="preserve">. </w:t>
      </w:r>
      <w:r w:rsidRPr="0068137C">
        <w:t>К собственным налоговым доходам относятся</w:t>
      </w:r>
      <w:r w:rsidR="0068137C" w:rsidRPr="0068137C">
        <w:t>:</w:t>
      </w:r>
    </w:p>
    <w:p w:rsidR="0068137C" w:rsidRDefault="0097659D" w:rsidP="0068137C">
      <w:pPr>
        <w:ind w:firstLine="709"/>
      </w:pPr>
      <w:r w:rsidRPr="0068137C">
        <w:t>региональные налоги и сборы, определенные Налоговым кодексом РФ</w:t>
      </w:r>
      <w:r w:rsidR="0068137C">
        <w:t xml:space="preserve"> (</w:t>
      </w:r>
      <w:r w:rsidRPr="0068137C">
        <w:t xml:space="preserve">например, налог на имущество предприятий, единый налог на вмененный доход для юридических лиц и </w:t>
      </w:r>
      <w:r w:rsidR="0068137C">
        <w:t>др.)</w:t>
      </w:r>
      <w:r w:rsidR="0068137C" w:rsidRPr="0068137C">
        <w:t>;</w:t>
      </w:r>
    </w:p>
    <w:p w:rsidR="0068137C" w:rsidRDefault="0097659D" w:rsidP="0068137C">
      <w:pPr>
        <w:ind w:firstLine="709"/>
      </w:pPr>
      <w:r w:rsidRPr="0068137C">
        <w:t>отчисления от федеральных налогов, установленные на постоянной основе в соответствии с разграничением между бюджетами разного уровня налоговой ставки или налоговой базы</w:t>
      </w:r>
      <w:r w:rsidR="0068137C">
        <w:t xml:space="preserve"> (</w:t>
      </w:r>
      <w:r w:rsidRPr="0068137C">
        <w:t xml:space="preserve">например, налог на прибыль, некоторые виды акцизов и </w:t>
      </w:r>
      <w:r w:rsidR="0068137C">
        <w:t>т.д.)</w:t>
      </w:r>
      <w:r w:rsidR="0068137C" w:rsidRPr="0068137C">
        <w:t>,</w:t>
      </w:r>
      <w:r w:rsidRPr="0068137C">
        <w:t xml:space="preserve"> и др</w:t>
      </w:r>
      <w:r w:rsidR="0068137C" w:rsidRPr="0068137C">
        <w:t>.</w:t>
      </w:r>
    </w:p>
    <w:p w:rsidR="0068137C" w:rsidRDefault="0097659D" w:rsidP="0068137C">
      <w:pPr>
        <w:ind w:firstLine="709"/>
      </w:pPr>
      <w:r w:rsidRPr="0068137C">
        <w:t>В состав регулирующих доходов входят федеральные налоги, по которым ежегодно при утверждении федерального бюджета устанавливают нормативы отчислений в бюджет субъекта федерации на очередной финансовый год</w:t>
      </w:r>
      <w:r w:rsidR="0068137C">
        <w:t xml:space="preserve"> (</w:t>
      </w:r>
      <w:r w:rsidRPr="0068137C">
        <w:t xml:space="preserve">налог на доходы физических лиц и </w:t>
      </w:r>
      <w:r w:rsidR="0068137C">
        <w:t>др.)</w:t>
      </w:r>
      <w:r w:rsidR="0068137C" w:rsidRPr="0068137C">
        <w:t>.</w:t>
      </w:r>
    </w:p>
    <w:p w:rsidR="0068137C" w:rsidRDefault="0097659D" w:rsidP="0068137C">
      <w:pPr>
        <w:ind w:firstLine="709"/>
      </w:pPr>
      <w:r w:rsidRPr="0068137C">
        <w:lastRenderedPageBreak/>
        <w:t>К неналоговым доходам бюджета субъекта федерации относятся</w:t>
      </w:r>
      <w:r w:rsidR="0068137C" w:rsidRPr="0068137C">
        <w:t>:</w:t>
      </w:r>
    </w:p>
    <w:p w:rsidR="0068137C" w:rsidRDefault="0097659D" w:rsidP="0068137C">
      <w:pPr>
        <w:ind w:firstLine="709"/>
      </w:pPr>
      <w:r w:rsidRPr="0068137C">
        <w:t>доходы от использования или продажи имущества, находящегося в собственности субъекта Федерации</w:t>
      </w:r>
      <w:r w:rsidR="0068137C">
        <w:t xml:space="preserve"> (</w:t>
      </w:r>
      <w:r w:rsidRPr="0068137C">
        <w:t>дивиденды по акциям</w:t>
      </w:r>
      <w:r w:rsidR="0068137C" w:rsidRPr="0068137C">
        <w:t xml:space="preserve">; </w:t>
      </w:r>
      <w:r w:rsidRPr="0068137C">
        <w:t>арендная плата за сданное в аренду имущество</w:t>
      </w:r>
      <w:r w:rsidR="0068137C" w:rsidRPr="0068137C">
        <w:t xml:space="preserve">; </w:t>
      </w:r>
      <w:r w:rsidRPr="0068137C">
        <w:t>проценты, полученные от размещения временно свободных денежных средств в банках</w:t>
      </w:r>
      <w:r w:rsidR="0068137C" w:rsidRPr="0068137C">
        <w:t xml:space="preserve">; </w:t>
      </w:r>
      <w:r w:rsidRPr="0068137C">
        <w:t>поступления от продажи акций, находящихся в собственности субъекта Федерации</w:t>
      </w:r>
      <w:r w:rsidR="0068137C" w:rsidRPr="0068137C">
        <w:t xml:space="preserve">; </w:t>
      </w:r>
      <w:r w:rsidRPr="0068137C">
        <w:t xml:space="preserve">доходы от реализации бесхозяйного и конфискованного имущества и </w:t>
      </w:r>
      <w:r w:rsidR="0068137C">
        <w:t>т.д.)</w:t>
      </w:r>
      <w:r w:rsidR="0068137C" w:rsidRPr="0068137C">
        <w:t>;</w:t>
      </w:r>
    </w:p>
    <w:p w:rsidR="0068137C" w:rsidRDefault="0097659D" w:rsidP="0068137C">
      <w:pPr>
        <w:ind w:firstLine="709"/>
      </w:pPr>
      <w:r w:rsidRPr="0068137C">
        <w:t>доходы от платных услуг, оказываемых бюджетными учреждениями, находящимися в ведении органов государственной власти субъектов Федерации</w:t>
      </w:r>
      <w:r w:rsidR="0068137C" w:rsidRPr="0068137C">
        <w:t>;</w:t>
      </w:r>
    </w:p>
    <w:p w:rsidR="0068137C" w:rsidRDefault="0097659D" w:rsidP="0068137C">
      <w:pPr>
        <w:ind w:firstLine="709"/>
      </w:pPr>
      <w:r w:rsidRPr="0068137C">
        <w:t>средства, получаемые в результате применения мер гражданско-правовой, административной и уголовной ответственности</w:t>
      </w:r>
      <w:r w:rsidR="0068137C">
        <w:t xml:space="preserve"> (</w:t>
      </w:r>
      <w:r w:rsidRPr="0068137C">
        <w:t>сборы, взимаемые ГИБДД, штрафные санкции</w:t>
      </w:r>
      <w:r w:rsidR="0068137C" w:rsidRPr="0068137C">
        <w:t xml:space="preserve">; </w:t>
      </w:r>
      <w:r w:rsidRPr="0068137C">
        <w:t xml:space="preserve">суммы, взыскиваемые с лиц, виновных в совершении преступления, и </w:t>
      </w:r>
      <w:r w:rsidR="0068137C">
        <w:t>т.п.)</w:t>
      </w:r>
      <w:r w:rsidR="0068137C" w:rsidRPr="0068137C">
        <w:t>.</w:t>
      </w:r>
    </w:p>
    <w:p w:rsidR="0068137C" w:rsidRDefault="0097659D" w:rsidP="0068137C">
      <w:pPr>
        <w:ind w:firstLine="709"/>
      </w:pPr>
      <w:r w:rsidRPr="0068137C">
        <w:t>Отдельную группу бюджетных доходов составляют безвозмездные перечисления, поступающие от нерезидентов</w:t>
      </w:r>
      <w:r w:rsidR="0068137C">
        <w:t xml:space="preserve"> (</w:t>
      </w:r>
      <w:r w:rsidRPr="0068137C">
        <w:t xml:space="preserve">международных организаций, правительств иностранных государств и </w:t>
      </w:r>
      <w:r w:rsidR="0068137C">
        <w:t>т.п.)</w:t>
      </w:r>
      <w:r w:rsidR="0068137C" w:rsidRPr="0068137C">
        <w:t>,</w:t>
      </w:r>
      <w:r w:rsidRPr="0068137C">
        <w:t xml:space="preserve"> юридических и физических лиц, бюджетов других уровней</w:t>
      </w:r>
      <w:r w:rsidR="0068137C">
        <w:t xml:space="preserve"> (</w:t>
      </w:r>
      <w:r w:rsidRPr="0068137C">
        <w:t xml:space="preserve">в виде дотаций, субвенций, трансфертов, средств по взаимным расчетам, возникающим в связи с изменениями в бюджетном и налоговом законодательствах, и </w:t>
      </w:r>
      <w:r w:rsidR="0068137C">
        <w:t>др.)</w:t>
      </w:r>
      <w:r w:rsidR="0068137C" w:rsidRPr="0068137C">
        <w:t xml:space="preserve">. </w:t>
      </w:r>
      <w:r w:rsidRPr="0068137C">
        <w:t>Обособленную группу бюджетных доходов образуют средства, поступающие от государственных внебюджетных и целевых бюджетных фондов</w:t>
      </w:r>
      <w:r w:rsidR="0068137C" w:rsidRPr="0068137C">
        <w:t>.</w:t>
      </w:r>
    </w:p>
    <w:p w:rsidR="0068137C" w:rsidRDefault="0097659D" w:rsidP="0068137C">
      <w:pPr>
        <w:ind w:firstLine="709"/>
      </w:pPr>
      <w:r w:rsidRPr="0068137C">
        <w:t>Структура доходов по всей совокупности региональных бюджетов России характеризуется тем, что почти на 2/3 формируется за счет регулирующих источников, причем более 40% составляют отчисления от федеральных налогов, а более 25%</w:t>
      </w:r>
      <w:r w:rsidR="0068137C" w:rsidRPr="0068137C">
        <w:t xml:space="preserve"> - </w:t>
      </w:r>
      <w:r w:rsidRPr="0068137C">
        <w:t>различные виды финансовой помощи, выделяемой из федерального бюджета</w:t>
      </w:r>
      <w:r w:rsidR="0068137C" w:rsidRPr="0068137C">
        <w:t xml:space="preserve"> [</w:t>
      </w:r>
      <w:r w:rsidRPr="0068137C">
        <w:t>3</w:t>
      </w:r>
      <w:r w:rsidR="0068137C" w:rsidRPr="0068137C">
        <w:t xml:space="preserve">. </w:t>
      </w:r>
      <w:r w:rsidRPr="0068137C">
        <w:t>стр</w:t>
      </w:r>
      <w:r w:rsidR="0068137C">
        <w:t>.8</w:t>
      </w:r>
      <w:r w:rsidRPr="0068137C">
        <w:t>8</w:t>
      </w:r>
      <w:r w:rsidR="0068137C" w:rsidRPr="0068137C">
        <w:t xml:space="preserve">]. </w:t>
      </w:r>
      <w:r w:rsidRPr="0068137C">
        <w:t xml:space="preserve">Столь высокая доля регулирующих источников в известной мере объективно предопределена чрезвычайным разнообразием социально-экономических условий, в которых протекает жизнь конкретных регионов, что заставляет федеральную власть </w:t>
      </w:r>
      <w:r w:rsidRPr="0068137C">
        <w:lastRenderedPageBreak/>
        <w:t>широко использовать методы бюджетного регулирования для сглаживания региональных различий</w:t>
      </w:r>
      <w:r w:rsidR="0068137C" w:rsidRPr="0068137C">
        <w:t xml:space="preserve">. </w:t>
      </w:r>
      <w:r w:rsidRPr="0068137C">
        <w:t>Большой вес регулирующих доходов требует изменения методологии формирования доходов бюджет субъекта федерации, совершенствования межбюджетных отношений</w:t>
      </w:r>
      <w:r w:rsidR="0068137C" w:rsidRPr="0068137C">
        <w:t xml:space="preserve">. </w:t>
      </w:r>
      <w:r w:rsidRPr="0068137C">
        <w:t>Доля собственных доходов в бюджете субъекта федерации даже у экономически развитых регионов не превышает 30%, что существенно осложняет решение проблемы обеспечения финансово-бюджетной самостоятельности субъектов Федерации</w:t>
      </w:r>
      <w:r w:rsidR="0068137C" w:rsidRPr="0068137C">
        <w:t>.</w:t>
      </w:r>
    </w:p>
    <w:p w:rsidR="0068137C" w:rsidRDefault="0097659D" w:rsidP="0068137C">
      <w:pPr>
        <w:ind w:firstLine="709"/>
      </w:pPr>
      <w:r w:rsidRPr="0068137C">
        <w:t>Расходы региональных бюджетов подробно будут рассмотрены в следующем пункте</w:t>
      </w:r>
      <w:r w:rsidR="0068137C" w:rsidRPr="0068137C">
        <w:t>.</w:t>
      </w:r>
    </w:p>
    <w:p w:rsidR="0068137C" w:rsidRDefault="0068137C" w:rsidP="0068137C">
      <w:pPr>
        <w:ind w:firstLine="709"/>
      </w:pPr>
    </w:p>
    <w:p w:rsidR="0068137C" w:rsidRPr="0068137C" w:rsidRDefault="0068137C" w:rsidP="0068137C">
      <w:pPr>
        <w:pStyle w:val="2"/>
      </w:pPr>
      <w:bookmarkStart w:id="3" w:name="_Toc263768555"/>
      <w:r>
        <w:t xml:space="preserve">1.2 </w:t>
      </w:r>
      <w:r w:rsidR="0097659D" w:rsidRPr="0068137C">
        <w:t>Общая характеристика расходов региональных бюджетов РФ</w:t>
      </w:r>
      <w:bookmarkEnd w:id="3"/>
    </w:p>
    <w:p w:rsidR="0068137C" w:rsidRDefault="0068137C" w:rsidP="0068137C">
      <w:pPr>
        <w:ind w:firstLine="709"/>
      </w:pPr>
    </w:p>
    <w:p w:rsidR="0068137C" w:rsidRDefault="0097659D" w:rsidP="0068137C">
      <w:pPr>
        <w:ind w:firstLine="709"/>
      </w:pPr>
      <w:r w:rsidRPr="0068137C">
        <w:t>Все большее значение в экономическом развитии и решении социальных вопросов придается субъектам РФ</w:t>
      </w:r>
      <w:r w:rsidR="0068137C" w:rsidRPr="0068137C">
        <w:t xml:space="preserve">. </w:t>
      </w:r>
      <w:r w:rsidRPr="0068137C">
        <w:t>Соответственно возрастают требования к финансовому обеспечению полномочий органов власти субфедерального уровня</w:t>
      </w:r>
      <w:r w:rsidR="0068137C" w:rsidRPr="0068137C">
        <w:t xml:space="preserve">; </w:t>
      </w:r>
      <w:r w:rsidRPr="0068137C">
        <w:t>устойчивости их бюджетов</w:t>
      </w:r>
      <w:r w:rsidR="0068137C" w:rsidRPr="0068137C">
        <w:t xml:space="preserve">; </w:t>
      </w:r>
      <w:r w:rsidRPr="0068137C">
        <w:t>обоснованности планирования доходов и расходов</w:t>
      </w:r>
      <w:r w:rsidR="0068137C" w:rsidRPr="0068137C">
        <w:t>.</w:t>
      </w:r>
    </w:p>
    <w:p w:rsidR="0068137C" w:rsidRDefault="0097659D" w:rsidP="0068137C">
      <w:pPr>
        <w:ind w:firstLine="709"/>
      </w:pPr>
      <w:r w:rsidRPr="0068137C">
        <w:t>Бюджетные расходы</w:t>
      </w:r>
      <w:r w:rsidR="0068137C" w:rsidRPr="0068137C">
        <w:t xml:space="preserve"> - </w:t>
      </w:r>
      <w:r w:rsidRPr="0068137C">
        <w:t>это денежные средства, направляемые на финансовое обеспечение задач и функций государства и местного самоуправления</w:t>
      </w:r>
      <w:r w:rsidR="0068137C" w:rsidRPr="0068137C">
        <w:t xml:space="preserve"> [</w:t>
      </w:r>
      <w:r w:rsidRPr="0068137C">
        <w:t>2</w:t>
      </w:r>
      <w:r w:rsidR="0068137C" w:rsidRPr="0068137C">
        <w:t xml:space="preserve">. </w:t>
      </w:r>
      <w:r w:rsidRPr="0068137C">
        <w:t>стр</w:t>
      </w:r>
      <w:r w:rsidR="0068137C">
        <w:t>.3</w:t>
      </w:r>
      <w:r w:rsidRPr="0068137C">
        <w:t>28</w:t>
      </w:r>
      <w:r w:rsidR="0068137C" w:rsidRPr="0068137C">
        <w:t>].</w:t>
      </w:r>
    </w:p>
    <w:p w:rsidR="0068137C" w:rsidRDefault="0097659D" w:rsidP="0068137C">
      <w:pPr>
        <w:ind w:firstLine="709"/>
      </w:pPr>
      <w:r w:rsidRPr="0068137C">
        <w:t>Расходы бюджета субъекта федерации формируются таким образом, чтобы обеспечить субъектам Федерации выполнение закрепленных за ними полномочий</w:t>
      </w:r>
      <w:r w:rsidR="0068137C">
        <w:t xml:space="preserve"> (</w:t>
      </w:r>
      <w:r w:rsidRPr="0068137C">
        <w:t>с учетом установленных нормативов минимальной бюджетной обеспеченности и нормативов затрат на оказание государственных услуг регионального уровня</w:t>
      </w:r>
      <w:r w:rsidR="0068137C" w:rsidRPr="0068137C">
        <w:t>).</w:t>
      </w:r>
    </w:p>
    <w:p w:rsidR="0068137C" w:rsidRDefault="0097659D" w:rsidP="0068137C">
      <w:pPr>
        <w:ind w:firstLine="709"/>
      </w:pPr>
      <w:r w:rsidRPr="0068137C">
        <w:t>В зависимости от экономического содержания расходы бюджета субъекта федерации делятся на текущие и капитальные</w:t>
      </w:r>
      <w:r w:rsidR="0068137C" w:rsidRPr="0068137C">
        <w:t xml:space="preserve">. </w:t>
      </w:r>
      <w:r w:rsidRPr="0068137C">
        <w:t>Текущие расходы обеспечивают</w:t>
      </w:r>
      <w:r w:rsidR="0068137C" w:rsidRPr="0068137C">
        <w:t>:</w:t>
      </w:r>
    </w:p>
    <w:p w:rsidR="0068137C" w:rsidRDefault="0097659D" w:rsidP="0068137C">
      <w:pPr>
        <w:ind w:firstLine="709"/>
      </w:pPr>
      <w:r w:rsidRPr="0068137C">
        <w:t>текущее функционирование региональных органов государственной власти и бюджетных учреждений регионального уровня,</w:t>
      </w:r>
    </w:p>
    <w:p w:rsidR="0068137C" w:rsidRDefault="0097659D" w:rsidP="0068137C">
      <w:pPr>
        <w:ind w:firstLine="709"/>
      </w:pPr>
      <w:r w:rsidRPr="0068137C">
        <w:lastRenderedPageBreak/>
        <w:t>государственную поддержку отдельных отраслей экономики в соответствии с региональными целевыми программами,</w:t>
      </w:r>
    </w:p>
    <w:p w:rsidR="0068137C" w:rsidRDefault="0097659D" w:rsidP="0068137C">
      <w:pPr>
        <w:ind w:firstLine="709"/>
      </w:pPr>
      <w:r w:rsidRPr="0068137C">
        <w:t>финансовую помощь муниципальным образованиям,</w:t>
      </w:r>
    </w:p>
    <w:p w:rsidR="0068137C" w:rsidRDefault="0097659D" w:rsidP="0068137C">
      <w:pPr>
        <w:ind w:firstLine="709"/>
      </w:pPr>
      <w:r w:rsidRPr="0068137C">
        <w:t>осуществление международных и внешнеэкономических связей субъектов Федерации,</w:t>
      </w:r>
    </w:p>
    <w:p w:rsidR="0068137C" w:rsidRDefault="0097659D" w:rsidP="0068137C">
      <w:pPr>
        <w:ind w:firstLine="709"/>
      </w:pPr>
      <w:r w:rsidRPr="0068137C">
        <w:t>расходы на обслуживание государственного долга субъектов Федерации, а также другие расходы, не включаемые в состав капитальных</w:t>
      </w:r>
      <w:r w:rsidR="0068137C" w:rsidRPr="0068137C">
        <w:t>.</w:t>
      </w:r>
    </w:p>
    <w:p w:rsidR="0068137C" w:rsidRDefault="0097659D" w:rsidP="0068137C">
      <w:pPr>
        <w:ind w:firstLine="709"/>
      </w:pPr>
      <w:r w:rsidRPr="0068137C">
        <w:t>Капитальные расходы обеспечивают финансирование инновационной и инвестиционной деятельности в соответствии с утверждаемыми целевыми адресными инвестиционными программами</w:t>
      </w:r>
      <w:r w:rsidR="0068137C" w:rsidRPr="0068137C">
        <w:t>.</w:t>
      </w:r>
    </w:p>
    <w:p w:rsidR="0068137C" w:rsidRDefault="0097659D" w:rsidP="0068137C">
      <w:pPr>
        <w:ind w:firstLine="709"/>
      </w:pPr>
      <w:r w:rsidRPr="0068137C">
        <w:t>Согласно Бюджетному кодексу следующие функциональные виды расходов финансируются исключительно из бюджетов субъектов Федерации</w:t>
      </w:r>
      <w:r w:rsidR="0068137C" w:rsidRPr="0068137C">
        <w:t>:</w:t>
      </w:r>
    </w:p>
    <w:p w:rsidR="0068137C" w:rsidRDefault="0097659D" w:rsidP="0068137C">
      <w:pPr>
        <w:ind w:firstLine="709"/>
      </w:pPr>
      <w:r w:rsidRPr="0068137C">
        <w:t>обеспечение функционирования органов представительной и исполнительной власти субъектов Федерации</w:t>
      </w:r>
      <w:r w:rsidR="0068137C" w:rsidRPr="0068137C">
        <w:t>;</w:t>
      </w:r>
    </w:p>
    <w:p w:rsidR="0068137C" w:rsidRDefault="0097659D" w:rsidP="0068137C">
      <w:pPr>
        <w:ind w:firstLine="709"/>
      </w:pPr>
      <w:r w:rsidRPr="0068137C">
        <w:t>обслуживание и погашение государственного долга субъектов Федерации</w:t>
      </w:r>
      <w:r w:rsidR="0068137C" w:rsidRPr="0068137C">
        <w:t xml:space="preserve">; </w:t>
      </w:r>
      <w:r w:rsidRPr="0068137C">
        <w:t>проведение выборов и референдумов в субъектах Федерации</w:t>
      </w:r>
      <w:r w:rsidR="0068137C" w:rsidRPr="0068137C">
        <w:t>;</w:t>
      </w:r>
    </w:p>
    <w:p w:rsidR="0068137C" w:rsidRDefault="0097659D" w:rsidP="0068137C">
      <w:pPr>
        <w:ind w:firstLine="709"/>
      </w:pPr>
      <w:r w:rsidRPr="0068137C">
        <w:t>обеспечение реализации региональных целевых программ</w:t>
      </w:r>
      <w:r w:rsidR="0068137C" w:rsidRPr="0068137C">
        <w:t>;</w:t>
      </w:r>
    </w:p>
    <w:p w:rsidR="0068137C" w:rsidRDefault="0097659D" w:rsidP="0068137C">
      <w:pPr>
        <w:ind w:firstLine="709"/>
      </w:pPr>
      <w:r w:rsidRPr="0068137C">
        <w:t>формирование государственной собственности субъектов Федерации</w:t>
      </w:r>
      <w:r w:rsidR="0068137C" w:rsidRPr="0068137C">
        <w:t>;</w:t>
      </w:r>
    </w:p>
    <w:p w:rsidR="0068137C" w:rsidRDefault="0097659D" w:rsidP="0068137C">
      <w:pPr>
        <w:ind w:firstLine="709"/>
      </w:pPr>
      <w:r w:rsidRPr="0068137C">
        <w:t>осуществление международных и внешнеэкономических связей субъектов Федерации</w:t>
      </w:r>
      <w:r w:rsidR="0068137C" w:rsidRPr="0068137C">
        <w:t>;</w:t>
      </w:r>
    </w:p>
    <w:p w:rsidR="0068137C" w:rsidRDefault="0097659D" w:rsidP="0068137C">
      <w:pPr>
        <w:ind w:firstLine="709"/>
      </w:pPr>
      <w:r w:rsidRPr="0068137C">
        <w:t>содержание и развитие предприятий, учреждений и организаций, находящихся в ведении органов государственной власти субъектов Федерации</w:t>
      </w:r>
      <w:r w:rsidR="0068137C" w:rsidRPr="0068137C">
        <w:t>;</w:t>
      </w:r>
    </w:p>
    <w:p w:rsidR="0068137C" w:rsidRDefault="0097659D" w:rsidP="0068137C">
      <w:pPr>
        <w:ind w:firstLine="709"/>
      </w:pPr>
      <w:r w:rsidRPr="0068137C">
        <w:t>обеспечение деятельности средств массовой информации субъектов Федерации</w:t>
      </w:r>
      <w:r w:rsidR="0068137C" w:rsidRPr="0068137C">
        <w:t>;</w:t>
      </w:r>
    </w:p>
    <w:p w:rsidR="0068137C" w:rsidRDefault="0097659D" w:rsidP="0068137C">
      <w:pPr>
        <w:ind w:firstLine="709"/>
      </w:pPr>
      <w:r w:rsidRPr="0068137C">
        <w:t>оказание финансовой помощи местным бюджетам</w:t>
      </w:r>
      <w:r w:rsidR="0068137C" w:rsidRPr="0068137C">
        <w:t xml:space="preserve">; </w:t>
      </w:r>
      <w:r w:rsidRPr="0068137C">
        <w:t>обеспечение осуществления отдельных государственных полномочий, передаваемых на муниципальный уровень</w:t>
      </w:r>
      <w:r w:rsidR="0068137C" w:rsidRPr="0068137C">
        <w:t>;</w:t>
      </w:r>
    </w:p>
    <w:p w:rsidR="0068137C" w:rsidRDefault="0097659D" w:rsidP="0068137C">
      <w:pPr>
        <w:ind w:firstLine="709"/>
      </w:pPr>
      <w:r w:rsidRPr="0068137C">
        <w:t xml:space="preserve">компенсация дополнительных расходов, возникших в результате решений, принятых органами государственной власти субъектов Федерации, </w:t>
      </w:r>
      <w:r w:rsidRPr="0068137C">
        <w:lastRenderedPageBreak/>
        <w:t>приводящих к увеличению бюджетных расходов или уменьшению бюджетных доходов местных бюджетов</w:t>
      </w:r>
      <w:r w:rsidR="0068137C" w:rsidRPr="0068137C">
        <w:t>;</w:t>
      </w:r>
    </w:p>
    <w:p w:rsidR="0068137C" w:rsidRDefault="0097659D" w:rsidP="0068137C">
      <w:pPr>
        <w:ind w:firstLine="709"/>
      </w:pPr>
      <w:r w:rsidRPr="0068137C">
        <w:t>прочие расходы, связанные с осуществлением полномочий субъектов Федерации</w:t>
      </w:r>
      <w:r w:rsidR="0068137C" w:rsidRPr="0068137C">
        <w:t>.</w:t>
      </w:r>
    </w:p>
    <w:p w:rsidR="0068137C" w:rsidRDefault="0097659D" w:rsidP="0068137C">
      <w:pPr>
        <w:ind w:firstLine="709"/>
      </w:pPr>
      <w:r w:rsidRPr="0068137C">
        <w:t>Совместно за счет средств федерального бюджета, средств бюджетов субъектов Российской Федерации и средств местных бюджетов финансируются следующие функциональные виды расходов</w:t>
      </w:r>
      <w:r w:rsidR="0068137C" w:rsidRPr="0068137C">
        <w:t>:</w:t>
      </w:r>
    </w:p>
    <w:p w:rsidR="0068137C" w:rsidRDefault="0097659D" w:rsidP="0068137C">
      <w:pPr>
        <w:ind w:firstLine="709"/>
      </w:pPr>
      <w:r w:rsidRPr="0068137C">
        <w:t>государственная поддержка отраслей промышленности</w:t>
      </w:r>
      <w:r w:rsidR="0068137C">
        <w:t xml:space="preserve"> (</w:t>
      </w:r>
      <w:r w:rsidRPr="0068137C">
        <w:t>за исключением атомной энергетики</w:t>
      </w:r>
      <w:r w:rsidR="0068137C" w:rsidRPr="0068137C">
        <w:t>),</w:t>
      </w:r>
      <w:r w:rsidRPr="0068137C">
        <w:t xml:space="preserve"> строительства и строительной индустрии, газификации и водоснабжения, сельского хозяйства, автомобильного и речного транспорта, связи и дорожного хозяйства, метрополитенов</w:t>
      </w:r>
      <w:r w:rsidR="0068137C" w:rsidRPr="0068137C">
        <w:t>;</w:t>
      </w:r>
    </w:p>
    <w:p w:rsidR="0068137C" w:rsidRDefault="0097659D" w:rsidP="0068137C">
      <w:pPr>
        <w:ind w:firstLine="709"/>
      </w:pPr>
      <w:r w:rsidRPr="0068137C">
        <w:t>обеспечение правоохранительной деятельности</w:t>
      </w:r>
      <w:r w:rsidR="0068137C" w:rsidRPr="0068137C">
        <w:t>;</w:t>
      </w:r>
    </w:p>
    <w:p w:rsidR="0068137C" w:rsidRDefault="0097659D" w:rsidP="0068137C">
      <w:pPr>
        <w:ind w:firstLine="709"/>
      </w:pPr>
      <w:r w:rsidRPr="0068137C">
        <w:t>обеспечение противопожарной безопасности</w:t>
      </w:r>
      <w:r w:rsidR="0068137C" w:rsidRPr="0068137C">
        <w:t xml:space="preserve">; </w:t>
      </w:r>
      <w:r w:rsidRPr="0068137C">
        <w:t>научно-исследовательские, опытно-конструкторские и проектно-изыскательские работы, обеспечивающие научно-технический прогресс</w:t>
      </w:r>
      <w:r w:rsidR="0068137C" w:rsidRPr="0068137C">
        <w:t>.</w:t>
      </w:r>
    </w:p>
    <w:p w:rsidR="0068137C" w:rsidRDefault="0068137C" w:rsidP="0068137C">
      <w:pPr>
        <w:ind w:firstLine="709"/>
      </w:pPr>
    </w:p>
    <w:p w:rsidR="0068137C" w:rsidRPr="0068137C" w:rsidRDefault="0068137C" w:rsidP="0068137C">
      <w:pPr>
        <w:pStyle w:val="2"/>
      </w:pPr>
      <w:bookmarkStart w:id="4" w:name="_Toc263768556"/>
      <w:r>
        <w:t xml:space="preserve">1.3 </w:t>
      </w:r>
      <w:r w:rsidR="0097659D" w:rsidRPr="0068137C">
        <w:t>Формы расходов бюджетов РФ</w:t>
      </w:r>
      <w:bookmarkEnd w:id="4"/>
    </w:p>
    <w:p w:rsidR="0068137C" w:rsidRDefault="0068137C" w:rsidP="0068137C">
      <w:pPr>
        <w:ind w:firstLine="709"/>
      </w:pPr>
    </w:p>
    <w:p w:rsidR="0068137C" w:rsidRDefault="0097659D" w:rsidP="0068137C">
      <w:pPr>
        <w:ind w:firstLine="709"/>
      </w:pPr>
      <w:r w:rsidRPr="0068137C">
        <w:t>Формирование расходов бюджетов бюджетной системы РФ осуществляется в соответствии с расходными обязательствами, обусловленными установленным законодательством РФ, разграничением полномочий федеральных органов государственной власти, органов государственной власти субъектов РФ и органов местного самоуправления, исполнение которых согласно законодательству РФ, международным и иным договорам и соглашениям должно происходить в очередном финансовом году</w:t>
      </w:r>
      <w:r w:rsidR="0068137C">
        <w:t xml:space="preserve"> (</w:t>
      </w:r>
      <w:r w:rsidRPr="0068137C">
        <w:t>очередном финансовом году и плановом периоде</w:t>
      </w:r>
      <w:r w:rsidR="0068137C" w:rsidRPr="0068137C">
        <w:t xml:space="preserve">) </w:t>
      </w:r>
      <w:r w:rsidRPr="0068137C">
        <w:t>за счет средств соответствующих бюджетов</w:t>
      </w:r>
      <w:r w:rsidR="0068137C" w:rsidRPr="0068137C">
        <w:t>.</w:t>
      </w:r>
    </w:p>
    <w:p w:rsidR="0068137C" w:rsidRDefault="0097659D" w:rsidP="0068137C">
      <w:pPr>
        <w:ind w:firstLine="709"/>
      </w:pPr>
      <w:r w:rsidRPr="0068137C">
        <w:t>Предоставление бюджетных средств осуществляется в следующих формах</w:t>
      </w:r>
      <w:r w:rsidR="0068137C" w:rsidRPr="0068137C">
        <w:t>:</w:t>
      </w:r>
    </w:p>
    <w:p w:rsidR="0068137C" w:rsidRDefault="0097659D" w:rsidP="0068137C">
      <w:pPr>
        <w:ind w:firstLine="709"/>
      </w:pPr>
      <w:r w:rsidRPr="0068137C">
        <w:lastRenderedPageBreak/>
        <w:t>ассигнования на содержание бюджетных учреждений</w:t>
      </w:r>
      <w:r w:rsidR="0068137C" w:rsidRPr="0068137C">
        <w:t>;</w:t>
      </w:r>
    </w:p>
    <w:p w:rsidR="0068137C" w:rsidRDefault="0097659D" w:rsidP="0068137C">
      <w:pPr>
        <w:ind w:firstLine="709"/>
      </w:pPr>
      <w:r w:rsidRPr="0068137C">
        <w:t>средств на оплату товаров, работ и услуг, выполняемых физическими и юридическими лицами по государственным или муниципальным контрактам</w:t>
      </w:r>
      <w:r w:rsidR="0068137C" w:rsidRPr="0068137C">
        <w:t>;</w:t>
      </w:r>
    </w:p>
    <w:p w:rsidR="0068137C" w:rsidRDefault="0097659D" w:rsidP="0068137C">
      <w:pPr>
        <w:ind w:firstLine="709"/>
      </w:pPr>
      <w:r w:rsidRPr="0068137C">
        <w:t>трансфертов населению</w:t>
      </w:r>
      <w:r w:rsidR="0068137C">
        <w:t xml:space="preserve"> (</w:t>
      </w:r>
      <w:r w:rsidRPr="0068137C">
        <w:t>ассигнования на реализацию органами местного самоуправления обязательных выплат населению, установленных законодательством РФ, законодательством субъектов РФ, правовыми актами представительных органов местного самоуправления</w:t>
      </w:r>
      <w:r w:rsidR="0068137C" w:rsidRPr="0068137C">
        <w:t>);</w:t>
      </w:r>
    </w:p>
    <w:p w:rsidR="0068137C" w:rsidRDefault="0097659D" w:rsidP="0068137C">
      <w:pPr>
        <w:ind w:firstLine="709"/>
      </w:pPr>
      <w:r w:rsidRPr="0068137C">
        <w:t>ассигнования на осуществление отдельных государственных полномочий, передаваемых на другие уровни власти</w:t>
      </w:r>
      <w:r w:rsidR="0068137C" w:rsidRPr="0068137C">
        <w:t>;</w:t>
      </w:r>
    </w:p>
    <w:p w:rsidR="0068137C" w:rsidRDefault="0097659D" w:rsidP="0068137C">
      <w:pPr>
        <w:ind w:firstLine="709"/>
      </w:pPr>
      <w:r w:rsidRPr="0068137C">
        <w:t>ассигнования на компенсацию дополнительных расходов, возникших в результате решений, принятых органами государственной власти, приводящих к увеличению бюджетных расходов или уменьшению бюджетных доходов</w:t>
      </w:r>
      <w:r w:rsidR="0068137C" w:rsidRPr="0068137C">
        <w:t>;</w:t>
      </w:r>
    </w:p>
    <w:p w:rsidR="0068137C" w:rsidRDefault="0097659D" w:rsidP="0068137C">
      <w:pPr>
        <w:ind w:firstLine="709"/>
      </w:pPr>
      <w:r w:rsidRPr="0068137C">
        <w:t>бюджетных кредитов юридическим лицам</w:t>
      </w:r>
      <w:r w:rsidR="0068137C">
        <w:t xml:space="preserve"> (</w:t>
      </w:r>
      <w:r w:rsidRPr="0068137C">
        <w:t>в том числе налоговых кредитов, отсрочек и рассрочек по уплате налогов и платежей и других обязательств</w:t>
      </w:r>
      <w:r w:rsidR="0068137C" w:rsidRPr="0068137C">
        <w:t>);</w:t>
      </w:r>
    </w:p>
    <w:p w:rsidR="0068137C" w:rsidRDefault="0097659D" w:rsidP="0068137C">
      <w:pPr>
        <w:ind w:firstLine="709"/>
      </w:pPr>
      <w:r w:rsidRPr="0068137C">
        <w:t>субвенций и субсидий физическим и юридическим лицам</w:t>
      </w:r>
      <w:r w:rsidR="0068137C" w:rsidRPr="0068137C">
        <w:t>;</w:t>
      </w:r>
    </w:p>
    <w:p w:rsidR="0068137C" w:rsidRDefault="0097659D" w:rsidP="0068137C">
      <w:pPr>
        <w:ind w:firstLine="709"/>
      </w:pPr>
      <w:r w:rsidRPr="0068137C">
        <w:t>инвестиций в уставные капиталы действующих или вновь создаваемых юридических лиц</w:t>
      </w:r>
      <w:r w:rsidR="0068137C" w:rsidRPr="0068137C">
        <w:t>;</w:t>
      </w:r>
    </w:p>
    <w:p w:rsidR="0068137C" w:rsidRDefault="0097659D" w:rsidP="0068137C">
      <w:pPr>
        <w:ind w:firstLine="709"/>
      </w:pPr>
      <w:r w:rsidRPr="0068137C">
        <w:t>бюджетных ссуд, дотаций, субвенций и субсидий бюджетам других уровней бюджетной системы РФ, государственным внебюджетным фондам</w:t>
      </w:r>
      <w:r w:rsidR="0068137C" w:rsidRPr="0068137C">
        <w:t>;</w:t>
      </w:r>
    </w:p>
    <w:p w:rsidR="0068137C" w:rsidRDefault="0097659D" w:rsidP="0068137C">
      <w:pPr>
        <w:ind w:firstLine="709"/>
      </w:pPr>
      <w:r w:rsidRPr="0068137C">
        <w:t>кредитов и займов внутри страны за счет государственных внешних заимствований</w:t>
      </w:r>
      <w:r w:rsidR="0068137C" w:rsidRPr="0068137C">
        <w:t>;</w:t>
      </w:r>
    </w:p>
    <w:p w:rsidR="0068137C" w:rsidRDefault="0097659D" w:rsidP="0068137C">
      <w:pPr>
        <w:ind w:firstLine="709"/>
      </w:pPr>
      <w:r w:rsidRPr="0068137C">
        <w:t>кредитов иностранным государствам</w:t>
      </w:r>
      <w:r w:rsidR="0068137C" w:rsidRPr="0068137C">
        <w:t>;</w:t>
      </w:r>
    </w:p>
    <w:p w:rsidR="0068137C" w:rsidRDefault="0097659D" w:rsidP="0068137C">
      <w:pPr>
        <w:ind w:firstLine="709"/>
      </w:pPr>
      <w:r w:rsidRPr="0068137C">
        <w:t>средств на обслуживание долговых обязательств, в том числе государственных или муниципальных гарантий</w:t>
      </w:r>
      <w:r w:rsidR="0068137C" w:rsidRPr="0068137C">
        <w:t>.</w:t>
      </w:r>
    </w:p>
    <w:p w:rsidR="0068137C" w:rsidRDefault="0068137C" w:rsidP="0068137C">
      <w:pPr>
        <w:pStyle w:val="2"/>
      </w:pPr>
      <w:r>
        <w:br w:type="page"/>
      </w:r>
      <w:bookmarkStart w:id="5" w:name="_Toc263768557"/>
      <w:r w:rsidR="0097659D" w:rsidRPr="0068137C">
        <w:lastRenderedPageBreak/>
        <w:t>Глава 2</w:t>
      </w:r>
      <w:r w:rsidRPr="0068137C">
        <w:t xml:space="preserve">. </w:t>
      </w:r>
      <w:r w:rsidR="0097659D" w:rsidRPr="0068137C">
        <w:t>Анализ форм расходов бюджета Вологодской области</w:t>
      </w:r>
      <w:r>
        <w:t xml:space="preserve"> (</w:t>
      </w:r>
      <w:r w:rsidR="0097659D" w:rsidRPr="0068137C">
        <w:t>на примере отрасли</w:t>
      </w:r>
      <w:r>
        <w:t xml:space="preserve"> "</w:t>
      </w:r>
      <w:r w:rsidR="0097659D" w:rsidRPr="0068137C">
        <w:t>Социальная политика</w:t>
      </w:r>
      <w:r>
        <w:t>"</w:t>
      </w:r>
      <w:r w:rsidRPr="0068137C">
        <w:t>)</w:t>
      </w:r>
      <w:bookmarkEnd w:id="5"/>
    </w:p>
    <w:p w:rsidR="0068137C" w:rsidRDefault="0068137C" w:rsidP="0068137C">
      <w:pPr>
        <w:ind w:firstLine="709"/>
      </w:pPr>
    </w:p>
    <w:p w:rsidR="0068137C" w:rsidRDefault="0068137C" w:rsidP="0068137C">
      <w:pPr>
        <w:pStyle w:val="2"/>
      </w:pPr>
      <w:bookmarkStart w:id="6" w:name="_Toc263768558"/>
      <w:r>
        <w:t xml:space="preserve">2.1 </w:t>
      </w:r>
      <w:r w:rsidR="0097659D" w:rsidRPr="0068137C">
        <w:t>Расходы областного бюджета по отрасли за 2006-2008 гг</w:t>
      </w:r>
      <w:r w:rsidRPr="0068137C">
        <w:t>.</w:t>
      </w:r>
      <w:bookmarkEnd w:id="6"/>
    </w:p>
    <w:p w:rsidR="0068137C" w:rsidRDefault="0068137C" w:rsidP="0068137C">
      <w:pPr>
        <w:ind w:firstLine="709"/>
      </w:pPr>
    </w:p>
    <w:p w:rsidR="0068137C" w:rsidRDefault="0097659D" w:rsidP="0068137C">
      <w:pPr>
        <w:ind w:firstLine="709"/>
      </w:pPr>
      <w:r w:rsidRPr="0068137C">
        <w:t>Для обоснования расходов, относимых на финансирование из бюджетов субъектов РФ, необходимо проанализировать динамику, структуру и состав</w:t>
      </w:r>
      <w:r w:rsidR="0068137C" w:rsidRPr="0068137C">
        <w:t xml:space="preserve"> </w:t>
      </w:r>
      <w:r w:rsidRPr="0068137C">
        <w:t>расходов бюджетов данного уровня, рассмотрим анализ на примере Вологодской</w:t>
      </w:r>
      <w:r w:rsidR="0068137C" w:rsidRPr="0068137C">
        <w:t xml:space="preserve"> </w:t>
      </w:r>
      <w:r w:rsidRPr="0068137C">
        <w:t>области</w:t>
      </w:r>
      <w:r w:rsidR="0068137C" w:rsidRPr="0068137C">
        <w:t>.</w:t>
      </w:r>
    </w:p>
    <w:p w:rsidR="0068137C" w:rsidRDefault="0097659D" w:rsidP="0068137C">
      <w:pPr>
        <w:ind w:firstLine="709"/>
      </w:pPr>
      <w:r w:rsidRPr="0068137C">
        <w:t>Проанализируем расходы областного бюджета за 2006-2008 гг</w:t>
      </w:r>
      <w:r w:rsidR="0068137C" w:rsidRPr="0068137C">
        <w:t>. [</w:t>
      </w:r>
      <w:r w:rsidRPr="0068137C">
        <w:t>5, 6, 7</w:t>
      </w:r>
      <w:r w:rsidR="0068137C" w:rsidRPr="0068137C">
        <w:t>].</w:t>
      </w:r>
    </w:p>
    <w:p w:rsidR="0068137C" w:rsidRDefault="0097659D" w:rsidP="0068137C">
      <w:pPr>
        <w:ind w:firstLine="709"/>
      </w:pPr>
      <w:r w:rsidRPr="0068137C">
        <w:t>Структура расходов бюджета Вологодской области за исследуемый период представлена в приложении 1</w:t>
      </w:r>
      <w:r w:rsidR="0068137C" w:rsidRPr="0068137C">
        <w:t xml:space="preserve">. </w:t>
      </w:r>
      <w:r w:rsidRPr="0068137C">
        <w:t>Наблюдается повышение общей суммы расходов бюджета</w:t>
      </w:r>
      <w:r w:rsidR="0068137C" w:rsidRPr="0068137C">
        <w:t xml:space="preserve">. </w:t>
      </w:r>
      <w:r w:rsidRPr="0068137C">
        <w:t>В 2008 г</w:t>
      </w:r>
      <w:r w:rsidR="0068137C" w:rsidRPr="0068137C">
        <w:t xml:space="preserve">. </w:t>
      </w:r>
      <w:r w:rsidRPr="0068137C">
        <w:t>сумма расходов возросла на 1,6% по сравнению с 2007 г</w:t>
      </w:r>
      <w:r w:rsidR="0068137C" w:rsidRPr="0068137C">
        <w:t xml:space="preserve">. </w:t>
      </w:r>
      <w:r w:rsidRPr="0068137C">
        <w:t>и на 32,2% по сравнению с 2006 г</w:t>
      </w:r>
      <w:r w:rsidR="0068137C" w:rsidRPr="0068137C">
        <w:t xml:space="preserve">. </w:t>
      </w:r>
      <w:r w:rsidRPr="0068137C">
        <w:t>Значительный удельный вес занимают международные трансферты</w:t>
      </w:r>
      <w:r w:rsidR="0068137C">
        <w:t xml:space="preserve"> (</w:t>
      </w:r>
      <w:r w:rsidRPr="0068137C">
        <w:t>40,8% на 2008 г</w:t>
      </w:r>
      <w:r w:rsidR="0068137C" w:rsidRPr="0068137C">
        <w:t xml:space="preserve">). </w:t>
      </w:r>
      <w:r w:rsidRPr="0068137C">
        <w:t xml:space="preserve">На поддержание промышленности, сельского хозяйства, транспорта, дорожного хозяйства, строительства, энергетики предусмотрено 16,2% от общего объема расходов, а на здравоохранение и спорт </w:t>
      </w:r>
      <w:r w:rsidR="0068137C">
        <w:t>-</w:t>
      </w:r>
      <w:r w:rsidRPr="0068137C">
        <w:t xml:space="preserve"> 7%</w:t>
      </w:r>
      <w:r w:rsidR="0068137C" w:rsidRPr="0068137C">
        <w:t>.</w:t>
      </w:r>
    </w:p>
    <w:p w:rsidR="0068137C" w:rsidRDefault="0097659D" w:rsidP="0068137C">
      <w:pPr>
        <w:ind w:firstLine="709"/>
      </w:pPr>
      <w:r w:rsidRPr="0068137C">
        <w:t>Расходы на социальную политику оказывают достаточное влияние на структуру всех расходов</w:t>
      </w:r>
      <w:r w:rsidR="0068137C" w:rsidRPr="0068137C">
        <w:t xml:space="preserve">. </w:t>
      </w:r>
      <w:r w:rsidRPr="0068137C">
        <w:t>Их удельный вес увеличивается за этот период, так в 2008 г</w:t>
      </w:r>
      <w:r w:rsidR="0068137C" w:rsidRPr="0068137C">
        <w:t xml:space="preserve">. </w:t>
      </w:r>
      <w:r w:rsidRPr="0068137C">
        <w:t>они составляют 4031122,0 тыс</w:t>
      </w:r>
      <w:r w:rsidR="0068137C" w:rsidRPr="0068137C">
        <w:t xml:space="preserve">. </w:t>
      </w:r>
      <w:r w:rsidRPr="0068137C">
        <w:t>руб</w:t>
      </w:r>
      <w:r w:rsidR="0068137C" w:rsidRPr="0068137C">
        <w:t xml:space="preserve">. </w:t>
      </w:r>
      <w:r w:rsidRPr="0068137C">
        <w:t>и 12,8% от общей суммы расходов области</w:t>
      </w:r>
      <w:r w:rsidR="0068137C">
        <w:t xml:space="preserve"> (</w:t>
      </w:r>
      <w:r w:rsidRPr="0068137C">
        <w:t>диаграмма 1</w:t>
      </w:r>
      <w:r w:rsidR="0068137C" w:rsidRPr="0068137C">
        <w:t>).</w:t>
      </w:r>
    </w:p>
    <w:p w:rsidR="0068137C" w:rsidRDefault="0097659D" w:rsidP="0068137C">
      <w:pPr>
        <w:ind w:firstLine="709"/>
      </w:pPr>
      <w:r w:rsidRPr="0068137C">
        <w:t>Нормативно-правовые акты субъекта РФ</w:t>
      </w:r>
      <w:r w:rsidR="0068137C">
        <w:t xml:space="preserve"> (</w:t>
      </w:r>
      <w:r w:rsidRPr="0068137C">
        <w:t>в данном случае Вологодской области</w:t>
      </w:r>
      <w:r w:rsidR="0068137C" w:rsidRPr="0068137C">
        <w:t xml:space="preserve">) </w:t>
      </w:r>
      <w:r w:rsidRPr="0068137C">
        <w:t>были приняты и реализуются во исполнение Конституции РФ, федеральных законов и подзаконных актов</w:t>
      </w:r>
      <w:r w:rsidR="0068137C">
        <w:t xml:space="preserve"> (</w:t>
      </w:r>
      <w:r w:rsidRPr="0068137C">
        <w:t>постановлений Правительства РФ, указов Президента РФ, нормативных актов министерств и ведомств</w:t>
      </w:r>
      <w:r w:rsidR="0068137C" w:rsidRPr="0068137C">
        <w:t>),</w:t>
      </w:r>
      <w:r w:rsidRPr="0068137C">
        <w:t xml:space="preserve"> а также по вопросам, относящимся к компетенции самого субъекта</w:t>
      </w:r>
      <w:r w:rsidR="0068137C" w:rsidRPr="0068137C">
        <w:t>.</w:t>
      </w:r>
    </w:p>
    <w:p w:rsidR="0068137C" w:rsidRDefault="0097659D" w:rsidP="0068137C">
      <w:pPr>
        <w:ind w:firstLine="709"/>
      </w:pPr>
      <w:r w:rsidRPr="0068137C">
        <w:t>Непосредственно социальной защите и развитию положений ст</w:t>
      </w:r>
      <w:r w:rsidR="0068137C">
        <w:t>.7</w:t>
      </w:r>
      <w:r w:rsidRPr="0068137C">
        <w:t xml:space="preserve"> в Конституции РФ посвящены две статьи </w:t>
      </w:r>
      <w:r w:rsidR="0068137C">
        <w:t>-</w:t>
      </w:r>
      <w:r w:rsidRPr="0068137C">
        <w:t xml:space="preserve"> ст</w:t>
      </w:r>
      <w:r w:rsidR="0068137C">
        <w:t>.3</w:t>
      </w:r>
      <w:r w:rsidRPr="0068137C">
        <w:t xml:space="preserve">8 посвящена защите </w:t>
      </w:r>
      <w:r w:rsidRPr="0068137C">
        <w:lastRenderedPageBreak/>
        <w:t>материнства, детства и семьи</w:t>
      </w:r>
      <w:r w:rsidR="0068137C" w:rsidRPr="0068137C">
        <w:t xml:space="preserve">; </w:t>
      </w:r>
      <w:r w:rsidRPr="0068137C">
        <w:t>ст</w:t>
      </w:r>
      <w:r w:rsidR="0068137C">
        <w:t>.3</w:t>
      </w:r>
      <w:r w:rsidRPr="0068137C">
        <w:t>9 говорит о гарантиях права на социальное обеспечение</w:t>
      </w:r>
      <w:r w:rsidR="0068137C" w:rsidRPr="0068137C">
        <w:t>.</w:t>
      </w:r>
    </w:p>
    <w:p w:rsidR="0068137C" w:rsidRDefault="0068137C" w:rsidP="0068137C">
      <w:pPr>
        <w:ind w:firstLine="709"/>
      </w:pPr>
    </w:p>
    <w:p w:rsidR="0097659D" w:rsidRPr="0068137C" w:rsidRDefault="0097659D" w:rsidP="0068137C">
      <w:pPr>
        <w:ind w:firstLine="709"/>
      </w:pPr>
      <w:r w:rsidRPr="0068137C">
        <w:t>Диаграмма 1</w:t>
      </w:r>
    </w:p>
    <w:p w:rsidR="0068137C" w:rsidRDefault="00A21D93" w:rsidP="0068137C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4.5pt;height:237.75pt">
            <v:imagedata r:id="rId7" o:title=""/>
          </v:shape>
        </w:pict>
      </w:r>
    </w:p>
    <w:p w:rsidR="0068137C" w:rsidRPr="0068137C" w:rsidRDefault="0068137C" w:rsidP="0068137C">
      <w:pPr>
        <w:ind w:firstLine="709"/>
      </w:pPr>
    </w:p>
    <w:p w:rsidR="0068137C" w:rsidRDefault="0097659D" w:rsidP="0068137C">
      <w:pPr>
        <w:ind w:firstLine="709"/>
      </w:pPr>
      <w:r w:rsidRPr="0068137C">
        <w:t>В соответствии с Конституцией РФ вопросы социальной защиты отнесены к совместному ведению РФ и субъектов РФ</w:t>
      </w:r>
      <w:r w:rsidR="0068137C">
        <w:t xml:space="preserve"> (</w:t>
      </w:r>
      <w:r w:rsidRPr="0068137C">
        <w:t>ст</w:t>
      </w:r>
      <w:r w:rsidR="0068137C">
        <w:t>.7</w:t>
      </w:r>
      <w:r w:rsidRPr="0068137C">
        <w:t>2, ч</w:t>
      </w:r>
      <w:r w:rsidR="0068137C">
        <w:t>.2</w:t>
      </w:r>
      <w:r w:rsidRPr="0068137C">
        <w:t>, п</w:t>
      </w:r>
      <w:r w:rsidR="0068137C" w:rsidRPr="0068137C">
        <w:t xml:space="preserve">. </w:t>
      </w:r>
      <w:r w:rsidRPr="0068137C">
        <w:t>ж</w:t>
      </w:r>
      <w:r w:rsidR="0068137C" w:rsidRPr="0068137C">
        <w:t>).</w:t>
      </w:r>
    </w:p>
    <w:p w:rsidR="0068137C" w:rsidRDefault="0097659D" w:rsidP="0068137C">
      <w:pPr>
        <w:ind w:firstLine="709"/>
      </w:pPr>
      <w:r w:rsidRPr="0068137C">
        <w:t>Основные направления социальной политики в области в первую очередь связаны с поддержкой слоев населения, которые в силу своего специфического положения не в состоянии играть активную роль в условиях рыночной экономики</w:t>
      </w:r>
      <w:r w:rsidR="0068137C">
        <w:t xml:space="preserve"> (</w:t>
      </w:r>
      <w:r w:rsidRPr="0068137C">
        <w:t>это дети, неработающие пенсионеры, инвалиды, работники бюджетных организаций</w:t>
      </w:r>
      <w:r w:rsidR="0068137C" w:rsidRPr="0068137C">
        <w:t>).</w:t>
      </w:r>
    </w:p>
    <w:p w:rsidR="0068137C" w:rsidRDefault="0097659D" w:rsidP="0068137C">
      <w:pPr>
        <w:ind w:firstLine="709"/>
      </w:pPr>
      <w:r w:rsidRPr="0068137C">
        <w:t>Около 500 тыс</w:t>
      </w:r>
      <w:r w:rsidR="0068137C" w:rsidRPr="0068137C">
        <w:t xml:space="preserve">. </w:t>
      </w:r>
      <w:r w:rsidRPr="0068137C">
        <w:t>граждан, проживающих в области, получают различные меры социальной поддержки и социальные услуги</w:t>
      </w:r>
      <w:r w:rsidR="0068137C">
        <w:t xml:space="preserve"> (</w:t>
      </w:r>
      <w:r w:rsidRPr="0068137C">
        <w:t>40% населения области</w:t>
      </w:r>
      <w:r w:rsidR="0068137C" w:rsidRPr="0068137C">
        <w:t>),</w:t>
      </w:r>
      <w:r w:rsidRPr="0068137C">
        <w:t xml:space="preserve"> среди них самыми многочисленными категориями являются люди пожилого возраста, инвалиды, семьи с детьми</w:t>
      </w:r>
      <w:r w:rsidR="0068137C" w:rsidRPr="0068137C">
        <w:t xml:space="preserve">. </w:t>
      </w:r>
      <w:r w:rsidRPr="0068137C">
        <w:t>Динамика финансирования данной отрасли из областного бюджета показана на диаграмме 2</w:t>
      </w:r>
      <w:r w:rsidR="0068137C" w:rsidRPr="0068137C">
        <w:t xml:space="preserve">. </w:t>
      </w:r>
      <w:r w:rsidRPr="0068137C">
        <w:t>Отсюда следует, что финансирование отрасли</w:t>
      </w:r>
      <w:r w:rsidR="0068137C">
        <w:t xml:space="preserve"> "</w:t>
      </w:r>
      <w:r w:rsidRPr="0068137C">
        <w:t>Социальная политика</w:t>
      </w:r>
      <w:r w:rsidR="0068137C">
        <w:t xml:space="preserve">" </w:t>
      </w:r>
      <w:r w:rsidRPr="0068137C">
        <w:t>за 2008 г</w:t>
      </w:r>
      <w:r w:rsidR="0068137C" w:rsidRPr="0068137C">
        <w:t xml:space="preserve">. </w:t>
      </w:r>
      <w:r w:rsidRPr="0068137C">
        <w:t>возросло по сравнению с 2006 г</w:t>
      </w:r>
      <w:r w:rsidR="0068137C" w:rsidRPr="0068137C">
        <w:t xml:space="preserve">. </w:t>
      </w:r>
      <w:r w:rsidRPr="0068137C">
        <w:t>на 114,5</w:t>
      </w:r>
      <w:r w:rsidR="0068137C" w:rsidRPr="0068137C">
        <w:t>%.</w:t>
      </w:r>
    </w:p>
    <w:p w:rsidR="0068137C" w:rsidRDefault="0068137C" w:rsidP="0068137C">
      <w:pPr>
        <w:ind w:firstLine="709"/>
      </w:pPr>
      <w:r>
        <w:br w:type="page"/>
      </w:r>
      <w:r w:rsidR="0097659D" w:rsidRPr="0068137C">
        <w:lastRenderedPageBreak/>
        <w:t>Диаграмма 2</w:t>
      </w:r>
    </w:p>
    <w:p w:rsidR="0068137C" w:rsidRDefault="00A21D93" w:rsidP="0068137C">
      <w:pPr>
        <w:ind w:firstLine="709"/>
      </w:pPr>
      <w:r>
        <w:pict>
          <v:shape id="_x0000_i1026" type="#_x0000_t75" style="width:354pt;height:221.25pt">
            <v:imagedata r:id="rId8" o:title=""/>
          </v:shape>
        </w:pict>
      </w:r>
    </w:p>
    <w:p w:rsidR="0068137C" w:rsidRPr="0068137C" w:rsidRDefault="0068137C" w:rsidP="0068137C">
      <w:pPr>
        <w:ind w:firstLine="709"/>
      </w:pPr>
    </w:p>
    <w:p w:rsidR="0068137C" w:rsidRDefault="0097659D" w:rsidP="0068137C">
      <w:pPr>
        <w:ind w:firstLine="709"/>
      </w:pPr>
      <w:r w:rsidRPr="0068137C">
        <w:t>Структуру и состав расходов отрасли</w:t>
      </w:r>
      <w:r w:rsidR="0068137C">
        <w:t xml:space="preserve"> "</w:t>
      </w:r>
      <w:r w:rsidRPr="0068137C">
        <w:t>Социальная политика</w:t>
      </w:r>
      <w:r w:rsidR="0068137C">
        <w:t xml:space="preserve">" </w:t>
      </w:r>
      <w:r w:rsidRPr="0068137C">
        <w:t>можно представить в виде схемы</w:t>
      </w:r>
      <w:r w:rsidR="0068137C">
        <w:t xml:space="preserve"> (рис.1</w:t>
      </w:r>
      <w:r w:rsidR="0068137C" w:rsidRPr="0068137C">
        <w:t>).</w:t>
      </w:r>
    </w:p>
    <w:p w:rsidR="00DE6568" w:rsidRDefault="00DE6568" w:rsidP="0068137C">
      <w:pPr>
        <w:ind w:firstLine="709"/>
      </w:pPr>
    </w:p>
    <w:p w:rsidR="0068137C" w:rsidRDefault="00A21D93" w:rsidP="0068137C">
      <w:pPr>
        <w:ind w:firstLine="709"/>
      </w:pPr>
      <w:r>
        <w:rPr>
          <w:noProof/>
        </w:rPr>
        <w:pict>
          <v:group id="_x0000_s1026" style="position:absolute;left:0;text-align:left;margin-left:9pt;margin-top:14.7pt;width:423pt;height:197.5pt;z-index:251657728" coordorigin="1881,7981" coordsize="8460,3950">
            <v:rect id="_x0000_s1027" style="position:absolute;left:5301;top:9838;width:1980;height:900"/>
            <v:rect id="_x0000_s1028" style="position:absolute;left:5121;top:7981;width:2340;height:1080"/>
            <v:rect id="_x0000_s1029" style="position:absolute;left:2241;top:8398;width:1980;height:900"/>
            <v:rect id="_x0000_s1030" style="position:absolute;left:8361;top:8398;width:1980;height:900"/>
            <v:rect id="_x0000_s1031" style="position:absolute;left:1881;top:10254;width:2340;height:1260"/>
            <v:rect id="_x0000_s1032" style="position:absolute;left:8361;top:10254;width:1980;height:1260"/>
            <v:rect id="_x0000_s1033" style="position:absolute;left:5301;top:11031;width:1980;height:900"/>
            <v:line id="_x0000_s1034" style="position:absolute;flip:y" from="6276,8776" to="6276,9856">
              <v:stroke endarrow="block"/>
            </v:line>
            <v:line id="_x0000_s1035" style="position:absolute;flip:y" from="7281,9298" to="8361,9838">
              <v:stroke endarrow="block"/>
            </v:line>
            <v:line id="_x0000_s1036" style="position:absolute" from="7281,10254" to="8361,10974">
              <v:stroke endarrow="block"/>
            </v:line>
            <v:line id="_x0000_s1037" style="position:absolute;flip:x" from="4221,10254" to="5301,10974">
              <v:stroke endarrow="block"/>
            </v:line>
            <v:line id="_x0000_s1038" style="position:absolute;flip:x y" from="4221,9298" to="5301,9838">
              <v:stroke endarrow="block"/>
            </v:line>
            <v:line id="_x0000_s1039" style="position:absolute" from="6381,10254" to="6381,11514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5301;top:9838;width:1980;height:900">
              <v:textbox style="mso-next-textbox:#_x0000_s1040">
                <w:txbxContent>
                  <w:p w:rsidR="0097659D" w:rsidRPr="001E50F1" w:rsidRDefault="0097659D" w:rsidP="0068137C">
                    <w:pPr>
                      <w:pStyle w:val="afe"/>
                    </w:pPr>
                    <w:r w:rsidRPr="001E50F1">
                      <w:t>Социальная политика</w:t>
                    </w:r>
                  </w:p>
                </w:txbxContent>
              </v:textbox>
            </v:shape>
            <v:shape id="_x0000_s1041" type="#_x0000_t202" style="position:absolute;left:5121;top:7981;width:2340;height:1221">
              <v:textbox>
                <w:txbxContent>
                  <w:p w:rsidR="0097659D" w:rsidRPr="001E50F1" w:rsidRDefault="0097659D" w:rsidP="0068137C">
                    <w:pPr>
                      <w:pStyle w:val="afe"/>
                    </w:pPr>
                    <w:r w:rsidRPr="001E50F1">
                      <w:t>Выплаты к пенсиям, дополнительное пенсионное обеспечение</w:t>
                    </w:r>
                  </w:p>
                </w:txbxContent>
              </v:textbox>
            </v:shape>
            <v:shape id="_x0000_s1042" type="#_x0000_t202" style="position:absolute;left:5301;top:11031;width:1980;height:900">
              <v:textbox style="mso-next-textbox:#_x0000_s1042">
                <w:txbxContent>
                  <w:p w:rsidR="0097659D" w:rsidRPr="000E3F6D" w:rsidRDefault="0097659D" w:rsidP="0068137C">
                    <w:pPr>
                      <w:pStyle w:val="afe"/>
                    </w:pPr>
                    <w:r w:rsidRPr="000E3F6D">
                      <w:t>Социальное обеспечение населения</w:t>
                    </w:r>
                  </w:p>
                </w:txbxContent>
              </v:textbox>
            </v:shape>
            <v:shape id="_x0000_s1043" type="#_x0000_t202" style="position:absolute;left:8361;top:8398;width:1980;height:900">
              <v:textbox style="mso-next-textbox:#_x0000_s1043">
                <w:txbxContent>
                  <w:p w:rsidR="0097659D" w:rsidRPr="000E3F6D" w:rsidRDefault="0097659D" w:rsidP="0068137C">
                    <w:pPr>
                      <w:pStyle w:val="afe"/>
                    </w:pPr>
                    <w:r w:rsidRPr="000E3F6D">
                      <w:t>Социальное обслуживание населения</w:t>
                    </w:r>
                  </w:p>
                </w:txbxContent>
              </v:textbox>
            </v:shape>
            <v:shape id="_x0000_s1044" type="#_x0000_t202" style="position:absolute;left:8361;top:10254;width:1980;height:1260">
              <v:textbox style="mso-next-textbox:#_x0000_s1044">
                <w:txbxContent>
                  <w:p w:rsidR="0097659D" w:rsidRPr="000E3F6D" w:rsidRDefault="0097659D" w:rsidP="0068137C">
                    <w:pPr>
                      <w:pStyle w:val="afe"/>
                    </w:pPr>
                    <w:r w:rsidRPr="000E3F6D">
                      <w:t>Другие вопросы в области социальной политики</w:t>
                    </w:r>
                  </w:p>
                </w:txbxContent>
              </v:textbox>
            </v:shape>
            <v:shape id="_x0000_s1045" type="#_x0000_t202" style="position:absolute;left:1881;top:10254;width:2340;height:1260">
              <v:textbox style="mso-next-textbox:#_x0000_s1045">
                <w:txbxContent>
                  <w:p w:rsidR="0097659D" w:rsidRPr="000E3F6D" w:rsidRDefault="0097659D" w:rsidP="0068137C">
                    <w:pPr>
                      <w:pStyle w:val="afe"/>
                    </w:pPr>
                    <w:r w:rsidRPr="000E3F6D">
                      <w:t>Прикладные научные исследования в области социальной политики</w:t>
                    </w:r>
                  </w:p>
                </w:txbxContent>
              </v:textbox>
            </v:shape>
            <v:shape id="_x0000_s1046" type="#_x0000_t202" style="position:absolute;left:2241;top:8398;width:1980;height:900">
              <v:textbox>
                <w:txbxContent>
                  <w:p w:rsidR="0097659D" w:rsidRPr="000E3F6D" w:rsidRDefault="0097659D" w:rsidP="0068137C">
                    <w:pPr>
                      <w:pStyle w:val="afe"/>
                      <w:rPr>
                        <w:sz w:val="22"/>
                        <w:szCs w:val="22"/>
                      </w:rPr>
                    </w:pPr>
                    <w:r>
                      <w:t>Охрана семьи и детства</w:t>
                    </w:r>
                  </w:p>
                </w:txbxContent>
              </v:textbox>
            </v:shape>
            <w10:wrap type="topAndBottom"/>
          </v:group>
        </w:pict>
      </w:r>
      <w:r w:rsidR="0068137C">
        <w:t>Рис.1</w:t>
      </w:r>
      <w:r w:rsidR="0068137C" w:rsidRPr="0068137C">
        <w:t xml:space="preserve">. </w:t>
      </w:r>
      <w:r w:rsidR="0097659D" w:rsidRPr="0068137C">
        <w:t>Наименование статей расходов отрасли</w:t>
      </w:r>
      <w:r w:rsidR="0068137C">
        <w:t xml:space="preserve"> "</w:t>
      </w:r>
      <w:r w:rsidR="0097659D" w:rsidRPr="0068137C">
        <w:t>Социальная политика</w:t>
      </w:r>
      <w:r w:rsidR="0068137C">
        <w:t>"</w:t>
      </w:r>
    </w:p>
    <w:p w:rsidR="0068137C" w:rsidRDefault="0068137C" w:rsidP="0068137C">
      <w:pPr>
        <w:ind w:firstLine="709"/>
      </w:pPr>
    </w:p>
    <w:p w:rsidR="0068137C" w:rsidRDefault="0097659D" w:rsidP="0068137C">
      <w:pPr>
        <w:ind w:firstLine="709"/>
      </w:pPr>
      <w:r w:rsidRPr="0068137C">
        <w:t>Общий объем расходов на социальную политику в 2006 году составил 2149095,7 тыс</w:t>
      </w:r>
      <w:r w:rsidR="0068137C" w:rsidRPr="0068137C">
        <w:t xml:space="preserve">. </w:t>
      </w:r>
      <w:r w:rsidRPr="0068137C">
        <w:t>руб</w:t>
      </w:r>
      <w:r w:rsidR="0068137C">
        <w:t>.,</w:t>
      </w:r>
      <w:r w:rsidRPr="0068137C">
        <w:t xml:space="preserve"> из них самую большую долю занимают расходы на социальное обеспечение населения </w:t>
      </w:r>
      <w:r w:rsidR="0068137C">
        <w:t>-</w:t>
      </w:r>
      <w:r w:rsidRPr="0068137C">
        <w:t xml:space="preserve"> 1615755,3 тыс</w:t>
      </w:r>
      <w:r w:rsidR="0068137C" w:rsidRPr="0068137C">
        <w:t xml:space="preserve">. </w:t>
      </w:r>
      <w:r w:rsidRPr="0068137C">
        <w:t>руб</w:t>
      </w:r>
      <w:r w:rsidR="0068137C" w:rsidRPr="0068137C">
        <w:t>.</w:t>
      </w:r>
      <w:r w:rsidR="0068137C">
        <w:t xml:space="preserve"> (</w:t>
      </w:r>
      <w:r w:rsidRPr="0068137C">
        <w:t>75,2%</w:t>
      </w:r>
      <w:r w:rsidR="0068137C" w:rsidRPr="0068137C">
        <w:t>) [</w:t>
      </w:r>
      <w:r w:rsidRPr="0068137C">
        <w:t>5</w:t>
      </w:r>
      <w:r w:rsidR="0068137C" w:rsidRPr="0068137C">
        <w:t xml:space="preserve">]. </w:t>
      </w:r>
      <w:r w:rsidRPr="0068137C">
        <w:t>В 2007 году общая величины расходов по данной отрасли была равна 3267217,4 тыс</w:t>
      </w:r>
      <w:r w:rsidR="0068137C" w:rsidRPr="0068137C">
        <w:t xml:space="preserve">. </w:t>
      </w:r>
      <w:r w:rsidRPr="0068137C">
        <w:t>руб</w:t>
      </w:r>
      <w:r w:rsidR="0068137C">
        <w:t>.,</w:t>
      </w:r>
      <w:r w:rsidRPr="0068137C">
        <w:t xml:space="preserve"> из них 2537789,5 тыс</w:t>
      </w:r>
      <w:r w:rsidR="0068137C" w:rsidRPr="0068137C">
        <w:t xml:space="preserve">. </w:t>
      </w:r>
      <w:r w:rsidRPr="0068137C">
        <w:t>руб</w:t>
      </w:r>
      <w:r w:rsidR="0068137C" w:rsidRPr="0068137C">
        <w:t xml:space="preserve">. </w:t>
      </w:r>
      <w:r w:rsidRPr="0068137C">
        <w:t xml:space="preserve">приходиться на социальное обеспечение </w:t>
      </w:r>
      <w:r w:rsidRPr="0068137C">
        <w:lastRenderedPageBreak/>
        <w:t>населения</w:t>
      </w:r>
      <w:r w:rsidR="0068137C">
        <w:t xml:space="preserve"> (</w:t>
      </w:r>
      <w:r w:rsidRPr="0068137C">
        <w:t>77,7%</w:t>
      </w:r>
      <w:r w:rsidR="0068137C" w:rsidRPr="0068137C">
        <w:t>) [</w:t>
      </w:r>
      <w:r w:rsidRPr="0068137C">
        <w:t>6</w:t>
      </w:r>
      <w:r w:rsidR="0068137C" w:rsidRPr="0068137C">
        <w:t xml:space="preserve">]. </w:t>
      </w:r>
      <w:r w:rsidRPr="0068137C">
        <w:t>Общий объем расходов по этой отрасли в 2008 году составляет 3</w:t>
      </w:r>
      <w:r w:rsidR="0068137C">
        <w:t xml:space="preserve"> </w:t>
      </w:r>
      <w:r w:rsidRPr="0068137C">
        <w:t>737</w:t>
      </w:r>
      <w:r w:rsidR="0068137C">
        <w:t xml:space="preserve"> </w:t>
      </w:r>
      <w:r w:rsidRPr="0068137C">
        <w:t>558,2 тыс</w:t>
      </w:r>
      <w:r w:rsidR="0068137C" w:rsidRPr="0068137C">
        <w:t xml:space="preserve">. </w:t>
      </w:r>
      <w:r w:rsidRPr="0068137C">
        <w:t>руб</w:t>
      </w:r>
      <w:r w:rsidR="0068137C" w:rsidRPr="0068137C">
        <w:t>. [</w:t>
      </w:r>
      <w:r w:rsidRPr="0068137C">
        <w:t>7</w:t>
      </w:r>
      <w:r w:rsidR="0068137C" w:rsidRPr="0068137C">
        <w:t xml:space="preserve">]. </w:t>
      </w:r>
      <w:r w:rsidRPr="0068137C">
        <w:t>Более подробный состав и показатели каждой статьи приведены в приложении 2</w:t>
      </w:r>
      <w:r w:rsidR="0068137C" w:rsidRPr="0068137C">
        <w:t xml:space="preserve">. </w:t>
      </w:r>
      <w:r w:rsidRPr="0068137C">
        <w:t>Процентное соотношение каждой статьи расходов представлено на следующей диаграмме 3</w:t>
      </w:r>
      <w:r w:rsidR="0068137C" w:rsidRPr="0068137C">
        <w:t>.</w:t>
      </w:r>
    </w:p>
    <w:p w:rsidR="0068137C" w:rsidRDefault="0068137C" w:rsidP="0068137C">
      <w:pPr>
        <w:ind w:firstLine="709"/>
      </w:pPr>
    </w:p>
    <w:p w:rsidR="0097659D" w:rsidRPr="0068137C" w:rsidRDefault="0097659D" w:rsidP="0068137C">
      <w:pPr>
        <w:ind w:firstLine="709"/>
      </w:pPr>
      <w:r w:rsidRPr="0068137C">
        <w:t>Диаграмма 3</w:t>
      </w:r>
    </w:p>
    <w:p w:rsidR="0068137C" w:rsidRDefault="00A21D93" w:rsidP="0068137C">
      <w:pPr>
        <w:ind w:firstLine="709"/>
      </w:pPr>
      <w:r>
        <w:pict>
          <v:shape id="_x0000_i1027" type="#_x0000_t75" style="width:319.5pt;height:210.75pt">
            <v:imagedata r:id="rId9" o:title=""/>
          </v:shape>
        </w:pict>
      </w:r>
    </w:p>
    <w:p w:rsidR="0068137C" w:rsidRPr="0068137C" w:rsidRDefault="0068137C" w:rsidP="0068137C">
      <w:pPr>
        <w:ind w:firstLine="709"/>
      </w:pPr>
    </w:p>
    <w:p w:rsidR="0068137C" w:rsidRDefault="0097659D" w:rsidP="0068137C">
      <w:pPr>
        <w:ind w:firstLine="709"/>
      </w:pPr>
      <w:r w:rsidRPr="0068137C">
        <w:t>Таким образом, можно сделать вывод, что наибольший показатель расходов</w:t>
      </w:r>
      <w:r w:rsidR="0068137C">
        <w:t xml:space="preserve"> (</w:t>
      </w:r>
      <w:r w:rsidRPr="0068137C">
        <w:t>78,8%</w:t>
      </w:r>
      <w:r w:rsidR="0068137C" w:rsidRPr="0068137C">
        <w:t xml:space="preserve">) </w:t>
      </w:r>
      <w:r w:rsidRPr="0068137C">
        <w:t>данной отрасли приходится на социальное обеспечение населения, включающее социальную помощь</w:t>
      </w:r>
      <w:r w:rsidR="0068137C" w:rsidRPr="0068137C">
        <w:t xml:space="preserve">: </w:t>
      </w:r>
      <w:r w:rsidRPr="0068137C">
        <w:t>обеспечение мер социальной поддержки отдельных категорий граждан</w:t>
      </w:r>
      <w:r w:rsidR="0068137C">
        <w:t xml:space="preserve"> (</w:t>
      </w:r>
      <w:r w:rsidRPr="0068137C">
        <w:t>ветеранов труда, тружеников тыла</w:t>
      </w:r>
      <w:r w:rsidR="0068137C" w:rsidRPr="0068137C">
        <w:t>),</w:t>
      </w:r>
      <w:r w:rsidRPr="0068137C">
        <w:t xml:space="preserve"> мероприятия в области социальной поддержки, оказание других видов социальной помощи</w:t>
      </w:r>
      <w:r w:rsidR="0068137C" w:rsidRPr="0068137C">
        <w:t xml:space="preserve">. </w:t>
      </w:r>
      <w:r w:rsidRPr="0068137C">
        <w:t xml:space="preserve">Также значительную долю в общем объеме расходов занимает социальное обеспечение населения </w:t>
      </w:r>
      <w:r w:rsidRPr="0068137C">
        <w:rPr>
          <w:vanish/>
        </w:rPr>
        <w:t>ем объеме расходов занимают</w:t>
      </w:r>
      <w:r w:rsidR="0068137C" w:rsidRPr="0068137C">
        <w:rPr>
          <w:vanish/>
        </w:rPr>
        <w:t xml:space="preserve"> </w:t>
      </w:r>
      <w:r w:rsidRPr="0068137C">
        <w:rPr>
          <w:vanish/>
        </w:rPr>
        <w:t>расходов занимают прикладные исследования в области социальной политики</w:t>
      </w:r>
      <w:r w:rsidR="0068137C">
        <w:t xml:space="preserve"> (</w:t>
      </w:r>
      <w:r w:rsidRPr="0068137C">
        <w:t>16,1%</w:t>
      </w:r>
      <w:r w:rsidR="0068137C" w:rsidRPr="0068137C">
        <w:t xml:space="preserve">): </w:t>
      </w:r>
      <w:r w:rsidRPr="0068137C">
        <w:t>дома-интернаты для престарелых и инвалидов, обеспечение деятельности подведомственных учреждений, учреждения социального обслуживания, обеспечение деятельности подведомственных учреждений</w:t>
      </w:r>
      <w:r w:rsidR="0068137C" w:rsidRPr="0068137C">
        <w:t>.</w:t>
      </w:r>
    </w:p>
    <w:p w:rsidR="0068137C" w:rsidRDefault="0097659D" w:rsidP="0068137C">
      <w:pPr>
        <w:ind w:firstLine="709"/>
      </w:pPr>
      <w:r w:rsidRPr="0068137C">
        <w:t>Далее рассмотрим основные итоги работы отрасли в сфере социальной защиты населения</w:t>
      </w:r>
      <w:r w:rsidR="0068137C" w:rsidRPr="0068137C">
        <w:t xml:space="preserve">. </w:t>
      </w:r>
      <w:r w:rsidRPr="0068137C">
        <w:t>Финансирование по основным направлениям за период 2006-2007 гг</w:t>
      </w:r>
      <w:r w:rsidR="0068137C" w:rsidRPr="0068137C">
        <w:t xml:space="preserve">. </w:t>
      </w:r>
      <w:r w:rsidRPr="0068137C">
        <w:t>рассмотрим на основании таблицы, приведенной в приложении 3</w:t>
      </w:r>
      <w:r w:rsidR="0068137C" w:rsidRPr="0068137C">
        <w:t xml:space="preserve">. </w:t>
      </w:r>
      <w:r w:rsidRPr="0068137C">
        <w:t>Из нее видно, что все статьи расходов значительно увеличились</w:t>
      </w:r>
      <w:r w:rsidR="0068137C" w:rsidRPr="0068137C">
        <w:t xml:space="preserve">. </w:t>
      </w:r>
      <w:r w:rsidRPr="0068137C">
        <w:t xml:space="preserve">Наибольший вес среди них занимают расходы на реализацию областных программ и законов </w:t>
      </w:r>
      <w:r w:rsidR="0068137C">
        <w:t>-</w:t>
      </w:r>
      <w:r w:rsidRPr="0068137C">
        <w:t xml:space="preserve"> 62,4</w:t>
      </w:r>
      <w:r w:rsidR="0068137C" w:rsidRPr="0068137C">
        <w:t>%</w:t>
      </w:r>
      <w:r w:rsidRPr="0068137C">
        <w:t xml:space="preserve"> в 2006 г</w:t>
      </w:r>
      <w:r w:rsidR="0068137C" w:rsidRPr="0068137C">
        <w:t xml:space="preserve">. </w:t>
      </w:r>
      <w:r w:rsidRPr="0068137C">
        <w:t>и 41% в 2007 г</w:t>
      </w:r>
      <w:r w:rsidR="0068137C" w:rsidRPr="0068137C">
        <w:t xml:space="preserve">. </w:t>
      </w:r>
      <w:r w:rsidRPr="0068137C">
        <w:t>от общей величины расходов, которая возросла в 2007 г</w:t>
      </w:r>
      <w:r w:rsidR="0068137C" w:rsidRPr="0068137C">
        <w:t xml:space="preserve">. </w:t>
      </w:r>
      <w:r w:rsidRPr="0068137C">
        <w:t>по сравнению с 2006 г</w:t>
      </w:r>
      <w:r w:rsidR="0068137C" w:rsidRPr="0068137C">
        <w:t xml:space="preserve">. </w:t>
      </w:r>
      <w:r w:rsidRPr="0068137C">
        <w:t>на 46,7%</w:t>
      </w:r>
      <w:r w:rsidR="0068137C" w:rsidRPr="0068137C">
        <w:t xml:space="preserve">. </w:t>
      </w:r>
      <w:r w:rsidRPr="0068137C">
        <w:t>В общем по всем расходам отрасли исполнение областного бюджета за 2007 г</w:t>
      </w:r>
      <w:r w:rsidR="0068137C" w:rsidRPr="0068137C">
        <w:t xml:space="preserve">. </w:t>
      </w:r>
      <w:r w:rsidRPr="0068137C">
        <w:t>составило 96,2%, а по расходам за счет средств федерального бюджета</w:t>
      </w:r>
      <w:r w:rsidR="0068137C" w:rsidRPr="0068137C">
        <w:t xml:space="preserve"> - </w:t>
      </w:r>
      <w:r w:rsidRPr="0068137C">
        <w:t>71,5%</w:t>
      </w:r>
      <w:r w:rsidR="0068137C" w:rsidRPr="0068137C">
        <w:t>.</w:t>
      </w:r>
    </w:p>
    <w:p w:rsidR="0068137C" w:rsidRDefault="0097659D" w:rsidP="0068137C">
      <w:pPr>
        <w:ind w:firstLine="709"/>
      </w:pPr>
      <w:r w:rsidRPr="0068137C">
        <w:t>Финансирование по основным направлениям за период 2007-2008 гг</w:t>
      </w:r>
      <w:r w:rsidR="0068137C" w:rsidRPr="0068137C">
        <w:t xml:space="preserve">. </w:t>
      </w:r>
      <w:r w:rsidRPr="0068137C">
        <w:t>рассмотрим на основании таблицы, приведенной в приложении 4</w:t>
      </w:r>
      <w:r w:rsidR="0068137C" w:rsidRPr="0068137C">
        <w:t xml:space="preserve">. </w:t>
      </w:r>
      <w:r w:rsidRPr="0068137C">
        <w:t>Общая величина расходов, предусмотренная за 2008 г</w:t>
      </w:r>
      <w:r w:rsidR="0068137C">
        <w:t>.,</w:t>
      </w:r>
      <w:r w:rsidRPr="0068137C">
        <w:t xml:space="preserve"> увеличилась на 37,9% по сравнению с 2007 г</w:t>
      </w:r>
      <w:r w:rsidR="0068137C" w:rsidRPr="0068137C">
        <w:t>.</w:t>
      </w:r>
    </w:p>
    <w:p w:rsidR="0068137C" w:rsidRDefault="0097659D" w:rsidP="0068137C">
      <w:pPr>
        <w:ind w:firstLine="709"/>
      </w:pPr>
      <w:r w:rsidRPr="0068137C">
        <w:t>В 2008 году деятельность департамента труда и социального развития области продолжает быть направлена на реализацию мер социальной поддержки, дальнейшее развитие социального обслуживания граждан, проживающих в Вологодской области</w:t>
      </w:r>
      <w:r w:rsidR="0068137C" w:rsidRPr="0068137C">
        <w:t xml:space="preserve">. </w:t>
      </w:r>
      <w:r w:rsidRPr="0068137C">
        <w:t>Целью проведения данных мероприятий является последовательное улучшение качества и уровня жизни населения области, снижение социального неравенства, обеспечения доступности основных социальных благ</w:t>
      </w:r>
      <w:r w:rsidR="0068137C" w:rsidRPr="0068137C">
        <w:t>.</w:t>
      </w:r>
    </w:p>
    <w:p w:rsidR="0068137C" w:rsidRDefault="0097659D" w:rsidP="0068137C">
      <w:pPr>
        <w:ind w:firstLine="709"/>
      </w:pPr>
      <w:r w:rsidRPr="0068137C">
        <w:t>Деятельность данной системы соцзащиты в 2008</w:t>
      </w:r>
      <w:r w:rsidR="00DE6568">
        <w:t xml:space="preserve"> </w:t>
      </w:r>
      <w:r w:rsidRPr="0068137C">
        <w:t>г</w:t>
      </w:r>
      <w:r w:rsidR="0068137C" w:rsidRPr="0068137C">
        <w:t xml:space="preserve">. </w:t>
      </w:r>
      <w:r w:rsidRPr="0068137C">
        <w:t>продолжает осуществляться посредством реализации более 40 различных федеральных и областных законов</w:t>
      </w:r>
      <w:r w:rsidR="0068137C">
        <w:t xml:space="preserve"> ("</w:t>
      </w:r>
      <w:r w:rsidRPr="0068137C">
        <w:t>О мерах социальной поддержки отдельных категорий граждан</w:t>
      </w:r>
      <w:r w:rsidR="0068137C">
        <w:t>", "</w:t>
      </w:r>
      <w:r w:rsidRPr="0068137C">
        <w:t>Об охране семьи, материнства, отцовства и детства в Вологодской области</w:t>
      </w:r>
      <w:r w:rsidR="0068137C">
        <w:t>", "</w:t>
      </w:r>
      <w:r w:rsidRPr="0068137C">
        <w:t>О ежемесячной доплате к пенсии по случаю потери кормильца детям, родители которых погибли при исполнении обязанностей военной или иной службы</w:t>
      </w:r>
      <w:r w:rsidR="0068137C">
        <w:t xml:space="preserve"> (</w:t>
      </w:r>
      <w:r w:rsidRPr="0068137C">
        <w:t>служебных обязанностей</w:t>
      </w:r>
      <w:r w:rsidR="0068137C">
        <w:t xml:space="preserve">)" </w:t>
      </w:r>
      <w:r w:rsidRPr="0068137C">
        <w:t>и другие</w:t>
      </w:r>
      <w:r w:rsidR="0068137C" w:rsidRPr="0068137C">
        <w:t>),</w:t>
      </w:r>
      <w:r w:rsidRPr="0068137C">
        <w:t xml:space="preserve"> целевых программ</w:t>
      </w:r>
      <w:r w:rsidR="0068137C">
        <w:t xml:space="preserve"> ("</w:t>
      </w:r>
      <w:r w:rsidRPr="0068137C">
        <w:t>профилактика правонарушений в Вологодской области</w:t>
      </w:r>
      <w:r w:rsidR="0068137C">
        <w:t>", "</w:t>
      </w:r>
      <w:r w:rsidRPr="0068137C">
        <w:t>Социальная поддержка инвалидов на 200-2008 годы</w:t>
      </w:r>
      <w:r w:rsidR="0068137C">
        <w:t xml:space="preserve">" </w:t>
      </w:r>
      <w:r w:rsidRPr="0068137C">
        <w:t>и другие</w:t>
      </w:r>
      <w:r w:rsidR="0068137C" w:rsidRPr="0068137C">
        <w:t xml:space="preserve">) </w:t>
      </w:r>
      <w:r w:rsidRPr="0068137C">
        <w:t>и мероприятий по социальной защите</w:t>
      </w:r>
      <w:r w:rsidR="0068137C">
        <w:t xml:space="preserve"> (</w:t>
      </w:r>
      <w:r w:rsidRPr="0068137C">
        <w:t>мероприятия к дню памяти воинов-интернационалов</w:t>
      </w:r>
      <w:r w:rsidR="0068137C">
        <w:t xml:space="preserve"> (</w:t>
      </w:r>
      <w:r w:rsidRPr="0068137C">
        <w:t>15</w:t>
      </w:r>
      <w:r w:rsidR="0068137C">
        <w:t>.02.20</w:t>
      </w:r>
      <w:r w:rsidRPr="0068137C">
        <w:t>08</w:t>
      </w:r>
      <w:r w:rsidR="0068137C" w:rsidRPr="0068137C">
        <w:t>),</w:t>
      </w:r>
      <w:r w:rsidRPr="0068137C">
        <w:t xml:space="preserve"> мероприятия к Дню Победы в Великой Отечественной Войне</w:t>
      </w:r>
      <w:r w:rsidR="0068137C">
        <w:t xml:space="preserve"> (</w:t>
      </w:r>
      <w:r w:rsidRPr="0068137C">
        <w:t>09</w:t>
      </w:r>
      <w:r w:rsidR="0068137C">
        <w:t>.05.20</w:t>
      </w:r>
      <w:r w:rsidRPr="0068137C">
        <w:t>08</w:t>
      </w:r>
      <w:r w:rsidR="0068137C" w:rsidRPr="0068137C">
        <w:t xml:space="preserve">) </w:t>
      </w:r>
      <w:r w:rsidRPr="0068137C">
        <w:t>и другие</w:t>
      </w:r>
      <w:r w:rsidR="0068137C" w:rsidRPr="0068137C">
        <w:t xml:space="preserve">). </w:t>
      </w:r>
      <w:r w:rsidRPr="0068137C">
        <w:t>Расходы на реализацию данных законов, программ и мероприятий составляют около 57,8</w:t>
      </w:r>
      <w:r w:rsidR="00DE6568">
        <w:t xml:space="preserve"> </w:t>
      </w:r>
      <w:r w:rsidRPr="0068137C">
        <w:t>% от общей величины расходов</w:t>
      </w:r>
      <w:r w:rsidR="0068137C" w:rsidRPr="0068137C">
        <w:t>.</w:t>
      </w:r>
    </w:p>
    <w:p w:rsidR="0068137C" w:rsidRDefault="0068137C" w:rsidP="0068137C">
      <w:pPr>
        <w:ind w:firstLine="709"/>
      </w:pPr>
    </w:p>
    <w:p w:rsidR="0068137C" w:rsidRDefault="0068137C" w:rsidP="0068137C">
      <w:pPr>
        <w:pStyle w:val="2"/>
      </w:pPr>
      <w:bookmarkStart w:id="7" w:name="_Toc263768559"/>
      <w:r>
        <w:t xml:space="preserve">2.2 </w:t>
      </w:r>
      <w:r w:rsidR="0097659D" w:rsidRPr="0068137C">
        <w:t>Формы расходования бюджетных средств области по отрасли за 2006-2008 гг</w:t>
      </w:r>
      <w:r w:rsidRPr="0068137C">
        <w:t>.</w:t>
      </w:r>
      <w:bookmarkEnd w:id="7"/>
    </w:p>
    <w:p w:rsidR="0068137C" w:rsidRDefault="0068137C" w:rsidP="0068137C">
      <w:pPr>
        <w:ind w:firstLine="709"/>
      </w:pPr>
    </w:p>
    <w:p w:rsidR="0068137C" w:rsidRDefault="0097659D" w:rsidP="0068137C">
      <w:pPr>
        <w:ind w:firstLine="709"/>
      </w:pPr>
      <w:r w:rsidRPr="0068137C">
        <w:t>Кроме распределения бюджетных средств департаментом труда и социального развития непосредственно на социальную политику, часть этих средств также идет на предоставление субсидий и субвенций муниципалитетам</w:t>
      </w:r>
      <w:r w:rsidR="0068137C" w:rsidRPr="0068137C">
        <w:t xml:space="preserve">. </w:t>
      </w:r>
      <w:r w:rsidRPr="0068137C">
        <w:t>Для начала разграничим понятия</w:t>
      </w:r>
      <w:r w:rsidR="0068137C" w:rsidRPr="0068137C">
        <w:t xml:space="preserve">: </w:t>
      </w:r>
      <w:r w:rsidRPr="0068137C">
        <w:t>субвенция и субсидия</w:t>
      </w:r>
      <w:r w:rsidR="0068137C" w:rsidRPr="0068137C">
        <w:t>.</w:t>
      </w:r>
    </w:p>
    <w:p w:rsidR="0068137C" w:rsidRDefault="0097659D" w:rsidP="0068137C">
      <w:pPr>
        <w:ind w:firstLine="709"/>
      </w:pPr>
      <w:r w:rsidRPr="0068137C">
        <w:t>Субвенция</w:t>
      </w:r>
      <w:r w:rsidR="0068137C">
        <w:t xml:space="preserve"> (</w:t>
      </w:r>
      <w:r w:rsidRPr="0068137C">
        <w:t>от лат</w:t>
      </w:r>
      <w:r w:rsidR="0068137C" w:rsidRPr="0068137C">
        <w:t xml:space="preserve">. </w:t>
      </w:r>
      <w:r w:rsidRPr="0068137C">
        <w:rPr>
          <w:lang w:val="en-US"/>
        </w:rPr>
        <w:t>subvenire</w:t>
      </w:r>
      <w:r w:rsidRPr="0068137C">
        <w:t xml:space="preserve"> </w:t>
      </w:r>
      <w:r w:rsidR="0068137C">
        <w:t>-</w:t>
      </w:r>
      <w:r w:rsidRPr="0068137C">
        <w:t xml:space="preserve"> приходить на помощь</w:t>
      </w:r>
      <w:r w:rsidR="0068137C" w:rsidRPr="0068137C">
        <w:t xml:space="preserve">) </w:t>
      </w:r>
      <w:r w:rsidR="0068137C">
        <w:t>-</w:t>
      </w:r>
      <w:r w:rsidRPr="0068137C">
        <w:t xml:space="preserve"> вид денежного пособия местным органам власти со стороны государства, выделяемого на определенный срок на конкретные цели, подлежит возврату в случае нецелевого использования или использования не в установленные сроки</w:t>
      </w:r>
      <w:r w:rsidR="0068137C" w:rsidRPr="0068137C">
        <w:t xml:space="preserve"> [</w:t>
      </w:r>
      <w:r w:rsidRPr="0068137C">
        <w:t>11</w:t>
      </w:r>
      <w:r w:rsidR="0068137C" w:rsidRPr="0068137C">
        <w:t xml:space="preserve">. </w:t>
      </w:r>
      <w:r w:rsidRPr="0068137C">
        <w:t>стр</w:t>
      </w:r>
      <w:r w:rsidR="0068137C">
        <w:t>.1</w:t>
      </w:r>
      <w:r w:rsidRPr="0068137C">
        <w:t>57</w:t>
      </w:r>
      <w:r w:rsidR="0068137C" w:rsidRPr="0068137C">
        <w:t xml:space="preserve">]. </w:t>
      </w:r>
      <w:r w:rsidRPr="0068137C">
        <w:t xml:space="preserve">В соответствии с Бюджетным Кодексом РФ, субвенция </w:t>
      </w:r>
      <w:r w:rsidR="0068137C">
        <w:t>-</w:t>
      </w:r>
      <w:r w:rsidRPr="0068137C">
        <w:t xml:space="preserve"> бюджетные средства, предоставляемые бюджету другого уровня бюджетной системы РФ или юридическому лицу на безвозвратной и безвозмездной основах на осуществление определенных целевых расходов</w:t>
      </w:r>
      <w:r w:rsidR="0068137C" w:rsidRPr="0068137C">
        <w:t>.</w:t>
      </w:r>
    </w:p>
    <w:p w:rsidR="0068137C" w:rsidRDefault="0097659D" w:rsidP="0068137C">
      <w:pPr>
        <w:ind w:firstLine="709"/>
      </w:pPr>
      <w:r w:rsidRPr="0068137C">
        <w:t>В данном случае бюджетные средства Вологодской области выделяются муниципальным бюджетам на реализацию целей в сфере труда и социальной защиты населения</w:t>
      </w:r>
      <w:r w:rsidR="0068137C" w:rsidRPr="0068137C">
        <w:t>.</w:t>
      </w:r>
    </w:p>
    <w:p w:rsidR="0068137C" w:rsidRDefault="0097659D" w:rsidP="0068137C">
      <w:pPr>
        <w:ind w:firstLine="709"/>
      </w:pPr>
      <w:r w:rsidRPr="0068137C">
        <w:t>Субсидия</w:t>
      </w:r>
      <w:r w:rsidR="0068137C">
        <w:t xml:space="preserve"> (</w:t>
      </w:r>
      <w:r w:rsidRPr="0068137C">
        <w:t>от лат</w:t>
      </w:r>
      <w:r w:rsidR="0068137C" w:rsidRPr="0068137C">
        <w:t xml:space="preserve">. </w:t>
      </w:r>
      <w:r w:rsidRPr="0068137C">
        <w:rPr>
          <w:lang w:val="en-US"/>
        </w:rPr>
        <w:t>subsidium</w:t>
      </w:r>
      <w:r w:rsidRPr="0068137C">
        <w:t xml:space="preserve"> </w:t>
      </w:r>
      <w:r w:rsidR="0068137C">
        <w:t>-</w:t>
      </w:r>
      <w:r w:rsidRPr="0068137C">
        <w:t xml:space="preserve"> помощь, поддержка</w:t>
      </w:r>
      <w:r w:rsidR="0068137C" w:rsidRPr="0068137C">
        <w:t xml:space="preserve">) </w:t>
      </w:r>
      <w:r w:rsidR="0068137C">
        <w:t>-</w:t>
      </w:r>
      <w:r w:rsidRPr="0068137C">
        <w:t xml:space="preserve"> пособие в денежной ил натуральной форме, предоставляемое за счет государственного или местного бюджета, а также специальных фондов юридическим и физическим лицам, местным органам власти, другим государствам</w:t>
      </w:r>
      <w:r w:rsidR="0068137C" w:rsidRPr="0068137C">
        <w:t xml:space="preserve"> [</w:t>
      </w:r>
      <w:r w:rsidRPr="0068137C">
        <w:t>11</w:t>
      </w:r>
      <w:r w:rsidR="0068137C" w:rsidRPr="0068137C">
        <w:t xml:space="preserve">. </w:t>
      </w:r>
      <w:r w:rsidRPr="0068137C">
        <w:t>стр</w:t>
      </w:r>
      <w:r w:rsidR="0068137C">
        <w:t>.1</w:t>
      </w:r>
      <w:r w:rsidRPr="0068137C">
        <w:t>59</w:t>
      </w:r>
      <w:r w:rsidR="0068137C" w:rsidRPr="0068137C">
        <w:t xml:space="preserve">]. </w:t>
      </w:r>
      <w:r w:rsidRPr="0068137C">
        <w:t xml:space="preserve">В соответствии с Бюджетным Кодексом РФ, субсидия </w:t>
      </w:r>
      <w:r w:rsidR="0068137C">
        <w:t>-</w:t>
      </w:r>
      <w:r w:rsidRPr="0068137C">
        <w:t xml:space="preserve"> это бюджетные средства, предоставляемые бюджету другого уровню бюджетной системы РФ, физическому или юридическому лицу на условиях долевого финансирования целевых расходов</w:t>
      </w:r>
      <w:r w:rsidR="0068137C" w:rsidRPr="0068137C">
        <w:t>.</w:t>
      </w:r>
    </w:p>
    <w:p w:rsidR="0068137C" w:rsidRDefault="0097659D" w:rsidP="0068137C">
      <w:pPr>
        <w:ind w:firstLine="709"/>
      </w:pPr>
      <w:r w:rsidRPr="0068137C">
        <w:t>В данном случае областные бюджетные средства передаются муниципальным бюджетам для реализации областных целевых программ</w:t>
      </w:r>
      <w:r w:rsidR="0068137C" w:rsidRPr="0068137C">
        <w:t>.</w:t>
      </w:r>
    </w:p>
    <w:p w:rsidR="0068137C" w:rsidRDefault="0097659D" w:rsidP="0068137C">
      <w:pPr>
        <w:ind w:firstLine="709"/>
      </w:pPr>
      <w:r w:rsidRPr="0068137C">
        <w:t>Финансирование по передаваемым полномочиям муниципальным районам и городским округам области в сфере труда и социальной защиты населения за 2007г</w:t>
      </w:r>
      <w:r w:rsidR="0068137C" w:rsidRPr="0068137C">
        <w:t xml:space="preserve">. </w:t>
      </w:r>
      <w:r w:rsidRPr="0068137C">
        <w:t>составляло 1554,7 млн</w:t>
      </w:r>
      <w:r w:rsidR="0068137C" w:rsidRPr="0068137C">
        <w:t xml:space="preserve">. </w:t>
      </w:r>
      <w:r w:rsidRPr="0068137C">
        <w:t>руб</w:t>
      </w:r>
      <w:r w:rsidR="0068137C">
        <w:t>.,</w:t>
      </w:r>
      <w:r w:rsidRPr="0068137C">
        <w:t xml:space="preserve"> а за 2008г</w:t>
      </w:r>
      <w:r w:rsidR="0068137C" w:rsidRPr="0068137C">
        <w:t xml:space="preserve">. </w:t>
      </w:r>
      <w:r w:rsidRPr="0068137C">
        <w:t>уже 2883,3 млн</w:t>
      </w:r>
      <w:r w:rsidR="0068137C" w:rsidRPr="0068137C">
        <w:t xml:space="preserve">. </w:t>
      </w:r>
      <w:r w:rsidRPr="0068137C">
        <w:t>руб</w:t>
      </w:r>
      <w:r w:rsidR="0068137C">
        <w:t>.,</w:t>
      </w:r>
      <w:r w:rsidRPr="0068137C">
        <w:t xml:space="preserve"> то есть возросло на 85,5%</w:t>
      </w:r>
      <w:r w:rsidR="0068137C" w:rsidRPr="0068137C">
        <w:t>.</w:t>
      </w:r>
    </w:p>
    <w:p w:rsidR="0068137C" w:rsidRDefault="0097659D" w:rsidP="0068137C">
      <w:pPr>
        <w:ind w:firstLine="709"/>
      </w:pPr>
      <w:r w:rsidRPr="0068137C">
        <w:t>В 2008 году департамент труда и социального развития области осуществляет работу по организации финансирования по следующим направлениям</w:t>
      </w:r>
      <w:r w:rsidR="0068137C">
        <w:t xml:space="preserve"> (</w:t>
      </w:r>
      <w:r w:rsidRPr="0068137C">
        <w:t>приложение 5</w:t>
      </w:r>
      <w:r w:rsidR="0068137C" w:rsidRPr="0068137C">
        <w:t>).</w:t>
      </w:r>
    </w:p>
    <w:p w:rsidR="0068137C" w:rsidRDefault="0097659D" w:rsidP="0068137C">
      <w:pPr>
        <w:ind w:firstLine="709"/>
      </w:pPr>
      <w:r w:rsidRPr="0068137C">
        <w:t>1</w:t>
      </w:r>
      <w:r w:rsidR="0068137C" w:rsidRPr="0068137C">
        <w:t xml:space="preserve">. </w:t>
      </w:r>
      <w:r w:rsidR="00DE6568">
        <w:t>Н</w:t>
      </w:r>
      <w:r w:rsidRPr="0068137C">
        <w:t>а реализацию закона области от 17 декабря 2007 года №1718-ОЗ</w:t>
      </w:r>
      <w:r w:rsidR="0068137C">
        <w:t xml:space="preserve"> "</w:t>
      </w:r>
      <w:r w:rsidRPr="0068137C">
        <w:t>О наделении органов местного самоуправления отдельными полномочиями в сфере труда и социального защиты населения области</w:t>
      </w:r>
      <w:r w:rsidR="0068137C">
        <w:t>".</w:t>
      </w:r>
    </w:p>
    <w:p w:rsidR="0068137C" w:rsidRDefault="0097659D" w:rsidP="0068137C">
      <w:pPr>
        <w:ind w:firstLine="709"/>
      </w:pPr>
      <w:r w:rsidRPr="0068137C">
        <w:t>Средства на реализацию указанного закона предусмотрены приложением 17</w:t>
      </w:r>
      <w:r w:rsidR="0068137C">
        <w:t xml:space="preserve"> "</w:t>
      </w:r>
      <w:r w:rsidRPr="0068137C">
        <w:t>Субвенции бюджетам муниципальных районов</w:t>
      </w:r>
      <w:r w:rsidR="0068137C">
        <w:t xml:space="preserve"> (</w:t>
      </w:r>
      <w:r w:rsidRPr="0068137C">
        <w:t>городских округов</w:t>
      </w:r>
      <w:r w:rsidR="0068137C" w:rsidRPr="0068137C">
        <w:t xml:space="preserve">) </w:t>
      </w:r>
      <w:r w:rsidRPr="0068137C">
        <w:t>области из регионального фонда компенсаций на 2008 год</w:t>
      </w:r>
      <w:r w:rsidR="0068137C">
        <w:t xml:space="preserve">" </w:t>
      </w:r>
      <w:r w:rsidRPr="0068137C">
        <w:t>к закону области от 17 декабря 2007 года №1722-ОЗ</w:t>
      </w:r>
      <w:r w:rsidR="0068137C">
        <w:t xml:space="preserve"> "</w:t>
      </w:r>
      <w:r w:rsidRPr="0068137C">
        <w:t>Об областном бюджете на 2008 год</w:t>
      </w:r>
      <w:r w:rsidR="0068137C">
        <w:t xml:space="preserve">" </w:t>
      </w:r>
      <w:r w:rsidRPr="0068137C">
        <w:t>в следующих графах</w:t>
      </w:r>
      <w:r w:rsidR="0068137C" w:rsidRPr="0068137C">
        <w:t>:</w:t>
      </w:r>
    </w:p>
    <w:p w:rsidR="0068137C" w:rsidRDefault="0068137C" w:rsidP="0068137C">
      <w:pPr>
        <w:ind w:firstLine="709"/>
      </w:pPr>
      <w:r>
        <w:t>"</w:t>
      </w:r>
      <w:r w:rsidR="0097659D" w:rsidRPr="0068137C">
        <w:t>Субвенции на оплату жилищно-коммунальных услуг отдельным категориям граждан за счет средств федерального фонда компенсаций</w:t>
      </w:r>
      <w:r>
        <w:t xml:space="preserve">". </w:t>
      </w:r>
      <w:r w:rsidR="0097659D" w:rsidRPr="0068137C">
        <w:t>Данные субвенции перечисляются и расходуются в порядке, установленном постановлением Правительства области от 17 января 2005 года № 41</w:t>
      </w:r>
      <w:r>
        <w:t xml:space="preserve"> "</w:t>
      </w:r>
      <w:r w:rsidR="0097659D" w:rsidRPr="0068137C">
        <w:t>О форме предоставления мер социальной поддержки по оплате жилищно-коммунальных услуг</w:t>
      </w:r>
      <w:r>
        <w:t>"</w:t>
      </w:r>
      <w:r w:rsidRPr="0068137C">
        <w:t>;</w:t>
      </w:r>
    </w:p>
    <w:p w:rsidR="0068137C" w:rsidRDefault="0068137C" w:rsidP="0068137C">
      <w:pPr>
        <w:ind w:firstLine="709"/>
      </w:pPr>
      <w:r>
        <w:t>"</w:t>
      </w:r>
      <w:r w:rsidR="0097659D" w:rsidRPr="0068137C">
        <w:t>Субвенции на выполнение отдельных государственных</w:t>
      </w:r>
      <w:r w:rsidRPr="0068137C">
        <w:t xml:space="preserve"> </w:t>
      </w:r>
      <w:r w:rsidR="0097659D" w:rsidRPr="0068137C">
        <w:t>полномочий по обеспечению мер социальной поддержки и социального обслуживания отдельных категорий граждан</w:t>
      </w:r>
      <w:r>
        <w:t xml:space="preserve">". </w:t>
      </w:r>
      <w:r w:rsidR="0097659D" w:rsidRPr="0068137C">
        <w:t>Названные субвенции расходуются в порядке, установленном постановлением Правительства области от 17 января 2008 года № 34</w:t>
      </w:r>
      <w:r>
        <w:t xml:space="preserve"> "</w:t>
      </w:r>
      <w:r w:rsidR="0097659D" w:rsidRPr="0068137C">
        <w:t>Об утверждении Порядка предоставления и расходования субвенций на выполнение отдельных государственных полномочий по обеспечению мер социальной поддержки и социального обслуживания отдельных категорий граждан</w:t>
      </w:r>
      <w:r>
        <w:t xml:space="preserve">". </w:t>
      </w:r>
      <w:r w:rsidR="0097659D" w:rsidRPr="0068137C">
        <w:t>Порядок предусматривает, что органы местного самоуправления осуществляют расходование полученных субвенций на следующие цели</w:t>
      </w:r>
      <w:r w:rsidRPr="0068137C">
        <w:t>:</w:t>
      </w:r>
    </w:p>
    <w:p w:rsidR="0068137C" w:rsidRDefault="0097659D" w:rsidP="0068137C">
      <w:pPr>
        <w:ind w:firstLine="709"/>
      </w:pPr>
      <w:r w:rsidRPr="0068137C">
        <w:t>на предоставление государственной социальной помощи</w:t>
      </w:r>
      <w:r w:rsidR="0068137C" w:rsidRPr="0068137C">
        <w:t>;</w:t>
      </w:r>
    </w:p>
    <w:p w:rsidR="0068137C" w:rsidRDefault="0097659D" w:rsidP="0068137C">
      <w:pPr>
        <w:ind w:firstLine="709"/>
      </w:pPr>
      <w:r w:rsidRPr="0068137C">
        <w:t>на предоставление социальных услуг в учреждениях социального обслуживания населения</w:t>
      </w:r>
      <w:r w:rsidR="0068137C" w:rsidRPr="0068137C">
        <w:t>;</w:t>
      </w:r>
    </w:p>
    <w:p w:rsidR="0068137C" w:rsidRDefault="0097659D" w:rsidP="0068137C">
      <w:pPr>
        <w:ind w:firstLine="709"/>
      </w:pPr>
      <w:r w:rsidRPr="0068137C">
        <w:t>на предоставление мер социальной поддержки по оплате жилищно-коммунальных услуг</w:t>
      </w:r>
      <w:r w:rsidR="0068137C" w:rsidRPr="0068137C">
        <w:t>;</w:t>
      </w:r>
    </w:p>
    <w:p w:rsidR="0068137C" w:rsidRDefault="0097659D" w:rsidP="0068137C">
      <w:pPr>
        <w:ind w:firstLine="709"/>
      </w:pPr>
      <w:r w:rsidRPr="0068137C">
        <w:t>на организацию отдыха и оздоровления детей и другие</w:t>
      </w:r>
      <w:r w:rsidR="0068137C" w:rsidRPr="0068137C">
        <w:t>.</w:t>
      </w:r>
    </w:p>
    <w:p w:rsidR="0068137C" w:rsidRDefault="0068137C" w:rsidP="0068137C">
      <w:pPr>
        <w:ind w:firstLine="709"/>
      </w:pPr>
      <w:r>
        <w:t>"</w:t>
      </w:r>
      <w:r w:rsidR="0097659D" w:rsidRPr="0068137C">
        <w:t>Субвенции на передаваемые полномочия по предоставлению субсидий на оплату жилого помещения и коммунальных услуг гражданам</w:t>
      </w:r>
      <w:r>
        <w:t xml:space="preserve">". </w:t>
      </w:r>
      <w:r w:rsidR="0097659D" w:rsidRPr="0068137C">
        <w:t>Названные субвенции расходуются в порядке,</w:t>
      </w:r>
      <w:r w:rsidRPr="0068137C">
        <w:t xml:space="preserve"> </w:t>
      </w:r>
      <w:r w:rsidR="0097659D" w:rsidRPr="0068137C">
        <w:t>установленном постановлением Правительства области от 17 января 2008 года № 33</w:t>
      </w:r>
      <w:r>
        <w:t xml:space="preserve"> "</w:t>
      </w:r>
      <w:r w:rsidR="0097659D" w:rsidRPr="0068137C">
        <w:t>Об утверждении Порядка предоставления и расходования средств, направляемых на осуществление отдельных государственных полномочий по предоставлению гражданам субсидий на оплату жилого помещения и коммунальных услуг</w:t>
      </w:r>
      <w:r>
        <w:t>".</w:t>
      </w:r>
    </w:p>
    <w:p w:rsidR="0068137C" w:rsidRDefault="0097659D" w:rsidP="0068137C">
      <w:pPr>
        <w:ind w:firstLine="709"/>
      </w:pPr>
      <w:r w:rsidRPr="0068137C">
        <w:t>Органы местного самоуправления расходуют субвенции на следующие цели</w:t>
      </w:r>
      <w:r w:rsidR="0068137C" w:rsidRPr="0068137C">
        <w:t>:</w:t>
      </w:r>
    </w:p>
    <w:p w:rsidR="0068137C" w:rsidRDefault="0097659D" w:rsidP="0068137C">
      <w:pPr>
        <w:ind w:firstLine="709"/>
      </w:pPr>
      <w:r w:rsidRPr="0068137C">
        <w:t>на выплату гражданам субсидий на оплату жилого помещения и коммунальных услуг</w:t>
      </w:r>
      <w:r w:rsidR="0068137C" w:rsidRPr="0068137C">
        <w:t>;</w:t>
      </w:r>
    </w:p>
    <w:p w:rsidR="0068137C" w:rsidRDefault="0097659D" w:rsidP="0068137C">
      <w:pPr>
        <w:ind w:firstLine="709"/>
      </w:pPr>
      <w:r w:rsidRPr="0068137C">
        <w:t>на оплату услуг по их доставке</w:t>
      </w:r>
      <w:r w:rsidR="0068137C" w:rsidRPr="0068137C">
        <w:t>;</w:t>
      </w:r>
    </w:p>
    <w:p w:rsidR="0068137C" w:rsidRDefault="0097659D" w:rsidP="0068137C">
      <w:pPr>
        <w:ind w:firstLine="709"/>
      </w:pPr>
      <w:r w:rsidRPr="0068137C">
        <w:t>на администрирование полномочий</w:t>
      </w:r>
      <w:r w:rsidR="0068137C">
        <w:t xml:space="preserve"> (</w:t>
      </w:r>
      <w:r w:rsidRPr="0068137C">
        <w:t>оплата труда, текущие и капитальные расходы</w:t>
      </w:r>
      <w:r w:rsidR="0068137C" w:rsidRPr="0068137C">
        <w:t>).</w:t>
      </w:r>
    </w:p>
    <w:p w:rsidR="0068137C" w:rsidRDefault="0068137C" w:rsidP="0068137C">
      <w:pPr>
        <w:ind w:firstLine="709"/>
      </w:pPr>
      <w:r>
        <w:t>"</w:t>
      </w:r>
      <w:r w:rsidR="0097659D" w:rsidRPr="0068137C">
        <w:t>Субвенции на передаваемые полномочия по предоставлению мер социальной поддержки в форме частичной оплаты жилого помещения и коммунальных услуг гражданам</w:t>
      </w:r>
      <w:r>
        <w:t xml:space="preserve">". </w:t>
      </w:r>
      <w:r w:rsidR="0097659D" w:rsidRPr="0068137C">
        <w:t>Субвенции расходуются в порядке, определенном постановлением Правительства области от 17 января 2008 года № 35</w:t>
      </w:r>
      <w:r>
        <w:t xml:space="preserve"> "</w:t>
      </w:r>
      <w:r w:rsidR="0097659D" w:rsidRPr="0068137C">
        <w:t>О внесении изменений в постановление Правительства области от 2 февраля 2007 года № 142</w:t>
      </w:r>
      <w:r>
        <w:t>".</w:t>
      </w:r>
    </w:p>
    <w:p w:rsidR="0068137C" w:rsidRDefault="0097659D" w:rsidP="0068137C">
      <w:pPr>
        <w:ind w:firstLine="709"/>
      </w:pPr>
      <w:r w:rsidRPr="0068137C">
        <w:t>Органы местного самоуправления расходуют субвенции на следующие цели</w:t>
      </w:r>
      <w:r w:rsidR="0068137C" w:rsidRPr="0068137C">
        <w:t>:</w:t>
      </w:r>
    </w:p>
    <w:p w:rsidR="0068137C" w:rsidRDefault="0097659D" w:rsidP="0068137C">
      <w:pPr>
        <w:ind w:firstLine="709"/>
      </w:pPr>
      <w:r w:rsidRPr="0068137C">
        <w:t>на выплату гражданам субсидий на оплату жилого помещения и коммунальных услуг</w:t>
      </w:r>
      <w:r w:rsidR="0068137C" w:rsidRPr="0068137C">
        <w:t>;</w:t>
      </w:r>
    </w:p>
    <w:p w:rsidR="0068137C" w:rsidRDefault="0097659D" w:rsidP="0068137C">
      <w:pPr>
        <w:ind w:firstLine="709"/>
      </w:pPr>
      <w:r w:rsidRPr="0068137C">
        <w:t>на оплату услуг по их доставке</w:t>
      </w:r>
      <w:r w:rsidR="0068137C" w:rsidRPr="0068137C">
        <w:t>;</w:t>
      </w:r>
    </w:p>
    <w:p w:rsidR="0068137C" w:rsidRDefault="0097659D" w:rsidP="0068137C">
      <w:pPr>
        <w:ind w:firstLine="709"/>
      </w:pPr>
      <w:r w:rsidRPr="0068137C">
        <w:t>на администрирование полномочий</w:t>
      </w:r>
      <w:r w:rsidR="0068137C">
        <w:t xml:space="preserve"> (</w:t>
      </w:r>
      <w:r w:rsidRPr="0068137C">
        <w:t>оплата труда, текущие и капитальные расходы</w:t>
      </w:r>
      <w:r w:rsidR="0068137C" w:rsidRPr="0068137C">
        <w:t>).</w:t>
      </w:r>
    </w:p>
    <w:p w:rsidR="0068137C" w:rsidRDefault="0097659D" w:rsidP="0068137C">
      <w:pPr>
        <w:ind w:firstLine="709"/>
      </w:pPr>
      <w:r w:rsidRPr="0068137C">
        <w:t>2</w:t>
      </w:r>
      <w:r w:rsidR="0068137C" w:rsidRPr="0068137C">
        <w:t xml:space="preserve">. </w:t>
      </w:r>
      <w:r w:rsidRPr="0068137C">
        <w:t>На реализацию закона области от 17 декабря 2007 года</w:t>
      </w:r>
      <w:r w:rsidR="0068137C" w:rsidRPr="0068137C">
        <w:t>%</w:t>
      </w:r>
      <w:r w:rsidRPr="0068137C">
        <w:t>1720-ОЗ</w:t>
      </w:r>
      <w:r w:rsidR="0068137C">
        <w:t xml:space="preserve"> "</w:t>
      </w:r>
      <w:r w:rsidRPr="0068137C">
        <w:t>О наделении органов местного самоуправления отдельными государственными полномочиями по опеке и попечительству</w:t>
      </w:r>
      <w:r w:rsidR="0068137C">
        <w:t xml:space="preserve">". </w:t>
      </w:r>
      <w:r w:rsidRPr="0068137C">
        <w:t>Департаментом труда и социального развития</w:t>
      </w:r>
      <w:r w:rsidR="0068137C" w:rsidRPr="0068137C">
        <w:t xml:space="preserve"> </w:t>
      </w:r>
      <w:r w:rsidRPr="0068137C">
        <w:t>осуществляется</w:t>
      </w:r>
      <w:r w:rsidR="0068137C" w:rsidRPr="0068137C">
        <w:t xml:space="preserve"> </w:t>
      </w:r>
      <w:r w:rsidRPr="0068137C">
        <w:t>финансирование</w:t>
      </w:r>
      <w:r w:rsidR="0068137C">
        <w:t xml:space="preserve"> "</w:t>
      </w:r>
      <w:r w:rsidRPr="0068137C">
        <w:t>Субвенции</w:t>
      </w:r>
      <w:r w:rsidR="0068137C" w:rsidRPr="0068137C">
        <w:t xml:space="preserve"> </w:t>
      </w:r>
      <w:r w:rsidRPr="0068137C">
        <w:t>на</w:t>
      </w:r>
      <w:r w:rsidR="0068137C" w:rsidRPr="0068137C">
        <w:t xml:space="preserve"> </w:t>
      </w:r>
      <w:r w:rsidRPr="0068137C">
        <w:t>выполнение передаваемых полномочий по организации и осуществлению деятельности по опеке и попечительству в отношении совершеннолетних граждан, нуждающихся в опеке и попечительстве</w:t>
      </w:r>
      <w:r w:rsidR="0068137C">
        <w:t>" (</w:t>
      </w:r>
      <w:r w:rsidRPr="0068137C">
        <w:t>графа 12 приложения 17 закона области от 17 декабря 2007 года № 1722-03</w:t>
      </w:r>
      <w:r w:rsidR="0068137C">
        <w:t xml:space="preserve"> "</w:t>
      </w:r>
      <w:r w:rsidRPr="0068137C">
        <w:t>Об областном бюджете на 2008 год</w:t>
      </w:r>
      <w:r w:rsidR="0068137C">
        <w:t>"</w:t>
      </w:r>
      <w:r w:rsidR="0068137C" w:rsidRPr="0068137C">
        <w:t xml:space="preserve">). </w:t>
      </w:r>
      <w:r w:rsidRPr="0068137C">
        <w:t>Порядок расходования средств проходит процедуру согласования в Правительстве области</w:t>
      </w:r>
      <w:r w:rsidR="0068137C" w:rsidRPr="0068137C">
        <w:t xml:space="preserve">. </w:t>
      </w:r>
      <w:r w:rsidRPr="0068137C">
        <w:t>Органы местного самоуправления расходуют названные субвенции на администрирование полномочий</w:t>
      </w:r>
      <w:r w:rsidR="0068137C">
        <w:t xml:space="preserve"> (</w:t>
      </w:r>
      <w:r w:rsidRPr="0068137C">
        <w:t>оплата труда, текущие и капитальные расходы</w:t>
      </w:r>
      <w:r w:rsidR="0068137C" w:rsidRPr="0068137C">
        <w:t>).</w:t>
      </w:r>
    </w:p>
    <w:p w:rsidR="0068137C" w:rsidRDefault="0097659D" w:rsidP="0068137C">
      <w:pPr>
        <w:ind w:firstLine="709"/>
      </w:pPr>
      <w:r w:rsidRPr="0068137C">
        <w:t>3</w:t>
      </w:r>
      <w:r w:rsidR="0068137C" w:rsidRPr="0068137C">
        <w:t>.</w:t>
      </w:r>
      <w:r w:rsidR="0068137C">
        <w:t xml:space="preserve"> "</w:t>
      </w:r>
      <w:r w:rsidRPr="0068137C">
        <w:t>Субвенции на возмещение затрат, связанных с проведением оздоровительной кампании детей</w:t>
      </w:r>
      <w:r w:rsidR="0068137C">
        <w:t xml:space="preserve"> (</w:t>
      </w:r>
      <w:r w:rsidRPr="0068137C">
        <w:t>за счет средств федерального бюджета</w:t>
      </w:r>
      <w:r w:rsidR="0068137C">
        <w:t>)".</w:t>
      </w:r>
    </w:p>
    <w:p w:rsidR="0068137C" w:rsidRDefault="0097659D" w:rsidP="0068137C">
      <w:pPr>
        <w:ind w:firstLine="709"/>
      </w:pPr>
      <w:r w:rsidRPr="0068137C">
        <w:t>Названные субвенции предусмотрены графой 9 приложения 17 закона области от 17 декабря 2007 года № 1722-03</w:t>
      </w:r>
      <w:r w:rsidR="0068137C">
        <w:t xml:space="preserve"> "</w:t>
      </w:r>
      <w:r w:rsidRPr="0068137C">
        <w:t>Об областном бюджете на 2008 год</w:t>
      </w:r>
      <w:r w:rsidR="0068137C">
        <w:t xml:space="preserve">". </w:t>
      </w:r>
      <w:r w:rsidRPr="0068137C">
        <w:t>Порядок расходования средств будет разработан в 2008 году</w:t>
      </w:r>
      <w:r w:rsidR="0068137C" w:rsidRPr="0068137C">
        <w:t>.</w:t>
      </w:r>
    </w:p>
    <w:p w:rsidR="0068137C" w:rsidRDefault="0097659D" w:rsidP="0068137C">
      <w:pPr>
        <w:ind w:firstLine="709"/>
      </w:pPr>
      <w:r w:rsidRPr="0068137C">
        <w:t>4</w:t>
      </w:r>
      <w:r w:rsidR="0068137C" w:rsidRPr="0068137C">
        <w:t>.</w:t>
      </w:r>
      <w:r w:rsidR="0068137C">
        <w:t xml:space="preserve"> "</w:t>
      </w:r>
      <w:r w:rsidRPr="0068137C">
        <w:t>Субсидии на реализацию областной целевой программы</w:t>
      </w:r>
      <w:r w:rsidR="0068137C">
        <w:t xml:space="preserve"> "</w:t>
      </w:r>
      <w:r w:rsidRPr="0068137C">
        <w:t>Профилактика правонарушений в Вологодской области на 2006-2008 годы</w:t>
      </w:r>
      <w:r w:rsidR="0068137C">
        <w:t>" (</w:t>
      </w:r>
      <w:r w:rsidRPr="0068137C">
        <w:t>программа утверждена постановлением Законодательного Собрания области от 15 ноября 2006 года № 888</w:t>
      </w:r>
      <w:r w:rsidR="0068137C" w:rsidRPr="0068137C">
        <w:t>).</w:t>
      </w:r>
    </w:p>
    <w:p w:rsidR="0068137C" w:rsidRDefault="0097659D" w:rsidP="0068137C">
      <w:pPr>
        <w:ind w:firstLine="709"/>
      </w:pPr>
      <w:r w:rsidRPr="0068137C">
        <w:t>Субсидии предусмотрены графой 19 приложения 15 к закону области от 17 декабря 2007 года № 1722-03</w:t>
      </w:r>
      <w:r w:rsidR="0068137C">
        <w:t xml:space="preserve"> "</w:t>
      </w:r>
      <w:r w:rsidRPr="0068137C">
        <w:t>Об областном бюджете на 2008 год</w:t>
      </w:r>
      <w:r w:rsidR="0068137C">
        <w:t xml:space="preserve">". </w:t>
      </w:r>
      <w:r w:rsidRPr="0068137C">
        <w:t>Порядок расходования средств утвержден постановлением Правительства области от 21 января 2008 года № 65</w:t>
      </w:r>
      <w:r w:rsidR="0068137C">
        <w:t xml:space="preserve"> "</w:t>
      </w:r>
      <w:r w:rsidRPr="0068137C">
        <w:t>Об утверждении положений о предоставлении субсидий</w:t>
      </w:r>
      <w:r w:rsidR="0068137C">
        <w:t>".</w:t>
      </w:r>
    </w:p>
    <w:p w:rsidR="0068137C" w:rsidRDefault="0068137C" w:rsidP="0068137C">
      <w:pPr>
        <w:ind w:firstLine="709"/>
      </w:pPr>
      <w:r>
        <w:t>"</w:t>
      </w:r>
      <w:r w:rsidR="0097659D" w:rsidRPr="0068137C">
        <w:t>Субсидия на реализацию плана социокультурных мероприятий</w:t>
      </w:r>
      <w:r>
        <w:t>".</w:t>
      </w:r>
    </w:p>
    <w:p w:rsidR="0068137C" w:rsidRPr="0068137C" w:rsidRDefault="0068137C" w:rsidP="0068137C">
      <w:pPr>
        <w:pStyle w:val="2"/>
      </w:pPr>
      <w:r>
        <w:br w:type="page"/>
      </w:r>
      <w:bookmarkStart w:id="8" w:name="_Toc263768560"/>
      <w:r w:rsidR="0097659D" w:rsidRPr="0068137C">
        <w:t>Глава 3</w:t>
      </w:r>
      <w:r w:rsidRPr="0068137C">
        <w:t xml:space="preserve">. </w:t>
      </w:r>
      <w:r w:rsidR="0097659D" w:rsidRPr="0068137C">
        <w:t>Направления развития отрасли</w:t>
      </w:r>
      <w:r>
        <w:t xml:space="preserve"> "</w:t>
      </w:r>
      <w:r w:rsidR="0097659D" w:rsidRPr="0068137C">
        <w:t>Социальная политика</w:t>
      </w:r>
      <w:r>
        <w:t xml:space="preserve">" </w:t>
      </w:r>
      <w:r w:rsidR="0097659D" w:rsidRPr="0068137C">
        <w:t>в Вологодской области</w:t>
      </w:r>
      <w:bookmarkEnd w:id="8"/>
    </w:p>
    <w:p w:rsidR="0068137C" w:rsidRDefault="0068137C" w:rsidP="0068137C">
      <w:pPr>
        <w:ind w:firstLine="709"/>
      </w:pPr>
    </w:p>
    <w:p w:rsidR="0068137C" w:rsidRDefault="0097659D" w:rsidP="0068137C">
      <w:pPr>
        <w:ind w:firstLine="709"/>
      </w:pPr>
      <w:r w:rsidRPr="0068137C">
        <w:t>Социальная защита</w:t>
      </w:r>
      <w:r w:rsidR="0068137C" w:rsidRPr="0068137C">
        <w:t xml:space="preserve"> - </w:t>
      </w:r>
      <w:r w:rsidRPr="0068137C">
        <w:t>важнейшая область социальной сферы жизнедеятельности общества, представляющая собой систему мер, осуществляемых государством с целью гарантировать определенный уровень и качество жизни населения</w:t>
      </w:r>
      <w:r w:rsidR="0068137C" w:rsidRPr="0068137C">
        <w:t>.</w:t>
      </w:r>
    </w:p>
    <w:p w:rsidR="0068137C" w:rsidRDefault="0097659D" w:rsidP="0068137C">
      <w:pPr>
        <w:ind w:firstLine="709"/>
      </w:pPr>
      <w:r w:rsidRPr="0068137C">
        <w:t>Целью развития системы социальной защиты населения Вологодской области является сокращение бедности, стабильное повышение качества жизни всех слоев населения, снижение социальной напряженности в обществе посредством удовлетворения потребности населения в доступном и качественном социальном обслуживании, предоставлении мер социальной поддержки с учетом прогнозируемого социально-экономического развития области</w:t>
      </w:r>
      <w:r w:rsidR="0068137C" w:rsidRPr="0068137C">
        <w:t>.</w:t>
      </w:r>
    </w:p>
    <w:p w:rsidR="0068137C" w:rsidRDefault="0097659D" w:rsidP="0068137C">
      <w:pPr>
        <w:ind w:firstLine="709"/>
      </w:pPr>
      <w:r w:rsidRPr="0068137C">
        <w:t>Необходимо совершенствовать систему социальной защиты населения с учетом значительной дифференциации потребностей различных возрастных и социальных групп населения в мерах социальной поддержки и услугах, предоставляемых учреждениями социального обслуживания</w:t>
      </w:r>
      <w:r w:rsidR="0068137C" w:rsidRPr="0068137C">
        <w:t xml:space="preserve">. </w:t>
      </w:r>
      <w:r w:rsidRPr="0068137C">
        <w:t>Потребность развития системы социальной защиты населения области и совершенствования ее управления обусловлена главными факторами</w:t>
      </w:r>
      <w:r w:rsidR="0068137C" w:rsidRPr="0068137C">
        <w:t xml:space="preserve"> - </w:t>
      </w:r>
      <w:r w:rsidRPr="0068137C">
        <w:t>закреплением большинства полномочий в сфере социальной защиты населения на уровне субъектов Российской Федерации и отсутствием механизма, позволяющего выстроить нормативно регламентированную систему управления сферой социальной защиты населения</w:t>
      </w:r>
      <w:r w:rsidR="0068137C" w:rsidRPr="0068137C">
        <w:t>.</w:t>
      </w:r>
    </w:p>
    <w:p w:rsidR="0068137C" w:rsidRDefault="0097659D" w:rsidP="0068137C">
      <w:pPr>
        <w:ind w:firstLine="709"/>
      </w:pPr>
      <w:r w:rsidRPr="0068137C">
        <w:t>Концепция развития системы социальной защиты населения Вологодской области до 2010 года представляет собой комплекс задач региональной политики по формированию эффективной системы социальной защиты населения</w:t>
      </w:r>
      <w:r w:rsidR="0068137C" w:rsidRPr="0068137C">
        <w:t>.</w:t>
      </w:r>
    </w:p>
    <w:p w:rsidR="0068137C" w:rsidRDefault="0097659D" w:rsidP="0068137C">
      <w:pPr>
        <w:ind w:firstLine="709"/>
      </w:pPr>
      <w:r w:rsidRPr="0068137C">
        <w:t>Концепция разработана в соответствии с законодательством Российской Федерации и Вологодской области и учитывает основные положения Концепции Стратегии социально-экономического развития Вологодской области на долгосрочную перспективу</w:t>
      </w:r>
      <w:r w:rsidR="0068137C" w:rsidRPr="0068137C">
        <w:t>.</w:t>
      </w:r>
    </w:p>
    <w:p w:rsidR="0068137C" w:rsidRDefault="0097659D" w:rsidP="0068137C">
      <w:pPr>
        <w:ind w:firstLine="709"/>
      </w:pPr>
      <w:r w:rsidRPr="0068137C">
        <w:t>Основными задачами развития системы социальной защиты населения области являются</w:t>
      </w:r>
      <w:r w:rsidR="0068137C" w:rsidRPr="0068137C">
        <w:t>:</w:t>
      </w:r>
    </w:p>
    <w:p w:rsidR="0068137C" w:rsidRDefault="0097659D" w:rsidP="0068137C">
      <w:pPr>
        <w:ind w:firstLine="709"/>
      </w:pPr>
      <w:r w:rsidRPr="0068137C">
        <w:t>совершенствование областного законодательства в сфере социальной защиты населения</w:t>
      </w:r>
      <w:r w:rsidR="0068137C" w:rsidRPr="0068137C">
        <w:t>;</w:t>
      </w:r>
    </w:p>
    <w:p w:rsidR="0068137C" w:rsidRDefault="0097659D" w:rsidP="0068137C">
      <w:pPr>
        <w:ind w:firstLine="709"/>
      </w:pPr>
      <w:r w:rsidRPr="0068137C">
        <w:t>формирование системы стандартов, норм и нормативов социального обслуживания населения</w:t>
      </w:r>
      <w:r w:rsidR="0068137C" w:rsidRPr="0068137C">
        <w:t>;</w:t>
      </w:r>
    </w:p>
    <w:p w:rsidR="0068137C" w:rsidRDefault="0097659D" w:rsidP="0068137C">
      <w:pPr>
        <w:ind w:firstLine="709"/>
      </w:pPr>
      <w:r w:rsidRPr="0068137C">
        <w:t>реструктуризация и оптимизация сети государственных учреждений социального обслуживания населения области</w:t>
      </w:r>
      <w:r w:rsidR="0068137C" w:rsidRPr="0068137C">
        <w:t>;</w:t>
      </w:r>
    </w:p>
    <w:p w:rsidR="0068137C" w:rsidRDefault="0097659D" w:rsidP="0068137C">
      <w:pPr>
        <w:ind w:firstLine="709"/>
      </w:pPr>
      <w:r w:rsidRPr="0068137C">
        <w:t>совершенствование взаимодействия субъектов правоотношений в системе социальной защиты населения области</w:t>
      </w:r>
      <w:r w:rsidR="0068137C" w:rsidRPr="0068137C">
        <w:t>;</w:t>
      </w:r>
    </w:p>
    <w:p w:rsidR="0068137C" w:rsidRDefault="0097659D" w:rsidP="0068137C">
      <w:pPr>
        <w:ind w:firstLine="709"/>
      </w:pPr>
      <w:r w:rsidRPr="0068137C">
        <w:t>развитие и совершенствование кадрового потенциала</w:t>
      </w:r>
      <w:r w:rsidR="0068137C" w:rsidRPr="0068137C">
        <w:t>;</w:t>
      </w:r>
    </w:p>
    <w:p w:rsidR="0068137C" w:rsidRDefault="0097659D" w:rsidP="0068137C">
      <w:pPr>
        <w:ind w:firstLine="709"/>
      </w:pPr>
      <w:r w:rsidRPr="0068137C">
        <w:t>организация информационного обеспечения</w:t>
      </w:r>
      <w:r w:rsidR="0068137C" w:rsidRPr="0068137C">
        <w:t>.</w:t>
      </w:r>
    </w:p>
    <w:p w:rsidR="0068137C" w:rsidRDefault="0097659D" w:rsidP="0068137C">
      <w:pPr>
        <w:ind w:firstLine="709"/>
      </w:pPr>
      <w:r w:rsidRPr="0068137C">
        <w:t>Принципы развития системы социальной защиты населения области включают</w:t>
      </w:r>
      <w:r w:rsidR="0068137C" w:rsidRPr="0068137C">
        <w:t>:</w:t>
      </w:r>
    </w:p>
    <w:p w:rsidR="0068137C" w:rsidRDefault="0097659D" w:rsidP="0068137C">
      <w:pPr>
        <w:ind w:firstLine="709"/>
      </w:pPr>
      <w:r w:rsidRPr="0068137C">
        <w:t>гарантированность получения населением социальных услуг и мер социальной поддержки</w:t>
      </w:r>
      <w:r w:rsidR="0068137C" w:rsidRPr="0068137C">
        <w:t>;</w:t>
      </w:r>
    </w:p>
    <w:p w:rsidR="0068137C" w:rsidRDefault="0097659D" w:rsidP="0068137C">
      <w:pPr>
        <w:ind w:firstLine="709"/>
      </w:pPr>
      <w:r w:rsidRPr="0068137C">
        <w:t>приоритетность предоставления услуг гражданам, находящимся в трудной жизненной ситуации, и семьям, находящимся в социально опасном положении</w:t>
      </w:r>
      <w:r w:rsidR="0068137C" w:rsidRPr="0068137C">
        <w:t>;</w:t>
      </w:r>
    </w:p>
    <w:p w:rsidR="0068137C" w:rsidRDefault="0097659D" w:rsidP="0068137C">
      <w:pPr>
        <w:ind w:firstLine="709"/>
      </w:pPr>
      <w:r w:rsidRPr="0068137C">
        <w:t>сочетание заявительного характера обращения за социальными услугами с выявлением граждан, нуждающихся в них</w:t>
      </w:r>
      <w:r w:rsidR="0068137C" w:rsidRPr="0068137C">
        <w:t>;</w:t>
      </w:r>
    </w:p>
    <w:p w:rsidR="0068137C" w:rsidRDefault="0097659D" w:rsidP="0068137C">
      <w:pPr>
        <w:ind w:firstLine="709"/>
      </w:pPr>
      <w:r w:rsidRPr="0068137C">
        <w:t>доступность</w:t>
      </w:r>
      <w:r w:rsidR="0068137C">
        <w:t xml:space="preserve"> (</w:t>
      </w:r>
      <w:r w:rsidRPr="0068137C">
        <w:t>организационная, территориальная, финансовая, транспортная и так далее</w:t>
      </w:r>
      <w:r w:rsidR="0068137C" w:rsidRPr="0068137C">
        <w:t xml:space="preserve">) </w:t>
      </w:r>
      <w:r w:rsidRPr="0068137C">
        <w:t>социальных услуг для населения</w:t>
      </w:r>
      <w:r w:rsidR="0068137C" w:rsidRPr="0068137C">
        <w:t>;</w:t>
      </w:r>
    </w:p>
    <w:p w:rsidR="0068137C" w:rsidRDefault="0097659D" w:rsidP="0068137C">
      <w:pPr>
        <w:ind w:firstLine="709"/>
      </w:pPr>
      <w:r w:rsidRPr="0068137C">
        <w:t>профилактическая направленность</w:t>
      </w:r>
      <w:r w:rsidR="0068137C" w:rsidRPr="0068137C">
        <w:t>;</w:t>
      </w:r>
    </w:p>
    <w:p w:rsidR="0068137C" w:rsidRDefault="0097659D" w:rsidP="0068137C">
      <w:pPr>
        <w:ind w:firstLine="709"/>
      </w:pPr>
      <w:r w:rsidRPr="0068137C">
        <w:t>равенство граждан, проживающих в области, в получении социальных услуг и мер социальной поддержки</w:t>
      </w:r>
      <w:r w:rsidR="0068137C" w:rsidRPr="0068137C">
        <w:t>;</w:t>
      </w:r>
    </w:p>
    <w:p w:rsidR="0068137C" w:rsidRDefault="0097659D" w:rsidP="0068137C">
      <w:pPr>
        <w:ind w:firstLine="709"/>
      </w:pPr>
      <w:r w:rsidRPr="0068137C">
        <w:t>открытость деятельности социальных служб</w:t>
      </w:r>
      <w:r w:rsidR="0068137C" w:rsidRPr="0068137C">
        <w:t>;</w:t>
      </w:r>
    </w:p>
    <w:p w:rsidR="0068137C" w:rsidRDefault="0097659D" w:rsidP="0068137C">
      <w:pPr>
        <w:ind w:firstLine="709"/>
      </w:pPr>
      <w:r w:rsidRPr="0068137C">
        <w:t>ответственность органов государственной власти области за обеспечение прав граждан, проживающих на ее территории, на социальную защиту</w:t>
      </w:r>
      <w:r w:rsidR="0068137C" w:rsidRPr="0068137C">
        <w:t>.</w:t>
      </w:r>
    </w:p>
    <w:p w:rsidR="0068137C" w:rsidRDefault="0097659D" w:rsidP="0068137C">
      <w:pPr>
        <w:ind w:firstLine="709"/>
      </w:pPr>
      <w:r w:rsidRPr="0068137C">
        <w:t>В соответствии с Концепцией развития системы социальной защиты населения Вологодской области до 2010 года, принятой в 2007 году, основными направлениями по развитию социальной защиты на среднесрочную перспективу остаются</w:t>
      </w:r>
      <w:r w:rsidR="0068137C" w:rsidRPr="0068137C">
        <w:t>:</w:t>
      </w:r>
    </w:p>
    <w:p w:rsidR="0068137C" w:rsidRDefault="0097659D" w:rsidP="0068137C">
      <w:pPr>
        <w:ind w:firstLine="709"/>
      </w:pPr>
      <w:r w:rsidRPr="0068137C">
        <w:t>совершенствование законодательства области в сфере социальной защиты населения, которое должно быть направлено на своевременное правовое обеспечение реализации предусмотренных Концепцией основных направлений развития системы социальной защиты населения</w:t>
      </w:r>
      <w:r w:rsidR="0068137C" w:rsidRPr="0068137C">
        <w:t>;</w:t>
      </w:r>
    </w:p>
    <w:p w:rsidR="0068137C" w:rsidRDefault="0097659D" w:rsidP="0068137C">
      <w:pPr>
        <w:ind w:firstLine="709"/>
      </w:pPr>
      <w:r w:rsidRPr="0068137C">
        <w:t>повышение уровня и качества жизни малоимущих граждан, ветеранов и инвалидов, семей с детьми посредством оказания мер социальной поддержки</w:t>
      </w:r>
      <w:r w:rsidR="0068137C" w:rsidRPr="0068137C">
        <w:t xml:space="preserve">; </w:t>
      </w:r>
      <w:r w:rsidRPr="0068137C">
        <w:t>государственной помощи гражданам в трудной жизненной ситуации</w:t>
      </w:r>
      <w:r w:rsidR="0068137C" w:rsidRPr="0068137C">
        <w:t>;</w:t>
      </w:r>
    </w:p>
    <w:p w:rsidR="0068137C" w:rsidRDefault="0097659D" w:rsidP="0068137C">
      <w:pPr>
        <w:ind w:firstLine="709"/>
      </w:pPr>
      <w:r w:rsidRPr="0068137C">
        <w:t>обеспечение доступности и повышение качества социальных услуг</w:t>
      </w:r>
      <w:r w:rsidR="0068137C" w:rsidRPr="0068137C">
        <w:t>;</w:t>
      </w:r>
    </w:p>
    <w:p w:rsidR="0068137C" w:rsidRDefault="0097659D" w:rsidP="0068137C">
      <w:pPr>
        <w:ind w:firstLine="709"/>
      </w:pPr>
      <w:r w:rsidRPr="0068137C">
        <w:t>создание условий для организации отдыха оздоровления и занятости детей, проживающих на территории области</w:t>
      </w:r>
      <w:r w:rsidR="0068137C" w:rsidRPr="0068137C">
        <w:t>;</w:t>
      </w:r>
    </w:p>
    <w:p w:rsidR="0068137C" w:rsidRDefault="0097659D" w:rsidP="0068137C">
      <w:pPr>
        <w:ind w:firstLine="709"/>
      </w:pPr>
      <w:r w:rsidRPr="0068137C">
        <w:t>реформирование механизма бюджетного планирования расходов, направляемых на социальную защиту населения</w:t>
      </w:r>
      <w:r w:rsidR="0068137C" w:rsidRPr="0068137C">
        <w:t xml:space="preserve">. </w:t>
      </w:r>
      <w:r w:rsidRPr="0068137C">
        <w:t>Сложившаяся практика формирования и исполнения областного бюджета показывает, что объем средств, направляемых на социальную защиту населения области, стабилен, однако механизм распределения средств областного бюджета в зависимости от стратегических целей, тактических задач и достигнутых системой социальной защиты населения общественно значимых результатов в настоящее время фактически отсутствует</w:t>
      </w:r>
      <w:r w:rsidR="0068137C" w:rsidRPr="0068137C">
        <w:t>;</w:t>
      </w:r>
    </w:p>
    <w:p w:rsidR="0068137C" w:rsidRDefault="0097659D" w:rsidP="0068137C">
      <w:pPr>
        <w:ind w:firstLine="709"/>
      </w:pPr>
      <w:r w:rsidRPr="0068137C">
        <w:t>социальная работа с лицами без определенного места жительства и занятий и освободившимися из мест лишения свободы</w:t>
      </w:r>
      <w:r w:rsidR="0068137C" w:rsidRPr="0068137C">
        <w:t>;</w:t>
      </w:r>
    </w:p>
    <w:p w:rsidR="0068137C" w:rsidRDefault="0097659D" w:rsidP="0068137C">
      <w:pPr>
        <w:ind w:firstLine="709"/>
      </w:pPr>
      <w:r w:rsidRPr="0068137C">
        <w:t>взаимодействие с общественными, благотворительными и некоммерческими организациями в решении задач социальной поддержки жителей области, по вопросам реабилитации и интеграции инвалидов в общество</w:t>
      </w:r>
      <w:r w:rsidR="0068137C" w:rsidRPr="0068137C">
        <w:t>.</w:t>
      </w:r>
    </w:p>
    <w:p w:rsidR="0068137C" w:rsidRDefault="0097659D" w:rsidP="0068137C">
      <w:pPr>
        <w:ind w:firstLine="709"/>
      </w:pPr>
      <w:r w:rsidRPr="0068137C">
        <w:t>Департаментом труда и социального развития области планируется реализация следующих целевых программ на 2009 год</w:t>
      </w:r>
      <w:r w:rsidR="0068137C" w:rsidRPr="0068137C">
        <w:t>.</w:t>
      </w:r>
    </w:p>
    <w:p w:rsidR="0068137C" w:rsidRDefault="0068137C" w:rsidP="0068137C">
      <w:pPr>
        <w:ind w:firstLine="709"/>
      </w:pPr>
    </w:p>
    <w:p w:rsidR="0097659D" w:rsidRPr="0068137C" w:rsidRDefault="0097659D" w:rsidP="0068137C">
      <w:pPr>
        <w:ind w:firstLine="709"/>
      </w:pPr>
      <w:r w:rsidRPr="0068137C">
        <w:t>Таблица 1</w:t>
      </w:r>
      <w:r w:rsidR="00DE6568">
        <w:t xml:space="preserve">. </w:t>
      </w:r>
      <w:r w:rsidRPr="0068137C">
        <w:t>Областные программы на 2009 год</w:t>
      </w:r>
      <w:r w:rsidR="0068137C">
        <w:t xml:space="preserve"> (</w:t>
      </w:r>
      <w:r w:rsidRPr="0068137C">
        <w:t>тыс</w:t>
      </w:r>
      <w:r w:rsidR="0068137C" w:rsidRPr="0068137C">
        <w:t xml:space="preserve">. </w:t>
      </w:r>
      <w:r w:rsidRPr="0068137C">
        <w:t>руб</w:t>
      </w:r>
      <w:r w:rsidR="00DE6568">
        <w:t>.</w:t>
      </w:r>
      <w:r w:rsidR="0068137C" w:rsidRPr="0068137C">
        <w:t xml:space="preserve">) 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1"/>
        <w:gridCol w:w="1606"/>
        <w:gridCol w:w="1520"/>
        <w:gridCol w:w="1688"/>
      </w:tblGrid>
      <w:tr w:rsidR="0097659D" w:rsidRPr="0068137C">
        <w:trPr>
          <w:trHeight w:val="802"/>
          <w:jc w:val="center"/>
        </w:trPr>
        <w:tc>
          <w:tcPr>
            <w:tcW w:w="4608" w:type="dxa"/>
            <w:vAlign w:val="center"/>
          </w:tcPr>
          <w:p w:rsidR="0097659D" w:rsidRPr="0068137C" w:rsidRDefault="0097659D" w:rsidP="0068137C">
            <w:pPr>
              <w:pStyle w:val="afc"/>
            </w:pPr>
            <w:r w:rsidRPr="0068137C">
              <w:t>Наименование</w:t>
            </w:r>
          </w:p>
        </w:tc>
        <w:tc>
          <w:tcPr>
            <w:tcW w:w="1674" w:type="dxa"/>
            <w:vAlign w:val="center"/>
          </w:tcPr>
          <w:p w:rsidR="0097659D" w:rsidRPr="0068137C" w:rsidRDefault="0097659D" w:rsidP="0068137C">
            <w:pPr>
              <w:pStyle w:val="afc"/>
            </w:pPr>
            <w:r w:rsidRPr="0068137C">
              <w:t>Общая сумма</w:t>
            </w:r>
          </w:p>
        </w:tc>
        <w:tc>
          <w:tcPr>
            <w:tcW w:w="1570" w:type="dxa"/>
            <w:vAlign w:val="center"/>
          </w:tcPr>
          <w:p w:rsidR="0097659D" w:rsidRPr="0068137C" w:rsidRDefault="0097659D" w:rsidP="0068137C">
            <w:pPr>
              <w:pStyle w:val="afc"/>
            </w:pPr>
            <w:r w:rsidRPr="0068137C">
              <w:t>Текущие расходы</w:t>
            </w:r>
          </w:p>
        </w:tc>
        <w:tc>
          <w:tcPr>
            <w:tcW w:w="1719" w:type="dxa"/>
            <w:vAlign w:val="center"/>
          </w:tcPr>
          <w:p w:rsidR="0097659D" w:rsidRPr="0068137C" w:rsidRDefault="0097659D" w:rsidP="0068137C">
            <w:pPr>
              <w:pStyle w:val="afc"/>
            </w:pPr>
            <w:r w:rsidRPr="0068137C">
              <w:t>Капитальные расходы</w:t>
            </w:r>
          </w:p>
        </w:tc>
      </w:tr>
      <w:tr w:rsidR="0097659D" w:rsidRPr="0068137C">
        <w:trPr>
          <w:jc w:val="center"/>
        </w:trPr>
        <w:tc>
          <w:tcPr>
            <w:tcW w:w="4608" w:type="dxa"/>
          </w:tcPr>
          <w:p w:rsidR="0097659D" w:rsidRPr="0068137C" w:rsidRDefault="0097659D" w:rsidP="0068137C">
            <w:pPr>
              <w:pStyle w:val="afc"/>
            </w:pPr>
            <w:r w:rsidRPr="0068137C">
              <w:t>ОЦП</w:t>
            </w:r>
            <w:r w:rsidR="0068137C">
              <w:t xml:space="preserve"> "</w:t>
            </w:r>
            <w:r w:rsidRPr="0068137C">
              <w:t xml:space="preserve">Великий Устюг </w:t>
            </w:r>
            <w:r w:rsidR="0068137C">
              <w:t>-</w:t>
            </w:r>
            <w:r w:rsidRPr="0068137C">
              <w:t xml:space="preserve"> родина Деда Мороза на 2007-2010 годы</w:t>
            </w:r>
            <w:r w:rsidR="0068137C">
              <w:t>"</w:t>
            </w:r>
          </w:p>
        </w:tc>
        <w:tc>
          <w:tcPr>
            <w:tcW w:w="1674" w:type="dxa"/>
            <w:vAlign w:val="center"/>
          </w:tcPr>
          <w:p w:rsidR="0097659D" w:rsidRPr="0068137C" w:rsidRDefault="0097659D" w:rsidP="0068137C">
            <w:pPr>
              <w:pStyle w:val="afc"/>
            </w:pPr>
            <w:r w:rsidRPr="0068137C">
              <w:t>335,0</w:t>
            </w:r>
          </w:p>
        </w:tc>
        <w:tc>
          <w:tcPr>
            <w:tcW w:w="1570" w:type="dxa"/>
            <w:vAlign w:val="center"/>
          </w:tcPr>
          <w:p w:rsidR="0097659D" w:rsidRPr="0068137C" w:rsidRDefault="0097659D" w:rsidP="0068137C">
            <w:pPr>
              <w:pStyle w:val="afc"/>
            </w:pPr>
            <w:r w:rsidRPr="0068137C">
              <w:t>335,0</w:t>
            </w:r>
          </w:p>
        </w:tc>
        <w:tc>
          <w:tcPr>
            <w:tcW w:w="1719" w:type="dxa"/>
            <w:vAlign w:val="center"/>
          </w:tcPr>
          <w:p w:rsidR="0097659D" w:rsidRPr="0068137C" w:rsidRDefault="0097659D" w:rsidP="0068137C">
            <w:pPr>
              <w:pStyle w:val="afc"/>
            </w:pPr>
            <w:r w:rsidRPr="0068137C">
              <w:t>0,0</w:t>
            </w:r>
          </w:p>
        </w:tc>
      </w:tr>
      <w:tr w:rsidR="0097659D" w:rsidRPr="0068137C">
        <w:trPr>
          <w:jc w:val="center"/>
        </w:trPr>
        <w:tc>
          <w:tcPr>
            <w:tcW w:w="4608" w:type="dxa"/>
          </w:tcPr>
          <w:p w:rsidR="0097659D" w:rsidRPr="0068137C" w:rsidRDefault="0097659D" w:rsidP="0068137C">
            <w:pPr>
              <w:pStyle w:val="afc"/>
            </w:pPr>
            <w:r w:rsidRPr="0068137C">
              <w:t>ОЦП</w:t>
            </w:r>
            <w:r w:rsidR="0068137C">
              <w:t xml:space="preserve"> "</w:t>
            </w:r>
            <w:r w:rsidRPr="0068137C">
              <w:t>Анти-Вич</w:t>
            </w:r>
            <w:r w:rsidR="00DE6568">
              <w:t xml:space="preserve"> </w:t>
            </w:r>
            <w:r w:rsidRPr="0068137C">
              <w:t>/</w:t>
            </w:r>
            <w:r w:rsidR="00DE6568">
              <w:t xml:space="preserve"> </w:t>
            </w:r>
            <w:r w:rsidRPr="0068137C">
              <w:t>СПИД на 2006-2010 годы</w:t>
            </w:r>
            <w:r w:rsidR="0068137C">
              <w:t>"</w:t>
            </w:r>
          </w:p>
        </w:tc>
        <w:tc>
          <w:tcPr>
            <w:tcW w:w="1674" w:type="dxa"/>
            <w:vAlign w:val="center"/>
          </w:tcPr>
          <w:p w:rsidR="0097659D" w:rsidRPr="0068137C" w:rsidRDefault="0097659D" w:rsidP="0068137C">
            <w:pPr>
              <w:pStyle w:val="afc"/>
            </w:pPr>
            <w:r w:rsidRPr="0068137C">
              <w:t>300,0</w:t>
            </w:r>
          </w:p>
        </w:tc>
        <w:tc>
          <w:tcPr>
            <w:tcW w:w="1570" w:type="dxa"/>
            <w:vAlign w:val="center"/>
          </w:tcPr>
          <w:p w:rsidR="0097659D" w:rsidRPr="0068137C" w:rsidRDefault="0097659D" w:rsidP="0068137C">
            <w:pPr>
              <w:pStyle w:val="afc"/>
            </w:pPr>
            <w:r w:rsidRPr="0068137C">
              <w:t>300,0</w:t>
            </w:r>
          </w:p>
        </w:tc>
        <w:tc>
          <w:tcPr>
            <w:tcW w:w="1719" w:type="dxa"/>
            <w:vAlign w:val="center"/>
          </w:tcPr>
          <w:p w:rsidR="0097659D" w:rsidRPr="0068137C" w:rsidRDefault="0097659D" w:rsidP="0068137C">
            <w:pPr>
              <w:pStyle w:val="afc"/>
            </w:pPr>
            <w:r w:rsidRPr="0068137C">
              <w:t>0,0</w:t>
            </w:r>
          </w:p>
        </w:tc>
      </w:tr>
      <w:tr w:rsidR="0097659D" w:rsidRPr="0068137C">
        <w:trPr>
          <w:jc w:val="center"/>
        </w:trPr>
        <w:tc>
          <w:tcPr>
            <w:tcW w:w="4608" w:type="dxa"/>
          </w:tcPr>
          <w:p w:rsidR="0097659D" w:rsidRPr="0068137C" w:rsidRDefault="0097659D" w:rsidP="0068137C">
            <w:pPr>
              <w:pStyle w:val="afc"/>
            </w:pPr>
            <w:r w:rsidRPr="0068137C">
              <w:t>ОЦП</w:t>
            </w:r>
            <w:r w:rsidR="0068137C">
              <w:t xml:space="preserve"> "</w:t>
            </w:r>
            <w:r w:rsidRPr="0068137C">
              <w:t>неотложные меры борьбы с туберкулезом на 2006-2010 годы</w:t>
            </w:r>
            <w:r w:rsidR="0068137C">
              <w:t>"</w:t>
            </w:r>
          </w:p>
        </w:tc>
        <w:tc>
          <w:tcPr>
            <w:tcW w:w="1674" w:type="dxa"/>
            <w:vAlign w:val="center"/>
          </w:tcPr>
          <w:p w:rsidR="0097659D" w:rsidRPr="0068137C" w:rsidRDefault="0097659D" w:rsidP="0068137C">
            <w:pPr>
              <w:pStyle w:val="afc"/>
            </w:pPr>
            <w:r w:rsidRPr="0068137C">
              <w:t>154,0</w:t>
            </w:r>
          </w:p>
        </w:tc>
        <w:tc>
          <w:tcPr>
            <w:tcW w:w="1570" w:type="dxa"/>
            <w:vAlign w:val="center"/>
          </w:tcPr>
          <w:p w:rsidR="0097659D" w:rsidRPr="0068137C" w:rsidRDefault="0097659D" w:rsidP="0068137C">
            <w:pPr>
              <w:pStyle w:val="afc"/>
            </w:pPr>
            <w:r w:rsidRPr="0068137C">
              <w:t>154,0</w:t>
            </w:r>
          </w:p>
        </w:tc>
        <w:tc>
          <w:tcPr>
            <w:tcW w:w="1719" w:type="dxa"/>
            <w:vAlign w:val="center"/>
          </w:tcPr>
          <w:p w:rsidR="0097659D" w:rsidRPr="0068137C" w:rsidRDefault="0097659D" w:rsidP="0068137C">
            <w:pPr>
              <w:pStyle w:val="afc"/>
            </w:pPr>
            <w:r w:rsidRPr="0068137C">
              <w:t>0,0</w:t>
            </w:r>
          </w:p>
        </w:tc>
      </w:tr>
      <w:tr w:rsidR="0097659D" w:rsidRPr="0068137C">
        <w:trPr>
          <w:jc w:val="center"/>
        </w:trPr>
        <w:tc>
          <w:tcPr>
            <w:tcW w:w="4608" w:type="dxa"/>
          </w:tcPr>
          <w:p w:rsidR="0097659D" w:rsidRPr="0068137C" w:rsidRDefault="0097659D" w:rsidP="0068137C">
            <w:pPr>
              <w:pStyle w:val="afc"/>
            </w:pPr>
            <w:r w:rsidRPr="0068137C">
              <w:t>ОЦП</w:t>
            </w:r>
            <w:r w:rsidR="0068137C">
              <w:t xml:space="preserve"> "</w:t>
            </w:r>
            <w:r w:rsidRPr="0068137C">
              <w:t>Комплексные меры противодействия злоупотреблению наркотиками и их незаконному обороту на 2007-2009 годы</w:t>
            </w:r>
            <w:r w:rsidR="0068137C">
              <w:t>"</w:t>
            </w:r>
          </w:p>
        </w:tc>
        <w:tc>
          <w:tcPr>
            <w:tcW w:w="1674" w:type="dxa"/>
            <w:vAlign w:val="center"/>
          </w:tcPr>
          <w:p w:rsidR="0097659D" w:rsidRPr="0068137C" w:rsidRDefault="0097659D" w:rsidP="0068137C">
            <w:pPr>
              <w:pStyle w:val="afc"/>
            </w:pPr>
            <w:r w:rsidRPr="0068137C">
              <w:t>1630,0</w:t>
            </w:r>
          </w:p>
        </w:tc>
        <w:tc>
          <w:tcPr>
            <w:tcW w:w="1570" w:type="dxa"/>
            <w:vAlign w:val="center"/>
          </w:tcPr>
          <w:p w:rsidR="0097659D" w:rsidRPr="0068137C" w:rsidRDefault="0097659D" w:rsidP="0068137C">
            <w:pPr>
              <w:pStyle w:val="afc"/>
            </w:pPr>
            <w:r w:rsidRPr="0068137C">
              <w:t>630,0</w:t>
            </w:r>
          </w:p>
        </w:tc>
        <w:tc>
          <w:tcPr>
            <w:tcW w:w="1719" w:type="dxa"/>
            <w:vAlign w:val="center"/>
          </w:tcPr>
          <w:p w:rsidR="0097659D" w:rsidRPr="0068137C" w:rsidRDefault="0097659D" w:rsidP="0068137C">
            <w:pPr>
              <w:pStyle w:val="afc"/>
            </w:pPr>
            <w:r w:rsidRPr="0068137C">
              <w:t>1000,0</w:t>
            </w:r>
          </w:p>
        </w:tc>
      </w:tr>
      <w:tr w:rsidR="0097659D" w:rsidRPr="0068137C">
        <w:trPr>
          <w:jc w:val="center"/>
        </w:trPr>
        <w:tc>
          <w:tcPr>
            <w:tcW w:w="4608" w:type="dxa"/>
          </w:tcPr>
          <w:p w:rsidR="0097659D" w:rsidRPr="0068137C" w:rsidRDefault="0097659D" w:rsidP="0068137C">
            <w:pPr>
              <w:pStyle w:val="afc"/>
            </w:pPr>
            <w:r w:rsidRPr="0068137C">
              <w:t>ОЦП</w:t>
            </w:r>
            <w:r w:rsidR="0068137C">
              <w:t xml:space="preserve"> "</w:t>
            </w:r>
            <w:r w:rsidRPr="0068137C">
              <w:t>Демографическое развитие ВО на 2007-2010 годы</w:t>
            </w:r>
            <w:r w:rsidR="0068137C">
              <w:t>"</w:t>
            </w:r>
          </w:p>
        </w:tc>
        <w:tc>
          <w:tcPr>
            <w:tcW w:w="1674" w:type="dxa"/>
            <w:vAlign w:val="center"/>
          </w:tcPr>
          <w:p w:rsidR="0097659D" w:rsidRPr="0068137C" w:rsidRDefault="0097659D" w:rsidP="0068137C">
            <w:pPr>
              <w:pStyle w:val="afc"/>
            </w:pPr>
            <w:r w:rsidRPr="0068137C">
              <w:t>9300,0</w:t>
            </w:r>
          </w:p>
        </w:tc>
        <w:tc>
          <w:tcPr>
            <w:tcW w:w="1570" w:type="dxa"/>
            <w:vAlign w:val="center"/>
          </w:tcPr>
          <w:p w:rsidR="0097659D" w:rsidRPr="0068137C" w:rsidRDefault="0097659D" w:rsidP="0068137C">
            <w:pPr>
              <w:pStyle w:val="afc"/>
            </w:pPr>
            <w:r w:rsidRPr="0068137C">
              <w:t>3300,0</w:t>
            </w:r>
          </w:p>
        </w:tc>
        <w:tc>
          <w:tcPr>
            <w:tcW w:w="1719" w:type="dxa"/>
            <w:vAlign w:val="center"/>
          </w:tcPr>
          <w:p w:rsidR="0097659D" w:rsidRPr="0068137C" w:rsidRDefault="0097659D" w:rsidP="0068137C">
            <w:pPr>
              <w:pStyle w:val="afc"/>
            </w:pPr>
            <w:r w:rsidRPr="0068137C">
              <w:t>6000,0</w:t>
            </w:r>
          </w:p>
        </w:tc>
      </w:tr>
      <w:tr w:rsidR="0097659D" w:rsidRPr="0068137C">
        <w:trPr>
          <w:jc w:val="center"/>
        </w:trPr>
        <w:tc>
          <w:tcPr>
            <w:tcW w:w="4608" w:type="dxa"/>
          </w:tcPr>
          <w:p w:rsidR="0097659D" w:rsidRPr="0068137C" w:rsidRDefault="0097659D" w:rsidP="0068137C">
            <w:pPr>
              <w:pStyle w:val="afc"/>
            </w:pPr>
            <w:r w:rsidRPr="0068137C">
              <w:t>ОЦП</w:t>
            </w:r>
            <w:r w:rsidR="0068137C">
              <w:t xml:space="preserve"> "</w:t>
            </w:r>
            <w:r w:rsidRPr="0068137C">
              <w:t>Социальная поддержка инвалидов</w:t>
            </w:r>
            <w:r w:rsidR="0068137C">
              <w:t>"</w:t>
            </w:r>
          </w:p>
        </w:tc>
        <w:tc>
          <w:tcPr>
            <w:tcW w:w="1674" w:type="dxa"/>
            <w:vAlign w:val="center"/>
          </w:tcPr>
          <w:p w:rsidR="0097659D" w:rsidRPr="0068137C" w:rsidRDefault="0097659D" w:rsidP="0068137C">
            <w:pPr>
              <w:pStyle w:val="afc"/>
            </w:pPr>
            <w:r w:rsidRPr="0068137C">
              <w:t>16173,0</w:t>
            </w:r>
          </w:p>
        </w:tc>
        <w:tc>
          <w:tcPr>
            <w:tcW w:w="1570" w:type="dxa"/>
            <w:vAlign w:val="center"/>
          </w:tcPr>
          <w:p w:rsidR="0097659D" w:rsidRPr="0068137C" w:rsidRDefault="0097659D" w:rsidP="0068137C">
            <w:pPr>
              <w:pStyle w:val="afc"/>
            </w:pPr>
            <w:r w:rsidRPr="0068137C">
              <w:t>1325,0</w:t>
            </w:r>
          </w:p>
        </w:tc>
        <w:tc>
          <w:tcPr>
            <w:tcW w:w="1719" w:type="dxa"/>
            <w:vAlign w:val="center"/>
          </w:tcPr>
          <w:p w:rsidR="0097659D" w:rsidRPr="0068137C" w:rsidRDefault="0097659D" w:rsidP="0068137C">
            <w:pPr>
              <w:pStyle w:val="afc"/>
            </w:pPr>
            <w:r w:rsidRPr="0068137C">
              <w:t>14848,0</w:t>
            </w:r>
          </w:p>
        </w:tc>
      </w:tr>
      <w:tr w:rsidR="0097659D" w:rsidRPr="0068137C">
        <w:trPr>
          <w:jc w:val="center"/>
        </w:trPr>
        <w:tc>
          <w:tcPr>
            <w:tcW w:w="4608" w:type="dxa"/>
          </w:tcPr>
          <w:p w:rsidR="0097659D" w:rsidRPr="0068137C" w:rsidRDefault="0097659D" w:rsidP="0068137C">
            <w:pPr>
              <w:pStyle w:val="afc"/>
            </w:pPr>
            <w:r w:rsidRPr="0068137C">
              <w:t>ОЦП</w:t>
            </w:r>
            <w:r w:rsidR="0068137C">
              <w:t xml:space="preserve"> "</w:t>
            </w:r>
            <w:r w:rsidRPr="0068137C">
              <w:t>Реформирование региональных финансов ВО на 2008-2009 годы</w:t>
            </w:r>
            <w:r w:rsidR="0068137C">
              <w:t>"</w:t>
            </w:r>
          </w:p>
        </w:tc>
        <w:tc>
          <w:tcPr>
            <w:tcW w:w="1674" w:type="dxa"/>
            <w:vAlign w:val="center"/>
          </w:tcPr>
          <w:p w:rsidR="0097659D" w:rsidRPr="0068137C" w:rsidRDefault="0097659D" w:rsidP="0068137C">
            <w:pPr>
              <w:pStyle w:val="afc"/>
            </w:pPr>
            <w:r w:rsidRPr="0068137C">
              <w:t>4500,0</w:t>
            </w:r>
          </w:p>
        </w:tc>
        <w:tc>
          <w:tcPr>
            <w:tcW w:w="1570" w:type="dxa"/>
            <w:vAlign w:val="center"/>
          </w:tcPr>
          <w:p w:rsidR="0097659D" w:rsidRPr="0068137C" w:rsidRDefault="0097659D" w:rsidP="0068137C">
            <w:pPr>
              <w:pStyle w:val="afc"/>
            </w:pPr>
            <w:r w:rsidRPr="0068137C">
              <w:t>2570,0</w:t>
            </w:r>
          </w:p>
        </w:tc>
        <w:tc>
          <w:tcPr>
            <w:tcW w:w="1719" w:type="dxa"/>
            <w:vAlign w:val="center"/>
          </w:tcPr>
          <w:p w:rsidR="0097659D" w:rsidRPr="0068137C" w:rsidRDefault="0097659D" w:rsidP="0068137C">
            <w:pPr>
              <w:pStyle w:val="afc"/>
            </w:pPr>
            <w:r w:rsidRPr="0068137C">
              <w:t>1930,0</w:t>
            </w:r>
          </w:p>
        </w:tc>
      </w:tr>
      <w:tr w:rsidR="0097659D" w:rsidRPr="0068137C">
        <w:trPr>
          <w:jc w:val="center"/>
        </w:trPr>
        <w:tc>
          <w:tcPr>
            <w:tcW w:w="4608" w:type="dxa"/>
          </w:tcPr>
          <w:p w:rsidR="0097659D" w:rsidRPr="0068137C" w:rsidRDefault="0097659D" w:rsidP="0068137C">
            <w:pPr>
              <w:pStyle w:val="afc"/>
            </w:pPr>
            <w:r w:rsidRPr="0068137C">
              <w:t>ОЦП</w:t>
            </w:r>
            <w:r w:rsidR="0068137C">
              <w:t xml:space="preserve"> "</w:t>
            </w:r>
            <w:r w:rsidRPr="0068137C">
              <w:t>Развитие физической культуры и спорта в ВО на 2007-2010годы</w:t>
            </w:r>
            <w:r w:rsidR="0068137C">
              <w:t>"</w:t>
            </w:r>
          </w:p>
        </w:tc>
        <w:tc>
          <w:tcPr>
            <w:tcW w:w="1674" w:type="dxa"/>
            <w:vAlign w:val="center"/>
          </w:tcPr>
          <w:p w:rsidR="0097659D" w:rsidRPr="0068137C" w:rsidRDefault="0097659D" w:rsidP="0068137C">
            <w:pPr>
              <w:pStyle w:val="afc"/>
            </w:pPr>
            <w:r w:rsidRPr="0068137C">
              <w:t>850,0</w:t>
            </w:r>
          </w:p>
        </w:tc>
        <w:tc>
          <w:tcPr>
            <w:tcW w:w="1570" w:type="dxa"/>
            <w:vAlign w:val="center"/>
          </w:tcPr>
          <w:p w:rsidR="0097659D" w:rsidRPr="0068137C" w:rsidRDefault="0097659D" w:rsidP="0068137C">
            <w:pPr>
              <w:pStyle w:val="afc"/>
            </w:pPr>
            <w:r w:rsidRPr="0068137C">
              <w:t>150,0</w:t>
            </w:r>
          </w:p>
        </w:tc>
        <w:tc>
          <w:tcPr>
            <w:tcW w:w="1719" w:type="dxa"/>
            <w:vAlign w:val="center"/>
          </w:tcPr>
          <w:p w:rsidR="0097659D" w:rsidRPr="0068137C" w:rsidRDefault="0097659D" w:rsidP="0068137C">
            <w:pPr>
              <w:pStyle w:val="afc"/>
            </w:pPr>
            <w:r w:rsidRPr="0068137C">
              <w:t>700,0</w:t>
            </w:r>
          </w:p>
          <w:p w:rsidR="0097659D" w:rsidRPr="0068137C" w:rsidRDefault="0097659D" w:rsidP="0068137C">
            <w:pPr>
              <w:pStyle w:val="afc"/>
            </w:pPr>
          </w:p>
        </w:tc>
      </w:tr>
      <w:tr w:rsidR="0097659D" w:rsidRPr="0068137C">
        <w:trPr>
          <w:jc w:val="center"/>
        </w:trPr>
        <w:tc>
          <w:tcPr>
            <w:tcW w:w="4608" w:type="dxa"/>
          </w:tcPr>
          <w:p w:rsidR="0097659D" w:rsidRPr="0068137C" w:rsidRDefault="0097659D" w:rsidP="0068137C">
            <w:pPr>
              <w:pStyle w:val="afc"/>
            </w:pPr>
            <w:r w:rsidRPr="0068137C">
              <w:t>Проект ОЦП</w:t>
            </w:r>
            <w:r w:rsidR="0068137C">
              <w:t xml:space="preserve"> "</w:t>
            </w:r>
            <w:r w:rsidRPr="0068137C">
              <w:t>Организация отдыха детей, их оздоровления и занятости в ВО на 2009-2012 годы</w:t>
            </w:r>
            <w:r w:rsidR="0068137C">
              <w:t>"</w:t>
            </w:r>
          </w:p>
        </w:tc>
        <w:tc>
          <w:tcPr>
            <w:tcW w:w="1674" w:type="dxa"/>
            <w:vAlign w:val="center"/>
          </w:tcPr>
          <w:p w:rsidR="0097659D" w:rsidRPr="0068137C" w:rsidRDefault="0097659D" w:rsidP="0068137C">
            <w:pPr>
              <w:pStyle w:val="afc"/>
            </w:pPr>
            <w:r w:rsidRPr="0068137C">
              <w:t>23430,0</w:t>
            </w:r>
          </w:p>
        </w:tc>
        <w:tc>
          <w:tcPr>
            <w:tcW w:w="1570" w:type="dxa"/>
            <w:vAlign w:val="center"/>
          </w:tcPr>
          <w:p w:rsidR="0097659D" w:rsidRPr="0068137C" w:rsidRDefault="0097659D" w:rsidP="0068137C">
            <w:pPr>
              <w:pStyle w:val="afc"/>
            </w:pPr>
            <w:r w:rsidRPr="0068137C">
              <w:t>23430,0</w:t>
            </w:r>
          </w:p>
        </w:tc>
        <w:tc>
          <w:tcPr>
            <w:tcW w:w="1719" w:type="dxa"/>
            <w:vAlign w:val="center"/>
          </w:tcPr>
          <w:p w:rsidR="0097659D" w:rsidRPr="0068137C" w:rsidRDefault="0097659D" w:rsidP="0068137C">
            <w:pPr>
              <w:pStyle w:val="afc"/>
            </w:pPr>
            <w:r w:rsidRPr="0068137C">
              <w:t>0,0</w:t>
            </w:r>
          </w:p>
        </w:tc>
      </w:tr>
      <w:tr w:rsidR="0097659D" w:rsidRPr="0068137C">
        <w:trPr>
          <w:jc w:val="center"/>
        </w:trPr>
        <w:tc>
          <w:tcPr>
            <w:tcW w:w="4608" w:type="dxa"/>
          </w:tcPr>
          <w:p w:rsidR="0097659D" w:rsidRPr="0068137C" w:rsidRDefault="0097659D" w:rsidP="0068137C">
            <w:pPr>
              <w:pStyle w:val="afc"/>
            </w:pPr>
            <w:r w:rsidRPr="0068137C">
              <w:t>ИТОГО</w:t>
            </w:r>
          </w:p>
        </w:tc>
        <w:tc>
          <w:tcPr>
            <w:tcW w:w="1674" w:type="dxa"/>
            <w:vAlign w:val="center"/>
          </w:tcPr>
          <w:p w:rsidR="0097659D" w:rsidRPr="0068137C" w:rsidRDefault="0097659D" w:rsidP="0068137C">
            <w:pPr>
              <w:pStyle w:val="afc"/>
            </w:pPr>
            <w:r w:rsidRPr="0068137C">
              <w:t>56672,0</w:t>
            </w:r>
          </w:p>
        </w:tc>
        <w:tc>
          <w:tcPr>
            <w:tcW w:w="1570" w:type="dxa"/>
            <w:vAlign w:val="center"/>
          </w:tcPr>
          <w:p w:rsidR="0097659D" w:rsidRPr="0068137C" w:rsidRDefault="0097659D" w:rsidP="0068137C">
            <w:pPr>
              <w:pStyle w:val="afc"/>
            </w:pPr>
            <w:r w:rsidRPr="0068137C">
              <w:t>34194,0</w:t>
            </w:r>
          </w:p>
        </w:tc>
        <w:tc>
          <w:tcPr>
            <w:tcW w:w="1719" w:type="dxa"/>
            <w:vAlign w:val="center"/>
          </w:tcPr>
          <w:p w:rsidR="0097659D" w:rsidRPr="0068137C" w:rsidRDefault="0097659D" w:rsidP="0068137C">
            <w:pPr>
              <w:pStyle w:val="afc"/>
            </w:pPr>
            <w:r w:rsidRPr="0068137C">
              <w:t>24478,0</w:t>
            </w:r>
          </w:p>
        </w:tc>
      </w:tr>
    </w:tbl>
    <w:p w:rsidR="0097659D" w:rsidRPr="0068137C" w:rsidRDefault="0097659D" w:rsidP="0068137C">
      <w:pPr>
        <w:ind w:firstLine="709"/>
      </w:pPr>
    </w:p>
    <w:p w:rsidR="0068137C" w:rsidRDefault="0097659D" w:rsidP="0068137C">
      <w:pPr>
        <w:ind w:firstLine="709"/>
      </w:pPr>
      <w:r w:rsidRPr="0068137C">
        <w:t>В 2009 году общая величина расходов по отрасли</w:t>
      </w:r>
      <w:r w:rsidR="0068137C">
        <w:t xml:space="preserve"> "</w:t>
      </w:r>
      <w:r w:rsidRPr="0068137C">
        <w:t>Социальная политика</w:t>
      </w:r>
      <w:r w:rsidR="0068137C">
        <w:t xml:space="preserve">" </w:t>
      </w:r>
      <w:r w:rsidRPr="0068137C">
        <w:t>планируется в размере 3</w:t>
      </w:r>
      <w:r w:rsidR="0068137C">
        <w:t xml:space="preserve"> </w:t>
      </w:r>
      <w:r w:rsidRPr="0068137C">
        <w:t>817</w:t>
      </w:r>
      <w:r w:rsidR="0068137C">
        <w:t xml:space="preserve"> </w:t>
      </w:r>
      <w:r w:rsidRPr="0068137C">
        <w:t>296,6 тыс</w:t>
      </w:r>
      <w:r w:rsidR="0068137C" w:rsidRPr="0068137C">
        <w:t xml:space="preserve">. </w:t>
      </w:r>
      <w:r w:rsidRPr="0068137C">
        <w:t>руб</w:t>
      </w:r>
      <w:r w:rsidR="0068137C">
        <w:t>.,</w:t>
      </w:r>
      <w:r w:rsidRPr="0068137C">
        <w:t xml:space="preserve"> а в 2010 году </w:t>
      </w:r>
      <w:r w:rsidR="0068137C">
        <w:t>-</w:t>
      </w:r>
      <w:r w:rsidRPr="0068137C">
        <w:t xml:space="preserve"> в размере 3</w:t>
      </w:r>
      <w:r w:rsidR="0068137C">
        <w:t xml:space="preserve"> </w:t>
      </w:r>
      <w:r w:rsidRPr="0068137C">
        <w:t>915</w:t>
      </w:r>
      <w:r w:rsidR="0068137C">
        <w:t xml:space="preserve"> </w:t>
      </w:r>
      <w:r w:rsidRPr="0068137C">
        <w:t>615,6 тыс</w:t>
      </w:r>
      <w:r w:rsidR="0068137C" w:rsidRPr="0068137C">
        <w:t xml:space="preserve">. </w:t>
      </w:r>
      <w:r w:rsidRPr="0068137C">
        <w:t>руб</w:t>
      </w:r>
      <w:r w:rsidR="0068137C">
        <w:t>.,</w:t>
      </w:r>
      <w:r w:rsidRPr="0068137C">
        <w:t xml:space="preserve"> то есть увеличение по сравнению с 2008 годом на 2,1</w:t>
      </w:r>
      <w:r w:rsidR="0068137C" w:rsidRPr="0068137C">
        <w:t>%</w:t>
      </w:r>
      <w:r w:rsidRPr="0068137C">
        <w:t xml:space="preserve"> и 4,8</w:t>
      </w:r>
      <w:r w:rsidR="0068137C" w:rsidRPr="0068137C">
        <w:t>%</w:t>
      </w:r>
      <w:r w:rsidRPr="0068137C">
        <w:t xml:space="preserve"> соответственно</w:t>
      </w:r>
      <w:r w:rsidR="0068137C">
        <w:t xml:space="preserve"> (</w:t>
      </w:r>
      <w:r w:rsidRPr="0068137C">
        <w:t>приложение 6</w:t>
      </w:r>
      <w:r w:rsidR="0068137C" w:rsidRPr="0068137C">
        <w:t xml:space="preserve">). </w:t>
      </w:r>
      <w:r w:rsidRPr="0068137C">
        <w:t>Наиболее значимой статьей остаются расходы на социальное обеспечение населения, которые составляют 80,3%</w:t>
      </w:r>
      <w:r w:rsidR="0068137C">
        <w:t xml:space="preserve"> (</w:t>
      </w:r>
      <w:r w:rsidRPr="0068137C">
        <w:t>2009г</w:t>
      </w:r>
      <w:r w:rsidR="0068137C" w:rsidRPr="0068137C">
        <w:t xml:space="preserve">) </w:t>
      </w:r>
      <w:r w:rsidRPr="0068137C">
        <w:t>и 79,6%</w:t>
      </w:r>
      <w:r w:rsidR="0068137C">
        <w:t xml:space="preserve"> (</w:t>
      </w:r>
      <w:r w:rsidRPr="0068137C">
        <w:t>2010 г</w:t>
      </w:r>
      <w:r w:rsidR="0068137C" w:rsidRPr="0068137C">
        <w:t xml:space="preserve">) </w:t>
      </w:r>
      <w:r w:rsidRPr="0068137C">
        <w:t>от общего объема расходов по отрасли</w:t>
      </w:r>
      <w:r w:rsidR="0068137C" w:rsidRPr="0068137C">
        <w:t>.</w:t>
      </w:r>
    </w:p>
    <w:p w:rsidR="0068137C" w:rsidRDefault="0097659D" w:rsidP="0068137C">
      <w:pPr>
        <w:ind w:firstLine="709"/>
      </w:pPr>
      <w:r w:rsidRPr="0068137C">
        <w:t>Финансирование по передаваемым полномочиям муниципальным районам и городским округам области в сфере труда и социальной защиты населения планируется в 2009 году в размере 2</w:t>
      </w:r>
      <w:r w:rsidR="0068137C">
        <w:t xml:space="preserve"> </w:t>
      </w:r>
      <w:r w:rsidRPr="0068137C">
        <w:t>282</w:t>
      </w:r>
      <w:r w:rsidR="0068137C">
        <w:t xml:space="preserve"> </w:t>
      </w:r>
      <w:r w:rsidRPr="0068137C">
        <w:t>083,6 тыс</w:t>
      </w:r>
      <w:r w:rsidR="0068137C" w:rsidRPr="0068137C">
        <w:t xml:space="preserve">. </w:t>
      </w:r>
      <w:r w:rsidRPr="0068137C">
        <w:t>руб</w:t>
      </w:r>
      <w:r w:rsidR="0068137C">
        <w:t>.,</w:t>
      </w:r>
      <w:r w:rsidRPr="0068137C">
        <w:t xml:space="preserve"> а 2010 году</w:t>
      </w:r>
      <w:r w:rsidR="0068137C" w:rsidRPr="0068137C">
        <w:t xml:space="preserve"> - </w:t>
      </w:r>
      <w:r w:rsidRPr="0068137C">
        <w:t>2</w:t>
      </w:r>
      <w:r w:rsidR="0068137C">
        <w:t xml:space="preserve"> </w:t>
      </w:r>
      <w:r w:rsidRPr="0068137C">
        <w:t>145</w:t>
      </w:r>
      <w:r w:rsidR="0068137C">
        <w:t xml:space="preserve"> </w:t>
      </w:r>
      <w:r w:rsidRPr="0068137C">
        <w:t>037,2 тыс</w:t>
      </w:r>
      <w:r w:rsidR="0068137C" w:rsidRPr="0068137C">
        <w:t xml:space="preserve">. </w:t>
      </w:r>
      <w:r w:rsidRPr="0068137C">
        <w:t>руб</w:t>
      </w:r>
      <w:r w:rsidR="0068137C" w:rsidRPr="0068137C">
        <w:t>.</w:t>
      </w:r>
    </w:p>
    <w:p w:rsidR="0068137C" w:rsidRPr="0068137C" w:rsidRDefault="0068137C" w:rsidP="0068137C">
      <w:pPr>
        <w:pStyle w:val="2"/>
      </w:pPr>
      <w:r>
        <w:br w:type="page"/>
      </w:r>
      <w:bookmarkStart w:id="9" w:name="_Toc263768561"/>
      <w:r w:rsidR="0097659D" w:rsidRPr="0068137C">
        <w:t>Заключение</w:t>
      </w:r>
      <w:bookmarkEnd w:id="9"/>
    </w:p>
    <w:p w:rsidR="0068137C" w:rsidRDefault="0068137C" w:rsidP="0068137C">
      <w:pPr>
        <w:ind w:firstLine="709"/>
      </w:pPr>
    </w:p>
    <w:p w:rsidR="0068137C" w:rsidRDefault="0097659D" w:rsidP="0068137C">
      <w:pPr>
        <w:ind w:firstLine="709"/>
      </w:pPr>
      <w:r w:rsidRPr="0068137C">
        <w:t>В этой работе мной была рассмотрена основная характеристика</w:t>
      </w:r>
      <w:r w:rsidR="0068137C" w:rsidRPr="0068137C">
        <w:t xml:space="preserve"> </w:t>
      </w:r>
      <w:r w:rsidRPr="0068137C">
        <w:t>региональных бюджетов</w:t>
      </w:r>
      <w:r w:rsidR="0068137C" w:rsidRPr="0068137C">
        <w:t xml:space="preserve">. </w:t>
      </w:r>
      <w:r w:rsidRPr="0068137C">
        <w:t>Более подробно я остановилась на расходах таких бюджетов</w:t>
      </w:r>
      <w:r w:rsidR="0068137C" w:rsidRPr="0068137C">
        <w:t>.</w:t>
      </w:r>
    </w:p>
    <w:p w:rsidR="0068137C" w:rsidRDefault="0097659D" w:rsidP="0068137C">
      <w:pPr>
        <w:ind w:firstLine="709"/>
      </w:pPr>
      <w:r w:rsidRPr="0068137C">
        <w:t>О расходах бюджетов субъектов Российской Федерации можно говорить в материальном, экономическом и правовом смыслах</w:t>
      </w:r>
      <w:r w:rsidR="0068137C" w:rsidRPr="0068137C">
        <w:t>.</w:t>
      </w:r>
    </w:p>
    <w:p w:rsidR="0068137C" w:rsidRDefault="0097659D" w:rsidP="0068137C">
      <w:pPr>
        <w:ind w:firstLine="709"/>
      </w:pPr>
      <w:r w:rsidRPr="0068137C">
        <w:t xml:space="preserve">В материальном смысле расходы бюджета субъекта Российской Федерации </w:t>
      </w:r>
      <w:r w:rsidR="0068137C">
        <w:t>-</w:t>
      </w:r>
      <w:r w:rsidRPr="0068137C">
        <w:t xml:space="preserve"> это денежные средства, выделяемые из бюджета субъекта Российской</w:t>
      </w:r>
      <w:r w:rsidR="0068137C" w:rsidRPr="0068137C">
        <w:t xml:space="preserve"> </w:t>
      </w:r>
      <w:r w:rsidRPr="0068137C">
        <w:t>Федерации на финансовое обеспечение задач и функций субъекта Российской Федерации</w:t>
      </w:r>
      <w:r w:rsidR="0068137C" w:rsidRPr="0068137C">
        <w:t>.</w:t>
      </w:r>
    </w:p>
    <w:p w:rsidR="0068137C" w:rsidRDefault="0097659D" w:rsidP="0068137C">
      <w:pPr>
        <w:ind w:firstLine="709"/>
      </w:pPr>
      <w:r w:rsidRPr="0068137C">
        <w:t>В экономическом смысле расходы бюджета субъекта Российской Федерации представляют собой отношения, возникающие в процессе распределения бюджета как централизованного фонда данного субъекта</w:t>
      </w:r>
      <w:r w:rsidR="0068137C" w:rsidRPr="0068137C">
        <w:t>.</w:t>
      </w:r>
    </w:p>
    <w:p w:rsidR="0068137C" w:rsidRDefault="0097659D" w:rsidP="0068137C">
      <w:pPr>
        <w:ind w:firstLine="709"/>
      </w:pPr>
      <w:r w:rsidRPr="0068137C">
        <w:t>В правовом смысле расходы бюджета субъекта Российской</w:t>
      </w:r>
      <w:r w:rsidR="0068137C" w:rsidRPr="0068137C">
        <w:t xml:space="preserve"> </w:t>
      </w:r>
      <w:r w:rsidRPr="0068137C">
        <w:t>Федерации представляют собой часть бюджета как финансово-планового акта, а именно расходную часть бюджета</w:t>
      </w:r>
      <w:r w:rsidR="0068137C" w:rsidRPr="0068137C">
        <w:t>.</w:t>
      </w:r>
    </w:p>
    <w:p w:rsidR="0068137C" w:rsidRDefault="0097659D" w:rsidP="0068137C">
      <w:pPr>
        <w:ind w:firstLine="709"/>
      </w:pPr>
      <w:r w:rsidRPr="0068137C">
        <w:t>Были даны различные классификации расходов региональных бюджетов</w:t>
      </w:r>
      <w:r w:rsidR="0068137C" w:rsidRPr="0068137C">
        <w:t xml:space="preserve">: </w:t>
      </w:r>
      <w:r w:rsidRPr="0068137C">
        <w:t>деление их на текущие и капитальные, на функциональные виды</w:t>
      </w:r>
      <w:r w:rsidR="0068137C" w:rsidRPr="0068137C">
        <w:t xml:space="preserve">. </w:t>
      </w:r>
      <w:r w:rsidRPr="0068137C">
        <w:t>Также приведены формы расходования бюджетных средств</w:t>
      </w:r>
      <w:r w:rsidR="0068137C" w:rsidRPr="0068137C">
        <w:t>.</w:t>
      </w:r>
    </w:p>
    <w:p w:rsidR="0068137C" w:rsidRDefault="0097659D" w:rsidP="0068137C">
      <w:pPr>
        <w:ind w:firstLine="709"/>
      </w:pPr>
      <w:r w:rsidRPr="0068137C">
        <w:t>Чтобы лучше понять структуру расходов и их формы, был рассмотрен бюджет Вологодской области и отдельно расходы по отрасли</w:t>
      </w:r>
      <w:r w:rsidR="0068137C">
        <w:t xml:space="preserve"> "</w:t>
      </w:r>
      <w:r w:rsidRPr="0068137C">
        <w:t>Социальная политика</w:t>
      </w:r>
      <w:r w:rsidR="0068137C">
        <w:t xml:space="preserve">". </w:t>
      </w:r>
      <w:r w:rsidRPr="0068137C">
        <w:t>Расходы по этой отрасли в 2008 году составляют 12,8</w:t>
      </w:r>
      <w:r w:rsidR="0068137C" w:rsidRPr="0068137C">
        <w:t>%</w:t>
      </w:r>
      <w:r w:rsidRPr="0068137C">
        <w:t xml:space="preserve"> от общего объема</w:t>
      </w:r>
      <w:r w:rsidR="0068137C" w:rsidRPr="0068137C">
        <w:t xml:space="preserve">. </w:t>
      </w:r>
      <w:r w:rsidRPr="0068137C">
        <w:t>Финансирование отрасли из областного бюджета с каждым годов значительно увеличивается</w:t>
      </w:r>
      <w:r w:rsidR="0068137C" w:rsidRPr="0068137C">
        <w:t xml:space="preserve">. </w:t>
      </w:r>
      <w:r w:rsidRPr="0068137C">
        <w:t>Основные направления социальной политики в области в первую очередь связаны с поддержкой слоев населения, которые в силу своего положения не в состоянии играть активную роль в условиях рыночной экономики</w:t>
      </w:r>
      <w:r w:rsidR="0068137C" w:rsidRPr="0068137C">
        <w:t xml:space="preserve">. </w:t>
      </w:r>
      <w:r w:rsidRPr="0068137C">
        <w:t>В работе приведена структура расходов по отрасли, доля каждой статьи в общей сумме</w:t>
      </w:r>
      <w:r w:rsidR="0068137C" w:rsidRPr="0068137C">
        <w:t>.</w:t>
      </w:r>
    </w:p>
    <w:p w:rsidR="0068137C" w:rsidRDefault="0097659D" w:rsidP="0068137C">
      <w:pPr>
        <w:ind w:firstLine="709"/>
      </w:pPr>
      <w:r w:rsidRPr="0068137C">
        <w:t>Кроме непосредственного распределения бюджетных средств на социальную политику, часть средств идет на предоставление субсидий и субвенций местным муниципалитетам на различные цели</w:t>
      </w:r>
      <w:r w:rsidR="0068137C" w:rsidRPr="0068137C">
        <w:t>.</w:t>
      </w:r>
    </w:p>
    <w:p w:rsidR="0068137C" w:rsidRDefault="0097659D" w:rsidP="0068137C">
      <w:pPr>
        <w:ind w:firstLine="709"/>
      </w:pPr>
      <w:r w:rsidRPr="0068137C">
        <w:t>Были рассмотрены основные направления развития отрасли</w:t>
      </w:r>
      <w:r w:rsidR="0068137C">
        <w:t xml:space="preserve"> "</w:t>
      </w:r>
      <w:r w:rsidRPr="0068137C">
        <w:t>Социальная политика</w:t>
      </w:r>
      <w:r w:rsidR="0068137C">
        <w:t xml:space="preserve">". </w:t>
      </w:r>
      <w:r w:rsidRPr="0068137C">
        <w:t>Целью развития системы социальной защиты населения Вологодской области является сокращение бедности, стабильное повышение качества жизни всех слоев населения, снижение социальной напряженности в обществе посредством удовлетворения потребности населения в доступном и качественном социальном обслуживании, предоставлении мер социальной поддержки с учетом прогнозируемого социально-экономического развития области</w:t>
      </w:r>
      <w:r w:rsidR="0068137C" w:rsidRPr="0068137C">
        <w:t xml:space="preserve">. </w:t>
      </w:r>
      <w:r w:rsidRPr="0068137C">
        <w:t>На основе данных по расходам на плановый период 2009-2010 гг</w:t>
      </w:r>
      <w:r w:rsidR="0068137C">
        <w:t>.,</w:t>
      </w:r>
      <w:r w:rsidRPr="0068137C">
        <w:t xml:space="preserve"> можно сделать вывод, что финансирование этой отрасли продолжает увеличиваться</w:t>
      </w:r>
      <w:r w:rsidR="0068137C" w:rsidRPr="0068137C">
        <w:t>.</w:t>
      </w:r>
    </w:p>
    <w:p w:rsidR="0068137C" w:rsidRDefault="0068137C" w:rsidP="0068137C">
      <w:pPr>
        <w:pStyle w:val="2"/>
      </w:pPr>
      <w:r>
        <w:br w:type="page"/>
      </w:r>
      <w:bookmarkStart w:id="10" w:name="_Toc263768562"/>
      <w:r w:rsidR="0097659D" w:rsidRPr="0068137C">
        <w:t>Список литературы</w:t>
      </w:r>
      <w:bookmarkEnd w:id="10"/>
    </w:p>
    <w:p w:rsidR="0068137C" w:rsidRDefault="0068137C" w:rsidP="0068137C">
      <w:pPr>
        <w:ind w:firstLine="709"/>
      </w:pPr>
    </w:p>
    <w:p w:rsidR="0068137C" w:rsidRDefault="0068137C" w:rsidP="0068137C">
      <w:pPr>
        <w:pStyle w:val="a0"/>
      </w:pPr>
      <w:r>
        <w:t>"</w:t>
      </w:r>
      <w:r w:rsidR="0097659D" w:rsidRPr="0068137C">
        <w:t>Бюджетный кодекс РФ</w:t>
      </w:r>
      <w:r>
        <w:t xml:space="preserve">" </w:t>
      </w:r>
      <w:r w:rsidR="0097659D" w:rsidRPr="0068137C">
        <w:t>от 31</w:t>
      </w:r>
      <w:r>
        <w:t>.07.19</w:t>
      </w:r>
      <w:r w:rsidR="0097659D" w:rsidRPr="0068137C">
        <w:t>98 № 145-ФЗ</w:t>
      </w:r>
      <w:r w:rsidRPr="0068137C">
        <w:t>.</w:t>
      </w:r>
    </w:p>
    <w:p w:rsidR="0068137C" w:rsidRDefault="0097659D" w:rsidP="0068137C">
      <w:pPr>
        <w:pStyle w:val="a0"/>
      </w:pPr>
      <w:r w:rsidRPr="0068137C">
        <w:t>Бюджетная система России</w:t>
      </w:r>
      <w:r w:rsidR="0068137C" w:rsidRPr="0068137C">
        <w:t xml:space="preserve">: </w:t>
      </w:r>
      <w:r w:rsidRPr="0068137C">
        <w:t>учебник для студентов вузов, обучающихся по экономическим специальностям / Под ред</w:t>
      </w:r>
      <w:r w:rsidR="0068137C">
        <w:t xml:space="preserve">.Г.Б. </w:t>
      </w:r>
      <w:r w:rsidRPr="0068137C">
        <w:t>Поляка</w:t>
      </w:r>
      <w:r w:rsidR="0068137C" w:rsidRPr="0068137C">
        <w:t xml:space="preserve">. </w:t>
      </w:r>
      <w:r w:rsidR="0068137C">
        <w:t>-</w:t>
      </w:r>
      <w:r w:rsidRPr="0068137C">
        <w:t xml:space="preserve"> 2-е изд</w:t>
      </w:r>
      <w:r w:rsidR="0068137C">
        <w:t>.,</w:t>
      </w:r>
      <w:r w:rsidRPr="0068137C">
        <w:t xml:space="preserve"> перераб</w:t>
      </w:r>
      <w:r w:rsidR="0068137C" w:rsidRPr="0068137C">
        <w:t xml:space="preserve">. </w:t>
      </w:r>
      <w:r w:rsidRPr="0068137C">
        <w:t>И доп</w:t>
      </w:r>
      <w:r w:rsidR="0068137C" w:rsidRPr="0068137C">
        <w:t xml:space="preserve">. </w:t>
      </w:r>
      <w:r w:rsidR="0068137C">
        <w:t>-</w:t>
      </w:r>
      <w:r w:rsidRPr="0068137C">
        <w:t xml:space="preserve"> М</w:t>
      </w:r>
      <w:r w:rsidR="0068137C">
        <w:t>.:</w:t>
      </w:r>
      <w:r w:rsidR="0068137C" w:rsidRPr="0068137C">
        <w:t xml:space="preserve"> </w:t>
      </w:r>
      <w:r w:rsidRPr="0068137C">
        <w:t>ЮНИТИ-ДАНА, 207</w:t>
      </w:r>
      <w:r w:rsidR="0068137C" w:rsidRPr="0068137C">
        <w:t xml:space="preserve">. </w:t>
      </w:r>
      <w:r w:rsidR="0068137C">
        <w:t>-</w:t>
      </w:r>
      <w:r w:rsidRPr="0068137C">
        <w:t xml:space="preserve"> 703 с</w:t>
      </w:r>
      <w:r w:rsidR="0068137C" w:rsidRPr="0068137C">
        <w:t xml:space="preserve">. </w:t>
      </w:r>
      <w:r w:rsidR="0068137C">
        <w:t>- (</w:t>
      </w:r>
      <w:r w:rsidRPr="0068137C">
        <w:t>Серия</w:t>
      </w:r>
      <w:r w:rsidR="0068137C">
        <w:t xml:space="preserve"> "</w:t>
      </w:r>
      <w:r w:rsidRPr="0068137C">
        <w:t>Золотой фонд российских учебников</w:t>
      </w:r>
      <w:r w:rsidR="0068137C">
        <w:t>"</w:t>
      </w:r>
      <w:r w:rsidR="0068137C" w:rsidRPr="0068137C">
        <w:t>).</w:t>
      </w:r>
    </w:p>
    <w:p w:rsidR="0068137C" w:rsidRDefault="0097659D" w:rsidP="0068137C">
      <w:pPr>
        <w:pStyle w:val="a0"/>
      </w:pPr>
      <w:r w:rsidRPr="0068137C">
        <w:t>Бюджетная система РФ</w:t>
      </w:r>
      <w:r w:rsidR="0068137C" w:rsidRPr="0068137C">
        <w:t xml:space="preserve">: </w:t>
      </w:r>
      <w:r w:rsidRPr="0068137C">
        <w:t>Учебник / О</w:t>
      </w:r>
      <w:r w:rsidR="0068137C">
        <w:t xml:space="preserve">.В. </w:t>
      </w:r>
      <w:r w:rsidRPr="0068137C">
        <w:t>Врублевская и др</w:t>
      </w:r>
      <w:r w:rsidR="0068137C">
        <w:t>.;</w:t>
      </w:r>
      <w:r w:rsidR="0068137C" w:rsidRPr="0068137C">
        <w:t xml:space="preserve"> </w:t>
      </w:r>
      <w:r w:rsidRPr="0068137C">
        <w:t>Под ред</w:t>
      </w:r>
      <w:r w:rsidR="0068137C" w:rsidRPr="0068137C">
        <w:t xml:space="preserve">. </w:t>
      </w:r>
      <w:r w:rsidRPr="0068137C">
        <w:t>О</w:t>
      </w:r>
      <w:r w:rsidR="0068137C">
        <w:t xml:space="preserve">.В. </w:t>
      </w:r>
      <w:r w:rsidRPr="0068137C">
        <w:t>Врублевской, М</w:t>
      </w:r>
      <w:r w:rsidR="0068137C">
        <w:t xml:space="preserve">.В. </w:t>
      </w:r>
      <w:r w:rsidRPr="0068137C">
        <w:t>Романовского</w:t>
      </w:r>
      <w:r w:rsidR="0068137C" w:rsidRPr="0068137C">
        <w:t xml:space="preserve">. </w:t>
      </w:r>
      <w:r w:rsidR="0068137C">
        <w:t>-</w:t>
      </w:r>
      <w:r w:rsidRPr="0068137C">
        <w:t xml:space="preserve"> 3-е изд</w:t>
      </w:r>
      <w:r w:rsidR="0068137C">
        <w:t>.,</w:t>
      </w:r>
      <w:r w:rsidRPr="0068137C">
        <w:t xml:space="preserve"> испр</w:t>
      </w:r>
      <w:r w:rsidR="0068137C" w:rsidRPr="0068137C">
        <w:t xml:space="preserve">. </w:t>
      </w:r>
      <w:r w:rsidRPr="0068137C">
        <w:t>и перераб</w:t>
      </w:r>
      <w:r w:rsidR="0068137C" w:rsidRPr="0068137C">
        <w:t xml:space="preserve">. </w:t>
      </w:r>
      <w:r w:rsidR="0068137C">
        <w:t>-</w:t>
      </w:r>
      <w:r w:rsidRPr="0068137C">
        <w:t xml:space="preserve"> М</w:t>
      </w:r>
      <w:r w:rsidR="0068137C">
        <w:t>.:</w:t>
      </w:r>
      <w:r w:rsidR="0068137C" w:rsidRPr="0068137C">
        <w:t xml:space="preserve"> </w:t>
      </w:r>
      <w:r w:rsidRPr="0068137C">
        <w:t>Юрайт-Издательство</w:t>
      </w:r>
      <w:r w:rsidR="0068137C" w:rsidRPr="0068137C">
        <w:t>,</w:t>
      </w:r>
      <w:r w:rsidRPr="0068137C">
        <w:t xml:space="preserve"> 2004 </w:t>
      </w:r>
      <w:r w:rsidR="0068137C">
        <w:t>-</w:t>
      </w:r>
      <w:r w:rsidRPr="0068137C">
        <w:t xml:space="preserve"> 838 с</w:t>
      </w:r>
      <w:r w:rsidR="0068137C" w:rsidRPr="0068137C">
        <w:t>.</w:t>
      </w:r>
    </w:p>
    <w:p w:rsidR="0068137C" w:rsidRDefault="0097659D" w:rsidP="0068137C">
      <w:pPr>
        <w:pStyle w:val="a0"/>
      </w:pPr>
      <w:r w:rsidRPr="0068137C">
        <w:t>Деева А</w:t>
      </w:r>
      <w:r w:rsidR="0068137C">
        <w:t xml:space="preserve">.И. </w:t>
      </w:r>
      <w:r w:rsidRPr="0068137C">
        <w:t>Финансы</w:t>
      </w:r>
      <w:r w:rsidR="0068137C" w:rsidRPr="0068137C">
        <w:t xml:space="preserve">. </w:t>
      </w:r>
      <w:r w:rsidRPr="0068137C">
        <w:t>Учебное пособие</w:t>
      </w:r>
      <w:r w:rsidR="0068137C" w:rsidRPr="0068137C">
        <w:t xml:space="preserve">. </w:t>
      </w:r>
      <w:r w:rsidRPr="0068137C">
        <w:t>М</w:t>
      </w:r>
      <w:r w:rsidR="0068137C">
        <w:t>.:</w:t>
      </w:r>
      <w:r w:rsidR="0068137C" w:rsidRPr="0068137C">
        <w:t xml:space="preserve"> </w:t>
      </w:r>
      <w:r w:rsidRPr="0068137C">
        <w:t>Экзамен, 2002</w:t>
      </w:r>
      <w:r w:rsidR="0068137C" w:rsidRPr="0068137C">
        <w:t xml:space="preserve">. </w:t>
      </w:r>
      <w:r w:rsidR="0068137C">
        <w:t>-</w:t>
      </w:r>
      <w:r w:rsidRPr="0068137C">
        <w:t>320 с</w:t>
      </w:r>
      <w:r w:rsidR="0068137C" w:rsidRPr="0068137C">
        <w:t>.</w:t>
      </w:r>
    </w:p>
    <w:p w:rsidR="0068137C" w:rsidRDefault="0097659D" w:rsidP="0068137C">
      <w:pPr>
        <w:pStyle w:val="a0"/>
      </w:pPr>
      <w:r w:rsidRPr="0068137C">
        <w:t>Закон Вологодской области от 14</w:t>
      </w:r>
      <w:r w:rsidR="0068137C">
        <w:t>.06.20</w:t>
      </w:r>
      <w:r w:rsidRPr="0068137C">
        <w:t>07 №1612-ОЗ</w:t>
      </w:r>
      <w:r w:rsidR="0068137C">
        <w:t xml:space="preserve"> "</w:t>
      </w:r>
      <w:r w:rsidRPr="0068137C">
        <w:t>Об исполнении областного бюджета за 2006 год</w:t>
      </w:r>
      <w:r w:rsidR="0068137C">
        <w:t>".</w:t>
      </w:r>
    </w:p>
    <w:p w:rsidR="0068137C" w:rsidRDefault="0097659D" w:rsidP="0068137C">
      <w:pPr>
        <w:pStyle w:val="a0"/>
      </w:pPr>
      <w:r w:rsidRPr="0068137C">
        <w:t>Закон Вологодской области от 16</w:t>
      </w:r>
      <w:r w:rsidR="0068137C">
        <w:t>.06.20</w:t>
      </w:r>
      <w:r w:rsidRPr="0068137C">
        <w:t>08 №1800-ОЗ</w:t>
      </w:r>
      <w:r w:rsidR="0068137C">
        <w:t xml:space="preserve"> "</w:t>
      </w:r>
      <w:r w:rsidRPr="0068137C">
        <w:t>Об исполнении областного бюджета за 2007 год</w:t>
      </w:r>
      <w:r w:rsidR="0068137C">
        <w:t>".</w:t>
      </w:r>
    </w:p>
    <w:p w:rsidR="0068137C" w:rsidRDefault="0097659D" w:rsidP="0068137C">
      <w:pPr>
        <w:pStyle w:val="a0"/>
      </w:pPr>
      <w:r w:rsidRPr="0068137C">
        <w:t>Закон Вологодской области от 17</w:t>
      </w:r>
      <w:r w:rsidR="0068137C">
        <w:t>.12.20</w:t>
      </w:r>
      <w:r w:rsidRPr="0068137C">
        <w:t>07 №1722-ОЗ</w:t>
      </w:r>
      <w:r w:rsidR="0068137C">
        <w:t xml:space="preserve"> "</w:t>
      </w:r>
      <w:r w:rsidRPr="0068137C">
        <w:t>Об областном бюджете на 2008 год</w:t>
      </w:r>
      <w:r w:rsidR="0068137C">
        <w:t>".</w:t>
      </w:r>
    </w:p>
    <w:p w:rsidR="0068137C" w:rsidRDefault="0097659D" w:rsidP="0068137C">
      <w:pPr>
        <w:pStyle w:val="a0"/>
      </w:pPr>
      <w:r w:rsidRPr="0068137C">
        <w:t>Золотова А</w:t>
      </w:r>
      <w:r w:rsidR="0068137C">
        <w:t xml:space="preserve">.И., </w:t>
      </w:r>
      <w:r w:rsidRPr="0068137C">
        <w:t>Свиридов О</w:t>
      </w:r>
      <w:r w:rsidR="0068137C">
        <w:t xml:space="preserve">.Ю. </w:t>
      </w:r>
      <w:r w:rsidRPr="0068137C">
        <w:t>Финансы, денежное обращение и кредит</w:t>
      </w:r>
      <w:r w:rsidR="0068137C" w:rsidRPr="0068137C">
        <w:t xml:space="preserve">: </w:t>
      </w:r>
      <w:r w:rsidRPr="0068137C">
        <w:t>экзаменационные ответы</w:t>
      </w:r>
      <w:r w:rsidR="0068137C" w:rsidRPr="0068137C">
        <w:t xml:space="preserve">. </w:t>
      </w:r>
      <w:r w:rsidRPr="0068137C">
        <w:t>Серия</w:t>
      </w:r>
      <w:r w:rsidR="0068137C">
        <w:t xml:space="preserve"> "</w:t>
      </w:r>
      <w:r w:rsidRPr="0068137C">
        <w:t>Сдаем экзамен</w:t>
      </w:r>
      <w:r w:rsidR="0068137C">
        <w:t xml:space="preserve">". </w:t>
      </w:r>
      <w:r w:rsidRPr="0068137C">
        <w:t>Ростов-на-Дону</w:t>
      </w:r>
      <w:r w:rsidR="0068137C" w:rsidRPr="0068137C">
        <w:t>:</w:t>
      </w:r>
      <w:r w:rsidR="0068137C">
        <w:t xml:space="preserve"> "</w:t>
      </w:r>
      <w:r w:rsidRPr="0068137C">
        <w:t>Феникс</w:t>
      </w:r>
      <w:r w:rsidR="0068137C">
        <w:t xml:space="preserve">", </w:t>
      </w:r>
      <w:r w:rsidRPr="0068137C">
        <w:t>2002-224 с</w:t>
      </w:r>
      <w:r w:rsidR="0068137C" w:rsidRPr="0068137C">
        <w:t>.</w:t>
      </w:r>
    </w:p>
    <w:p w:rsidR="0068137C" w:rsidRDefault="0097659D" w:rsidP="0068137C">
      <w:pPr>
        <w:pStyle w:val="a0"/>
      </w:pPr>
      <w:r w:rsidRPr="0068137C">
        <w:t>Конституция РФ</w:t>
      </w:r>
      <w:r w:rsidR="0068137C" w:rsidRPr="0068137C">
        <w:t>.</w:t>
      </w:r>
    </w:p>
    <w:p w:rsidR="0068137C" w:rsidRPr="0068137C" w:rsidRDefault="0097659D" w:rsidP="0068137C">
      <w:pPr>
        <w:pStyle w:val="a0"/>
      </w:pPr>
      <w:r w:rsidRPr="0068137C">
        <w:t>Официальный сайт Законодательного Собрания Вологодской области</w:t>
      </w:r>
      <w:r w:rsidR="0068137C" w:rsidRPr="0068137C">
        <w:t xml:space="preserve">: </w:t>
      </w:r>
      <w:r w:rsidR="0068137C" w:rsidRPr="009B4DF9">
        <w:t>www.</w:t>
      </w:r>
      <w:r w:rsidRPr="009B4DF9">
        <w:t>zs</w:t>
      </w:r>
      <w:r w:rsidR="0068137C" w:rsidRPr="009B4DF9">
        <w:t xml:space="preserve">. </w:t>
      </w:r>
      <w:r w:rsidRPr="009B4DF9">
        <w:t>gos35</w:t>
      </w:r>
      <w:r w:rsidR="0068137C" w:rsidRPr="009B4DF9">
        <w:t>.ru</w:t>
      </w:r>
    </w:p>
    <w:p w:rsidR="0068137C" w:rsidRDefault="0097659D" w:rsidP="0068137C">
      <w:pPr>
        <w:pStyle w:val="a0"/>
      </w:pPr>
      <w:r w:rsidRPr="0068137C">
        <w:t>Перекрестова Л</w:t>
      </w:r>
      <w:r w:rsidR="0068137C">
        <w:t xml:space="preserve">.В. </w:t>
      </w:r>
      <w:r w:rsidRPr="0068137C">
        <w:t>Финансы и кредит</w:t>
      </w:r>
      <w:r w:rsidR="0068137C" w:rsidRPr="0068137C">
        <w:t xml:space="preserve">: </w:t>
      </w:r>
      <w:r w:rsidRPr="0068137C">
        <w:t>учебное пособие</w:t>
      </w:r>
      <w:r w:rsidR="0068137C" w:rsidRPr="0068137C">
        <w:t xml:space="preserve">. </w:t>
      </w:r>
      <w:r w:rsidR="0068137C">
        <w:t>-</w:t>
      </w:r>
      <w:r w:rsidRPr="0068137C">
        <w:t xml:space="preserve"> 5-е изд</w:t>
      </w:r>
      <w:r w:rsidR="0068137C">
        <w:t>.,</w:t>
      </w:r>
      <w:r w:rsidRPr="0068137C">
        <w:t xml:space="preserve"> стер</w:t>
      </w:r>
      <w:r w:rsidR="0068137C" w:rsidRPr="0068137C">
        <w:t xml:space="preserve">. </w:t>
      </w:r>
      <w:r w:rsidR="0068137C">
        <w:t>-</w:t>
      </w:r>
      <w:r w:rsidRPr="0068137C">
        <w:t xml:space="preserve"> М</w:t>
      </w:r>
      <w:r w:rsidR="0068137C">
        <w:t>.:</w:t>
      </w:r>
      <w:r w:rsidR="0068137C" w:rsidRPr="0068137C">
        <w:t xml:space="preserve"> </w:t>
      </w:r>
      <w:r w:rsidRPr="0068137C">
        <w:t>Издательский центр</w:t>
      </w:r>
      <w:r w:rsidR="0068137C">
        <w:t xml:space="preserve"> "</w:t>
      </w:r>
      <w:r w:rsidRPr="0068137C">
        <w:t>Академия</w:t>
      </w:r>
      <w:r w:rsidR="0068137C">
        <w:t xml:space="preserve">", </w:t>
      </w:r>
      <w:r w:rsidRPr="0068137C">
        <w:t>2007</w:t>
      </w:r>
      <w:r w:rsidR="0068137C" w:rsidRPr="0068137C">
        <w:t xml:space="preserve">. </w:t>
      </w:r>
      <w:r w:rsidR="0068137C">
        <w:t>-</w:t>
      </w:r>
      <w:r w:rsidRPr="0068137C">
        <w:t xml:space="preserve"> 288 с</w:t>
      </w:r>
      <w:r w:rsidR="0068137C" w:rsidRPr="0068137C">
        <w:t>.</w:t>
      </w:r>
    </w:p>
    <w:p w:rsidR="0068137C" w:rsidRDefault="0097659D" w:rsidP="0068137C">
      <w:pPr>
        <w:pStyle w:val="a0"/>
      </w:pPr>
      <w:r w:rsidRPr="0068137C">
        <w:t>Постановление Правительства Вологодской области от 13</w:t>
      </w:r>
      <w:r w:rsidR="0068137C">
        <w:t>.07.20</w:t>
      </w:r>
      <w:r w:rsidRPr="0068137C">
        <w:t>07 №895</w:t>
      </w:r>
      <w:r w:rsidR="0068137C">
        <w:t xml:space="preserve"> "</w:t>
      </w:r>
      <w:r w:rsidRPr="0068137C">
        <w:t>Об утверждении концепции развития системы социальной защиты населения Вологодской области до 2010 года</w:t>
      </w:r>
      <w:r w:rsidR="0068137C">
        <w:t>".</w:t>
      </w:r>
    </w:p>
    <w:p w:rsidR="0068137C" w:rsidRDefault="0097659D" w:rsidP="0068137C">
      <w:pPr>
        <w:pStyle w:val="a0"/>
      </w:pPr>
      <w:r w:rsidRPr="0068137C">
        <w:t>Проект закона области</w:t>
      </w:r>
      <w:r w:rsidR="0068137C">
        <w:t xml:space="preserve"> "</w:t>
      </w:r>
      <w:r w:rsidRPr="0068137C">
        <w:t>Об областном бюджете на 2009 год и плановый период 2010 и 2011 годов</w:t>
      </w:r>
      <w:r w:rsidR="0068137C">
        <w:t>".</w:t>
      </w:r>
    </w:p>
    <w:p w:rsidR="0097659D" w:rsidRPr="0068137C" w:rsidRDefault="0097659D" w:rsidP="0068137C">
      <w:pPr>
        <w:pStyle w:val="a0"/>
      </w:pPr>
      <w:r w:rsidRPr="0068137C">
        <w:t>Финансы, денежное обращение и кредит</w:t>
      </w:r>
      <w:r w:rsidR="0068137C" w:rsidRPr="0068137C">
        <w:t xml:space="preserve">. </w:t>
      </w:r>
      <w:r w:rsidRPr="0068137C">
        <w:t>Учебник</w:t>
      </w:r>
      <w:r w:rsidR="0068137C" w:rsidRPr="0068137C">
        <w:t xml:space="preserve">: </w:t>
      </w:r>
      <w:r w:rsidRPr="0068137C">
        <w:t>Краткий курс / Под ред</w:t>
      </w:r>
      <w:r w:rsidR="0068137C" w:rsidRPr="0068137C">
        <w:t xml:space="preserve">. </w:t>
      </w:r>
      <w:r w:rsidRPr="0068137C">
        <w:t>д</w:t>
      </w:r>
      <w:r w:rsidR="0068137C" w:rsidRPr="0068137C">
        <w:t xml:space="preserve">. </w:t>
      </w:r>
      <w:r w:rsidRPr="0068137C">
        <w:t>э</w:t>
      </w:r>
      <w:r w:rsidR="0068137C" w:rsidRPr="0068137C">
        <w:t xml:space="preserve">. </w:t>
      </w:r>
      <w:r w:rsidRPr="0068137C">
        <w:t>н</w:t>
      </w:r>
      <w:r w:rsidR="0068137C">
        <w:t>.,</w:t>
      </w:r>
      <w:r w:rsidRPr="0068137C">
        <w:t xml:space="preserve"> проф</w:t>
      </w:r>
      <w:r w:rsidR="0068137C" w:rsidRPr="0068137C">
        <w:t xml:space="preserve">. </w:t>
      </w:r>
      <w:r w:rsidRPr="0068137C">
        <w:t>Н</w:t>
      </w:r>
      <w:r w:rsidR="0068137C">
        <w:t xml:space="preserve">.Ф. </w:t>
      </w:r>
      <w:r w:rsidRPr="0068137C">
        <w:t>Самсонова</w:t>
      </w:r>
      <w:r w:rsidR="0068137C" w:rsidRPr="0068137C">
        <w:t>. -</w:t>
      </w:r>
      <w:r w:rsidR="0068137C">
        <w:t xml:space="preserve"> </w:t>
      </w:r>
      <w:r w:rsidRPr="0068137C">
        <w:t>М</w:t>
      </w:r>
      <w:r w:rsidR="0068137C">
        <w:t>.:</w:t>
      </w:r>
      <w:r w:rsidR="0068137C" w:rsidRPr="0068137C">
        <w:t xml:space="preserve"> </w:t>
      </w:r>
      <w:r w:rsidRPr="0068137C">
        <w:t>ИНФРА-М, 2003</w:t>
      </w:r>
      <w:r w:rsidR="0068137C" w:rsidRPr="0068137C">
        <w:t xml:space="preserve">. - </w:t>
      </w:r>
      <w:r w:rsidRPr="0068137C">
        <w:t>302 с</w:t>
      </w:r>
      <w:r w:rsidR="0068137C" w:rsidRPr="0068137C">
        <w:t>.</w:t>
      </w:r>
      <w:bookmarkStart w:id="11" w:name="_GoBack"/>
      <w:bookmarkEnd w:id="11"/>
    </w:p>
    <w:sectPr w:rsidR="0097659D" w:rsidRPr="0068137C" w:rsidSect="0068137C">
      <w:headerReference w:type="defaul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C81" w:rsidRDefault="00753C81" w:rsidP="0068137C">
      <w:pPr>
        <w:pStyle w:val="14"/>
      </w:pPr>
      <w:r>
        <w:separator/>
      </w:r>
    </w:p>
  </w:endnote>
  <w:endnote w:type="continuationSeparator" w:id="0">
    <w:p w:rsidR="00753C81" w:rsidRDefault="00753C81" w:rsidP="0068137C">
      <w:pPr>
        <w:pStyle w:val="1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C81" w:rsidRDefault="00753C81" w:rsidP="0068137C">
      <w:pPr>
        <w:pStyle w:val="14"/>
      </w:pPr>
      <w:r>
        <w:separator/>
      </w:r>
    </w:p>
  </w:footnote>
  <w:footnote w:type="continuationSeparator" w:id="0">
    <w:p w:rsidR="00753C81" w:rsidRDefault="00753C81" w:rsidP="0068137C">
      <w:pPr>
        <w:pStyle w:val="1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37C" w:rsidRDefault="009B4DF9" w:rsidP="0068137C">
    <w:pPr>
      <w:pStyle w:val="a9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68137C" w:rsidRDefault="0068137C" w:rsidP="0068137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F2942"/>
    <w:multiLevelType w:val="hybridMultilevel"/>
    <w:tmpl w:val="F67A41B4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C4BC4"/>
    <w:multiLevelType w:val="hybridMultilevel"/>
    <w:tmpl w:val="D5FA831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7FD5648"/>
    <w:multiLevelType w:val="hybridMultilevel"/>
    <w:tmpl w:val="90A2143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AFD65E4"/>
    <w:multiLevelType w:val="hybridMultilevel"/>
    <w:tmpl w:val="D1703D5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D2E5F0C"/>
    <w:multiLevelType w:val="hybridMultilevel"/>
    <w:tmpl w:val="7DC6B924"/>
    <w:lvl w:ilvl="0" w:tplc="0CECFE18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3F1F558F"/>
    <w:multiLevelType w:val="hybridMultilevel"/>
    <w:tmpl w:val="0D9C60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FA6067A"/>
    <w:multiLevelType w:val="hybridMultilevel"/>
    <w:tmpl w:val="AAF8789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>
    <w:nsid w:val="50592E8B"/>
    <w:multiLevelType w:val="hybridMultilevel"/>
    <w:tmpl w:val="9CDAE6C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64ED33C0"/>
    <w:multiLevelType w:val="hybridMultilevel"/>
    <w:tmpl w:val="0F2C916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658D1434"/>
    <w:multiLevelType w:val="multilevel"/>
    <w:tmpl w:val="8A205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94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2">
    <w:nsid w:val="661E5E23"/>
    <w:multiLevelType w:val="hybridMultilevel"/>
    <w:tmpl w:val="8EE094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6DAE0C69"/>
    <w:multiLevelType w:val="hybridMultilevel"/>
    <w:tmpl w:val="9F8A1AF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7A8C2D37"/>
    <w:multiLevelType w:val="hybridMultilevel"/>
    <w:tmpl w:val="8346B80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16">
    <w:nsid w:val="7ECE7CCE"/>
    <w:multiLevelType w:val="multilevel"/>
    <w:tmpl w:val="B09AB0E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num w:numId="1">
    <w:abstractNumId w:val="16"/>
  </w:num>
  <w:num w:numId="2">
    <w:abstractNumId w:val="11"/>
  </w:num>
  <w:num w:numId="3">
    <w:abstractNumId w:val="14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13"/>
  </w:num>
  <w:num w:numId="10">
    <w:abstractNumId w:val="8"/>
  </w:num>
  <w:num w:numId="11">
    <w:abstractNumId w:val="6"/>
  </w:num>
  <w:num w:numId="12">
    <w:abstractNumId w:val="10"/>
  </w:num>
  <w:num w:numId="13">
    <w:abstractNumId w:val="4"/>
  </w:num>
  <w:num w:numId="14">
    <w:abstractNumId w:val="12"/>
  </w:num>
  <w:num w:numId="15">
    <w:abstractNumId w:val="5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659D"/>
    <w:rsid w:val="00030322"/>
    <w:rsid w:val="000E3F6D"/>
    <w:rsid w:val="0010205B"/>
    <w:rsid w:val="001E50F1"/>
    <w:rsid w:val="004E011A"/>
    <w:rsid w:val="00544F1A"/>
    <w:rsid w:val="005A5462"/>
    <w:rsid w:val="0068137C"/>
    <w:rsid w:val="007029C7"/>
    <w:rsid w:val="00753C81"/>
    <w:rsid w:val="0094731E"/>
    <w:rsid w:val="0097659D"/>
    <w:rsid w:val="009B4DF9"/>
    <w:rsid w:val="009B7FD4"/>
    <w:rsid w:val="00A21D93"/>
    <w:rsid w:val="00A8526C"/>
    <w:rsid w:val="00D81F08"/>
    <w:rsid w:val="00DE6568"/>
    <w:rsid w:val="00E15E83"/>
    <w:rsid w:val="00F1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  <w14:defaultImageDpi w14:val="0"/>
  <w15:chartTrackingRefBased/>
  <w15:docId w15:val="{58A0CA4A-195C-4F6F-A110-07D34BC6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8137C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8137C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8137C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68137C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8137C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8137C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8137C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8137C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8137C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Normal">
    <w:name w:val="ConsPlusNormal"/>
    <w:uiPriority w:val="99"/>
    <w:rsid w:val="009765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4"/>
    <w:uiPriority w:val="99"/>
    <w:rsid w:val="0068137C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7">
    <w:name w:val="Знак Знак Знак Знак"/>
    <w:basedOn w:val="a2"/>
    <w:uiPriority w:val="99"/>
    <w:rsid w:val="0097659D"/>
    <w:pPr>
      <w:pageBreakBefore/>
      <w:spacing w:after="160"/>
      <w:ind w:firstLine="709"/>
    </w:pPr>
    <w:rPr>
      <w:lang w:val="en-US" w:eastAsia="en-US"/>
    </w:rPr>
  </w:style>
  <w:style w:type="character" w:styleId="a8">
    <w:name w:val="Hyperlink"/>
    <w:uiPriority w:val="99"/>
    <w:rsid w:val="0068137C"/>
    <w:rPr>
      <w:rFonts w:cs="Times New Roman"/>
      <w:color w:val="auto"/>
      <w:sz w:val="28"/>
      <w:szCs w:val="28"/>
      <w:u w:val="single"/>
      <w:vertAlign w:val="baseline"/>
    </w:rPr>
  </w:style>
  <w:style w:type="table" w:styleId="-1">
    <w:name w:val="Table Web 1"/>
    <w:basedOn w:val="a4"/>
    <w:uiPriority w:val="99"/>
    <w:rsid w:val="0068137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a"/>
    <w:link w:val="ab"/>
    <w:uiPriority w:val="99"/>
    <w:rsid w:val="0068137C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b">
    <w:name w:val="Верхний колонтитул Знак"/>
    <w:link w:val="a9"/>
    <w:uiPriority w:val="99"/>
    <w:semiHidden/>
    <w:locked/>
    <w:rsid w:val="0068137C"/>
    <w:rPr>
      <w:rFonts w:cs="Times New Roman"/>
      <w:noProof/>
      <w:kern w:val="16"/>
      <w:sz w:val="28"/>
      <w:szCs w:val="28"/>
      <w:lang w:val="ru-RU" w:eastAsia="ru-RU"/>
    </w:rPr>
  </w:style>
  <w:style w:type="character" w:styleId="ac">
    <w:name w:val="endnote reference"/>
    <w:uiPriority w:val="99"/>
    <w:semiHidden/>
    <w:rsid w:val="0068137C"/>
    <w:rPr>
      <w:rFonts w:cs="Times New Roman"/>
      <w:vertAlign w:val="superscript"/>
    </w:rPr>
  </w:style>
  <w:style w:type="paragraph" w:styleId="aa">
    <w:name w:val="Body Text"/>
    <w:basedOn w:val="a2"/>
    <w:link w:val="ad"/>
    <w:uiPriority w:val="99"/>
    <w:rsid w:val="0068137C"/>
    <w:pPr>
      <w:ind w:firstLine="709"/>
    </w:pPr>
  </w:style>
  <w:style w:type="character" w:customStyle="1" w:styleId="ad">
    <w:name w:val="Основной текст Знак"/>
    <w:link w:val="aa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e">
    <w:name w:val="выделение"/>
    <w:uiPriority w:val="99"/>
    <w:rsid w:val="0068137C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"/>
    <w:uiPriority w:val="99"/>
    <w:rsid w:val="0068137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68137C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f1">
    <w:name w:val="footnote reference"/>
    <w:uiPriority w:val="99"/>
    <w:semiHidden/>
    <w:rsid w:val="0068137C"/>
    <w:rPr>
      <w:rFonts w:cs="Times New Roman"/>
      <w:sz w:val="28"/>
      <w:szCs w:val="28"/>
      <w:vertAlign w:val="superscript"/>
    </w:rPr>
  </w:style>
  <w:style w:type="paragraph" w:styleId="af2">
    <w:name w:val="Plain Text"/>
    <w:basedOn w:val="a2"/>
    <w:link w:val="11"/>
    <w:uiPriority w:val="99"/>
    <w:rsid w:val="0068137C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2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4">
    <w:name w:val="footer"/>
    <w:basedOn w:val="a2"/>
    <w:link w:val="12"/>
    <w:uiPriority w:val="99"/>
    <w:semiHidden/>
    <w:rsid w:val="0068137C"/>
    <w:pPr>
      <w:tabs>
        <w:tab w:val="center" w:pos="4819"/>
        <w:tab w:val="right" w:pos="9639"/>
      </w:tabs>
      <w:ind w:firstLine="709"/>
    </w:pPr>
  </w:style>
  <w:style w:type="character" w:customStyle="1" w:styleId="af5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12">
    <w:name w:val="Нижний колонтитул Знак1"/>
    <w:link w:val="af4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0">
    <w:name w:val="лит"/>
    <w:autoRedefine/>
    <w:uiPriority w:val="99"/>
    <w:rsid w:val="0068137C"/>
    <w:pPr>
      <w:numPr>
        <w:numId w:val="15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6">
    <w:name w:val="литера"/>
    <w:uiPriority w:val="99"/>
    <w:rsid w:val="0068137C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7">
    <w:name w:val="page number"/>
    <w:uiPriority w:val="99"/>
    <w:rsid w:val="0068137C"/>
    <w:rPr>
      <w:rFonts w:ascii="Times New Roman" w:hAnsi="Times New Roman" w:cs="Times New Roman"/>
      <w:sz w:val="28"/>
      <w:szCs w:val="28"/>
    </w:rPr>
  </w:style>
  <w:style w:type="character" w:customStyle="1" w:styleId="af8">
    <w:name w:val="номер страницы"/>
    <w:uiPriority w:val="99"/>
    <w:rsid w:val="0068137C"/>
    <w:rPr>
      <w:rFonts w:cs="Times New Roman"/>
      <w:sz w:val="28"/>
      <w:szCs w:val="28"/>
    </w:rPr>
  </w:style>
  <w:style w:type="paragraph" w:styleId="af9">
    <w:name w:val="Normal (Web)"/>
    <w:basedOn w:val="a2"/>
    <w:uiPriority w:val="99"/>
    <w:rsid w:val="0068137C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68137C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68137C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68137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8137C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68137C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8137C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68137C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68137C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afb">
    <w:name w:val="содержание"/>
    <w:uiPriority w:val="99"/>
    <w:rsid w:val="0068137C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8137C"/>
    <w:pPr>
      <w:numPr>
        <w:numId w:val="16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8137C"/>
    <w:pPr>
      <w:numPr>
        <w:numId w:val="17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68137C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8137C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8137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8137C"/>
    <w:rPr>
      <w:i/>
      <w:iCs/>
    </w:rPr>
  </w:style>
  <w:style w:type="paragraph" w:customStyle="1" w:styleId="afc">
    <w:name w:val="ТАБЛИЦА"/>
    <w:next w:val="a2"/>
    <w:autoRedefine/>
    <w:uiPriority w:val="99"/>
    <w:rsid w:val="0068137C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68137C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68137C"/>
  </w:style>
  <w:style w:type="table" w:customStyle="1" w:styleId="15">
    <w:name w:val="Стиль таблицы1"/>
    <w:uiPriority w:val="99"/>
    <w:rsid w:val="0068137C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68137C"/>
    <w:pPr>
      <w:jc w:val="center"/>
    </w:pPr>
    <w:rPr>
      <w:rFonts w:ascii="Times New Roman" w:hAnsi="Times New Roman"/>
    </w:rPr>
  </w:style>
  <w:style w:type="paragraph" w:styleId="aff">
    <w:name w:val="endnote text"/>
    <w:basedOn w:val="a2"/>
    <w:link w:val="aff0"/>
    <w:uiPriority w:val="99"/>
    <w:semiHidden/>
    <w:rsid w:val="0068137C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68137C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68137C"/>
    <w:rPr>
      <w:rFonts w:cs="Times New Roman"/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68137C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5976</Words>
  <Characters>34065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Российской Федерации</vt:lpstr>
    </vt:vector>
  </TitlesOfParts>
  <Company>Diapsalmata</Company>
  <LinksUpToDate>false</LinksUpToDate>
  <CharactersWithSpaces>39962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Российской Федерации</dc:title>
  <dc:subject/>
  <dc:creator>\</dc:creator>
  <cp:keywords/>
  <dc:description/>
  <cp:lastModifiedBy>admin</cp:lastModifiedBy>
  <cp:revision>2</cp:revision>
  <dcterms:created xsi:type="dcterms:W3CDTF">2014-03-20T07:54:00Z</dcterms:created>
  <dcterms:modified xsi:type="dcterms:W3CDTF">2014-03-20T07:54:00Z</dcterms:modified>
</cp:coreProperties>
</file>