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BF" w:rsidRPr="00D51D3F" w:rsidRDefault="00A409BF" w:rsidP="00D51D3F">
      <w:pPr>
        <w:pStyle w:val="6"/>
        <w:spacing w:line="360" w:lineRule="auto"/>
        <w:ind w:firstLine="709"/>
        <w:rPr>
          <w:sz w:val="28"/>
          <w:szCs w:val="28"/>
        </w:rPr>
      </w:pPr>
      <w:r w:rsidRPr="00D51D3F">
        <w:rPr>
          <w:sz w:val="28"/>
          <w:szCs w:val="28"/>
        </w:rPr>
        <w:t>Министерство образования и науки Республики Казахстан</w:t>
      </w:r>
    </w:p>
    <w:p w:rsidR="00A409BF" w:rsidRPr="00D51D3F" w:rsidRDefault="00A409BF" w:rsidP="00D51D3F">
      <w:pPr>
        <w:pStyle w:val="6"/>
        <w:spacing w:line="360" w:lineRule="auto"/>
        <w:ind w:firstLine="709"/>
        <w:rPr>
          <w:sz w:val="28"/>
          <w:szCs w:val="28"/>
        </w:rPr>
      </w:pPr>
      <w:r w:rsidRPr="00D51D3F">
        <w:rPr>
          <w:sz w:val="28"/>
          <w:szCs w:val="28"/>
        </w:rPr>
        <w:t>Карагандинский Государственный Университет</w:t>
      </w:r>
    </w:p>
    <w:p w:rsidR="00A409BF" w:rsidRPr="00D51D3F" w:rsidRDefault="00A409BF" w:rsidP="00D51D3F">
      <w:pPr>
        <w:pStyle w:val="6"/>
        <w:spacing w:line="360" w:lineRule="auto"/>
        <w:ind w:firstLine="709"/>
        <w:rPr>
          <w:caps/>
          <w:sz w:val="28"/>
          <w:szCs w:val="28"/>
        </w:rPr>
      </w:pPr>
      <w:r w:rsidRPr="00D51D3F">
        <w:rPr>
          <w:sz w:val="28"/>
          <w:szCs w:val="28"/>
        </w:rPr>
        <w:t>имени Е.А.Букетова</w:t>
      </w:r>
    </w:p>
    <w:p w:rsidR="00A409BF" w:rsidRPr="00D51D3F" w:rsidRDefault="00A409BF" w:rsidP="00D51D3F">
      <w:pPr>
        <w:spacing w:before="0" w:after="0" w:line="360" w:lineRule="auto"/>
        <w:ind w:firstLine="709"/>
        <w:jc w:val="center"/>
        <w:rPr>
          <w:sz w:val="28"/>
          <w:szCs w:val="28"/>
        </w:rPr>
      </w:pPr>
    </w:p>
    <w:p w:rsidR="00A409BF" w:rsidRPr="00D51D3F" w:rsidRDefault="00A409BF" w:rsidP="00D51D3F">
      <w:pPr>
        <w:spacing w:before="0" w:after="0" w:line="360" w:lineRule="auto"/>
        <w:ind w:firstLine="709"/>
        <w:jc w:val="center"/>
        <w:rPr>
          <w:sz w:val="28"/>
          <w:szCs w:val="28"/>
        </w:rPr>
      </w:pPr>
    </w:p>
    <w:p w:rsidR="00A409BF" w:rsidRPr="00D51D3F" w:rsidRDefault="00A409BF" w:rsidP="00D51D3F">
      <w:pPr>
        <w:spacing w:before="0" w:after="0" w:line="360" w:lineRule="auto"/>
        <w:ind w:firstLine="709"/>
        <w:jc w:val="center"/>
        <w:rPr>
          <w:sz w:val="28"/>
          <w:szCs w:val="28"/>
        </w:rPr>
      </w:pPr>
    </w:p>
    <w:p w:rsidR="00A409BF" w:rsidRPr="00D51D3F" w:rsidRDefault="00A409BF" w:rsidP="00D51D3F">
      <w:pPr>
        <w:spacing w:before="0" w:after="0" w:line="360" w:lineRule="auto"/>
        <w:ind w:firstLine="709"/>
        <w:jc w:val="center"/>
        <w:rPr>
          <w:sz w:val="28"/>
          <w:szCs w:val="28"/>
        </w:rPr>
      </w:pPr>
    </w:p>
    <w:p w:rsidR="00A409BF" w:rsidRPr="00D51D3F" w:rsidRDefault="00A409BF" w:rsidP="00D51D3F">
      <w:pPr>
        <w:spacing w:before="0" w:after="0" w:line="360" w:lineRule="auto"/>
        <w:ind w:firstLine="709"/>
        <w:jc w:val="center"/>
        <w:rPr>
          <w:sz w:val="28"/>
          <w:szCs w:val="28"/>
        </w:rPr>
      </w:pPr>
    </w:p>
    <w:p w:rsidR="00A409BF" w:rsidRPr="00D51D3F" w:rsidRDefault="00A409BF" w:rsidP="00D51D3F">
      <w:pPr>
        <w:spacing w:before="0" w:after="0" w:line="360" w:lineRule="auto"/>
        <w:ind w:firstLine="709"/>
        <w:jc w:val="center"/>
        <w:rPr>
          <w:sz w:val="28"/>
          <w:szCs w:val="28"/>
        </w:rPr>
      </w:pPr>
    </w:p>
    <w:p w:rsidR="00A409BF" w:rsidRDefault="00A409BF" w:rsidP="00D51D3F">
      <w:pPr>
        <w:spacing w:before="0" w:after="0" w:line="360" w:lineRule="auto"/>
        <w:ind w:firstLine="709"/>
        <w:jc w:val="center"/>
        <w:rPr>
          <w:sz w:val="28"/>
          <w:szCs w:val="28"/>
        </w:rPr>
      </w:pPr>
    </w:p>
    <w:p w:rsidR="00D51D3F" w:rsidRDefault="00D51D3F" w:rsidP="00D51D3F">
      <w:pPr>
        <w:spacing w:before="0" w:after="0" w:line="360" w:lineRule="auto"/>
        <w:ind w:firstLine="709"/>
        <w:jc w:val="center"/>
        <w:rPr>
          <w:sz w:val="28"/>
          <w:szCs w:val="28"/>
        </w:rPr>
      </w:pPr>
    </w:p>
    <w:p w:rsidR="00D51D3F" w:rsidRDefault="00D51D3F" w:rsidP="00D51D3F">
      <w:pPr>
        <w:spacing w:before="0" w:after="0" w:line="360" w:lineRule="auto"/>
        <w:ind w:firstLine="709"/>
        <w:jc w:val="center"/>
        <w:rPr>
          <w:sz w:val="28"/>
          <w:szCs w:val="28"/>
        </w:rPr>
      </w:pPr>
    </w:p>
    <w:p w:rsidR="00D51D3F" w:rsidRPr="00D51D3F" w:rsidRDefault="00D51D3F" w:rsidP="00D51D3F">
      <w:pPr>
        <w:spacing w:before="0" w:after="0" w:line="360" w:lineRule="auto"/>
        <w:ind w:firstLine="709"/>
        <w:jc w:val="center"/>
        <w:rPr>
          <w:sz w:val="28"/>
          <w:szCs w:val="28"/>
        </w:rPr>
      </w:pPr>
    </w:p>
    <w:p w:rsidR="00A409BF" w:rsidRPr="00D51D3F" w:rsidRDefault="00A409BF" w:rsidP="00D51D3F">
      <w:pPr>
        <w:spacing w:before="0" w:after="0" w:line="360" w:lineRule="auto"/>
        <w:ind w:firstLine="709"/>
        <w:jc w:val="center"/>
        <w:rPr>
          <w:sz w:val="28"/>
          <w:szCs w:val="28"/>
        </w:rPr>
      </w:pPr>
    </w:p>
    <w:p w:rsidR="00A409BF" w:rsidRPr="00D51D3F" w:rsidRDefault="00A409BF" w:rsidP="00D51D3F">
      <w:pPr>
        <w:pStyle w:val="4"/>
        <w:spacing w:line="360" w:lineRule="auto"/>
        <w:ind w:firstLine="709"/>
        <w:rPr>
          <w:bCs/>
          <w:sz w:val="28"/>
          <w:szCs w:val="28"/>
        </w:rPr>
      </w:pPr>
      <w:r w:rsidRPr="00D51D3F">
        <w:rPr>
          <w:bCs/>
          <w:sz w:val="28"/>
          <w:szCs w:val="28"/>
        </w:rPr>
        <w:t>КУРСОВАЯ РАБОТА</w:t>
      </w:r>
    </w:p>
    <w:p w:rsidR="00A409BF" w:rsidRPr="00D51D3F" w:rsidRDefault="00A409BF" w:rsidP="00D51D3F">
      <w:pPr>
        <w:pStyle w:val="5"/>
        <w:spacing w:line="360" w:lineRule="auto"/>
        <w:ind w:firstLine="709"/>
        <w:rPr>
          <w:sz w:val="28"/>
          <w:szCs w:val="28"/>
        </w:rPr>
      </w:pPr>
      <w:r w:rsidRPr="00D51D3F">
        <w:rPr>
          <w:sz w:val="28"/>
          <w:szCs w:val="28"/>
        </w:rPr>
        <w:t>на тему: «</w:t>
      </w:r>
      <w:r w:rsidRPr="00D51D3F">
        <w:rPr>
          <w:sz w:val="28"/>
          <w:szCs w:val="28"/>
          <w:lang w:val="x-none"/>
        </w:rPr>
        <w:t>ФУНКЦИИ И ОПЕРАЦИИ НАЦИОНАЛЬНОГО БАНКА РК КАК ЦЕНТРАЛЬНОГО БАНКА СТРАНЫ</w:t>
      </w:r>
      <w:r w:rsidRPr="00D51D3F">
        <w:rPr>
          <w:sz w:val="28"/>
          <w:szCs w:val="28"/>
        </w:rPr>
        <w:t>»</w:t>
      </w:r>
    </w:p>
    <w:p w:rsidR="00A409BF" w:rsidRPr="00D51D3F" w:rsidRDefault="00A409BF" w:rsidP="00D51D3F">
      <w:pPr>
        <w:spacing w:before="0" w:after="0" w:line="360" w:lineRule="auto"/>
        <w:ind w:firstLine="709"/>
        <w:jc w:val="center"/>
        <w:rPr>
          <w:sz w:val="28"/>
          <w:szCs w:val="28"/>
        </w:rPr>
      </w:pPr>
    </w:p>
    <w:p w:rsidR="00A409BF" w:rsidRPr="00D51D3F" w:rsidRDefault="00A409BF" w:rsidP="00D51D3F">
      <w:pPr>
        <w:spacing w:before="0" w:after="0" w:line="360" w:lineRule="auto"/>
        <w:ind w:firstLine="709"/>
        <w:jc w:val="center"/>
        <w:rPr>
          <w:sz w:val="28"/>
          <w:szCs w:val="28"/>
        </w:rPr>
      </w:pPr>
    </w:p>
    <w:p w:rsidR="00A409BF" w:rsidRDefault="00A409BF" w:rsidP="00D51D3F">
      <w:pPr>
        <w:spacing w:before="0" w:after="0" w:line="360" w:lineRule="auto"/>
        <w:ind w:firstLine="709"/>
        <w:jc w:val="center"/>
        <w:rPr>
          <w:sz w:val="28"/>
          <w:szCs w:val="24"/>
        </w:rPr>
      </w:pPr>
    </w:p>
    <w:p w:rsidR="00D51D3F" w:rsidRDefault="00D51D3F" w:rsidP="00D51D3F">
      <w:pPr>
        <w:spacing w:before="0" w:after="0" w:line="360" w:lineRule="auto"/>
        <w:ind w:firstLine="709"/>
        <w:jc w:val="center"/>
        <w:rPr>
          <w:sz w:val="28"/>
          <w:szCs w:val="24"/>
        </w:rPr>
      </w:pPr>
    </w:p>
    <w:p w:rsidR="00D51D3F" w:rsidRDefault="00D51D3F" w:rsidP="00D51D3F">
      <w:pPr>
        <w:spacing w:before="0" w:after="0" w:line="360" w:lineRule="auto"/>
        <w:ind w:firstLine="709"/>
        <w:jc w:val="center"/>
        <w:rPr>
          <w:sz w:val="28"/>
          <w:szCs w:val="24"/>
        </w:rPr>
      </w:pPr>
    </w:p>
    <w:p w:rsidR="00D51D3F" w:rsidRDefault="00D51D3F" w:rsidP="00D51D3F">
      <w:pPr>
        <w:spacing w:before="0" w:after="0" w:line="360" w:lineRule="auto"/>
        <w:ind w:firstLine="709"/>
        <w:jc w:val="center"/>
        <w:rPr>
          <w:sz w:val="28"/>
          <w:szCs w:val="24"/>
        </w:rPr>
      </w:pPr>
    </w:p>
    <w:p w:rsidR="00D51D3F" w:rsidRDefault="00D51D3F" w:rsidP="00D51D3F">
      <w:pPr>
        <w:spacing w:before="0" w:after="0" w:line="360" w:lineRule="auto"/>
        <w:ind w:firstLine="709"/>
        <w:jc w:val="center"/>
        <w:rPr>
          <w:sz w:val="28"/>
          <w:szCs w:val="24"/>
        </w:rPr>
      </w:pPr>
    </w:p>
    <w:p w:rsidR="00A409BF" w:rsidRPr="00D51D3F" w:rsidRDefault="00A409BF" w:rsidP="00D51D3F">
      <w:pPr>
        <w:pStyle w:val="6"/>
        <w:spacing w:line="360" w:lineRule="auto"/>
        <w:ind w:firstLine="709"/>
        <w:rPr>
          <w:sz w:val="28"/>
          <w:szCs w:val="28"/>
        </w:rPr>
      </w:pPr>
    </w:p>
    <w:p w:rsidR="00A409BF" w:rsidRPr="00D51D3F" w:rsidRDefault="00A409BF" w:rsidP="00D51D3F">
      <w:pPr>
        <w:pStyle w:val="6"/>
        <w:spacing w:line="360" w:lineRule="auto"/>
        <w:ind w:firstLine="709"/>
        <w:rPr>
          <w:sz w:val="28"/>
          <w:szCs w:val="28"/>
        </w:rPr>
      </w:pPr>
    </w:p>
    <w:p w:rsidR="00A409BF" w:rsidRPr="00D51D3F" w:rsidRDefault="00A409BF" w:rsidP="00D51D3F">
      <w:pPr>
        <w:pStyle w:val="6"/>
        <w:spacing w:line="360" w:lineRule="auto"/>
        <w:ind w:firstLine="709"/>
        <w:rPr>
          <w:sz w:val="28"/>
          <w:szCs w:val="28"/>
        </w:rPr>
      </w:pPr>
    </w:p>
    <w:p w:rsidR="00A409BF" w:rsidRPr="00D51D3F" w:rsidRDefault="00A409BF" w:rsidP="00D51D3F">
      <w:pPr>
        <w:pStyle w:val="6"/>
        <w:spacing w:line="360" w:lineRule="auto"/>
        <w:ind w:firstLine="709"/>
        <w:rPr>
          <w:sz w:val="28"/>
          <w:szCs w:val="28"/>
        </w:rPr>
      </w:pPr>
    </w:p>
    <w:p w:rsidR="00A409BF" w:rsidRPr="00D51D3F" w:rsidRDefault="00A409BF" w:rsidP="00D51D3F">
      <w:pPr>
        <w:pStyle w:val="6"/>
        <w:spacing w:line="360" w:lineRule="auto"/>
        <w:ind w:firstLine="709"/>
        <w:rPr>
          <w:sz w:val="28"/>
          <w:szCs w:val="28"/>
        </w:rPr>
      </w:pPr>
    </w:p>
    <w:p w:rsidR="00A409BF" w:rsidRPr="00D51D3F" w:rsidRDefault="00A409BF" w:rsidP="00D51D3F">
      <w:pPr>
        <w:pStyle w:val="6"/>
        <w:spacing w:line="360" w:lineRule="auto"/>
        <w:ind w:firstLine="709"/>
        <w:rPr>
          <w:sz w:val="28"/>
          <w:szCs w:val="28"/>
        </w:rPr>
      </w:pPr>
      <w:r w:rsidRPr="00D51D3F">
        <w:rPr>
          <w:sz w:val="28"/>
          <w:szCs w:val="28"/>
        </w:rPr>
        <w:t>Караганда 2008</w:t>
      </w:r>
    </w:p>
    <w:p w:rsidR="00A409BF" w:rsidRPr="00D51D3F" w:rsidRDefault="00A409BF" w:rsidP="00D51D3F">
      <w:pPr>
        <w:pStyle w:val="1"/>
        <w:spacing w:before="0" w:after="0" w:line="360" w:lineRule="auto"/>
        <w:ind w:firstLine="709"/>
        <w:jc w:val="both"/>
        <w:rPr>
          <w:rFonts w:cs="Times New Roman"/>
        </w:rPr>
      </w:pPr>
      <w:r w:rsidRPr="00D51D3F">
        <w:rPr>
          <w:rFonts w:cs="Times New Roman"/>
          <w:bCs w:val="0"/>
          <w:caps w:val="0"/>
          <w:kern w:val="0"/>
          <w:szCs w:val="28"/>
        </w:rPr>
        <w:br w:type="page"/>
      </w:r>
      <w:bookmarkStart w:id="0" w:name="_Toc214777196"/>
      <w:bookmarkStart w:id="1" w:name="_Toc472946155"/>
      <w:r w:rsidRPr="00D51D3F">
        <w:rPr>
          <w:rFonts w:cs="Times New Roman"/>
        </w:rPr>
        <w:t>ВВЕДЕНИЕ</w:t>
      </w:r>
      <w:bookmarkEnd w:id="0"/>
    </w:p>
    <w:p w:rsidR="00A409BF" w:rsidRPr="00D51D3F" w:rsidRDefault="00A409BF" w:rsidP="00D51D3F">
      <w:pPr>
        <w:spacing w:before="0" w:after="0" w:line="360" w:lineRule="auto"/>
        <w:ind w:firstLine="709"/>
        <w:jc w:val="both"/>
        <w:rPr>
          <w:sz w:val="28"/>
          <w:szCs w:val="24"/>
        </w:rPr>
      </w:pPr>
    </w:p>
    <w:p w:rsidR="00A409BF" w:rsidRPr="00D51D3F" w:rsidRDefault="00A409BF" w:rsidP="00D51D3F">
      <w:pPr>
        <w:spacing w:before="0" w:after="0" w:line="360" w:lineRule="auto"/>
        <w:ind w:firstLine="709"/>
        <w:jc w:val="both"/>
        <w:rPr>
          <w:sz w:val="28"/>
          <w:szCs w:val="28"/>
        </w:rPr>
      </w:pPr>
      <w:r w:rsidRPr="00D51D3F">
        <w:rPr>
          <w:sz w:val="28"/>
          <w:szCs w:val="28"/>
        </w:rPr>
        <w:t xml:space="preserve">На ранних стадиях развития кредитной системы отсутствовало четкое разграничение между центральными и коммерческими банками.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Коммерческие банки широко использовали выпуск банкнот как один из источников мобилизации капитала. По мере развития кредитной системы происходил процесс централизации банкнотной эмиссии в немногих крупных коммерческих банках, в результате чего монопольное право выпуска банкнот закрепилось за одним банком, пользовавшийся всеобщим доверием коммерческих банков, чьи банкноты могли успешно выполнять функцию всеобщего кредитного орудия обращения. </w:t>
      </w:r>
    </w:p>
    <w:p w:rsidR="00A409BF" w:rsidRPr="00D51D3F" w:rsidRDefault="00A409BF" w:rsidP="00D51D3F">
      <w:pPr>
        <w:spacing w:before="0" w:after="0" w:line="360" w:lineRule="auto"/>
        <w:ind w:firstLine="709"/>
        <w:jc w:val="both"/>
        <w:rPr>
          <w:sz w:val="28"/>
          <w:szCs w:val="28"/>
        </w:rPr>
      </w:pPr>
      <w:r w:rsidRPr="00D51D3F">
        <w:rPr>
          <w:sz w:val="28"/>
          <w:szCs w:val="28"/>
        </w:rPr>
        <w:t>Первоначально такой банк назывался эмиссионным или национальным, а в дальнейшем - центральным банком, что соответствовало его главенствующему положению. Центральный банк служит осью, центром кредитной системы.</w:t>
      </w:r>
    </w:p>
    <w:p w:rsidR="00A409BF" w:rsidRPr="00D51D3F" w:rsidRDefault="00A409BF" w:rsidP="00D51D3F">
      <w:pPr>
        <w:spacing w:before="0" w:after="0" w:line="360" w:lineRule="auto"/>
        <w:ind w:firstLine="709"/>
        <w:jc w:val="both"/>
        <w:rPr>
          <w:sz w:val="28"/>
          <w:szCs w:val="28"/>
        </w:rPr>
      </w:pPr>
      <w:r w:rsidRPr="00D51D3F">
        <w:rPr>
          <w:sz w:val="28"/>
          <w:szCs w:val="28"/>
        </w:rPr>
        <w:t>С точки зрения собственности на капитал центральные банки подразделяются на:</w:t>
      </w:r>
    </w:p>
    <w:p w:rsidR="00A409BF" w:rsidRPr="00D51D3F" w:rsidRDefault="00A409BF" w:rsidP="00A409BF">
      <w:pPr>
        <w:numPr>
          <w:ilvl w:val="0"/>
          <w:numId w:val="15"/>
        </w:numPr>
        <w:spacing w:before="0" w:after="0" w:line="360" w:lineRule="auto"/>
        <w:ind w:left="0" w:firstLine="709"/>
        <w:jc w:val="both"/>
        <w:rPr>
          <w:sz w:val="28"/>
          <w:szCs w:val="28"/>
        </w:rPr>
      </w:pPr>
      <w:r w:rsidRPr="00D51D3F">
        <w:rPr>
          <w:sz w:val="28"/>
          <w:szCs w:val="28"/>
        </w:rPr>
        <w:t>государственные, капитал которых принадлежит государству;</w:t>
      </w:r>
    </w:p>
    <w:p w:rsidR="00A409BF" w:rsidRPr="00D51D3F" w:rsidRDefault="00A409BF" w:rsidP="00A409BF">
      <w:pPr>
        <w:numPr>
          <w:ilvl w:val="0"/>
          <w:numId w:val="15"/>
        </w:numPr>
        <w:spacing w:before="0" w:after="0" w:line="360" w:lineRule="auto"/>
        <w:ind w:left="0" w:firstLine="709"/>
        <w:jc w:val="both"/>
        <w:rPr>
          <w:sz w:val="28"/>
          <w:szCs w:val="28"/>
        </w:rPr>
      </w:pPr>
      <w:r w:rsidRPr="00D51D3F">
        <w:rPr>
          <w:sz w:val="28"/>
          <w:szCs w:val="28"/>
        </w:rPr>
        <w:t>акционерные;</w:t>
      </w:r>
    </w:p>
    <w:p w:rsidR="00A409BF" w:rsidRPr="00D51D3F" w:rsidRDefault="00A409BF" w:rsidP="00A409BF">
      <w:pPr>
        <w:numPr>
          <w:ilvl w:val="0"/>
          <w:numId w:val="15"/>
        </w:numPr>
        <w:spacing w:before="0" w:after="0" w:line="360" w:lineRule="auto"/>
        <w:ind w:left="0" w:firstLine="709"/>
        <w:jc w:val="both"/>
        <w:rPr>
          <w:sz w:val="28"/>
          <w:szCs w:val="28"/>
        </w:rPr>
      </w:pPr>
      <w:r w:rsidRPr="00D51D3F">
        <w:rPr>
          <w:sz w:val="28"/>
          <w:szCs w:val="28"/>
        </w:rPr>
        <w:t>смешанные - акционерные общества, часть капитала которых принадлежит государству.</w:t>
      </w:r>
    </w:p>
    <w:p w:rsidR="00A409BF" w:rsidRPr="00D51D3F" w:rsidRDefault="00A409BF" w:rsidP="00D51D3F">
      <w:pPr>
        <w:spacing w:before="0" w:after="0" w:line="360" w:lineRule="auto"/>
        <w:ind w:firstLine="709"/>
        <w:jc w:val="both"/>
        <w:rPr>
          <w:sz w:val="28"/>
          <w:szCs w:val="28"/>
        </w:rPr>
      </w:pPr>
      <w:r w:rsidRPr="00D51D3F">
        <w:rPr>
          <w:sz w:val="28"/>
          <w:szCs w:val="28"/>
        </w:rPr>
        <w:t>Независимо от того, принадлежит или нет капитал центрального банка</w:t>
      </w:r>
      <w:r w:rsidR="00D51D3F" w:rsidRPr="00D51D3F">
        <w:rPr>
          <w:sz w:val="28"/>
          <w:szCs w:val="28"/>
        </w:rPr>
        <w:t xml:space="preserve"> </w:t>
      </w:r>
      <w:r w:rsidRPr="00D51D3F">
        <w:rPr>
          <w:sz w:val="28"/>
          <w:szCs w:val="28"/>
        </w:rPr>
        <w:t>государству, исторически между банком и правительством сложились тесные связи. Правительство заинтересовано с надежности центрального банка в силу особой роли последнего в проведении экономической политики правительства.</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Независимо от принадлежности капитала, центральный банк является юридически самостоятельным. Чаще всего он подотчетен либо законодательному органу, либо специальной банковской комиссии, образованной парламентом. Существенная степень независимости центрального банка является необходимым условием эффективности его деятельности, которая нередко вступает в противоречие с краткосрочными целями правительства.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В тоже время независимость центрального банка от правительства имеет относительный характер в том смысле, что экономическая политика не может быть успешной без четкого согласования и тесной увязки ее основных элементов: денежно-кредитной и финансовой политики.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Республика Казахстан имеет двухуровневую банковскую систему. Национальный Банк Республики Казахстан представляет собой верхний уровень банковской системы страны. </w:t>
      </w:r>
    </w:p>
    <w:p w:rsidR="00A409BF" w:rsidRPr="00D51D3F" w:rsidRDefault="00A409BF" w:rsidP="00D51D3F">
      <w:pPr>
        <w:spacing w:before="0" w:after="0" w:line="360" w:lineRule="auto"/>
        <w:ind w:firstLine="709"/>
        <w:jc w:val="both"/>
        <w:rPr>
          <w:sz w:val="28"/>
          <w:szCs w:val="28"/>
        </w:rPr>
      </w:pPr>
      <w:r w:rsidRPr="00D51D3F">
        <w:rPr>
          <w:sz w:val="28"/>
          <w:szCs w:val="28"/>
        </w:rPr>
        <w:t>Национальный Банк Республики Казахстан является центральным банком страны и отвечает за функционирование денежно-кредитной сферы.</w:t>
      </w:r>
      <w:r w:rsidRPr="00D51D3F">
        <w:rPr>
          <w:sz w:val="28"/>
          <w:szCs w:val="24"/>
        </w:rPr>
        <w:t xml:space="preserve"> </w:t>
      </w:r>
      <w:r w:rsidRPr="00D51D3F">
        <w:rPr>
          <w:sz w:val="28"/>
          <w:szCs w:val="28"/>
        </w:rPr>
        <w:t xml:space="preserve">Основной целью деятельности Национального Банка является обеспечение стабильности цен в Республике Казахстан. </w:t>
      </w:r>
    </w:p>
    <w:p w:rsidR="00A409BF" w:rsidRPr="00D51D3F" w:rsidRDefault="00A409BF" w:rsidP="00D51D3F">
      <w:pPr>
        <w:spacing w:before="0" w:after="0" w:line="360" w:lineRule="auto"/>
        <w:ind w:firstLine="709"/>
        <w:jc w:val="both"/>
        <w:rPr>
          <w:sz w:val="28"/>
          <w:szCs w:val="28"/>
        </w:rPr>
      </w:pPr>
      <w:r w:rsidRPr="00D51D3F">
        <w:rPr>
          <w:sz w:val="28"/>
          <w:szCs w:val="28"/>
        </w:rPr>
        <w:t>Достижение Национальным Банком основной цели, направленной на обеспечение стабильности цен в стране, всецело зависит от реализации таких основных задач как разработка и проведение денежно-кредитной политики государства; осуществление валютного регулирования и валютного контроля, а также содействие обеспечению стабильности финансовой системы.</w:t>
      </w:r>
    </w:p>
    <w:p w:rsidR="00A409BF" w:rsidRPr="00D51D3F" w:rsidRDefault="00A409BF" w:rsidP="00D51D3F">
      <w:pPr>
        <w:spacing w:before="0" w:after="0" w:line="360" w:lineRule="auto"/>
        <w:ind w:firstLine="709"/>
        <w:jc w:val="both"/>
        <w:rPr>
          <w:sz w:val="28"/>
          <w:szCs w:val="28"/>
        </w:rPr>
      </w:pPr>
      <w:r w:rsidRPr="00D51D3F">
        <w:rPr>
          <w:sz w:val="28"/>
          <w:szCs w:val="28"/>
        </w:rPr>
        <w:t>Сегодня, когда экономика Казахстана вместе с другими странами переживает мировой финансовый кризис, тема настоящего курсового исследования является актуальной и современной.</w:t>
      </w:r>
    </w:p>
    <w:p w:rsidR="00A409BF" w:rsidRPr="00D51D3F" w:rsidRDefault="00A409BF" w:rsidP="00D51D3F">
      <w:pPr>
        <w:spacing w:before="0" w:after="0" w:line="360" w:lineRule="auto"/>
        <w:ind w:firstLine="709"/>
        <w:jc w:val="both"/>
        <w:rPr>
          <w:sz w:val="28"/>
          <w:szCs w:val="28"/>
        </w:rPr>
      </w:pPr>
      <w:r w:rsidRPr="00D51D3F">
        <w:rPr>
          <w:sz w:val="28"/>
          <w:szCs w:val="28"/>
        </w:rPr>
        <w:t xml:space="preserve">Целью курсовой работы является изучение функций и операций Национального Банка Республики Казахстан как центрального банка страны. </w:t>
      </w:r>
    </w:p>
    <w:p w:rsidR="00A409BF" w:rsidRPr="00D51D3F" w:rsidRDefault="00A409BF" w:rsidP="00D51D3F">
      <w:pPr>
        <w:spacing w:before="0" w:after="0" w:line="360" w:lineRule="auto"/>
        <w:ind w:firstLine="709"/>
        <w:jc w:val="both"/>
        <w:rPr>
          <w:sz w:val="28"/>
          <w:szCs w:val="28"/>
        </w:rPr>
      </w:pPr>
      <w:r w:rsidRPr="00D51D3F">
        <w:rPr>
          <w:sz w:val="28"/>
          <w:szCs w:val="28"/>
        </w:rPr>
        <w:t>В соответствии с поставленной целью были сформулированы задачи курсовой работы:</w:t>
      </w:r>
    </w:p>
    <w:p w:rsidR="00A409BF" w:rsidRPr="00D51D3F" w:rsidRDefault="00A409BF" w:rsidP="00A409BF">
      <w:pPr>
        <w:numPr>
          <w:ilvl w:val="0"/>
          <w:numId w:val="16"/>
        </w:numPr>
        <w:spacing w:before="0" w:after="0" w:line="360" w:lineRule="auto"/>
        <w:ind w:left="0" w:firstLine="709"/>
        <w:jc w:val="both"/>
        <w:rPr>
          <w:sz w:val="28"/>
          <w:szCs w:val="28"/>
        </w:rPr>
      </w:pPr>
      <w:r w:rsidRPr="00D51D3F">
        <w:rPr>
          <w:sz w:val="28"/>
          <w:szCs w:val="28"/>
        </w:rPr>
        <w:t>изучить сущность, функции и операции центральных банков;</w:t>
      </w:r>
    </w:p>
    <w:p w:rsidR="00A409BF" w:rsidRPr="00D51D3F" w:rsidRDefault="00A409BF" w:rsidP="00A409BF">
      <w:pPr>
        <w:numPr>
          <w:ilvl w:val="0"/>
          <w:numId w:val="16"/>
        </w:numPr>
        <w:spacing w:before="0" w:after="0" w:line="360" w:lineRule="auto"/>
        <w:ind w:left="0" w:firstLine="709"/>
        <w:jc w:val="both"/>
        <w:rPr>
          <w:sz w:val="28"/>
          <w:szCs w:val="28"/>
        </w:rPr>
      </w:pPr>
      <w:r w:rsidRPr="00D51D3F">
        <w:rPr>
          <w:sz w:val="28"/>
          <w:szCs w:val="28"/>
        </w:rPr>
        <w:t>определить место и роль центрального банка в кредитной системе страны;</w:t>
      </w:r>
    </w:p>
    <w:p w:rsidR="00A409BF" w:rsidRPr="00D51D3F" w:rsidRDefault="00A409BF" w:rsidP="00A409BF">
      <w:pPr>
        <w:numPr>
          <w:ilvl w:val="0"/>
          <w:numId w:val="16"/>
        </w:numPr>
        <w:spacing w:before="0" w:after="0" w:line="360" w:lineRule="auto"/>
        <w:ind w:left="0" w:firstLine="709"/>
        <w:jc w:val="both"/>
        <w:rPr>
          <w:sz w:val="28"/>
          <w:szCs w:val="28"/>
        </w:rPr>
      </w:pPr>
      <w:r w:rsidRPr="00D51D3F">
        <w:rPr>
          <w:sz w:val="28"/>
          <w:szCs w:val="28"/>
        </w:rPr>
        <w:t>рассмотреть правовой статус, структуру, цели и задачи Национального Банка Республики Казахстан;</w:t>
      </w:r>
    </w:p>
    <w:p w:rsidR="00A409BF" w:rsidRPr="00D51D3F" w:rsidRDefault="00A409BF" w:rsidP="00A409BF">
      <w:pPr>
        <w:numPr>
          <w:ilvl w:val="0"/>
          <w:numId w:val="16"/>
        </w:numPr>
        <w:spacing w:before="0" w:after="0" w:line="360" w:lineRule="auto"/>
        <w:ind w:left="0" w:firstLine="709"/>
        <w:jc w:val="both"/>
        <w:rPr>
          <w:rStyle w:val="a3"/>
          <w:color w:val="auto"/>
          <w:sz w:val="28"/>
          <w:szCs w:val="28"/>
          <w:u w:val="none"/>
        </w:rPr>
      </w:pPr>
      <w:r w:rsidRPr="00D51D3F">
        <w:rPr>
          <w:sz w:val="28"/>
          <w:szCs w:val="28"/>
        </w:rPr>
        <w:t xml:space="preserve">проанализировать функции и операции </w:t>
      </w:r>
      <w:r w:rsidRPr="00D51D3F">
        <w:rPr>
          <w:rStyle w:val="a3"/>
          <w:noProof/>
          <w:color w:val="auto"/>
          <w:sz w:val="28"/>
          <w:szCs w:val="28"/>
          <w:u w:val="none"/>
        </w:rPr>
        <w:t>Национального Банка Республики Казахстан как центрального банка страны;</w:t>
      </w:r>
    </w:p>
    <w:p w:rsidR="00A409BF" w:rsidRPr="00D51D3F" w:rsidRDefault="00A409BF" w:rsidP="00A409BF">
      <w:pPr>
        <w:numPr>
          <w:ilvl w:val="0"/>
          <w:numId w:val="16"/>
        </w:numPr>
        <w:spacing w:before="0" w:after="0" w:line="360" w:lineRule="auto"/>
        <w:ind w:left="0" w:firstLine="709"/>
        <w:jc w:val="both"/>
        <w:rPr>
          <w:sz w:val="28"/>
          <w:szCs w:val="28"/>
        </w:rPr>
      </w:pPr>
      <w:r w:rsidRPr="00D51D3F">
        <w:rPr>
          <w:sz w:val="28"/>
          <w:szCs w:val="28"/>
        </w:rPr>
        <w:t xml:space="preserve">изучить денежно-кредитную политику </w:t>
      </w:r>
      <w:r w:rsidRPr="00D51D3F">
        <w:rPr>
          <w:rStyle w:val="a3"/>
          <w:noProof/>
          <w:color w:val="auto"/>
          <w:sz w:val="28"/>
          <w:szCs w:val="28"/>
          <w:u w:val="none"/>
        </w:rPr>
        <w:t>Национального Банка Республики Казахстан</w:t>
      </w:r>
      <w:r w:rsidRPr="00D51D3F">
        <w:rPr>
          <w:sz w:val="28"/>
          <w:szCs w:val="28"/>
        </w:rPr>
        <w:t>.</w:t>
      </w:r>
    </w:p>
    <w:p w:rsidR="00A409BF" w:rsidRPr="00D51D3F" w:rsidRDefault="00A409BF" w:rsidP="00D51D3F">
      <w:pPr>
        <w:spacing w:before="0" w:after="0" w:line="360" w:lineRule="auto"/>
        <w:ind w:firstLine="709"/>
        <w:jc w:val="both"/>
        <w:rPr>
          <w:sz w:val="28"/>
          <w:szCs w:val="28"/>
        </w:rPr>
      </w:pPr>
    </w:p>
    <w:p w:rsidR="00A409BF" w:rsidRPr="00D51D3F" w:rsidRDefault="00A409BF" w:rsidP="00D51D3F">
      <w:pPr>
        <w:pStyle w:val="1"/>
        <w:spacing w:before="0" w:after="0" w:line="360" w:lineRule="auto"/>
        <w:ind w:firstLine="709"/>
        <w:jc w:val="both"/>
        <w:rPr>
          <w:rFonts w:cs="Times New Roman"/>
        </w:rPr>
      </w:pPr>
      <w:r w:rsidRPr="00D51D3F">
        <w:rPr>
          <w:rFonts w:cs="Times New Roman"/>
        </w:rPr>
        <w:br w:type="page"/>
      </w:r>
      <w:bookmarkStart w:id="2" w:name="_Toc214777197"/>
      <w:r w:rsidRPr="00D51D3F">
        <w:rPr>
          <w:rFonts w:cs="Times New Roman"/>
        </w:rPr>
        <w:t>1. МЕСТО И РОЛЬ ЦЕНТРАЛЬНОГО БАНКА В КРЕДИТНОЙ СИСТЕМЕ СТРАНЫ</w:t>
      </w:r>
      <w:bookmarkEnd w:id="2"/>
    </w:p>
    <w:p w:rsidR="00AB6CEA" w:rsidRDefault="00AB6CEA" w:rsidP="00D51D3F">
      <w:pPr>
        <w:pStyle w:val="2"/>
        <w:spacing w:before="0" w:after="0" w:line="360" w:lineRule="auto"/>
        <w:ind w:firstLine="709"/>
        <w:jc w:val="both"/>
        <w:rPr>
          <w:rFonts w:cs="Times New Roman"/>
          <w:w w:val="100"/>
        </w:rPr>
      </w:pPr>
      <w:bookmarkStart w:id="3" w:name="_Toc214777198"/>
    </w:p>
    <w:p w:rsidR="00A409BF" w:rsidRPr="00D51D3F" w:rsidRDefault="00A409BF" w:rsidP="00D51D3F">
      <w:pPr>
        <w:pStyle w:val="2"/>
        <w:spacing w:before="0" w:after="0" w:line="360" w:lineRule="auto"/>
        <w:ind w:firstLine="709"/>
        <w:jc w:val="both"/>
        <w:rPr>
          <w:rFonts w:cs="Times New Roman"/>
          <w:w w:val="100"/>
        </w:rPr>
      </w:pPr>
      <w:r w:rsidRPr="00D51D3F">
        <w:rPr>
          <w:rFonts w:cs="Times New Roman"/>
          <w:w w:val="100"/>
        </w:rPr>
        <w:t>1.1 Сущность, функции и операции центральных банков</w:t>
      </w:r>
      <w:bookmarkEnd w:id="3"/>
    </w:p>
    <w:bookmarkEnd w:id="1"/>
    <w:p w:rsidR="00A409BF" w:rsidRPr="00D51D3F" w:rsidRDefault="00A409BF" w:rsidP="00D51D3F">
      <w:pPr>
        <w:spacing w:before="0" w:after="0" w:line="360" w:lineRule="auto"/>
        <w:ind w:firstLine="709"/>
        <w:jc w:val="both"/>
        <w:rPr>
          <w:bCs/>
          <w:sz w:val="28"/>
          <w:szCs w:val="28"/>
        </w:rPr>
      </w:pPr>
    </w:p>
    <w:p w:rsidR="00A409BF" w:rsidRPr="00D51D3F" w:rsidRDefault="00A409BF" w:rsidP="00D51D3F">
      <w:pPr>
        <w:spacing w:before="0" w:after="0" w:line="360" w:lineRule="auto"/>
        <w:ind w:firstLine="709"/>
        <w:jc w:val="both"/>
        <w:rPr>
          <w:sz w:val="28"/>
          <w:szCs w:val="28"/>
        </w:rPr>
      </w:pPr>
      <w:r w:rsidRPr="00D51D3F">
        <w:rPr>
          <w:bCs/>
          <w:sz w:val="28"/>
          <w:szCs w:val="28"/>
        </w:rPr>
        <w:t>Банк</w:t>
      </w:r>
      <w:r w:rsidRPr="00D51D3F">
        <w:rPr>
          <w:sz w:val="28"/>
          <w:szCs w:val="28"/>
        </w:rPr>
        <w:t xml:space="preserve"> (от итал. banco — скамья) — финансовая организация, учреждение, производящее разнообразные виды операций с деньгами и ценными бумагами и оказывающее финансовые услуги правительству, предприятиям, гражданам и друг другу [14, 231]. Банки выпускают, хранят, предоставляют в кредит, покупают и продают, обменивают деньги и ценные бумаги, контролируют движение денежных средств, обращение денег и ценных бумаг, оказывают услуги по платежам и расчетам.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Различают две основные разновидности банков, образующих вместе двухуровневую банковскую систему страны [18, 209]: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1) </w:t>
      </w:r>
      <w:r w:rsidRPr="00D51D3F">
        <w:rPr>
          <w:bCs/>
          <w:sz w:val="28"/>
          <w:szCs w:val="28"/>
        </w:rPr>
        <w:t>центральный банк</w:t>
      </w:r>
      <w:r w:rsidRPr="00D51D3F">
        <w:rPr>
          <w:sz w:val="28"/>
          <w:szCs w:val="28"/>
        </w:rPr>
        <w:t xml:space="preserve"> — главный государственный банк страны, основное звено денежно-кредитной системы государства; наделен особыми функциями, в особенности правом эмиссии денежных знаков и регулирования деятельности коммерческих банков. Центральный банк является «банком банков», органом, помогающим государству, правительству налаживать денежное обращение, управлять бюджетом. Основными функциями являются эмиссия денег, хранение золотовалютных резервов государства, кредитование и ведение счетов коммерческих банков и правительства, регулирование денежного обращения, контроль за деятельностью кредитных учреждений;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2) </w:t>
      </w:r>
      <w:r w:rsidRPr="00D51D3F">
        <w:rPr>
          <w:bCs/>
          <w:sz w:val="28"/>
          <w:szCs w:val="28"/>
        </w:rPr>
        <w:t>коммерческие банки</w:t>
      </w:r>
      <w:r w:rsidRPr="00D51D3F">
        <w:rPr>
          <w:sz w:val="28"/>
          <w:szCs w:val="28"/>
        </w:rPr>
        <w:t xml:space="preserve"> — чаще всего негосударственные банки, выполняющие широкий круг банковских операций, обслуживающие преимущественно предприятия, фирмы, организации, учреждения и оказывающие банковские услуги населению. Основные функции коммерческих банков — прием вкладов и предоставление кредитов, ведение счетов, осуществление безналичных платежей, выплата денег по вкладам, покупка и продажа ценных бумаг, валюты, оказание услуг.</w:t>
      </w:r>
    </w:p>
    <w:p w:rsidR="00A409BF" w:rsidRPr="00D51D3F" w:rsidRDefault="00A409BF" w:rsidP="00D51D3F">
      <w:pPr>
        <w:spacing w:before="0" w:after="0" w:line="360" w:lineRule="auto"/>
        <w:ind w:firstLine="709"/>
        <w:jc w:val="both"/>
        <w:rPr>
          <w:sz w:val="28"/>
          <w:szCs w:val="28"/>
        </w:rPr>
      </w:pPr>
      <w:r w:rsidRPr="00D51D3F">
        <w:rPr>
          <w:sz w:val="28"/>
          <w:szCs w:val="28"/>
        </w:rPr>
        <w:t>В двухуровневой банковской системе</w:t>
      </w:r>
      <w:r w:rsidR="00D51D3F" w:rsidRPr="00D51D3F">
        <w:rPr>
          <w:sz w:val="28"/>
          <w:szCs w:val="28"/>
        </w:rPr>
        <w:t xml:space="preserve"> </w:t>
      </w:r>
      <w:r w:rsidRPr="00D51D3F">
        <w:rPr>
          <w:sz w:val="28"/>
          <w:szCs w:val="28"/>
        </w:rPr>
        <w:t>банком</w:t>
      </w:r>
      <w:r w:rsidR="00D51D3F" w:rsidRPr="00D51D3F">
        <w:rPr>
          <w:sz w:val="28"/>
          <w:szCs w:val="28"/>
        </w:rPr>
        <w:t xml:space="preserve"> </w:t>
      </w:r>
      <w:r w:rsidRPr="00D51D3F">
        <w:rPr>
          <w:sz w:val="28"/>
          <w:szCs w:val="28"/>
        </w:rPr>
        <w:t xml:space="preserve">первого уровня может являться только Центральный банк. В разных странах он называется по-разному: Государственный, Центральный, резервный, Национальный и т.д. </w:t>
      </w:r>
    </w:p>
    <w:p w:rsidR="00A409BF" w:rsidRPr="00D51D3F" w:rsidRDefault="00A409BF" w:rsidP="00D51D3F">
      <w:pPr>
        <w:spacing w:before="0" w:after="0" w:line="360" w:lineRule="auto"/>
        <w:ind w:firstLine="709"/>
        <w:jc w:val="both"/>
        <w:rPr>
          <w:sz w:val="28"/>
          <w:szCs w:val="28"/>
        </w:rPr>
      </w:pPr>
      <w:r w:rsidRPr="00D51D3F">
        <w:rPr>
          <w:sz w:val="28"/>
          <w:szCs w:val="28"/>
        </w:rPr>
        <w:t>С</w:t>
      </w:r>
      <w:r w:rsidR="00D51D3F" w:rsidRPr="00D51D3F">
        <w:rPr>
          <w:sz w:val="28"/>
          <w:szCs w:val="28"/>
        </w:rPr>
        <w:t xml:space="preserve"> </w:t>
      </w:r>
      <w:r w:rsidRPr="00D51D3F">
        <w:rPr>
          <w:sz w:val="28"/>
          <w:szCs w:val="28"/>
        </w:rPr>
        <w:t>точки зрения собственности на капитал центральные банки бывают [12, 57]:</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государственные, капитал которых принадлежит государству (Великобритания, ФРГ, Франция, Россия);</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акционерные (США, Италия);</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смешанные – акционерные общества, часть капитала которых принадлежит государству (Япония, Бельгия).</w:t>
      </w:r>
    </w:p>
    <w:p w:rsidR="00A409BF" w:rsidRPr="00D51D3F" w:rsidRDefault="00A409BF" w:rsidP="00D51D3F">
      <w:pPr>
        <w:pStyle w:val="ac"/>
        <w:ind w:left="0" w:firstLine="709"/>
      </w:pPr>
      <w:r w:rsidRPr="00D51D3F">
        <w:t xml:space="preserve">Некоторые центральные банки были сразу образованы в качестве государственных (в Германии, России); другие создавались как акционерные, а затем национализировались (в Великобритании, Франции). Но не зависимо от того, принадлежит ли капитал центрального банка государству, исторически между банком и правительством сложились тесные связи. Правительство заинтересовано с надежности Центрального банка в силу особой роли последнего в проведении экономической политики правительства. Однако не во всех странах правительство может диктовать свои условия Центральному банку, примеры приведены в Приложении 2 [3, 121]. </w:t>
      </w:r>
    </w:p>
    <w:p w:rsidR="00A409BF" w:rsidRPr="00D51D3F" w:rsidRDefault="00A409BF" w:rsidP="00D51D3F">
      <w:pPr>
        <w:pStyle w:val="ac"/>
        <w:ind w:left="0" w:firstLine="709"/>
      </w:pPr>
      <w:r w:rsidRPr="00D51D3F">
        <w:t xml:space="preserve">Как правило, во главе Центрального банка стоит директорат со штатными и/или нештатными его членами, которые назначаются правительством или президентом государства на определенный период времени. </w:t>
      </w:r>
    </w:p>
    <w:p w:rsidR="00A409BF" w:rsidRPr="00D51D3F" w:rsidRDefault="00A409BF" w:rsidP="00D51D3F">
      <w:pPr>
        <w:pStyle w:val="ac"/>
        <w:ind w:left="0" w:firstLine="709"/>
      </w:pPr>
      <w:r w:rsidRPr="00D51D3F">
        <w:t>Обычно Центральный банк выполняет следующие функции:</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во взаимодействии с Правительством своей страны разрабатывает и проводит единую государственную денежно-кредитную политику, направленную на защиту, укрепление и обеспечение устойчивости национальной валюты;</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монопольно осуществляет эмиссию наличных денег и организует их обращение;</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устанавливает правила проведения банковских операций, бухгалтерского учета и отчетности для банковской системы;</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осуществляет государственную регистрацию кредитных организаций, выдает и отзывает лицензии кредитных организаций и организаций, занимающихся аудитом;</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осуществляет надзор за деятельностью кредитных организаций;</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регулирует эмиссию ценных бумаг кредитными организациями в соответствии с законами;</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осуществляет самостоятельно или по поручению Правительства все виды банковских операций;</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осуществляет валютное регулирование, включая операции по покупке и продаже иностранной валюты;</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определяет порядок расчетов с иностранными государствами;</w:t>
      </w:r>
    </w:p>
    <w:p w:rsidR="00A409BF" w:rsidRPr="00D51D3F" w:rsidRDefault="00A409BF" w:rsidP="00A409BF">
      <w:pPr>
        <w:numPr>
          <w:ilvl w:val="0"/>
          <w:numId w:val="10"/>
        </w:numPr>
        <w:tabs>
          <w:tab w:val="clear" w:pos="720"/>
          <w:tab w:val="num" w:pos="360"/>
          <w:tab w:val="left" w:pos="900"/>
        </w:tabs>
        <w:spacing w:before="0" w:after="0" w:line="360" w:lineRule="auto"/>
        <w:ind w:left="0" w:firstLine="709"/>
        <w:jc w:val="both"/>
        <w:rPr>
          <w:sz w:val="28"/>
          <w:szCs w:val="28"/>
        </w:rPr>
      </w:pPr>
      <w:r w:rsidRPr="00D51D3F">
        <w:rPr>
          <w:sz w:val="28"/>
          <w:szCs w:val="28"/>
        </w:rPr>
        <w:t>организует и осуществляет валютный контроль как непосредственно, так и через уполномоченные банки в соответствии с законодательством.</w:t>
      </w:r>
    </w:p>
    <w:p w:rsidR="00A409BF" w:rsidRPr="00D51D3F" w:rsidRDefault="00A409BF" w:rsidP="00D51D3F">
      <w:pPr>
        <w:pStyle w:val="ac"/>
        <w:ind w:left="0" w:firstLine="709"/>
        <w:rPr>
          <w:bCs/>
        </w:rPr>
      </w:pPr>
      <w:r w:rsidRPr="00D51D3F">
        <w:t>Рассмотрим более подробно некоторые из основных функций Центрального банка.</w:t>
      </w:r>
      <w:r w:rsidR="00D51D3F" w:rsidRPr="00D51D3F">
        <w:rPr>
          <w:bCs/>
        </w:rPr>
        <w:t xml:space="preserve"> </w:t>
      </w:r>
    </w:p>
    <w:p w:rsidR="00A409BF" w:rsidRPr="00D51D3F" w:rsidRDefault="00A409BF" w:rsidP="00D51D3F">
      <w:pPr>
        <w:pStyle w:val="ac"/>
        <w:ind w:left="0" w:firstLine="709"/>
      </w:pPr>
      <w:r w:rsidRPr="00D51D3F">
        <w:t>Сохранение стабильной покупательской способности денежной единицы и обеспечение эффективности системы денежных платежей и расчетов – являются основными задачами, которые Центральные банки преследуют в области денежно-кредитной политики.</w:t>
      </w:r>
    </w:p>
    <w:p w:rsidR="00A409BF" w:rsidRPr="00D51D3F" w:rsidRDefault="00A409BF" w:rsidP="00D51D3F">
      <w:pPr>
        <w:pStyle w:val="ac"/>
        <w:ind w:left="0" w:firstLine="709"/>
      </w:pPr>
      <w:r w:rsidRPr="00D51D3F">
        <w:t>Кроме того политика Центрального банка является одной из важных частей макроэкономического регулирования, направленного на достижение экономического роста, низкого уровня инфляции и безработицы.</w:t>
      </w:r>
    </w:p>
    <w:p w:rsidR="00A409BF" w:rsidRPr="00D51D3F" w:rsidRDefault="00A409BF" w:rsidP="00D51D3F">
      <w:pPr>
        <w:pStyle w:val="ac"/>
        <w:ind w:left="0" w:firstLine="709"/>
      </w:pPr>
      <w:r w:rsidRPr="00D51D3F">
        <w:t>Выделяются следующие основные инструменты, которыми оперирует Центральный банк для регулирования денежно-кредитной политики [2, 89]:</w:t>
      </w:r>
    </w:p>
    <w:p w:rsidR="00A409BF" w:rsidRPr="00D51D3F" w:rsidRDefault="00A409BF" w:rsidP="00A409BF">
      <w:pPr>
        <w:pStyle w:val="ac"/>
        <w:numPr>
          <w:ilvl w:val="0"/>
          <w:numId w:val="5"/>
        </w:numPr>
        <w:ind w:left="0" w:firstLine="709"/>
      </w:pPr>
      <w:r w:rsidRPr="00D51D3F">
        <w:t>изменение учетного процента;</w:t>
      </w:r>
    </w:p>
    <w:p w:rsidR="00A409BF" w:rsidRPr="00D51D3F" w:rsidRDefault="00A409BF" w:rsidP="00A409BF">
      <w:pPr>
        <w:pStyle w:val="ac"/>
        <w:numPr>
          <w:ilvl w:val="0"/>
          <w:numId w:val="5"/>
        </w:numPr>
        <w:ind w:left="0" w:firstLine="709"/>
      </w:pPr>
      <w:r w:rsidRPr="00D51D3F">
        <w:t>изменение норм обязательных резервов коммерческих банков;</w:t>
      </w:r>
    </w:p>
    <w:p w:rsidR="00A409BF" w:rsidRPr="00D51D3F" w:rsidRDefault="00A409BF" w:rsidP="00A409BF">
      <w:pPr>
        <w:pStyle w:val="ac"/>
        <w:numPr>
          <w:ilvl w:val="0"/>
          <w:numId w:val="5"/>
        </w:numPr>
        <w:ind w:left="0" w:firstLine="709"/>
      </w:pPr>
      <w:r w:rsidRPr="00D51D3F">
        <w:t>операции на открытом рынке (покупка и продажа государственных обязательств).</w:t>
      </w:r>
    </w:p>
    <w:p w:rsidR="00A409BF" w:rsidRPr="00D51D3F" w:rsidRDefault="00A409BF" w:rsidP="00D51D3F">
      <w:pPr>
        <w:pStyle w:val="ac"/>
        <w:ind w:left="0" w:firstLine="709"/>
      </w:pPr>
      <w:r w:rsidRPr="00D51D3F">
        <w:t>Вследствие изменения учетного процента происходит регулирование способности коммерческих банков пополнять резервы за счет краткосрочных кредитов Центрального банка. Ставка учетного процента — это ставка процента, под который центральный банк предоставляет кредиты коммерческим банкам для пополнения их денежных резервов и кредитования клиентов. Чем выше учетная ставка центрального банка, тем более высокий процент взимают коммерческие банки за предоставляемый ими кредит, и наоборот.</w:t>
      </w:r>
    </w:p>
    <w:p w:rsidR="00A409BF" w:rsidRPr="00D51D3F" w:rsidRDefault="00A409BF" w:rsidP="00D51D3F">
      <w:pPr>
        <w:pStyle w:val="ac"/>
        <w:ind w:left="0" w:firstLine="709"/>
      </w:pPr>
      <w:r w:rsidRPr="00D51D3F">
        <w:rPr>
          <w:bCs/>
        </w:rPr>
        <w:t>Обязательный резерв</w:t>
      </w:r>
      <w:r w:rsidRPr="00D51D3F">
        <w:t xml:space="preserve"> — устанавливаемые законодательными и другими нормативными актами нормы резервирования средств, ресурсов хозяйствующими субъектами, организациями. Между размером резервов и способностью банков к предоставлению кредитов существует взаимосвязь. Рост кредитов, (и обязательств по депозитам), обуславливает необходимость увеличения резервов, и наоборот сокращение кредитов (депозитов) высвобождает резервы.</w:t>
      </w:r>
    </w:p>
    <w:p w:rsidR="00A409BF" w:rsidRPr="00D51D3F" w:rsidRDefault="00A409BF" w:rsidP="00D51D3F">
      <w:pPr>
        <w:pStyle w:val="ac"/>
        <w:ind w:left="0" w:firstLine="709"/>
      </w:pPr>
      <w:r w:rsidRPr="00D51D3F">
        <w:t xml:space="preserve">Поэтому, осуществляя регулирование норм обязательных резервов банков, Центральный банк воздействует на рынок ссудного капитала и кредитные операции. </w:t>
      </w:r>
    </w:p>
    <w:p w:rsidR="00A409BF" w:rsidRPr="00D51D3F" w:rsidRDefault="00A409BF" w:rsidP="00D51D3F">
      <w:pPr>
        <w:pStyle w:val="ac"/>
        <w:ind w:left="0" w:firstLine="709"/>
      </w:pPr>
      <w:r w:rsidRPr="00D51D3F">
        <w:rPr>
          <w:bCs/>
        </w:rPr>
        <w:t>Операции на открытом рынке</w:t>
      </w:r>
      <w:r w:rsidRPr="00D51D3F">
        <w:t xml:space="preserve"> — один из элементов осуществления денежно-кредитной политики государства, заключающейся в том, что центральный банк покупает и продает ценные бумаги (векселя, казначейские обязательства, облигации) на открытом рынке, влияя тем самым на курс ценных бумаг и получая прибыль. Посредством таких операций увеличивается или уменьшается объем денежной массы в обращении. На открытом рынке Центральный банк может продавать государственные обязательства в случае, когда преследуется цель ограничения эмиссии денег и ограничения способности банков к предоставлению кредитов и наоборот. </w:t>
      </w:r>
    </w:p>
    <w:p w:rsidR="00A409BF" w:rsidRPr="00D51D3F" w:rsidRDefault="00A409BF" w:rsidP="00D51D3F">
      <w:pPr>
        <w:pStyle w:val="ac"/>
        <w:ind w:left="0" w:firstLine="709"/>
      </w:pPr>
      <w:r w:rsidRPr="00D51D3F">
        <w:t xml:space="preserve">Помимо основных инструментов регулирования денежно-кредитных обращений Центральный банк применяет и так называемые селективные методы регулирования, в качестве которых могут выступать: </w:t>
      </w:r>
    </w:p>
    <w:p w:rsidR="00A409BF" w:rsidRPr="00D51D3F" w:rsidRDefault="00A409BF" w:rsidP="00A409BF">
      <w:pPr>
        <w:pStyle w:val="ac"/>
        <w:numPr>
          <w:ilvl w:val="0"/>
          <w:numId w:val="6"/>
        </w:numPr>
        <w:ind w:left="0" w:firstLine="709"/>
      </w:pPr>
      <w:r w:rsidRPr="00D51D3F">
        <w:t xml:space="preserve">установление верхнего предела процентных ставок, уплачиваемых банками по срочным вкладам; </w:t>
      </w:r>
    </w:p>
    <w:p w:rsidR="00A409BF" w:rsidRPr="00D51D3F" w:rsidRDefault="00A409BF" w:rsidP="00A409BF">
      <w:pPr>
        <w:pStyle w:val="ac"/>
        <w:numPr>
          <w:ilvl w:val="0"/>
          <w:numId w:val="6"/>
        </w:numPr>
        <w:ind w:left="0" w:firstLine="709"/>
      </w:pPr>
      <w:r w:rsidRPr="00D51D3F">
        <w:t>изменение маржи по сделкам с биржевыми, ценными бумагами и т.д..</w:t>
      </w:r>
    </w:p>
    <w:p w:rsidR="00A409BF" w:rsidRPr="00D51D3F" w:rsidRDefault="00A409BF" w:rsidP="00D51D3F">
      <w:pPr>
        <w:pStyle w:val="af1"/>
        <w:ind w:left="0" w:right="0" w:firstLine="709"/>
        <w:rPr>
          <w:rFonts w:ascii="Times New Roman" w:hAnsi="Times New Roman" w:cs="Times New Roman"/>
        </w:rPr>
      </w:pPr>
      <w:r w:rsidRPr="00D51D3F">
        <w:rPr>
          <w:rFonts w:ascii="Times New Roman" w:hAnsi="Times New Roman" w:cs="Times New Roman"/>
        </w:rPr>
        <w:t>В рыночной экономике Центральный банк осуществляет покупку и продажу как отечественной так и иностранной валюты. Когда правительство допускает переменный курс национальной валюты, Центральный банк может осуществлять интервенцию для покупки или продажи валюты, если правительство считает, что обменный курс стал выше или ниже желаемого уровня. Когда правительство осуществляет политику фиксированного валютного курса, Центральный банк продает часть резервов иностранной валюты и покупает отечественную, если прогнозируется девальвация. В случае ревальвации (официальное повышение золотого содержания национальной валюты или фактическое повышение ее валютного курса) осуществляется обратная операция. Если же правительство допускает ограниченные колебания обменного курса на свою валюту, Центральный банк лишь периодически вступает в «игру», когда изменение курса национальной валюты превышает определенный пороговый уровень.</w:t>
      </w:r>
    </w:p>
    <w:p w:rsidR="00A409BF" w:rsidRPr="00D51D3F" w:rsidRDefault="00A409BF" w:rsidP="00D51D3F">
      <w:pPr>
        <w:spacing w:before="0" w:after="0" w:line="360" w:lineRule="auto"/>
        <w:ind w:firstLine="709"/>
        <w:jc w:val="both"/>
        <w:rPr>
          <w:sz w:val="28"/>
          <w:szCs w:val="28"/>
        </w:rPr>
      </w:pPr>
      <w:r w:rsidRPr="00D51D3F">
        <w:rPr>
          <w:bCs/>
          <w:sz w:val="28"/>
          <w:szCs w:val="28"/>
        </w:rPr>
        <w:t>Таким образом, денежно-кредитная политика</w:t>
      </w:r>
      <w:r w:rsidRPr="00D51D3F">
        <w:rPr>
          <w:sz w:val="28"/>
          <w:szCs w:val="28"/>
        </w:rPr>
        <w:t xml:space="preserve"> — это проводимый правительством страны посредством Центрального банка курс и осуществляемые меры в области денежного обращения и кредита, направленные на обеспечение устойчивого, эффективного функционирования экономики, поддержание в надлежащем состоянии денежной системы. Основными составляющими такой политики являются </w:t>
      </w:r>
      <w:r w:rsidRPr="00D51D3F">
        <w:rPr>
          <w:bCs/>
          <w:sz w:val="28"/>
          <w:szCs w:val="28"/>
        </w:rPr>
        <w:t>операции на открытом рынке</w:t>
      </w:r>
      <w:r w:rsidRPr="00D51D3F">
        <w:rPr>
          <w:sz w:val="28"/>
          <w:szCs w:val="28"/>
        </w:rPr>
        <w:t xml:space="preserve">, </w:t>
      </w:r>
      <w:r w:rsidRPr="00D51D3F">
        <w:rPr>
          <w:bCs/>
          <w:sz w:val="28"/>
          <w:szCs w:val="28"/>
        </w:rPr>
        <w:t>учетная политика</w:t>
      </w:r>
      <w:r w:rsidRPr="00D51D3F">
        <w:rPr>
          <w:sz w:val="28"/>
          <w:szCs w:val="28"/>
        </w:rPr>
        <w:t xml:space="preserve">, </w:t>
      </w:r>
      <w:r w:rsidRPr="00D51D3F">
        <w:rPr>
          <w:bCs/>
          <w:sz w:val="28"/>
          <w:szCs w:val="28"/>
        </w:rPr>
        <w:t>наличие обязательных резервов</w:t>
      </w:r>
      <w:r w:rsidRPr="00D51D3F">
        <w:rPr>
          <w:sz w:val="28"/>
          <w:szCs w:val="28"/>
        </w:rPr>
        <w:t>.</w:t>
      </w:r>
    </w:p>
    <w:p w:rsidR="00A409BF" w:rsidRPr="00D51D3F" w:rsidRDefault="00A409BF" w:rsidP="00D51D3F">
      <w:pPr>
        <w:pStyle w:val="ac"/>
        <w:ind w:left="0" w:firstLine="709"/>
      </w:pPr>
      <w:r w:rsidRPr="00D51D3F">
        <w:rPr>
          <w:bCs/>
        </w:rPr>
        <w:t>Денежная эмиссия.</w:t>
      </w:r>
      <w:r w:rsidRPr="00D51D3F">
        <w:t xml:space="preserve"> </w:t>
      </w:r>
      <w:r w:rsidRPr="00D51D3F">
        <w:rPr>
          <w:bCs/>
        </w:rPr>
        <w:t>Эмиссия</w:t>
      </w:r>
      <w:r w:rsidRPr="00D51D3F">
        <w:t xml:space="preserve"> (от лат. emissio — выпуск) — выпуск в обращение ценных бумаг, денежных знаков во всех формах [14, 278]. Эмиссия денег означает не только печатание денежных знаков, но и увеличение всей массы наличных и безналичных денег в обращении. Основные формы эмиссии: эмиссия кредитных денег — банкнот, депозитно-чековая эмиссия, эмиссия ценных бумаг.</w:t>
      </w:r>
    </w:p>
    <w:p w:rsidR="00A409BF" w:rsidRPr="00D51D3F" w:rsidRDefault="00A409BF" w:rsidP="00D51D3F">
      <w:pPr>
        <w:pStyle w:val="ac"/>
        <w:ind w:left="0" w:firstLine="709"/>
      </w:pPr>
      <w:r w:rsidRPr="00D51D3F">
        <w:t>Во всех странах с течением времени соответствующим Центральным банком было монополизировано право печати и выпуска денег. Хотя право чеканки монет было частично предоставлено Центральному банку, а частично соответствующему правительству. Однако и в этом случае монеты запускаются в оборот через Центральный банк [12, 134].</w:t>
      </w:r>
    </w:p>
    <w:p w:rsidR="00A409BF" w:rsidRPr="00D51D3F" w:rsidRDefault="00A409BF" w:rsidP="00D51D3F">
      <w:pPr>
        <w:pStyle w:val="ac"/>
        <w:ind w:left="0" w:firstLine="709"/>
      </w:pPr>
      <w:r w:rsidRPr="00D51D3F">
        <w:t>Банкноты только Центрального банка являются неограниченно «законным платежным средством» и тем самым средством погашения долгов. Также Центральный банк устанавливает правила обращения с денежной массой и создает систему резервных фондов наличности. В условиях усиливающейся инфляции это означает сохранение централизованной системы лимитирования и оперативного регулирования наличной эмиссии. Средствами, находящимися в резервных фондах, могут распоряжаться только Правление Центрального банка и его областные управления. Только с их разрешения денежные знаки могут быть перемещены из резервных фондов в оборотную кассу (или операционную кассу филиалов банков, при которых не открыты резервные фонды). Собственно эта операция и означает эмиссию – выпуск наличных денег в обращение. Перемещение денежных знаков из оборотной кассы в резервные фонды обусловливает изъятие денег из обращения. Эта операция, в соответствии с правилами кассового регулирования, осуществляется автоматически – при превышении лимитов оборотных (операционных) касс.</w:t>
      </w:r>
    </w:p>
    <w:p w:rsidR="00A409BF" w:rsidRPr="00D51D3F" w:rsidRDefault="00A409BF" w:rsidP="00D51D3F">
      <w:pPr>
        <w:pStyle w:val="ac"/>
        <w:ind w:left="0" w:firstLine="709"/>
      </w:pPr>
      <w:r w:rsidRPr="00D51D3F">
        <w:rPr>
          <w:bCs/>
        </w:rPr>
        <w:t>Организация межбанковских расчетов.</w:t>
      </w:r>
      <w:r w:rsidRPr="00D51D3F">
        <w:t xml:space="preserve"> Межбанковские расчеты являются составным элементом платежного механизма государства. Безналичные платежи между субъектами предпринимательской деятельности никак не могут быть завершены в пределах одного банка. Так как, в основном, у субъектов предпринимательской деятельности счета открыты в разных банках, отсюда неминуемо возникают межбанковские расчеты. Они представляют собой систему осуществления и регулирования платежей по денежным требованиям и обязательствам, которые возникают между банковскими организациями.</w:t>
      </w:r>
    </w:p>
    <w:p w:rsidR="00A409BF" w:rsidRPr="00D51D3F" w:rsidRDefault="00A409BF" w:rsidP="00D51D3F">
      <w:pPr>
        <w:pStyle w:val="ac"/>
        <w:ind w:left="0" w:firstLine="709"/>
      </w:pPr>
      <w:r w:rsidRPr="00D51D3F">
        <w:t>В мировой практике сложились общие принципы организации межбанковских расчетов, которые основаны на следующих моделях:</w:t>
      </w:r>
    </w:p>
    <w:p w:rsidR="00A409BF" w:rsidRPr="00D51D3F" w:rsidRDefault="00A409BF" w:rsidP="00A409BF">
      <w:pPr>
        <w:pStyle w:val="ac"/>
        <w:numPr>
          <w:ilvl w:val="0"/>
          <w:numId w:val="1"/>
        </w:numPr>
        <w:ind w:left="0" w:firstLine="709"/>
      </w:pPr>
      <w:r w:rsidRPr="00D51D3F">
        <w:t>по счетам межфилиальных оборотов;</w:t>
      </w:r>
    </w:p>
    <w:p w:rsidR="00A409BF" w:rsidRPr="00D51D3F" w:rsidRDefault="00A409BF" w:rsidP="00A409BF">
      <w:pPr>
        <w:pStyle w:val="ac"/>
        <w:numPr>
          <w:ilvl w:val="0"/>
          <w:numId w:val="1"/>
        </w:numPr>
        <w:ind w:left="0" w:firstLine="709"/>
      </w:pPr>
      <w:r w:rsidRPr="00D51D3F">
        <w:t>путем организации корреспондентских отношений между банками;</w:t>
      </w:r>
    </w:p>
    <w:p w:rsidR="00A409BF" w:rsidRPr="00D51D3F" w:rsidRDefault="00A409BF" w:rsidP="00A409BF">
      <w:pPr>
        <w:pStyle w:val="ac"/>
        <w:numPr>
          <w:ilvl w:val="0"/>
          <w:numId w:val="1"/>
        </w:numPr>
        <w:ind w:left="0" w:firstLine="709"/>
      </w:pPr>
      <w:r w:rsidRPr="00D51D3F">
        <w:t>через корреспондентские счета в учреждениях Центрального бака;</w:t>
      </w:r>
    </w:p>
    <w:p w:rsidR="00A409BF" w:rsidRPr="00D51D3F" w:rsidRDefault="00A409BF" w:rsidP="00A409BF">
      <w:pPr>
        <w:pStyle w:val="ac"/>
        <w:numPr>
          <w:ilvl w:val="0"/>
          <w:numId w:val="1"/>
        </w:numPr>
        <w:ind w:left="0" w:firstLine="709"/>
      </w:pPr>
      <w:r w:rsidRPr="00D51D3F">
        <w:t>через клиринговые учреждения;</w:t>
      </w:r>
    </w:p>
    <w:p w:rsidR="00A409BF" w:rsidRPr="00D51D3F" w:rsidRDefault="00A409BF" w:rsidP="00D51D3F">
      <w:pPr>
        <w:pStyle w:val="ac"/>
        <w:ind w:left="0" w:firstLine="709"/>
      </w:pPr>
      <w:r w:rsidRPr="00D51D3F">
        <w:t>Сегодня большинство банков различных стран перешли на электронную систему платежей, которая работает в режиме реального времени и позволяет завершать расчеты между банками в течение операционного дня.</w:t>
      </w:r>
    </w:p>
    <w:p w:rsidR="00A409BF" w:rsidRPr="00D51D3F" w:rsidRDefault="00A409BF" w:rsidP="00D51D3F">
      <w:pPr>
        <w:pStyle w:val="ac"/>
        <w:ind w:left="0" w:firstLine="709"/>
      </w:pPr>
      <w:r w:rsidRPr="00D51D3F">
        <w:t>В составе Центральных банков есть такое подразделение как расчетная палата, на которую возложено техническое проведение межбанковских расчетов на основе электронных технологий. Расчетная палата построена по двухуровневому принципу:</w:t>
      </w:r>
    </w:p>
    <w:p w:rsidR="00A409BF" w:rsidRPr="00D51D3F" w:rsidRDefault="00A409BF" w:rsidP="00A409BF">
      <w:pPr>
        <w:pStyle w:val="ac"/>
        <w:numPr>
          <w:ilvl w:val="0"/>
          <w:numId w:val="2"/>
        </w:numPr>
        <w:tabs>
          <w:tab w:val="clear" w:pos="1080"/>
          <w:tab w:val="num" w:pos="540"/>
        </w:tabs>
        <w:ind w:left="0" w:firstLine="709"/>
      </w:pPr>
      <w:r w:rsidRPr="00D51D3F">
        <w:t>Центральная расчетная палата, которая подчиняется непосредственно Центральному банку;</w:t>
      </w:r>
    </w:p>
    <w:p w:rsidR="00A409BF" w:rsidRPr="00D51D3F" w:rsidRDefault="00A409BF" w:rsidP="00A409BF">
      <w:pPr>
        <w:pStyle w:val="ac"/>
        <w:numPr>
          <w:ilvl w:val="0"/>
          <w:numId w:val="2"/>
        </w:numPr>
        <w:tabs>
          <w:tab w:val="clear" w:pos="1080"/>
          <w:tab w:val="num" w:pos="540"/>
        </w:tabs>
        <w:ind w:left="0" w:firstLine="709"/>
      </w:pPr>
      <w:r w:rsidRPr="00D51D3F">
        <w:t>Региональные расчетные палаты, которые являются структурными подразделениями территориальных управлений Центральных банков.</w:t>
      </w:r>
    </w:p>
    <w:p w:rsidR="00A409BF" w:rsidRPr="00D51D3F" w:rsidRDefault="00A409BF" w:rsidP="00D51D3F">
      <w:pPr>
        <w:pStyle w:val="ac"/>
        <w:ind w:left="0" w:firstLine="709"/>
      </w:pPr>
      <w:r w:rsidRPr="00D51D3F">
        <w:t>В центральной расчетной палате открываются технические счета региональных расчетных палат, по которым фиксируются проведенные за день операции. Ведение счетов позволяет проводить контроль за правильностью осуществления операций по техническим корреспондентским счетам региональными расчетными палатами. Кроме того, обобщение отражаемой по этим счетам информации позволяет получить довольно четкую и ясную картину состояния платежного оборота между регионами.</w:t>
      </w:r>
    </w:p>
    <w:p w:rsidR="00A409BF" w:rsidRPr="00D51D3F" w:rsidRDefault="00A409BF" w:rsidP="00D51D3F">
      <w:pPr>
        <w:pStyle w:val="ac"/>
        <w:ind w:left="0" w:firstLine="709"/>
      </w:pPr>
      <w:r w:rsidRPr="00D51D3F">
        <w:rPr>
          <w:bCs/>
        </w:rPr>
        <w:t>Контроль над деятельностью коммерческих банков</w:t>
      </w:r>
      <w:r w:rsidRPr="00D51D3F">
        <w:t xml:space="preserve"> является одной из важнейших функций Центрального банка. В условиях рыночной экономики, банки, являющиеся коммерческими предприятиями, вполне могут обанкротиться. А банкротства банков подрывают доверие населения к банковской системе страны в целом и дестабилизируют экономическую ситуацию. Поэтому основной задачей Центрального банка страны является контроль над деятельностью коммерческих банков с целью недопущения банкротства кредитных учреждений. Данная задача реализуется с помощью дифференцированной системы мероприятий, связанных с надзором, контролем, подачей заявок и профилактикой.</w:t>
      </w:r>
    </w:p>
    <w:p w:rsidR="00A409BF" w:rsidRPr="00D51D3F" w:rsidRDefault="00A409BF" w:rsidP="00D51D3F">
      <w:pPr>
        <w:pStyle w:val="ac"/>
        <w:ind w:left="0" w:firstLine="709"/>
      </w:pPr>
      <w:r w:rsidRPr="00D51D3F">
        <w:t>Система контроля направлена на сокращение внешних и внутренних банковских рисков. К внешним банковским рискам относятся:</w:t>
      </w:r>
    </w:p>
    <w:p w:rsidR="00A409BF" w:rsidRPr="00D51D3F" w:rsidRDefault="00A409BF" w:rsidP="00A409BF">
      <w:pPr>
        <w:pStyle w:val="ac"/>
        <w:numPr>
          <w:ilvl w:val="0"/>
          <w:numId w:val="3"/>
        </w:numPr>
        <w:tabs>
          <w:tab w:val="clear" w:pos="1080"/>
          <w:tab w:val="num" w:pos="540"/>
        </w:tabs>
        <w:ind w:left="0" w:firstLine="709"/>
      </w:pPr>
      <w:r w:rsidRPr="00D51D3F">
        <w:t>риск ликвидности (неспособность банка обеспечить бесперебойную оплату своих обязательств перед клиентами);</w:t>
      </w:r>
    </w:p>
    <w:p w:rsidR="00A409BF" w:rsidRPr="00D51D3F" w:rsidRDefault="00A409BF" w:rsidP="00A409BF">
      <w:pPr>
        <w:pStyle w:val="ac"/>
        <w:numPr>
          <w:ilvl w:val="0"/>
          <w:numId w:val="3"/>
        </w:numPr>
        <w:tabs>
          <w:tab w:val="clear" w:pos="1080"/>
          <w:tab w:val="num" w:pos="540"/>
        </w:tabs>
        <w:ind w:left="0" w:firstLine="709"/>
      </w:pPr>
      <w:r w:rsidRPr="00D51D3F">
        <w:t>валютный риск (убытки от неблагоприятного изменения валютного курса в условиях открытой валютной позиции);</w:t>
      </w:r>
    </w:p>
    <w:p w:rsidR="00A409BF" w:rsidRPr="00D51D3F" w:rsidRDefault="00A409BF" w:rsidP="00A409BF">
      <w:pPr>
        <w:pStyle w:val="ac"/>
        <w:numPr>
          <w:ilvl w:val="0"/>
          <w:numId w:val="3"/>
        </w:numPr>
        <w:tabs>
          <w:tab w:val="clear" w:pos="1080"/>
          <w:tab w:val="num" w:pos="540"/>
        </w:tabs>
        <w:ind w:left="0" w:firstLine="709"/>
      </w:pPr>
      <w:r w:rsidRPr="00D51D3F">
        <w:t>риск учетной ставки (убытки от изменений процентной ставки, устанавливаемой по кредитам Центрального банка, в условиях фиксированной процентной ставки по предоставленным кредитам);</w:t>
      </w:r>
    </w:p>
    <w:p w:rsidR="00A409BF" w:rsidRPr="00D51D3F" w:rsidRDefault="00A409BF" w:rsidP="00A409BF">
      <w:pPr>
        <w:pStyle w:val="ac"/>
        <w:numPr>
          <w:ilvl w:val="0"/>
          <w:numId w:val="3"/>
        </w:numPr>
        <w:tabs>
          <w:tab w:val="clear" w:pos="1080"/>
          <w:tab w:val="num" w:pos="540"/>
        </w:tabs>
        <w:ind w:left="0" w:firstLine="709"/>
      </w:pPr>
      <w:r w:rsidRPr="00D51D3F">
        <w:t>риск по ценным бумагам (убытки от изменения курса ценных бумаг, находящихся в портфеле банка).</w:t>
      </w:r>
    </w:p>
    <w:p w:rsidR="00A409BF" w:rsidRPr="00D51D3F" w:rsidRDefault="00A409BF" w:rsidP="00D51D3F">
      <w:pPr>
        <w:pStyle w:val="ac"/>
        <w:ind w:left="0" w:firstLine="709"/>
      </w:pPr>
      <w:r w:rsidRPr="00D51D3F">
        <w:t>Внутренними факторами банковского риска считают коммерческие, связанные с человеческим фактором</w:t>
      </w:r>
      <w:r w:rsidR="00D51D3F" w:rsidRPr="00D51D3F">
        <w:t xml:space="preserve"> </w:t>
      </w:r>
      <w:r w:rsidRPr="00D51D3F">
        <w:t>- квалификация персонала и деловые качества руководителей, исполнительская дисциплина, качество аудиторской службы и др., а также операционно-технические риски, отражающие степень работоспособности систем, обеспечивающих внутреннюю работу банка: системы безопасности, бухгалтерского учета, материально-технических средств, средств связи, транспорта и т.п.</w:t>
      </w:r>
    </w:p>
    <w:p w:rsidR="00A409BF" w:rsidRPr="00D51D3F" w:rsidRDefault="00A409BF" w:rsidP="00D51D3F">
      <w:pPr>
        <w:pStyle w:val="ac"/>
        <w:ind w:left="0" w:firstLine="709"/>
      </w:pPr>
      <w:r w:rsidRPr="00D51D3F">
        <w:t>Для снижения внутренних рисков проводятся такие процедуры, как лицензирование, аудиторские проверки, инспектирование деятельности коммерческих банков сотрудниками Центрального банка.</w:t>
      </w:r>
    </w:p>
    <w:p w:rsidR="00A409BF" w:rsidRPr="00D51D3F" w:rsidRDefault="00A409BF" w:rsidP="00D51D3F">
      <w:pPr>
        <w:pStyle w:val="ac"/>
        <w:ind w:left="0" w:firstLine="709"/>
      </w:pPr>
      <w:r w:rsidRPr="00D51D3F">
        <w:t>Коммерческие банки обязаны ежемесячно предоставлять Центральному банку следующую информацию:</w:t>
      </w:r>
    </w:p>
    <w:p w:rsidR="00A409BF" w:rsidRPr="00D51D3F" w:rsidRDefault="00A409BF" w:rsidP="00A409BF">
      <w:pPr>
        <w:pStyle w:val="ac"/>
        <w:numPr>
          <w:ilvl w:val="0"/>
          <w:numId w:val="4"/>
        </w:numPr>
        <w:tabs>
          <w:tab w:val="num" w:pos="540"/>
          <w:tab w:val="left" w:pos="720"/>
          <w:tab w:val="left" w:pos="1080"/>
        </w:tabs>
        <w:ind w:left="0" w:firstLine="709"/>
      </w:pPr>
      <w:r w:rsidRPr="00D51D3F">
        <w:t>баланс с приложением расчета экономических нормативов;</w:t>
      </w:r>
    </w:p>
    <w:p w:rsidR="00A409BF" w:rsidRPr="00D51D3F" w:rsidRDefault="00A409BF" w:rsidP="00A409BF">
      <w:pPr>
        <w:pStyle w:val="ac"/>
        <w:numPr>
          <w:ilvl w:val="0"/>
          <w:numId w:val="4"/>
        </w:numPr>
        <w:tabs>
          <w:tab w:val="num" w:pos="540"/>
          <w:tab w:val="left" w:pos="720"/>
          <w:tab w:val="left" w:pos="1080"/>
        </w:tabs>
        <w:ind w:left="0" w:firstLine="709"/>
      </w:pPr>
      <w:r w:rsidRPr="00D51D3F">
        <w:t>отчет о кредитном портфеле;</w:t>
      </w:r>
    </w:p>
    <w:p w:rsidR="00A409BF" w:rsidRPr="00D51D3F" w:rsidRDefault="00A409BF" w:rsidP="00A409BF">
      <w:pPr>
        <w:pStyle w:val="ac"/>
        <w:numPr>
          <w:ilvl w:val="0"/>
          <w:numId w:val="4"/>
        </w:numPr>
        <w:tabs>
          <w:tab w:val="num" w:pos="540"/>
          <w:tab w:val="left" w:pos="720"/>
          <w:tab w:val="left" w:pos="1080"/>
        </w:tabs>
        <w:ind w:left="0" w:firstLine="709"/>
      </w:pPr>
      <w:r w:rsidRPr="00D51D3F">
        <w:t>отчет о портфеле ценных бумаг;</w:t>
      </w:r>
    </w:p>
    <w:p w:rsidR="00A409BF" w:rsidRPr="00D51D3F" w:rsidRDefault="00A409BF" w:rsidP="00A409BF">
      <w:pPr>
        <w:pStyle w:val="ac"/>
        <w:numPr>
          <w:ilvl w:val="0"/>
          <w:numId w:val="4"/>
        </w:numPr>
        <w:tabs>
          <w:tab w:val="num" w:pos="540"/>
          <w:tab w:val="left" w:pos="720"/>
          <w:tab w:val="left" w:pos="1080"/>
        </w:tabs>
        <w:ind w:left="0" w:firstLine="709"/>
      </w:pPr>
      <w:r w:rsidRPr="00D51D3F">
        <w:t>отчет о валюте и валютной позиции;</w:t>
      </w:r>
    </w:p>
    <w:p w:rsidR="00A409BF" w:rsidRPr="00D51D3F" w:rsidRDefault="00A409BF" w:rsidP="00A409BF">
      <w:pPr>
        <w:pStyle w:val="ac"/>
        <w:numPr>
          <w:ilvl w:val="0"/>
          <w:numId w:val="4"/>
        </w:numPr>
        <w:tabs>
          <w:tab w:val="num" w:pos="540"/>
          <w:tab w:val="left" w:pos="720"/>
          <w:tab w:val="left" w:pos="1080"/>
        </w:tabs>
        <w:ind w:left="0" w:firstLine="709"/>
      </w:pPr>
      <w:r w:rsidRPr="00D51D3F">
        <w:t>отчет о риске процентной ставки;</w:t>
      </w:r>
    </w:p>
    <w:p w:rsidR="00A409BF" w:rsidRPr="00D51D3F" w:rsidRDefault="00A409BF" w:rsidP="00A409BF">
      <w:pPr>
        <w:pStyle w:val="ac"/>
        <w:numPr>
          <w:ilvl w:val="0"/>
          <w:numId w:val="4"/>
        </w:numPr>
        <w:tabs>
          <w:tab w:val="num" w:pos="540"/>
          <w:tab w:val="left" w:pos="720"/>
          <w:tab w:val="left" w:pos="1080"/>
        </w:tabs>
        <w:ind w:left="0" w:firstLine="709"/>
      </w:pPr>
      <w:r w:rsidRPr="00D51D3F">
        <w:t>отчет о предоставлении и погашении родственными лицами кредита банка.</w:t>
      </w:r>
    </w:p>
    <w:p w:rsidR="00A409BF" w:rsidRPr="00D51D3F" w:rsidRDefault="00A409BF" w:rsidP="00D51D3F">
      <w:pPr>
        <w:pStyle w:val="ac"/>
        <w:ind w:left="0" w:firstLine="709"/>
      </w:pPr>
      <w:r w:rsidRPr="00D51D3F">
        <w:t>Управление банковского надзора также вправе потребовать от банка предоставление любой другой информации, даже если она отнесена к банковской служебной или коммерческой тайне. Сюда, в частности, относится информация о крупных кредитах.</w:t>
      </w:r>
    </w:p>
    <w:p w:rsidR="00A409BF" w:rsidRPr="00D51D3F" w:rsidRDefault="00A409BF" w:rsidP="00D51D3F">
      <w:pPr>
        <w:pStyle w:val="ac"/>
        <w:ind w:left="0" w:firstLine="709"/>
      </w:pPr>
      <w:r w:rsidRPr="00D51D3F">
        <w:t>Работа по банковскому надзору делится по трем основным направлениям: общий надзор, интенсивный надзор и надзор высокой степени.</w:t>
      </w:r>
    </w:p>
    <w:p w:rsidR="00A409BF" w:rsidRPr="00D51D3F" w:rsidRDefault="00A409BF" w:rsidP="00D51D3F">
      <w:pPr>
        <w:pStyle w:val="ac"/>
        <w:ind w:left="0" w:firstLine="709"/>
      </w:pPr>
      <w:r w:rsidRPr="00D51D3F">
        <w:rPr>
          <w:bCs/>
        </w:rPr>
        <w:t>Общий надзор р</w:t>
      </w:r>
      <w:r w:rsidRPr="00D51D3F">
        <w:t>аспространяется только на стабильно работающие банки, которые финансово устойчивы, соблюдают экономические нормативы, нормы действующего законодательства, указания Центрального бака и т.д. Одним словом имеют хорошую репутацию. Его осуществляют региональные управления Центрального банка.</w:t>
      </w:r>
    </w:p>
    <w:p w:rsidR="00A409BF" w:rsidRPr="00D51D3F" w:rsidRDefault="00A409BF" w:rsidP="00D51D3F">
      <w:pPr>
        <w:pStyle w:val="ac"/>
        <w:ind w:left="0" w:firstLine="709"/>
      </w:pPr>
      <w:r w:rsidRPr="00D51D3F">
        <w:rPr>
          <w:bCs/>
        </w:rPr>
        <w:t>Интенсивный надзор</w:t>
      </w:r>
      <w:r w:rsidRPr="00D51D3F">
        <w:t xml:space="preserve"> применяется к тем банкам, которые периодически нарушают экономические нормативы и допускают незначительные другие нарушения, а также не отличаются финансовой стабильностью.</w:t>
      </w:r>
    </w:p>
    <w:p w:rsidR="00A409BF" w:rsidRPr="00D51D3F" w:rsidRDefault="00A409BF" w:rsidP="00D51D3F">
      <w:pPr>
        <w:pStyle w:val="ac"/>
        <w:ind w:left="0" w:firstLine="709"/>
      </w:pPr>
      <w:r w:rsidRPr="00D51D3F">
        <w:rPr>
          <w:bCs/>
        </w:rPr>
        <w:t>Надзор высокой степени</w:t>
      </w:r>
      <w:r w:rsidRPr="00D51D3F">
        <w:t xml:space="preserve"> применяется в отношении банков, которые систематически (два и более раз в течение квартала) нарушают экономические нормативы, а также допускают другие грубые нарушения или имеют неудовлетворительное финансовое состояние.</w:t>
      </w:r>
    </w:p>
    <w:p w:rsidR="00A409BF" w:rsidRPr="00D51D3F" w:rsidRDefault="00A409BF" w:rsidP="00D51D3F">
      <w:pPr>
        <w:pStyle w:val="ac"/>
        <w:ind w:left="0" w:firstLine="709"/>
      </w:pPr>
      <w:r w:rsidRPr="00D51D3F">
        <w:t>Полномочия Центрального банка в устранении нарушений выражаются в следующих мерах:</w:t>
      </w:r>
    </w:p>
    <w:p w:rsidR="00A409BF" w:rsidRPr="00D51D3F" w:rsidRDefault="00A409BF" w:rsidP="00A409BF">
      <w:pPr>
        <w:pStyle w:val="ac"/>
        <w:numPr>
          <w:ilvl w:val="0"/>
          <w:numId w:val="4"/>
        </w:numPr>
        <w:tabs>
          <w:tab w:val="num" w:pos="540"/>
          <w:tab w:val="left" w:pos="720"/>
          <w:tab w:val="left" w:pos="1080"/>
        </w:tabs>
        <w:ind w:left="0" w:firstLine="709"/>
      </w:pPr>
      <w:r w:rsidRPr="00D51D3F">
        <w:t>обязательность для коммерческих банков выполнения указаний Центрального банка;</w:t>
      </w:r>
    </w:p>
    <w:p w:rsidR="00A409BF" w:rsidRPr="00D51D3F" w:rsidRDefault="00A409BF" w:rsidP="00A409BF">
      <w:pPr>
        <w:pStyle w:val="ac"/>
        <w:numPr>
          <w:ilvl w:val="0"/>
          <w:numId w:val="4"/>
        </w:numPr>
        <w:tabs>
          <w:tab w:val="num" w:pos="540"/>
          <w:tab w:val="left" w:pos="720"/>
          <w:tab w:val="left" w:pos="1080"/>
        </w:tabs>
        <w:ind w:left="0" w:firstLine="709"/>
      </w:pPr>
      <w:r w:rsidRPr="00D51D3F">
        <w:t>требования к учредителям банков по финансовому оздоровлению банков, замене их руководителей, реорганизации или ликвидации банков;</w:t>
      </w:r>
    </w:p>
    <w:p w:rsidR="00A409BF" w:rsidRPr="00D51D3F" w:rsidRDefault="00A409BF" w:rsidP="00A409BF">
      <w:pPr>
        <w:pStyle w:val="ac"/>
        <w:numPr>
          <w:ilvl w:val="0"/>
          <w:numId w:val="4"/>
        </w:numPr>
        <w:tabs>
          <w:tab w:val="num" w:pos="540"/>
          <w:tab w:val="left" w:pos="720"/>
          <w:tab w:val="left" w:pos="1080"/>
        </w:tabs>
        <w:ind w:left="0" w:firstLine="709"/>
      </w:pPr>
      <w:r w:rsidRPr="00D51D3F">
        <w:t>взыскание штрафов;</w:t>
      </w:r>
    </w:p>
    <w:p w:rsidR="00A409BF" w:rsidRPr="00D51D3F" w:rsidRDefault="00A409BF" w:rsidP="00A409BF">
      <w:pPr>
        <w:pStyle w:val="ac"/>
        <w:numPr>
          <w:ilvl w:val="0"/>
          <w:numId w:val="4"/>
        </w:numPr>
        <w:tabs>
          <w:tab w:val="num" w:pos="540"/>
          <w:tab w:val="left" w:pos="720"/>
          <w:tab w:val="left" w:pos="1080"/>
        </w:tabs>
        <w:ind w:left="0" w:firstLine="709"/>
      </w:pPr>
      <w:r w:rsidRPr="00D51D3F">
        <w:t>повышение норм обязательных резервов;</w:t>
      </w:r>
    </w:p>
    <w:p w:rsidR="00A409BF" w:rsidRPr="00D51D3F" w:rsidRDefault="00A409BF" w:rsidP="00A409BF">
      <w:pPr>
        <w:pStyle w:val="ac"/>
        <w:numPr>
          <w:ilvl w:val="0"/>
          <w:numId w:val="4"/>
        </w:numPr>
        <w:tabs>
          <w:tab w:val="num" w:pos="540"/>
          <w:tab w:val="left" w:pos="720"/>
          <w:tab w:val="left" w:pos="1080"/>
        </w:tabs>
        <w:ind w:left="0" w:firstLine="709"/>
      </w:pPr>
      <w:r w:rsidRPr="00D51D3F">
        <w:t>назначение временной администрации по управлению банком на период, необходимый для его финансового оздоровления;</w:t>
      </w:r>
    </w:p>
    <w:p w:rsidR="00A409BF" w:rsidRPr="00D51D3F" w:rsidRDefault="00A409BF" w:rsidP="00A409BF">
      <w:pPr>
        <w:pStyle w:val="ac"/>
        <w:numPr>
          <w:ilvl w:val="0"/>
          <w:numId w:val="4"/>
        </w:numPr>
        <w:tabs>
          <w:tab w:val="num" w:pos="540"/>
          <w:tab w:val="left" w:pos="720"/>
          <w:tab w:val="left" w:pos="1080"/>
        </w:tabs>
        <w:ind w:left="0" w:firstLine="709"/>
      </w:pPr>
      <w:r w:rsidRPr="00D51D3F">
        <w:t>отзыв лицензий на совершение банковских операций.</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Наделение центрального банка указанными полномочиями позволяет обеспечить эффективное функционирование двухуровневой банковской системы. Для реализации перечисленных функций центральному банку необходима обширная сеть региональных учреждений, а так же центральный аппарат.</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Организационная структура центрального банка представлена его основными органами управления, службами и подразделениями, каждое из которых наделяется соответствующими полномочиями и выполняет строго определенные функции. Примерная структура Центрального банка приведена в Приложении [12, 265]. </w:t>
      </w:r>
    </w:p>
    <w:p w:rsidR="00A409BF" w:rsidRPr="00D51D3F" w:rsidRDefault="00A409BF" w:rsidP="00D51D3F">
      <w:pPr>
        <w:spacing w:before="0" w:after="0" w:line="360" w:lineRule="auto"/>
        <w:ind w:firstLine="709"/>
        <w:jc w:val="both"/>
        <w:rPr>
          <w:sz w:val="28"/>
          <w:szCs w:val="28"/>
        </w:rPr>
      </w:pPr>
      <w:r w:rsidRPr="00D51D3F">
        <w:rPr>
          <w:sz w:val="28"/>
          <w:szCs w:val="28"/>
        </w:rPr>
        <w:t>Таким образом, особая роль центрального банка в кредитной системе состоит страны в том, что он главным образом обслуживает коммерческие банки и государство, являясь для них кредитором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кредитной системы страны. Центральный банк призван приводить их деятельность в соответствие с общей экономической стратегией государства, и выступает ключевым агентом государственной денежно-кредитной политики.</w:t>
      </w:r>
    </w:p>
    <w:p w:rsidR="00A95221" w:rsidRDefault="00A95221" w:rsidP="00D51D3F">
      <w:pPr>
        <w:pStyle w:val="2"/>
        <w:spacing w:before="0" w:after="0" w:line="360" w:lineRule="auto"/>
        <w:ind w:firstLine="709"/>
        <w:jc w:val="both"/>
        <w:rPr>
          <w:rFonts w:cs="Times New Roman"/>
          <w:w w:val="100"/>
        </w:rPr>
      </w:pPr>
      <w:bookmarkStart w:id="4" w:name="_Toc214777199"/>
    </w:p>
    <w:p w:rsidR="00A409BF" w:rsidRPr="00D51D3F" w:rsidRDefault="00A409BF" w:rsidP="00D51D3F">
      <w:pPr>
        <w:pStyle w:val="2"/>
        <w:spacing w:before="0" w:after="0" w:line="360" w:lineRule="auto"/>
        <w:ind w:firstLine="709"/>
        <w:jc w:val="both"/>
        <w:rPr>
          <w:rFonts w:cs="Times New Roman"/>
          <w:w w:val="100"/>
        </w:rPr>
      </w:pPr>
      <w:r w:rsidRPr="00D51D3F">
        <w:rPr>
          <w:rFonts w:cs="Times New Roman"/>
          <w:w w:val="100"/>
        </w:rPr>
        <w:t>1.2 Операции центральных банков</w:t>
      </w:r>
      <w:bookmarkEnd w:id="4"/>
    </w:p>
    <w:p w:rsidR="00A409BF" w:rsidRPr="00D51D3F" w:rsidRDefault="00A409BF" w:rsidP="00D51D3F">
      <w:pPr>
        <w:spacing w:before="0" w:after="0" w:line="360" w:lineRule="auto"/>
        <w:ind w:firstLine="709"/>
        <w:jc w:val="both"/>
        <w:rPr>
          <w:sz w:val="28"/>
          <w:szCs w:val="28"/>
        </w:rPr>
      </w:pPr>
    </w:p>
    <w:p w:rsidR="00A409BF" w:rsidRPr="00D51D3F" w:rsidRDefault="00A409BF" w:rsidP="00D51D3F">
      <w:pPr>
        <w:spacing w:before="0" w:after="0" w:line="360" w:lineRule="auto"/>
        <w:ind w:firstLine="709"/>
        <w:jc w:val="both"/>
        <w:rPr>
          <w:sz w:val="28"/>
          <w:szCs w:val="28"/>
        </w:rPr>
      </w:pPr>
      <w:r w:rsidRPr="00D51D3F">
        <w:rPr>
          <w:sz w:val="28"/>
          <w:szCs w:val="28"/>
        </w:rPr>
        <w:t xml:space="preserve">Центральный банк осуществляет свои функции путем проведения банковских операций, которые, как и у любого другого банка, делятся на пассивные и активные. Пассивные – это операции по формированию и привлечению банковских ресурсов. А активные – операции по размещению и выдаче банковских ресурсов [8, 106]. </w:t>
      </w:r>
    </w:p>
    <w:p w:rsidR="00A409BF" w:rsidRPr="00D51D3F" w:rsidRDefault="00A409BF" w:rsidP="00D51D3F">
      <w:pPr>
        <w:spacing w:before="0" w:after="0" w:line="360" w:lineRule="auto"/>
        <w:ind w:firstLine="709"/>
        <w:jc w:val="both"/>
        <w:rPr>
          <w:sz w:val="28"/>
          <w:szCs w:val="28"/>
        </w:rPr>
      </w:pPr>
      <w:r w:rsidRPr="00D51D3F">
        <w:rPr>
          <w:sz w:val="28"/>
          <w:szCs w:val="28"/>
        </w:rPr>
        <w:t>К пассивным операциям центральных банков относятся:</w:t>
      </w:r>
    </w:p>
    <w:p w:rsidR="00A409BF" w:rsidRPr="00D51D3F" w:rsidRDefault="00A409BF" w:rsidP="00A409BF">
      <w:pPr>
        <w:numPr>
          <w:ilvl w:val="0"/>
          <w:numId w:val="11"/>
        </w:numPr>
        <w:tabs>
          <w:tab w:val="clear" w:pos="720"/>
          <w:tab w:val="num" w:pos="360"/>
          <w:tab w:val="left" w:pos="900"/>
        </w:tabs>
        <w:spacing w:before="0" w:after="0" w:line="360" w:lineRule="auto"/>
        <w:ind w:left="0" w:firstLine="709"/>
        <w:jc w:val="both"/>
        <w:rPr>
          <w:sz w:val="28"/>
          <w:szCs w:val="28"/>
        </w:rPr>
      </w:pPr>
      <w:r w:rsidRPr="00D51D3F">
        <w:rPr>
          <w:iCs/>
          <w:sz w:val="28"/>
          <w:szCs w:val="28"/>
        </w:rPr>
        <w:t>эмиссия банкнот</w:t>
      </w:r>
      <w:r w:rsidRPr="00D51D3F">
        <w:rPr>
          <w:sz w:val="28"/>
          <w:szCs w:val="28"/>
        </w:rPr>
        <w:t xml:space="preserve"> (доля до 90-95% от всех пассивов) является важным источником ресурсов центрального банка. В наше время отменено золотое обеспечение банкнот. Современный механизм эмиссии банкнот основан на кредитовании коммерческих банков, покупке государственных бумаг и увеличении золотовалютных резервов. Обеспечением банкнотной эмиссии служат активы центрального банка.</w:t>
      </w:r>
      <w:r w:rsidR="00D51D3F" w:rsidRPr="00D51D3F">
        <w:rPr>
          <w:sz w:val="28"/>
          <w:szCs w:val="28"/>
        </w:rPr>
        <w:t xml:space="preserve"> </w:t>
      </w:r>
      <w:r w:rsidRPr="00D51D3F">
        <w:rPr>
          <w:sz w:val="28"/>
          <w:szCs w:val="28"/>
        </w:rPr>
        <w:t>В этом проявляется взаимосвязь его пассивных и активных операций. Размеры пассивной операции «эмиссия банкнот» зависят от его активных операций: ссуд банкам, покупки государственных ценных бумаг, иностранной валюты и золота;</w:t>
      </w:r>
    </w:p>
    <w:p w:rsidR="00A409BF" w:rsidRPr="00D51D3F" w:rsidRDefault="00A409BF" w:rsidP="00A409BF">
      <w:pPr>
        <w:numPr>
          <w:ilvl w:val="0"/>
          <w:numId w:val="11"/>
        </w:numPr>
        <w:tabs>
          <w:tab w:val="clear" w:pos="720"/>
          <w:tab w:val="num" w:pos="360"/>
          <w:tab w:val="left" w:pos="900"/>
        </w:tabs>
        <w:spacing w:before="0" w:after="0" w:line="360" w:lineRule="auto"/>
        <w:ind w:left="0" w:firstLine="709"/>
        <w:jc w:val="both"/>
        <w:rPr>
          <w:sz w:val="28"/>
          <w:szCs w:val="28"/>
        </w:rPr>
      </w:pPr>
      <w:r w:rsidRPr="00D51D3F">
        <w:rPr>
          <w:iCs/>
          <w:sz w:val="28"/>
          <w:szCs w:val="28"/>
        </w:rPr>
        <w:t>прием депозитов кредитных учреждений</w:t>
      </w:r>
      <w:r w:rsidRPr="00D51D3F">
        <w:rPr>
          <w:sz w:val="28"/>
          <w:szCs w:val="28"/>
        </w:rPr>
        <w:t xml:space="preserve"> составляют значительную часть пассивов центральных банков. Центральные банки принимают от коммерческих депозиты, по которым выплачиваются проценты;</w:t>
      </w:r>
    </w:p>
    <w:p w:rsidR="00A409BF" w:rsidRPr="00D51D3F" w:rsidRDefault="00A409BF" w:rsidP="00A409BF">
      <w:pPr>
        <w:numPr>
          <w:ilvl w:val="0"/>
          <w:numId w:val="11"/>
        </w:numPr>
        <w:tabs>
          <w:tab w:val="clear" w:pos="720"/>
          <w:tab w:val="num" w:pos="360"/>
          <w:tab w:val="left" w:pos="900"/>
        </w:tabs>
        <w:spacing w:before="0" w:after="0" w:line="360" w:lineRule="auto"/>
        <w:ind w:left="0" w:firstLine="709"/>
        <w:jc w:val="both"/>
        <w:rPr>
          <w:sz w:val="28"/>
          <w:szCs w:val="28"/>
        </w:rPr>
      </w:pPr>
      <w:r w:rsidRPr="00D51D3F">
        <w:rPr>
          <w:iCs/>
          <w:sz w:val="28"/>
          <w:szCs w:val="28"/>
        </w:rPr>
        <w:t>хранение капиталов и резервов коммерческих банков.</w:t>
      </w:r>
      <w:r w:rsidRPr="00D51D3F">
        <w:rPr>
          <w:sz w:val="28"/>
          <w:szCs w:val="28"/>
        </w:rPr>
        <w:t xml:space="preserve"> На счетах центральных банков хранятся средства казначейства (министерства финансов) и других правительственных ведомств. Коммерческие банки открывают в центральных банках беспроцентные корреспондентские счета и специальный резервный счет;</w:t>
      </w:r>
    </w:p>
    <w:p w:rsidR="00A409BF" w:rsidRPr="00D51D3F" w:rsidRDefault="00A409BF" w:rsidP="00A409BF">
      <w:pPr>
        <w:numPr>
          <w:ilvl w:val="0"/>
          <w:numId w:val="11"/>
        </w:numPr>
        <w:tabs>
          <w:tab w:val="clear" w:pos="720"/>
          <w:tab w:val="num" w:pos="360"/>
          <w:tab w:val="left" w:pos="900"/>
        </w:tabs>
        <w:spacing w:before="0" w:after="0" w:line="360" w:lineRule="auto"/>
        <w:ind w:left="0" w:firstLine="709"/>
        <w:jc w:val="both"/>
        <w:rPr>
          <w:sz w:val="28"/>
          <w:szCs w:val="28"/>
        </w:rPr>
      </w:pPr>
      <w:r w:rsidRPr="00D51D3F">
        <w:rPr>
          <w:iCs/>
          <w:sz w:val="28"/>
          <w:szCs w:val="28"/>
        </w:rPr>
        <w:t>привлечение средств из-за границы.</w:t>
      </w:r>
      <w:r w:rsidRPr="00D51D3F">
        <w:rPr>
          <w:sz w:val="28"/>
          <w:szCs w:val="28"/>
        </w:rPr>
        <w:t xml:space="preserve"> Центральные банки могут получать кредиты от международных финансово-кредитных организаций или других центральных банков. В ряде стран центральные банки прибегают к займам: выпускают собственные долговые ценные бумаги (облигации, векселя). Они используются для проведения операций на открытом рынке и принимаются центральными банками в залог при кредитовании коммерческих банков.</w:t>
      </w:r>
    </w:p>
    <w:p w:rsidR="00A409BF" w:rsidRPr="00D51D3F" w:rsidRDefault="00A409BF" w:rsidP="00D51D3F">
      <w:pPr>
        <w:tabs>
          <w:tab w:val="num" w:pos="360"/>
          <w:tab w:val="left" w:pos="900"/>
        </w:tabs>
        <w:spacing w:before="0" w:after="0" w:line="360" w:lineRule="auto"/>
        <w:ind w:firstLine="709"/>
        <w:jc w:val="both"/>
        <w:rPr>
          <w:sz w:val="28"/>
          <w:szCs w:val="28"/>
        </w:rPr>
      </w:pPr>
      <w:r w:rsidRPr="00D51D3F">
        <w:rPr>
          <w:sz w:val="28"/>
          <w:szCs w:val="28"/>
        </w:rPr>
        <w:t>К активным операциям центральных банков относятся:</w:t>
      </w:r>
    </w:p>
    <w:p w:rsidR="00A409BF" w:rsidRPr="00D51D3F" w:rsidRDefault="00A409BF" w:rsidP="00A409BF">
      <w:pPr>
        <w:numPr>
          <w:ilvl w:val="0"/>
          <w:numId w:val="12"/>
        </w:numPr>
        <w:tabs>
          <w:tab w:val="clear" w:pos="720"/>
          <w:tab w:val="num" w:pos="360"/>
          <w:tab w:val="left" w:pos="900"/>
        </w:tabs>
        <w:spacing w:before="0" w:after="0" w:line="360" w:lineRule="auto"/>
        <w:ind w:left="0" w:firstLine="709"/>
        <w:jc w:val="both"/>
        <w:rPr>
          <w:sz w:val="28"/>
          <w:szCs w:val="28"/>
        </w:rPr>
      </w:pPr>
      <w:r w:rsidRPr="00D51D3F">
        <w:rPr>
          <w:iCs/>
          <w:sz w:val="28"/>
          <w:szCs w:val="28"/>
        </w:rPr>
        <w:t>купля/продажа золота и иностранной валюты;</w:t>
      </w:r>
    </w:p>
    <w:p w:rsidR="00A409BF" w:rsidRPr="00D51D3F" w:rsidRDefault="00A409BF" w:rsidP="00A409BF">
      <w:pPr>
        <w:numPr>
          <w:ilvl w:val="0"/>
          <w:numId w:val="12"/>
        </w:numPr>
        <w:tabs>
          <w:tab w:val="clear" w:pos="720"/>
          <w:tab w:val="num" w:pos="360"/>
          <w:tab w:val="left" w:pos="900"/>
        </w:tabs>
        <w:spacing w:before="0" w:after="0" w:line="360" w:lineRule="auto"/>
        <w:ind w:left="0" w:firstLine="709"/>
        <w:jc w:val="both"/>
        <w:rPr>
          <w:sz w:val="28"/>
          <w:szCs w:val="28"/>
        </w:rPr>
      </w:pPr>
      <w:r w:rsidRPr="00D51D3F">
        <w:rPr>
          <w:iCs/>
          <w:sz w:val="28"/>
          <w:szCs w:val="28"/>
        </w:rPr>
        <w:t>учетно-ссудные - купля/продажа и учет государственных и коммерческих векселей и обязательств.</w:t>
      </w:r>
      <w:r w:rsidRPr="00D51D3F">
        <w:rPr>
          <w:sz w:val="28"/>
          <w:szCs w:val="28"/>
        </w:rPr>
        <w:t xml:space="preserve"> Центральные банки предоставляют ссуды правительству и банкам. Для покрытия кассовых разрывов (между текущим поступлением доходов и расходами бюджета) могут быть предоставлены ссуды казначейству сроком не более одного года;</w:t>
      </w:r>
    </w:p>
    <w:p w:rsidR="00A409BF" w:rsidRPr="00D51D3F" w:rsidRDefault="00A409BF" w:rsidP="00A409BF">
      <w:pPr>
        <w:numPr>
          <w:ilvl w:val="0"/>
          <w:numId w:val="12"/>
        </w:numPr>
        <w:tabs>
          <w:tab w:val="clear" w:pos="720"/>
          <w:tab w:val="num" w:pos="360"/>
          <w:tab w:val="left" w:pos="900"/>
        </w:tabs>
        <w:spacing w:before="0" w:after="0" w:line="360" w:lineRule="auto"/>
        <w:ind w:left="0" w:firstLine="709"/>
        <w:jc w:val="both"/>
        <w:rPr>
          <w:sz w:val="28"/>
          <w:szCs w:val="28"/>
        </w:rPr>
      </w:pPr>
      <w:r w:rsidRPr="00D51D3F">
        <w:rPr>
          <w:iCs/>
          <w:sz w:val="28"/>
          <w:szCs w:val="28"/>
        </w:rPr>
        <w:t>ломбардное кредитование – ссуды под залог ценных бумаг.</w:t>
      </w:r>
      <w:r w:rsidRPr="00D51D3F">
        <w:rPr>
          <w:sz w:val="28"/>
          <w:szCs w:val="28"/>
        </w:rPr>
        <w:t xml:space="preserve"> Краткосрочные ссуды для поддержания ликвидности коммерческих банков обычно предоставляются центральным банком под залог простых и переводных векселей, государственных ценных бумаг и других активов;</w:t>
      </w:r>
    </w:p>
    <w:p w:rsidR="00A409BF" w:rsidRPr="00D51D3F" w:rsidRDefault="00A409BF" w:rsidP="00A409BF">
      <w:pPr>
        <w:numPr>
          <w:ilvl w:val="0"/>
          <w:numId w:val="12"/>
        </w:numPr>
        <w:tabs>
          <w:tab w:val="clear" w:pos="720"/>
          <w:tab w:val="num" w:pos="360"/>
          <w:tab w:val="left" w:pos="900"/>
        </w:tabs>
        <w:spacing w:before="0" w:after="0" w:line="360" w:lineRule="auto"/>
        <w:ind w:left="0" w:firstLine="709"/>
        <w:jc w:val="both"/>
        <w:rPr>
          <w:sz w:val="28"/>
          <w:szCs w:val="28"/>
        </w:rPr>
      </w:pPr>
      <w:r w:rsidRPr="00D51D3F">
        <w:rPr>
          <w:iCs/>
          <w:sz w:val="28"/>
          <w:szCs w:val="28"/>
        </w:rPr>
        <w:t>инвестиционные – долгосрочные вложения в государственные ценные бумаги.</w:t>
      </w:r>
      <w:r w:rsidRPr="00D51D3F">
        <w:rPr>
          <w:sz w:val="28"/>
          <w:szCs w:val="28"/>
        </w:rPr>
        <w:t xml:space="preserve"> Осуществляются</w:t>
      </w:r>
      <w:r w:rsidR="00D51D3F" w:rsidRPr="00D51D3F">
        <w:rPr>
          <w:sz w:val="28"/>
          <w:szCs w:val="28"/>
        </w:rPr>
        <w:t xml:space="preserve"> </w:t>
      </w:r>
      <w:r w:rsidRPr="00D51D3F">
        <w:rPr>
          <w:sz w:val="28"/>
          <w:szCs w:val="28"/>
        </w:rPr>
        <w:t>центральными банками с различными целями. Во-первых, покупка ими государственных обязательств</w:t>
      </w:r>
      <w:r w:rsidR="00D51D3F" w:rsidRPr="00D51D3F">
        <w:rPr>
          <w:sz w:val="28"/>
          <w:szCs w:val="28"/>
        </w:rPr>
        <w:t xml:space="preserve"> </w:t>
      </w:r>
      <w:r w:rsidRPr="00D51D3F">
        <w:rPr>
          <w:sz w:val="28"/>
          <w:szCs w:val="28"/>
        </w:rPr>
        <w:t>служит главной формой кредитования правительства для покрытия бюджетного дефицита.</w:t>
      </w:r>
      <w:r w:rsidR="00D51D3F" w:rsidRPr="00D51D3F">
        <w:rPr>
          <w:sz w:val="28"/>
          <w:szCs w:val="28"/>
        </w:rPr>
        <w:t xml:space="preserve"> </w:t>
      </w:r>
      <w:r w:rsidRPr="00D51D3F">
        <w:rPr>
          <w:sz w:val="28"/>
          <w:szCs w:val="28"/>
        </w:rPr>
        <w:t>В портфеле центрального банка обычно находится очень незначительная часть государственных ценных бумаг. Основными кредиторами государства выступают не центральные банки, а коммерческие банки и другие финансово-кредитные учреждения, компании и население. Во-вторых, покупка центральными банками государственных ценных бумаг осуществляется с целью регулирования ликвидности банковской системы, денежной массы и курса государственных облигаций в ходе проведения денежно-кредитной политики. Для увеличения ресурсов коммерческих банков центральные банки используют покупку векселей у коммерческих банков. Эта операция называется переучетом, так как центральный банк осуществляет вторичную покупку векселей, которые коммерческие банки купили у своих клиентов. Другой метод расширения ликвидности коммерческих банков – покупка у банков государственных ценных бумаг с обязательством центрального банка</w:t>
      </w:r>
      <w:r w:rsidR="00D51D3F" w:rsidRPr="00D51D3F">
        <w:rPr>
          <w:sz w:val="28"/>
          <w:szCs w:val="28"/>
        </w:rPr>
        <w:t xml:space="preserve"> </w:t>
      </w:r>
      <w:r w:rsidRPr="00D51D3F">
        <w:rPr>
          <w:sz w:val="28"/>
          <w:szCs w:val="28"/>
        </w:rPr>
        <w:t xml:space="preserve">последующей их продажи через определенный срок по заранее фиксированной цене; </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Банковские инвестиции – это покупка банком ценных бумаг. Инвестиции центрального банка состоят из вложений в государственные ценные бумаги. Покупка центральным банком государственных обязательств в большинстве промышленно развитых стран служит главной и даже единственной формой кредитования правительства. Прямое кредитование государства, то есть предоставление банковской ссуды, в этих странах практически отсутствует (например, в США, Канаде, Японии, Великобритании, Швейцарии, Швеции) или ограничено законом (в ФРГ, Франции, Нидерландах).</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Следует обратить внимание на то, что в портфеле центрального банка находится лишь незначительная часть государственных ценных бумаг, основная их масса перепродается банком на рынке ценных бумаг. </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Соответственно основными кредиторами государства выступают не центральные, а коммерческие банки и другие финансово-кредитные учреждения, компании, население.</w:t>
      </w:r>
    </w:p>
    <w:p w:rsidR="00A409BF" w:rsidRPr="00D51D3F" w:rsidRDefault="00A409BF" w:rsidP="00D51D3F">
      <w:pPr>
        <w:spacing w:before="0" w:after="0" w:line="360" w:lineRule="auto"/>
        <w:ind w:firstLine="709"/>
        <w:jc w:val="both"/>
        <w:rPr>
          <w:sz w:val="28"/>
          <w:szCs w:val="28"/>
        </w:rPr>
      </w:pPr>
      <w:r w:rsidRPr="00D51D3F">
        <w:rPr>
          <w:sz w:val="28"/>
          <w:szCs w:val="28"/>
        </w:rPr>
        <w:t>Важной, а нередко главной целью покупки центральным банком государственных ценных бумаг является регулирование ликвидности банковской системы и управление государственным долгом в ходе проведения денежно-кредитной политики.</w:t>
      </w:r>
    </w:p>
    <w:p w:rsidR="00A409BF" w:rsidRPr="00D51D3F" w:rsidRDefault="00A409BF" w:rsidP="00D51D3F">
      <w:pPr>
        <w:spacing w:before="0" w:after="0" w:line="360" w:lineRule="auto"/>
        <w:ind w:firstLine="709"/>
        <w:jc w:val="both"/>
        <w:rPr>
          <w:sz w:val="28"/>
          <w:szCs w:val="28"/>
        </w:rPr>
      </w:pPr>
      <w:r w:rsidRPr="00D51D3F">
        <w:rPr>
          <w:sz w:val="28"/>
          <w:szCs w:val="28"/>
        </w:rPr>
        <w:t>Операции центрального банка отражаются в его балансе, который состоит из активов и пассивов [6, 120]. К активным статьям пассива относятся:</w:t>
      </w:r>
    </w:p>
    <w:p w:rsidR="00A409BF" w:rsidRPr="00D51D3F" w:rsidRDefault="00A409BF" w:rsidP="00A409BF">
      <w:pPr>
        <w:numPr>
          <w:ilvl w:val="0"/>
          <w:numId w:val="13"/>
        </w:numPr>
        <w:tabs>
          <w:tab w:val="clear" w:pos="1287"/>
          <w:tab w:val="num" w:pos="900"/>
        </w:tabs>
        <w:spacing w:before="0" w:after="0" w:line="360" w:lineRule="auto"/>
        <w:ind w:left="0" w:firstLine="709"/>
        <w:jc w:val="both"/>
        <w:rPr>
          <w:sz w:val="28"/>
          <w:szCs w:val="28"/>
        </w:rPr>
      </w:pPr>
      <w:r w:rsidRPr="00D51D3F">
        <w:rPr>
          <w:sz w:val="28"/>
          <w:szCs w:val="28"/>
        </w:rPr>
        <w:t>драгоценные металлы;</w:t>
      </w:r>
    </w:p>
    <w:p w:rsidR="00A409BF" w:rsidRPr="00D51D3F" w:rsidRDefault="00A409BF" w:rsidP="00A409BF">
      <w:pPr>
        <w:numPr>
          <w:ilvl w:val="0"/>
          <w:numId w:val="13"/>
        </w:numPr>
        <w:tabs>
          <w:tab w:val="clear" w:pos="1287"/>
          <w:tab w:val="num" w:pos="900"/>
        </w:tabs>
        <w:spacing w:before="0" w:after="0" w:line="360" w:lineRule="auto"/>
        <w:ind w:left="0" w:firstLine="709"/>
        <w:jc w:val="both"/>
        <w:rPr>
          <w:sz w:val="28"/>
          <w:szCs w:val="28"/>
        </w:rPr>
      </w:pPr>
      <w:r w:rsidRPr="00D51D3F">
        <w:rPr>
          <w:sz w:val="28"/>
          <w:szCs w:val="28"/>
        </w:rPr>
        <w:t>средства в иностранной валюте, размещенные у нерезидентов;</w:t>
      </w:r>
    </w:p>
    <w:p w:rsidR="00A409BF" w:rsidRPr="00D51D3F" w:rsidRDefault="00A409BF" w:rsidP="00A409BF">
      <w:pPr>
        <w:numPr>
          <w:ilvl w:val="0"/>
          <w:numId w:val="13"/>
        </w:numPr>
        <w:tabs>
          <w:tab w:val="clear" w:pos="1287"/>
          <w:tab w:val="num" w:pos="900"/>
        </w:tabs>
        <w:spacing w:before="0" w:after="0" w:line="360" w:lineRule="auto"/>
        <w:ind w:left="0" w:firstLine="709"/>
        <w:jc w:val="both"/>
        <w:rPr>
          <w:sz w:val="28"/>
          <w:szCs w:val="28"/>
        </w:rPr>
      </w:pPr>
      <w:r w:rsidRPr="00D51D3F">
        <w:rPr>
          <w:sz w:val="28"/>
          <w:szCs w:val="28"/>
        </w:rPr>
        <w:t>кредиты в рублях, в том числе кредиты кредитным организациям – резидентам и нерезидентам;</w:t>
      </w:r>
    </w:p>
    <w:p w:rsidR="00A409BF" w:rsidRPr="00D51D3F" w:rsidRDefault="00A409BF" w:rsidP="00A409BF">
      <w:pPr>
        <w:numPr>
          <w:ilvl w:val="0"/>
          <w:numId w:val="13"/>
        </w:numPr>
        <w:tabs>
          <w:tab w:val="clear" w:pos="1287"/>
          <w:tab w:val="num" w:pos="900"/>
        </w:tabs>
        <w:spacing w:before="0" w:after="0" w:line="360" w:lineRule="auto"/>
        <w:ind w:left="0" w:firstLine="709"/>
        <w:jc w:val="both"/>
        <w:rPr>
          <w:sz w:val="28"/>
          <w:szCs w:val="28"/>
        </w:rPr>
      </w:pPr>
      <w:r w:rsidRPr="00D51D3F">
        <w:rPr>
          <w:sz w:val="28"/>
          <w:szCs w:val="28"/>
        </w:rPr>
        <w:t>ценные бумаги, включая государственные бумаги;</w:t>
      </w:r>
    </w:p>
    <w:p w:rsidR="00A409BF" w:rsidRPr="00D51D3F" w:rsidRDefault="00A409BF" w:rsidP="00A409BF">
      <w:pPr>
        <w:numPr>
          <w:ilvl w:val="0"/>
          <w:numId w:val="13"/>
        </w:numPr>
        <w:tabs>
          <w:tab w:val="clear" w:pos="1287"/>
          <w:tab w:val="num" w:pos="900"/>
        </w:tabs>
        <w:spacing w:before="0" w:after="0" w:line="360" w:lineRule="auto"/>
        <w:ind w:left="0" w:firstLine="709"/>
        <w:jc w:val="both"/>
        <w:rPr>
          <w:sz w:val="28"/>
          <w:szCs w:val="28"/>
        </w:rPr>
      </w:pPr>
      <w:r w:rsidRPr="00D51D3F">
        <w:rPr>
          <w:sz w:val="28"/>
          <w:szCs w:val="28"/>
        </w:rPr>
        <w:t>прочие активы.</w:t>
      </w:r>
    </w:p>
    <w:p w:rsidR="00A409BF" w:rsidRPr="00D51D3F" w:rsidRDefault="00A409BF" w:rsidP="00D51D3F">
      <w:pPr>
        <w:tabs>
          <w:tab w:val="num" w:pos="900"/>
        </w:tabs>
        <w:spacing w:before="0" w:after="0" w:line="360" w:lineRule="auto"/>
        <w:ind w:firstLine="709"/>
        <w:jc w:val="both"/>
        <w:rPr>
          <w:sz w:val="28"/>
          <w:szCs w:val="28"/>
        </w:rPr>
      </w:pPr>
      <w:r w:rsidRPr="00D51D3F">
        <w:rPr>
          <w:sz w:val="28"/>
          <w:szCs w:val="28"/>
        </w:rPr>
        <w:t>К пассивным статьям относятся:</w:t>
      </w:r>
    </w:p>
    <w:p w:rsidR="00A409BF" w:rsidRPr="00D51D3F" w:rsidRDefault="00A409BF" w:rsidP="00A409BF">
      <w:pPr>
        <w:numPr>
          <w:ilvl w:val="0"/>
          <w:numId w:val="14"/>
        </w:numPr>
        <w:tabs>
          <w:tab w:val="clear" w:pos="1287"/>
          <w:tab w:val="num" w:pos="900"/>
        </w:tabs>
        <w:spacing w:before="0" w:after="0" w:line="360" w:lineRule="auto"/>
        <w:ind w:left="0" w:firstLine="709"/>
        <w:jc w:val="both"/>
        <w:rPr>
          <w:sz w:val="28"/>
          <w:szCs w:val="28"/>
        </w:rPr>
      </w:pPr>
      <w:r w:rsidRPr="00D51D3F">
        <w:rPr>
          <w:sz w:val="28"/>
          <w:szCs w:val="28"/>
        </w:rPr>
        <w:t>наличные деньги в обращении;</w:t>
      </w:r>
    </w:p>
    <w:p w:rsidR="00A409BF" w:rsidRPr="00D51D3F" w:rsidRDefault="00A409BF" w:rsidP="00A409BF">
      <w:pPr>
        <w:numPr>
          <w:ilvl w:val="0"/>
          <w:numId w:val="14"/>
        </w:numPr>
        <w:tabs>
          <w:tab w:val="clear" w:pos="1287"/>
          <w:tab w:val="num" w:pos="900"/>
        </w:tabs>
        <w:spacing w:before="0" w:after="0" w:line="360" w:lineRule="auto"/>
        <w:ind w:left="0" w:firstLine="709"/>
        <w:jc w:val="both"/>
        <w:rPr>
          <w:sz w:val="28"/>
          <w:szCs w:val="28"/>
        </w:rPr>
      </w:pPr>
      <w:r w:rsidRPr="00D51D3F">
        <w:rPr>
          <w:sz w:val="28"/>
          <w:szCs w:val="28"/>
        </w:rPr>
        <w:t>средства на счетах в Центральном банке, в том числе Правительства, кредитных организаций – резидентов и нерезидентов;</w:t>
      </w:r>
    </w:p>
    <w:p w:rsidR="00A409BF" w:rsidRPr="00D51D3F" w:rsidRDefault="00A409BF" w:rsidP="00A409BF">
      <w:pPr>
        <w:numPr>
          <w:ilvl w:val="0"/>
          <w:numId w:val="14"/>
        </w:numPr>
        <w:tabs>
          <w:tab w:val="clear" w:pos="1287"/>
          <w:tab w:val="num" w:pos="900"/>
        </w:tabs>
        <w:spacing w:before="0" w:after="0" w:line="360" w:lineRule="auto"/>
        <w:ind w:left="0" w:firstLine="709"/>
        <w:jc w:val="both"/>
        <w:rPr>
          <w:sz w:val="28"/>
          <w:szCs w:val="28"/>
        </w:rPr>
      </w:pPr>
      <w:r w:rsidRPr="00D51D3F">
        <w:rPr>
          <w:sz w:val="28"/>
          <w:szCs w:val="28"/>
        </w:rPr>
        <w:t>средства в расчетах;</w:t>
      </w:r>
    </w:p>
    <w:p w:rsidR="00A409BF" w:rsidRPr="00D51D3F" w:rsidRDefault="00A409BF" w:rsidP="00A409BF">
      <w:pPr>
        <w:numPr>
          <w:ilvl w:val="0"/>
          <w:numId w:val="14"/>
        </w:numPr>
        <w:tabs>
          <w:tab w:val="clear" w:pos="1287"/>
          <w:tab w:val="num" w:pos="900"/>
        </w:tabs>
        <w:spacing w:before="0" w:after="0" w:line="360" w:lineRule="auto"/>
        <w:ind w:left="0" w:firstLine="709"/>
        <w:jc w:val="both"/>
        <w:rPr>
          <w:sz w:val="28"/>
          <w:szCs w:val="28"/>
        </w:rPr>
      </w:pPr>
      <w:r w:rsidRPr="00D51D3F">
        <w:rPr>
          <w:sz w:val="28"/>
          <w:szCs w:val="28"/>
        </w:rPr>
        <w:t>капитал;</w:t>
      </w:r>
    </w:p>
    <w:p w:rsidR="00A409BF" w:rsidRPr="00D51D3F" w:rsidRDefault="00A409BF" w:rsidP="00A409BF">
      <w:pPr>
        <w:numPr>
          <w:ilvl w:val="0"/>
          <w:numId w:val="14"/>
        </w:numPr>
        <w:tabs>
          <w:tab w:val="clear" w:pos="1287"/>
          <w:tab w:val="num" w:pos="900"/>
        </w:tabs>
        <w:spacing w:before="0" w:after="0" w:line="360" w:lineRule="auto"/>
        <w:ind w:left="0" w:firstLine="709"/>
        <w:jc w:val="both"/>
        <w:rPr>
          <w:sz w:val="28"/>
          <w:szCs w:val="28"/>
        </w:rPr>
      </w:pPr>
      <w:r w:rsidRPr="00D51D3F">
        <w:rPr>
          <w:sz w:val="28"/>
          <w:szCs w:val="28"/>
        </w:rPr>
        <w:t>прочие пассивы.</w:t>
      </w:r>
    </w:p>
    <w:p w:rsidR="00A409BF" w:rsidRPr="00D51D3F" w:rsidRDefault="00A409BF" w:rsidP="00D51D3F">
      <w:pPr>
        <w:pStyle w:val="ac"/>
        <w:ind w:left="0" w:firstLine="709"/>
      </w:pPr>
      <w:r w:rsidRPr="00D51D3F">
        <w:t>Кредитные операции Центрального банка не ограничиваются суммой аккумулированных кредитных ресурсов. Как банк первого уровня он осуществляет выдачу ссуд на эмиссионной основе независимо от состояния пассивной части своего баланса на дату выдачи кредита. Пассивы Центрального банка автоматически увеличивается по мере предоставления кредита.</w:t>
      </w:r>
    </w:p>
    <w:p w:rsidR="00A409BF" w:rsidRPr="00D51D3F" w:rsidRDefault="00A409BF" w:rsidP="00D51D3F">
      <w:pPr>
        <w:pStyle w:val="ac"/>
        <w:ind w:left="0" w:firstLine="709"/>
      </w:pPr>
      <w:r w:rsidRPr="00D51D3F">
        <w:t>Осуществляемые Центральным банком кредитные операции играют подчиненную роль по отношению к организации платежного механизма и денежного обращения страны: они призваны обеспечить наличие остатка средств на корреспондентских счетах коммерческих банков в сумме, достаточной для бесперебойного функционирования межбанковской системы и удовлетворения потребностей</w:t>
      </w:r>
      <w:r w:rsidR="00D51D3F" w:rsidRPr="00D51D3F">
        <w:t xml:space="preserve"> </w:t>
      </w:r>
      <w:r w:rsidRPr="00D51D3F">
        <w:t>оборота в наличных деньгах.</w:t>
      </w:r>
    </w:p>
    <w:p w:rsidR="00A409BF" w:rsidRPr="00D51D3F" w:rsidRDefault="00A409BF" w:rsidP="00D51D3F">
      <w:pPr>
        <w:pStyle w:val="ac"/>
        <w:ind w:left="0" w:firstLine="709"/>
      </w:pPr>
      <w:r w:rsidRPr="00D51D3F">
        <w:t>Кредиты Центрального банка – это основной источник государственного внутреннего долга страны.</w:t>
      </w:r>
    </w:p>
    <w:p w:rsidR="00A409BF" w:rsidRPr="00D51D3F" w:rsidRDefault="00A409BF" w:rsidP="00D51D3F">
      <w:pPr>
        <w:pStyle w:val="ac"/>
        <w:ind w:left="0" w:firstLine="709"/>
      </w:pPr>
      <w:r w:rsidRPr="00D51D3F">
        <w:t>Безусловно, непосредственное кредитование предприятий Центральным банком ограничено. Конечно, не каждый предприниматель и далеко не каждое предприятие может получить кредит у центрального банка, это доступно не всем. Кредит выдается хозяйствующим субъектам, обеспечивающим деятельность Центрального банка (включая создание материально-технической базы для выпуска собственной валюты). Практикуется выдача ссуд сотрудникам Центрального банка из средств фонда материального поощрения.</w:t>
      </w:r>
    </w:p>
    <w:p w:rsidR="00A409BF" w:rsidRPr="00D51D3F" w:rsidRDefault="00A409BF" w:rsidP="00D51D3F">
      <w:pPr>
        <w:pStyle w:val="a4"/>
        <w:spacing w:before="0" w:beforeAutospacing="0" w:after="0" w:afterAutospacing="0" w:line="360" w:lineRule="auto"/>
        <w:ind w:firstLine="709"/>
        <w:jc w:val="both"/>
        <w:rPr>
          <w:sz w:val="28"/>
          <w:szCs w:val="28"/>
        </w:rPr>
      </w:pPr>
    </w:p>
    <w:p w:rsidR="00A409BF" w:rsidRPr="00D51D3F" w:rsidRDefault="00A409BF" w:rsidP="00D51D3F">
      <w:pPr>
        <w:pStyle w:val="1"/>
        <w:spacing w:before="0" w:after="0" w:line="360" w:lineRule="auto"/>
        <w:ind w:firstLine="709"/>
        <w:jc w:val="both"/>
        <w:rPr>
          <w:rFonts w:cs="Times New Roman"/>
        </w:rPr>
      </w:pPr>
      <w:r w:rsidRPr="00D51D3F">
        <w:rPr>
          <w:rFonts w:cs="Times New Roman"/>
        </w:rPr>
        <w:br w:type="page"/>
      </w:r>
      <w:bookmarkStart w:id="5" w:name="_Toc214777200"/>
      <w:r w:rsidRPr="00D51D3F">
        <w:rPr>
          <w:rFonts w:cs="Times New Roman"/>
        </w:rPr>
        <w:t>2. НАЦИОНАЛЬНЫЙ БАНК РЕСПУБЛИКИ КАЗАХСТАН КАК ГЛАВНОЕ ЗВЕНО КРЕДИТНОЙ СИСТЕМЫ</w:t>
      </w:r>
      <w:bookmarkEnd w:id="5"/>
    </w:p>
    <w:p w:rsidR="00966288" w:rsidRDefault="00966288" w:rsidP="00D51D3F">
      <w:pPr>
        <w:pStyle w:val="2"/>
        <w:spacing w:before="0" w:after="0" w:line="360" w:lineRule="auto"/>
        <w:ind w:firstLine="709"/>
        <w:jc w:val="both"/>
        <w:rPr>
          <w:rFonts w:cs="Times New Roman"/>
          <w:w w:val="100"/>
        </w:rPr>
      </w:pPr>
      <w:bookmarkStart w:id="6" w:name="_Toc214777201"/>
    </w:p>
    <w:p w:rsidR="00A409BF" w:rsidRPr="00D51D3F" w:rsidRDefault="00A409BF" w:rsidP="00D51D3F">
      <w:pPr>
        <w:pStyle w:val="2"/>
        <w:spacing w:before="0" w:after="0" w:line="360" w:lineRule="auto"/>
        <w:ind w:firstLine="709"/>
        <w:jc w:val="both"/>
        <w:rPr>
          <w:rFonts w:cs="Times New Roman"/>
          <w:w w:val="100"/>
        </w:rPr>
      </w:pPr>
      <w:r w:rsidRPr="00D51D3F">
        <w:rPr>
          <w:rFonts w:cs="Times New Roman"/>
          <w:w w:val="100"/>
        </w:rPr>
        <w:t xml:space="preserve">2.1 Правовой статус, структура, цели и задачи </w:t>
      </w:r>
      <w:r w:rsidRPr="00D51D3F">
        <w:rPr>
          <w:rStyle w:val="a3"/>
          <w:noProof/>
          <w:color w:val="auto"/>
          <w:w w:val="100"/>
          <w:u w:val="none"/>
        </w:rPr>
        <w:t>Национального Банка Республики Казахстан</w:t>
      </w:r>
      <w:bookmarkEnd w:id="6"/>
    </w:p>
    <w:p w:rsidR="00A409BF" w:rsidRPr="00D51D3F" w:rsidRDefault="00A409BF" w:rsidP="00D51D3F">
      <w:pPr>
        <w:pStyle w:val="2"/>
        <w:spacing w:before="0" w:after="0" w:line="360" w:lineRule="auto"/>
        <w:ind w:firstLine="709"/>
        <w:jc w:val="both"/>
        <w:rPr>
          <w:rFonts w:cs="Times New Roman"/>
          <w:w w:val="100"/>
        </w:rPr>
      </w:pPr>
    </w:p>
    <w:p w:rsidR="00A409BF" w:rsidRPr="00D51D3F" w:rsidRDefault="00A409BF" w:rsidP="00D51D3F">
      <w:pPr>
        <w:spacing w:before="0" w:after="0" w:line="360" w:lineRule="auto"/>
        <w:ind w:firstLine="709"/>
        <w:jc w:val="both"/>
        <w:rPr>
          <w:sz w:val="28"/>
          <w:szCs w:val="28"/>
        </w:rPr>
      </w:pPr>
      <w:r w:rsidRPr="00D51D3F">
        <w:rPr>
          <w:sz w:val="28"/>
          <w:szCs w:val="28"/>
        </w:rPr>
        <w:t>В настоящее время Республика Казахстан имеет двухуровневую банковскую систему. Национальный Банк Республики Казахстан</w:t>
      </w:r>
      <w:r w:rsidR="00D51D3F" w:rsidRPr="00D51D3F">
        <w:rPr>
          <w:sz w:val="28"/>
          <w:szCs w:val="28"/>
        </w:rPr>
        <w:t xml:space="preserve"> </w:t>
      </w:r>
      <w:r w:rsidRPr="00D51D3F">
        <w:rPr>
          <w:sz w:val="28"/>
          <w:szCs w:val="28"/>
        </w:rPr>
        <w:t xml:space="preserve">представляет собой верхний (первый) уровень банковской системы Республики Казахстан. Все иные банки представляют собой нижний (второй) уровень банковской системы за исключением Банка Развития Казахстана, имеющего особый правовой статус. </w:t>
      </w:r>
    </w:p>
    <w:p w:rsidR="00A409BF" w:rsidRPr="00D51D3F" w:rsidRDefault="00A409BF" w:rsidP="00D51D3F">
      <w:pPr>
        <w:spacing w:before="0" w:after="0" w:line="360" w:lineRule="auto"/>
        <w:ind w:firstLine="709"/>
        <w:jc w:val="both"/>
        <w:rPr>
          <w:sz w:val="28"/>
          <w:szCs w:val="28"/>
        </w:rPr>
      </w:pPr>
      <w:r w:rsidRPr="00D51D3F">
        <w:rPr>
          <w:sz w:val="28"/>
          <w:szCs w:val="28"/>
        </w:rPr>
        <w:t>Организационно-правовое оформление двухуровневой банковской системы произошло с принятием Закона Казахской ССР от 7 декабря 1990 года «О банках и банковской деятельности в Казахской ССР». Дальнейшее совершенствование и реорганизация банковской системы, оформление изменений происходило с принятием Закона Республики Казахстан от 13 апреля 1993 года «О Национальном банке Республики Казахстан», Закона Республики Казахстан от 14 апреля 1993 года «О банках в Республике Казахстан», Постановления Президента Республики Казахстан от 15 февраля 1995 года N 2044 «Об утверждении Программы реформирования банковской системы в Казахстане на 1995 год», Указа Президента Республики Казахстан, имеющего силу закона, от 30 марта 1995 года «О Национальном Банке Республики Казахстан», Указа Президента Республики Казахстан, имеющего силу закона, от 31 сентября 1995 года «О банках и банковской деятельности в Республике Казахстан».</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Национальный Банк Республики Казахстан является центральным банком Республики Казахстан. </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Задачи, принципы деятельности, правовой статус и полномочия Национального банка регулируются</w:t>
      </w:r>
      <w:r w:rsidRPr="00D51D3F">
        <w:rPr>
          <w:bCs/>
          <w:sz w:val="28"/>
          <w:szCs w:val="28"/>
        </w:rPr>
        <w:t xml:space="preserve"> Указом</w:t>
      </w:r>
      <w:r w:rsidR="00D51D3F" w:rsidRPr="00D51D3F">
        <w:rPr>
          <w:sz w:val="28"/>
          <w:szCs w:val="28"/>
        </w:rPr>
        <w:t xml:space="preserve"> </w:t>
      </w:r>
      <w:r w:rsidRPr="00D51D3F">
        <w:rPr>
          <w:sz w:val="28"/>
          <w:szCs w:val="28"/>
        </w:rPr>
        <w:t xml:space="preserve">Президента Республики Казахстан, имеющим силу закона, «О Национальном банке Республики Казахстан» [9]. </w:t>
      </w:r>
    </w:p>
    <w:p w:rsidR="00A409BF" w:rsidRPr="00D51D3F" w:rsidRDefault="00A409BF" w:rsidP="00D51D3F">
      <w:pPr>
        <w:tabs>
          <w:tab w:val="num" w:pos="0"/>
        </w:tabs>
        <w:spacing w:before="0" w:after="0" w:line="360" w:lineRule="auto"/>
        <w:ind w:firstLine="709"/>
        <w:jc w:val="both"/>
        <w:rPr>
          <w:sz w:val="28"/>
          <w:szCs w:val="28"/>
        </w:rPr>
      </w:pPr>
      <w:r w:rsidRPr="00D51D3F">
        <w:rPr>
          <w:sz w:val="28"/>
          <w:szCs w:val="28"/>
        </w:rPr>
        <w:t xml:space="preserve">Национальный Банк Казахстана является юридическим лицом, имеет самостоятельный баланс, действует на принципах полного хозрасчета и, совместно с подведомственными ему подразделениями, представляет собой единую централизованную структуру с вертикальной схемой подчинения. </w:t>
      </w:r>
    </w:p>
    <w:p w:rsidR="00A409BF" w:rsidRPr="00D51D3F" w:rsidRDefault="00A409BF" w:rsidP="00D51D3F">
      <w:pPr>
        <w:tabs>
          <w:tab w:val="num" w:pos="0"/>
        </w:tabs>
        <w:spacing w:before="0" w:after="0" w:line="360" w:lineRule="auto"/>
        <w:ind w:firstLine="709"/>
        <w:jc w:val="both"/>
        <w:rPr>
          <w:sz w:val="28"/>
          <w:szCs w:val="28"/>
        </w:rPr>
      </w:pPr>
      <w:r w:rsidRPr="00D51D3F">
        <w:rPr>
          <w:sz w:val="28"/>
          <w:szCs w:val="28"/>
        </w:rPr>
        <w:t xml:space="preserve">Национальный Банк Казахстана имеет печать с изображением Государственного герба Республики Казахстан и со своим наименованием. Структурные подразделения Национального Банка Казахстана, имеющие статус юридического лица, имеют свою печать. Национальный Банк Казахстана имеет собственную эмблему (рисунок 1). Центральный аппарат Национального Банка Казахстана располагается в г.Алматы. </w:t>
      </w:r>
    </w:p>
    <w:p w:rsidR="00A409BF" w:rsidRPr="00D51D3F" w:rsidRDefault="00A409BF" w:rsidP="00D51D3F">
      <w:pPr>
        <w:tabs>
          <w:tab w:val="num" w:pos="0"/>
        </w:tabs>
        <w:spacing w:before="0" w:after="0" w:line="360" w:lineRule="auto"/>
        <w:ind w:firstLine="709"/>
        <w:jc w:val="both"/>
        <w:rPr>
          <w:sz w:val="28"/>
          <w:szCs w:val="28"/>
        </w:rPr>
      </w:pPr>
    </w:p>
    <w:p w:rsidR="00A409BF" w:rsidRPr="00D51D3F" w:rsidRDefault="00641561" w:rsidP="00D51D3F">
      <w:pPr>
        <w:tabs>
          <w:tab w:val="num" w:pos="0"/>
        </w:tabs>
        <w:spacing w:before="0" w:after="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1in">
            <v:imagedata r:id="rId7" o:title=""/>
          </v:shape>
        </w:pict>
      </w:r>
    </w:p>
    <w:p w:rsidR="00A409BF" w:rsidRPr="00D51D3F" w:rsidRDefault="00A409BF" w:rsidP="00D51D3F">
      <w:pPr>
        <w:tabs>
          <w:tab w:val="num" w:pos="0"/>
        </w:tabs>
        <w:spacing w:before="0" w:after="0" w:line="360" w:lineRule="auto"/>
        <w:ind w:firstLine="709"/>
        <w:jc w:val="both"/>
        <w:rPr>
          <w:sz w:val="28"/>
        </w:rPr>
      </w:pPr>
      <w:r w:rsidRPr="00D51D3F">
        <w:rPr>
          <w:sz w:val="28"/>
        </w:rPr>
        <w:t>Рисунок 1. Эмблема Национального Банка Республики Казахстан</w:t>
      </w:r>
    </w:p>
    <w:p w:rsidR="00A409BF" w:rsidRPr="00D51D3F" w:rsidRDefault="00A409BF" w:rsidP="00D51D3F">
      <w:pPr>
        <w:tabs>
          <w:tab w:val="num" w:pos="0"/>
        </w:tabs>
        <w:spacing w:before="0" w:after="0" w:line="360" w:lineRule="auto"/>
        <w:ind w:firstLine="709"/>
        <w:jc w:val="both"/>
        <w:rPr>
          <w:sz w:val="28"/>
        </w:rPr>
      </w:pPr>
    </w:p>
    <w:p w:rsidR="00A409BF" w:rsidRPr="00D51D3F" w:rsidRDefault="00A409BF" w:rsidP="00D51D3F">
      <w:pPr>
        <w:autoSpaceDE w:val="0"/>
        <w:autoSpaceDN w:val="0"/>
        <w:adjustRightInd w:val="0"/>
        <w:spacing w:before="0" w:after="0" w:line="360" w:lineRule="auto"/>
        <w:ind w:firstLine="709"/>
        <w:jc w:val="both"/>
        <w:rPr>
          <w:sz w:val="28"/>
          <w:szCs w:val="28"/>
        </w:rPr>
      </w:pPr>
      <w:r w:rsidRPr="00D51D3F">
        <w:rPr>
          <w:sz w:val="28"/>
          <w:szCs w:val="28"/>
        </w:rPr>
        <w:t>Структура и общая штатная численность Национального Банка утверждены Указом Президента от 31 декабря 2003 года № 1271 «Об утверждении Положения и структуры Национального Банка Республики Казахстан».</w:t>
      </w:r>
    </w:p>
    <w:p w:rsidR="00A409BF" w:rsidRPr="00D51D3F" w:rsidRDefault="00A409BF" w:rsidP="00D51D3F">
      <w:pPr>
        <w:spacing w:before="0" w:after="0" w:line="360" w:lineRule="auto"/>
        <w:ind w:firstLine="709"/>
        <w:jc w:val="both"/>
        <w:rPr>
          <w:sz w:val="28"/>
          <w:szCs w:val="28"/>
        </w:rPr>
      </w:pPr>
      <w:r w:rsidRPr="00D51D3F">
        <w:rPr>
          <w:sz w:val="28"/>
          <w:szCs w:val="28"/>
        </w:rPr>
        <w:t>Согласно статье 12 Закона Республики Казахстан «О Национальном Банке Республики Казахстан» органами Национального Банка являются Правление и Совет директоров.</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В соответствии Законом Республики Казахстан «О Национальном Банке Республики Казахстан» и Положением о Национальном Банке Республики Казахстан, утвержденным Указом Президента Республики Казахстан от 31 декабря 2003 года № 1271 Правление является высшим органом Национального Банка Республики Казахстан и вправе рассматривать и принимать решения по любому вопросу, входящему в компетенцию Национального Банка. </w:t>
      </w:r>
    </w:p>
    <w:p w:rsidR="00A409BF" w:rsidRPr="00D51D3F" w:rsidRDefault="00A409BF" w:rsidP="00D51D3F">
      <w:pPr>
        <w:spacing w:before="0" w:after="0" w:line="360" w:lineRule="auto"/>
        <w:ind w:firstLine="709"/>
        <w:jc w:val="both"/>
        <w:rPr>
          <w:sz w:val="28"/>
          <w:szCs w:val="28"/>
        </w:rPr>
      </w:pPr>
      <w:r w:rsidRPr="00D51D3F">
        <w:rPr>
          <w:sz w:val="28"/>
          <w:szCs w:val="28"/>
        </w:rPr>
        <w:t>Правление состоит из 9 человек. В состав</w:t>
      </w:r>
      <w:r w:rsidR="00D51D3F" w:rsidRPr="00D51D3F">
        <w:rPr>
          <w:sz w:val="28"/>
          <w:szCs w:val="28"/>
        </w:rPr>
        <w:t xml:space="preserve"> </w:t>
      </w:r>
      <w:r w:rsidRPr="00D51D3F">
        <w:rPr>
          <w:sz w:val="28"/>
          <w:szCs w:val="28"/>
        </w:rPr>
        <w:t>Правления</w:t>
      </w:r>
      <w:r w:rsidR="00D51D3F" w:rsidRPr="00D51D3F">
        <w:rPr>
          <w:sz w:val="28"/>
          <w:szCs w:val="28"/>
        </w:rPr>
        <w:t xml:space="preserve"> </w:t>
      </w:r>
      <w:r w:rsidRPr="00D51D3F">
        <w:rPr>
          <w:sz w:val="28"/>
          <w:szCs w:val="28"/>
        </w:rPr>
        <w:t>входят Председатель Национального Банка и</w:t>
      </w:r>
      <w:r w:rsidR="00D51D3F" w:rsidRPr="00D51D3F">
        <w:rPr>
          <w:sz w:val="28"/>
          <w:szCs w:val="28"/>
        </w:rPr>
        <w:t xml:space="preserve"> </w:t>
      </w:r>
      <w:r w:rsidRPr="00D51D3F">
        <w:rPr>
          <w:sz w:val="28"/>
          <w:szCs w:val="28"/>
        </w:rPr>
        <w:t>четыре</w:t>
      </w:r>
      <w:r w:rsidR="00D51D3F" w:rsidRPr="00D51D3F">
        <w:rPr>
          <w:sz w:val="28"/>
          <w:szCs w:val="28"/>
        </w:rPr>
        <w:t xml:space="preserve"> </w:t>
      </w:r>
      <w:r w:rsidRPr="00D51D3F">
        <w:rPr>
          <w:sz w:val="28"/>
          <w:szCs w:val="28"/>
        </w:rPr>
        <w:t>должностных лица Национального Банка (заместители Председателя), один представитель от Президента Республики Казахстан, два представителя</w:t>
      </w:r>
      <w:r w:rsidR="00D51D3F" w:rsidRPr="00D51D3F">
        <w:rPr>
          <w:sz w:val="28"/>
          <w:szCs w:val="28"/>
        </w:rPr>
        <w:t xml:space="preserve"> </w:t>
      </w:r>
      <w:r w:rsidRPr="00D51D3F">
        <w:rPr>
          <w:sz w:val="28"/>
          <w:szCs w:val="28"/>
        </w:rPr>
        <w:t>от</w:t>
      </w:r>
      <w:r w:rsidR="00D51D3F" w:rsidRPr="00D51D3F">
        <w:rPr>
          <w:sz w:val="28"/>
          <w:szCs w:val="28"/>
        </w:rPr>
        <w:t xml:space="preserve"> </w:t>
      </w:r>
      <w:r w:rsidRPr="00D51D3F">
        <w:rPr>
          <w:sz w:val="28"/>
          <w:szCs w:val="28"/>
        </w:rPr>
        <w:t>Правительства Республики Казахстан и председатель Агентства Республики Казахстан по регулированию и надзору финансового рынка и финансовых организаций (статья 16 Закона Республики Казахстан «О Национальном Банке Республики Казахстан»). Члены Правления от Президента Республики Казахстан, Правительства Республики Казахстан и Национального Банка</w:t>
      </w:r>
      <w:r w:rsidR="00D51D3F" w:rsidRPr="00D51D3F">
        <w:rPr>
          <w:sz w:val="28"/>
          <w:szCs w:val="28"/>
        </w:rPr>
        <w:t xml:space="preserve"> </w:t>
      </w:r>
      <w:r w:rsidRPr="00D51D3F">
        <w:rPr>
          <w:sz w:val="28"/>
          <w:szCs w:val="28"/>
        </w:rPr>
        <w:t>назначаются и освобождаются, соответственно, Президентом Республики Казахстан, Правительством Республики Казахстан и Председателем Национального Банка.</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Порядок работы Правления Национального Банка определяется его Регламентом [16]. Правление Национального Банка Казахстана находится в городе Алматы. </w:t>
      </w:r>
    </w:p>
    <w:p w:rsidR="00A409BF" w:rsidRPr="00D51D3F" w:rsidRDefault="00A409BF" w:rsidP="00D51D3F">
      <w:pPr>
        <w:spacing w:before="0" w:after="0" w:line="360" w:lineRule="auto"/>
        <w:ind w:firstLine="709"/>
        <w:jc w:val="both"/>
        <w:rPr>
          <w:sz w:val="28"/>
          <w:szCs w:val="28"/>
        </w:rPr>
      </w:pPr>
      <w:r w:rsidRPr="00D51D3F">
        <w:rPr>
          <w:sz w:val="28"/>
          <w:szCs w:val="28"/>
        </w:rPr>
        <w:t>В соответствии со статьей 19 Закона Республики Казахстан «О Национальном Банке Республики Казахстан» органом оперативного управления Национального Банка является Совет директоров Национального Банка Казахстана.</w:t>
      </w:r>
    </w:p>
    <w:p w:rsidR="00A409BF" w:rsidRPr="00D51D3F" w:rsidRDefault="00A409BF" w:rsidP="00D51D3F">
      <w:pPr>
        <w:spacing w:before="0" w:after="0" w:line="360" w:lineRule="auto"/>
        <w:ind w:firstLine="709"/>
        <w:jc w:val="both"/>
        <w:rPr>
          <w:sz w:val="28"/>
          <w:szCs w:val="28"/>
        </w:rPr>
      </w:pPr>
      <w:r w:rsidRPr="00D51D3F">
        <w:rPr>
          <w:sz w:val="28"/>
          <w:szCs w:val="28"/>
        </w:rPr>
        <w:t>В состав Совета директоров входят Председатель, его заместители, руководители структурных подразделений Национального Банка по представлению Председателя. Состав Совета директоров утверждается Правлением Национального Банка (статья 19 Закона Республики Казахстан «О Национальном Банке Республики Казахстан»). В настоящее время в его составе 14 членов (Таблица 1).</w:t>
      </w:r>
    </w:p>
    <w:p w:rsidR="00A409BF" w:rsidRPr="00D51D3F" w:rsidRDefault="00A409BF" w:rsidP="00D51D3F">
      <w:pPr>
        <w:spacing w:before="0" w:after="0" w:line="360" w:lineRule="auto"/>
        <w:ind w:firstLine="709"/>
        <w:jc w:val="both"/>
        <w:rPr>
          <w:sz w:val="28"/>
          <w:szCs w:val="28"/>
        </w:rPr>
      </w:pPr>
      <w:r w:rsidRPr="00D51D3F">
        <w:rPr>
          <w:sz w:val="28"/>
          <w:szCs w:val="28"/>
        </w:rPr>
        <w:t>Совет директоров, в соответствии с Законом Республики Казахстан «О Национальном Банке Республики Казахстан», принимает</w:t>
      </w:r>
      <w:r w:rsidR="00D51D3F" w:rsidRPr="00D51D3F">
        <w:rPr>
          <w:sz w:val="28"/>
          <w:szCs w:val="28"/>
        </w:rPr>
        <w:t xml:space="preserve"> </w:t>
      </w:r>
      <w:r w:rsidRPr="00D51D3F">
        <w:rPr>
          <w:sz w:val="28"/>
          <w:szCs w:val="28"/>
        </w:rPr>
        <w:t>решения</w:t>
      </w:r>
      <w:r w:rsidR="00D51D3F" w:rsidRPr="00D51D3F">
        <w:rPr>
          <w:sz w:val="28"/>
          <w:szCs w:val="28"/>
        </w:rPr>
        <w:t xml:space="preserve"> </w:t>
      </w:r>
      <w:r w:rsidRPr="00D51D3F">
        <w:rPr>
          <w:sz w:val="28"/>
          <w:szCs w:val="28"/>
        </w:rPr>
        <w:t>по</w:t>
      </w:r>
      <w:r w:rsidR="00D51D3F" w:rsidRPr="00D51D3F">
        <w:rPr>
          <w:sz w:val="28"/>
          <w:szCs w:val="28"/>
        </w:rPr>
        <w:t xml:space="preserve"> </w:t>
      </w:r>
      <w:r w:rsidRPr="00D51D3F">
        <w:rPr>
          <w:sz w:val="28"/>
          <w:szCs w:val="28"/>
        </w:rPr>
        <w:t>вопросам, находящимся в ведении Национального Банка, за исключением тех вопросов, которые входят в компетенцию Правления и Председателя Национального Банка (или его заместителей). Порядок работы Совета Директоров определяется его Регламентом [15].</w:t>
      </w:r>
    </w:p>
    <w:p w:rsidR="00A409BF" w:rsidRPr="00D51D3F" w:rsidRDefault="00A409BF" w:rsidP="00D51D3F">
      <w:pPr>
        <w:spacing w:before="0" w:after="0" w:line="360" w:lineRule="auto"/>
        <w:ind w:firstLine="709"/>
        <w:jc w:val="both"/>
        <w:rPr>
          <w:sz w:val="28"/>
          <w:szCs w:val="28"/>
        </w:rPr>
      </w:pPr>
    </w:p>
    <w:p w:rsidR="00A409BF" w:rsidRPr="00D51D3F" w:rsidRDefault="00A409BF" w:rsidP="00D51D3F">
      <w:pPr>
        <w:spacing w:before="0" w:after="0" w:line="360" w:lineRule="auto"/>
        <w:ind w:firstLine="709"/>
        <w:jc w:val="both"/>
        <w:rPr>
          <w:sz w:val="28"/>
          <w:szCs w:val="24"/>
        </w:rPr>
      </w:pPr>
      <w:r w:rsidRPr="00D51D3F">
        <w:rPr>
          <w:sz w:val="28"/>
          <w:szCs w:val="28"/>
        </w:rPr>
        <w:t xml:space="preserve">Таблица 1 - </w:t>
      </w:r>
      <w:r w:rsidRPr="00D51D3F">
        <w:rPr>
          <w:sz w:val="28"/>
          <w:szCs w:val="24"/>
        </w:rPr>
        <w:t>Состав Совета директоров Национального Банка РК</w:t>
      </w:r>
    </w:p>
    <w:tbl>
      <w:tblPr>
        <w:tblW w:w="9070" w:type="dxa"/>
        <w:jc w:val="center"/>
        <w:tblCellMar>
          <w:left w:w="0" w:type="dxa"/>
          <w:right w:w="0" w:type="dxa"/>
        </w:tblCellMar>
        <w:tblLook w:val="0000" w:firstRow="0" w:lastRow="0" w:firstColumn="0" w:lastColumn="0" w:noHBand="0" w:noVBand="0"/>
      </w:tblPr>
      <w:tblGrid>
        <w:gridCol w:w="1205"/>
        <w:gridCol w:w="3600"/>
        <w:gridCol w:w="4265"/>
      </w:tblGrid>
      <w:tr w:rsidR="00A409BF" w:rsidRPr="00966288" w:rsidTr="00966288">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w:t>
            </w:r>
          </w:p>
        </w:tc>
        <w:tc>
          <w:tcPr>
            <w:tcW w:w="37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spacing w:before="0" w:after="0" w:line="360" w:lineRule="auto"/>
              <w:rPr>
                <w:sz w:val="20"/>
                <w:szCs w:val="28"/>
              </w:rPr>
            </w:pPr>
            <w:r w:rsidRPr="00966288">
              <w:rPr>
                <w:sz w:val="20"/>
                <w:szCs w:val="28"/>
              </w:rPr>
              <w:t>Ф.И.О.</w:t>
            </w:r>
          </w:p>
        </w:tc>
        <w:tc>
          <w:tcPr>
            <w:tcW w:w="45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Должность</w:t>
            </w:r>
          </w:p>
        </w:tc>
      </w:tr>
      <w:tr w:rsidR="00A409BF" w:rsidRPr="00966288" w:rsidTr="00966288">
        <w:trPr>
          <w:jc w:val="center"/>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1.</w:t>
            </w:r>
          </w:p>
        </w:tc>
        <w:tc>
          <w:tcPr>
            <w:tcW w:w="37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spacing w:before="0" w:after="0" w:line="360" w:lineRule="auto"/>
              <w:rPr>
                <w:sz w:val="20"/>
                <w:szCs w:val="28"/>
              </w:rPr>
            </w:pPr>
            <w:r w:rsidRPr="00966288">
              <w:rPr>
                <w:rStyle w:val="a3"/>
                <w:color w:val="auto"/>
                <w:sz w:val="20"/>
                <w:szCs w:val="28"/>
                <w:u w:val="none"/>
              </w:rPr>
              <w:t>Сайденов Анвар Галимуллаевич</w:t>
            </w:r>
          </w:p>
        </w:tc>
        <w:tc>
          <w:tcPr>
            <w:tcW w:w="450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Председатель НБ РК</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2.</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4C57B7">
              <w:rPr>
                <w:rStyle w:val="a3"/>
                <w:color w:val="auto"/>
                <w:sz w:val="20"/>
                <w:szCs w:val="28"/>
                <w:u w:val="none"/>
              </w:rPr>
              <w:t>Акишев Данияр Талгатович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заместитель Председателя НБ РК</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3.</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spacing w:before="0" w:after="0" w:line="360" w:lineRule="auto"/>
              <w:rPr>
                <w:sz w:val="20"/>
                <w:szCs w:val="28"/>
              </w:rPr>
            </w:pPr>
            <w:r w:rsidRPr="00966288">
              <w:rPr>
                <w:sz w:val="20"/>
                <w:szCs w:val="28"/>
              </w:rPr>
              <w:t>Альжанов Батырбек Асылбекович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заместитель Председателя НБ РК</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4.</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spacing w:before="0" w:after="0" w:line="360" w:lineRule="auto"/>
              <w:rPr>
                <w:sz w:val="20"/>
                <w:szCs w:val="28"/>
              </w:rPr>
            </w:pPr>
            <w:r w:rsidRPr="004C57B7">
              <w:rPr>
                <w:sz w:val="20"/>
                <w:szCs w:val="28"/>
              </w:rPr>
              <w:t>Сартбаев Медет Максутович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заместитель Председателя НБ РК</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5.</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spacing w:before="0" w:after="0" w:line="360" w:lineRule="auto"/>
              <w:rPr>
                <w:sz w:val="20"/>
                <w:szCs w:val="28"/>
              </w:rPr>
            </w:pPr>
            <w:r w:rsidRPr="004C57B7">
              <w:rPr>
                <w:sz w:val="20"/>
                <w:szCs w:val="28"/>
              </w:rPr>
              <w:t>Таджияков Бисенгали Шамгалиевич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заместитель Председателя НБ РК</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6.</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Бадырленова Жанат Рашитовна</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по работе с персоналом</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7.</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Герасименко Юрий Викторович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монетарных операций</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8.</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Дюгай Наталья Николаевна</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платежного баланса и валютного регулирования</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9.</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Жамаубаев Ерулан Кенжебекович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координации</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10.</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Мажитов Дауренбек Мажитович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по работе с наличными деньгами</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11.</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Молчанов Сергей Николаевич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информационных технологий</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12.</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Мусаев Руслан Нариманович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платежных систем</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13.</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Шалгимбаева Нуртай Туяковна</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Департамента бухгалтерского учета</w:t>
            </w:r>
          </w:p>
        </w:tc>
      </w:tr>
      <w:tr w:rsidR="00A409BF" w:rsidRPr="00966288" w:rsidTr="00966288">
        <w:trPr>
          <w:jc w:val="center"/>
        </w:trPr>
        <w:tc>
          <w:tcPr>
            <w:tcW w:w="12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bCs/>
                <w:sz w:val="20"/>
                <w:szCs w:val="28"/>
              </w:rPr>
              <w:t>14.</w:t>
            </w:r>
          </w:p>
        </w:tc>
        <w:tc>
          <w:tcPr>
            <w:tcW w:w="3794"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Шарипов Серик Бозланович</w:t>
            </w:r>
          </w:p>
        </w:tc>
        <w:tc>
          <w:tcPr>
            <w:tcW w:w="4502" w:type="dxa"/>
            <w:tcBorders>
              <w:top w:val="nil"/>
              <w:left w:val="nil"/>
              <w:bottom w:val="single" w:sz="8" w:space="0" w:color="auto"/>
              <w:right w:val="single" w:sz="8" w:space="0" w:color="auto"/>
            </w:tcBorders>
            <w:tcMar>
              <w:top w:w="0" w:type="dxa"/>
              <w:left w:w="108" w:type="dxa"/>
              <w:bottom w:w="0" w:type="dxa"/>
              <w:right w:w="108" w:type="dxa"/>
            </w:tcMar>
          </w:tcPr>
          <w:p w:rsidR="00A409BF" w:rsidRPr="00966288" w:rsidRDefault="00A409BF" w:rsidP="00966288">
            <w:pPr>
              <w:pStyle w:val="a4"/>
              <w:spacing w:before="0" w:beforeAutospacing="0" w:after="0" w:afterAutospacing="0" w:line="360" w:lineRule="auto"/>
              <w:rPr>
                <w:sz w:val="20"/>
                <w:szCs w:val="28"/>
              </w:rPr>
            </w:pPr>
            <w:r w:rsidRPr="00966288">
              <w:rPr>
                <w:sz w:val="20"/>
                <w:szCs w:val="28"/>
              </w:rPr>
              <w:t>директор Юридического департамента</w:t>
            </w:r>
          </w:p>
        </w:tc>
      </w:tr>
    </w:tbl>
    <w:p w:rsidR="00A409BF" w:rsidRPr="00D51D3F" w:rsidRDefault="00A409BF" w:rsidP="00D51D3F">
      <w:pPr>
        <w:spacing w:before="0" w:after="0" w:line="360" w:lineRule="auto"/>
        <w:ind w:firstLine="709"/>
        <w:jc w:val="both"/>
        <w:rPr>
          <w:sz w:val="28"/>
          <w:szCs w:val="24"/>
        </w:rPr>
      </w:pPr>
    </w:p>
    <w:p w:rsidR="00A409BF" w:rsidRPr="00D51D3F" w:rsidRDefault="00A409BF" w:rsidP="00D51D3F">
      <w:pPr>
        <w:autoSpaceDE w:val="0"/>
        <w:autoSpaceDN w:val="0"/>
        <w:adjustRightInd w:val="0"/>
        <w:spacing w:before="0" w:after="0" w:line="360" w:lineRule="auto"/>
        <w:ind w:firstLine="709"/>
        <w:jc w:val="both"/>
        <w:rPr>
          <w:sz w:val="28"/>
          <w:szCs w:val="28"/>
        </w:rPr>
      </w:pPr>
      <w:r w:rsidRPr="00D51D3F">
        <w:rPr>
          <w:sz w:val="28"/>
          <w:szCs w:val="28"/>
        </w:rPr>
        <w:t>Национальный Банк также является учредителем АО «Казахстанский фонд гарантирования депозитов», АО «Фонд гарантирования страховых выплат», АО «Казахстанский Актуарный центр», АО «Резервный центр НБК «Q-BRO» (100,0% акций принадлежит Национальному Банку). Кроме того, Национальный Банк является одним из а</w:t>
      </w:r>
      <w:r w:rsidR="00966288">
        <w:rPr>
          <w:sz w:val="28"/>
          <w:szCs w:val="28"/>
        </w:rPr>
        <w:t>кционеров АО «Накопительный пен</w:t>
      </w:r>
      <w:r w:rsidRPr="00D51D3F">
        <w:rPr>
          <w:sz w:val="28"/>
          <w:szCs w:val="28"/>
        </w:rPr>
        <w:t>сионный фонд «ГНПФ».</w:t>
      </w:r>
    </w:p>
    <w:p w:rsidR="00A409BF" w:rsidRPr="00D51D3F" w:rsidRDefault="00A409BF" w:rsidP="00D51D3F">
      <w:pPr>
        <w:autoSpaceDE w:val="0"/>
        <w:autoSpaceDN w:val="0"/>
        <w:adjustRightInd w:val="0"/>
        <w:spacing w:before="0" w:after="0" w:line="360" w:lineRule="auto"/>
        <w:ind w:firstLine="709"/>
        <w:jc w:val="both"/>
        <w:rPr>
          <w:sz w:val="28"/>
          <w:szCs w:val="28"/>
        </w:rPr>
      </w:pPr>
      <w:r w:rsidRPr="00D51D3F">
        <w:rPr>
          <w:sz w:val="28"/>
          <w:szCs w:val="28"/>
        </w:rPr>
        <w:t xml:space="preserve">Постановлением Правительства от 3 сентября 2007 года №762 было создано АО «Национальный аналитический центр при Правительстве и Национальном Банке Республики Казахстан» с уставным капиталом в размере 2,0 млрд. тенге. Акционерами организации являются Национальный Банк и Правительство с равной долей участия – по 50%.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Национальный Банк подотчетен Президенту Республики Казахстан, но в пределах предоставленных ему законодательством полномочий независим в своей деятельности.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Национальный Банк координирует свою деятельность с Правительством Республики Казахстан, учитывает в своей деятельности экономическую политику Правительства и содействует ее реализации, если это не противоречит выполнению его основных функций и осуществлению денежно-кредитной политики. </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Одной из особенностей функционирования Национального банка РК в роли центрального банка государства</w:t>
      </w:r>
      <w:r w:rsidR="00D51D3F" w:rsidRPr="00D51D3F">
        <w:rPr>
          <w:sz w:val="28"/>
          <w:szCs w:val="28"/>
        </w:rPr>
        <w:t xml:space="preserve"> </w:t>
      </w:r>
      <w:r w:rsidRPr="00D51D3F">
        <w:rPr>
          <w:sz w:val="28"/>
          <w:szCs w:val="28"/>
        </w:rPr>
        <w:t>является то, что при выполнении своих задач он не должен руководствоваться целью получения прибыли.</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Уставный капитал Национального банка Казахстана принадлежит государству и формируется в размере 20 миллиардов казахстанских тенге путем передачи в распоряжение Национального банка Казахстана основных фондов и отчислений от полученного им чистого дохода, а также средств, выделяемых из республиканского бюджета. Уставный капитал служит обеспечением обязательств Национального Банка РК.</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Резервный капитал Национального банка Казахстана образуется в размере уставного капитала, пополняется за счет чистого дохода и предназначается исключительно для компенсации потерь и возмещения убытков по проводимым операциям согласно положению, утверждаемому Правлением Национального банка Казахстана.</w:t>
      </w:r>
    </w:p>
    <w:p w:rsidR="00A409BF" w:rsidRPr="00D51D3F" w:rsidRDefault="00A409BF" w:rsidP="00D51D3F">
      <w:pPr>
        <w:spacing w:before="0" w:after="0" w:line="360" w:lineRule="auto"/>
        <w:ind w:firstLine="709"/>
        <w:jc w:val="both"/>
        <w:rPr>
          <w:sz w:val="28"/>
          <w:szCs w:val="28"/>
        </w:rPr>
      </w:pPr>
      <w:r w:rsidRPr="00D51D3F">
        <w:rPr>
          <w:sz w:val="28"/>
          <w:szCs w:val="28"/>
        </w:rPr>
        <w:t>Основной целью Национального Банка Республики Казахстан является обеспечение стабильности цен в Республике Казахстан. Для реализации основной цели на Национальный Банк возлагаются следующие задачи:</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разработка и проведение денежно-кредитной политики государства;</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 xml:space="preserve">обеспечение функционирования платежных систем; </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осуществление валютного регулирования и валютного контроля;</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содействие обеспечению стабильности финансовой системы.</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Основной задачей Национального банка Казахстана является обеспечение внутренней и внешней устойчивости национальной валюты Республики Казахстан.</w:t>
      </w:r>
    </w:p>
    <w:p w:rsidR="00A409BF" w:rsidRPr="00D51D3F" w:rsidRDefault="00A409BF" w:rsidP="00D51D3F">
      <w:pPr>
        <w:spacing w:before="0" w:after="0" w:line="360" w:lineRule="auto"/>
        <w:ind w:firstLine="709"/>
        <w:jc w:val="both"/>
        <w:rPr>
          <w:sz w:val="28"/>
          <w:szCs w:val="28"/>
        </w:rPr>
      </w:pPr>
      <w:r w:rsidRPr="00D51D3F">
        <w:rPr>
          <w:sz w:val="28"/>
          <w:szCs w:val="28"/>
        </w:rPr>
        <w:t xml:space="preserve">Указом Президента Республики Казахстан от 31 декабря 2003 года Национальный Банк был реорганизован путем выделения из него государственного учреждения «Агентство Республики Казахстан по регулированию и надзору финансового рынка и финансовых организаций», осуществляющего государственное регулирование и надзор финансового рынка и финансовых организаций.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Создание отдельного регулятивного органа для надзора за всеми участниками финансового рынка является важным шагом в развитии регулирования финансового рынка. Мировая практика показывает, что такая схема регулирования наиболее эффективна для развития финансового сектора, финансовых инструментов и финансовых посреднических услуг. Национальный Банк будет тесно координировать свою деятельность с созданным Агентством финансового регулирования и надзора финансового рынка и финансовых организаций. </w:t>
      </w:r>
    </w:p>
    <w:p w:rsidR="00A409BF" w:rsidRPr="00D51D3F" w:rsidRDefault="00A409BF" w:rsidP="00D51D3F">
      <w:pPr>
        <w:spacing w:before="0" w:after="0" w:line="360" w:lineRule="auto"/>
        <w:ind w:firstLine="709"/>
        <w:jc w:val="both"/>
        <w:rPr>
          <w:sz w:val="28"/>
          <w:szCs w:val="24"/>
        </w:rPr>
      </w:pPr>
    </w:p>
    <w:p w:rsidR="00A409BF" w:rsidRPr="00D51D3F" w:rsidRDefault="00A409BF" w:rsidP="00D51D3F">
      <w:pPr>
        <w:pStyle w:val="2"/>
        <w:spacing w:before="0" w:after="0" w:line="360" w:lineRule="auto"/>
        <w:ind w:firstLine="709"/>
        <w:jc w:val="both"/>
        <w:rPr>
          <w:rFonts w:cs="Times New Roman"/>
          <w:w w:val="100"/>
        </w:rPr>
      </w:pPr>
      <w:bookmarkStart w:id="7" w:name="_Toc214777202"/>
      <w:r w:rsidRPr="00D51D3F">
        <w:rPr>
          <w:rFonts w:cs="Times New Roman"/>
          <w:w w:val="100"/>
        </w:rPr>
        <w:t xml:space="preserve">2.2 Функции и операции </w:t>
      </w:r>
      <w:r w:rsidRPr="00D51D3F">
        <w:rPr>
          <w:rStyle w:val="a3"/>
          <w:noProof/>
          <w:color w:val="auto"/>
          <w:w w:val="100"/>
          <w:u w:val="none"/>
        </w:rPr>
        <w:t>Национального Банка Республики Казахстан</w:t>
      </w:r>
      <w:bookmarkEnd w:id="7"/>
    </w:p>
    <w:p w:rsidR="00A409BF" w:rsidRPr="00D51D3F" w:rsidRDefault="00A409BF" w:rsidP="00D51D3F">
      <w:pPr>
        <w:spacing w:before="0" w:after="0" w:line="360" w:lineRule="auto"/>
        <w:ind w:firstLine="709"/>
        <w:jc w:val="both"/>
        <w:rPr>
          <w:sz w:val="28"/>
          <w:szCs w:val="28"/>
        </w:rPr>
      </w:pPr>
    </w:p>
    <w:p w:rsidR="00A409BF" w:rsidRPr="00D51D3F" w:rsidRDefault="00A409BF" w:rsidP="00D51D3F">
      <w:pPr>
        <w:spacing w:before="0" w:after="0" w:line="360" w:lineRule="auto"/>
        <w:ind w:firstLine="709"/>
        <w:jc w:val="both"/>
        <w:rPr>
          <w:sz w:val="28"/>
          <w:szCs w:val="28"/>
        </w:rPr>
      </w:pPr>
      <w:r w:rsidRPr="00D51D3F">
        <w:rPr>
          <w:sz w:val="28"/>
          <w:szCs w:val="28"/>
        </w:rPr>
        <w:t>Национальный Банк в соответствии с возложенными на него задачами выполняет следующие функции:</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проведение государственной денежно-кредитной политики в Республике Казахстан;</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осуществление эмиссии банкнот и монет на территории Республики Казахстан;</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осуществление функции банка банков;</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осуществление функции банка, финансового советника, агента Правительства Республики Казахстан и иных услуг для Правительства и других государственных органов по соглашению с ними;</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организация функционирования платежных систем;</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осуществление валютного регулирования и валютного контроля в Республике Казахстан;</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управление золотовалютными активами Национального Банка;</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осуществление контроля и надзора за деятельностью финансовых организаций, а также регулирование их деятельности по вопросам, отнесенным к компетенции Национального Банка;</w:t>
      </w:r>
    </w:p>
    <w:p w:rsidR="00A409BF" w:rsidRPr="00D51D3F" w:rsidRDefault="00A409BF" w:rsidP="00A409BF">
      <w:pPr>
        <w:numPr>
          <w:ilvl w:val="0"/>
          <w:numId w:val="8"/>
        </w:numPr>
        <w:tabs>
          <w:tab w:val="clear" w:pos="720"/>
          <w:tab w:val="num" w:pos="0"/>
          <w:tab w:val="left" w:pos="900"/>
        </w:tabs>
        <w:spacing w:before="0" w:after="0" w:line="360" w:lineRule="auto"/>
        <w:ind w:left="0" w:firstLine="709"/>
        <w:jc w:val="both"/>
        <w:rPr>
          <w:sz w:val="28"/>
          <w:szCs w:val="28"/>
        </w:rPr>
      </w:pPr>
      <w:r w:rsidRPr="00D51D3F">
        <w:rPr>
          <w:sz w:val="28"/>
          <w:szCs w:val="28"/>
        </w:rPr>
        <w:t>осуществление доверительного управления Национальным фондом Республики Казахстан.</w:t>
      </w:r>
    </w:p>
    <w:p w:rsidR="00A409BF" w:rsidRPr="00D51D3F" w:rsidRDefault="00A409BF" w:rsidP="00D51D3F">
      <w:pPr>
        <w:spacing w:before="0" w:after="0" w:line="360" w:lineRule="auto"/>
        <w:ind w:firstLine="709"/>
        <w:jc w:val="both"/>
        <w:rPr>
          <w:sz w:val="28"/>
          <w:szCs w:val="28"/>
        </w:rPr>
      </w:pPr>
      <w:r w:rsidRPr="00D51D3F">
        <w:rPr>
          <w:sz w:val="28"/>
          <w:szCs w:val="28"/>
        </w:rPr>
        <w:t>Национальный Банк Республики Казахстан представляет, в пределах своей компетенции, интересы Республики Казахстан в отношениях с центральными банками и банками других стран, в международных банках и иных финансово-кредитных организациях.</w:t>
      </w:r>
    </w:p>
    <w:p w:rsidR="00A409BF" w:rsidRPr="00D51D3F" w:rsidRDefault="00A409BF" w:rsidP="00D51D3F">
      <w:pPr>
        <w:spacing w:before="0" w:after="0" w:line="360" w:lineRule="auto"/>
        <w:ind w:firstLine="709"/>
        <w:jc w:val="both"/>
        <w:rPr>
          <w:sz w:val="28"/>
          <w:szCs w:val="28"/>
        </w:rPr>
      </w:pPr>
      <w:r w:rsidRPr="00D51D3F">
        <w:rPr>
          <w:sz w:val="28"/>
          <w:szCs w:val="28"/>
        </w:rPr>
        <w:t>Национальный Банк является единственным государственным органом, уполномоченным проводить денежно-кредитную политику.</w:t>
      </w:r>
    </w:p>
    <w:p w:rsidR="00A409BF" w:rsidRPr="00D51D3F" w:rsidRDefault="00A409BF" w:rsidP="00D51D3F">
      <w:pPr>
        <w:spacing w:before="0" w:after="0" w:line="360" w:lineRule="auto"/>
        <w:ind w:firstLine="709"/>
        <w:jc w:val="both"/>
        <w:rPr>
          <w:bCs/>
          <w:sz w:val="28"/>
          <w:szCs w:val="28"/>
        </w:rPr>
      </w:pPr>
      <w:r w:rsidRPr="00D51D3F">
        <w:rPr>
          <w:bCs/>
          <w:sz w:val="28"/>
          <w:szCs w:val="28"/>
        </w:rPr>
        <w:t>Денежно-кредитная политика осуществляется путем установления:</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 xml:space="preserve">официальной ставки рефинансирования; </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 xml:space="preserve">уровней ставок вознаграждения по основным операциям денежно-кредитной политики; </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нормативов минимальных обязательных резервов;</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в исключительных случаях прямых количественных ограничений на уровень и объемы отдельных видов операции.</w:t>
      </w:r>
    </w:p>
    <w:p w:rsidR="00A409BF" w:rsidRPr="00D51D3F" w:rsidRDefault="00A409BF" w:rsidP="00D51D3F">
      <w:pPr>
        <w:spacing w:before="0" w:after="0" w:line="360" w:lineRule="auto"/>
        <w:ind w:firstLine="709"/>
        <w:jc w:val="both"/>
        <w:rPr>
          <w:sz w:val="28"/>
          <w:szCs w:val="28"/>
        </w:rPr>
      </w:pPr>
      <w:r w:rsidRPr="00D51D3F">
        <w:rPr>
          <w:sz w:val="28"/>
          <w:szCs w:val="28"/>
        </w:rPr>
        <w:t>В целях проведения государственной денежно-кредитной политики Национальный Банк Казахстана:</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регулирует объем денежной массы в обращении;</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осуществляет регулирование уровня банковских процентных ставок в Республике Казахстан путем изменения официальных ставок;</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покупает и продает облигации, депозитные сертификаты, дисконтные и процентные ценные бумаги со сроками погашения не более одного года, которые Национальный Банк Казахстана считает пригодными для обеспечения кредитов;</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осуществляет операции с производными финансовыми инструментами;</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выставляет чеки и векселя в любой валюте;</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вносит в Министерство финансов предложения по вопросам графика выпуска государственных ценных бумаг и погашения государственного долга с учетом их воздействия на ликвидность банковской системы и приоритетов денежно-кредитной политики;</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устанавливает целевые ориентиры роста одного или нескольких показателей денежной массы в обращении;</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устанавливает процентные ставки по своим операциям;</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осуществляет интервенции на валютном рынке;</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устанавливает норматив минимальных обязательных резервов, депонируемых в Национальном Банке Казахстана в том числе с возможной дифференциацией по срокам, объемам и вилам привлеченных средств (резервные требования);</w:t>
      </w:r>
    </w:p>
    <w:p w:rsidR="00A409BF" w:rsidRPr="00D51D3F" w:rsidRDefault="00A409BF" w:rsidP="00A409BF">
      <w:pPr>
        <w:numPr>
          <w:ilvl w:val="0"/>
          <w:numId w:val="9"/>
        </w:numPr>
        <w:tabs>
          <w:tab w:val="clear" w:pos="720"/>
          <w:tab w:val="num" w:pos="180"/>
          <w:tab w:val="left" w:pos="900"/>
        </w:tabs>
        <w:spacing w:before="0" w:after="0" w:line="360" w:lineRule="auto"/>
        <w:ind w:left="0" w:firstLine="709"/>
        <w:jc w:val="both"/>
        <w:rPr>
          <w:sz w:val="28"/>
          <w:szCs w:val="28"/>
        </w:rPr>
      </w:pPr>
      <w:r w:rsidRPr="00D51D3F">
        <w:rPr>
          <w:sz w:val="28"/>
          <w:szCs w:val="28"/>
        </w:rPr>
        <w:t xml:space="preserve">определяет виды платежных инструментов, допускаемых к обращению на территории Республики Казахстан, и устанавливает правила их обращения.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В целях реализации денежно-кредитной политики Национальный Банк Казахстана осуществляет следующие виды операций: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1) предоставление займов;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2) прием депозитов;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3) валютные интервенции;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4) выпуск краткосрочных нот Национального Банка Казахстана;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5) покупка и продажа государственных и других ценных бумаг, в том числе с правом обратного выкупа; </w:t>
      </w:r>
    </w:p>
    <w:p w:rsidR="00A409BF" w:rsidRPr="00D51D3F" w:rsidRDefault="00A409BF" w:rsidP="00D51D3F">
      <w:pPr>
        <w:spacing w:before="0" w:after="0" w:line="360" w:lineRule="auto"/>
        <w:ind w:firstLine="709"/>
        <w:jc w:val="both"/>
        <w:rPr>
          <w:sz w:val="28"/>
          <w:szCs w:val="28"/>
        </w:rPr>
      </w:pPr>
      <w:r w:rsidRPr="00D51D3F">
        <w:rPr>
          <w:sz w:val="28"/>
          <w:szCs w:val="28"/>
        </w:rPr>
        <w:t>6) переучет коммерческих векселей;</w:t>
      </w:r>
    </w:p>
    <w:p w:rsidR="00A409BF" w:rsidRPr="00D51D3F" w:rsidRDefault="00A409BF" w:rsidP="00D51D3F">
      <w:pPr>
        <w:spacing w:before="0" w:after="0" w:line="360" w:lineRule="auto"/>
        <w:ind w:firstLine="709"/>
        <w:jc w:val="both"/>
        <w:rPr>
          <w:sz w:val="28"/>
          <w:szCs w:val="28"/>
        </w:rPr>
      </w:pPr>
      <w:r w:rsidRPr="00D51D3F">
        <w:rPr>
          <w:sz w:val="28"/>
          <w:szCs w:val="28"/>
        </w:rPr>
        <w:t>7) другие операции по решению Правления Национального Банка Казахстана.</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Национальный Банк Казахстана осуществляет лицензирование, контроль и надзор за финансовыми организациями Республики Казахстан. </w:t>
      </w:r>
    </w:p>
    <w:p w:rsidR="00A409BF" w:rsidRPr="00D51D3F" w:rsidRDefault="00A409BF" w:rsidP="00D51D3F">
      <w:pPr>
        <w:spacing w:before="0" w:after="0" w:line="360" w:lineRule="auto"/>
        <w:ind w:firstLine="709"/>
        <w:jc w:val="both"/>
        <w:rPr>
          <w:sz w:val="28"/>
          <w:szCs w:val="28"/>
        </w:rPr>
      </w:pPr>
      <w:r w:rsidRPr="00D51D3F">
        <w:rPr>
          <w:sz w:val="28"/>
          <w:szCs w:val="28"/>
        </w:rPr>
        <w:t>Национальный Банк Казахстана сотрудничает с уполномоченным органом, центральными банками и надзорными органами других государств и вправе обмениваться информацией, необходимой для осуществления ими контрольных функций.</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Национальный Банк Казахстана проводит следующие операции в национальной валюте: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1) предоставляет кредиты владельцам банковских счетов, открытых в Национальном Банке Казахстана на срок не более одного года под обеспечение высоколиквидными, безрисковыми ценными бумагами и другими активами, за исключением случаев, предусмотренных настоящим Законом;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2) переучитывает коммерческие векселя первоклассных эмитентов векселей со сроками погашения не более одного года;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3) покупает и продает государственные ценные бумаги;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4) покупает и продает депозитные сертификаты, долговые ценные бумаги, которые Национальный Банк Казахстана считает пригодными для обеспечения кредитов;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5) принимает депозиты, осуществляет платежи и переводы денег, принимает на хранение и управление ценные бумаги и иные ценности;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6) осуществляет операции с производными финансовыми инструментами;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7) при необходимости открывает счета в банках и финансовых организациях на территории Республики Казахстан и за ее пределами;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8) выписывает чеки и выдает векселя; </w:t>
      </w:r>
    </w:p>
    <w:p w:rsidR="00A409BF" w:rsidRPr="00D51D3F" w:rsidRDefault="00A409BF" w:rsidP="00D51D3F">
      <w:pPr>
        <w:spacing w:before="0" w:after="0" w:line="360" w:lineRule="auto"/>
        <w:ind w:firstLine="709"/>
        <w:jc w:val="both"/>
        <w:rPr>
          <w:sz w:val="28"/>
          <w:szCs w:val="28"/>
        </w:rPr>
      </w:pPr>
      <w:r w:rsidRPr="00D51D3F">
        <w:rPr>
          <w:sz w:val="28"/>
          <w:szCs w:val="28"/>
        </w:rPr>
        <w:t>9) осуществляет другие банковские операции, а также сделки от своего имени в соответствии со своими задачами, если это прямо не запрещено настоящим Законом.</w:t>
      </w:r>
    </w:p>
    <w:p w:rsidR="00A409BF" w:rsidRPr="00D51D3F" w:rsidRDefault="00A409BF" w:rsidP="00D51D3F">
      <w:pPr>
        <w:spacing w:before="0" w:after="0" w:line="360" w:lineRule="auto"/>
        <w:ind w:firstLine="709"/>
        <w:jc w:val="both"/>
        <w:rPr>
          <w:sz w:val="28"/>
          <w:szCs w:val="28"/>
        </w:rPr>
      </w:pPr>
      <w:r w:rsidRPr="00D51D3F">
        <w:rPr>
          <w:sz w:val="28"/>
          <w:szCs w:val="28"/>
        </w:rPr>
        <w:t>Активные и пассивные операции Национального Банка РК находят отражение в бухгалтерском</w:t>
      </w:r>
      <w:r w:rsidR="00D51D3F" w:rsidRPr="00D51D3F">
        <w:rPr>
          <w:sz w:val="28"/>
          <w:szCs w:val="28"/>
        </w:rPr>
        <w:t xml:space="preserve"> </w:t>
      </w:r>
      <w:r w:rsidRPr="00D51D3F">
        <w:rPr>
          <w:sz w:val="28"/>
          <w:szCs w:val="28"/>
        </w:rPr>
        <w:t>балансе банка. В качестве иллюстрации в Приложении 7 приведен консолидированный баланс Национального Банка РК по состоянию на 31 декабря 2006 и 2007 гг. [4] Из баланса видно, что активы Национального Банка РК по состоянию на 31 декабря 2007 года на 43,4% состоят из инвестиций, имеющихся в наличии для продажи, на 37% - из требований к банкам и прочим организациям, на 9,6%</w:t>
      </w:r>
      <w:r w:rsidR="00D51D3F" w:rsidRPr="00D51D3F">
        <w:rPr>
          <w:sz w:val="28"/>
          <w:szCs w:val="28"/>
        </w:rPr>
        <w:t xml:space="preserve"> </w:t>
      </w:r>
      <w:r w:rsidRPr="00D51D3F">
        <w:rPr>
          <w:sz w:val="28"/>
          <w:szCs w:val="28"/>
        </w:rPr>
        <w:t>- из золота, 7,7% - дебиторской задолженности по сделкам обратного РЕПО. Пассивы Национального Банка РК по состоянию на 31 декабря 2007 года на 38,4% состоят из денег в обращении, на 27,5%</w:t>
      </w:r>
      <w:r w:rsidR="00D51D3F" w:rsidRPr="00D51D3F">
        <w:rPr>
          <w:sz w:val="28"/>
          <w:szCs w:val="28"/>
        </w:rPr>
        <w:t xml:space="preserve"> </w:t>
      </w:r>
      <w:r w:rsidRPr="00D51D3F">
        <w:rPr>
          <w:sz w:val="28"/>
          <w:szCs w:val="28"/>
        </w:rPr>
        <w:t>- из требований банков и других учреждений, 9,9% приходится на счета Национального Фонда Республики Казахстан, 3,2% приходится на счета Министерства финансов Республики Казахстан, 0,4% приходится на резервы Фондов гарантирования, на 9,9%</w:t>
      </w:r>
      <w:r w:rsidR="00D51D3F" w:rsidRPr="00D51D3F">
        <w:rPr>
          <w:sz w:val="28"/>
          <w:szCs w:val="28"/>
        </w:rPr>
        <w:t xml:space="preserve"> </w:t>
      </w:r>
      <w:r w:rsidRPr="00D51D3F">
        <w:rPr>
          <w:sz w:val="28"/>
          <w:szCs w:val="28"/>
        </w:rPr>
        <w:t xml:space="preserve">выпущены долговые ценные бумаги. </w:t>
      </w:r>
    </w:p>
    <w:p w:rsidR="00A409BF" w:rsidRDefault="00A409BF" w:rsidP="00D51D3F">
      <w:pPr>
        <w:spacing w:before="0" w:after="0" w:line="360" w:lineRule="auto"/>
        <w:ind w:firstLine="709"/>
        <w:jc w:val="both"/>
        <w:rPr>
          <w:sz w:val="28"/>
          <w:szCs w:val="28"/>
        </w:rPr>
      </w:pPr>
      <w:r w:rsidRPr="00D51D3F">
        <w:rPr>
          <w:sz w:val="28"/>
          <w:szCs w:val="28"/>
        </w:rPr>
        <w:t>Национальный Банк Казахстана представляет Президенту Республики</w:t>
      </w:r>
      <w:r w:rsidR="00D51D3F" w:rsidRPr="00D51D3F">
        <w:rPr>
          <w:sz w:val="28"/>
          <w:szCs w:val="28"/>
        </w:rPr>
        <w:t xml:space="preserve"> </w:t>
      </w:r>
      <w:r w:rsidRPr="00D51D3F">
        <w:rPr>
          <w:sz w:val="28"/>
          <w:szCs w:val="28"/>
        </w:rPr>
        <w:t>Казахстан годовой отчет в с</w:t>
      </w:r>
      <w:r w:rsidR="00966288">
        <w:rPr>
          <w:sz w:val="28"/>
          <w:szCs w:val="28"/>
        </w:rPr>
        <w:t>рок, установленный Президентом.</w:t>
      </w:r>
    </w:p>
    <w:p w:rsidR="00966288" w:rsidRPr="00D51D3F" w:rsidRDefault="00966288" w:rsidP="00D51D3F">
      <w:pPr>
        <w:spacing w:before="0" w:after="0" w:line="360" w:lineRule="auto"/>
        <w:ind w:firstLine="709"/>
        <w:jc w:val="both"/>
        <w:rPr>
          <w:sz w:val="28"/>
          <w:szCs w:val="28"/>
        </w:rPr>
      </w:pPr>
    </w:p>
    <w:p w:rsidR="00A409BF" w:rsidRPr="00D51D3F" w:rsidRDefault="00A409BF" w:rsidP="00D51D3F">
      <w:pPr>
        <w:pStyle w:val="1"/>
        <w:spacing w:before="0" w:after="0" w:line="360" w:lineRule="auto"/>
        <w:ind w:firstLine="709"/>
        <w:jc w:val="both"/>
        <w:rPr>
          <w:rFonts w:cs="Times New Roman"/>
        </w:rPr>
      </w:pPr>
      <w:r w:rsidRPr="00D51D3F">
        <w:rPr>
          <w:rFonts w:cs="Times New Roman"/>
        </w:rPr>
        <w:br w:type="page"/>
      </w:r>
      <w:bookmarkStart w:id="8" w:name="_Toc214777203"/>
      <w:bookmarkStart w:id="9" w:name="_Toc212886107"/>
      <w:r w:rsidRPr="00D51D3F">
        <w:rPr>
          <w:rFonts w:cs="Times New Roman"/>
        </w:rPr>
        <w:t>3</w:t>
      </w:r>
      <w:r w:rsidR="00966288">
        <w:rPr>
          <w:rFonts w:cs="Times New Roman"/>
        </w:rPr>
        <w:t>.</w:t>
      </w:r>
      <w:r w:rsidRPr="00D51D3F">
        <w:rPr>
          <w:rFonts w:cs="Times New Roman"/>
        </w:rPr>
        <w:t xml:space="preserve"> ДЕНЕЖНО-КРЕДИТНАЯ ПОЛИТИКА НАЦИОНАЛЬНОГО БАНКА РЕСПУБЛИКИ КАЗАХСТАН</w:t>
      </w:r>
      <w:bookmarkEnd w:id="8"/>
    </w:p>
    <w:p w:rsidR="00A409BF" w:rsidRPr="00D51D3F" w:rsidRDefault="00A409BF" w:rsidP="00D51D3F">
      <w:pPr>
        <w:spacing w:before="0" w:after="0" w:line="360" w:lineRule="auto"/>
        <w:ind w:firstLine="709"/>
        <w:jc w:val="both"/>
        <w:rPr>
          <w:sz w:val="28"/>
          <w:szCs w:val="28"/>
        </w:rPr>
      </w:pPr>
    </w:p>
    <w:p w:rsidR="00A409BF" w:rsidRPr="00D51D3F" w:rsidRDefault="00A409BF" w:rsidP="00D51D3F">
      <w:pPr>
        <w:spacing w:before="0" w:after="0" w:line="360" w:lineRule="auto"/>
        <w:ind w:firstLine="709"/>
        <w:jc w:val="both"/>
        <w:rPr>
          <w:sz w:val="28"/>
          <w:szCs w:val="28"/>
        </w:rPr>
      </w:pPr>
      <w:r w:rsidRPr="00D51D3F">
        <w:rPr>
          <w:sz w:val="28"/>
          <w:szCs w:val="28"/>
        </w:rPr>
        <w:t>По сложившейся практике Национальный Банк Республики Казахстан ежегодно разрабатывает Основные направления денежно-кредитной политики на предстоящие 3 года, в которых определяются целевые ориентиры по инфляции, а также меры денежно-кредитной политики по их достижению. Определение стратегических направлений политики на среднесрочный период повышает предсказуемость политики Национального Банка Республики Казахстан и снижает степень неопределенности для участников финансового рынка в направлении его развития.</w:t>
      </w:r>
    </w:p>
    <w:p w:rsidR="00A409BF" w:rsidRPr="00D51D3F" w:rsidRDefault="00A409BF" w:rsidP="00D51D3F">
      <w:pPr>
        <w:spacing w:before="0" w:after="0" w:line="360" w:lineRule="auto"/>
        <w:ind w:firstLine="709"/>
        <w:jc w:val="both"/>
        <w:rPr>
          <w:sz w:val="28"/>
          <w:szCs w:val="28"/>
        </w:rPr>
      </w:pPr>
      <w:r w:rsidRPr="00D51D3F">
        <w:rPr>
          <w:sz w:val="28"/>
          <w:szCs w:val="28"/>
        </w:rPr>
        <w:t>В 2007 году выполнение задач, стоящих перед Национальным Банком Республики Казахстан, осложнилось высокой степенью неясности перспектив развития мирового финансового рынка и, соответственно, внутренней экономики. В условиях высокого риска дальнейшего ухудшения ситуации на мировом финансовом рынке центральные банки крупнейших развитых стран начали оказывать помощь своим банковским системам для стабилизации ситуации.</w:t>
      </w:r>
    </w:p>
    <w:p w:rsidR="00A409BF" w:rsidRPr="00D51D3F" w:rsidRDefault="00A409BF" w:rsidP="00D51D3F">
      <w:pPr>
        <w:spacing w:before="0" w:after="0" w:line="360" w:lineRule="auto"/>
        <w:ind w:firstLine="709"/>
        <w:jc w:val="both"/>
        <w:rPr>
          <w:sz w:val="28"/>
          <w:szCs w:val="28"/>
        </w:rPr>
      </w:pPr>
      <w:r w:rsidRPr="00D51D3F">
        <w:rPr>
          <w:sz w:val="28"/>
          <w:szCs w:val="28"/>
        </w:rPr>
        <w:t>В 2007 году годовая инфляция в Республике Казахстан составила 18,8% - это максимальный уровень за последние 7 лет. Специфика текущего момента заключается в том, что в условиях усиливающегося инфляционного давления и ухудшения ситуации на финансовом рынке перед Национальным Банком Республики Казахстан, как и перед другими центральными банками, возникла определенная дилемма. С одной стороны, необходимо обеспечить достижение стабильности цен, а, с другой – стабильность финансовой системы, сохранить условия для дальнейшего экономического роста.</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В этих условиях Национальный Банк Республики Казахстан принял решение разработать Основные направления денежно-кредитной политики на два года вперед, то есть на 2008-2009 годы[13]. При этом помимо реализации основной цели особое внимание уделено комплексу мер по обеспечению стабильности банковской системы. </w:t>
      </w:r>
    </w:p>
    <w:p w:rsidR="00A409BF" w:rsidRPr="00D51D3F" w:rsidRDefault="00A409BF" w:rsidP="00D51D3F">
      <w:pPr>
        <w:spacing w:before="0" w:after="0" w:line="360" w:lineRule="auto"/>
        <w:ind w:firstLine="709"/>
        <w:jc w:val="both"/>
        <w:rPr>
          <w:sz w:val="28"/>
          <w:szCs w:val="24"/>
        </w:rPr>
      </w:pPr>
    </w:p>
    <w:p w:rsidR="00A409BF" w:rsidRPr="00D51D3F" w:rsidRDefault="00A409BF" w:rsidP="00D51D3F">
      <w:pPr>
        <w:pStyle w:val="2"/>
        <w:spacing w:before="0" w:after="0" w:line="360" w:lineRule="auto"/>
        <w:ind w:firstLine="709"/>
        <w:jc w:val="both"/>
        <w:rPr>
          <w:rFonts w:cs="Times New Roman"/>
          <w:w w:val="100"/>
        </w:rPr>
      </w:pPr>
      <w:bookmarkStart w:id="10" w:name="_Toc214777204"/>
      <w:r w:rsidRPr="00D51D3F">
        <w:rPr>
          <w:rFonts w:cs="Times New Roman"/>
          <w:w w:val="100"/>
        </w:rPr>
        <w:t>3.1 Денежно-кредитная политика Национального Банка</w:t>
      </w:r>
      <w:bookmarkEnd w:id="9"/>
      <w:r w:rsidRPr="00D51D3F">
        <w:rPr>
          <w:rFonts w:cs="Times New Roman"/>
          <w:w w:val="100"/>
        </w:rPr>
        <w:t xml:space="preserve"> </w:t>
      </w:r>
      <w:bookmarkStart w:id="11" w:name="_Toc212886108"/>
      <w:r w:rsidRPr="00D51D3F">
        <w:rPr>
          <w:rFonts w:cs="Times New Roman"/>
          <w:w w:val="100"/>
        </w:rPr>
        <w:t>Республики Казахстан в 2007 году</w:t>
      </w:r>
      <w:bookmarkEnd w:id="10"/>
      <w:bookmarkEnd w:id="11"/>
    </w:p>
    <w:p w:rsidR="00A409BF" w:rsidRPr="00D51D3F" w:rsidRDefault="00A409BF" w:rsidP="00D51D3F">
      <w:pPr>
        <w:spacing w:before="0" w:after="0" w:line="360" w:lineRule="auto"/>
        <w:ind w:firstLine="709"/>
        <w:jc w:val="both"/>
        <w:rPr>
          <w:sz w:val="28"/>
          <w:szCs w:val="28"/>
        </w:rPr>
      </w:pP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первом полугодии 2007 года денежно-кредитная политика Национального Банка Республики Казахстан была направлена на проведение политики по повышению ставок по операциям денежно-кредитной политики, а также принятие мер по абсорбированию избыточной ликвидности банков.</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Регулированию избыточной ликвидности в иностранной валюте способствовала либерализация валютного режима. С 1 января 2007 года Законом Республики Казахстан «О валютном регулировании и валютном контроле» [9] были полностью отменены ограничения по капитальным операциям между резидентами и нерезидентами.</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Основным инструментом денежно-кредитной политики первой половине 2007 года был выпуск краткосрочных нот. В январе-июле объем выпущенных краткосрочных нот составил 3,8 трлн. тенге (в 2,1 раза больше, чем в соответствующем периоде 2006 года). Средневзвешенная доходность по нотам возросла с 4,69% в декабре 2006 года до 5,64% в декабре 2007 года.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Начиная с 1 марта 2007 года, Национальный Банк Республики Казахстан приступил к выпуску нот со сроками обращения до 1 года (до 1 марта выпускались ноты со сроком только 28 дней). Выпуск нот осуществлялся со сроками обращения 28 дней (1 месяц), 3 месяца, 6 месяцев и 1 год.</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январе-июле 2007 года от банков второго уровня было привлечено депозитов на сумму 4,1 трлн. тенге, что на 34,5% меньше, чем в соответствующем периоде 2006 года. Остатки по депозитам банков в Национальном Банке Республики Казахстан снизились на 86,2% до 18,2 млрд. тенге на конец июля 2007 года. Снижение объемов депозитов банков в Национальном Банке Республики Казахстан было обусловлено снижением их привлекательности по сравнению с краткосрочными нотами.</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На внутреннем валютном рынке в январе-июле 2007 года Национальный Банк Республики Казахстан выступал преимущественно в качестве покупателя иностранной валюты. Тем не менее, объемы нетто-покупок иностранной валюты были несущественными – 291 млн. долл. США.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При помощи выпуска краткосрочных нот Национальный Банк Республики Казахстан не только полностью абсорбировал тенговую ликвидность, полученную банками в результате операций Национального Банка Республики Казахстан на внутреннем валютном рынке (40,8 млрд. тенге) и в результате снижения остатков на депозитах банков в Национальном Банке Республики Казахстан (113,4 млрд. тенге), но и часть избыточной ликвидности банков (на 163,4 млрд. тенге).</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На протяжении 11 месяцев 2007 года официальная ставка рефинансирования оставалась на уровне 9,0%, а ставка по привлекаемым Национальным Банком Республики Казахстан депозитам от банков второго уровня – 4,5%. С 1 декабря 2007 года обе ставки были повышены до 11,0% и 5,5%, соответственно.</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Во второй половине 2007 года Национальный Банк Республики Казахстан, реагируя на изменение ситуации и проявление дефицита ликвидности у банков, обусловленного глобальным кризисом, предпринимал шаги по обеспечению стабильности финансовой системы путем предоставления ликвидности банкам. Выбор в пользу обеспечения финансовой стабильности был правильным, и по данному пути пошли многие центральные банки, в том числе развитых стран.</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целях обеспечения банков краткосрочной тенговой ликвидностью Национальный Банк Республики Казахстан с августа 2007 года увеличил объемы проведения операций обратного РЕПО, начал проводить операции валютного СВОП под залог иностранной валюты, а также под залог остатков на корреспондентских счетах банков в Национальном Банке Республики Казахстан в свободно-конвертируемой валюте. Также Национальный Банк Республики Казахстан возобновил практику досрочного погашения собственных краткосрочных нот.</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Кроме того, Национальным Банком Республики Казахстан была введена новая форма займов рефинансирования, а именно краткосрочные займы под залог остатков на корреспондентских счетах банков в Национальном Банке Республики Казахстан в национальной валюте. Данные операции рефинансирования проводились со сроком 7 дней.</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За период с августа по декабрь 2007 года Национальным Банком Республики Казахстан были проведены операции обратного РЕПО в объеме 723,9 млрд. тенге, операции валютного СВОП – 4043,1 млрд. тенге. По состоянию на конец декабря 2007 года объем непогашенной банками задолженности перед Национальным Банком Республики Казахстан по операциям обратного РЕПО составлял 4,0 млрд. тенге, по операциям валютного СВОП – 123,8 млрд. тенге.</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Начиная с августа 2007 года, значительно сократился спрос со стороны банков на краткосрочные ноты, в результате чего в обращение выпускались ноты со сроками обращения только 28 дней. Объемы операций Национального Банка Республики Казахстан по привлечению депозитов проводились в незначительных объемах. Это было связано с отсутствием «свободной» ликвидности банков.</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результате объемы нот в обращении сократились до 228,9 млрд. тенге (в целом за 2007 год – снижение на 57,1%), объемы депозитов банков в Национальном Банке Республики Казахстан – до 9,9 млрд. тенге (в целом за 2007 год – снижение на 92,4%).</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На внутреннем валютном рынке в августе-декабре 2007 года Национальный Банк Республики Казахстан выступал преимущественно в качестве продавца иностранной валюты. Объем нетто-продаж иностранной валюты достиг 6,5 млрд. долл. США.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Итогом операций Национального Банка Республики Казахстан на внутреннем рынке стало пополнение ликвидности банков второго уровня на 58,2 млрд. тенге за август-декабрь 2007 года.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августе Национальным Банком Республики Казахстан был пересмотрен механизм минимальных резервных требований. Изменения были направлены на сокращение базы резервных обязательств и расширение структуры резервных активов, что позволило банкам дополнительно высвободить, по оценке, 150 млрд. тенге. Данные изменения вступили в силу с 9 октября 2007 года.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Кроме того, в июле 2007 года были приняты изменения в нормативы минимальных резервных требований. В соответствии с ними норматив по внутренним обязательствам снижается с 6% до 5%, а норматив по иным (включая внешние) обязательствам повышается с 8% до 10%. Учитывая, что в структуре обязательств банков второго уровня объем иных обязательств превышает объемы внутренних обязательств, данными изменениями предполагалось дополнительно «связать» часть избыточной ликвидности банков. Введение данных нормативов планировалось с августа 2007 года.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Однако с учетом возникновения проблем банков с ликвидностью сроки вступления в силу новых нормативов минимальных резервных требований были перенесены на 1 июля 2008 года.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Результатом мер Национального Банка Республики Казахстан в 2007 году стало существенное замедление темпов роста денежного предложения. За 2007 год произошло сжатие денежной базы на 2,5% (в 2006 году – расширение на 126,4%) до 1464,3 млрд. тенге. По предварительным данным за 2007 год денежная масса увеличилась на 25,5% (за 2006 год – на 78,1%) до 4613,7 млрд. тенге, наличные деньги в обращении – на 23,1% (на 45,9%) до 739,7 млрд. тенге.</w:t>
      </w:r>
    </w:p>
    <w:p w:rsidR="00A409BF" w:rsidRPr="00D51D3F" w:rsidRDefault="00A409BF" w:rsidP="00D51D3F">
      <w:pPr>
        <w:pStyle w:val="a4"/>
        <w:spacing w:before="0" w:beforeAutospacing="0" w:after="0" w:afterAutospacing="0" w:line="360" w:lineRule="auto"/>
        <w:ind w:firstLine="709"/>
        <w:jc w:val="both"/>
        <w:rPr>
          <w:sz w:val="28"/>
          <w:szCs w:val="28"/>
        </w:rPr>
      </w:pPr>
    </w:p>
    <w:p w:rsidR="00A409BF" w:rsidRPr="00D51D3F" w:rsidRDefault="00966288" w:rsidP="00D51D3F">
      <w:pPr>
        <w:pStyle w:val="2"/>
        <w:spacing w:before="0" w:after="0" w:line="360" w:lineRule="auto"/>
        <w:ind w:firstLine="709"/>
        <w:jc w:val="both"/>
        <w:rPr>
          <w:rFonts w:cs="Times New Roman"/>
          <w:w w:val="100"/>
        </w:rPr>
      </w:pPr>
      <w:bookmarkStart w:id="12" w:name="_Toc212886109"/>
      <w:bookmarkStart w:id="13" w:name="_Toc214777205"/>
      <w:r>
        <w:rPr>
          <w:rFonts w:cs="Times New Roman"/>
          <w:w w:val="100"/>
        </w:rPr>
        <w:br w:type="page"/>
      </w:r>
      <w:r w:rsidR="00A409BF" w:rsidRPr="00D51D3F">
        <w:rPr>
          <w:rFonts w:cs="Times New Roman"/>
          <w:w w:val="100"/>
        </w:rPr>
        <w:t>3.2 Цели и приоритеты денежно-кредитной политики Национального Банка Республики Казахстан на 2008-2009 годы</w:t>
      </w:r>
      <w:bookmarkEnd w:id="12"/>
      <w:bookmarkEnd w:id="13"/>
    </w:p>
    <w:p w:rsidR="00A409BF" w:rsidRPr="00D51D3F" w:rsidRDefault="00A409BF" w:rsidP="00D51D3F">
      <w:pPr>
        <w:pStyle w:val="a4"/>
        <w:spacing w:before="0" w:beforeAutospacing="0" w:after="0" w:afterAutospacing="0" w:line="360" w:lineRule="auto"/>
        <w:ind w:firstLine="709"/>
        <w:jc w:val="both"/>
        <w:rPr>
          <w:sz w:val="28"/>
          <w:szCs w:val="28"/>
        </w:rPr>
      </w:pP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Основным приоритетом Национального Банка Республики Казахстан</w:t>
      </w:r>
      <w:r w:rsidR="00D51D3F" w:rsidRPr="00D51D3F">
        <w:rPr>
          <w:sz w:val="28"/>
          <w:szCs w:val="28"/>
        </w:rPr>
        <w:t xml:space="preserve"> </w:t>
      </w:r>
      <w:r w:rsidRPr="00D51D3F">
        <w:rPr>
          <w:sz w:val="28"/>
          <w:szCs w:val="28"/>
        </w:rPr>
        <w:t>2008-2009 гг. является продолжение работы по переходу к принципам инфляционного таргетирования. Инфляционное таргетирование полностью отвечает основной цели Национального Банка Республики Казахстан по снижению инфляции и, ввиду повышенной прозрачности поставленной цели, обеспечивает большее доверие участников рынка.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рамках перехода к принципам инфляционного таргетирования Национальный Банк Республики Казахстан будет придерживаться режима плавающего обменного курса, то есть обменный курс тенге будет устанавливаться в зависимости от спроса и предложения иностранной валюты на внутреннем рынке.</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Переход к принципам инфляционного таргетирования предполагает усиление</w:t>
      </w:r>
      <w:r w:rsidR="00D51D3F" w:rsidRPr="00D51D3F">
        <w:rPr>
          <w:sz w:val="28"/>
          <w:szCs w:val="28"/>
        </w:rPr>
        <w:t xml:space="preserve"> </w:t>
      </w:r>
      <w:r w:rsidRPr="00D51D3F">
        <w:rPr>
          <w:sz w:val="28"/>
          <w:szCs w:val="28"/>
        </w:rPr>
        <w:t>методологической работы по совершенствованию денежно-кредитной политики.</w:t>
      </w:r>
      <w:r w:rsidR="00D51D3F" w:rsidRPr="00D51D3F">
        <w:rPr>
          <w:sz w:val="28"/>
          <w:szCs w:val="28"/>
        </w:rPr>
        <w:t xml:space="preserve"> </w:t>
      </w:r>
      <w:r w:rsidRPr="00D51D3F">
        <w:rPr>
          <w:sz w:val="28"/>
          <w:szCs w:val="28"/>
        </w:rPr>
        <w:t>Национальный Банк Республики Казахстан сконцентрирует усилия по совершенствованию существующих моделей прогнозирования и разработке новых моделей.</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Экономическое развитие Республики Казахстан в 2008-2009 годах будет коренным образом отличаться от тех прогнозов, которые были сделаны на данный период в предыдущие годы. Это обусловлено, главным образом, изменением ситуации на мировом финансовом рынке. В этой связи были полностью пересмотрены подходы к разработке сценарных вариантов развития.</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Впервые за последние годы Республика Казахстан столкнулась с ситуацией, когда происходит существенное замедление экономического роста. Поэтому Национальным Банком не рассматривается сценарий, предполагающий сохранение высоких темпов реального роста ВВП. Также не рассматривается вариант снижения мировых цен на нефть, поскольку его реализация, как и реализация сценария высокого экономического роста в Республике Казахстан, в предстоящие два года маловероятна.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Существующая неопределенность в отношении перспектив развития мировой экономики, по оценкам, будет оставаться в ближайшем будущем высокой. Источниками ее являются волатильность на мировых финансовых и товарных рынках, неопределенность геополитической ситуации в основных нефтедобывающих регионах мира.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этой связи ожидается, что мировые цены на основные позиции казахстанского экспорта (нефть, металлы) останутся на высоком уровне, резких колебаний на мировых продовольственных рынках происходить не будет. Также не ожидается улучшение условий заимствования для развивающихся рынков.</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Такая ситуация, с одной стороны, будет способствовать сохранению значительных поступлений экспортной выручки в Республику Казахстан. С другой стороны, привлечение внешнего заимствования отечественными банками в объемах предыдущих лет будет проблематичным, по крайней мере, в ближайшие 1-2 года.</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Таким образом, несмотря на относительный рост доходов от экспорта сырьевых товаров, сальдо текущего счета платежного баланса Республики Казахстан в 2008 и 2009 годах будет оставаться дефицитным. Сохранение значительного дефицита по текущим операциям будет обусловлено доминированием в структуре выплат по текущим операциям расходов, связанных с деятельностью предприятий с прямыми иностранными инвестициями (импорт товаров и услуг и выплаты доходов, включая дивиденды) и платежей в обслуживание внешнего долга банковского сектора. </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условиях ценовой конъюнктуры, благоприятной для экспорта энергоносителей и других сырьевых товаров, нетто-приток прямых иностранных инвестиций обеспечит финансирование связанных с ними текущих расходов. В то же время, ограниченный доступ к привлечению ресурсов на международных рынках капитала и необходимость выплат в погашение и обслуживание накопленного внешнего долга, которые по оценке в 2008 году составят порядка 12 млрд. долл. США, обусловливает недостаточность привлечения ресурсов из-за рубежа для покрытия потребностей финансирования операций текущего и финансового счетов. Ограничения в привлечении внешних ресурсов потребуют от банков изменения стратегий развития на среднесрочную перспективу и направления потоков финансовых ресурсов.</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этих условиях существенно замедлится объем кредитования экономики банковским сектором Республики Казахстан, что обеспечит умеренный экономический рост. Основное замедление в экономическом росте ожидается за счет несырьевых отраслей, которые в последние годы вносили существенный вклад в реальный рост ВВП.</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Дальнейшее развитие экономики Республики Казахстан будет также обеспечиваться реализацией Плана первоочередных действий по обеспечению стабильности социально-экономического развития Республики Казахстан, утвержденного постановлением Правительства Республики Казахстан от 6 ноября 2007 года</w:t>
      </w:r>
      <w:r w:rsidRPr="00D51D3F">
        <w:rPr>
          <w:rStyle w:val="a9"/>
          <w:sz w:val="28"/>
          <w:szCs w:val="28"/>
        </w:rPr>
        <w:footnoteReference w:id="1"/>
      </w:r>
      <w:r w:rsidRPr="00D51D3F">
        <w:rPr>
          <w:sz w:val="28"/>
          <w:szCs w:val="28"/>
        </w:rPr>
        <w:t>.</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Тем не менее, не исключается вариант, при котором ситуация на мировых финансовых рынках будет продолжать ухудшаться. В этом случае экономическое развитие Республики Казахстан будет происходить по более негативному варианту.</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В связи с этим рассматриваются 2 сценария развития экономики: </w:t>
      </w:r>
      <w:r w:rsidRPr="00D51D3F">
        <w:rPr>
          <w:bCs/>
          <w:sz w:val="28"/>
          <w:szCs w:val="28"/>
        </w:rPr>
        <w:t>базовый</w:t>
      </w:r>
      <w:r w:rsidRPr="00D51D3F">
        <w:rPr>
          <w:sz w:val="28"/>
          <w:szCs w:val="28"/>
        </w:rPr>
        <w:t xml:space="preserve"> и</w:t>
      </w:r>
      <w:r w:rsidRPr="00D51D3F">
        <w:rPr>
          <w:bCs/>
          <w:sz w:val="28"/>
          <w:szCs w:val="28"/>
        </w:rPr>
        <w:t xml:space="preserve"> пессимистичный</w:t>
      </w:r>
      <w:r w:rsidRPr="00D51D3F">
        <w:rPr>
          <w:sz w:val="28"/>
          <w:szCs w:val="28"/>
        </w:rPr>
        <w:t>.</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При </w:t>
      </w:r>
      <w:r w:rsidRPr="00D51D3F">
        <w:rPr>
          <w:bCs/>
          <w:iCs/>
          <w:sz w:val="28"/>
          <w:szCs w:val="28"/>
        </w:rPr>
        <w:t>базовом сценарии</w:t>
      </w:r>
      <w:r w:rsidRPr="00D51D3F">
        <w:rPr>
          <w:sz w:val="28"/>
          <w:szCs w:val="28"/>
        </w:rPr>
        <w:t xml:space="preserve"> ожидается сохранение значительного дефицита по текущим операциям (свыше 5 млрд. долл. США). При этом предполагается, что банки не смогут рефинансировать за счет нового внешнего заимствования все обязательства перед нерезидентами, срок погашения которых наступает в 2008 и 2009 годы. Ожидается, что в этих условиях внешние активы банков сократятся.</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рамках данного сценария ожидается, что реальный рост ВВП в 2008 году составит 5%, а в 2009 году – 6,3%.</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Замедление темпов экономического роста будет способствовать снижению потребности в импорте товаров и сокращению в целом внутреннего спроса, что обеспечит корректировку ситуации в платежном балансе к 2009 году. Как следствие в 2009 году ожидается сбалансированный платежный баланс, что предполагает сохранение объема международных резервов Национального Банка Республики Казахстан на уровне 2008 года и стабильность номинального обменного курса тенге.</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При сделанных предположениях относительно будущей динамики показателей реального сектора и платежного баланса для данного сценария получены следующие прогнозы на 2008-2009 годы. За указанный период среднегодовой рост денежной базы составит 11-15%, денежной массы – 17-9%, кредитов экономике 16-18%, депозитов в банковской системе 15-17%. </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При </w:t>
      </w:r>
      <w:r w:rsidRPr="00D51D3F">
        <w:rPr>
          <w:bCs/>
          <w:iCs/>
          <w:sz w:val="28"/>
          <w:szCs w:val="28"/>
        </w:rPr>
        <w:t>пессимистичном сценарии</w:t>
      </w:r>
      <w:r w:rsidRPr="00D51D3F">
        <w:rPr>
          <w:sz w:val="28"/>
          <w:szCs w:val="28"/>
        </w:rPr>
        <w:t xml:space="preserve"> предполагается, что выполнение обязательств банков перед нерезидентами будет обеспечиваться сокращением внешних активов банков при отсутствии нового заимствования из-за рубежа. Это повлечет сокращение объемов внутренних инвестиций и замедление роста внутренних сбережений. Сокращение внутреннего инвестиционного и потребительского спроса приведет к снижению расходов на импорт и будет ограничивать расширение дефицита текущего счета в 2008 и 2009 годах.</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В условиях отсутствия доступа к внешним ресурсам необходимость обслуживания внешних долговых обязательств обусловит нетто-отток капитала из страны.</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 xml:space="preserve">Это будет оказывать высокое давление на обменный курс тенге в сторону его ослабления. </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lang w:val="kk-KZ"/>
        </w:rPr>
        <w:t>В рамках данного сценария о</w:t>
      </w:r>
      <w:r w:rsidRPr="00D51D3F">
        <w:rPr>
          <w:sz w:val="28"/>
          <w:szCs w:val="28"/>
        </w:rPr>
        <w:t>жидается, что экономического роста в Республике Казахстан в 2008 и 2009 годах наблюдаться не будет.</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При выполнении предположений, сделанных в отношении будущей динамики показателей реального сектора и платежного баланса, в 2008-2009 годах произойдет сокращение денежного предложения в экономике за счет сокращения внешних и внутренних активов банковской системы и, соответственно, оттока депозитов. За указанный период среднегодовое сжатие денежной базы составит 2-4%, снижение денежной массы произойдет в среднем на 6-7%, кредитов экономике – на 4-5%, депозитов в банковской системе – на 3-4%.</w:t>
      </w:r>
    </w:p>
    <w:p w:rsidR="00A409BF" w:rsidRPr="00D51D3F" w:rsidRDefault="00A409BF" w:rsidP="00D51D3F">
      <w:pPr>
        <w:pStyle w:val="a4"/>
        <w:spacing w:before="0" w:beforeAutospacing="0" w:after="0" w:afterAutospacing="0" w:line="360" w:lineRule="auto"/>
        <w:ind w:firstLine="709"/>
        <w:jc w:val="both"/>
        <w:rPr>
          <w:sz w:val="28"/>
          <w:szCs w:val="28"/>
        </w:rPr>
      </w:pPr>
      <w:r w:rsidRPr="00D51D3F">
        <w:rPr>
          <w:sz w:val="28"/>
          <w:szCs w:val="28"/>
        </w:rPr>
        <w:t>Следует отметить, что реализация обоих сценариев предполагает существенное замедление годовой инфляции. Если на конец 2007 года годовая инфляция сложилась на уровне 18,8%, то на конец 2008 и 2009 годов она снизится до уровня, измеряемого однозначным числом. Такое замедление инфляции связано со снижением влияния объективных факторов, как сокращение роста денежного предложения, ограничение роста совокупного спроса, отсутствие ожиданий внешних шоков.</w:t>
      </w:r>
    </w:p>
    <w:p w:rsidR="00A409BF" w:rsidRDefault="00A409BF" w:rsidP="00D51D3F">
      <w:pPr>
        <w:pStyle w:val="a4"/>
        <w:spacing w:before="0" w:beforeAutospacing="0" w:after="0" w:afterAutospacing="0" w:line="360" w:lineRule="auto"/>
        <w:ind w:firstLine="709"/>
        <w:jc w:val="both"/>
        <w:rPr>
          <w:bCs/>
          <w:sz w:val="28"/>
          <w:szCs w:val="28"/>
        </w:rPr>
      </w:pPr>
      <w:r w:rsidRPr="00D51D3F">
        <w:rPr>
          <w:bCs/>
          <w:sz w:val="28"/>
          <w:szCs w:val="28"/>
        </w:rPr>
        <w:t>Основной целью денежно-кредитной политики Национального Банка Республики Казахстан на 2008-2009 годы будет удержание годовой инфляции (декабрь по сравнению с декабрем предыдущего года) в пределах 7,9-9,9% в 2008 году и 7,5-9,5% в 2009 году при реализации как базового, так и пессимистичного сценариев. Это соответствует уровню среднегодовой инфляции в пределах 16-18% и 8,0-10,0%, соответственно.</w:t>
      </w:r>
    </w:p>
    <w:p w:rsidR="00966288" w:rsidRPr="00D51D3F" w:rsidRDefault="00966288" w:rsidP="00D51D3F">
      <w:pPr>
        <w:pStyle w:val="a4"/>
        <w:spacing w:before="0" w:beforeAutospacing="0" w:after="0" w:afterAutospacing="0" w:line="360" w:lineRule="auto"/>
        <w:ind w:firstLine="709"/>
        <w:jc w:val="both"/>
        <w:rPr>
          <w:sz w:val="28"/>
          <w:szCs w:val="28"/>
        </w:rPr>
      </w:pPr>
    </w:p>
    <w:p w:rsidR="00A409BF" w:rsidRPr="00D51D3F" w:rsidRDefault="00A409BF" w:rsidP="00D51D3F">
      <w:pPr>
        <w:pStyle w:val="1"/>
        <w:spacing w:before="0" w:after="0" w:line="360" w:lineRule="auto"/>
        <w:ind w:firstLine="709"/>
        <w:jc w:val="both"/>
        <w:rPr>
          <w:rFonts w:cs="Times New Roman"/>
        </w:rPr>
      </w:pPr>
      <w:r w:rsidRPr="00D51D3F">
        <w:rPr>
          <w:rFonts w:cs="Times New Roman"/>
        </w:rPr>
        <w:br w:type="page"/>
      </w:r>
      <w:bookmarkStart w:id="14" w:name="_Toc214777206"/>
      <w:r w:rsidRPr="00D51D3F">
        <w:rPr>
          <w:rFonts w:cs="Times New Roman"/>
        </w:rPr>
        <w:t>ЗАКЛЮЧЕНИЕ</w:t>
      </w:r>
      <w:bookmarkEnd w:id="14"/>
    </w:p>
    <w:p w:rsidR="00A409BF" w:rsidRPr="00D51D3F" w:rsidRDefault="00A409BF" w:rsidP="00D51D3F">
      <w:pPr>
        <w:spacing w:before="0" w:after="0" w:line="360" w:lineRule="auto"/>
        <w:ind w:firstLine="709"/>
        <w:jc w:val="both"/>
        <w:rPr>
          <w:sz w:val="28"/>
          <w:szCs w:val="24"/>
        </w:rPr>
      </w:pPr>
    </w:p>
    <w:p w:rsidR="00A409BF" w:rsidRPr="00D51D3F" w:rsidRDefault="00A409BF" w:rsidP="00D51D3F">
      <w:pPr>
        <w:pStyle w:val="FR2"/>
        <w:spacing w:line="360" w:lineRule="auto"/>
        <w:ind w:firstLine="709"/>
        <w:rPr>
          <w:sz w:val="28"/>
          <w:szCs w:val="28"/>
        </w:rPr>
      </w:pPr>
      <w:r w:rsidRPr="00D51D3F">
        <w:rPr>
          <w:sz w:val="28"/>
          <w:szCs w:val="28"/>
        </w:rPr>
        <w:t>Главными задачами, стоящими перед всеми центральными банками, является поддержание покупательной способности национальной денежной единицы и стабильности кредитно-банковской системы страны. Все центральные банки имеют сходные функции, применяют сопоставимые инструменты регулирования. Это обусловливает постепенное сближение их организационных структур, координацию их деятельности, а в Западной Европе</w:t>
      </w:r>
      <w:r w:rsidRPr="00D51D3F">
        <w:rPr>
          <w:noProof/>
          <w:sz w:val="28"/>
          <w:szCs w:val="28"/>
        </w:rPr>
        <w:t xml:space="preserve"> -</w:t>
      </w:r>
      <w:r w:rsidRPr="00D51D3F">
        <w:rPr>
          <w:sz w:val="28"/>
          <w:szCs w:val="28"/>
        </w:rPr>
        <w:t xml:space="preserve"> формирование единой денежно-кредитной и валютной политики стран</w:t>
      </w:r>
      <w:r w:rsidRPr="00D51D3F">
        <w:rPr>
          <w:noProof/>
          <w:sz w:val="28"/>
          <w:szCs w:val="28"/>
        </w:rPr>
        <w:t xml:space="preserve"> -</w:t>
      </w:r>
      <w:r w:rsidRPr="00D51D3F">
        <w:rPr>
          <w:sz w:val="28"/>
          <w:szCs w:val="28"/>
        </w:rPr>
        <w:t xml:space="preserve"> участниц ЕС.</w:t>
      </w:r>
    </w:p>
    <w:p w:rsidR="00A409BF" w:rsidRPr="00D51D3F" w:rsidRDefault="00A409BF" w:rsidP="00D51D3F">
      <w:pPr>
        <w:pStyle w:val="FR2"/>
        <w:spacing w:line="360" w:lineRule="auto"/>
        <w:ind w:firstLine="709"/>
        <w:rPr>
          <w:sz w:val="28"/>
          <w:szCs w:val="28"/>
        </w:rPr>
      </w:pPr>
      <w:r w:rsidRPr="00D51D3F">
        <w:rPr>
          <w:sz w:val="28"/>
          <w:szCs w:val="28"/>
        </w:rPr>
        <w:t>Денежно-кредитное регулирование, осуществляемое центральными банками, являясь одной из составляющих экономической политики государства, одновременно позволяет сочетать макроэкономическое воздействие с возможностями быстрой корректировки регулирующих мер.</w:t>
      </w:r>
    </w:p>
    <w:p w:rsidR="00A409BF" w:rsidRPr="00D51D3F" w:rsidRDefault="00A409BF" w:rsidP="00D51D3F">
      <w:pPr>
        <w:pStyle w:val="FR2"/>
        <w:spacing w:line="360" w:lineRule="auto"/>
        <w:ind w:firstLine="709"/>
        <w:rPr>
          <w:sz w:val="28"/>
          <w:szCs w:val="28"/>
        </w:rPr>
      </w:pPr>
      <w:r w:rsidRPr="00D51D3F">
        <w:rPr>
          <w:sz w:val="28"/>
          <w:szCs w:val="28"/>
        </w:rPr>
        <w:t>В последние десятилетия денежно-кредитная политика зарубежных стран претерпела серьезную эволюцию под влиянием изменений условий воспроизводства общественного капитала, и прежде всего углубления процесса интернационализации хозяйственных связей и постепенного формирования единого мирового финансового рынка. Отмеченные тенденции потребовали соответствующих корректировок во внутренней экономической политике, в частности ограниченного применения жестких и автономных методов государственного регулирования. Это обусловило необходимость большей гибкости денежно-кредитной политики и повышения скорости ее реагирования на изменение рыночных условий, а также расширения сотрудничества центральных банков.</w:t>
      </w:r>
    </w:p>
    <w:p w:rsidR="00A409BF" w:rsidRPr="00D51D3F" w:rsidRDefault="00A409BF" w:rsidP="00D51D3F">
      <w:pPr>
        <w:pStyle w:val="FR2"/>
        <w:spacing w:line="360" w:lineRule="auto"/>
        <w:ind w:firstLine="709"/>
        <w:rPr>
          <w:sz w:val="28"/>
          <w:szCs w:val="28"/>
        </w:rPr>
      </w:pPr>
      <w:r w:rsidRPr="00D51D3F">
        <w:rPr>
          <w:sz w:val="28"/>
          <w:szCs w:val="28"/>
        </w:rPr>
        <w:t>В результате изменился характер денежно-кредитной политики: она стала приоритетной в макроэкономическом регулировании и ориентированной преимущественно на методы косвенного воздействия. Первоочередными целями денежно-кредитной политики стали ограничение роста денежной массы в обращении и ослабление инфляционных процессов.</w:t>
      </w:r>
    </w:p>
    <w:p w:rsidR="00A409BF" w:rsidRPr="00D51D3F" w:rsidRDefault="00A409BF" w:rsidP="00D51D3F">
      <w:pPr>
        <w:pStyle w:val="FR2"/>
        <w:spacing w:line="360" w:lineRule="auto"/>
        <w:ind w:firstLine="709"/>
        <w:rPr>
          <w:sz w:val="28"/>
          <w:szCs w:val="28"/>
        </w:rPr>
      </w:pPr>
      <w:r w:rsidRPr="00D51D3F">
        <w:rPr>
          <w:sz w:val="28"/>
          <w:szCs w:val="28"/>
        </w:rPr>
        <w:t>Главным направлением деятельности центральных банков является регулирование денежного обращения.</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Национальный Банк Республики Казахстан является центральным банком Республики Казахстан. </w:t>
      </w:r>
    </w:p>
    <w:p w:rsidR="00A409BF" w:rsidRPr="00D51D3F" w:rsidRDefault="00A409BF" w:rsidP="00D51D3F">
      <w:pPr>
        <w:spacing w:before="0" w:after="0" w:line="360" w:lineRule="auto"/>
        <w:ind w:firstLine="709"/>
        <w:jc w:val="both"/>
        <w:rPr>
          <w:sz w:val="28"/>
          <w:szCs w:val="28"/>
        </w:rPr>
      </w:pPr>
      <w:r w:rsidRPr="00D51D3F">
        <w:rPr>
          <w:sz w:val="28"/>
          <w:szCs w:val="28"/>
        </w:rPr>
        <w:t>Основной целью Национального Банка Республики Казахстан является обеспечение стабильности цен в Республике Казахстан. Для реализации основной цели на Национальный Банк возлагаются следующие задачи:</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разработка и проведение денежно-кредитной политики государства;</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 xml:space="preserve">обеспечение функционирования платежных систем; </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осуществление валютного регулирования и валютного контроля;</w:t>
      </w:r>
    </w:p>
    <w:p w:rsidR="00A409BF" w:rsidRPr="00D51D3F" w:rsidRDefault="00A409BF" w:rsidP="00A409BF">
      <w:pPr>
        <w:numPr>
          <w:ilvl w:val="0"/>
          <w:numId w:val="7"/>
        </w:numPr>
        <w:tabs>
          <w:tab w:val="left" w:pos="1080"/>
        </w:tabs>
        <w:spacing w:before="0" w:after="0" w:line="360" w:lineRule="auto"/>
        <w:ind w:left="0" w:firstLine="709"/>
        <w:jc w:val="both"/>
        <w:rPr>
          <w:sz w:val="28"/>
          <w:szCs w:val="28"/>
        </w:rPr>
      </w:pPr>
      <w:r w:rsidRPr="00D51D3F">
        <w:rPr>
          <w:sz w:val="28"/>
          <w:szCs w:val="28"/>
        </w:rPr>
        <w:t>содействие обеспечению стабильности финансовой системы.</w:t>
      </w:r>
    </w:p>
    <w:p w:rsidR="00A409BF" w:rsidRPr="00D51D3F" w:rsidRDefault="00A409BF" w:rsidP="00D51D3F">
      <w:pPr>
        <w:spacing w:before="0" w:after="0" w:line="360" w:lineRule="auto"/>
        <w:ind w:firstLine="709"/>
        <w:jc w:val="both"/>
        <w:rPr>
          <w:sz w:val="28"/>
          <w:szCs w:val="28"/>
        </w:rPr>
      </w:pPr>
      <w:r w:rsidRPr="00D51D3F">
        <w:rPr>
          <w:sz w:val="28"/>
          <w:szCs w:val="28"/>
        </w:rPr>
        <w:t xml:space="preserve">Национальный Банк является единственным государственным органом, уполномоченным проводить денежно-кредитную политику страны. </w:t>
      </w:r>
    </w:p>
    <w:p w:rsidR="00A409BF" w:rsidRPr="00D51D3F" w:rsidRDefault="00A409BF" w:rsidP="00D51D3F">
      <w:pPr>
        <w:spacing w:before="0" w:after="0" w:line="360" w:lineRule="auto"/>
        <w:ind w:firstLine="709"/>
        <w:jc w:val="both"/>
        <w:rPr>
          <w:sz w:val="28"/>
          <w:szCs w:val="28"/>
        </w:rPr>
      </w:pPr>
      <w:r w:rsidRPr="00D51D3F">
        <w:rPr>
          <w:sz w:val="28"/>
          <w:szCs w:val="28"/>
        </w:rPr>
        <w:t xml:space="preserve">Сегодня, когда ситуация в Казахстане характеризуется кризисом кредитоспособности и финансовой ликвидности, высокой инфляцией и спадом темпов роста экономики, роль Национального Банка как важнейшего инструмента макроэкономического регулирования экономики, многократно возрастает. </w:t>
      </w:r>
    </w:p>
    <w:p w:rsidR="00A409BF" w:rsidRPr="00D51D3F" w:rsidRDefault="00A409BF" w:rsidP="00D51D3F">
      <w:pPr>
        <w:autoSpaceDE w:val="0"/>
        <w:autoSpaceDN w:val="0"/>
        <w:adjustRightInd w:val="0"/>
        <w:spacing w:before="0" w:after="0" w:line="360" w:lineRule="auto"/>
        <w:ind w:firstLine="709"/>
        <w:jc w:val="both"/>
        <w:rPr>
          <w:sz w:val="28"/>
          <w:szCs w:val="28"/>
        </w:rPr>
      </w:pPr>
      <w:r w:rsidRPr="00D51D3F">
        <w:rPr>
          <w:sz w:val="28"/>
          <w:szCs w:val="28"/>
        </w:rPr>
        <w:t>В 2008 году Национальный Банк предпринимает меры, направленные на обеспечение стабильности цен в Казахстане и поддержание стабильности финансового рынка. Основными операциями регулирования ставок вознаграждения на финансовом рынке, а также регулирования ликвидности банков являются выпуск краткосрочных нот, привлечение депозитов от банков, предоставление займов рефинансирования.</w:t>
      </w:r>
    </w:p>
    <w:p w:rsidR="00A409BF" w:rsidRPr="00D51D3F" w:rsidRDefault="00A409BF" w:rsidP="00D51D3F">
      <w:pPr>
        <w:autoSpaceDE w:val="0"/>
        <w:autoSpaceDN w:val="0"/>
        <w:adjustRightInd w:val="0"/>
        <w:spacing w:before="0" w:after="0" w:line="360" w:lineRule="auto"/>
        <w:ind w:firstLine="709"/>
        <w:jc w:val="both"/>
        <w:rPr>
          <w:sz w:val="28"/>
          <w:szCs w:val="28"/>
        </w:rPr>
      </w:pPr>
      <w:r w:rsidRPr="00D51D3F">
        <w:rPr>
          <w:sz w:val="28"/>
          <w:szCs w:val="28"/>
        </w:rPr>
        <w:t>Национальный Банк продолжает предоставление банкам займов рефинансирования в виде проведения операций обратного РЕПО и СВОП.</w:t>
      </w:r>
    </w:p>
    <w:p w:rsidR="00A409BF" w:rsidRPr="00D51D3F" w:rsidRDefault="00A409BF" w:rsidP="00D51D3F">
      <w:pPr>
        <w:spacing w:before="0" w:after="0" w:line="360" w:lineRule="auto"/>
        <w:ind w:firstLine="709"/>
        <w:jc w:val="both"/>
        <w:rPr>
          <w:sz w:val="28"/>
          <w:szCs w:val="28"/>
        </w:rPr>
      </w:pPr>
      <w:r w:rsidRPr="00D51D3F">
        <w:rPr>
          <w:sz w:val="28"/>
          <w:szCs w:val="28"/>
        </w:rPr>
        <w:t xml:space="preserve">С целью поддержки кредитной активности банковского сектора РК и стимулирования экономического роста Национальный Банк с 1 июля 2008 года снизил ставки рефинансирования с 11% до 10,5% годовых. Таким образом Национальный банк пытается стимулировать снижения ставок по кредитам банков второго уровня с тем, чтобы расширить круг заемщиков. </w:t>
      </w:r>
    </w:p>
    <w:p w:rsidR="00A409BF" w:rsidRPr="00D51D3F" w:rsidRDefault="00A409BF" w:rsidP="00D51D3F">
      <w:pPr>
        <w:spacing w:before="0" w:after="0" w:line="360" w:lineRule="auto"/>
        <w:ind w:firstLine="709"/>
        <w:jc w:val="both"/>
        <w:rPr>
          <w:sz w:val="28"/>
          <w:szCs w:val="28"/>
        </w:rPr>
      </w:pPr>
      <w:r w:rsidRPr="00D51D3F">
        <w:rPr>
          <w:sz w:val="28"/>
          <w:szCs w:val="28"/>
        </w:rPr>
        <w:t>Другим, не менее важным решением Национального банка РК является снижение нормативов минимальных резервных требований с 6% до 5% по внутренним и с 8% до 7% – внешним обязательствам. По подсчетам аналитиков Национального банка, снижение нормативов минимальных резервных требований позволит отечественным коммерческим банкам высвободить порядка 90 миллиардов тенге, которые пополнят краткосрочную ликвидность банковского сектора и могут быть направлены на поддержание кредитной активности банковских институтов Казахстана.</w:t>
      </w:r>
    </w:p>
    <w:p w:rsidR="00A409BF" w:rsidRPr="00D51D3F" w:rsidRDefault="00A409BF" w:rsidP="00D51D3F">
      <w:pPr>
        <w:spacing w:before="0" w:after="0" w:line="360" w:lineRule="auto"/>
        <w:ind w:firstLine="709"/>
        <w:jc w:val="both"/>
        <w:rPr>
          <w:sz w:val="28"/>
          <w:szCs w:val="28"/>
        </w:rPr>
      </w:pPr>
      <w:r w:rsidRPr="00D51D3F">
        <w:rPr>
          <w:sz w:val="28"/>
          <w:szCs w:val="28"/>
        </w:rPr>
        <w:t>Кроме того, правление Национального банка РК приняло решение об удвоении уставного капитала «Казахстанского фонда гарантирования депозитов» с 16 миллиардов тенге до 30</w:t>
      </w:r>
      <w:r w:rsidR="00D51D3F" w:rsidRPr="00D51D3F">
        <w:rPr>
          <w:sz w:val="28"/>
          <w:szCs w:val="28"/>
        </w:rPr>
        <w:t xml:space="preserve"> </w:t>
      </w:r>
      <w:r w:rsidRPr="00D51D3F">
        <w:rPr>
          <w:sz w:val="28"/>
          <w:szCs w:val="28"/>
        </w:rPr>
        <w:t>миллиардов тенге. Данная мера принята Национальным банком РК в целях повышения доверия населения к банковской системе, а также привлечения денежных накоплений населения в экономику страны. При этом в целях повышения доверия населения к банковской системе 10 октября 2008 года Президент РК Нурсултан Назарбаев принял решение об увеличении суммы гарантийного возмещения по депозитам физических лиц в банках второго уровня с 700 (семисот) тысяч тенге до 5 (пяти) миллионов тенге. Данное решение призвано способствовать расширению депозитной базы коммерческих банков и увеличению их ликвидности.</w:t>
      </w:r>
    </w:p>
    <w:p w:rsidR="00A409BF" w:rsidRDefault="00A409BF" w:rsidP="00D51D3F">
      <w:pPr>
        <w:spacing w:before="0" w:after="0" w:line="360" w:lineRule="auto"/>
        <w:ind w:firstLine="709"/>
        <w:jc w:val="both"/>
        <w:rPr>
          <w:bCs/>
          <w:sz w:val="28"/>
          <w:szCs w:val="28"/>
        </w:rPr>
      </w:pPr>
      <w:r w:rsidRPr="00D51D3F">
        <w:rPr>
          <w:sz w:val="28"/>
          <w:szCs w:val="28"/>
        </w:rPr>
        <w:t xml:space="preserve">Таким образом, Казахстан одним из первых в мире ощутил на себе последствия глобального финансового кризиса. </w:t>
      </w:r>
      <w:r w:rsidRPr="00D51D3F">
        <w:rPr>
          <w:bCs/>
          <w:sz w:val="28"/>
          <w:szCs w:val="28"/>
        </w:rPr>
        <w:t>Только скоординированные действия Правительства, Национального Банка и других государственных органов позволят экономике Казахстана преодолеть эти трудности.</w:t>
      </w:r>
    </w:p>
    <w:p w:rsidR="00966288" w:rsidRPr="00D51D3F" w:rsidRDefault="00966288" w:rsidP="00D51D3F">
      <w:pPr>
        <w:spacing w:before="0" w:after="0" w:line="360" w:lineRule="auto"/>
        <w:ind w:firstLine="709"/>
        <w:jc w:val="both"/>
        <w:rPr>
          <w:bCs/>
          <w:sz w:val="28"/>
          <w:szCs w:val="28"/>
        </w:rPr>
      </w:pPr>
    </w:p>
    <w:p w:rsidR="00A409BF" w:rsidRPr="00D51D3F" w:rsidRDefault="00A409BF" w:rsidP="00D51D3F">
      <w:pPr>
        <w:pStyle w:val="1"/>
        <w:spacing w:before="0" w:after="0" w:line="360" w:lineRule="auto"/>
        <w:ind w:firstLine="709"/>
        <w:jc w:val="both"/>
        <w:rPr>
          <w:rFonts w:cs="Times New Roman"/>
        </w:rPr>
      </w:pPr>
      <w:r w:rsidRPr="00D51D3F">
        <w:rPr>
          <w:rFonts w:cs="Times New Roman"/>
        </w:rPr>
        <w:br w:type="page"/>
      </w:r>
      <w:bookmarkStart w:id="15" w:name="_Toc214777207"/>
      <w:r w:rsidRPr="00D51D3F">
        <w:rPr>
          <w:rFonts w:cs="Times New Roman"/>
        </w:rPr>
        <w:t>ЛИТЕРАТУРА</w:t>
      </w:r>
      <w:bookmarkEnd w:id="15"/>
    </w:p>
    <w:p w:rsidR="00A409BF" w:rsidRPr="00D51D3F" w:rsidRDefault="00A409BF" w:rsidP="00D51D3F">
      <w:pPr>
        <w:tabs>
          <w:tab w:val="left" w:pos="7721"/>
          <w:tab w:val="left" w:pos="8452"/>
          <w:tab w:val="left" w:pos="8950"/>
        </w:tabs>
        <w:spacing w:before="0" w:after="0" w:line="360" w:lineRule="auto"/>
        <w:ind w:firstLine="709"/>
        <w:jc w:val="both"/>
        <w:rPr>
          <w:sz w:val="28"/>
          <w:szCs w:val="28"/>
          <w:bdr w:val="single" w:sz="2" w:space="0" w:color="FFFFFF" w:frame="1"/>
          <w:shd w:val="clear" w:color="auto" w:fill="FFFFFF"/>
        </w:rPr>
      </w:pPr>
    </w:p>
    <w:p w:rsidR="00A409BF" w:rsidRPr="00D51D3F" w:rsidRDefault="00A409BF" w:rsidP="00A409BF">
      <w:pPr>
        <w:numPr>
          <w:ilvl w:val="0"/>
          <w:numId w:val="17"/>
        </w:numPr>
        <w:spacing w:before="0" w:after="0" w:line="360" w:lineRule="auto"/>
        <w:ind w:left="0" w:firstLine="0"/>
        <w:jc w:val="both"/>
        <w:rPr>
          <w:sz w:val="28"/>
          <w:szCs w:val="28"/>
        </w:rPr>
      </w:pPr>
      <w:r w:rsidRPr="004C57B7">
        <w:rPr>
          <w:sz w:val="28"/>
          <w:szCs w:val="28"/>
        </w:rPr>
        <w:t>http://www.nationalbank.kz</w:t>
      </w:r>
      <w:r w:rsidRPr="00D51D3F">
        <w:rPr>
          <w:sz w:val="28"/>
          <w:szCs w:val="28"/>
        </w:rPr>
        <w:t xml:space="preserve"> – Официальный сайт Национального Банка Республики Казахстан</w:t>
      </w:r>
    </w:p>
    <w:p w:rsidR="00A409BF" w:rsidRPr="00D51D3F" w:rsidRDefault="00A409BF" w:rsidP="00A409BF">
      <w:pPr>
        <w:numPr>
          <w:ilvl w:val="0"/>
          <w:numId w:val="17"/>
        </w:numPr>
        <w:spacing w:before="0" w:after="0" w:line="360" w:lineRule="auto"/>
        <w:ind w:left="0" w:firstLine="0"/>
        <w:jc w:val="both"/>
        <w:rPr>
          <w:sz w:val="28"/>
          <w:szCs w:val="28"/>
          <w:bdr w:val="single" w:sz="2" w:space="0" w:color="FFFFFF" w:frame="1"/>
          <w:shd w:val="clear" w:color="auto" w:fill="FFFFFF"/>
        </w:rPr>
      </w:pPr>
      <w:r w:rsidRPr="00D51D3F">
        <w:rPr>
          <w:sz w:val="28"/>
          <w:szCs w:val="28"/>
          <w:bdr w:val="single" w:sz="2" w:space="0" w:color="FFFFFF" w:frame="1"/>
          <w:shd w:val="clear" w:color="auto" w:fill="FFFFFF"/>
        </w:rPr>
        <w:t xml:space="preserve">Банковское дело. Учебник для ВУЗов; ред., Лаврушин О.И. - КноРус; </w:t>
      </w:r>
      <w:smartTag w:uri="urn:schemas-microsoft-com:office:smarttags" w:element="metricconverter">
        <w:smartTagPr>
          <w:attr w:name="ProductID" w:val="2008 г"/>
        </w:smartTagPr>
        <w:r w:rsidRPr="00D51D3F">
          <w:rPr>
            <w:sz w:val="28"/>
            <w:szCs w:val="28"/>
            <w:bdr w:val="single" w:sz="2" w:space="0" w:color="FFFFFF" w:frame="1"/>
            <w:shd w:val="clear" w:color="auto" w:fill="FFFFFF"/>
          </w:rPr>
          <w:t>2008 г</w:t>
        </w:r>
      </w:smartTag>
      <w:r w:rsidRPr="00D51D3F">
        <w:rPr>
          <w:sz w:val="28"/>
          <w:szCs w:val="28"/>
          <w:bdr w:val="single" w:sz="2" w:space="0" w:color="FFFFFF" w:frame="1"/>
          <w:shd w:val="clear" w:color="auto" w:fill="FFFFFF"/>
        </w:rPr>
        <w:t>., 768 с.</w:t>
      </w:r>
    </w:p>
    <w:p w:rsidR="00A409BF" w:rsidRPr="00D51D3F" w:rsidRDefault="00A409BF" w:rsidP="00A409BF">
      <w:pPr>
        <w:numPr>
          <w:ilvl w:val="0"/>
          <w:numId w:val="17"/>
        </w:numPr>
        <w:spacing w:before="0" w:after="0" w:line="360" w:lineRule="auto"/>
        <w:ind w:left="0" w:firstLine="0"/>
        <w:jc w:val="both"/>
        <w:rPr>
          <w:sz w:val="28"/>
          <w:szCs w:val="28"/>
          <w:bdr w:val="single" w:sz="2" w:space="0" w:color="FFFFFF" w:frame="1"/>
          <w:shd w:val="clear" w:color="auto" w:fill="FFFFFF"/>
        </w:rPr>
      </w:pPr>
      <w:r w:rsidRPr="00D51D3F">
        <w:rPr>
          <w:sz w:val="28"/>
          <w:szCs w:val="28"/>
          <w:bdr w:val="single" w:sz="2" w:space="0" w:color="FFFFFF" w:frame="1"/>
          <w:shd w:val="clear" w:color="auto" w:fill="FFFFFF"/>
        </w:rPr>
        <w:t xml:space="preserve">Вешкин Ю.Г. Банковские системы зарубежных стран. - М.: Экономистъ, </w:t>
      </w:r>
      <w:smartTag w:uri="urn:schemas-microsoft-com:office:smarttags" w:element="metricconverter">
        <w:smartTagPr>
          <w:attr w:name="ProductID" w:val="2006 г"/>
        </w:smartTagPr>
        <w:r w:rsidRPr="00D51D3F">
          <w:rPr>
            <w:sz w:val="28"/>
            <w:szCs w:val="28"/>
            <w:bdr w:val="single" w:sz="2" w:space="0" w:color="FFFFFF" w:frame="1"/>
            <w:shd w:val="clear" w:color="auto" w:fill="FFFFFF"/>
          </w:rPr>
          <w:t>2006 г</w:t>
        </w:r>
      </w:smartTag>
      <w:r w:rsidRPr="00D51D3F">
        <w:rPr>
          <w:sz w:val="28"/>
          <w:szCs w:val="28"/>
          <w:bdr w:val="single" w:sz="2" w:space="0" w:color="FFFFFF" w:frame="1"/>
          <w:shd w:val="clear" w:color="auto" w:fill="FFFFFF"/>
        </w:rPr>
        <w:t xml:space="preserve">., 400 с. </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rPr>
        <w:t>Годовой отчет Национального Банка Республики Казахстан за 2007 год</w:t>
      </w:r>
    </w:p>
    <w:p w:rsidR="00A409BF" w:rsidRPr="00D51D3F" w:rsidRDefault="00A409BF" w:rsidP="00A409BF">
      <w:pPr>
        <w:numPr>
          <w:ilvl w:val="0"/>
          <w:numId w:val="17"/>
        </w:numPr>
        <w:spacing w:before="0" w:after="0" w:line="360" w:lineRule="auto"/>
        <w:ind w:left="0" w:firstLine="0"/>
        <w:jc w:val="both"/>
        <w:rPr>
          <w:sz w:val="28"/>
          <w:szCs w:val="28"/>
          <w:bdr w:val="single" w:sz="2" w:space="0" w:color="FFFFFF" w:frame="1"/>
          <w:shd w:val="clear" w:color="auto" w:fill="FFFFFF"/>
        </w:rPr>
      </w:pPr>
      <w:r w:rsidRPr="00D51D3F">
        <w:rPr>
          <w:sz w:val="28"/>
          <w:szCs w:val="28"/>
          <w:bdr w:val="single" w:sz="2" w:space="0" w:color="FFFFFF" w:frame="1"/>
          <w:shd w:val="clear" w:color="auto" w:fill="FFFFFF"/>
        </w:rPr>
        <w:t xml:space="preserve">Деньги, кредит, банки. Учебник; Казак А.Ю., Марамыгин М.С., Прокофьева Е.Н. и др. - М.: Экономистъ, </w:t>
      </w:r>
      <w:smartTag w:uri="urn:schemas-microsoft-com:office:smarttags" w:element="metricconverter">
        <w:smartTagPr>
          <w:attr w:name="ProductID" w:val="2007 г"/>
        </w:smartTagPr>
        <w:r w:rsidRPr="00D51D3F">
          <w:rPr>
            <w:sz w:val="28"/>
            <w:szCs w:val="28"/>
            <w:bdr w:val="single" w:sz="2" w:space="0" w:color="FFFFFF" w:frame="1"/>
            <w:shd w:val="clear" w:color="auto" w:fill="FFFFFF"/>
          </w:rPr>
          <w:t>2007 г</w:t>
        </w:r>
      </w:smartTag>
      <w:r w:rsidRPr="00D51D3F">
        <w:rPr>
          <w:sz w:val="28"/>
          <w:szCs w:val="28"/>
          <w:bdr w:val="single" w:sz="2" w:space="0" w:color="FFFFFF" w:frame="1"/>
          <w:shd w:val="clear" w:color="auto" w:fill="FFFFFF"/>
        </w:rPr>
        <w:t xml:space="preserve">., 656 с. </w:t>
      </w:r>
    </w:p>
    <w:p w:rsidR="00A409BF" w:rsidRPr="00D51D3F" w:rsidRDefault="00A409BF" w:rsidP="00A409BF">
      <w:pPr>
        <w:numPr>
          <w:ilvl w:val="0"/>
          <w:numId w:val="17"/>
        </w:numPr>
        <w:spacing w:before="0" w:after="0" w:line="360" w:lineRule="auto"/>
        <w:ind w:left="0" w:firstLine="0"/>
        <w:jc w:val="both"/>
        <w:rPr>
          <w:sz w:val="28"/>
          <w:szCs w:val="28"/>
          <w:bdr w:val="single" w:sz="2" w:space="0" w:color="FFFFFF" w:frame="1"/>
          <w:shd w:val="clear" w:color="auto" w:fill="FFFFFF"/>
        </w:rPr>
      </w:pPr>
      <w:r w:rsidRPr="00D51D3F">
        <w:rPr>
          <w:sz w:val="28"/>
          <w:szCs w:val="28"/>
          <w:bdr w:val="single" w:sz="2" w:space="0" w:color="FFFFFF" w:frame="1"/>
          <w:shd w:val="clear" w:color="auto" w:fill="FFFFFF"/>
        </w:rPr>
        <w:t xml:space="preserve">Деньги, кредит, банки. Учебное пособие для ВУЗов; ред., Лаврушин О.И. – КноРус, </w:t>
      </w:r>
      <w:smartTag w:uri="urn:schemas-microsoft-com:office:smarttags" w:element="metricconverter">
        <w:smartTagPr>
          <w:attr w:name="ProductID" w:val="2008 г"/>
        </w:smartTagPr>
        <w:r w:rsidRPr="00D51D3F">
          <w:rPr>
            <w:sz w:val="28"/>
            <w:szCs w:val="28"/>
            <w:bdr w:val="single" w:sz="2" w:space="0" w:color="FFFFFF" w:frame="1"/>
            <w:shd w:val="clear" w:color="auto" w:fill="FFFFFF"/>
          </w:rPr>
          <w:t>2008 г</w:t>
        </w:r>
      </w:smartTag>
      <w:r w:rsidRPr="00D51D3F">
        <w:rPr>
          <w:sz w:val="28"/>
          <w:szCs w:val="28"/>
          <w:bdr w:val="single" w:sz="2" w:space="0" w:color="FFFFFF" w:frame="1"/>
          <w:shd w:val="clear" w:color="auto" w:fill="FFFFFF"/>
        </w:rPr>
        <w:t xml:space="preserve">., 560 с. </w:t>
      </w:r>
    </w:p>
    <w:p w:rsidR="00A409BF" w:rsidRPr="00D51D3F" w:rsidRDefault="00A409BF" w:rsidP="00A409BF">
      <w:pPr>
        <w:numPr>
          <w:ilvl w:val="0"/>
          <w:numId w:val="17"/>
        </w:numPr>
        <w:spacing w:before="0" w:after="0" w:line="360" w:lineRule="auto"/>
        <w:ind w:left="0" w:firstLine="0"/>
        <w:jc w:val="both"/>
        <w:rPr>
          <w:sz w:val="28"/>
          <w:szCs w:val="28"/>
          <w:bdr w:val="single" w:sz="2" w:space="0" w:color="FFFFFF" w:frame="1"/>
          <w:shd w:val="clear" w:color="auto" w:fill="FFFFFF"/>
        </w:rPr>
      </w:pPr>
      <w:r w:rsidRPr="00D51D3F">
        <w:rPr>
          <w:sz w:val="28"/>
          <w:szCs w:val="28"/>
          <w:bdr w:val="single" w:sz="2" w:space="0" w:color="FFFFFF" w:frame="1"/>
          <w:shd w:val="clear" w:color="auto" w:fill="FFFFFF"/>
        </w:rPr>
        <w:t xml:space="preserve">Деньги. Кредит. Банки; ред., Иванов В.В., Соколов Б.И. - Проспект Велби, </w:t>
      </w:r>
      <w:smartTag w:uri="urn:schemas-microsoft-com:office:smarttags" w:element="metricconverter">
        <w:smartTagPr>
          <w:attr w:name="ProductID" w:val="2008 г"/>
        </w:smartTagPr>
        <w:r w:rsidRPr="00D51D3F">
          <w:rPr>
            <w:sz w:val="28"/>
            <w:szCs w:val="28"/>
            <w:bdr w:val="single" w:sz="2" w:space="0" w:color="FFFFFF" w:frame="1"/>
            <w:shd w:val="clear" w:color="auto" w:fill="FFFFFF"/>
          </w:rPr>
          <w:t>2008 г</w:t>
        </w:r>
      </w:smartTag>
      <w:r w:rsidRPr="00D51D3F">
        <w:rPr>
          <w:sz w:val="28"/>
          <w:szCs w:val="28"/>
          <w:bdr w:val="single" w:sz="2" w:space="0" w:color="FFFFFF" w:frame="1"/>
          <w:shd w:val="clear" w:color="auto" w:fill="FFFFFF"/>
        </w:rPr>
        <w:t xml:space="preserve">., 848 с. </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bdr w:val="single" w:sz="2" w:space="0" w:color="FFFFFF" w:frame="1"/>
          <w:shd w:val="clear" w:color="auto" w:fill="FFFFFF"/>
        </w:rPr>
        <w:t xml:space="preserve">Жарковская Е.П., Арендс И.О. Банковское дело. - Омега-Л, </w:t>
      </w:r>
      <w:smartTag w:uri="urn:schemas-microsoft-com:office:smarttags" w:element="metricconverter">
        <w:smartTagPr>
          <w:attr w:name="ProductID" w:val="2006 г"/>
        </w:smartTagPr>
        <w:r w:rsidRPr="00D51D3F">
          <w:rPr>
            <w:sz w:val="28"/>
            <w:szCs w:val="28"/>
            <w:bdr w:val="single" w:sz="2" w:space="0" w:color="FFFFFF" w:frame="1"/>
            <w:shd w:val="clear" w:color="auto" w:fill="FFFFFF"/>
          </w:rPr>
          <w:t>2006 г</w:t>
        </w:r>
      </w:smartTag>
      <w:r w:rsidRPr="00D51D3F">
        <w:rPr>
          <w:sz w:val="28"/>
          <w:szCs w:val="28"/>
          <w:bdr w:val="single" w:sz="2" w:space="0" w:color="FFFFFF" w:frame="1"/>
          <w:shd w:val="clear" w:color="auto" w:fill="FFFFFF"/>
        </w:rPr>
        <w:t xml:space="preserve">., 400 с. </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rPr>
        <w:t>Закон Республики Казахстан от 13 июня 2005 года N 57 «</w:t>
      </w:r>
      <w:r w:rsidRPr="00D51D3F">
        <w:rPr>
          <w:bCs/>
          <w:sz w:val="28"/>
          <w:szCs w:val="28"/>
        </w:rPr>
        <w:t>О валютном регулировании и валютном контроле» (</w:t>
      </w:r>
      <w:r w:rsidRPr="00D51D3F">
        <w:rPr>
          <w:sz w:val="28"/>
          <w:szCs w:val="28"/>
        </w:rPr>
        <w:t>с изменениями и дополнениями по состоянию на 12.01.2007г.)</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rPr>
        <w:t>Закон Республики Казахстан от 30 марта 1995 года N 2155 «</w:t>
      </w:r>
      <w:r w:rsidRPr="00D51D3F">
        <w:rPr>
          <w:bCs/>
          <w:caps/>
          <w:sz w:val="28"/>
          <w:szCs w:val="28"/>
        </w:rPr>
        <w:t xml:space="preserve">О </w:t>
      </w:r>
      <w:r w:rsidRPr="00D51D3F">
        <w:rPr>
          <w:bCs/>
          <w:sz w:val="28"/>
          <w:szCs w:val="28"/>
        </w:rPr>
        <w:t>национальном</w:t>
      </w:r>
      <w:r w:rsidRPr="00D51D3F">
        <w:rPr>
          <w:bCs/>
          <w:caps/>
          <w:sz w:val="28"/>
          <w:szCs w:val="28"/>
        </w:rPr>
        <w:t xml:space="preserve"> </w:t>
      </w:r>
      <w:r w:rsidRPr="00D51D3F">
        <w:rPr>
          <w:bCs/>
          <w:sz w:val="28"/>
          <w:szCs w:val="28"/>
        </w:rPr>
        <w:t>банке</w:t>
      </w:r>
      <w:r w:rsidRPr="00D51D3F">
        <w:rPr>
          <w:bCs/>
          <w:caps/>
          <w:sz w:val="28"/>
          <w:szCs w:val="28"/>
        </w:rPr>
        <w:t xml:space="preserve"> Р</w:t>
      </w:r>
      <w:r w:rsidRPr="00D51D3F">
        <w:rPr>
          <w:bCs/>
          <w:sz w:val="28"/>
          <w:szCs w:val="28"/>
        </w:rPr>
        <w:t>еспублики</w:t>
      </w:r>
      <w:r w:rsidRPr="00D51D3F">
        <w:rPr>
          <w:bCs/>
          <w:caps/>
          <w:sz w:val="28"/>
          <w:szCs w:val="28"/>
        </w:rPr>
        <w:t xml:space="preserve"> К</w:t>
      </w:r>
      <w:r w:rsidRPr="00D51D3F">
        <w:rPr>
          <w:bCs/>
          <w:sz w:val="28"/>
          <w:szCs w:val="28"/>
        </w:rPr>
        <w:t xml:space="preserve">азахстан» </w:t>
      </w:r>
      <w:r w:rsidRPr="00D51D3F">
        <w:rPr>
          <w:sz w:val="28"/>
          <w:szCs w:val="28"/>
        </w:rPr>
        <w:t>(</w:t>
      </w:r>
      <w:r w:rsidRPr="00D51D3F">
        <w:rPr>
          <w:sz w:val="28"/>
          <w:szCs w:val="28"/>
          <w:lang w:val="kk-KZ"/>
        </w:rPr>
        <w:t xml:space="preserve">по состоянию на </w:t>
      </w:r>
      <w:r w:rsidRPr="00D51D3F">
        <w:rPr>
          <w:sz w:val="28"/>
          <w:szCs w:val="28"/>
        </w:rPr>
        <w:t>28.02.2007г.)</w:t>
      </w:r>
    </w:p>
    <w:p w:rsidR="00A409BF" w:rsidRPr="00D51D3F" w:rsidRDefault="00A409BF" w:rsidP="00A409BF">
      <w:pPr>
        <w:numPr>
          <w:ilvl w:val="0"/>
          <w:numId w:val="17"/>
        </w:numPr>
        <w:tabs>
          <w:tab w:val="left" w:pos="1440"/>
          <w:tab w:val="left" w:pos="8452"/>
          <w:tab w:val="left" w:pos="8950"/>
        </w:tabs>
        <w:spacing w:before="0" w:after="0" w:line="360" w:lineRule="auto"/>
        <w:ind w:left="0" w:firstLine="0"/>
        <w:jc w:val="both"/>
        <w:rPr>
          <w:sz w:val="28"/>
          <w:szCs w:val="28"/>
        </w:rPr>
      </w:pPr>
      <w:r w:rsidRPr="00D51D3F">
        <w:rPr>
          <w:sz w:val="28"/>
          <w:szCs w:val="28"/>
          <w:bdr w:val="single" w:sz="2" w:space="0" w:color="FFFFFF" w:frame="1"/>
          <w:shd w:val="clear" w:color="auto" w:fill="FFFFFF"/>
        </w:rPr>
        <w:t>Корчагин Ю.А. Деньги. Кредит, Банки. – Феникс, 2006, 348 с.</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bdr w:val="single" w:sz="2" w:space="0" w:color="FFFFFF" w:frame="1"/>
          <w:shd w:val="clear" w:color="auto" w:fill="FFFFFF"/>
        </w:rPr>
        <w:t xml:space="preserve">Лаврушин О.И., Фетисов Г.Г., Мамонова И. Организация деятельности Центрального банка. – КноРус, </w:t>
      </w:r>
      <w:smartTag w:uri="urn:schemas-microsoft-com:office:smarttags" w:element="metricconverter">
        <w:smartTagPr>
          <w:attr w:name="ProductID" w:val="2008 г"/>
        </w:smartTagPr>
        <w:r w:rsidRPr="00D51D3F">
          <w:rPr>
            <w:sz w:val="28"/>
            <w:szCs w:val="28"/>
            <w:bdr w:val="single" w:sz="2" w:space="0" w:color="FFFFFF" w:frame="1"/>
            <w:shd w:val="clear" w:color="auto" w:fill="FFFFFF"/>
          </w:rPr>
          <w:t>2008 г</w:t>
        </w:r>
      </w:smartTag>
      <w:r w:rsidRPr="00D51D3F">
        <w:rPr>
          <w:sz w:val="28"/>
          <w:szCs w:val="28"/>
          <w:bdr w:val="single" w:sz="2" w:space="0" w:color="FFFFFF" w:frame="1"/>
          <w:shd w:val="clear" w:color="auto" w:fill="FFFFFF"/>
        </w:rPr>
        <w:t>., 432 с.</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rPr>
        <w:t>Основные направления денежно-кредитной политики на 2008-2009 годы</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rPr>
        <w:t xml:space="preserve">Райзберг Б.А., Лозовский Л.Ш., Стародубцева Е.Б. </w:t>
      </w:r>
      <w:r w:rsidRPr="00D51D3F">
        <w:rPr>
          <w:bCs/>
          <w:sz w:val="28"/>
          <w:szCs w:val="28"/>
        </w:rPr>
        <w:t>Современный экономический словарь</w:t>
      </w:r>
      <w:r w:rsidRPr="00D51D3F">
        <w:rPr>
          <w:sz w:val="28"/>
          <w:szCs w:val="28"/>
        </w:rPr>
        <w:t xml:space="preserve">. 5-е изд., перераб. и доп. — М.: ИНФРА-М, </w:t>
      </w:r>
      <w:r w:rsidRPr="00D51D3F">
        <w:rPr>
          <w:bCs/>
          <w:sz w:val="28"/>
          <w:szCs w:val="28"/>
        </w:rPr>
        <w:t>2007</w:t>
      </w:r>
      <w:r w:rsidRPr="00D51D3F">
        <w:rPr>
          <w:sz w:val="28"/>
          <w:szCs w:val="28"/>
        </w:rPr>
        <w:t>. — 495 с. — (Б-ка словарей «ИНФРА-М»).</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rPr>
        <w:t>Регламент работы Правления Национального Банка Республики Казахстан</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bdr w:val="none" w:sz="0" w:space="0" w:color="auto" w:frame="1"/>
        </w:rPr>
        <w:t>Регламент работы Совета директоров Национального Банка Республики Казахстан</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bdr w:val="single" w:sz="2" w:space="0" w:color="FFFFFF" w:frame="1"/>
          <w:shd w:val="clear" w:color="auto" w:fill="FFFFFF"/>
        </w:rPr>
        <w:t>Свиридов О.Ю. Деньги, кредит, банки. 3-е изд. испр. Доп. – МарТ,</w:t>
      </w:r>
      <w:r w:rsidR="00D51D3F" w:rsidRPr="00D51D3F">
        <w:rPr>
          <w:sz w:val="28"/>
          <w:szCs w:val="28"/>
          <w:bdr w:val="single" w:sz="2" w:space="0" w:color="FFFFFF" w:frame="1"/>
          <w:shd w:val="clear" w:color="auto" w:fill="FFFFFF"/>
        </w:rPr>
        <w:t xml:space="preserve"> </w:t>
      </w:r>
      <w:smartTag w:uri="urn:schemas-microsoft-com:office:smarttags" w:element="metricconverter">
        <w:smartTagPr>
          <w:attr w:name="ProductID" w:val="2005 г"/>
        </w:smartTagPr>
        <w:r w:rsidRPr="00D51D3F">
          <w:rPr>
            <w:sz w:val="28"/>
            <w:szCs w:val="28"/>
            <w:bdr w:val="single" w:sz="2" w:space="0" w:color="FFFFFF" w:frame="1"/>
            <w:shd w:val="clear" w:color="auto" w:fill="FFFFFF"/>
          </w:rPr>
          <w:t>2005 г</w:t>
        </w:r>
      </w:smartTag>
      <w:r w:rsidRPr="00D51D3F">
        <w:rPr>
          <w:sz w:val="28"/>
          <w:szCs w:val="28"/>
          <w:bdr w:val="single" w:sz="2" w:space="0" w:color="FFFFFF" w:frame="1"/>
          <w:shd w:val="clear" w:color="auto" w:fill="FFFFFF"/>
        </w:rPr>
        <w:t>., 488 с.</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bdr w:val="single" w:sz="2" w:space="0" w:color="FFFFFF" w:frame="1"/>
          <w:shd w:val="clear" w:color="auto" w:fill="FFFFFF"/>
        </w:rPr>
        <w:t xml:space="preserve">Стародубцева Е.Б. Основы банковского дела. Учебник. – Форум, </w:t>
      </w:r>
      <w:smartTag w:uri="urn:schemas-microsoft-com:office:smarttags" w:element="metricconverter">
        <w:smartTagPr>
          <w:attr w:name="ProductID" w:val="2007 г"/>
        </w:smartTagPr>
        <w:r w:rsidRPr="00D51D3F">
          <w:rPr>
            <w:sz w:val="28"/>
            <w:szCs w:val="28"/>
            <w:bdr w:val="single" w:sz="2" w:space="0" w:color="FFFFFF" w:frame="1"/>
            <w:shd w:val="clear" w:color="auto" w:fill="FFFFFF"/>
          </w:rPr>
          <w:t>2007 г</w:t>
        </w:r>
      </w:smartTag>
      <w:r w:rsidRPr="00D51D3F">
        <w:rPr>
          <w:sz w:val="28"/>
          <w:szCs w:val="28"/>
          <w:bdr w:val="single" w:sz="2" w:space="0" w:color="FFFFFF" w:frame="1"/>
          <w:shd w:val="clear" w:color="auto" w:fill="FFFFFF"/>
        </w:rPr>
        <w:t>., 256 с.</w:t>
      </w:r>
    </w:p>
    <w:p w:rsidR="00A409BF" w:rsidRPr="00D51D3F" w:rsidRDefault="00A409BF" w:rsidP="00A409BF">
      <w:pPr>
        <w:numPr>
          <w:ilvl w:val="0"/>
          <w:numId w:val="17"/>
        </w:numPr>
        <w:spacing w:before="0" w:after="0" w:line="360" w:lineRule="auto"/>
        <w:ind w:left="0" w:firstLine="0"/>
        <w:jc w:val="both"/>
        <w:rPr>
          <w:sz w:val="28"/>
          <w:szCs w:val="28"/>
        </w:rPr>
      </w:pPr>
      <w:r w:rsidRPr="00D51D3F">
        <w:rPr>
          <w:sz w:val="28"/>
          <w:szCs w:val="28"/>
          <w:bdr w:val="single" w:sz="2" w:space="0" w:color="FFFFFF" w:frame="1"/>
          <w:shd w:val="clear" w:color="auto" w:fill="FFFFFF"/>
        </w:rPr>
        <w:t xml:space="preserve">Тавасиев А.М. Основы банковского дела. - Маркет ДС, </w:t>
      </w:r>
      <w:smartTag w:uri="urn:schemas-microsoft-com:office:smarttags" w:element="metricconverter">
        <w:smartTagPr>
          <w:attr w:name="ProductID" w:val="2006 г"/>
        </w:smartTagPr>
        <w:r w:rsidRPr="00D51D3F">
          <w:rPr>
            <w:sz w:val="28"/>
            <w:szCs w:val="28"/>
            <w:bdr w:val="single" w:sz="2" w:space="0" w:color="FFFFFF" w:frame="1"/>
            <w:shd w:val="clear" w:color="auto" w:fill="FFFFFF"/>
          </w:rPr>
          <w:t>2006 г</w:t>
        </w:r>
      </w:smartTag>
      <w:r w:rsidRPr="00D51D3F">
        <w:rPr>
          <w:sz w:val="28"/>
          <w:szCs w:val="28"/>
          <w:bdr w:val="single" w:sz="2" w:space="0" w:color="FFFFFF" w:frame="1"/>
          <w:shd w:val="clear" w:color="auto" w:fill="FFFFFF"/>
        </w:rPr>
        <w:t xml:space="preserve">., 568 с. </w:t>
      </w:r>
    </w:p>
    <w:p w:rsidR="00A409BF" w:rsidRPr="00D51D3F" w:rsidRDefault="00A409BF" w:rsidP="00A409BF">
      <w:pPr>
        <w:numPr>
          <w:ilvl w:val="0"/>
          <w:numId w:val="17"/>
        </w:numPr>
        <w:tabs>
          <w:tab w:val="left" w:pos="840"/>
          <w:tab w:val="left" w:pos="1320"/>
          <w:tab w:val="left" w:pos="8372"/>
        </w:tabs>
        <w:spacing w:before="0" w:after="0" w:line="360" w:lineRule="auto"/>
        <w:ind w:left="0" w:firstLine="0"/>
        <w:jc w:val="both"/>
        <w:rPr>
          <w:sz w:val="28"/>
          <w:szCs w:val="28"/>
        </w:rPr>
      </w:pPr>
      <w:r w:rsidRPr="00D51D3F">
        <w:rPr>
          <w:sz w:val="28"/>
          <w:szCs w:val="28"/>
          <w:bdr w:val="single" w:sz="2" w:space="0" w:color="FFFFFF" w:frame="1"/>
          <w:shd w:val="clear" w:color="auto" w:fill="FFFFFF"/>
        </w:rPr>
        <w:t xml:space="preserve">Турбанов А.В., Тютюнник А.В. Банковское дело. - Финансы и статистика, </w:t>
      </w:r>
      <w:smartTag w:uri="urn:schemas-microsoft-com:office:smarttags" w:element="metricconverter">
        <w:smartTagPr>
          <w:attr w:name="ProductID" w:val="2005 г"/>
        </w:smartTagPr>
        <w:r w:rsidRPr="00D51D3F">
          <w:rPr>
            <w:sz w:val="28"/>
            <w:szCs w:val="28"/>
            <w:bdr w:val="single" w:sz="2" w:space="0" w:color="FFFFFF" w:frame="1"/>
            <w:shd w:val="clear" w:color="auto" w:fill="FFFFFF"/>
          </w:rPr>
          <w:t>2005 г</w:t>
        </w:r>
      </w:smartTag>
      <w:r w:rsidRPr="00D51D3F">
        <w:rPr>
          <w:sz w:val="28"/>
          <w:szCs w:val="28"/>
          <w:bdr w:val="single" w:sz="2" w:space="0" w:color="FFFFFF" w:frame="1"/>
          <w:shd w:val="clear" w:color="auto" w:fill="FFFFFF"/>
        </w:rPr>
        <w:t>., 608 с.</w:t>
      </w:r>
    </w:p>
    <w:p w:rsidR="00A409BF" w:rsidRPr="00D51D3F" w:rsidRDefault="00A409BF" w:rsidP="00D51D3F">
      <w:pPr>
        <w:spacing w:before="0" w:after="0" w:line="360" w:lineRule="auto"/>
        <w:ind w:firstLine="709"/>
        <w:jc w:val="both"/>
        <w:rPr>
          <w:sz w:val="28"/>
          <w:szCs w:val="28"/>
        </w:rPr>
      </w:pPr>
    </w:p>
    <w:p w:rsidR="00A409BF" w:rsidRPr="00D51D3F" w:rsidRDefault="00A409BF" w:rsidP="00D51D3F">
      <w:pPr>
        <w:pStyle w:val="1"/>
        <w:spacing w:before="0" w:after="0" w:line="360" w:lineRule="auto"/>
        <w:ind w:firstLine="709"/>
        <w:jc w:val="both"/>
        <w:rPr>
          <w:rFonts w:cs="Times New Roman"/>
        </w:rPr>
      </w:pPr>
      <w:r w:rsidRPr="00D51D3F">
        <w:rPr>
          <w:rFonts w:cs="Times New Roman"/>
        </w:rPr>
        <w:br w:type="page"/>
      </w:r>
      <w:bookmarkStart w:id="16" w:name="_Toc214777208"/>
      <w:r w:rsidRPr="00D51D3F">
        <w:rPr>
          <w:rFonts w:cs="Times New Roman"/>
        </w:rPr>
        <w:t>Приложение</w:t>
      </w:r>
      <w:bookmarkEnd w:id="16"/>
    </w:p>
    <w:p w:rsidR="00A409BF" w:rsidRPr="00D51D3F" w:rsidRDefault="00A409BF" w:rsidP="00D51D3F">
      <w:pPr>
        <w:spacing w:before="0" w:after="0" w:line="360" w:lineRule="auto"/>
        <w:ind w:firstLine="709"/>
        <w:jc w:val="both"/>
        <w:rPr>
          <w:sz w:val="28"/>
          <w:szCs w:val="24"/>
        </w:rPr>
      </w:pPr>
    </w:p>
    <w:p w:rsidR="00A409BF" w:rsidRPr="00D51D3F" w:rsidRDefault="00A409BF" w:rsidP="00D51D3F">
      <w:pPr>
        <w:pStyle w:val="7"/>
        <w:jc w:val="both"/>
      </w:pPr>
      <w:r w:rsidRPr="00D51D3F">
        <w:t>Примерная структура Центрального банка</w:t>
      </w:r>
    </w:p>
    <w:p w:rsidR="00A409BF" w:rsidRPr="00D51D3F" w:rsidRDefault="00641561" w:rsidP="00D51D3F">
      <w:pPr>
        <w:shd w:val="clear" w:color="auto" w:fill="FFFFFF"/>
        <w:spacing w:before="0" w:after="0" w:line="360" w:lineRule="auto"/>
        <w:ind w:firstLine="709"/>
        <w:jc w:val="both"/>
        <w:rPr>
          <w:sz w:val="28"/>
          <w:szCs w:val="28"/>
        </w:rPr>
      </w:pPr>
      <w:r>
        <w:rPr>
          <w:sz w:val="28"/>
          <w:szCs w:val="24"/>
        </w:rPr>
        <w:pict>
          <v:shape id="_x0000_i1026" type="#_x0000_t75" alt="Примерная структура Центрального банка" style="width:388.5pt;height:481.5pt">
            <v:imagedata r:id="rId8" o:title=""/>
          </v:shape>
        </w:pict>
      </w:r>
      <w:bookmarkStart w:id="17" w:name="_GoBack"/>
      <w:bookmarkEnd w:id="17"/>
    </w:p>
    <w:sectPr w:rsidR="00A409BF" w:rsidRPr="00D51D3F" w:rsidSect="00D51D3F">
      <w:headerReference w:type="even" r:id="rId9"/>
      <w:headerReference w:type="defaul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6EB" w:rsidRDefault="000236EB">
      <w:pPr>
        <w:spacing w:before="0" w:after="0"/>
        <w:rPr>
          <w:szCs w:val="24"/>
        </w:rPr>
      </w:pPr>
      <w:r>
        <w:rPr>
          <w:szCs w:val="24"/>
        </w:rPr>
        <w:separator/>
      </w:r>
    </w:p>
  </w:endnote>
  <w:endnote w:type="continuationSeparator" w:id="0">
    <w:p w:rsidR="000236EB" w:rsidRDefault="000236EB">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6EB" w:rsidRDefault="000236EB">
      <w:pPr>
        <w:spacing w:before="0" w:after="0"/>
        <w:rPr>
          <w:szCs w:val="24"/>
        </w:rPr>
      </w:pPr>
      <w:r>
        <w:rPr>
          <w:szCs w:val="24"/>
        </w:rPr>
        <w:separator/>
      </w:r>
    </w:p>
  </w:footnote>
  <w:footnote w:type="continuationSeparator" w:id="0">
    <w:p w:rsidR="000236EB" w:rsidRDefault="000236EB">
      <w:pPr>
        <w:spacing w:before="0" w:after="0"/>
        <w:rPr>
          <w:szCs w:val="24"/>
        </w:rPr>
      </w:pPr>
      <w:r>
        <w:rPr>
          <w:szCs w:val="24"/>
        </w:rPr>
        <w:continuationSeparator/>
      </w:r>
    </w:p>
  </w:footnote>
  <w:footnote w:id="1">
    <w:p w:rsidR="000236EB" w:rsidRDefault="00A409BF">
      <w:pPr>
        <w:pStyle w:val="aa"/>
        <w:jc w:val="both"/>
      </w:pPr>
      <w:r>
        <w:rPr>
          <w:rStyle w:val="a9"/>
        </w:rPr>
        <w:footnoteRef/>
      </w:r>
      <w:r>
        <w:t xml:space="preserve"> </w:t>
      </w:r>
      <w:r>
        <w:rPr>
          <w:szCs w:val="24"/>
        </w:rPr>
        <w:t>План первоочередных действий по обеспечению стабильности социально-экономического развития Республики Казахстан. Утвержден постановлением Правительства Республики Казахстан от 6 ноября 2007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BF" w:rsidRDefault="00A409BF">
    <w:pPr>
      <w:pStyle w:val="ae"/>
      <w:framePr w:wrap="around" w:vAnchor="text" w:hAnchor="margin" w:xAlign="right" w:y="1"/>
      <w:rPr>
        <w:rStyle w:val="af0"/>
      </w:rPr>
    </w:pPr>
  </w:p>
  <w:p w:rsidR="00A409BF" w:rsidRDefault="00A409BF">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9BF" w:rsidRDefault="004C57B7">
    <w:pPr>
      <w:pStyle w:val="ae"/>
      <w:framePr w:wrap="around" w:vAnchor="text" w:hAnchor="margin" w:xAlign="right" w:y="1"/>
      <w:rPr>
        <w:rStyle w:val="af0"/>
      </w:rPr>
    </w:pPr>
    <w:r>
      <w:rPr>
        <w:rStyle w:val="af0"/>
        <w:noProof/>
      </w:rPr>
      <w:t>2</w:t>
    </w:r>
  </w:p>
  <w:p w:rsidR="00A409BF" w:rsidRDefault="00A409BF">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55C"/>
    <w:multiLevelType w:val="hybridMultilevel"/>
    <w:tmpl w:val="5A1C5E68"/>
    <w:lvl w:ilvl="0" w:tplc="EFAC5E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405164"/>
    <w:multiLevelType w:val="hybridMultilevel"/>
    <w:tmpl w:val="3DAAFF80"/>
    <w:lvl w:ilvl="0" w:tplc="EFAC5E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9397D95"/>
    <w:multiLevelType w:val="hybridMultilevel"/>
    <w:tmpl w:val="FC72471E"/>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5A40E7"/>
    <w:multiLevelType w:val="hybridMultilevel"/>
    <w:tmpl w:val="22628236"/>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055BD"/>
    <w:multiLevelType w:val="hybridMultilevel"/>
    <w:tmpl w:val="EFFE7386"/>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2148F6"/>
    <w:multiLevelType w:val="hybridMultilevel"/>
    <w:tmpl w:val="7F207E0E"/>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2949D8"/>
    <w:multiLevelType w:val="hybridMultilevel"/>
    <w:tmpl w:val="362E01BE"/>
    <w:lvl w:ilvl="0" w:tplc="EFAC5E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0EE3059"/>
    <w:multiLevelType w:val="hybridMultilevel"/>
    <w:tmpl w:val="125A845C"/>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741713"/>
    <w:multiLevelType w:val="hybridMultilevel"/>
    <w:tmpl w:val="EE083D4A"/>
    <w:lvl w:ilvl="0" w:tplc="EFAC5EE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C7608FD"/>
    <w:multiLevelType w:val="hybridMultilevel"/>
    <w:tmpl w:val="112888B4"/>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B325F7"/>
    <w:multiLevelType w:val="hybridMultilevel"/>
    <w:tmpl w:val="6E74CCF0"/>
    <w:lvl w:ilvl="0" w:tplc="EFAC5E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7E23098"/>
    <w:multiLevelType w:val="hybridMultilevel"/>
    <w:tmpl w:val="08A4C33E"/>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7A61AE7"/>
    <w:multiLevelType w:val="hybridMultilevel"/>
    <w:tmpl w:val="9B06C8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90E7C47"/>
    <w:multiLevelType w:val="hybridMultilevel"/>
    <w:tmpl w:val="10C4AB84"/>
    <w:lvl w:ilvl="0" w:tplc="EFAC5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D937BE"/>
    <w:multiLevelType w:val="hybridMultilevel"/>
    <w:tmpl w:val="6CAC8F8C"/>
    <w:lvl w:ilvl="0" w:tplc="EFAC5EE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FD8121D"/>
    <w:multiLevelType w:val="hybridMultilevel"/>
    <w:tmpl w:val="4288D256"/>
    <w:lvl w:ilvl="0" w:tplc="EFAC5E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0C7441C"/>
    <w:multiLevelType w:val="hybridMultilevel"/>
    <w:tmpl w:val="596A8AB2"/>
    <w:lvl w:ilvl="0" w:tplc="EFAC5E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10"/>
  </w:num>
  <w:num w:numId="3">
    <w:abstractNumId w:val="0"/>
  </w:num>
  <w:num w:numId="4">
    <w:abstractNumId w:val="1"/>
  </w:num>
  <w:num w:numId="5">
    <w:abstractNumId w:val="6"/>
  </w:num>
  <w:num w:numId="6">
    <w:abstractNumId w:val="16"/>
  </w:num>
  <w:num w:numId="7">
    <w:abstractNumId w:val="11"/>
  </w:num>
  <w:num w:numId="8">
    <w:abstractNumId w:val="7"/>
  </w:num>
  <w:num w:numId="9">
    <w:abstractNumId w:val="5"/>
  </w:num>
  <w:num w:numId="10">
    <w:abstractNumId w:val="2"/>
  </w:num>
  <w:num w:numId="11">
    <w:abstractNumId w:val="3"/>
  </w:num>
  <w:num w:numId="12">
    <w:abstractNumId w:val="13"/>
  </w:num>
  <w:num w:numId="13">
    <w:abstractNumId w:val="8"/>
  </w:num>
  <w:num w:numId="14">
    <w:abstractNumId w:val="14"/>
  </w:num>
  <w:num w:numId="15">
    <w:abstractNumId w:val="4"/>
  </w:num>
  <w:num w:numId="16">
    <w:abstractNumId w:val="9"/>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D3F"/>
    <w:rsid w:val="000236EB"/>
    <w:rsid w:val="00095C8E"/>
    <w:rsid w:val="004C57B7"/>
    <w:rsid w:val="00532B47"/>
    <w:rsid w:val="00641561"/>
    <w:rsid w:val="006E67CA"/>
    <w:rsid w:val="007A17E6"/>
    <w:rsid w:val="00966288"/>
    <w:rsid w:val="00977B3F"/>
    <w:rsid w:val="00A409BF"/>
    <w:rsid w:val="00A95221"/>
    <w:rsid w:val="00AB6CEA"/>
    <w:rsid w:val="00CA5DBB"/>
    <w:rsid w:val="00CE1615"/>
    <w:rsid w:val="00D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AA5512B-0827-4D4D-9817-1EAD4B6D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rPr>
  </w:style>
  <w:style w:type="paragraph" w:styleId="1">
    <w:name w:val="heading 1"/>
    <w:basedOn w:val="a"/>
    <w:next w:val="a"/>
    <w:link w:val="10"/>
    <w:autoRedefine/>
    <w:uiPriority w:val="99"/>
    <w:qFormat/>
    <w:pPr>
      <w:keepNext/>
      <w:spacing w:before="240" w:after="60"/>
      <w:jc w:val="center"/>
      <w:outlineLvl w:val="0"/>
    </w:pPr>
    <w:rPr>
      <w:rFonts w:cs="Arial"/>
      <w:bCs/>
      <w:caps/>
      <w:kern w:val="32"/>
      <w:sz w:val="28"/>
      <w:szCs w:val="32"/>
    </w:rPr>
  </w:style>
  <w:style w:type="paragraph" w:styleId="2">
    <w:name w:val="heading 2"/>
    <w:basedOn w:val="a"/>
    <w:next w:val="a"/>
    <w:link w:val="20"/>
    <w:autoRedefine/>
    <w:uiPriority w:val="99"/>
    <w:qFormat/>
    <w:pPr>
      <w:keepNext/>
      <w:spacing w:before="240" w:after="60"/>
      <w:jc w:val="center"/>
      <w:outlineLvl w:val="1"/>
    </w:pPr>
    <w:rPr>
      <w:rFonts w:cs="Arial"/>
      <w:bCs/>
      <w:iCs/>
      <w:w w:val="108"/>
      <w:sz w:val="28"/>
      <w:szCs w:val="28"/>
    </w:rPr>
  </w:style>
  <w:style w:type="paragraph" w:styleId="3">
    <w:name w:val="heading 3"/>
    <w:basedOn w:val="a"/>
    <w:next w:val="a"/>
    <w:link w:val="30"/>
    <w:uiPriority w:val="99"/>
    <w:qFormat/>
    <w:pPr>
      <w:keepNext/>
      <w:spacing w:before="0" w:after="0"/>
      <w:outlineLvl w:val="2"/>
    </w:pPr>
    <w:rPr>
      <w:sz w:val="28"/>
      <w:szCs w:val="28"/>
    </w:rPr>
  </w:style>
  <w:style w:type="paragraph" w:styleId="4">
    <w:name w:val="heading 4"/>
    <w:basedOn w:val="a"/>
    <w:next w:val="a"/>
    <w:link w:val="40"/>
    <w:uiPriority w:val="99"/>
    <w:qFormat/>
    <w:pPr>
      <w:keepNext/>
      <w:spacing w:before="0" w:after="0"/>
      <w:jc w:val="center"/>
      <w:outlineLvl w:val="3"/>
    </w:pPr>
    <w:rPr>
      <w:sz w:val="72"/>
      <w:szCs w:val="24"/>
    </w:rPr>
  </w:style>
  <w:style w:type="paragraph" w:styleId="5">
    <w:name w:val="heading 5"/>
    <w:basedOn w:val="a"/>
    <w:next w:val="a"/>
    <w:link w:val="50"/>
    <w:uiPriority w:val="99"/>
    <w:qFormat/>
    <w:pPr>
      <w:keepNext/>
      <w:spacing w:before="0" w:after="0"/>
      <w:jc w:val="center"/>
      <w:outlineLvl w:val="4"/>
    </w:pPr>
    <w:rPr>
      <w:sz w:val="44"/>
      <w:szCs w:val="24"/>
    </w:rPr>
  </w:style>
  <w:style w:type="paragraph" w:styleId="6">
    <w:name w:val="heading 6"/>
    <w:basedOn w:val="a"/>
    <w:next w:val="a"/>
    <w:link w:val="60"/>
    <w:uiPriority w:val="99"/>
    <w:qFormat/>
    <w:pPr>
      <w:keepNext/>
      <w:spacing w:before="0" w:after="0"/>
      <w:jc w:val="center"/>
      <w:outlineLvl w:val="5"/>
    </w:pPr>
    <w:rPr>
      <w:sz w:val="32"/>
      <w:szCs w:val="24"/>
    </w:rPr>
  </w:style>
  <w:style w:type="paragraph" w:styleId="7">
    <w:name w:val="heading 7"/>
    <w:basedOn w:val="a"/>
    <w:next w:val="a"/>
    <w:link w:val="70"/>
    <w:uiPriority w:val="99"/>
    <w:qFormat/>
    <w:pPr>
      <w:keepNext/>
      <w:spacing w:before="0" w:after="0" w:line="360" w:lineRule="auto"/>
      <w:ind w:firstLine="709"/>
      <w:jc w:val="center"/>
      <w:outlineLvl w:val="6"/>
    </w:pPr>
    <w:rPr>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21">
    <w:name w:val="toc 2"/>
    <w:basedOn w:val="a"/>
    <w:next w:val="a"/>
    <w:autoRedefine/>
    <w:uiPriority w:val="99"/>
    <w:semiHidden/>
    <w:pPr>
      <w:spacing w:before="120" w:after="0"/>
      <w:ind w:left="240"/>
    </w:pPr>
    <w:rPr>
      <w:i/>
      <w:iCs/>
      <w:sz w:val="20"/>
    </w:rPr>
  </w:style>
  <w:style w:type="character" w:styleId="a3">
    <w:name w:val="Hyperlink"/>
    <w:uiPriority w:val="99"/>
    <w:rPr>
      <w:rFonts w:cs="Times New Roman"/>
      <w:color w:val="0000FF"/>
      <w:u w:val="single"/>
    </w:rPr>
  </w:style>
  <w:style w:type="paragraph" w:styleId="a4">
    <w:name w:val="Normal (Web)"/>
    <w:aliases w:val="Обычный (веб)3,Знак4 Знак Знак,Знак4,Обычный (веб)2 Знак,Знак4 Знак,Обычный (Web) Знак Знак Знак Знак,Обычный (Web) Знак Знак Знак Знак Знак Знак Знак Знак Знак,Обычный (Web) Знак Знак Знак Знак Знак,Обычный (Web) Знак Знак Знак"/>
    <w:basedOn w:val="a"/>
    <w:uiPriority w:val="99"/>
    <w:pPr>
      <w:spacing w:beforeAutospacing="1" w:afterAutospacing="1"/>
    </w:pPr>
    <w:rPr>
      <w:szCs w:val="24"/>
    </w:rPr>
  </w:style>
  <w:style w:type="paragraph" w:styleId="a5">
    <w:name w:val="Title"/>
    <w:basedOn w:val="a"/>
    <w:link w:val="a6"/>
    <w:uiPriority w:val="99"/>
    <w:qFormat/>
    <w:pPr>
      <w:spacing w:before="0" w:after="0"/>
      <w:jc w:val="center"/>
    </w:pPr>
    <w:rPr>
      <w:sz w:val="32"/>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spacing w:before="0" w:after="0"/>
      <w:jc w:val="center"/>
    </w:pPr>
    <w:rPr>
      <w:sz w:val="32"/>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character" w:styleId="a9">
    <w:name w:val="footnote reference"/>
    <w:uiPriority w:val="99"/>
    <w:semiHidden/>
    <w:rPr>
      <w:rFonts w:cs="Times New Roman"/>
      <w:vertAlign w:val="superscript"/>
    </w:rPr>
  </w:style>
  <w:style w:type="paragraph" w:styleId="aa">
    <w:name w:val="footnote text"/>
    <w:basedOn w:val="a"/>
    <w:link w:val="ab"/>
    <w:uiPriority w:val="99"/>
    <w:semiHidden/>
    <w:pPr>
      <w:spacing w:before="0" w:after="0"/>
    </w:pPr>
    <w:rPr>
      <w:sz w:val="20"/>
    </w:rPr>
  </w:style>
  <w:style w:type="character" w:customStyle="1" w:styleId="ab">
    <w:name w:val="Текст сноски Знак"/>
    <w:link w:val="aa"/>
    <w:uiPriority w:val="99"/>
    <w:semiHidden/>
    <w:rPr>
      <w:sz w:val="20"/>
      <w:szCs w:val="20"/>
    </w:rPr>
  </w:style>
  <w:style w:type="paragraph" w:styleId="ac">
    <w:name w:val="Body Text Indent"/>
    <w:basedOn w:val="a"/>
    <w:link w:val="ad"/>
    <w:uiPriority w:val="99"/>
    <w:pPr>
      <w:spacing w:before="0" w:after="0" w:line="360" w:lineRule="auto"/>
      <w:ind w:left="748" w:firstLine="561"/>
      <w:jc w:val="both"/>
    </w:pPr>
    <w:rPr>
      <w:sz w:val="28"/>
      <w:szCs w:val="28"/>
    </w:rPr>
  </w:style>
  <w:style w:type="character" w:customStyle="1" w:styleId="ad">
    <w:name w:val="Основной текст с отступом Знак"/>
    <w:link w:val="ac"/>
    <w:uiPriority w:val="99"/>
    <w:semiHidden/>
    <w:rPr>
      <w:sz w:val="24"/>
      <w:szCs w:val="24"/>
    </w:rPr>
  </w:style>
  <w:style w:type="paragraph" w:styleId="ae">
    <w:name w:val="header"/>
    <w:basedOn w:val="a"/>
    <w:link w:val="af"/>
    <w:uiPriority w:val="99"/>
    <w:pPr>
      <w:tabs>
        <w:tab w:val="center" w:pos="4677"/>
        <w:tab w:val="right" w:pos="9355"/>
      </w:tabs>
      <w:spacing w:before="0" w:after="0"/>
    </w:pPr>
    <w:rPr>
      <w:szCs w:val="24"/>
    </w:rPr>
  </w:style>
  <w:style w:type="character" w:customStyle="1" w:styleId="af">
    <w:name w:val="Верхний колонтитул Знак"/>
    <w:link w:val="ae"/>
    <w:uiPriority w:val="99"/>
    <w:semiHidden/>
    <w:rPr>
      <w:sz w:val="24"/>
      <w:szCs w:val="24"/>
    </w:rPr>
  </w:style>
  <w:style w:type="character" w:styleId="af0">
    <w:name w:val="page number"/>
    <w:uiPriority w:val="99"/>
    <w:rPr>
      <w:rFonts w:cs="Times New Roman"/>
    </w:rPr>
  </w:style>
  <w:style w:type="paragraph" w:styleId="af1">
    <w:name w:val="Block Text"/>
    <w:basedOn w:val="a"/>
    <w:uiPriority w:val="99"/>
    <w:pPr>
      <w:tabs>
        <w:tab w:val="left" w:pos="10659"/>
      </w:tabs>
      <w:spacing w:before="0" w:after="0" w:line="360" w:lineRule="auto"/>
      <w:ind w:left="561" w:right="113" w:firstLine="561"/>
      <w:jc w:val="both"/>
    </w:pPr>
    <w:rPr>
      <w:rFonts w:ascii="Times New Roman CYR" w:hAnsi="Times New Roman CYR" w:cs="Times New Roman CYR"/>
      <w:sz w:val="28"/>
      <w:szCs w:val="28"/>
    </w:rPr>
  </w:style>
  <w:style w:type="paragraph" w:customStyle="1" w:styleId="11">
    <w:name w:val="1"/>
    <w:basedOn w:val="a"/>
    <w:next w:val="a4"/>
    <w:uiPriority w:val="99"/>
    <w:pPr>
      <w:spacing w:beforeAutospacing="1" w:afterAutospacing="1"/>
      <w:jc w:val="both"/>
    </w:pPr>
    <w:rPr>
      <w:rFonts w:ascii="Arial" w:hAnsi="Arial" w:cs="Arial"/>
      <w:sz w:val="20"/>
    </w:rPr>
  </w:style>
  <w:style w:type="character" w:styleId="af2">
    <w:name w:val="FollowedHyperlink"/>
    <w:uiPriority w:val="99"/>
    <w:rPr>
      <w:rFonts w:cs="Times New Roman"/>
      <w:color w:val="800080"/>
      <w:u w:val="single"/>
    </w:rPr>
  </w:style>
  <w:style w:type="paragraph" w:customStyle="1" w:styleId="FR2">
    <w:name w:val="FR2"/>
    <w:uiPriority w:val="99"/>
    <w:pPr>
      <w:widowControl w:val="0"/>
      <w:spacing w:line="320" w:lineRule="auto"/>
      <w:ind w:firstLine="180"/>
      <w:jc w:val="both"/>
    </w:pPr>
    <w:rPr>
      <w:sz w:val="12"/>
    </w:rPr>
  </w:style>
  <w:style w:type="paragraph" w:styleId="12">
    <w:name w:val="toc 1"/>
    <w:basedOn w:val="a"/>
    <w:next w:val="a"/>
    <w:autoRedefine/>
    <w:uiPriority w:val="99"/>
    <w:semiHidden/>
    <w:pPr>
      <w:tabs>
        <w:tab w:val="right" w:pos="9345"/>
      </w:tabs>
      <w:spacing w:before="240" w:after="120"/>
    </w:pPr>
    <w:rPr>
      <w:caps/>
      <w:noProof/>
      <w:sz w:val="28"/>
      <w:szCs w:val="28"/>
    </w:rPr>
  </w:style>
  <w:style w:type="paragraph" w:styleId="31">
    <w:name w:val="toc 3"/>
    <w:basedOn w:val="a"/>
    <w:next w:val="a"/>
    <w:autoRedefine/>
    <w:uiPriority w:val="99"/>
    <w:semiHidden/>
    <w:pPr>
      <w:spacing w:before="0" w:after="0"/>
      <w:ind w:left="480"/>
    </w:pPr>
    <w:rPr>
      <w:sz w:val="20"/>
    </w:rPr>
  </w:style>
  <w:style w:type="paragraph" w:styleId="41">
    <w:name w:val="toc 4"/>
    <w:basedOn w:val="a"/>
    <w:next w:val="a"/>
    <w:autoRedefine/>
    <w:uiPriority w:val="99"/>
    <w:semiHidden/>
    <w:pPr>
      <w:spacing w:before="0" w:after="0"/>
      <w:ind w:left="720"/>
    </w:pPr>
    <w:rPr>
      <w:sz w:val="20"/>
    </w:rPr>
  </w:style>
  <w:style w:type="paragraph" w:styleId="51">
    <w:name w:val="toc 5"/>
    <w:basedOn w:val="a"/>
    <w:next w:val="a"/>
    <w:autoRedefine/>
    <w:uiPriority w:val="99"/>
    <w:semiHidden/>
    <w:pPr>
      <w:spacing w:before="0" w:after="0"/>
      <w:ind w:left="960"/>
    </w:pPr>
    <w:rPr>
      <w:sz w:val="20"/>
    </w:rPr>
  </w:style>
  <w:style w:type="paragraph" w:styleId="61">
    <w:name w:val="toc 6"/>
    <w:basedOn w:val="a"/>
    <w:next w:val="a"/>
    <w:autoRedefine/>
    <w:uiPriority w:val="99"/>
    <w:semiHidden/>
    <w:pPr>
      <w:spacing w:before="0" w:after="0"/>
      <w:ind w:left="1200"/>
    </w:pPr>
    <w:rPr>
      <w:sz w:val="20"/>
    </w:rPr>
  </w:style>
  <w:style w:type="paragraph" w:styleId="71">
    <w:name w:val="toc 7"/>
    <w:basedOn w:val="a"/>
    <w:next w:val="a"/>
    <w:autoRedefine/>
    <w:uiPriority w:val="99"/>
    <w:semiHidden/>
    <w:pPr>
      <w:spacing w:before="0" w:after="0"/>
      <w:ind w:left="1440"/>
    </w:pPr>
    <w:rPr>
      <w:sz w:val="20"/>
    </w:rPr>
  </w:style>
  <w:style w:type="paragraph" w:styleId="8">
    <w:name w:val="toc 8"/>
    <w:basedOn w:val="a"/>
    <w:next w:val="a"/>
    <w:autoRedefine/>
    <w:uiPriority w:val="99"/>
    <w:semiHidden/>
    <w:pPr>
      <w:spacing w:before="0" w:after="0"/>
      <w:ind w:left="1680"/>
    </w:pPr>
    <w:rPr>
      <w:sz w:val="20"/>
    </w:rPr>
  </w:style>
  <w:style w:type="paragraph" w:styleId="9">
    <w:name w:val="toc 9"/>
    <w:basedOn w:val="a"/>
    <w:next w:val="a"/>
    <w:autoRedefine/>
    <w:uiPriority w:val="99"/>
    <w:semiHidden/>
    <w:pPr>
      <w:spacing w:before="0" w:after="0"/>
      <w:ind w:left="19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10074</Words>
  <Characters>57422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Дом</Company>
  <LinksUpToDate>false</LinksUpToDate>
  <CharactersWithSpaces>67362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Ирина</dc:creator>
  <cp:keywords/>
  <dc:description/>
  <cp:lastModifiedBy>admin</cp:lastModifiedBy>
  <cp:revision>2</cp:revision>
  <cp:lastPrinted>2008-12-12T13:20:00Z</cp:lastPrinted>
  <dcterms:created xsi:type="dcterms:W3CDTF">2014-03-01T16:26:00Z</dcterms:created>
  <dcterms:modified xsi:type="dcterms:W3CDTF">2014-03-01T16:26:00Z</dcterms:modified>
</cp:coreProperties>
</file>