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343" w:rsidRPr="007465FC" w:rsidRDefault="00A03343" w:rsidP="007465FC">
      <w:pPr>
        <w:pStyle w:val="af9"/>
        <w:suppressAutoHyphens/>
        <w:spacing w:before="0" w:after="0" w:line="360" w:lineRule="auto"/>
        <w:ind w:firstLine="709"/>
      </w:pPr>
      <w:r w:rsidRPr="007465FC">
        <w:t>БЕЛОРУССКИЙ НАЦИОНАЛЬНЫЙ ТЕХНИЧЕСКИЙ УНИВЕРСИТЕТ</w:t>
      </w:r>
    </w:p>
    <w:p w:rsidR="00A03343" w:rsidRPr="007465FC" w:rsidRDefault="00A03343" w:rsidP="007465FC">
      <w:pPr>
        <w:pStyle w:val="af9"/>
        <w:suppressAutoHyphens/>
        <w:spacing w:before="0" w:after="0" w:line="360" w:lineRule="auto"/>
        <w:ind w:firstLine="709"/>
      </w:pPr>
      <w:r w:rsidRPr="007465FC">
        <w:t>ПРИБОРОСТРОИТЕЛЬНЫЙ ФАКУЛЬТЕТ</w:t>
      </w:r>
    </w:p>
    <w:p w:rsidR="00A03343" w:rsidRPr="007465FC" w:rsidRDefault="00A03343" w:rsidP="007465FC">
      <w:pPr>
        <w:pStyle w:val="af9"/>
        <w:suppressAutoHyphens/>
        <w:spacing w:before="0" w:after="0" w:line="360" w:lineRule="auto"/>
        <w:ind w:firstLine="709"/>
      </w:pPr>
      <w:r w:rsidRPr="007465FC">
        <w:t xml:space="preserve">Кафедра </w:t>
      </w:r>
      <w:r w:rsidR="007465FC" w:rsidRPr="007465FC">
        <w:t>"</w:t>
      </w:r>
      <w:r w:rsidRPr="007465FC">
        <w:t>Стандартизация, метрология и информационные системы</w:t>
      </w:r>
      <w:r w:rsidR="007465FC" w:rsidRPr="007465FC">
        <w:t>"</w:t>
      </w:r>
    </w:p>
    <w:p w:rsidR="00323525" w:rsidRPr="007465FC" w:rsidRDefault="00323525" w:rsidP="007465FC">
      <w:pPr>
        <w:pStyle w:val="af9"/>
        <w:suppressAutoHyphens/>
        <w:spacing w:before="0" w:after="0" w:line="360" w:lineRule="auto"/>
        <w:ind w:firstLine="709"/>
      </w:pPr>
    </w:p>
    <w:p w:rsidR="00323525" w:rsidRPr="007465FC" w:rsidRDefault="00323525" w:rsidP="007465FC">
      <w:pPr>
        <w:pStyle w:val="af9"/>
        <w:suppressAutoHyphens/>
        <w:spacing w:before="0" w:after="0" w:line="360" w:lineRule="auto"/>
        <w:ind w:firstLine="709"/>
      </w:pPr>
    </w:p>
    <w:p w:rsidR="00323525" w:rsidRPr="007465FC" w:rsidRDefault="00323525" w:rsidP="007465FC">
      <w:pPr>
        <w:pStyle w:val="af9"/>
        <w:suppressAutoHyphens/>
        <w:spacing w:before="0" w:after="0" w:line="360" w:lineRule="auto"/>
        <w:ind w:firstLine="709"/>
      </w:pPr>
    </w:p>
    <w:p w:rsidR="00323525" w:rsidRPr="007465FC" w:rsidRDefault="00323525" w:rsidP="007465FC">
      <w:pPr>
        <w:pStyle w:val="af9"/>
        <w:suppressAutoHyphens/>
        <w:spacing w:before="0" w:after="0" w:line="360" w:lineRule="auto"/>
        <w:ind w:firstLine="709"/>
      </w:pPr>
    </w:p>
    <w:p w:rsidR="00323525" w:rsidRPr="007465FC" w:rsidRDefault="00323525" w:rsidP="007465FC">
      <w:pPr>
        <w:pStyle w:val="af9"/>
        <w:suppressAutoHyphens/>
        <w:spacing w:before="0" w:after="0" w:line="360" w:lineRule="auto"/>
        <w:ind w:firstLine="709"/>
      </w:pPr>
    </w:p>
    <w:p w:rsidR="00323525" w:rsidRDefault="00323525" w:rsidP="007465FC">
      <w:pPr>
        <w:pStyle w:val="af9"/>
        <w:suppressAutoHyphens/>
        <w:spacing w:before="0" w:after="0" w:line="360" w:lineRule="auto"/>
        <w:ind w:firstLine="709"/>
        <w:rPr>
          <w:lang w:val="en-US"/>
        </w:rPr>
      </w:pPr>
    </w:p>
    <w:p w:rsidR="007465FC" w:rsidRDefault="007465FC" w:rsidP="007465FC">
      <w:pPr>
        <w:pStyle w:val="af9"/>
        <w:suppressAutoHyphens/>
        <w:spacing w:before="0" w:after="0" w:line="360" w:lineRule="auto"/>
        <w:ind w:firstLine="709"/>
        <w:rPr>
          <w:lang w:val="en-US"/>
        </w:rPr>
      </w:pPr>
    </w:p>
    <w:p w:rsidR="007465FC" w:rsidRPr="007465FC" w:rsidRDefault="007465FC" w:rsidP="007465FC">
      <w:pPr>
        <w:pStyle w:val="af9"/>
        <w:suppressAutoHyphens/>
        <w:spacing w:before="0" w:after="0" w:line="360" w:lineRule="auto"/>
        <w:ind w:firstLine="709"/>
        <w:rPr>
          <w:lang w:val="en-US"/>
        </w:rPr>
      </w:pPr>
    </w:p>
    <w:p w:rsidR="00323525" w:rsidRPr="007465FC" w:rsidRDefault="00323525" w:rsidP="007465FC">
      <w:pPr>
        <w:pStyle w:val="af9"/>
        <w:suppressAutoHyphens/>
        <w:spacing w:before="0" w:after="0" w:line="360" w:lineRule="auto"/>
        <w:ind w:firstLine="709"/>
      </w:pPr>
    </w:p>
    <w:p w:rsidR="00A03343" w:rsidRPr="007465FC" w:rsidRDefault="00A03343" w:rsidP="007465FC">
      <w:pPr>
        <w:pStyle w:val="aa"/>
        <w:suppressAutoHyphens/>
        <w:spacing w:before="0" w:after="0"/>
        <w:ind w:firstLine="709"/>
        <w:rPr>
          <w:b w:val="0"/>
        </w:rPr>
      </w:pPr>
      <w:r w:rsidRPr="007465FC">
        <w:rPr>
          <w:b w:val="0"/>
        </w:rPr>
        <w:t>КУРСОВОЙ ПРОЕКТ</w:t>
      </w:r>
    </w:p>
    <w:p w:rsidR="00A03343" w:rsidRPr="007465FC" w:rsidRDefault="00A03343" w:rsidP="007465FC">
      <w:pPr>
        <w:pStyle w:val="af6"/>
        <w:keepNext w:val="0"/>
        <w:suppressAutoHyphens/>
        <w:spacing w:before="0" w:after="0"/>
        <w:ind w:firstLine="709"/>
        <w:rPr>
          <w:b w:val="0"/>
        </w:rPr>
      </w:pPr>
      <w:r w:rsidRPr="007465FC">
        <w:rPr>
          <w:b w:val="0"/>
        </w:rPr>
        <w:t xml:space="preserve">по дисциплине </w:t>
      </w:r>
      <w:r w:rsidR="007465FC" w:rsidRPr="007465FC">
        <w:rPr>
          <w:b w:val="0"/>
        </w:rPr>
        <w:t>"</w:t>
      </w:r>
      <w:r w:rsidRPr="007465FC">
        <w:rPr>
          <w:b w:val="0"/>
        </w:rPr>
        <w:t>Управление организацией</w:t>
      </w:r>
      <w:r w:rsidR="007465FC" w:rsidRPr="007465FC">
        <w:rPr>
          <w:b w:val="0"/>
        </w:rPr>
        <w:t>"</w:t>
      </w:r>
    </w:p>
    <w:p w:rsidR="00323525" w:rsidRPr="007465FC" w:rsidRDefault="00323525" w:rsidP="007465FC">
      <w:pPr>
        <w:pStyle w:val="af9"/>
        <w:suppressAutoHyphens/>
        <w:spacing w:before="0" w:after="0" w:line="360" w:lineRule="auto"/>
        <w:ind w:firstLine="709"/>
      </w:pPr>
    </w:p>
    <w:p w:rsidR="00323525" w:rsidRPr="007465FC" w:rsidRDefault="00323525" w:rsidP="007465FC">
      <w:pPr>
        <w:pStyle w:val="af9"/>
        <w:suppressAutoHyphens/>
        <w:spacing w:before="0" w:after="0" w:line="360" w:lineRule="auto"/>
        <w:ind w:firstLine="709"/>
        <w:rPr>
          <w:lang w:val="en-US"/>
        </w:rPr>
      </w:pPr>
    </w:p>
    <w:p w:rsidR="007465FC" w:rsidRPr="007465FC" w:rsidRDefault="007E539F" w:rsidP="007465FC">
      <w:pPr>
        <w:suppressAutoHyphens/>
        <w:spacing w:line="360" w:lineRule="auto"/>
        <w:ind w:left="5387"/>
        <w:rPr>
          <w:szCs w:val="28"/>
        </w:rPr>
      </w:pPr>
      <w:r w:rsidRPr="007465FC">
        <w:rPr>
          <w:szCs w:val="28"/>
        </w:rPr>
        <w:t>Выполнила :</w:t>
      </w:r>
    </w:p>
    <w:p w:rsidR="007465FC" w:rsidRPr="007465FC" w:rsidRDefault="007E539F" w:rsidP="007465FC">
      <w:pPr>
        <w:suppressAutoHyphens/>
        <w:spacing w:line="360" w:lineRule="auto"/>
        <w:ind w:left="5387"/>
        <w:rPr>
          <w:szCs w:val="28"/>
        </w:rPr>
      </w:pPr>
      <w:r w:rsidRPr="007465FC">
        <w:rPr>
          <w:szCs w:val="28"/>
        </w:rPr>
        <w:t>Студентка группы 313818/176</w:t>
      </w:r>
    </w:p>
    <w:p w:rsidR="007465FC" w:rsidRPr="007465FC" w:rsidRDefault="007E539F" w:rsidP="007465FC">
      <w:pPr>
        <w:suppressAutoHyphens/>
        <w:spacing w:line="360" w:lineRule="auto"/>
        <w:ind w:left="5387"/>
        <w:rPr>
          <w:szCs w:val="28"/>
        </w:rPr>
      </w:pPr>
      <w:r w:rsidRPr="007465FC">
        <w:rPr>
          <w:szCs w:val="28"/>
        </w:rPr>
        <w:t>Приборостроительного факультета БНТУ</w:t>
      </w:r>
    </w:p>
    <w:p w:rsidR="007E539F" w:rsidRPr="007465FC" w:rsidRDefault="007E539F" w:rsidP="007465FC">
      <w:pPr>
        <w:suppressAutoHyphens/>
        <w:spacing w:line="360" w:lineRule="auto"/>
        <w:ind w:left="5387"/>
        <w:rPr>
          <w:szCs w:val="28"/>
        </w:rPr>
      </w:pPr>
      <w:r w:rsidRPr="007465FC">
        <w:rPr>
          <w:szCs w:val="28"/>
        </w:rPr>
        <w:t>Козлова Елена Александровна</w:t>
      </w:r>
    </w:p>
    <w:p w:rsidR="007465FC" w:rsidRPr="007465FC" w:rsidRDefault="007E539F" w:rsidP="007465FC">
      <w:pPr>
        <w:suppressAutoHyphens/>
        <w:spacing w:line="360" w:lineRule="auto"/>
        <w:ind w:left="5387"/>
        <w:rPr>
          <w:szCs w:val="28"/>
          <w:lang w:val="en-US"/>
        </w:rPr>
      </w:pPr>
      <w:r w:rsidRPr="007465FC">
        <w:rPr>
          <w:szCs w:val="28"/>
        </w:rPr>
        <w:t>Руководитель:</w:t>
      </w:r>
    </w:p>
    <w:p w:rsidR="00323525" w:rsidRPr="007465FC" w:rsidRDefault="007E539F" w:rsidP="007465FC">
      <w:pPr>
        <w:pStyle w:val="af9"/>
        <w:suppressAutoHyphens/>
        <w:spacing w:before="0" w:after="0" w:line="360" w:lineRule="auto"/>
        <w:ind w:left="5387"/>
        <w:jc w:val="left"/>
      </w:pPr>
      <w:r w:rsidRPr="007465FC">
        <w:t>Ленкевич Ольга Александровна</w:t>
      </w:r>
    </w:p>
    <w:p w:rsidR="00323525" w:rsidRPr="007465FC" w:rsidRDefault="00323525" w:rsidP="007465FC">
      <w:pPr>
        <w:pStyle w:val="af9"/>
        <w:suppressAutoHyphens/>
        <w:spacing w:before="0" w:after="0" w:line="360" w:lineRule="auto"/>
        <w:ind w:firstLine="709"/>
      </w:pPr>
    </w:p>
    <w:p w:rsidR="00323525" w:rsidRPr="007465FC" w:rsidRDefault="00323525" w:rsidP="007465FC">
      <w:pPr>
        <w:pStyle w:val="af9"/>
        <w:suppressAutoHyphens/>
        <w:spacing w:before="0" w:after="0" w:line="360" w:lineRule="auto"/>
        <w:ind w:firstLine="709"/>
      </w:pPr>
    </w:p>
    <w:p w:rsidR="00323525" w:rsidRPr="007465FC" w:rsidRDefault="00323525" w:rsidP="007465FC">
      <w:pPr>
        <w:pStyle w:val="af9"/>
        <w:suppressAutoHyphens/>
        <w:spacing w:before="0" w:after="0" w:line="360" w:lineRule="auto"/>
        <w:ind w:firstLine="709"/>
        <w:rPr>
          <w:lang w:val="en-US"/>
        </w:rPr>
      </w:pPr>
    </w:p>
    <w:p w:rsidR="00323525" w:rsidRPr="007465FC" w:rsidRDefault="00323525" w:rsidP="007465FC">
      <w:pPr>
        <w:pStyle w:val="af9"/>
        <w:suppressAutoHyphens/>
        <w:spacing w:before="0" w:after="0" w:line="360" w:lineRule="auto"/>
        <w:ind w:firstLine="709"/>
      </w:pPr>
      <w:r w:rsidRPr="007465FC">
        <w:t>Минск 2011</w:t>
      </w:r>
    </w:p>
    <w:p w:rsidR="00323525" w:rsidRPr="007465FC" w:rsidRDefault="00323525" w:rsidP="007465FC">
      <w:pPr>
        <w:suppressAutoHyphens/>
        <w:autoSpaceDE/>
        <w:autoSpaceDN/>
        <w:adjustRightInd/>
        <w:spacing w:line="360" w:lineRule="auto"/>
        <w:ind w:firstLine="709"/>
        <w:jc w:val="both"/>
      </w:pPr>
      <w:r w:rsidRPr="007465FC">
        <w:br w:type="page"/>
      </w:r>
    </w:p>
    <w:p w:rsidR="00FB2125" w:rsidRDefault="00A03343" w:rsidP="007465FC">
      <w:pPr>
        <w:pStyle w:val="aa"/>
        <w:suppressAutoHyphens/>
        <w:spacing w:before="0" w:after="0"/>
        <w:ind w:firstLine="709"/>
        <w:jc w:val="both"/>
        <w:rPr>
          <w:lang w:val="en-US"/>
        </w:rPr>
      </w:pPr>
      <w:r w:rsidRPr="007465FC">
        <w:t>Содержание</w:t>
      </w:r>
    </w:p>
    <w:p w:rsidR="007465FC" w:rsidRPr="007465FC" w:rsidRDefault="007465FC" w:rsidP="007465FC">
      <w:pPr>
        <w:rPr>
          <w:lang w:val="en-US" w:eastAsia="en-US"/>
        </w:rPr>
      </w:pPr>
    </w:p>
    <w:p w:rsidR="00505BA7" w:rsidRPr="00A75ACA" w:rsidRDefault="00505BA7" w:rsidP="007465FC">
      <w:pPr>
        <w:pStyle w:val="11"/>
        <w:tabs>
          <w:tab w:val="right" w:leader="dot" w:pos="9345"/>
        </w:tabs>
        <w:suppressAutoHyphens/>
        <w:spacing w:after="0" w:line="360" w:lineRule="auto"/>
        <w:rPr>
          <w:noProof/>
          <w:szCs w:val="22"/>
        </w:rPr>
      </w:pPr>
      <w:r w:rsidRPr="00A75ACA">
        <w:rPr>
          <w:noProof/>
        </w:rPr>
        <w:t>Введение</w:t>
      </w:r>
    </w:p>
    <w:p w:rsidR="00505BA7" w:rsidRPr="00A75ACA" w:rsidRDefault="00505BA7" w:rsidP="007465FC">
      <w:pPr>
        <w:pStyle w:val="11"/>
        <w:tabs>
          <w:tab w:val="left" w:pos="440"/>
          <w:tab w:val="right" w:leader="dot" w:pos="9345"/>
        </w:tabs>
        <w:suppressAutoHyphens/>
        <w:spacing w:after="0" w:line="360" w:lineRule="auto"/>
        <w:rPr>
          <w:noProof/>
          <w:szCs w:val="22"/>
        </w:rPr>
      </w:pPr>
      <w:r w:rsidRPr="00A75ACA">
        <w:rPr>
          <w:noProof/>
        </w:rPr>
        <w:t>1</w:t>
      </w:r>
      <w:r w:rsidR="007465FC" w:rsidRPr="00A75ACA">
        <w:rPr>
          <w:noProof/>
          <w:lang w:val="en-US"/>
        </w:rPr>
        <w:t>.</w:t>
      </w:r>
      <w:r w:rsidRPr="00A75ACA">
        <w:rPr>
          <w:noProof/>
          <w:szCs w:val="22"/>
        </w:rPr>
        <w:tab/>
      </w:r>
      <w:r w:rsidRPr="00A75ACA">
        <w:rPr>
          <w:noProof/>
        </w:rPr>
        <w:t xml:space="preserve">Функциональная модель процесса закупки запчастей в состоянии </w:t>
      </w:r>
      <w:r w:rsidR="007465FC" w:rsidRPr="00A75ACA">
        <w:rPr>
          <w:noProof/>
        </w:rPr>
        <w:t>"</w:t>
      </w:r>
      <w:r w:rsidRPr="00A75ACA">
        <w:rPr>
          <w:noProof/>
        </w:rPr>
        <w:t>как</w:t>
      </w:r>
      <w:r w:rsidR="007465FC" w:rsidRPr="00A75ACA">
        <w:rPr>
          <w:noProof/>
        </w:rPr>
        <w:t xml:space="preserve"> </w:t>
      </w:r>
      <w:r w:rsidRPr="00A75ACA">
        <w:rPr>
          <w:noProof/>
        </w:rPr>
        <w:t>есть</w:t>
      </w:r>
      <w:r w:rsidR="007465FC" w:rsidRPr="00A75ACA">
        <w:rPr>
          <w:noProof/>
        </w:rPr>
        <w:t>"</w:t>
      </w:r>
    </w:p>
    <w:p w:rsidR="00505BA7" w:rsidRPr="00A75ACA" w:rsidRDefault="00505BA7" w:rsidP="007465FC">
      <w:pPr>
        <w:pStyle w:val="11"/>
        <w:tabs>
          <w:tab w:val="left" w:pos="440"/>
          <w:tab w:val="right" w:leader="dot" w:pos="9345"/>
        </w:tabs>
        <w:suppressAutoHyphens/>
        <w:spacing w:after="0" w:line="360" w:lineRule="auto"/>
        <w:rPr>
          <w:noProof/>
          <w:szCs w:val="22"/>
        </w:rPr>
      </w:pPr>
      <w:r w:rsidRPr="00A75ACA">
        <w:rPr>
          <w:noProof/>
        </w:rPr>
        <w:t>2</w:t>
      </w:r>
      <w:r w:rsidR="007465FC" w:rsidRPr="00A75ACA">
        <w:rPr>
          <w:noProof/>
          <w:lang w:val="en-US"/>
        </w:rPr>
        <w:t>.</w:t>
      </w:r>
      <w:r w:rsidRPr="00A75ACA">
        <w:rPr>
          <w:noProof/>
          <w:szCs w:val="22"/>
        </w:rPr>
        <w:tab/>
      </w:r>
      <w:r w:rsidRPr="00A75ACA">
        <w:rPr>
          <w:noProof/>
        </w:rPr>
        <w:t>Функциональная модель процесса закупки запчастей для целей ФСА</w:t>
      </w:r>
    </w:p>
    <w:p w:rsidR="00505BA7" w:rsidRPr="00A75ACA" w:rsidRDefault="00505BA7" w:rsidP="007465FC">
      <w:pPr>
        <w:pStyle w:val="11"/>
        <w:tabs>
          <w:tab w:val="left" w:pos="440"/>
          <w:tab w:val="right" w:leader="dot" w:pos="9345"/>
        </w:tabs>
        <w:suppressAutoHyphens/>
        <w:spacing w:after="0" w:line="360" w:lineRule="auto"/>
        <w:rPr>
          <w:noProof/>
          <w:szCs w:val="22"/>
        </w:rPr>
      </w:pPr>
      <w:r w:rsidRPr="00A75ACA">
        <w:rPr>
          <w:noProof/>
        </w:rPr>
        <w:t>3</w:t>
      </w:r>
      <w:r w:rsidR="007465FC" w:rsidRPr="00A75ACA">
        <w:rPr>
          <w:noProof/>
          <w:lang w:val="en-US"/>
        </w:rPr>
        <w:t>.</w:t>
      </w:r>
      <w:r w:rsidRPr="00A75ACA">
        <w:rPr>
          <w:noProof/>
          <w:szCs w:val="22"/>
        </w:rPr>
        <w:tab/>
      </w:r>
      <w:r w:rsidRPr="00A75ACA">
        <w:rPr>
          <w:noProof/>
        </w:rPr>
        <w:t>Функционально-стоимостный анализ процесса закупки запчастей</w:t>
      </w:r>
    </w:p>
    <w:p w:rsidR="00505BA7" w:rsidRPr="00A75ACA" w:rsidRDefault="00505BA7" w:rsidP="007465FC">
      <w:pPr>
        <w:pStyle w:val="11"/>
        <w:tabs>
          <w:tab w:val="right" w:leader="dot" w:pos="9345"/>
        </w:tabs>
        <w:suppressAutoHyphens/>
        <w:spacing w:after="0" w:line="360" w:lineRule="auto"/>
        <w:rPr>
          <w:noProof/>
          <w:szCs w:val="22"/>
        </w:rPr>
      </w:pPr>
      <w:r w:rsidRPr="00A75ACA">
        <w:rPr>
          <w:noProof/>
        </w:rPr>
        <w:t>Заключение</w:t>
      </w:r>
    </w:p>
    <w:p w:rsidR="00505BA7" w:rsidRPr="00A75ACA" w:rsidRDefault="00505BA7" w:rsidP="007465FC">
      <w:pPr>
        <w:pStyle w:val="11"/>
        <w:tabs>
          <w:tab w:val="right" w:leader="dot" w:pos="9345"/>
        </w:tabs>
        <w:suppressAutoHyphens/>
        <w:spacing w:after="0" w:line="360" w:lineRule="auto"/>
        <w:rPr>
          <w:noProof/>
          <w:szCs w:val="22"/>
        </w:rPr>
      </w:pPr>
      <w:r w:rsidRPr="00A75ACA">
        <w:rPr>
          <w:noProof/>
        </w:rPr>
        <w:t>Список литературы</w:t>
      </w:r>
    </w:p>
    <w:p w:rsidR="00A03343" w:rsidRPr="007465FC" w:rsidRDefault="00A03343" w:rsidP="007465FC">
      <w:pPr>
        <w:suppressAutoHyphens/>
        <w:spacing w:line="360" w:lineRule="auto"/>
        <w:ind w:firstLine="709"/>
        <w:jc w:val="both"/>
      </w:pPr>
    </w:p>
    <w:p w:rsidR="007465FC" w:rsidRPr="00A75ACA" w:rsidRDefault="007465FC" w:rsidP="007465FC">
      <w:pPr>
        <w:autoSpaceDE/>
        <w:autoSpaceDN/>
        <w:adjustRightInd/>
        <w:spacing w:after="200"/>
        <w:rPr>
          <w:b/>
          <w:bCs/>
          <w:caps/>
          <w:kern w:val="32"/>
          <w:szCs w:val="32"/>
          <w:lang w:eastAsia="en-US"/>
        </w:rPr>
      </w:pPr>
      <w:bookmarkStart w:id="0" w:name="_Toc283816798"/>
      <w:r>
        <w:br w:type="page"/>
      </w:r>
    </w:p>
    <w:p w:rsidR="00A03343" w:rsidRPr="007465FC" w:rsidRDefault="00A03343" w:rsidP="007465FC">
      <w:pPr>
        <w:pStyle w:val="af3"/>
        <w:keepNext w:val="0"/>
        <w:pageBreakBefore w:val="0"/>
        <w:suppressLineNumbers w:val="0"/>
        <w:spacing w:before="0" w:after="0" w:line="360" w:lineRule="auto"/>
        <w:ind w:firstLine="709"/>
        <w:jc w:val="both"/>
      </w:pPr>
      <w:r w:rsidRPr="007465FC">
        <w:t>Введение</w:t>
      </w:r>
      <w:bookmarkEnd w:id="0"/>
    </w:p>
    <w:p w:rsidR="007465FC" w:rsidRDefault="007465FC" w:rsidP="007465FC">
      <w:pPr>
        <w:pStyle w:val="a6"/>
        <w:suppressAutoHyphens/>
        <w:spacing w:line="360" w:lineRule="auto"/>
        <w:rPr>
          <w:lang w:val="en-US"/>
        </w:rPr>
      </w:pPr>
    </w:p>
    <w:p w:rsidR="00146110" w:rsidRPr="007465FC" w:rsidRDefault="00A03343" w:rsidP="007465FC">
      <w:pPr>
        <w:pStyle w:val="a6"/>
        <w:suppressAutoHyphens/>
        <w:spacing w:line="360" w:lineRule="auto"/>
      </w:pPr>
      <w:r w:rsidRPr="007465FC">
        <w:t>В настоящее время одним из способов повышения качества продукции и развития систем управления промышленным предприятием является применение функционально-стоимостного анализа (ФСА).</w:t>
      </w:r>
    </w:p>
    <w:p w:rsidR="00146110" w:rsidRPr="007465FC" w:rsidRDefault="00A03343" w:rsidP="007465FC">
      <w:pPr>
        <w:pStyle w:val="a6"/>
        <w:suppressAutoHyphens/>
        <w:spacing w:line="360" w:lineRule="auto"/>
      </w:pPr>
      <w:r w:rsidRPr="007465FC">
        <w:t>В экономической литературе отмечают взаимосвязь стратегии маркетинга и стратегии ФСА. Стратегия ФСА развивает стратегию маркетинга, так как является эффективным методом исследования технико-экономических характеристик товаров, и их функциональных возможностей.</w:t>
      </w:r>
    </w:p>
    <w:p w:rsidR="00146110" w:rsidRPr="007465FC" w:rsidRDefault="00A03343" w:rsidP="007465FC">
      <w:pPr>
        <w:pStyle w:val="a6"/>
        <w:suppressAutoHyphens/>
        <w:spacing w:line="360" w:lineRule="auto"/>
      </w:pPr>
      <w:r w:rsidRPr="007465FC">
        <w:t>Под функционально-стоимостным анализом понимают метод комплексного системного исследования стоимости и характеристик продукции, включая функции и ресурсы, задействованные в производстве, деятельность по продаже, доставке, технической поддержке, оказанию услуг, а также по обеспечению качества. Данный метод направлен на оптимизацию соотношения между качеством, полезностью функций объекта и затратами на их реализацию на всех этапах его жизненного цикла.</w:t>
      </w:r>
    </w:p>
    <w:p w:rsidR="008E1911" w:rsidRPr="007465FC" w:rsidRDefault="00A03343" w:rsidP="007465FC">
      <w:pPr>
        <w:pStyle w:val="a6"/>
        <w:suppressAutoHyphens/>
        <w:spacing w:line="360" w:lineRule="auto"/>
      </w:pPr>
      <w:r w:rsidRPr="007465FC">
        <w:t xml:space="preserve">Цели использования функционально-стоимостного анализа на предприятии могут различаться в зависимости от объекта исследования. Если объектом исследования будет выступать подразделение предприятия, то цель исследования будет состоять в достижении улучшений в работе отдела по показателям стоимости, трудоемкости и производительности. Если в качестве объекта исследования рассматривать качество продукции предприятия, то целями ФСА будут: на стадиях научно-исследовательской работы и опытно-конструкторских разработок </w:t>
      </w:r>
      <w:r w:rsidR="00146110" w:rsidRPr="007465FC">
        <w:t>–</w:t>
      </w:r>
      <w:r w:rsidRPr="007465FC">
        <w:t xml:space="preserve"> предупреждение возникновения излишних затрат, на стадиях производства и эксплуатации объекта </w:t>
      </w:r>
      <w:r w:rsidR="00146110" w:rsidRPr="007465FC">
        <w:t>–</w:t>
      </w:r>
      <w:r w:rsidRPr="007465FC">
        <w:t xml:space="preserve"> сокращение или исключение неоправданных затрат и потерь. Конечной целью ФСА является поиск наиболее экономичных с точки зрения потребителя и производителя вариантов того или иного практического решения.</w:t>
      </w:r>
    </w:p>
    <w:p w:rsidR="008E1911" w:rsidRPr="007465FC" w:rsidRDefault="00A03343" w:rsidP="007465FC">
      <w:pPr>
        <w:pStyle w:val="a6"/>
        <w:suppressAutoHyphens/>
        <w:spacing w:line="360" w:lineRule="auto"/>
      </w:pPr>
      <w:r w:rsidRPr="007465FC">
        <w:t xml:space="preserve">Соответственно различают и задачи ФСА по объектам исследования. В первом случае анализируется деятельность персонала отдела и определяется стоимость исполнения функций управления, исследуется эффективность использования трудовых ресурсов отдела, выявляются источники повышения производительности труда, устранения </w:t>
      </w:r>
      <w:r w:rsidR="007465FC" w:rsidRPr="007465FC">
        <w:t>"</w:t>
      </w:r>
      <w:r w:rsidRPr="007465FC">
        <w:t>узких мест</w:t>
      </w:r>
      <w:r w:rsidR="007465FC" w:rsidRPr="007465FC">
        <w:t>"</w:t>
      </w:r>
      <w:r w:rsidRPr="007465FC">
        <w:t xml:space="preserve"> в управлении и др.</w:t>
      </w:r>
    </w:p>
    <w:p w:rsidR="008E1911" w:rsidRPr="007465FC" w:rsidRDefault="00A03343" w:rsidP="007465FC">
      <w:pPr>
        <w:pStyle w:val="a6"/>
        <w:suppressAutoHyphens/>
        <w:spacing w:line="360" w:lineRule="auto"/>
      </w:pPr>
      <w:r w:rsidRPr="007465FC">
        <w:t>Во втором случае основными задачами будут следующие: снижение материалоемкости, трудоемкости, энергоемкости и фондоемкости продукции, повышение качества продукции, обеспечение сокращения расходов на улучшение качества продукции за счет полного или частичного исключения излишних затрат на малоэффективные мероприятия.</w:t>
      </w:r>
    </w:p>
    <w:p w:rsidR="00A03343" w:rsidRPr="007465FC" w:rsidRDefault="00A03343" w:rsidP="007465FC">
      <w:pPr>
        <w:pStyle w:val="a6"/>
        <w:suppressAutoHyphens/>
        <w:spacing w:line="360" w:lineRule="auto"/>
      </w:pPr>
      <w:r w:rsidRPr="007465FC">
        <w:t>Объектами ФСА могут быть:</w:t>
      </w:r>
    </w:p>
    <w:p w:rsidR="00A03343" w:rsidRPr="007465FC" w:rsidRDefault="00A03343" w:rsidP="007465FC">
      <w:pPr>
        <w:pStyle w:val="a8"/>
        <w:numPr>
          <w:ilvl w:val="0"/>
          <w:numId w:val="21"/>
        </w:numPr>
        <w:suppressAutoHyphens/>
        <w:spacing w:line="360" w:lineRule="auto"/>
        <w:ind w:left="0" w:firstLine="709"/>
      </w:pPr>
      <w:r w:rsidRPr="007465FC">
        <w:t>организационные и управленческие процессы и структуры, построение (совершенствование) организационной структуры, распределение задач, прав и ответственности в системе управления подразделением, создание условий для эффективной работы сотрудников служб;</w:t>
      </w:r>
    </w:p>
    <w:p w:rsidR="00A03343" w:rsidRPr="007465FC" w:rsidRDefault="00A03343" w:rsidP="007465FC">
      <w:pPr>
        <w:pStyle w:val="a8"/>
        <w:numPr>
          <w:ilvl w:val="0"/>
          <w:numId w:val="21"/>
        </w:numPr>
        <w:suppressAutoHyphens/>
        <w:spacing w:line="360" w:lineRule="auto"/>
        <w:ind w:left="0" w:firstLine="709"/>
      </w:pPr>
      <w:r w:rsidRPr="007465FC">
        <w:t xml:space="preserve">качество продукции (выявление резервов повышения качества продукции, достижения оптимального состояния </w:t>
      </w:r>
      <w:r w:rsidR="007465FC" w:rsidRPr="007465FC">
        <w:t>"</w:t>
      </w:r>
      <w:r w:rsidRPr="007465FC">
        <w:t xml:space="preserve">качество </w:t>
      </w:r>
      <w:r w:rsidR="008E1911" w:rsidRPr="007465FC">
        <w:t>–</w:t>
      </w:r>
      <w:r w:rsidRPr="007465FC">
        <w:t xml:space="preserve"> цена</w:t>
      </w:r>
      <w:r w:rsidR="007465FC" w:rsidRPr="007465FC">
        <w:t>"</w:t>
      </w:r>
      <w:r w:rsidRPr="007465FC">
        <w:t>);</w:t>
      </w:r>
    </w:p>
    <w:p w:rsidR="00A03343" w:rsidRPr="007465FC" w:rsidRDefault="00A03343" w:rsidP="007465FC">
      <w:pPr>
        <w:pStyle w:val="a8"/>
        <w:numPr>
          <w:ilvl w:val="0"/>
          <w:numId w:val="21"/>
        </w:numPr>
        <w:suppressAutoHyphens/>
        <w:spacing w:line="360" w:lineRule="auto"/>
        <w:ind w:left="0" w:firstLine="709"/>
      </w:pPr>
      <w:r w:rsidRPr="007465FC">
        <w:t>конструкция изделия (на стадиях проектирования, подготовки производства, непосредственно в процессе изготовления), все виды технологической оснастки и инструментов, специальное оборудование и специальные материалы;</w:t>
      </w:r>
    </w:p>
    <w:p w:rsidR="00A03343" w:rsidRPr="007465FC" w:rsidRDefault="00A03343" w:rsidP="007465FC">
      <w:pPr>
        <w:pStyle w:val="a8"/>
        <w:numPr>
          <w:ilvl w:val="0"/>
          <w:numId w:val="21"/>
        </w:numPr>
        <w:suppressAutoHyphens/>
        <w:spacing w:line="360" w:lineRule="auto"/>
        <w:ind w:left="0" w:firstLine="709"/>
      </w:pPr>
      <w:r w:rsidRPr="007465FC">
        <w:t>технологический процесс (на стадиях разработки технологической документации, технологической подготовки производства, организации и управления производством), и иные процессы</w:t>
      </w:r>
    </w:p>
    <w:p w:rsidR="00A03343" w:rsidRPr="007465FC" w:rsidRDefault="00A03343" w:rsidP="007465FC">
      <w:pPr>
        <w:pStyle w:val="a8"/>
        <w:numPr>
          <w:ilvl w:val="0"/>
          <w:numId w:val="21"/>
        </w:numPr>
        <w:suppressAutoHyphens/>
        <w:spacing w:line="360" w:lineRule="auto"/>
        <w:ind w:left="0" w:firstLine="709"/>
      </w:pPr>
      <w:r w:rsidRPr="007465FC">
        <w:t>производства (заготовительные, обработочные, сборочные, контрольные, складские, транспортные).</w:t>
      </w:r>
    </w:p>
    <w:p w:rsidR="00A03343" w:rsidRPr="007465FC" w:rsidRDefault="00504681" w:rsidP="007465FC">
      <w:pPr>
        <w:pStyle w:val="a6"/>
        <w:suppressAutoHyphens/>
        <w:spacing w:line="360" w:lineRule="auto"/>
      </w:pPr>
      <w:r w:rsidRPr="007465FC">
        <w:t xml:space="preserve">Согласно заданию на курсовое проектирование предметом исследования является процесс закупки </w:t>
      </w:r>
      <w:r w:rsidR="0096428B" w:rsidRPr="007465FC">
        <w:t xml:space="preserve">автомобильных </w:t>
      </w:r>
      <w:r w:rsidRPr="007465FC">
        <w:t xml:space="preserve">запчастей в соответствии со стандартом предприятия. Объектом исследования выступает ЗАО </w:t>
      </w:r>
      <w:r w:rsidR="007465FC" w:rsidRPr="007465FC">
        <w:t>"</w:t>
      </w:r>
      <w:r w:rsidRPr="007465FC">
        <w:t>Элитавто</w:t>
      </w:r>
      <w:r w:rsidR="007465FC" w:rsidRPr="007465FC">
        <w:t>"</w:t>
      </w:r>
      <w:r w:rsidRPr="007465FC">
        <w:t>.</w:t>
      </w:r>
    </w:p>
    <w:p w:rsidR="00AB2917" w:rsidRPr="007465FC" w:rsidRDefault="00AB2917" w:rsidP="007465FC">
      <w:pPr>
        <w:pStyle w:val="a6"/>
        <w:suppressAutoHyphens/>
        <w:spacing w:line="360" w:lineRule="auto"/>
      </w:pPr>
      <w:r w:rsidRPr="007465FC">
        <w:t>Целью курсового проекта является расчет стоимости процесса системы менеджмента качества организации на основе функционально-стоимостного анализа.</w:t>
      </w:r>
    </w:p>
    <w:p w:rsidR="0096428B" w:rsidRPr="007465FC" w:rsidRDefault="0096428B" w:rsidP="007465FC">
      <w:pPr>
        <w:pStyle w:val="a6"/>
        <w:suppressAutoHyphens/>
        <w:spacing w:line="360" w:lineRule="auto"/>
      </w:pPr>
      <w:r w:rsidRPr="007465FC">
        <w:t>Для достижения поставленной цели ставятся следующие задачи:</w:t>
      </w:r>
    </w:p>
    <w:p w:rsidR="0096428B" w:rsidRPr="007465FC" w:rsidRDefault="0096428B" w:rsidP="007465FC">
      <w:pPr>
        <w:pStyle w:val="a8"/>
        <w:numPr>
          <w:ilvl w:val="0"/>
          <w:numId w:val="21"/>
        </w:numPr>
        <w:suppressAutoHyphens/>
        <w:spacing w:line="360" w:lineRule="auto"/>
        <w:ind w:left="0" w:firstLine="709"/>
      </w:pPr>
      <w:r w:rsidRPr="007465FC">
        <w:t xml:space="preserve">построить в соответствии со стандартом </w:t>
      </w:r>
      <w:r w:rsidRPr="007465FC">
        <w:rPr>
          <w:lang w:val="en-US"/>
        </w:rPr>
        <w:t>IDEF</w:t>
      </w:r>
      <w:r w:rsidRPr="007465FC">
        <w:t xml:space="preserve">0 функциональную модель процесса закупки автомобильных запчастей в состоянии </w:t>
      </w:r>
      <w:r w:rsidR="007465FC" w:rsidRPr="007465FC">
        <w:t>"</w:t>
      </w:r>
      <w:r w:rsidRPr="007465FC">
        <w:t>как есть</w:t>
      </w:r>
      <w:r w:rsidR="007465FC" w:rsidRPr="007465FC">
        <w:t>"</w:t>
      </w:r>
      <w:r w:rsidRPr="007465FC">
        <w:t>;</w:t>
      </w:r>
    </w:p>
    <w:p w:rsidR="0096428B" w:rsidRPr="007465FC" w:rsidRDefault="0096428B" w:rsidP="007465FC">
      <w:pPr>
        <w:pStyle w:val="a8"/>
        <w:numPr>
          <w:ilvl w:val="0"/>
          <w:numId w:val="21"/>
        </w:numPr>
        <w:suppressAutoHyphens/>
        <w:spacing w:line="360" w:lineRule="auto"/>
        <w:ind w:left="0" w:firstLine="709"/>
      </w:pPr>
      <w:r w:rsidRPr="007465FC">
        <w:t xml:space="preserve">построить в соответствии со стандартом </w:t>
      </w:r>
      <w:r w:rsidRPr="007465FC">
        <w:rPr>
          <w:lang w:val="en-US"/>
        </w:rPr>
        <w:t>IDEF</w:t>
      </w:r>
      <w:r w:rsidRPr="007465FC">
        <w:t>0 функциональную модель процесса закупки автомобильных запчастей для целей ФСА;</w:t>
      </w:r>
    </w:p>
    <w:p w:rsidR="0096428B" w:rsidRPr="007465FC" w:rsidRDefault="0096428B" w:rsidP="007465FC">
      <w:pPr>
        <w:pStyle w:val="a8"/>
        <w:numPr>
          <w:ilvl w:val="0"/>
          <w:numId w:val="21"/>
        </w:numPr>
        <w:suppressAutoHyphens/>
        <w:spacing w:line="360" w:lineRule="auto"/>
        <w:ind w:left="0" w:firstLine="709"/>
      </w:pPr>
      <w:r w:rsidRPr="007465FC">
        <w:t>выполнить функционально-стоимостный анализ процесса закупки автомобильных запчастей.</w:t>
      </w:r>
    </w:p>
    <w:p w:rsidR="0096428B" w:rsidRPr="007465FC" w:rsidRDefault="00CD3F69" w:rsidP="007465FC">
      <w:pPr>
        <w:pStyle w:val="a6"/>
        <w:suppressAutoHyphens/>
        <w:spacing w:line="360" w:lineRule="auto"/>
      </w:pPr>
      <w:r w:rsidRPr="007465FC">
        <w:t xml:space="preserve">Исходными данными для проекта являются СТП СМК </w:t>
      </w:r>
      <w:r w:rsidR="007465FC" w:rsidRPr="007465FC">
        <w:t>"</w:t>
      </w:r>
      <w:r w:rsidRPr="007465FC">
        <w:t>Закупки</w:t>
      </w:r>
      <w:r w:rsidR="007465FC" w:rsidRPr="007465FC">
        <w:t>"</w:t>
      </w:r>
      <w:r w:rsidRPr="007465FC">
        <w:t xml:space="preserve"> и информация о практической деятельности предприятия</w:t>
      </w:r>
      <w:r w:rsidR="003C30C2" w:rsidRPr="007465FC">
        <w:t xml:space="preserve"> ЗАО </w:t>
      </w:r>
      <w:r w:rsidR="007465FC" w:rsidRPr="007465FC">
        <w:t>"</w:t>
      </w:r>
      <w:r w:rsidR="003C30C2" w:rsidRPr="007465FC">
        <w:t>Элитавто</w:t>
      </w:r>
      <w:r w:rsidR="007465FC" w:rsidRPr="007465FC">
        <w:t>"</w:t>
      </w:r>
      <w:r w:rsidR="003C30C2" w:rsidRPr="007465FC">
        <w:t>.</w:t>
      </w:r>
    </w:p>
    <w:p w:rsidR="005D3EE5" w:rsidRDefault="005D3EE5" w:rsidP="007465FC">
      <w:pPr>
        <w:pStyle w:val="a6"/>
        <w:suppressAutoHyphens/>
        <w:spacing w:line="360" w:lineRule="auto"/>
        <w:rPr>
          <w:lang w:val="en-US"/>
        </w:rPr>
      </w:pPr>
      <w:r w:rsidRPr="007465FC">
        <w:t xml:space="preserve">Целью функционально-стоимостного анализа ставится </w:t>
      </w:r>
      <w:r w:rsidR="00AE5FD1" w:rsidRPr="007465FC">
        <w:rPr>
          <w:lang w:eastAsia="en-US"/>
        </w:rPr>
        <w:t>определение возможностей снижения издержек</w:t>
      </w:r>
      <w:r w:rsidRPr="007465FC">
        <w:t xml:space="preserve"> в организации управления процессом.</w:t>
      </w:r>
    </w:p>
    <w:p w:rsidR="007465FC" w:rsidRPr="007465FC" w:rsidRDefault="007465FC" w:rsidP="007465FC">
      <w:pPr>
        <w:pStyle w:val="a6"/>
        <w:suppressAutoHyphens/>
        <w:spacing w:line="360" w:lineRule="auto"/>
        <w:rPr>
          <w:lang w:val="en-US"/>
        </w:rPr>
      </w:pPr>
    </w:p>
    <w:p w:rsidR="007465FC" w:rsidRPr="00A75ACA" w:rsidRDefault="007465FC" w:rsidP="007465FC">
      <w:pPr>
        <w:autoSpaceDE/>
        <w:autoSpaceDN/>
        <w:adjustRightInd/>
        <w:spacing w:after="200"/>
        <w:rPr>
          <w:b/>
          <w:bCs/>
          <w:caps/>
          <w:kern w:val="32"/>
          <w:szCs w:val="32"/>
          <w:lang w:eastAsia="en-US"/>
        </w:rPr>
      </w:pPr>
      <w:bookmarkStart w:id="1" w:name="_Toc283816799"/>
      <w:r>
        <w:br w:type="page"/>
      </w:r>
    </w:p>
    <w:p w:rsidR="00DF3022" w:rsidRPr="007465FC" w:rsidRDefault="00DF3022" w:rsidP="007465FC">
      <w:pPr>
        <w:pStyle w:val="1"/>
        <w:keepNext w:val="0"/>
        <w:pageBreakBefore w:val="0"/>
        <w:numPr>
          <w:ilvl w:val="0"/>
          <w:numId w:val="26"/>
        </w:numPr>
        <w:ind w:left="0" w:firstLine="709"/>
        <w:jc w:val="both"/>
      </w:pPr>
      <w:r w:rsidRPr="007465FC">
        <w:t xml:space="preserve">Функциональная модель процесса закупки запчастей в состоянии </w:t>
      </w:r>
      <w:r w:rsidR="007465FC" w:rsidRPr="007465FC">
        <w:t>"</w:t>
      </w:r>
      <w:r w:rsidRPr="007465FC">
        <w:t>как</w:t>
      </w:r>
      <w:r w:rsidR="007465FC" w:rsidRPr="007465FC">
        <w:t xml:space="preserve"> </w:t>
      </w:r>
      <w:r w:rsidRPr="007465FC">
        <w:t>есть</w:t>
      </w:r>
      <w:r w:rsidR="007465FC" w:rsidRPr="007465FC">
        <w:t>"</w:t>
      </w:r>
      <w:bookmarkEnd w:id="1"/>
    </w:p>
    <w:p w:rsidR="007465FC" w:rsidRDefault="007465FC" w:rsidP="007465FC">
      <w:pPr>
        <w:pStyle w:val="a6"/>
        <w:suppressAutoHyphens/>
        <w:spacing w:line="360" w:lineRule="auto"/>
        <w:rPr>
          <w:lang w:val="en-US" w:eastAsia="en-US"/>
        </w:rPr>
      </w:pPr>
    </w:p>
    <w:p w:rsidR="00F07E7C" w:rsidRPr="007465FC" w:rsidRDefault="001F5D34" w:rsidP="007465FC">
      <w:pPr>
        <w:pStyle w:val="a6"/>
        <w:suppressAutoHyphens/>
        <w:spacing w:line="360" w:lineRule="auto"/>
        <w:rPr>
          <w:lang w:eastAsia="en-US"/>
        </w:rPr>
      </w:pPr>
      <w:r w:rsidRPr="007465FC">
        <w:rPr>
          <w:lang w:eastAsia="en-US"/>
        </w:rPr>
        <w:t>Определим исходные данные для построения функциональной моде</w:t>
      </w:r>
      <w:r w:rsidR="00947391" w:rsidRPr="007465FC">
        <w:rPr>
          <w:lang w:eastAsia="en-US"/>
        </w:rPr>
        <w:t>ли процесса в соответствии со стандартом предприятия</w:t>
      </w:r>
      <w:r w:rsidR="00D526A7" w:rsidRPr="007465FC">
        <w:rPr>
          <w:lang w:eastAsia="en-US"/>
        </w:rPr>
        <w:t xml:space="preserve"> (см. приложение)</w:t>
      </w:r>
      <w:r w:rsidR="00947391" w:rsidRPr="007465FC">
        <w:rPr>
          <w:lang w:eastAsia="en-US"/>
        </w:rPr>
        <w:t>.</w:t>
      </w:r>
    </w:p>
    <w:p w:rsidR="00947391" w:rsidRPr="007465FC" w:rsidRDefault="00947391" w:rsidP="007465FC">
      <w:pPr>
        <w:pStyle w:val="a6"/>
        <w:suppressAutoHyphens/>
        <w:spacing w:line="360" w:lineRule="auto"/>
        <w:rPr>
          <w:lang w:eastAsia="en-US"/>
        </w:rPr>
      </w:pPr>
      <w:r w:rsidRPr="007465FC">
        <w:rPr>
          <w:lang w:eastAsia="en-US"/>
        </w:rPr>
        <w:t xml:space="preserve">Целью проведения процесса </w:t>
      </w:r>
      <w:r w:rsidR="005F7C97" w:rsidRPr="007465FC">
        <w:rPr>
          <w:lang w:eastAsia="en-US"/>
        </w:rPr>
        <w:t xml:space="preserve">является своевременность поставок и удовлетворение потребителя в соответствии с требованиями нормативных документов, регламентирующих процессы закупки ЗАО </w:t>
      </w:r>
      <w:r w:rsidR="007465FC" w:rsidRPr="007465FC">
        <w:rPr>
          <w:lang w:eastAsia="en-US"/>
        </w:rPr>
        <w:t>"</w:t>
      </w:r>
      <w:r w:rsidR="005F7C97" w:rsidRPr="007465FC">
        <w:rPr>
          <w:lang w:eastAsia="en-US"/>
        </w:rPr>
        <w:t>Элитавто</w:t>
      </w:r>
      <w:r w:rsidR="007465FC" w:rsidRPr="007465FC">
        <w:rPr>
          <w:lang w:eastAsia="en-US"/>
        </w:rPr>
        <w:t>"</w:t>
      </w:r>
      <w:r w:rsidR="005F7C97" w:rsidRPr="007465FC">
        <w:rPr>
          <w:lang w:eastAsia="en-US"/>
        </w:rPr>
        <w:t xml:space="preserve"> (СТП СМК </w:t>
      </w:r>
      <w:r w:rsidR="007465FC" w:rsidRPr="007465FC">
        <w:rPr>
          <w:lang w:eastAsia="en-US"/>
        </w:rPr>
        <w:t>"</w:t>
      </w:r>
      <w:r w:rsidR="005F7C97" w:rsidRPr="007465FC">
        <w:rPr>
          <w:lang w:eastAsia="en-US"/>
        </w:rPr>
        <w:t>Закупки</w:t>
      </w:r>
      <w:r w:rsidR="007465FC" w:rsidRPr="007465FC">
        <w:rPr>
          <w:lang w:eastAsia="en-US"/>
        </w:rPr>
        <w:t>"</w:t>
      </w:r>
      <w:r w:rsidR="005F7C97" w:rsidRPr="007465FC">
        <w:rPr>
          <w:lang w:eastAsia="en-US"/>
        </w:rPr>
        <w:t xml:space="preserve">), и </w:t>
      </w:r>
      <w:r w:rsidR="00D01302" w:rsidRPr="007465FC">
        <w:rPr>
          <w:lang w:eastAsia="en-US"/>
        </w:rPr>
        <w:t>нормативной документацией Республики</w:t>
      </w:r>
      <w:r w:rsidR="006708FC" w:rsidRPr="007465FC">
        <w:rPr>
          <w:lang w:eastAsia="en-US"/>
        </w:rPr>
        <w:t xml:space="preserve"> Беларусь (НД</w:t>
      </w:r>
      <w:r w:rsidR="007465FC" w:rsidRPr="007465FC">
        <w:rPr>
          <w:lang w:eastAsia="en-US"/>
        </w:rPr>
        <w:t xml:space="preserve"> </w:t>
      </w:r>
      <w:r w:rsidR="006708FC" w:rsidRPr="007465FC">
        <w:rPr>
          <w:lang w:eastAsia="en-US"/>
        </w:rPr>
        <w:t>РБ)</w:t>
      </w:r>
      <w:r w:rsidR="00053816" w:rsidRPr="007465FC">
        <w:rPr>
          <w:lang w:eastAsia="en-US"/>
        </w:rPr>
        <w:t xml:space="preserve"> – требования НД</w:t>
      </w:r>
      <w:r w:rsidR="00ED634D" w:rsidRPr="007465FC">
        <w:rPr>
          <w:lang w:eastAsia="en-US"/>
        </w:rPr>
        <w:t xml:space="preserve"> РБ</w:t>
      </w:r>
      <w:r w:rsidR="00053816" w:rsidRPr="007465FC">
        <w:rPr>
          <w:lang w:eastAsia="en-US"/>
        </w:rPr>
        <w:t xml:space="preserve"> по сертификации продукции, требования законодательства РБ по таможенному управлению.</w:t>
      </w:r>
      <w:r w:rsidR="00661649" w:rsidRPr="007465FC">
        <w:rPr>
          <w:lang w:eastAsia="en-US"/>
        </w:rPr>
        <w:t xml:space="preserve"> Данная нормативная документация является управляющей информацией процесса.</w:t>
      </w:r>
    </w:p>
    <w:p w:rsidR="00546F36" w:rsidRPr="007465FC" w:rsidRDefault="00754B25" w:rsidP="007465FC">
      <w:pPr>
        <w:pStyle w:val="a6"/>
        <w:suppressAutoHyphens/>
        <w:spacing w:line="360" w:lineRule="auto"/>
        <w:rPr>
          <w:lang w:eastAsia="en-US"/>
        </w:rPr>
      </w:pPr>
      <w:r w:rsidRPr="007465FC">
        <w:rPr>
          <w:lang w:eastAsia="en-US"/>
        </w:rPr>
        <w:t>Входами процесса по осуществлению закупки являются:</w:t>
      </w:r>
    </w:p>
    <w:p w:rsidR="00754B25" w:rsidRPr="007465FC" w:rsidRDefault="00034274" w:rsidP="007465FC">
      <w:pPr>
        <w:pStyle w:val="a8"/>
        <w:numPr>
          <w:ilvl w:val="0"/>
          <w:numId w:val="21"/>
        </w:numPr>
        <w:suppressAutoHyphens/>
        <w:spacing w:line="360" w:lineRule="auto"/>
        <w:ind w:left="0" w:firstLine="709"/>
        <w:rPr>
          <w:lang w:eastAsia="en-US"/>
        </w:rPr>
      </w:pPr>
      <w:r w:rsidRPr="007465FC">
        <w:rPr>
          <w:lang w:eastAsia="en-US"/>
        </w:rPr>
        <w:t>планы закупки прошлых лет;</w:t>
      </w:r>
    </w:p>
    <w:p w:rsidR="00034274" w:rsidRPr="007465FC" w:rsidRDefault="00034274" w:rsidP="007465FC">
      <w:pPr>
        <w:pStyle w:val="a8"/>
        <w:numPr>
          <w:ilvl w:val="0"/>
          <w:numId w:val="21"/>
        </w:numPr>
        <w:suppressAutoHyphens/>
        <w:spacing w:line="360" w:lineRule="auto"/>
        <w:ind w:left="0" w:firstLine="709"/>
        <w:rPr>
          <w:lang w:eastAsia="en-US"/>
        </w:rPr>
      </w:pPr>
      <w:r w:rsidRPr="007465FC">
        <w:rPr>
          <w:lang w:eastAsia="en-US"/>
        </w:rPr>
        <w:t>информация от потенциальных поставщиков;</w:t>
      </w:r>
    </w:p>
    <w:p w:rsidR="00034274" w:rsidRPr="007465FC" w:rsidRDefault="00034274" w:rsidP="007465FC">
      <w:pPr>
        <w:pStyle w:val="a8"/>
        <w:numPr>
          <w:ilvl w:val="0"/>
          <w:numId w:val="21"/>
        </w:numPr>
        <w:suppressAutoHyphens/>
        <w:spacing w:line="360" w:lineRule="auto"/>
        <w:ind w:left="0" w:firstLine="709"/>
        <w:rPr>
          <w:lang w:eastAsia="en-US"/>
        </w:rPr>
      </w:pPr>
      <w:r w:rsidRPr="007465FC">
        <w:rPr>
          <w:lang w:eastAsia="en-US"/>
        </w:rPr>
        <w:t>заказы текущих закупок;</w:t>
      </w:r>
    </w:p>
    <w:p w:rsidR="00034274" w:rsidRPr="007465FC" w:rsidRDefault="00034274" w:rsidP="007465FC">
      <w:pPr>
        <w:pStyle w:val="a8"/>
        <w:numPr>
          <w:ilvl w:val="0"/>
          <w:numId w:val="21"/>
        </w:numPr>
        <w:suppressAutoHyphens/>
        <w:spacing w:line="360" w:lineRule="auto"/>
        <w:ind w:left="0" w:firstLine="709"/>
        <w:rPr>
          <w:lang w:eastAsia="en-US"/>
        </w:rPr>
      </w:pPr>
      <w:r w:rsidRPr="007465FC">
        <w:rPr>
          <w:lang w:eastAsia="en-US"/>
        </w:rPr>
        <w:t>заказ-наряды;</w:t>
      </w:r>
    </w:p>
    <w:p w:rsidR="00034274" w:rsidRPr="007465FC" w:rsidRDefault="00034274" w:rsidP="007465FC">
      <w:pPr>
        <w:pStyle w:val="a8"/>
        <w:numPr>
          <w:ilvl w:val="0"/>
          <w:numId w:val="21"/>
        </w:numPr>
        <w:suppressAutoHyphens/>
        <w:spacing w:line="360" w:lineRule="auto"/>
        <w:ind w:left="0" w:firstLine="709"/>
        <w:rPr>
          <w:lang w:eastAsia="en-US"/>
        </w:rPr>
      </w:pPr>
      <w:r w:rsidRPr="007465FC">
        <w:rPr>
          <w:lang w:eastAsia="en-US"/>
        </w:rPr>
        <w:t>итоги продаж прошлых лет;</w:t>
      </w:r>
    </w:p>
    <w:p w:rsidR="00034274" w:rsidRPr="007465FC" w:rsidRDefault="00034274" w:rsidP="007465FC">
      <w:pPr>
        <w:pStyle w:val="a8"/>
        <w:numPr>
          <w:ilvl w:val="0"/>
          <w:numId w:val="21"/>
        </w:numPr>
        <w:suppressAutoHyphens/>
        <w:spacing w:line="360" w:lineRule="auto"/>
        <w:ind w:left="0" w:firstLine="709"/>
        <w:rPr>
          <w:lang w:eastAsia="en-US"/>
        </w:rPr>
      </w:pPr>
      <w:r w:rsidRPr="007465FC">
        <w:rPr>
          <w:lang w:eastAsia="en-US"/>
        </w:rPr>
        <w:t xml:space="preserve">данные о </w:t>
      </w:r>
      <w:r w:rsidR="00C9656C" w:rsidRPr="007465FC">
        <w:rPr>
          <w:lang w:eastAsia="en-US"/>
        </w:rPr>
        <w:t>планируемых моделях автомобилей.</w:t>
      </w:r>
    </w:p>
    <w:p w:rsidR="005A2319" w:rsidRPr="007465FC" w:rsidRDefault="005A2319" w:rsidP="007465FC">
      <w:pPr>
        <w:pStyle w:val="a6"/>
        <w:suppressAutoHyphens/>
        <w:spacing w:line="360" w:lineRule="auto"/>
        <w:rPr>
          <w:lang w:eastAsia="en-US"/>
        </w:rPr>
      </w:pPr>
      <w:r w:rsidRPr="007465FC">
        <w:rPr>
          <w:lang w:eastAsia="en-US"/>
        </w:rPr>
        <w:t>Ресурсами для организации процесса закупки являются:</w:t>
      </w:r>
    </w:p>
    <w:p w:rsidR="00754B25" w:rsidRPr="007465FC" w:rsidRDefault="005A2319" w:rsidP="007465FC">
      <w:pPr>
        <w:pStyle w:val="a8"/>
        <w:numPr>
          <w:ilvl w:val="0"/>
          <w:numId w:val="21"/>
        </w:numPr>
        <w:suppressAutoHyphens/>
        <w:spacing w:line="360" w:lineRule="auto"/>
        <w:ind w:left="0" w:firstLine="709"/>
        <w:rPr>
          <w:lang w:eastAsia="en-US"/>
        </w:rPr>
      </w:pPr>
      <w:r w:rsidRPr="007465FC">
        <w:rPr>
          <w:lang w:eastAsia="en-US"/>
        </w:rPr>
        <w:t xml:space="preserve">персонал ЗАО </w:t>
      </w:r>
      <w:r w:rsidR="007465FC" w:rsidRPr="007465FC">
        <w:rPr>
          <w:lang w:eastAsia="en-US"/>
        </w:rPr>
        <w:t>"</w:t>
      </w:r>
      <w:r w:rsidRPr="007465FC">
        <w:rPr>
          <w:lang w:eastAsia="en-US"/>
        </w:rPr>
        <w:t>Элитавто</w:t>
      </w:r>
      <w:r w:rsidR="007465FC" w:rsidRPr="007465FC">
        <w:rPr>
          <w:lang w:eastAsia="en-US"/>
        </w:rPr>
        <w:t>"</w:t>
      </w:r>
      <w:r w:rsidRPr="007465FC">
        <w:rPr>
          <w:lang w:eastAsia="en-US"/>
        </w:rPr>
        <w:t>, формирующий плановую потребность в продукции;</w:t>
      </w:r>
    </w:p>
    <w:p w:rsidR="005A2319" w:rsidRPr="007465FC" w:rsidRDefault="005A2319" w:rsidP="007465FC">
      <w:pPr>
        <w:pStyle w:val="a8"/>
        <w:numPr>
          <w:ilvl w:val="0"/>
          <w:numId w:val="21"/>
        </w:numPr>
        <w:suppressAutoHyphens/>
        <w:spacing w:line="360" w:lineRule="auto"/>
        <w:ind w:left="0" w:firstLine="709"/>
        <w:rPr>
          <w:lang w:eastAsia="en-US"/>
        </w:rPr>
      </w:pPr>
      <w:r w:rsidRPr="007465FC">
        <w:rPr>
          <w:lang w:eastAsia="en-US"/>
        </w:rPr>
        <w:t>производственные и складские помещения;</w:t>
      </w:r>
    </w:p>
    <w:p w:rsidR="005A2319" w:rsidRPr="007465FC" w:rsidRDefault="005A2319" w:rsidP="007465FC">
      <w:pPr>
        <w:pStyle w:val="a8"/>
        <w:numPr>
          <w:ilvl w:val="0"/>
          <w:numId w:val="21"/>
        </w:numPr>
        <w:suppressAutoHyphens/>
        <w:spacing w:line="360" w:lineRule="auto"/>
        <w:ind w:left="0" w:firstLine="709"/>
        <w:rPr>
          <w:lang w:eastAsia="en-US"/>
        </w:rPr>
      </w:pPr>
      <w:r w:rsidRPr="007465FC">
        <w:rPr>
          <w:lang w:eastAsia="en-US"/>
        </w:rPr>
        <w:t>оборудование, необходимое для обновления и развития процессов предприятия;</w:t>
      </w:r>
    </w:p>
    <w:p w:rsidR="005A2319" w:rsidRPr="007465FC" w:rsidRDefault="005A2319" w:rsidP="007465FC">
      <w:pPr>
        <w:pStyle w:val="a8"/>
        <w:numPr>
          <w:ilvl w:val="0"/>
          <w:numId w:val="21"/>
        </w:numPr>
        <w:suppressAutoHyphens/>
        <w:spacing w:line="360" w:lineRule="auto"/>
        <w:ind w:left="0" w:firstLine="709"/>
        <w:rPr>
          <w:lang w:eastAsia="en-US"/>
        </w:rPr>
      </w:pPr>
      <w:r w:rsidRPr="007465FC">
        <w:rPr>
          <w:lang w:eastAsia="en-US"/>
        </w:rPr>
        <w:t>средства измерения и контроля;</w:t>
      </w:r>
    </w:p>
    <w:p w:rsidR="005A2319" w:rsidRPr="007465FC" w:rsidRDefault="00502018" w:rsidP="007465FC">
      <w:pPr>
        <w:pStyle w:val="a8"/>
        <w:numPr>
          <w:ilvl w:val="0"/>
          <w:numId w:val="21"/>
        </w:numPr>
        <w:suppressAutoHyphens/>
        <w:spacing w:line="360" w:lineRule="auto"/>
        <w:ind w:left="0" w:firstLine="709"/>
        <w:rPr>
          <w:lang w:eastAsia="en-US"/>
        </w:rPr>
      </w:pPr>
      <w:r w:rsidRPr="007465FC">
        <w:rPr>
          <w:lang w:eastAsia="en-US"/>
        </w:rPr>
        <w:t>транспорт.</w:t>
      </w:r>
    </w:p>
    <w:p w:rsidR="005A2319" w:rsidRPr="007465FC" w:rsidRDefault="00E01216" w:rsidP="007465FC">
      <w:pPr>
        <w:pStyle w:val="a6"/>
        <w:suppressAutoHyphens/>
        <w:spacing w:line="360" w:lineRule="auto"/>
        <w:rPr>
          <w:lang w:eastAsia="en-US"/>
        </w:rPr>
      </w:pPr>
      <w:r w:rsidRPr="007465FC">
        <w:rPr>
          <w:lang w:eastAsia="en-US"/>
        </w:rPr>
        <w:t>Выходами процесса закупки являются:</w:t>
      </w:r>
    </w:p>
    <w:p w:rsidR="00E01216" w:rsidRPr="007465FC" w:rsidRDefault="00E01216" w:rsidP="007465FC">
      <w:pPr>
        <w:pStyle w:val="a8"/>
        <w:numPr>
          <w:ilvl w:val="0"/>
          <w:numId w:val="21"/>
        </w:numPr>
        <w:suppressAutoHyphens/>
        <w:spacing w:line="360" w:lineRule="auto"/>
        <w:ind w:left="0" w:firstLine="709"/>
        <w:rPr>
          <w:lang w:eastAsia="en-US"/>
        </w:rPr>
      </w:pPr>
      <w:r w:rsidRPr="007465FC">
        <w:rPr>
          <w:lang w:eastAsia="en-US"/>
        </w:rPr>
        <w:t>закупленная продукция;</w:t>
      </w:r>
    </w:p>
    <w:p w:rsidR="00E01216" w:rsidRPr="007465FC" w:rsidRDefault="00E01216" w:rsidP="007465FC">
      <w:pPr>
        <w:pStyle w:val="a8"/>
        <w:numPr>
          <w:ilvl w:val="0"/>
          <w:numId w:val="21"/>
        </w:numPr>
        <w:suppressAutoHyphens/>
        <w:spacing w:line="360" w:lineRule="auto"/>
        <w:ind w:left="0" w:firstLine="709"/>
        <w:rPr>
          <w:lang w:eastAsia="en-US"/>
        </w:rPr>
      </w:pPr>
      <w:r w:rsidRPr="007465FC">
        <w:rPr>
          <w:lang w:eastAsia="en-US"/>
        </w:rPr>
        <w:t>номенклатура продукции;</w:t>
      </w:r>
    </w:p>
    <w:p w:rsidR="00E01216" w:rsidRPr="007465FC" w:rsidRDefault="00E01216" w:rsidP="007465FC">
      <w:pPr>
        <w:pStyle w:val="a8"/>
        <w:numPr>
          <w:ilvl w:val="0"/>
          <w:numId w:val="21"/>
        </w:numPr>
        <w:suppressAutoHyphens/>
        <w:spacing w:line="360" w:lineRule="auto"/>
        <w:ind w:left="0" w:firstLine="709"/>
        <w:rPr>
          <w:lang w:eastAsia="en-US"/>
        </w:rPr>
      </w:pPr>
      <w:r w:rsidRPr="007465FC">
        <w:rPr>
          <w:lang w:eastAsia="en-US"/>
        </w:rPr>
        <w:t>отчеты о выборе поставщиков;</w:t>
      </w:r>
    </w:p>
    <w:p w:rsidR="00E01216" w:rsidRPr="007465FC" w:rsidRDefault="00E01216" w:rsidP="007465FC">
      <w:pPr>
        <w:pStyle w:val="a8"/>
        <w:numPr>
          <w:ilvl w:val="0"/>
          <w:numId w:val="21"/>
        </w:numPr>
        <w:suppressAutoHyphens/>
        <w:spacing w:line="360" w:lineRule="auto"/>
        <w:ind w:left="0" w:firstLine="709"/>
        <w:rPr>
          <w:lang w:eastAsia="en-US"/>
        </w:rPr>
      </w:pPr>
      <w:r w:rsidRPr="007465FC">
        <w:rPr>
          <w:lang w:eastAsia="en-US"/>
        </w:rPr>
        <w:t>реестр поставщиков;</w:t>
      </w:r>
    </w:p>
    <w:p w:rsidR="00E01216" w:rsidRPr="007465FC" w:rsidRDefault="00E01216" w:rsidP="007465FC">
      <w:pPr>
        <w:pStyle w:val="a8"/>
        <w:numPr>
          <w:ilvl w:val="0"/>
          <w:numId w:val="21"/>
        </w:numPr>
        <w:suppressAutoHyphens/>
        <w:spacing w:line="360" w:lineRule="auto"/>
        <w:ind w:left="0" w:firstLine="709"/>
        <w:rPr>
          <w:lang w:eastAsia="en-US"/>
        </w:rPr>
      </w:pPr>
      <w:r w:rsidRPr="007465FC">
        <w:rPr>
          <w:lang w:eastAsia="en-US"/>
        </w:rPr>
        <w:t>прибыль;</w:t>
      </w:r>
    </w:p>
    <w:p w:rsidR="00E01216" w:rsidRPr="007465FC" w:rsidRDefault="00E01216" w:rsidP="007465FC">
      <w:pPr>
        <w:pStyle w:val="a8"/>
        <w:numPr>
          <w:ilvl w:val="0"/>
          <w:numId w:val="21"/>
        </w:numPr>
        <w:suppressAutoHyphens/>
        <w:spacing w:line="360" w:lineRule="auto"/>
        <w:ind w:left="0" w:firstLine="709"/>
        <w:rPr>
          <w:lang w:eastAsia="en-US"/>
        </w:rPr>
      </w:pPr>
      <w:r w:rsidRPr="007465FC">
        <w:rPr>
          <w:lang w:eastAsia="en-US"/>
        </w:rPr>
        <w:t>сертификаты соответствия;</w:t>
      </w:r>
    </w:p>
    <w:p w:rsidR="00E01216" w:rsidRPr="007465FC" w:rsidRDefault="00E01216" w:rsidP="007465FC">
      <w:pPr>
        <w:pStyle w:val="a8"/>
        <w:numPr>
          <w:ilvl w:val="0"/>
          <w:numId w:val="21"/>
        </w:numPr>
        <w:suppressAutoHyphens/>
        <w:spacing w:line="360" w:lineRule="auto"/>
        <w:ind w:left="0" w:firstLine="709"/>
        <w:rPr>
          <w:lang w:eastAsia="en-US"/>
        </w:rPr>
      </w:pPr>
      <w:r w:rsidRPr="007465FC">
        <w:rPr>
          <w:lang w:eastAsia="en-US"/>
        </w:rPr>
        <w:t>сведения о входном контроле закупленной продукции.</w:t>
      </w:r>
    </w:p>
    <w:p w:rsidR="00E01216" w:rsidRDefault="00D526A7" w:rsidP="007465FC">
      <w:pPr>
        <w:pStyle w:val="a6"/>
        <w:suppressAutoHyphens/>
        <w:spacing w:line="360" w:lineRule="auto"/>
        <w:rPr>
          <w:lang w:val="en-US" w:eastAsia="en-US"/>
        </w:rPr>
      </w:pPr>
      <w:r w:rsidRPr="007465FC">
        <w:rPr>
          <w:lang w:eastAsia="en-US"/>
        </w:rPr>
        <w:t xml:space="preserve">На основании </w:t>
      </w:r>
      <w:r w:rsidR="00E86CC7" w:rsidRPr="007465FC">
        <w:rPr>
          <w:lang w:eastAsia="en-US"/>
        </w:rPr>
        <w:t>стандарта построим контекстную диаграмму процесса закупки (рисунок 1.1).</w:t>
      </w:r>
    </w:p>
    <w:p w:rsidR="00C07514" w:rsidRPr="007465FC" w:rsidRDefault="00C07514" w:rsidP="00C07514">
      <w:pPr>
        <w:pStyle w:val="a6"/>
        <w:suppressAutoHyphens/>
        <w:spacing w:line="360" w:lineRule="auto"/>
        <w:rPr>
          <w:lang w:eastAsia="en-US"/>
        </w:rPr>
      </w:pPr>
      <w:r w:rsidRPr="007465FC">
        <w:rPr>
          <w:lang w:eastAsia="en-US"/>
        </w:rPr>
        <w:t>В ходе декомпозиции процесса выделим следующие процессы первого уровня:</w:t>
      </w:r>
    </w:p>
    <w:p w:rsidR="00C07514" w:rsidRPr="007465FC" w:rsidRDefault="00C07514" w:rsidP="00C07514">
      <w:pPr>
        <w:pStyle w:val="a8"/>
        <w:numPr>
          <w:ilvl w:val="0"/>
          <w:numId w:val="21"/>
        </w:numPr>
        <w:suppressAutoHyphens/>
        <w:spacing w:line="360" w:lineRule="auto"/>
        <w:ind w:left="0" w:firstLine="709"/>
        <w:rPr>
          <w:lang w:eastAsia="en-US"/>
        </w:rPr>
      </w:pPr>
      <w:r w:rsidRPr="007465FC">
        <w:rPr>
          <w:lang w:eastAsia="en-US"/>
        </w:rPr>
        <w:t>планирование закупки;</w:t>
      </w:r>
    </w:p>
    <w:p w:rsidR="00C07514" w:rsidRPr="007465FC" w:rsidRDefault="00C07514" w:rsidP="00C07514">
      <w:pPr>
        <w:pStyle w:val="a8"/>
        <w:numPr>
          <w:ilvl w:val="0"/>
          <w:numId w:val="21"/>
        </w:numPr>
        <w:suppressAutoHyphens/>
        <w:spacing w:line="360" w:lineRule="auto"/>
        <w:ind w:left="0" w:firstLine="709"/>
        <w:rPr>
          <w:lang w:eastAsia="en-US"/>
        </w:rPr>
      </w:pPr>
      <w:r w:rsidRPr="007465FC">
        <w:rPr>
          <w:lang w:eastAsia="en-US"/>
        </w:rPr>
        <w:t>выявление и оценка поставщиков;</w:t>
      </w:r>
    </w:p>
    <w:p w:rsidR="00C07514" w:rsidRPr="007465FC" w:rsidRDefault="00C07514" w:rsidP="00C07514">
      <w:pPr>
        <w:pStyle w:val="a8"/>
        <w:numPr>
          <w:ilvl w:val="0"/>
          <w:numId w:val="21"/>
        </w:numPr>
        <w:suppressAutoHyphens/>
        <w:spacing w:line="360" w:lineRule="auto"/>
        <w:ind w:left="0" w:firstLine="709"/>
        <w:rPr>
          <w:lang w:eastAsia="en-US"/>
        </w:rPr>
      </w:pPr>
      <w:r w:rsidRPr="007465FC">
        <w:rPr>
          <w:lang w:eastAsia="en-US"/>
        </w:rPr>
        <w:t>заключение контрактов;</w:t>
      </w:r>
    </w:p>
    <w:p w:rsidR="00C07514" w:rsidRPr="007465FC" w:rsidRDefault="00C07514" w:rsidP="00C07514">
      <w:pPr>
        <w:pStyle w:val="a8"/>
        <w:numPr>
          <w:ilvl w:val="0"/>
          <w:numId w:val="21"/>
        </w:numPr>
        <w:suppressAutoHyphens/>
        <w:spacing w:line="360" w:lineRule="auto"/>
        <w:ind w:left="0" w:firstLine="709"/>
        <w:rPr>
          <w:lang w:eastAsia="en-US"/>
        </w:rPr>
      </w:pPr>
      <w:r w:rsidRPr="007465FC">
        <w:rPr>
          <w:lang w:eastAsia="en-US"/>
        </w:rPr>
        <w:t>таможенное оформление и сертификация;</w:t>
      </w:r>
    </w:p>
    <w:p w:rsidR="00C07514" w:rsidRPr="007465FC" w:rsidRDefault="00C07514" w:rsidP="00C07514">
      <w:pPr>
        <w:pStyle w:val="a8"/>
        <w:numPr>
          <w:ilvl w:val="0"/>
          <w:numId w:val="21"/>
        </w:numPr>
        <w:suppressAutoHyphens/>
        <w:spacing w:line="360" w:lineRule="auto"/>
        <w:ind w:left="0" w:firstLine="709"/>
        <w:rPr>
          <w:lang w:eastAsia="en-US"/>
        </w:rPr>
      </w:pPr>
      <w:r w:rsidRPr="007465FC">
        <w:rPr>
          <w:lang w:eastAsia="en-US"/>
        </w:rPr>
        <w:t>доставка и верификация продукции.</w:t>
      </w:r>
    </w:p>
    <w:p w:rsidR="00C07514" w:rsidRDefault="00C07514" w:rsidP="00C07514">
      <w:pPr>
        <w:pStyle w:val="a6"/>
        <w:suppressAutoHyphens/>
        <w:spacing w:line="360" w:lineRule="auto"/>
        <w:rPr>
          <w:lang w:val="en-US" w:eastAsia="en-US"/>
        </w:rPr>
      </w:pPr>
      <w:r w:rsidRPr="007465FC">
        <w:rPr>
          <w:lang w:eastAsia="en-US"/>
        </w:rPr>
        <w:t>Соответствующая диаграмма декомпозиции процесса закупки приведена на рисунке 1.2.</w:t>
      </w:r>
    </w:p>
    <w:p w:rsidR="00C07514" w:rsidRPr="007465FC" w:rsidRDefault="00C07514" w:rsidP="00C07514">
      <w:pPr>
        <w:pStyle w:val="a6"/>
        <w:suppressAutoHyphens/>
        <w:spacing w:line="360" w:lineRule="auto"/>
        <w:rPr>
          <w:lang w:eastAsia="en-US"/>
        </w:rPr>
      </w:pPr>
      <w:r w:rsidRPr="007465FC">
        <w:rPr>
          <w:lang w:eastAsia="en-US"/>
        </w:rPr>
        <w:t>Выполним дальнейшую детализацию процессов, которые в ней нуждаются.</w:t>
      </w:r>
    </w:p>
    <w:p w:rsidR="00C07514" w:rsidRPr="007465FC" w:rsidRDefault="00C07514" w:rsidP="00C07514">
      <w:pPr>
        <w:pStyle w:val="a6"/>
        <w:suppressAutoHyphens/>
        <w:spacing w:line="360" w:lineRule="auto"/>
        <w:rPr>
          <w:lang w:eastAsia="en-US"/>
        </w:rPr>
      </w:pPr>
      <w:r w:rsidRPr="007465FC">
        <w:rPr>
          <w:lang w:eastAsia="en-US"/>
        </w:rPr>
        <w:t>В ходе декомпозиции процесса выявления и оценки поставщиков получим три функции второго уровня:</w:t>
      </w:r>
    </w:p>
    <w:p w:rsidR="00C07514" w:rsidRPr="007465FC" w:rsidRDefault="00C07514" w:rsidP="00C07514">
      <w:pPr>
        <w:pStyle w:val="a8"/>
        <w:numPr>
          <w:ilvl w:val="0"/>
          <w:numId w:val="21"/>
        </w:numPr>
        <w:suppressAutoHyphens/>
        <w:spacing w:line="360" w:lineRule="auto"/>
        <w:ind w:left="0" w:firstLine="709"/>
        <w:rPr>
          <w:lang w:eastAsia="en-US"/>
        </w:rPr>
      </w:pPr>
      <w:r w:rsidRPr="007465FC">
        <w:rPr>
          <w:lang w:eastAsia="en-US"/>
        </w:rPr>
        <w:t>выявление возможных поставщиков;</w:t>
      </w:r>
    </w:p>
    <w:p w:rsidR="00C07514" w:rsidRPr="007465FC" w:rsidRDefault="00C07514" w:rsidP="00C07514">
      <w:pPr>
        <w:pStyle w:val="a8"/>
        <w:numPr>
          <w:ilvl w:val="0"/>
          <w:numId w:val="21"/>
        </w:numPr>
        <w:suppressAutoHyphens/>
        <w:spacing w:line="360" w:lineRule="auto"/>
        <w:ind w:left="0" w:firstLine="709"/>
        <w:rPr>
          <w:lang w:eastAsia="en-US"/>
        </w:rPr>
      </w:pPr>
      <w:r w:rsidRPr="007465FC">
        <w:rPr>
          <w:lang w:eastAsia="en-US"/>
        </w:rPr>
        <w:t>оценка поставщиков продукции и услуг;</w:t>
      </w:r>
    </w:p>
    <w:p w:rsidR="00C07514" w:rsidRPr="007465FC" w:rsidRDefault="00C07514" w:rsidP="00C07514">
      <w:pPr>
        <w:pStyle w:val="a8"/>
        <w:numPr>
          <w:ilvl w:val="0"/>
          <w:numId w:val="21"/>
        </w:numPr>
        <w:suppressAutoHyphens/>
        <w:spacing w:line="360" w:lineRule="auto"/>
        <w:ind w:left="0" w:firstLine="709"/>
        <w:rPr>
          <w:lang w:eastAsia="en-US"/>
        </w:rPr>
      </w:pPr>
      <w:r w:rsidRPr="007465FC">
        <w:rPr>
          <w:lang w:eastAsia="en-US"/>
        </w:rPr>
        <w:t>ведение реестра поставщиков.</w:t>
      </w:r>
    </w:p>
    <w:p w:rsidR="00C07514" w:rsidRPr="007465FC" w:rsidRDefault="00C07514" w:rsidP="00C07514">
      <w:pPr>
        <w:pStyle w:val="a6"/>
        <w:suppressAutoHyphens/>
        <w:spacing w:line="360" w:lineRule="auto"/>
        <w:rPr>
          <w:lang w:eastAsia="en-US"/>
        </w:rPr>
      </w:pPr>
      <w:r w:rsidRPr="007465FC">
        <w:rPr>
          <w:lang w:eastAsia="en-US"/>
        </w:rPr>
        <w:t>Диаграмма декомпозиции процесса выявления и оценки поставщиков приведена на рисунке 1.3.</w:t>
      </w:r>
    </w:p>
    <w:p w:rsidR="00C07514" w:rsidRDefault="00C07514" w:rsidP="00C07514">
      <w:pPr>
        <w:pStyle w:val="a6"/>
        <w:suppressAutoHyphens/>
        <w:spacing w:line="360" w:lineRule="auto"/>
        <w:ind w:firstLine="0"/>
        <w:rPr>
          <w:lang w:val="en-US" w:eastAsia="en-US"/>
        </w:rPr>
      </w:pPr>
    </w:p>
    <w:p w:rsidR="00C07514" w:rsidRDefault="00C07514" w:rsidP="00C07514">
      <w:pPr>
        <w:pStyle w:val="a6"/>
        <w:suppressAutoHyphens/>
        <w:spacing w:line="360" w:lineRule="auto"/>
        <w:ind w:firstLine="0"/>
        <w:rPr>
          <w:lang w:val="en-US" w:eastAsia="en-US"/>
        </w:rPr>
      </w:pPr>
    </w:p>
    <w:p w:rsidR="00C07514" w:rsidRDefault="00C07514" w:rsidP="00C07514">
      <w:pPr>
        <w:pStyle w:val="a6"/>
        <w:suppressAutoHyphens/>
        <w:spacing w:line="360" w:lineRule="auto"/>
        <w:ind w:firstLine="0"/>
        <w:rPr>
          <w:lang w:val="en-US" w:eastAsia="en-US"/>
        </w:rPr>
        <w:sectPr w:rsidR="00C07514" w:rsidSect="007465FC">
          <w:headerReference w:type="default" r:id="rId8"/>
          <w:pgSz w:w="11906" w:h="16838"/>
          <w:pgMar w:top="1134" w:right="850" w:bottom="1134" w:left="1701" w:header="709" w:footer="709" w:gutter="0"/>
          <w:cols w:space="708"/>
          <w:docGrid w:linePitch="381"/>
        </w:sectPr>
      </w:pPr>
    </w:p>
    <w:p w:rsidR="00C86539" w:rsidRPr="007465FC" w:rsidRDefault="00E32B18" w:rsidP="00C07514">
      <w:pPr>
        <w:pStyle w:val="a9"/>
        <w:suppressAutoHyphens/>
        <w:spacing w:before="0" w:line="360" w:lineRule="auto"/>
        <w:jc w:val="both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686.25pt;height:417.75pt;visibility:visible">
            <v:imagedata r:id="rId9" o:title="" croptop="770f" cropbottom="6017f"/>
          </v:shape>
        </w:pict>
      </w:r>
    </w:p>
    <w:p w:rsidR="0091538D" w:rsidRPr="007465FC" w:rsidRDefault="00C86539" w:rsidP="007465FC">
      <w:pPr>
        <w:pStyle w:val="af4"/>
        <w:spacing w:before="0" w:after="0" w:line="360" w:lineRule="auto"/>
        <w:ind w:firstLine="709"/>
        <w:jc w:val="both"/>
        <w:rPr>
          <w:lang w:eastAsia="en-US"/>
        </w:rPr>
      </w:pPr>
      <w:r w:rsidRPr="007465FC">
        <w:t xml:space="preserve">Рисунок </w:t>
      </w:r>
      <w:r w:rsidR="00E36B01" w:rsidRPr="007465FC">
        <w:rPr>
          <w:noProof/>
        </w:rPr>
        <w:t>1</w:t>
      </w:r>
      <w:r w:rsidR="00A150C1" w:rsidRPr="007465FC">
        <w:t>.</w:t>
      </w:r>
      <w:r w:rsidR="00E36B01" w:rsidRPr="007465FC">
        <w:rPr>
          <w:noProof/>
        </w:rPr>
        <w:t>1</w:t>
      </w:r>
      <w:r w:rsidRPr="007465FC">
        <w:t xml:space="preserve"> – Контекстная диаграмма процесса закупки</w:t>
      </w:r>
    </w:p>
    <w:p w:rsidR="00C07514" w:rsidRDefault="00C07514" w:rsidP="007465FC">
      <w:pPr>
        <w:pStyle w:val="a6"/>
        <w:suppressAutoHyphens/>
        <w:spacing w:line="360" w:lineRule="auto"/>
        <w:rPr>
          <w:lang w:val="en-US" w:eastAsia="en-US"/>
        </w:rPr>
      </w:pPr>
    </w:p>
    <w:p w:rsidR="00C07514" w:rsidRPr="00C07514" w:rsidRDefault="00C07514" w:rsidP="007465FC">
      <w:pPr>
        <w:pStyle w:val="a6"/>
        <w:suppressAutoHyphens/>
        <w:spacing w:line="360" w:lineRule="auto"/>
        <w:rPr>
          <w:lang w:val="en-US" w:eastAsia="en-US"/>
        </w:rPr>
        <w:sectPr w:rsidR="00C07514" w:rsidRPr="00C07514" w:rsidSect="00C07514">
          <w:pgSz w:w="16838" w:h="11906" w:orient="landscape"/>
          <w:pgMar w:top="1134" w:right="850" w:bottom="1134" w:left="1701" w:header="709" w:footer="709" w:gutter="0"/>
          <w:cols w:space="708"/>
          <w:docGrid w:linePitch="381"/>
        </w:sectPr>
      </w:pPr>
    </w:p>
    <w:p w:rsidR="007465FC" w:rsidRPr="007465FC" w:rsidRDefault="007465FC" w:rsidP="007465FC">
      <w:pPr>
        <w:pStyle w:val="a6"/>
        <w:suppressAutoHyphens/>
        <w:spacing w:line="360" w:lineRule="auto"/>
        <w:rPr>
          <w:lang w:eastAsia="en-US"/>
        </w:rPr>
      </w:pPr>
      <w:r w:rsidRPr="007465FC">
        <w:rPr>
          <w:lang w:eastAsia="en-US"/>
        </w:rPr>
        <w:t>В ходе декомпозиции процесса таможенного оформления и сертификации получим две функции второго уровня:</w:t>
      </w:r>
    </w:p>
    <w:p w:rsidR="007465FC" w:rsidRPr="007465FC" w:rsidRDefault="007465FC" w:rsidP="007465FC">
      <w:pPr>
        <w:pStyle w:val="a8"/>
        <w:numPr>
          <w:ilvl w:val="0"/>
          <w:numId w:val="21"/>
        </w:numPr>
        <w:suppressAutoHyphens/>
        <w:spacing w:line="360" w:lineRule="auto"/>
        <w:ind w:left="0" w:firstLine="709"/>
        <w:rPr>
          <w:lang w:eastAsia="en-US"/>
        </w:rPr>
      </w:pPr>
      <w:r w:rsidRPr="007465FC">
        <w:rPr>
          <w:lang w:eastAsia="en-US"/>
        </w:rPr>
        <w:t>таможенное оформление;</w:t>
      </w:r>
    </w:p>
    <w:p w:rsidR="007465FC" w:rsidRPr="007465FC" w:rsidRDefault="007465FC" w:rsidP="007465FC">
      <w:pPr>
        <w:pStyle w:val="a8"/>
        <w:numPr>
          <w:ilvl w:val="0"/>
          <w:numId w:val="21"/>
        </w:numPr>
        <w:suppressAutoHyphens/>
        <w:spacing w:line="360" w:lineRule="auto"/>
        <w:ind w:left="0" w:firstLine="709"/>
        <w:rPr>
          <w:lang w:eastAsia="en-US"/>
        </w:rPr>
      </w:pPr>
      <w:r w:rsidRPr="007465FC">
        <w:rPr>
          <w:lang w:eastAsia="en-US"/>
        </w:rPr>
        <w:t>сертификация продукции.</w:t>
      </w:r>
    </w:p>
    <w:p w:rsidR="007465FC" w:rsidRDefault="007465FC" w:rsidP="007465FC">
      <w:pPr>
        <w:pStyle w:val="a6"/>
        <w:suppressAutoHyphens/>
        <w:spacing w:line="360" w:lineRule="auto"/>
        <w:rPr>
          <w:lang w:val="en-US" w:eastAsia="en-US"/>
        </w:rPr>
      </w:pPr>
      <w:r w:rsidRPr="007465FC">
        <w:rPr>
          <w:lang w:eastAsia="en-US"/>
        </w:rPr>
        <w:t>Диаграмма декомпозиции процесса таможенного оформления и сертификации приведена на рисунке 1.4.</w:t>
      </w:r>
    </w:p>
    <w:p w:rsidR="007465FC" w:rsidRPr="007465FC" w:rsidRDefault="007465FC" w:rsidP="007465FC">
      <w:pPr>
        <w:pStyle w:val="a6"/>
        <w:suppressAutoHyphens/>
        <w:spacing w:line="360" w:lineRule="auto"/>
        <w:rPr>
          <w:lang w:eastAsia="en-US"/>
        </w:rPr>
      </w:pPr>
      <w:r w:rsidRPr="007465FC">
        <w:rPr>
          <w:lang w:eastAsia="en-US"/>
        </w:rPr>
        <w:t xml:space="preserve">В ходе декомпозиции процесса </w:t>
      </w:r>
      <w:r w:rsidRPr="007465FC">
        <w:t>доставки и верификации продукции</w:t>
      </w:r>
      <w:r w:rsidRPr="007465FC">
        <w:rPr>
          <w:lang w:eastAsia="en-US"/>
        </w:rPr>
        <w:t xml:space="preserve"> получим две функции второго уровня:</w:t>
      </w:r>
    </w:p>
    <w:p w:rsidR="007465FC" w:rsidRPr="007465FC" w:rsidRDefault="007465FC" w:rsidP="007465FC">
      <w:pPr>
        <w:pStyle w:val="a8"/>
        <w:numPr>
          <w:ilvl w:val="0"/>
          <w:numId w:val="21"/>
        </w:numPr>
        <w:suppressAutoHyphens/>
        <w:spacing w:line="360" w:lineRule="auto"/>
        <w:ind w:left="0" w:firstLine="709"/>
        <w:rPr>
          <w:lang w:eastAsia="en-US"/>
        </w:rPr>
      </w:pPr>
      <w:r w:rsidRPr="007465FC">
        <w:rPr>
          <w:lang w:eastAsia="en-US"/>
        </w:rPr>
        <w:t>доставка продукции;</w:t>
      </w:r>
    </w:p>
    <w:p w:rsidR="007465FC" w:rsidRPr="007465FC" w:rsidRDefault="007465FC" w:rsidP="007465FC">
      <w:pPr>
        <w:pStyle w:val="a8"/>
        <w:numPr>
          <w:ilvl w:val="0"/>
          <w:numId w:val="21"/>
        </w:numPr>
        <w:suppressAutoHyphens/>
        <w:spacing w:line="360" w:lineRule="auto"/>
        <w:ind w:left="0" w:firstLine="709"/>
        <w:rPr>
          <w:lang w:eastAsia="en-US"/>
        </w:rPr>
      </w:pPr>
      <w:r w:rsidRPr="007465FC">
        <w:rPr>
          <w:lang w:eastAsia="en-US"/>
        </w:rPr>
        <w:t>верификация закупленной продукции.</w:t>
      </w:r>
    </w:p>
    <w:p w:rsidR="007465FC" w:rsidRDefault="007465FC" w:rsidP="007465FC">
      <w:pPr>
        <w:pStyle w:val="a6"/>
        <w:suppressAutoHyphens/>
        <w:spacing w:line="360" w:lineRule="auto"/>
        <w:rPr>
          <w:lang w:val="en-US" w:eastAsia="en-US"/>
        </w:rPr>
      </w:pPr>
      <w:r w:rsidRPr="007465FC">
        <w:rPr>
          <w:lang w:eastAsia="en-US"/>
        </w:rPr>
        <w:t xml:space="preserve">Диаграмма декомпозиции процесса </w:t>
      </w:r>
      <w:r w:rsidRPr="007465FC">
        <w:t>доставки и верификации продукции</w:t>
      </w:r>
      <w:r w:rsidRPr="007465FC">
        <w:rPr>
          <w:lang w:eastAsia="en-US"/>
        </w:rPr>
        <w:t xml:space="preserve"> приведена на рисунке 1.5.</w:t>
      </w:r>
    </w:p>
    <w:p w:rsidR="007465FC" w:rsidRDefault="007465FC" w:rsidP="007465FC">
      <w:pPr>
        <w:pStyle w:val="a6"/>
        <w:suppressAutoHyphens/>
        <w:spacing w:line="360" w:lineRule="auto"/>
        <w:rPr>
          <w:lang w:val="en-US" w:eastAsia="en-US"/>
        </w:rPr>
      </w:pPr>
    </w:p>
    <w:p w:rsidR="007465FC" w:rsidRDefault="007465FC" w:rsidP="007465FC">
      <w:pPr>
        <w:pStyle w:val="a6"/>
        <w:suppressAutoHyphens/>
        <w:spacing w:line="360" w:lineRule="auto"/>
        <w:rPr>
          <w:lang w:val="en-US" w:eastAsia="en-US"/>
        </w:rPr>
      </w:pPr>
    </w:p>
    <w:p w:rsidR="007465FC" w:rsidRDefault="007465FC" w:rsidP="007465FC">
      <w:pPr>
        <w:pStyle w:val="a6"/>
        <w:suppressAutoHyphens/>
        <w:spacing w:line="360" w:lineRule="auto"/>
        <w:rPr>
          <w:lang w:val="en-US" w:eastAsia="en-US"/>
        </w:rPr>
        <w:sectPr w:rsidR="007465FC" w:rsidSect="007465FC">
          <w:pgSz w:w="11906" w:h="16838"/>
          <w:pgMar w:top="1134" w:right="850" w:bottom="1134" w:left="1701" w:header="709" w:footer="709" w:gutter="0"/>
          <w:cols w:space="708"/>
          <w:docGrid w:linePitch="381"/>
        </w:sectPr>
      </w:pPr>
    </w:p>
    <w:p w:rsidR="00E23C09" w:rsidRPr="007465FC" w:rsidRDefault="00E32B18" w:rsidP="007465FC">
      <w:pPr>
        <w:pStyle w:val="a9"/>
        <w:suppressAutoHyphens/>
        <w:spacing w:before="0" w:line="360" w:lineRule="auto"/>
        <w:jc w:val="both"/>
      </w:pPr>
      <w:r>
        <w:rPr>
          <w:noProof/>
        </w:rPr>
        <w:pict>
          <v:shape id="Рисунок 2" o:spid="_x0000_i1026" type="#_x0000_t75" style="width:603pt;height:426.75pt;visibility:visible">
            <v:imagedata r:id="rId10" o:title="" cropbottom="5522f"/>
          </v:shape>
        </w:pict>
      </w:r>
    </w:p>
    <w:p w:rsidR="00EB0DE6" w:rsidRDefault="00E23C09" w:rsidP="007465FC">
      <w:pPr>
        <w:pStyle w:val="af4"/>
        <w:spacing w:before="0" w:after="0" w:line="360" w:lineRule="auto"/>
        <w:ind w:firstLine="709"/>
        <w:jc w:val="both"/>
        <w:rPr>
          <w:lang w:val="en-US"/>
        </w:rPr>
      </w:pPr>
      <w:r w:rsidRPr="007465FC">
        <w:t xml:space="preserve">Рисунок </w:t>
      </w:r>
      <w:r w:rsidR="00E36B01" w:rsidRPr="007465FC">
        <w:rPr>
          <w:noProof/>
        </w:rPr>
        <w:t>1</w:t>
      </w:r>
      <w:r w:rsidR="00A150C1" w:rsidRPr="007465FC">
        <w:t>.</w:t>
      </w:r>
      <w:r w:rsidR="00E36B01" w:rsidRPr="007465FC">
        <w:rPr>
          <w:noProof/>
        </w:rPr>
        <w:t>2</w:t>
      </w:r>
      <w:r w:rsidRPr="007465FC">
        <w:t xml:space="preserve"> – Диаграмма декомпозиции процесса закупки</w:t>
      </w:r>
    </w:p>
    <w:p w:rsidR="007465FC" w:rsidRDefault="007465FC">
      <w:pPr>
        <w:widowControl/>
        <w:autoSpaceDE/>
        <w:autoSpaceDN/>
        <w:adjustRightInd/>
        <w:spacing w:after="200"/>
        <w:rPr>
          <w:bCs/>
          <w:szCs w:val="18"/>
          <w:lang w:val="en-US"/>
        </w:rPr>
      </w:pPr>
      <w:r>
        <w:rPr>
          <w:lang w:val="en-US"/>
        </w:rPr>
        <w:br w:type="page"/>
      </w:r>
    </w:p>
    <w:p w:rsidR="00197A57" w:rsidRPr="007465FC" w:rsidRDefault="00E32B18" w:rsidP="007465FC">
      <w:pPr>
        <w:pStyle w:val="a9"/>
        <w:suppressAutoHyphens/>
        <w:spacing w:before="0" w:line="360" w:lineRule="auto"/>
        <w:jc w:val="both"/>
      </w:pPr>
      <w:r>
        <w:rPr>
          <w:noProof/>
        </w:rPr>
        <w:pict>
          <v:shape id="Рисунок 3" o:spid="_x0000_i1027" type="#_x0000_t75" style="width:610.5pt;height:427.5pt;visibility:visible">
            <v:imagedata r:id="rId11" o:title="" cropbottom="6130f"/>
          </v:shape>
        </w:pict>
      </w:r>
    </w:p>
    <w:p w:rsidR="00E854F5" w:rsidRDefault="00197A57" w:rsidP="007465FC">
      <w:pPr>
        <w:pStyle w:val="af4"/>
        <w:spacing w:before="0" w:after="0" w:line="360" w:lineRule="auto"/>
        <w:ind w:firstLine="709"/>
        <w:jc w:val="both"/>
        <w:rPr>
          <w:lang w:val="en-US"/>
        </w:rPr>
      </w:pPr>
      <w:r w:rsidRPr="007465FC">
        <w:t xml:space="preserve">Рисунок </w:t>
      </w:r>
      <w:r w:rsidR="00E36B01" w:rsidRPr="007465FC">
        <w:rPr>
          <w:noProof/>
        </w:rPr>
        <w:t>1</w:t>
      </w:r>
      <w:r w:rsidR="00A150C1" w:rsidRPr="007465FC">
        <w:t>.</w:t>
      </w:r>
      <w:r w:rsidR="00E36B01" w:rsidRPr="007465FC">
        <w:rPr>
          <w:noProof/>
        </w:rPr>
        <w:t>3</w:t>
      </w:r>
      <w:r w:rsidRPr="007465FC">
        <w:t xml:space="preserve"> – Диаграмма декомпозиции процесса выявления и оценки поставщиков</w:t>
      </w:r>
    </w:p>
    <w:p w:rsidR="007465FC" w:rsidRDefault="007465FC">
      <w:pPr>
        <w:widowControl/>
        <w:autoSpaceDE/>
        <w:autoSpaceDN/>
        <w:adjustRightInd/>
        <w:spacing w:after="200"/>
        <w:rPr>
          <w:bCs/>
          <w:szCs w:val="18"/>
          <w:lang w:val="en-US"/>
        </w:rPr>
      </w:pPr>
      <w:r>
        <w:rPr>
          <w:lang w:val="en-US"/>
        </w:rPr>
        <w:br w:type="page"/>
      </w:r>
    </w:p>
    <w:p w:rsidR="006C435D" w:rsidRPr="007465FC" w:rsidRDefault="00E32B18" w:rsidP="007465FC">
      <w:pPr>
        <w:pStyle w:val="a9"/>
        <w:suppressAutoHyphens/>
        <w:spacing w:before="0" w:line="360" w:lineRule="auto"/>
        <w:jc w:val="both"/>
      </w:pPr>
      <w:r>
        <w:rPr>
          <w:noProof/>
        </w:rPr>
        <w:pict>
          <v:shape id="Рисунок 4" o:spid="_x0000_i1028" type="#_x0000_t75" style="width:640.5pt;height:426pt;visibility:visible">
            <v:imagedata r:id="rId12" o:title="" cropbottom="6383f"/>
          </v:shape>
        </w:pict>
      </w:r>
    </w:p>
    <w:p w:rsidR="00197A57" w:rsidRPr="007465FC" w:rsidRDefault="006C435D" w:rsidP="007465FC">
      <w:pPr>
        <w:pStyle w:val="af4"/>
        <w:spacing w:before="0" w:after="0" w:line="360" w:lineRule="auto"/>
        <w:ind w:firstLine="709"/>
        <w:jc w:val="both"/>
        <w:rPr>
          <w:lang w:eastAsia="en-US"/>
        </w:rPr>
      </w:pPr>
      <w:r w:rsidRPr="007465FC">
        <w:t xml:space="preserve">Рисунок </w:t>
      </w:r>
      <w:r w:rsidR="00E36B01" w:rsidRPr="007465FC">
        <w:rPr>
          <w:noProof/>
        </w:rPr>
        <w:t>1</w:t>
      </w:r>
      <w:r w:rsidR="00A150C1" w:rsidRPr="007465FC">
        <w:t>.</w:t>
      </w:r>
      <w:r w:rsidR="00E36B01" w:rsidRPr="007465FC">
        <w:rPr>
          <w:noProof/>
        </w:rPr>
        <w:t>4</w:t>
      </w:r>
      <w:r w:rsidRPr="007465FC">
        <w:t xml:space="preserve"> – Диаграмма декомпозиции процесса таможенного оформления и сертификации</w:t>
      </w:r>
    </w:p>
    <w:p w:rsidR="007465FC" w:rsidRDefault="007465FC">
      <w:pPr>
        <w:widowControl/>
        <w:autoSpaceDE/>
        <w:autoSpaceDN/>
        <w:adjustRightInd/>
        <w:spacing w:after="200"/>
        <w:rPr>
          <w:lang w:eastAsia="en-US"/>
        </w:rPr>
      </w:pPr>
      <w:r>
        <w:rPr>
          <w:lang w:eastAsia="en-US"/>
        </w:rPr>
        <w:br w:type="page"/>
      </w:r>
    </w:p>
    <w:p w:rsidR="00A150C1" w:rsidRPr="007465FC" w:rsidRDefault="00E32B18" w:rsidP="007465FC">
      <w:pPr>
        <w:pStyle w:val="a9"/>
        <w:suppressAutoHyphens/>
        <w:spacing w:before="0" w:line="360" w:lineRule="auto"/>
        <w:jc w:val="both"/>
      </w:pPr>
      <w:r>
        <w:rPr>
          <w:noProof/>
        </w:rPr>
        <w:pict>
          <v:shape id="Рисунок 5" o:spid="_x0000_i1029" type="#_x0000_t75" style="width:610.5pt;height:410.25pt;visibility:visible">
            <v:imagedata r:id="rId13" o:title="" cropbottom="6343f"/>
          </v:shape>
        </w:pict>
      </w:r>
    </w:p>
    <w:p w:rsidR="00197A57" w:rsidRPr="007465FC" w:rsidRDefault="00A150C1" w:rsidP="007465FC">
      <w:pPr>
        <w:pStyle w:val="af4"/>
        <w:spacing w:before="0" w:after="0" w:line="360" w:lineRule="auto"/>
        <w:ind w:firstLine="709"/>
        <w:jc w:val="both"/>
        <w:rPr>
          <w:lang w:eastAsia="en-US"/>
        </w:rPr>
      </w:pPr>
      <w:r w:rsidRPr="007465FC">
        <w:t xml:space="preserve">Рисунок </w:t>
      </w:r>
      <w:r w:rsidR="00E36B01" w:rsidRPr="007465FC">
        <w:rPr>
          <w:noProof/>
        </w:rPr>
        <w:t>1</w:t>
      </w:r>
      <w:r w:rsidRPr="007465FC">
        <w:t>.</w:t>
      </w:r>
      <w:r w:rsidR="00E36B01" w:rsidRPr="007465FC">
        <w:rPr>
          <w:noProof/>
        </w:rPr>
        <w:t>5</w:t>
      </w:r>
      <w:r w:rsidRPr="007465FC">
        <w:t xml:space="preserve"> – Диаграмма декомпозиции процесса доставки и верификации продукции</w:t>
      </w:r>
    </w:p>
    <w:p w:rsidR="00197A57" w:rsidRPr="007465FC" w:rsidRDefault="00197A57" w:rsidP="007465FC">
      <w:pPr>
        <w:pStyle w:val="a6"/>
        <w:suppressAutoHyphens/>
        <w:spacing w:line="360" w:lineRule="auto"/>
        <w:rPr>
          <w:lang w:eastAsia="en-US"/>
        </w:rPr>
      </w:pPr>
    </w:p>
    <w:p w:rsidR="007465FC" w:rsidRDefault="007465FC" w:rsidP="007465FC">
      <w:pPr>
        <w:pStyle w:val="1"/>
        <w:keepNext w:val="0"/>
        <w:pageBreakBefore w:val="0"/>
        <w:numPr>
          <w:ilvl w:val="0"/>
          <w:numId w:val="26"/>
        </w:numPr>
        <w:suppressAutoHyphens/>
        <w:spacing w:before="0" w:after="0" w:line="360" w:lineRule="auto"/>
        <w:ind w:left="0" w:firstLine="709"/>
        <w:jc w:val="both"/>
        <w:sectPr w:rsidR="007465FC" w:rsidSect="007465FC">
          <w:pgSz w:w="16838" w:h="11906" w:orient="landscape"/>
          <w:pgMar w:top="1134" w:right="850" w:bottom="1134" w:left="1701" w:header="709" w:footer="709" w:gutter="0"/>
          <w:cols w:space="708"/>
          <w:docGrid w:linePitch="381"/>
        </w:sectPr>
      </w:pPr>
      <w:bookmarkStart w:id="2" w:name="_Toc283816800"/>
    </w:p>
    <w:p w:rsidR="00F07E7C" w:rsidRPr="007465FC" w:rsidRDefault="00F07E7C" w:rsidP="007465FC">
      <w:pPr>
        <w:pStyle w:val="1"/>
        <w:keepNext w:val="0"/>
        <w:pageBreakBefore w:val="0"/>
        <w:numPr>
          <w:ilvl w:val="0"/>
          <w:numId w:val="26"/>
        </w:numPr>
        <w:suppressAutoHyphens/>
        <w:spacing w:before="0" w:after="0" w:line="360" w:lineRule="auto"/>
        <w:ind w:left="0" w:firstLine="709"/>
        <w:jc w:val="both"/>
      </w:pPr>
      <w:r w:rsidRPr="007465FC">
        <w:t>Функциональная модель процесса закупки запчастей для целей ФСА</w:t>
      </w:r>
      <w:bookmarkEnd w:id="2"/>
    </w:p>
    <w:p w:rsidR="000553E9" w:rsidRDefault="000553E9" w:rsidP="007465FC">
      <w:pPr>
        <w:pStyle w:val="a6"/>
        <w:suppressAutoHyphens/>
        <w:spacing w:line="360" w:lineRule="auto"/>
        <w:rPr>
          <w:lang w:val="en-US" w:eastAsia="en-US"/>
        </w:rPr>
      </w:pPr>
    </w:p>
    <w:p w:rsidR="00AE5FD1" w:rsidRPr="007465FC" w:rsidRDefault="00AE5FD1" w:rsidP="007465FC">
      <w:pPr>
        <w:pStyle w:val="a6"/>
        <w:suppressAutoHyphens/>
        <w:spacing w:line="360" w:lineRule="auto"/>
        <w:rPr>
          <w:lang w:eastAsia="en-US"/>
        </w:rPr>
      </w:pPr>
      <w:r w:rsidRPr="007465FC">
        <w:rPr>
          <w:lang w:eastAsia="en-US"/>
        </w:rPr>
        <w:t>Целью проводимого функционально-стоимостного анализа является определение возможностей снижения издержек</w:t>
      </w:r>
      <w:r w:rsidR="00505BA7" w:rsidRPr="007465FC">
        <w:t xml:space="preserve"> в организации управления процессом закупки запчастей</w:t>
      </w:r>
      <w:r w:rsidRPr="007465FC">
        <w:rPr>
          <w:lang w:eastAsia="en-US"/>
        </w:rPr>
        <w:t>. При этом ФСА будет являться корректирующим.</w:t>
      </w:r>
    </w:p>
    <w:p w:rsidR="00AE5FD1" w:rsidRPr="007465FC" w:rsidRDefault="00AE5FD1" w:rsidP="007465FC">
      <w:pPr>
        <w:pStyle w:val="a6"/>
        <w:suppressAutoHyphens/>
        <w:spacing w:line="360" w:lineRule="auto"/>
        <w:rPr>
          <w:lang w:eastAsia="en-US"/>
        </w:rPr>
      </w:pPr>
      <w:r w:rsidRPr="007465FC">
        <w:rPr>
          <w:lang w:eastAsia="en-US"/>
        </w:rPr>
        <w:t>Построим функциональную модель процесса в соответствии с целями функционально-стоимостного анализа.</w:t>
      </w:r>
    </w:p>
    <w:p w:rsidR="00AE5FD1" w:rsidRDefault="00AE5FD1" w:rsidP="007465FC">
      <w:pPr>
        <w:pStyle w:val="a6"/>
        <w:suppressAutoHyphens/>
        <w:spacing w:line="360" w:lineRule="auto"/>
        <w:rPr>
          <w:lang w:val="en-US" w:eastAsia="en-US"/>
        </w:rPr>
      </w:pPr>
      <w:r w:rsidRPr="007465FC">
        <w:rPr>
          <w:lang w:eastAsia="en-US"/>
        </w:rPr>
        <w:t>Контекстная диаграмма процесса приведена на рисунке 2.1.</w:t>
      </w:r>
    </w:p>
    <w:p w:rsidR="000553E9" w:rsidRPr="007465FC" w:rsidRDefault="000553E9" w:rsidP="000553E9">
      <w:pPr>
        <w:pStyle w:val="a6"/>
        <w:suppressAutoHyphens/>
        <w:spacing w:line="360" w:lineRule="auto"/>
        <w:rPr>
          <w:lang w:eastAsia="en-US"/>
        </w:rPr>
      </w:pPr>
      <w:r w:rsidRPr="007465FC">
        <w:rPr>
          <w:lang w:eastAsia="en-US"/>
        </w:rPr>
        <w:t>Входными данными процесса являются:</w:t>
      </w:r>
    </w:p>
    <w:p w:rsidR="000553E9" w:rsidRPr="007465FC" w:rsidRDefault="000553E9" w:rsidP="000553E9">
      <w:pPr>
        <w:pStyle w:val="a8"/>
        <w:numPr>
          <w:ilvl w:val="0"/>
          <w:numId w:val="21"/>
        </w:numPr>
        <w:suppressAutoHyphens/>
        <w:spacing w:line="360" w:lineRule="auto"/>
        <w:ind w:left="0" w:firstLine="709"/>
      </w:pPr>
      <w:r w:rsidRPr="007465FC">
        <w:t>итоги продаж прошлых лет;</w:t>
      </w:r>
    </w:p>
    <w:p w:rsidR="000553E9" w:rsidRPr="007465FC" w:rsidRDefault="000553E9" w:rsidP="000553E9">
      <w:pPr>
        <w:pStyle w:val="a8"/>
        <w:numPr>
          <w:ilvl w:val="0"/>
          <w:numId w:val="21"/>
        </w:numPr>
        <w:suppressAutoHyphens/>
        <w:spacing w:line="360" w:lineRule="auto"/>
        <w:ind w:left="0" w:firstLine="709"/>
      </w:pPr>
      <w:r w:rsidRPr="007465FC">
        <w:t>заключенные контракты на поставку;</w:t>
      </w:r>
    </w:p>
    <w:p w:rsidR="000553E9" w:rsidRPr="007465FC" w:rsidRDefault="000553E9" w:rsidP="000553E9">
      <w:pPr>
        <w:pStyle w:val="a8"/>
        <w:numPr>
          <w:ilvl w:val="0"/>
          <w:numId w:val="21"/>
        </w:numPr>
        <w:suppressAutoHyphens/>
        <w:spacing w:line="360" w:lineRule="auto"/>
        <w:ind w:left="0" w:firstLine="709"/>
      </w:pPr>
      <w:r w:rsidRPr="007465FC">
        <w:t>результаты маркетинговых исследований;</w:t>
      </w:r>
    </w:p>
    <w:p w:rsidR="000553E9" w:rsidRPr="007465FC" w:rsidRDefault="000553E9" w:rsidP="000553E9">
      <w:pPr>
        <w:pStyle w:val="a8"/>
        <w:numPr>
          <w:ilvl w:val="0"/>
          <w:numId w:val="21"/>
        </w:numPr>
        <w:suppressAutoHyphens/>
        <w:spacing w:line="360" w:lineRule="auto"/>
        <w:ind w:left="0" w:firstLine="709"/>
      </w:pPr>
      <w:r w:rsidRPr="007465FC">
        <w:t>информация от потенциальных поставщиков;</w:t>
      </w:r>
    </w:p>
    <w:p w:rsidR="000553E9" w:rsidRPr="007465FC" w:rsidRDefault="000553E9" w:rsidP="000553E9">
      <w:pPr>
        <w:pStyle w:val="a8"/>
        <w:numPr>
          <w:ilvl w:val="0"/>
          <w:numId w:val="21"/>
        </w:numPr>
        <w:suppressAutoHyphens/>
        <w:spacing w:line="360" w:lineRule="auto"/>
        <w:ind w:left="0" w:firstLine="709"/>
      </w:pPr>
      <w:r w:rsidRPr="007465FC">
        <w:t>данные о планируемых моделях автомобилей.</w:t>
      </w:r>
    </w:p>
    <w:p w:rsidR="000553E9" w:rsidRPr="007465FC" w:rsidRDefault="000553E9" w:rsidP="000553E9">
      <w:pPr>
        <w:pStyle w:val="a6"/>
        <w:suppressAutoHyphens/>
        <w:spacing w:line="360" w:lineRule="auto"/>
        <w:rPr>
          <w:lang w:eastAsia="en-US"/>
        </w:rPr>
      </w:pPr>
      <w:r w:rsidRPr="007465FC">
        <w:rPr>
          <w:lang w:eastAsia="en-US"/>
        </w:rPr>
        <w:t>Выходными данными процесса являются:</w:t>
      </w:r>
    </w:p>
    <w:p w:rsidR="000553E9" w:rsidRPr="007465FC" w:rsidRDefault="000553E9" w:rsidP="000553E9">
      <w:pPr>
        <w:pStyle w:val="a8"/>
        <w:numPr>
          <w:ilvl w:val="0"/>
          <w:numId w:val="21"/>
        </w:numPr>
        <w:suppressAutoHyphens/>
        <w:spacing w:line="360" w:lineRule="auto"/>
        <w:ind w:left="0" w:firstLine="709"/>
      </w:pPr>
      <w:r w:rsidRPr="007465FC">
        <w:t>номенклатура продукции;</w:t>
      </w:r>
    </w:p>
    <w:p w:rsidR="000553E9" w:rsidRPr="007465FC" w:rsidRDefault="000553E9" w:rsidP="000553E9">
      <w:pPr>
        <w:pStyle w:val="a8"/>
        <w:numPr>
          <w:ilvl w:val="0"/>
          <w:numId w:val="21"/>
        </w:numPr>
        <w:suppressAutoHyphens/>
        <w:spacing w:line="360" w:lineRule="auto"/>
        <w:ind w:left="0" w:firstLine="709"/>
      </w:pPr>
      <w:r w:rsidRPr="007465FC">
        <w:t>реестр поставщиков;</w:t>
      </w:r>
    </w:p>
    <w:p w:rsidR="000553E9" w:rsidRPr="007465FC" w:rsidRDefault="000553E9" w:rsidP="000553E9">
      <w:pPr>
        <w:pStyle w:val="a8"/>
        <w:numPr>
          <w:ilvl w:val="0"/>
          <w:numId w:val="21"/>
        </w:numPr>
        <w:suppressAutoHyphens/>
        <w:spacing w:line="360" w:lineRule="auto"/>
        <w:ind w:left="0" w:firstLine="709"/>
      </w:pPr>
      <w:r w:rsidRPr="007465FC">
        <w:t>отчеты о выборе поставщиков;</w:t>
      </w:r>
    </w:p>
    <w:p w:rsidR="000553E9" w:rsidRPr="007465FC" w:rsidRDefault="000553E9" w:rsidP="000553E9">
      <w:pPr>
        <w:pStyle w:val="a8"/>
        <w:numPr>
          <w:ilvl w:val="0"/>
          <w:numId w:val="21"/>
        </w:numPr>
        <w:suppressAutoHyphens/>
        <w:spacing w:line="360" w:lineRule="auto"/>
        <w:ind w:left="0" w:firstLine="709"/>
      </w:pPr>
      <w:r w:rsidRPr="007465FC">
        <w:t>таможенные декларации;</w:t>
      </w:r>
    </w:p>
    <w:p w:rsidR="000553E9" w:rsidRPr="007465FC" w:rsidRDefault="000553E9" w:rsidP="000553E9">
      <w:pPr>
        <w:pStyle w:val="a8"/>
        <w:numPr>
          <w:ilvl w:val="0"/>
          <w:numId w:val="21"/>
        </w:numPr>
        <w:suppressAutoHyphens/>
        <w:spacing w:line="360" w:lineRule="auto"/>
        <w:ind w:left="0" w:firstLine="709"/>
      </w:pPr>
      <w:r w:rsidRPr="007465FC">
        <w:t>заказы поставщику;</w:t>
      </w:r>
    </w:p>
    <w:p w:rsidR="000553E9" w:rsidRPr="007465FC" w:rsidRDefault="000553E9" w:rsidP="000553E9">
      <w:pPr>
        <w:pStyle w:val="a8"/>
        <w:numPr>
          <w:ilvl w:val="0"/>
          <w:numId w:val="21"/>
        </w:numPr>
        <w:suppressAutoHyphens/>
        <w:spacing w:line="360" w:lineRule="auto"/>
        <w:ind w:left="0" w:firstLine="709"/>
      </w:pPr>
      <w:r w:rsidRPr="007465FC">
        <w:t>контракты на поставку;</w:t>
      </w:r>
    </w:p>
    <w:p w:rsidR="000553E9" w:rsidRPr="007465FC" w:rsidRDefault="000553E9" w:rsidP="000553E9">
      <w:pPr>
        <w:pStyle w:val="a8"/>
        <w:numPr>
          <w:ilvl w:val="0"/>
          <w:numId w:val="21"/>
        </w:numPr>
        <w:suppressAutoHyphens/>
        <w:spacing w:line="360" w:lineRule="auto"/>
        <w:ind w:left="0" w:firstLine="709"/>
      </w:pPr>
      <w:r w:rsidRPr="007465FC">
        <w:t>сертификаты соответствия;</w:t>
      </w:r>
    </w:p>
    <w:p w:rsidR="000553E9" w:rsidRPr="007465FC" w:rsidRDefault="000553E9" w:rsidP="000553E9">
      <w:pPr>
        <w:pStyle w:val="a8"/>
        <w:numPr>
          <w:ilvl w:val="0"/>
          <w:numId w:val="21"/>
        </w:numPr>
        <w:suppressAutoHyphens/>
        <w:spacing w:line="360" w:lineRule="auto"/>
        <w:ind w:left="0" w:firstLine="709"/>
      </w:pPr>
      <w:r w:rsidRPr="007465FC">
        <w:t>закупленная продукция.</w:t>
      </w:r>
    </w:p>
    <w:p w:rsidR="000553E9" w:rsidRPr="007465FC" w:rsidRDefault="000553E9" w:rsidP="000553E9">
      <w:pPr>
        <w:pStyle w:val="a6"/>
        <w:suppressAutoHyphens/>
        <w:spacing w:line="360" w:lineRule="auto"/>
        <w:rPr>
          <w:lang w:eastAsia="en-US"/>
        </w:rPr>
      </w:pPr>
      <w:r w:rsidRPr="007465FC">
        <w:rPr>
          <w:lang w:eastAsia="en-US"/>
        </w:rPr>
        <w:t>Контроль осуществляется на основании СТП СМК "Закупки", НД РБ по сертификации, НД РБ по таможенному оформлению.</w:t>
      </w:r>
    </w:p>
    <w:p w:rsidR="000553E9" w:rsidRPr="007465FC" w:rsidRDefault="000553E9" w:rsidP="000553E9">
      <w:pPr>
        <w:pStyle w:val="a6"/>
        <w:suppressAutoHyphens/>
        <w:spacing w:line="360" w:lineRule="auto"/>
        <w:rPr>
          <w:lang w:eastAsia="en-US"/>
        </w:rPr>
      </w:pPr>
      <w:r w:rsidRPr="007465FC">
        <w:rPr>
          <w:lang w:eastAsia="en-US"/>
        </w:rPr>
        <w:t>Механизмами обеспечения процесса являются:</w:t>
      </w:r>
    </w:p>
    <w:p w:rsidR="000553E9" w:rsidRPr="007465FC" w:rsidRDefault="000553E9" w:rsidP="000553E9">
      <w:pPr>
        <w:pStyle w:val="a8"/>
        <w:numPr>
          <w:ilvl w:val="0"/>
          <w:numId w:val="21"/>
        </w:numPr>
        <w:suppressAutoHyphens/>
        <w:spacing w:line="360" w:lineRule="auto"/>
        <w:ind w:left="0" w:firstLine="709"/>
      </w:pPr>
      <w:r w:rsidRPr="007465FC">
        <w:t>сотрудники предприятия: генеральный директор, главный менеджер отдела продаж запасных частей, менеджер отдела продаж запасных частей, менеджер по сертификации, сервис-менеджер, декларант, менеджер склада;</w:t>
      </w:r>
    </w:p>
    <w:p w:rsidR="000553E9" w:rsidRPr="007465FC" w:rsidRDefault="000553E9" w:rsidP="000553E9">
      <w:pPr>
        <w:pStyle w:val="a8"/>
        <w:numPr>
          <w:ilvl w:val="0"/>
          <w:numId w:val="21"/>
        </w:numPr>
        <w:suppressAutoHyphens/>
        <w:spacing w:line="360" w:lineRule="auto"/>
        <w:ind w:left="0" w:firstLine="709"/>
      </w:pPr>
      <w:r w:rsidRPr="007465FC">
        <w:t>инфраструктура, включая комплекс помещений с необходимым оборудованием, а также обеспечение ИТ, связью и прочее.</w:t>
      </w:r>
    </w:p>
    <w:p w:rsidR="000553E9" w:rsidRPr="007465FC" w:rsidRDefault="000553E9" w:rsidP="000553E9">
      <w:pPr>
        <w:pStyle w:val="a6"/>
        <w:suppressAutoHyphens/>
        <w:spacing w:line="360" w:lineRule="auto"/>
        <w:rPr>
          <w:lang w:eastAsia="en-US"/>
        </w:rPr>
      </w:pPr>
      <w:r w:rsidRPr="007465FC">
        <w:rPr>
          <w:lang w:eastAsia="en-US"/>
        </w:rPr>
        <w:t>В ходе декомпозиции выделим шесть подпроцессов:</w:t>
      </w:r>
    </w:p>
    <w:p w:rsidR="000553E9" w:rsidRPr="007465FC" w:rsidRDefault="000553E9" w:rsidP="000553E9">
      <w:pPr>
        <w:pStyle w:val="a8"/>
        <w:numPr>
          <w:ilvl w:val="0"/>
          <w:numId w:val="21"/>
        </w:numPr>
        <w:suppressAutoHyphens/>
        <w:spacing w:line="360" w:lineRule="auto"/>
        <w:ind w:left="0" w:firstLine="709"/>
      </w:pPr>
      <w:r w:rsidRPr="007465FC">
        <w:t>планирование закупки;</w:t>
      </w:r>
    </w:p>
    <w:p w:rsidR="000553E9" w:rsidRPr="007465FC" w:rsidRDefault="000553E9" w:rsidP="000553E9">
      <w:pPr>
        <w:pStyle w:val="a8"/>
        <w:numPr>
          <w:ilvl w:val="0"/>
          <w:numId w:val="21"/>
        </w:numPr>
        <w:suppressAutoHyphens/>
        <w:spacing w:line="360" w:lineRule="auto"/>
        <w:ind w:left="0" w:firstLine="709"/>
      </w:pPr>
      <w:r w:rsidRPr="007465FC">
        <w:t>выявление возможных поставщиков;</w:t>
      </w:r>
    </w:p>
    <w:p w:rsidR="000553E9" w:rsidRPr="007465FC" w:rsidRDefault="000553E9" w:rsidP="000553E9">
      <w:pPr>
        <w:pStyle w:val="a8"/>
        <w:numPr>
          <w:ilvl w:val="0"/>
          <w:numId w:val="21"/>
        </w:numPr>
        <w:suppressAutoHyphens/>
        <w:spacing w:line="360" w:lineRule="auto"/>
        <w:ind w:left="0" w:firstLine="709"/>
      </w:pPr>
      <w:r w:rsidRPr="007465FC">
        <w:t>оценка поставщиков;</w:t>
      </w:r>
    </w:p>
    <w:p w:rsidR="000553E9" w:rsidRPr="007465FC" w:rsidRDefault="000553E9" w:rsidP="000553E9">
      <w:pPr>
        <w:pStyle w:val="a8"/>
        <w:numPr>
          <w:ilvl w:val="0"/>
          <w:numId w:val="21"/>
        </w:numPr>
        <w:suppressAutoHyphens/>
        <w:spacing w:line="360" w:lineRule="auto"/>
        <w:ind w:left="0" w:firstLine="709"/>
      </w:pPr>
      <w:r w:rsidRPr="007465FC">
        <w:t>контракты на закупку;</w:t>
      </w:r>
    </w:p>
    <w:p w:rsidR="000553E9" w:rsidRPr="007465FC" w:rsidRDefault="000553E9" w:rsidP="000553E9">
      <w:pPr>
        <w:pStyle w:val="a8"/>
        <w:numPr>
          <w:ilvl w:val="0"/>
          <w:numId w:val="21"/>
        </w:numPr>
        <w:suppressAutoHyphens/>
        <w:spacing w:line="360" w:lineRule="auto"/>
        <w:ind w:left="0" w:firstLine="709"/>
      </w:pPr>
      <w:r w:rsidRPr="007465FC">
        <w:t>доставка и таможенное оформление продукции;</w:t>
      </w:r>
    </w:p>
    <w:p w:rsidR="000553E9" w:rsidRPr="007465FC" w:rsidRDefault="000553E9" w:rsidP="000553E9">
      <w:pPr>
        <w:pStyle w:val="a8"/>
        <w:numPr>
          <w:ilvl w:val="0"/>
          <w:numId w:val="21"/>
        </w:numPr>
        <w:suppressAutoHyphens/>
        <w:spacing w:line="360" w:lineRule="auto"/>
        <w:ind w:left="0" w:firstLine="709"/>
      </w:pPr>
      <w:r w:rsidRPr="007465FC">
        <w:t>верификация закупленной продукции.</w:t>
      </w:r>
    </w:p>
    <w:p w:rsidR="000553E9" w:rsidRPr="007465FC" w:rsidRDefault="000553E9" w:rsidP="000553E9">
      <w:pPr>
        <w:pStyle w:val="a6"/>
        <w:suppressAutoHyphens/>
        <w:spacing w:line="360" w:lineRule="auto"/>
        <w:rPr>
          <w:lang w:eastAsia="en-US"/>
        </w:rPr>
      </w:pPr>
      <w:r w:rsidRPr="007465FC">
        <w:rPr>
          <w:lang w:eastAsia="en-US"/>
        </w:rPr>
        <w:t>Диаграмма декомпозиции приведена на рисунке 2.2.</w:t>
      </w:r>
    </w:p>
    <w:p w:rsidR="000553E9" w:rsidRPr="007465FC" w:rsidRDefault="000553E9" w:rsidP="000553E9">
      <w:pPr>
        <w:pStyle w:val="a6"/>
        <w:suppressAutoHyphens/>
        <w:spacing w:line="360" w:lineRule="auto"/>
        <w:rPr>
          <w:lang w:eastAsia="en-US"/>
        </w:rPr>
      </w:pPr>
      <w:r w:rsidRPr="007465FC">
        <w:rPr>
          <w:lang w:eastAsia="en-US"/>
        </w:rPr>
        <w:t>В ходе дальнейшей декомпозиции построим три диаграммы, уточняющие некоторые из выделенных процессов:</w:t>
      </w:r>
    </w:p>
    <w:p w:rsidR="000553E9" w:rsidRPr="007465FC" w:rsidRDefault="000553E9" w:rsidP="000553E9">
      <w:pPr>
        <w:pStyle w:val="a8"/>
        <w:numPr>
          <w:ilvl w:val="0"/>
          <w:numId w:val="21"/>
        </w:numPr>
        <w:suppressAutoHyphens/>
        <w:spacing w:line="360" w:lineRule="auto"/>
        <w:ind w:left="0" w:firstLine="709"/>
        <w:rPr>
          <w:lang w:eastAsia="en-US"/>
        </w:rPr>
      </w:pPr>
      <w:r w:rsidRPr="007465FC">
        <w:rPr>
          <w:lang w:eastAsia="en-US"/>
        </w:rPr>
        <w:t>планирование закупок (рисунок 2.3);</w:t>
      </w:r>
    </w:p>
    <w:p w:rsidR="000553E9" w:rsidRPr="007465FC" w:rsidRDefault="000553E9" w:rsidP="000553E9">
      <w:pPr>
        <w:pStyle w:val="a8"/>
        <w:numPr>
          <w:ilvl w:val="0"/>
          <w:numId w:val="21"/>
        </w:numPr>
        <w:suppressAutoHyphens/>
        <w:spacing w:line="360" w:lineRule="auto"/>
        <w:ind w:left="0" w:firstLine="709"/>
        <w:rPr>
          <w:lang w:eastAsia="en-US"/>
        </w:rPr>
      </w:pPr>
      <w:r w:rsidRPr="007465FC">
        <w:rPr>
          <w:lang w:eastAsia="en-US"/>
        </w:rPr>
        <w:t>оценка поставщиков (рисунок 2.4);</w:t>
      </w:r>
    </w:p>
    <w:p w:rsidR="000553E9" w:rsidRPr="007465FC" w:rsidRDefault="000553E9" w:rsidP="000553E9">
      <w:pPr>
        <w:pStyle w:val="a8"/>
        <w:numPr>
          <w:ilvl w:val="0"/>
          <w:numId w:val="21"/>
        </w:numPr>
        <w:suppressAutoHyphens/>
        <w:spacing w:line="360" w:lineRule="auto"/>
        <w:ind w:left="0" w:firstLine="709"/>
        <w:rPr>
          <w:lang w:eastAsia="en-US"/>
        </w:rPr>
      </w:pPr>
      <w:r w:rsidRPr="007465FC">
        <w:rPr>
          <w:lang w:eastAsia="en-US"/>
        </w:rPr>
        <w:t>контракты на закупку (рисунок 2.5).</w:t>
      </w:r>
    </w:p>
    <w:p w:rsidR="000553E9" w:rsidRDefault="000553E9" w:rsidP="007465FC">
      <w:pPr>
        <w:pStyle w:val="a6"/>
        <w:suppressAutoHyphens/>
        <w:spacing w:line="360" w:lineRule="auto"/>
        <w:rPr>
          <w:lang w:val="en-US" w:eastAsia="en-US"/>
        </w:rPr>
      </w:pPr>
    </w:p>
    <w:p w:rsidR="000553E9" w:rsidRDefault="000553E9" w:rsidP="007465FC">
      <w:pPr>
        <w:pStyle w:val="a6"/>
        <w:suppressAutoHyphens/>
        <w:spacing w:line="360" w:lineRule="auto"/>
        <w:rPr>
          <w:lang w:val="en-US" w:eastAsia="en-US"/>
        </w:rPr>
        <w:sectPr w:rsidR="000553E9" w:rsidSect="000553E9">
          <w:pgSz w:w="11906" w:h="16838"/>
          <w:pgMar w:top="1134" w:right="850" w:bottom="1134" w:left="1701" w:header="709" w:footer="709" w:gutter="0"/>
          <w:cols w:space="708"/>
          <w:docGrid w:linePitch="381"/>
        </w:sectPr>
      </w:pPr>
    </w:p>
    <w:p w:rsidR="00AE5FD1" w:rsidRPr="007465FC" w:rsidRDefault="00E32B18" w:rsidP="007465FC">
      <w:pPr>
        <w:pStyle w:val="a9"/>
        <w:suppressAutoHyphens/>
        <w:spacing w:before="0" w:line="360" w:lineRule="auto"/>
        <w:jc w:val="both"/>
      </w:pPr>
      <w:r>
        <w:rPr>
          <w:noProof/>
        </w:rPr>
        <w:pict>
          <v:shape id="Рисунок 7" o:spid="_x0000_i1030" type="#_x0000_t75" style="width:625.5pt;height:396pt;visibility:visible">
            <v:imagedata r:id="rId14" o:title="" cropbottom="6175f"/>
          </v:shape>
        </w:pict>
      </w:r>
    </w:p>
    <w:p w:rsidR="00AE5FD1" w:rsidRPr="007465FC" w:rsidRDefault="00AE5FD1" w:rsidP="007465FC">
      <w:pPr>
        <w:pStyle w:val="af4"/>
        <w:spacing w:before="0" w:after="0" w:line="360" w:lineRule="auto"/>
        <w:ind w:firstLine="709"/>
        <w:jc w:val="both"/>
        <w:rPr>
          <w:lang w:eastAsia="en-US"/>
        </w:rPr>
      </w:pPr>
      <w:r w:rsidRPr="007465FC">
        <w:t xml:space="preserve">Рисунок </w:t>
      </w:r>
      <w:r w:rsidR="00E36B01" w:rsidRPr="007465FC">
        <w:rPr>
          <w:noProof/>
        </w:rPr>
        <w:t>2</w:t>
      </w:r>
      <w:r w:rsidRPr="007465FC">
        <w:t>.</w:t>
      </w:r>
      <w:r w:rsidR="00E36B01" w:rsidRPr="007465FC">
        <w:rPr>
          <w:noProof/>
        </w:rPr>
        <w:t>1</w:t>
      </w:r>
      <w:r w:rsidRPr="007465FC">
        <w:t xml:space="preserve"> – Контекстная диаграмма процесса </w:t>
      </w:r>
      <w:r w:rsidR="00723897" w:rsidRPr="007465FC">
        <w:t>закупки</w:t>
      </w:r>
      <w:r w:rsidRPr="007465FC">
        <w:t xml:space="preserve"> для</w:t>
      </w:r>
      <w:r w:rsidR="007465FC" w:rsidRPr="007465FC">
        <w:t xml:space="preserve"> </w:t>
      </w:r>
      <w:r w:rsidRPr="007465FC">
        <w:t>целей</w:t>
      </w:r>
      <w:r w:rsidR="007465FC" w:rsidRPr="007465FC">
        <w:t xml:space="preserve"> </w:t>
      </w:r>
      <w:r w:rsidRPr="007465FC">
        <w:t>ФСА</w:t>
      </w:r>
    </w:p>
    <w:p w:rsidR="007465FC" w:rsidRDefault="007465FC">
      <w:pPr>
        <w:widowControl/>
        <w:autoSpaceDE/>
        <w:autoSpaceDN/>
        <w:adjustRightInd/>
        <w:spacing w:after="200"/>
        <w:rPr>
          <w:lang w:eastAsia="en-US"/>
        </w:rPr>
      </w:pPr>
      <w:r>
        <w:rPr>
          <w:lang w:eastAsia="en-US"/>
        </w:rPr>
        <w:br w:type="page"/>
      </w:r>
    </w:p>
    <w:p w:rsidR="00AE5FD1" w:rsidRPr="007465FC" w:rsidRDefault="00E32B18" w:rsidP="000553E9">
      <w:pPr>
        <w:pStyle w:val="a9"/>
        <w:suppressAutoHyphens/>
        <w:spacing w:before="0" w:line="360" w:lineRule="auto"/>
        <w:jc w:val="both"/>
      </w:pPr>
      <w:r>
        <w:rPr>
          <w:noProof/>
        </w:rPr>
        <w:pict>
          <v:shape id="Рисунок 6" o:spid="_x0000_i1031" type="#_x0000_t75" style="width:610.5pt;height:401.25pt;visibility:visible">
            <v:imagedata r:id="rId15" o:title="" cropbottom="6236f"/>
          </v:shape>
        </w:pict>
      </w:r>
    </w:p>
    <w:p w:rsidR="00AE5FD1" w:rsidRPr="007465FC" w:rsidRDefault="00AE5FD1" w:rsidP="007465FC">
      <w:pPr>
        <w:pStyle w:val="af4"/>
        <w:spacing w:before="0" w:after="0" w:line="360" w:lineRule="auto"/>
        <w:ind w:firstLine="709"/>
        <w:jc w:val="both"/>
        <w:rPr>
          <w:lang w:eastAsia="en-US"/>
        </w:rPr>
      </w:pPr>
      <w:r w:rsidRPr="007465FC">
        <w:t xml:space="preserve">Рисунок </w:t>
      </w:r>
      <w:r w:rsidR="00E36B01" w:rsidRPr="007465FC">
        <w:rPr>
          <w:noProof/>
        </w:rPr>
        <w:t>2</w:t>
      </w:r>
      <w:r w:rsidRPr="007465FC">
        <w:t>.</w:t>
      </w:r>
      <w:r w:rsidR="00E36B01" w:rsidRPr="007465FC">
        <w:rPr>
          <w:noProof/>
        </w:rPr>
        <w:t>2</w:t>
      </w:r>
      <w:r w:rsidRPr="007465FC">
        <w:t xml:space="preserve"> – Диаграмма декомпозиции процесса </w:t>
      </w:r>
      <w:r w:rsidR="0005692C" w:rsidRPr="007465FC">
        <w:t>закупки</w:t>
      </w:r>
      <w:r w:rsidRPr="007465FC">
        <w:t xml:space="preserve"> для</w:t>
      </w:r>
      <w:r w:rsidR="007465FC" w:rsidRPr="007465FC">
        <w:t xml:space="preserve"> </w:t>
      </w:r>
      <w:r w:rsidRPr="007465FC">
        <w:t>целей</w:t>
      </w:r>
      <w:r w:rsidR="007465FC" w:rsidRPr="007465FC">
        <w:t xml:space="preserve"> </w:t>
      </w:r>
      <w:r w:rsidRPr="007465FC">
        <w:t>ФСА</w:t>
      </w:r>
    </w:p>
    <w:p w:rsidR="000553E9" w:rsidRDefault="000553E9">
      <w:pPr>
        <w:widowControl/>
        <w:autoSpaceDE/>
        <w:autoSpaceDN/>
        <w:adjustRightInd/>
        <w:spacing w:after="200"/>
        <w:rPr>
          <w:lang w:eastAsia="en-US"/>
        </w:rPr>
      </w:pPr>
      <w:r>
        <w:rPr>
          <w:lang w:eastAsia="en-US"/>
        </w:rPr>
        <w:br w:type="page"/>
      </w:r>
    </w:p>
    <w:p w:rsidR="00AE5FD1" w:rsidRPr="007465FC" w:rsidRDefault="00E32B18" w:rsidP="002E78FE">
      <w:pPr>
        <w:pStyle w:val="a9"/>
        <w:suppressAutoHyphens/>
        <w:spacing w:before="0" w:line="360" w:lineRule="auto"/>
        <w:jc w:val="both"/>
      </w:pPr>
      <w:r>
        <w:rPr>
          <w:noProof/>
        </w:rPr>
        <w:pict>
          <v:shape id="Рисунок 8" o:spid="_x0000_i1032" type="#_x0000_t75" style="width:580.5pt;height:409.5pt;visibility:visible">
            <v:imagedata r:id="rId16" o:title="" cropbottom="6478f"/>
          </v:shape>
        </w:pict>
      </w:r>
    </w:p>
    <w:p w:rsidR="00AE5FD1" w:rsidRDefault="00AE5FD1" w:rsidP="007465FC">
      <w:pPr>
        <w:pStyle w:val="af4"/>
        <w:spacing w:before="0" w:after="0" w:line="360" w:lineRule="auto"/>
        <w:ind w:firstLine="709"/>
        <w:jc w:val="both"/>
        <w:rPr>
          <w:lang w:val="en-US"/>
        </w:rPr>
      </w:pPr>
      <w:r w:rsidRPr="007465FC">
        <w:t xml:space="preserve">Рисунок </w:t>
      </w:r>
      <w:r w:rsidR="00E36B01" w:rsidRPr="007465FC">
        <w:rPr>
          <w:noProof/>
        </w:rPr>
        <w:t>2</w:t>
      </w:r>
      <w:r w:rsidRPr="007465FC">
        <w:t>.</w:t>
      </w:r>
      <w:r w:rsidR="00E36B01" w:rsidRPr="007465FC">
        <w:rPr>
          <w:noProof/>
        </w:rPr>
        <w:t>3</w:t>
      </w:r>
      <w:r w:rsidRPr="007465FC">
        <w:t xml:space="preserve"> – Диаграмма декомпозиции процесса </w:t>
      </w:r>
      <w:r w:rsidR="0038352C" w:rsidRPr="007465FC">
        <w:t>планирования закупки</w:t>
      </w:r>
    </w:p>
    <w:p w:rsidR="002E78FE" w:rsidRDefault="002E78FE">
      <w:pPr>
        <w:widowControl/>
        <w:autoSpaceDE/>
        <w:autoSpaceDN/>
        <w:adjustRightInd/>
        <w:spacing w:after="200"/>
        <w:rPr>
          <w:bCs/>
          <w:szCs w:val="18"/>
          <w:lang w:val="en-US"/>
        </w:rPr>
      </w:pPr>
      <w:r>
        <w:rPr>
          <w:lang w:val="en-US"/>
        </w:rPr>
        <w:br w:type="page"/>
      </w:r>
    </w:p>
    <w:p w:rsidR="00AE5FD1" w:rsidRPr="007465FC" w:rsidRDefault="00E32B18" w:rsidP="002E78FE">
      <w:pPr>
        <w:pStyle w:val="a9"/>
        <w:suppressAutoHyphens/>
        <w:spacing w:before="0" w:line="360" w:lineRule="auto"/>
        <w:jc w:val="both"/>
      </w:pPr>
      <w:r>
        <w:rPr>
          <w:noProof/>
        </w:rPr>
        <w:pict>
          <v:shape id="Рисунок 9" o:spid="_x0000_i1033" type="#_x0000_t75" style="width:595.5pt;height:414.75pt;visibility:visible">
            <v:imagedata r:id="rId17" o:title="" cropbottom="6512f"/>
          </v:shape>
        </w:pict>
      </w:r>
    </w:p>
    <w:p w:rsidR="00AE5FD1" w:rsidRDefault="00AE5FD1" w:rsidP="007465FC">
      <w:pPr>
        <w:pStyle w:val="af4"/>
        <w:spacing w:before="0" w:after="0" w:line="360" w:lineRule="auto"/>
        <w:ind w:firstLine="709"/>
        <w:jc w:val="both"/>
        <w:rPr>
          <w:lang w:val="en-US"/>
        </w:rPr>
      </w:pPr>
      <w:r w:rsidRPr="007465FC">
        <w:t xml:space="preserve">Рисунок </w:t>
      </w:r>
      <w:r w:rsidR="00E36B01" w:rsidRPr="007465FC">
        <w:rPr>
          <w:noProof/>
        </w:rPr>
        <w:t>2</w:t>
      </w:r>
      <w:r w:rsidRPr="007465FC">
        <w:t>.</w:t>
      </w:r>
      <w:r w:rsidR="00E36B01" w:rsidRPr="007465FC">
        <w:rPr>
          <w:noProof/>
        </w:rPr>
        <w:t>4</w:t>
      </w:r>
      <w:r w:rsidRPr="007465FC">
        <w:t xml:space="preserve"> – Диаграмма декомпозиции процесса </w:t>
      </w:r>
      <w:r w:rsidR="00A52FC2" w:rsidRPr="007465FC">
        <w:t>оценки поставщиков</w:t>
      </w:r>
    </w:p>
    <w:p w:rsidR="002E78FE" w:rsidRDefault="002E78FE">
      <w:pPr>
        <w:widowControl/>
        <w:autoSpaceDE/>
        <w:autoSpaceDN/>
        <w:adjustRightInd/>
        <w:spacing w:after="200"/>
        <w:rPr>
          <w:bCs/>
          <w:szCs w:val="18"/>
          <w:lang w:val="en-US"/>
        </w:rPr>
      </w:pPr>
      <w:r>
        <w:rPr>
          <w:lang w:val="en-US"/>
        </w:rPr>
        <w:br w:type="page"/>
      </w:r>
    </w:p>
    <w:p w:rsidR="00AE5FD1" w:rsidRPr="007465FC" w:rsidRDefault="00E32B18" w:rsidP="007465FC">
      <w:pPr>
        <w:pStyle w:val="a9"/>
        <w:suppressAutoHyphens/>
        <w:spacing w:before="0" w:line="360" w:lineRule="auto"/>
        <w:ind w:firstLine="709"/>
        <w:jc w:val="both"/>
      </w:pPr>
      <w:r>
        <w:rPr>
          <w:noProof/>
        </w:rPr>
        <w:pict>
          <v:shape id="Рисунок 10" o:spid="_x0000_i1034" type="#_x0000_t75" style="width:618pt;height:433.5pt;visibility:visible">
            <v:imagedata r:id="rId18" o:title="" croptop="770f" cropbottom="6017f"/>
          </v:shape>
        </w:pict>
      </w:r>
    </w:p>
    <w:p w:rsidR="00AE5FD1" w:rsidRPr="007465FC" w:rsidRDefault="00AE5FD1" w:rsidP="007465FC">
      <w:pPr>
        <w:pStyle w:val="af4"/>
        <w:spacing w:before="0" w:after="0" w:line="360" w:lineRule="auto"/>
        <w:ind w:firstLine="709"/>
        <w:jc w:val="both"/>
        <w:rPr>
          <w:lang w:eastAsia="en-US"/>
        </w:rPr>
      </w:pPr>
      <w:r w:rsidRPr="007465FC">
        <w:t xml:space="preserve">Рисунок </w:t>
      </w:r>
      <w:r w:rsidR="00E36B01" w:rsidRPr="007465FC">
        <w:rPr>
          <w:noProof/>
        </w:rPr>
        <w:t>2</w:t>
      </w:r>
      <w:r w:rsidRPr="007465FC">
        <w:t>.</w:t>
      </w:r>
      <w:r w:rsidR="00E36B01" w:rsidRPr="007465FC">
        <w:rPr>
          <w:noProof/>
        </w:rPr>
        <w:t>5</w:t>
      </w:r>
      <w:r w:rsidRPr="007465FC">
        <w:t xml:space="preserve"> – Диаграмма декомпозиции процесса </w:t>
      </w:r>
      <w:r w:rsidR="0097656E" w:rsidRPr="007465FC">
        <w:t>контрактов на закупку</w:t>
      </w:r>
    </w:p>
    <w:p w:rsidR="002E78FE" w:rsidRDefault="002E78FE">
      <w:pPr>
        <w:widowControl/>
        <w:autoSpaceDE/>
        <w:autoSpaceDN/>
        <w:adjustRightInd/>
        <w:spacing w:after="200"/>
        <w:rPr>
          <w:lang w:eastAsia="en-US"/>
        </w:rPr>
      </w:pPr>
      <w:r>
        <w:rPr>
          <w:lang w:eastAsia="en-US"/>
        </w:rPr>
        <w:br w:type="page"/>
      </w:r>
    </w:p>
    <w:p w:rsidR="00AE5FD1" w:rsidRDefault="00AE5FD1" w:rsidP="007465FC">
      <w:pPr>
        <w:pStyle w:val="a6"/>
        <w:suppressAutoHyphens/>
        <w:spacing w:line="360" w:lineRule="auto"/>
        <w:rPr>
          <w:lang w:val="en-US" w:eastAsia="en-US"/>
        </w:rPr>
      </w:pPr>
      <w:r w:rsidRPr="007465FC">
        <w:rPr>
          <w:lang w:eastAsia="en-US"/>
        </w:rPr>
        <w:t xml:space="preserve">Дерево функций </w:t>
      </w:r>
      <w:r w:rsidRPr="007465FC">
        <w:t xml:space="preserve">процесса </w:t>
      </w:r>
      <w:r w:rsidR="00815EEB" w:rsidRPr="007465FC">
        <w:t>закупки запчастей</w:t>
      </w:r>
      <w:r w:rsidRPr="007465FC">
        <w:t xml:space="preserve"> для</w:t>
      </w:r>
      <w:r w:rsidR="007465FC" w:rsidRPr="007465FC">
        <w:t xml:space="preserve"> </w:t>
      </w:r>
      <w:r w:rsidRPr="007465FC">
        <w:t>целей</w:t>
      </w:r>
      <w:r w:rsidR="007465FC" w:rsidRPr="007465FC">
        <w:t xml:space="preserve"> </w:t>
      </w:r>
      <w:r w:rsidRPr="007465FC">
        <w:t>ФСА</w:t>
      </w:r>
      <w:r w:rsidR="00077B18" w:rsidRPr="007465FC">
        <w:rPr>
          <w:lang w:eastAsia="en-US"/>
        </w:rPr>
        <w:t xml:space="preserve"> приведено на рисунке 2.6</w:t>
      </w:r>
      <w:r w:rsidRPr="007465FC">
        <w:rPr>
          <w:lang w:eastAsia="en-US"/>
        </w:rPr>
        <w:t>.</w:t>
      </w:r>
    </w:p>
    <w:p w:rsidR="002E78FE" w:rsidRPr="002E78FE" w:rsidRDefault="002E78FE" w:rsidP="007465FC">
      <w:pPr>
        <w:pStyle w:val="a6"/>
        <w:suppressAutoHyphens/>
        <w:spacing w:line="360" w:lineRule="auto"/>
        <w:rPr>
          <w:lang w:val="en-US" w:eastAsia="en-US"/>
        </w:rPr>
      </w:pPr>
    </w:p>
    <w:p w:rsidR="00AE5FD1" w:rsidRPr="007465FC" w:rsidRDefault="00E32B18" w:rsidP="007465FC">
      <w:pPr>
        <w:pStyle w:val="a9"/>
        <w:suppressAutoHyphens/>
        <w:spacing w:before="0" w:line="360" w:lineRule="auto"/>
        <w:ind w:firstLine="709"/>
        <w:jc w:val="both"/>
      </w:pPr>
      <w:r>
        <w:rPr>
          <w:noProof/>
        </w:rPr>
        <w:pict>
          <v:shape id="Рисунок 11" o:spid="_x0000_i1035" type="#_x0000_t75" style="width:535.5pt;height:192pt;visibility:visible">
            <v:imagedata r:id="rId19" o:title="" croptop="8446f" cropbottom="31615f" cropleft="778f" cropright="9988f"/>
          </v:shape>
        </w:pict>
      </w:r>
    </w:p>
    <w:p w:rsidR="00AE5FD1" w:rsidRPr="007465FC" w:rsidRDefault="00AE5FD1" w:rsidP="007465FC">
      <w:pPr>
        <w:pStyle w:val="af4"/>
        <w:spacing w:before="0" w:after="0" w:line="360" w:lineRule="auto"/>
        <w:ind w:firstLine="709"/>
        <w:jc w:val="both"/>
        <w:rPr>
          <w:lang w:eastAsia="en-US"/>
        </w:rPr>
      </w:pPr>
      <w:r w:rsidRPr="007465FC">
        <w:t xml:space="preserve">Рисунок </w:t>
      </w:r>
      <w:r w:rsidR="00E36B01" w:rsidRPr="007465FC">
        <w:rPr>
          <w:noProof/>
        </w:rPr>
        <w:t>2</w:t>
      </w:r>
      <w:r w:rsidRPr="007465FC">
        <w:t>.</w:t>
      </w:r>
      <w:r w:rsidR="00E36B01" w:rsidRPr="007465FC">
        <w:rPr>
          <w:noProof/>
        </w:rPr>
        <w:t>6</w:t>
      </w:r>
      <w:r w:rsidRPr="007465FC">
        <w:t xml:space="preserve"> – Дерево функций процесса </w:t>
      </w:r>
      <w:r w:rsidR="005205E9" w:rsidRPr="007465FC">
        <w:t xml:space="preserve">закупки </w:t>
      </w:r>
      <w:r w:rsidRPr="007465FC">
        <w:t>для</w:t>
      </w:r>
      <w:r w:rsidR="007465FC" w:rsidRPr="007465FC">
        <w:t xml:space="preserve"> </w:t>
      </w:r>
      <w:r w:rsidRPr="007465FC">
        <w:t>целей</w:t>
      </w:r>
      <w:r w:rsidR="007465FC" w:rsidRPr="007465FC">
        <w:t xml:space="preserve"> </w:t>
      </w:r>
      <w:r w:rsidRPr="007465FC">
        <w:t>ФСА</w:t>
      </w:r>
    </w:p>
    <w:p w:rsidR="00AE5FD1" w:rsidRPr="007465FC" w:rsidRDefault="00AE5FD1" w:rsidP="007465FC">
      <w:pPr>
        <w:suppressAutoHyphens/>
        <w:spacing w:line="360" w:lineRule="auto"/>
        <w:ind w:firstLine="709"/>
        <w:jc w:val="both"/>
        <w:rPr>
          <w:lang w:eastAsia="en-US"/>
        </w:rPr>
      </w:pPr>
    </w:p>
    <w:p w:rsidR="002E78FE" w:rsidRDefault="002E78FE" w:rsidP="007465FC">
      <w:pPr>
        <w:pStyle w:val="1"/>
        <w:keepNext w:val="0"/>
        <w:pageBreakBefore w:val="0"/>
        <w:numPr>
          <w:ilvl w:val="0"/>
          <w:numId w:val="26"/>
        </w:numPr>
        <w:suppressAutoHyphens/>
        <w:spacing w:before="0" w:after="0" w:line="360" w:lineRule="auto"/>
        <w:ind w:left="0" w:firstLine="709"/>
        <w:jc w:val="both"/>
        <w:sectPr w:rsidR="002E78FE" w:rsidSect="007465FC">
          <w:pgSz w:w="16838" w:h="11906" w:orient="landscape"/>
          <w:pgMar w:top="1134" w:right="850" w:bottom="1134" w:left="1701" w:header="709" w:footer="709" w:gutter="0"/>
          <w:cols w:space="708"/>
          <w:docGrid w:linePitch="381"/>
        </w:sectPr>
      </w:pPr>
      <w:bookmarkStart w:id="3" w:name="_Toc283816801"/>
    </w:p>
    <w:p w:rsidR="00AE5FD1" w:rsidRPr="007465FC" w:rsidRDefault="00AE5FD1" w:rsidP="007465FC">
      <w:pPr>
        <w:pStyle w:val="1"/>
        <w:keepNext w:val="0"/>
        <w:pageBreakBefore w:val="0"/>
        <w:numPr>
          <w:ilvl w:val="0"/>
          <w:numId w:val="26"/>
        </w:numPr>
        <w:suppressAutoHyphens/>
        <w:spacing w:before="0" w:after="0" w:line="360" w:lineRule="auto"/>
        <w:ind w:left="0" w:firstLine="709"/>
        <w:jc w:val="both"/>
      </w:pPr>
      <w:r w:rsidRPr="007465FC">
        <w:t>Функционально-стоимостный анализ процесса закупки запчастей</w:t>
      </w:r>
      <w:bookmarkEnd w:id="3"/>
    </w:p>
    <w:p w:rsidR="002E78FE" w:rsidRDefault="002E78FE" w:rsidP="007465FC">
      <w:pPr>
        <w:pStyle w:val="a6"/>
        <w:suppressAutoHyphens/>
        <w:spacing w:line="360" w:lineRule="auto"/>
        <w:rPr>
          <w:lang w:val="en-US" w:eastAsia="en-US"/>
        </w:rPr>
      </w:pPr>
    </w:p>
    <w:p w:rsidR="00AE5FD1" w:rsidRPr="007465FC" w:rsidRDefault="00AE5FD1" w:rsidP="007465FC">
      <w:pPr>
        <w:pStyle w:val="a6"/>
        <w:suppressAutoHyphens/>
        <w:spacing w:line="360" w:lineRule="auto"/>
        <w:rPr>
          <w:lang w:eastAsia="en-US"/>
        </w:rPr>
      </w:pPr>
      <w:r w:rsidRPr="007465FC">
        <w:rPr>
          <w:lang w:eastAsia="en-US"/>
        </w:rPr>
        <w:t>Выполним функционально-стоимостный анализ процесса за один год.</w:t>
      </w:r>
    </w:p>
    <w:p w:rsidR="00AE5FD1" w:rsidRPr="007465FC" w:rsidRDefault="00AE5FD1" w:rsidP="007465FC">
      <w:pPr>
        <w:pStyle w:val="a6"/>
        <w:suppressAutoHyphens/>
        <w:spacing w:line="360" w:lineRule="auto"/>
        <w:rPr>
          <w:lang w:eastAsia="en-US"/>
        </w:rPr>
      </w:pPr>
      <w:r w:rsidRPr="007465FC">
        <w:rPr>
          <w:lang w:eastAsia="en-US"/>
        </w:rPr>
        <w:t xml:space="preserve">Согласно функциональной модели процесса для целей ФСА выделены </w:t>
      </w:r>
      <w:r w:rsidR="00EC2F40" w:rsidRPr="007465FC">
        <w:rPr>
          <w:lang w:eastAsia="en-US"/>
        </w:rPr>
        <w:t>шесть</w:t>
      </w:r>
      <w:r w:rsidRPr="007465FC">
        <w:rPr>
          <w:lang w:eastAsia="en-US"/>
        </w:rPr>
        <w:t xml:space="preserve"> основных функци</w:t>
      </w:r>
      <w:r w:rsidR="00EC2F40" w:rsidRPr="007465FC">
        <w:rPr>
          <w:lang w:eastAsia="en-US"/>
        </w:rPr>
        <w:t>й</w:t>
      </w:r>
      <w:r w:rsidRPr="007465FC">
        <w:rPr>
          <w:lang w:eastAsia="en-US"/>
        </w:rPr>
        <w:t xml:space="preserve"> процесса:</w:t>
      </w:r>
    </w:p>
    <w:p w:rsidR="00EC2F40" w:rsidRPr="007465FC" w:rsidRDefault="00EC2F40" w:rsidP="007465FC">
      <w:pPr>
        <w:pStyle w:val="a8"/>
        <w:numPr>
          <w:ilvl w:val="0"/>
          <w:numId w:val="21"/>
        </w:numPr>
        <w:suppressAutoHyphens/>
        <w:spacing w:line="360" w:lineRule="auto"/>
        <w:ind w:left="0" w:firstLine="709"/>
      </w:pPr>
      <w:r w:rsidRPr="007465FC">
        <w:t>планирование закупки;</w:t>
      </w:r>
    </w:p>
    <w:p w:rsidR="00EC2F40" w:rsidRPr="007465FC" w:rsidRDefault="00EC2F40" w:rsidP="007465FC">
      <w:pPr>
        <w:pStyle w:val="a8"/>
        <w:numPr>
          <w:ilvl w:val="0"/>
          <w:numId w:val="21"/>
        </w:numPr>
        <w:suppressAutoHyphens/>
        <w:spacing w:line="360" w:lineRule="auto"/>
        <w:ind w:left="0" w:firstLine="709"/>
      </w:pPr>
      <w:r w:rsidRPr="007465FC">
        <w:t>выявление возможных поставщиков;</w:t>
      </w:r>
    </w:p>
    <w:p w:rsidR="00EC2F40" w:rsidRPr="007465FC" w:rsidRDefault="00EC2F40" w:rsidP="007465FC">
      <w:pPr>
        <w:pStyle w:val="a8"/>
        <w:numPr>
          <w:ilvl w:val="0"/>
          <w:numId w:val="21"/>
        </w:numPr>
        <w:suppressAutoHyphens/>
        <w:spacing w:line="360" w:lineRule="auto"/>
        <w:ind w:left="0" w:firstLine="709"/>
      </w:pPr>
      <w:r w:rsidRPr="007465FC">
        <w:t>оценка поставщиков;</w:t>
      </w:r>
    </w:p>
    <w:p w:rsidR="00EC2F40" w:rsidRPr="007465FC" w:rsidRDefault="00EC2F40" w:rsidP="007465FC">
      <w:pPr>
        <w:pStyle w:val="a8"/>
        <w:numPr>
          <w:ilvl w:val="0"/>
          <w:numId w:val="21"/>
        </w:numPr>
        <w:suppressAutoHyphens/>
        <w:spacing w:line="360" w:lineRule="auto"/>
        <w:ind w:left="0" w:firstLine="709"/>
      </w:pPr>
      <w:r w:rsidRPr="007465FC">
        <w:t>контракты на закупку;</w:t>
      </w:r>
    </w:p>
    <w:p w:rsidR="00EC2F40" w:rsidRPr="007465FC" w:rsidRDefault="00EC2F40" w:rsidP="007465FC">
      <w:pPr>
        <w:pStyle w:val="a8"/>
        <w:numPr>
          <w:ilvl w:val="0"/>
          <w:numId w:val="21"/>
        </w:numPr>
        <w:suppressAutoHyphens/>
        <w:spacing w:line="360" w:lineRule="auto"/>
        <w:ind w:left="0" w:firstLine="709"/>
      </w:pPr>
      <w:r w:rsidRPr="007465FC">
        <w:t>доставка и таможенное оформление продукции;</w:t>
      </w:r>
    </w:p>
    <w:p w:rsidR="00EC2F40" w:rsidRPr="007465FC" w:rsidRDefault="00EC2F40" w:rsidP="007465FC">
      <w:pPr>
        <w:pStyle w:val="a8"/>
        <w:numPr>
          <w:ilvl w:val="0"/>
          <w:numId w:val="21"/>
        </w:numPr>
        <w:suppressAutoHyphens/>
        <w:spacing w:line="360" w:lineRule="auto"/>
        <w:ind w:left="0" w:firstLine="709"/>
      </w:pPr>
      <w:r w:rsidRPr="007465FC">
        <w:t>верификация закупленной продукции.</w:t>
      </w:r>
    </w:p>
    <w:p w:rsidR="00447FF2" w:rsidRPr="007465FC" w:rsidRDefault="00AE5FD1" w:rsidP="007465FC">
      <w:pPr>
        <w:pStyle w:val="a6"/>
        <w:suppressAutoHyphens/>
        <w:spacing w:line="360" w:lineRule="auto"/>
        <w:rPr>
          <w:lang w:eastAsia="en-US"/>
        </w:rPr>
      </w:pPr>
      <w:r w:rsidRPr="007465FC">
        <w:rPr>
          <w:lang w:eastAsia="en-US"/>
        </w:rPr>
        <w:t xml:space="preserve">Согласно данным предыдущих периодов </w:t>
      </w:r>
      <w:r w:rsidR="00447FF2" w:rsidRPr="007465FC">
        <w:rPr>
          <w:lang w:eastAsia="en-US"/>
        </w:rPr>
        <w:t>определим исходные данные для оценки ресурсов процесса.</w:t>
      </w:r>
    </w:p>
    <w:p w:rsidR="00447FF2" w:rsidRPr="007465FC" w:rsidRDefault="00B76CF5" w:rsidP="007465FC">
      <w:pPr>
        <w:pStyle w:val="a6"/>
        <w:suppressAutoHyphens/>
        <w:spacing w:line="360" w:lineRule="auto"/>
        <w:rPr>
          <w:lang w:eastAsia="en-US"/>
        </w:rPr>
      </w:pPr>
      <w:r w:rsidRPr="007465FC">
        <w:rPr>
          <w:lang w:eastAsia="en-US"/>
        </w:rPr>
        <w:t>Количество документов, оформляемых в ходе выполнения выделенных функций</w:t>
      </w:r>
      <w:r w:rsidR="00F323CE" w:rsidRPr="007465FC">
        <w:rPr>
          <w:lang w:eastAsia="en-US"/>
        </w:rPr>
        <w:t>,</w:t>
      </w:r>
      <w:r w:rsidRPr="007465FC">
        <w:rPr>
          <w:lang w:eastAsia="en-US"/>
        </w:rPr>
        <w:t xml:space="preserve"> приведено в таблице 3.1.</w:t>
      </w:r>
    </w:p>
    <w:p w:rsidR="002E78FE" w:rsidRDefault="002E78FE" w:rsidP="007465FC">
      <w:pPr>
        <w:pStyle w:val="ac"/>
        <w:suppressAutoHyphens/>
        <w:spacing w:before="0" w:after="0" w:line="360" w:lineRule="auto"/>
        <w:ind w:firstLine="709"/>
        <w:jc w:val="both"/>
        <w:rPr>
          <w:lang w:val="en-US"/>
        </w:rPr>
      </w:pPr>
    </w:p>
    <w:p w:rsidR="00074D6B" w:rsidRPr="007465FC" w:rsidRDefault="00074D6B" w:rsidP="007465FC">
      <w:pPr>
        <w:pStyle w:val="ac"/>
        <w:suppressAutoHyphens/>
        <w:spacing w:before="0" w:after="0" w:line="360" w:lineRule="auto"/>
        <w:ind w:firstLine="709"/>
        <w:jc w:val="both"/>
      </w:pPr>
      <w:r w:rsidRPr="007465FC">
        <w:t xml:space="preserve">Таблица </w:t>
      </w:r>
      <w:r w:rsidR="00E36B01" w:rsidRPr="007465FC">
        <w:rPr>
          <w:noProof/>
        </w:rPr>
        <w:t>3</w:t>
      </w:r>
      <w:r w:rsidR="000231CD" w:rsidRPr="007465FC">
        <w:t>.</w:t>
      </w:r>
      <w:r w:rsidR="00E36B01" w:rsidRPr="007465FC">
        <w:rPr>
          <w:noProof/>
        </w:rPr>
        <w:t>1</w:t>
      </w:r>
      <w:r w:rsidRPr="007465FC">
        <w:t xml:space="preserve"> – Количество документов, оформляемых при выполнении функции</w:t>
      </w:r>
      <w:r w:rsidR="00F44C05" w:rsidRPr="007465FC">
        <w:t xml:space="preserve"> за год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3652"/>
        <w:gridCol w:w="3827"/>
        <w:gridCol w:w="866"/>
      </w:tblGrid>
      <w:tr w:rsidR="00A578BE" w:rsidRPr="00A75ACA" w:rsidTr="00A75ACA">
        <w:tc>
          <w:tcPr>
            <w:tcW w:w="3652" w:type="dxa"/>
            <w:shd w:val="clear" w:color="auto" w:fill="auto"/>
          </w:tcPr>
          <w:p w:rsidR="00A578BE" w:rsidRPr="00A75ACA" w:rsidRDefault="00A578BE" w:rsidP="00A75ACA">
            <w:pPr>
              <w:pStyle w:val="af8"/>
              <w:keepNext w:val="0"/>
              <w:widowControl w:val="0"/>
              <w:suppressAutoHyphens/>
              <w:spacing w:line="360" w:lineRule="auto"/>
              <w:rPr>
                <w:rStyle w:val="ad"/>
                <w:b w:val="0"/>
                <w:sz w:val="20"/>
              </w:rPr>
            </w:pPr>
            <w:r w:rsidRPr="00A75ACA">
              <w:rPr>
                <w:rStyle w:val="ad"/>
                <w:b w:val="0"/>
                <w:sz w:val="20"/>
              </w:rPr>
              <w:t>Функция</w:t>
            </w:r>
          </w:p>
        </w:tc>
        <w:tc>
          <w:tcPr>
            <w:tcW w:w="3827" w:type="dxa"/>
            <w:shd w:val="clear" w:color="auto" w:fill="auto"/>
          </w:tcPr>
          <w:p w:rsidR="00A578BE" w:rsidRPr="00A75ACA" w:rsidRDefault="00A578BE" w:rsidP="00A75ACA">
            <w:pPr>
              <w:pStyle w:val="af8"/>
              <w:keepNext w:val="0"/>
              <w:widowControl w:val="0"/>
              <w:suppressAutoHyphens/>
              <w:spacing w:line="360" w:lineRule="auto"/>
              <w:rPr>
                <w:rStyle w:val="ad"/>
                <w:b w:val="0"/>
                <w:sz w:val="20"/>
              </w:rPr>
            </w:pPr>
            <w:r w:rsidRPr="00A75ACA">
              <w:rPr>
                <w:rStyle w:val="ad"/>
                <w:b w:val="0"/>
                <w:sz w:val="20"/>
              </w:rPr>
              <w:t>Документ</w:t>
            </w:r>
          </w:p>
        </w:tc>
        <w:tc>
          <w:tcPr>
            <w:tcW w:w="866" w:type="dxa"/>
            <w:shd w:val="clear" w:color="auto" w:fill="auto"/>
          </w:tcPr>
          <w:p w:rsidR="00A578BE" w:rsidRPr="00A75ACA" w:rsidRDefault="00A578BE" w:rsidP="00A75ACA">
            <w:pPr>
              <w:pStyle w:val="af8"/>
              <w:keepNext w:val="0"/>
              <w:widowControl w:val="0"/>
              <w:suppressAutoHyphens/>
              <w:spacing w:line="360" w:lineRule="auto"/>
              <w:rPr>
                <w:rStyle w:val="ad"/>
                <w:b w:val="0"/>
                <w:sz w:val="20"/>
              </w:rPr>
            </w:pPr>
            <w:r w:rsidRPr="00A75ACA">
              <w:rPr>
                <w:rStyle w:val="ad"/>
                <w:b w:val="0"/>
                <w:sz w:val="20"/>
              </w:rPr>
              <w:t>Кол</w:t>
            </w:r>
            <w:r w:rsidR="00D004EF" w:rsidRPr="00A75ACA">
              <w:rPr>
                <w:rStyle w:val="ad"/>
                <w:b w:val="0"/>
                <w:sz w:val="20"/>
              </w:rPr>
              <w:t>-</w:t>
            </w:r>
            <w:r w:rsidRPr="00A75ACA">
              <w:rPr>
                <w:rStyle w:val="ad"/>
                <w:b w:val="0"/>
                <w:sz w:val="20"/>
              </w:rPr>
              <w:t>во в год</w:t>
            </w:r>
          </w:p>
        </w:tc>
      </w:tr>
      <w:tr w:rsidR="00A578BE" w:rsidRPr="00A75ACA" w:rsidTr="00A75ACA">
        <w:tc>
          <w:tcPr>
            <w:tcW w:w="3652" w:type="dxa"/>
            <w:shd w:val="clear" w:color="auto" w:fill="auto"/>
          </w:tcPr>
          <w:p w:rsidR="00A578BE" w:rsidRPr="00A75ACA" w:rsidRDefault="00B03924" w:rsidP="00A75ACA">
            <w:pPr>
              <w:pStyle w:val="af8"/>
              <w:keepNext w:val="0"/>
              <w:widowControl w:val="0"/>
              <w:suppressAutoHyphens/>
              <w:spacing w:line="360" w:lineRule="auto"/>
              <w:rPr>
                <w:sz w:val="20"/>
              </w:rPr>
            </w:pPr>
            <w:r w:rsidRPr="00A75ACA">
              <w:rPr>
                <w:sz w:val="20"/>
              </w:rPr>
              <w:t>1 Планирование закупки</w:t>
            </w:r>
          </w:p>
        </w:tc>
        <w:tc>
          <w:tcPr>
            <w:tcW w:w="3827" w:type="dxa"/>
            <w:shd w:val="clear" w:color="auto" w:fill="auto"/>
          </w:tcPr>
          <w:p w:rsidR="00A578BE" w:rsidRPr="00A75ACA" w:rsidRDefault="00A578BE" w:rsidP="00A75ACA">
            <w:pPr>
              <w:pStyle w:val="af8"/>
              <w:keepNext w:val="0"/>
              <w:widowControl w:val="0"/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866" w:type="dxa"/>
            <w:shd w:val="clear" w:color="auto" w:fill="auto"/>
          </w:tcPr>
          <w:p w:rsidR="00A578BE" w:rsidRPr="00A75ACA" w:rsidRDefault="00A578BE" w:rsidP="00A75ACA">
            <w:pPr>
              <w:pStyle w:val="af8"/>
              <w:keepNext w:val="0"/>
              <w:widowControl w:val="0"/>
              <w:suppressAutoHyphens/>
              <w:spacing w:line="360" w:lineRule="auto"/>
              <w:rPr>
                <w:sz w:val="20"/>
              </w:rPr>
            </w:pPr>
          </w:p>
        </w:tc>
      </w:tr>
      <w:tr w:rsidR="00A578BE" w:rsidRPr="00A75ACA" w:rsidTr="00A75ACA">
        <w:tc>
          <w:tcPr>
            <w:tcW w:w="3652" w:type="dxa"/>
            <w:shd w:val="clear" w:color="auto" w:fill="auto"/>
          </w:tcPr>
          <w:p w:rsidR="00A578BE" w:rsidRPr="00A75ACA" w:rsidRDefault="00B03924" w:rsidP="00A75ACA">
            <w:pPr>
              <w:pStyle w:val="af8"/>
              <w:keepNext w:val="0"/>
              <w:widowControl w:val="0"/>
              <w:suppressAutoHyphens/>
              <w:spacing w:line="360" w:lineRule="auto"/>
              <w:rPr>
                <w:sz w:val="20"/>
              </w:rPr>
            </w:pPr>
            <w:r w:rsidRPr="00A75ACA">
              <w:rPr>
                <w:sz w:val="20"/>
              </w:rPr>
              <w:t>11 Разработка годовых планов закупки</w:t>
            </w:r>
          </w:p>
        </w:tc>
        <w:tc>
          <w:tcPr>
            <w:tcW w:w="3827" w:type="dxa"/>
            <w:shd w:val="clear" w:color="auto" w:fill="auto"/>
          </w:tcPr>
          <w:p w:rsidR="00A578BE" w:rsidRPr="00A75ACA" w:rsidRDefault="00D004EF" w:rsidP="00A75ACA">
            <w:pPr>
              <w:pStyle w:val="af8"/>
              <w:keepNext w:val="0"/>
              <w:widowControl w:val="0"/>
              <w:suppressAutoHyphens/>
              <w:spacing w:line="360" w:lineRule="auto"/>
              <w:rPr>
                <w:sz w:val="20"/>
              </w:rPr>
            </w:pPr>
            <w:r w:rsidRPr="00A75ACA">
              <w:rPr>
                <w:sz w:val="20"/>
              </w:rPr>
              <w:t>Годовые планы закупки (по типам номенклатуры)</w:t>
            </w:r>
          </w:p>
        </w:tc>
        <w:tc>
          <w:tcPr>
            <w:tcW w:w="866" w:type="dxa"/>
            <w:shd w:val="clear" w:color="auto" w:fill="auto"/>
          </w:tcPr>
          <w:p w:rsidR="00A578BE" w:rsidRPr="00A75ACA" w:rsidRDefault="00D004EF" w:rsidP="00A75ACA">
            <w:pPr>
              <w:pStyle w:val="af8"/>
              <w:keepNext w:val="0"/>
              <w:widowControl w:val="0"/>
              <w:suppressAutoHyphens/>
              <w:spacing w:line="360" w:lineRule="auto"/>
              <w:rPr>
                <w:sz w:val="20"/>
              </w:rPr>
            </w:pPr>
            <w:r w:rsidRPr="00A75ACA">
              <w:rPr>
                <w:sz w:val="20"/>
              </w:rPr>
              <w:t>6</w:t>
            </w:r>
          </w:p>
        </w:tc>
      </w:tr>
      <w:tr w:rsidR="00A578BE" w:rsidRPr="00A75ACA" w:rsidTr="00A75ACA">
        <w:tc>
          <w:tcPr>
            <w:tcW w:w="3652" w:type="dxa"/>
            <w:shd w:val="clear" w:color="auto" w:fill="auto"/>
          </w:tcPr>
          <w:p w:rsidR="00A578BE" w:rsidRPr="00A75ACA" w:rsidRDefault="00D004EF" w:rsidP="00A75ACA">
            <w:pPr>
              <w:pStyle w:val="af8"/>
              <w:keepNext w:val="0"/>
              <w:widowControl w:val="0"/>
              <w:suppressAutoHyphens/>
              <w:spacing w:line="360" w:lineRule="auto"/>
              <w:rPr>
                <w:sz w:val="20"/>
              </w:rPr>
            </w:pPr>
            <w:r w:rsidRPr="00A75ACA">
              <w:rPr>
                <w:sz w:val="20"/>
                <w:lang w:val="en-US"/>
              </w:rPr>
              <w:t xml:space="preserve">12 </w:t>
            </w:r>
            <w:r w:rsidRPr="00A75ACA">
              <w:rPr>
                <w:sz w:val="20"/>
              </w:rPr>
              <w:t>Подготовка текущих заявок</w:t>
            </w:r>
          </w:p>
        </w:tc>
        <w:tc>
          <w:tcPr>
            <w:tcW w:w="3827" w:type="dxa"/>
            <w:shd w:val="clear" w:color="auto" w:fill="auto"/>
          </w:tcPr>
          <w:p w:rsidR="00A578BE" w:rsidRPr="00A75ACA" w:rsidRDefault="00D004EF" w:rsidP="00A75ACA">
            <w:pPr>
              <w:pStyle w:val="af8"/>
              <w:keepNext w:val="0"/>
              <w:widowControl w:val="0"/>
              <w:suppressAutoHyphens/>
              <w:spacing w:line="360" w:lineRule="auto"/>
              <w:rPr>
                <w:sz w:val="20"/>
              </w:rPr>
            </w:pPr>
            <w:r w:rsidRPr="00A75ACA">
              <w:rPr>
                <w:sz w:val="20"/>
              </w:rPr>
              <w:t>Заявки текущих закупок</w:t>
            </w:r>
          </w:p>
        </w:tc>
        <w:tc>
          <w:tcPr>
            <w:tcW w:w="866" w:type="dxa"/>
            <w:shd w:val="clear" w:color="auto" w:fill="auto"/>
          </w:tcPr>
          <w:p w:rsidR="00A578BE" w:rsidRPr="00A75ACA" w:rsidRDefault="00D004EF" w:rsidP="00A75ACA">
            <w:pPr>
              <w:pStyle w:val="af8"/>
              <w:keepNext w:val="0"/>
              <w:widowControl w:val="0"/>
              <w:suppressAutoHyphens/>
              <w:spacing w:line="360" w:lineRule="auto"/>
              <w:rPr>
                <w:sz w:val="20"/>
              </w:rPr>
            </w:pPr>
            <w:r w:rsidRPr="00A75ACA">
              <w:rPr>
                <w:sz w:val="20"/>
              </w:rPr>
              <w:t>120</w:t>
            </w:r>
          </w:p>
        </w:tc>
      </w:tr>
      <w:tr w:rsidR="00A578BE" w:rsidRPr="00A75ACA" w:rsidTr="00A75ACA">
        <w:tc>
          <w:tcPr>
            <w:tcW w:w="3652" w:type="dxa"/>
            <w:shd w:val="clear" w:color="auto" w:fill="auto"/>
          </w:tcPr>
          <w:p w:rsidR="00A578BE" w:rsidRPr="00A75ACA" w:rsidRDefault="00D004EF" w:rsidP="00A75ACA">
            <w:pPr>
              <w:pStyle w:val="af8"/>
              <w:keepNext w:val="0"/>
              <w:widowControl w:val="0"/>
              <w:suppressAutoHyphens/>
              <w:spacing w:line="360" w:lineRule="auto"/>
              <w:rPr>
                <w:sz w:val="20"/>
              </w:rPr>
            </w:pPr>
            <w:r w:rsidRPr="00A75ACA">
              <w:rPr>
                <w:sz w:val="20"/>
              </w:rPr>
              <w:t>13 Определение номенклатуры закупаемой продукции</w:t>
            </w:r>
          </w:p>
        </w:tc>
        <w:tc>
          <w:tcPr>
            <w:tcW w:w="3827" w:type="dxa"/>
            <w:shd w:val="clear" w:color="auto" w:fill="auto"/>
          </w:tcPr>
          <w:p w:rsidR="00A578BE" w:rsidRPr="00A75ACA" w:rsidRDefault="00D004EF" w:rsidP="00A75ACA">
            <w:pPr>
              <w:pStyle w:val="af8"/>
              <w:keepNext w:val="0"/>
              <w:widowControl w:val="0"/>
              <w:suppressAutoHyphens/>
              <w:spacing w:line="360" w:lineRule="auto"/>
              <w:rPr>
                <w:sz w:val="20"/>
              </w:rPr>
            </w:pPr>
            <w:r w:rsidRPr="00A75ACA">
              <w:rPr>
                <w:sz w:val="20"/>
              </w:rPr>
              <w:t>Номенклатура продукции (по типам)</w:t>
            </w:r>
          </w:p>
        </w:tc>
        <w:tc>
          <w:tcPr>
            <w:tcW w:w="866" w:type="dxa"/>
            <w:shd w:val="clear" w:color="auto" w:fill="auto"/>
          </w:tcPr>
          <w:p w:rsidR="00A578BE" w:rsidRPr="00A75ACA" w:rsidRDefault="00D004EF" w:rsidP="00A75ACA">
            <w:pPr>
              <w:pStyle w:val="af8"/>
              <w:keepNext w:val="0"/>
              <w:widowControl w:val="0"/>
              <w:suppressAutoHyphens/>
              <w:spacing w:line="360" w:lineRule="auto"/>
              <w:rPr>
                <w:sz w:val="20"/>
              </w:rPr>
            </w:pPr>
            <w:r w:rsidRPr="00A75ACA">
              <w:rPr>
                <w:sz w:val="20"/>
              </w:rPr>
              <w:t>6</w:t>
            </w:r>
          </w:p>
        </w:tc>
      </w:tr>
      <w:tr w:rsidR="00A578BE" w:rsidRPr="00A75ACA" w:rsidTr="00A75ACA">
        <w:tc>
          <w:tcPr>
            <w:tcW w:w="3652" w:type="dxa"/>
            <w:shd w:val="clear" w:color="auto" w:fill="auto"/>
          </w:tcPr>
          <w:p w:rsidR="00A578BE" w:rsidRPr="00A75ACA" w:rsidRDefault="00D004EF" w:rsidP="00A75ACA">
            <w:pPr>
              <w:pStyle w:val="af8"/>
              <w:keepNext w:val="0"/>
              <w:widowControl w:val="0"/>
              <w:suppressAutoHyphens/>
              <w:spacing w:line="360" w:lineRule="auto"/>
              <w:rPr>
                <w:sz w:val="20"/>
              </w:rPr>
            </w:pPr>
            <w:r w:rsidRPr="00A75ACA">
              <w:rPr>
                <w:sz w:val="20"/>
              </w:rPr>
              <w:t>2 Выявление возможных поставщиков</w:t>
            </w:r>
          </w:p>
        </w:tc>
        <w:tc>
          <w:tcPr>
            <w:tcW w:w="3827" w:type="dxa"/>
            <w:shd w:val="clear" w:color="auto" w:fill="auto"/>
          </w:tcPr>
          <w:p w:rsidR="00A578BE" w:rsidRPr="00A75ACA" w:rsidRDefault="00D004EF" w:rsidP="00A75ACA">
            <w:pPr>
              <w:pStyle w:val="af8"/>
              <w:keepNext w:val="0"/>
              <w:widowControl w:val="0"/>
              <w:suppressAutoHyphens/>
              <w:spacing w:line="360" w:lineRule="auto"/>
              <w:rPr>
                <w:sz w:val="20"/>
              </w:rPr>
            </w:pPr>
            <w:r w:rsidRPr="00A75ACA">
              <w:rPr>
                <w:sz w:val="20"/>
              </w:rPr>
              <w:t>Информация о поставщиках</w:t>
            </w:r>
          </w:p>
        </w:tc>
        <w:tc>
          <w:tcPr>
            <w:tcW w:w="866" w:type="dxa"/>
            <w:shd w:val="clear" w:color="auto" w:fill="auto"/>
          </w:tcPr>
          <w:p w:rsidR="00A578BE" w:rsidRPr="00A75ACA" w:rsidRDefault="00D004EF" w:rsidP="00A75ACA">
            <w:pPr>
              <w:pStyle w:val="af8"/>
              <w:keepNext w:val="0"/>
              <w:widowControl w:val="0"/>
              <w:suppressAutoHyphens/>
              <w:spacing w:line="360" w:lineRule="auto"/>
              <w:rPr>
                <w:sz w:val="20"/>
              </w:rPr>
            </w:pPr>
            <w:r w:rsidRPr="00A75ACA">
              <w:rPr>
                <w:sz w:val="20"/>
              </w:rPr>
              <w:t>100</w:t>
            </w:r>
          </w:p>
        </w:tc>
      </w:tr>
      <w:tr w:rsidR="00A578BE" w:rsidRPr="00A75ACA" w:rsidTr="00A75ACA">
        <w:tc>
          <w:tcPr>
            <w:tcW w:w="3652" w:type="dxa"/>
            <w:shd w:val="clear" w:color="auto" w:fill="auto"/>
          </w:tcPr>
          <w:p w:rsidR="00A578BE" w:rsidRPr="00A75ACA" w:rsidRDefault="00D004EF" w:rsidP="00A75ACA">
            <w:pPr>
              <w:pStyle w:val="af8"/>
              <w:keepNext w:val="0"/>
              <w:widowControl w:val="0"/>
              <w:suppressAutoHyphens/>
              <w:spacing w:line="360" w:lineRule="auto"/>
              <w:rPr>
                <w:sz w:val="20"/>
              </w:rPr>
            </w:pPr>
            <w:r w:rsidRPr="00A75ACA">
              <w:rPr>
                <w:sz w:val="20"/>
              </w:rPr>
              <w:t>3 Оценка поставщиков</w:t>
            </w:r>
          </w:p>
        </w:tc>
        <w:tc>
          <w:tcPr>
            <w:tcW w:w="3827" w:type="dxa"/>
            <w:shd w:val="clear" w:color="auto" w:fill="auto"/>
          </w:tcPr>
          <w:p w:rsidR="00A578BE" w:rsidRPr="00A75ACA" w:rsidRDefault="00A578BE" w:rsidP="00A75ACA">
            <w:pPr>
              <w:pStyle w:val="af8"/>
              <w:keepNext w:val="0"/>
              <w:widowControl w:val="0"/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866" w:type="dxa"/>
            <w:shd w:val="clear" w:color="auto" w:fill="auto"/>
          </w:tcPr>
          <w:p w:rsidR="00A578BE" w:rsidRPr="00A75ACA" w:rsidRDefault="00A578BE" w:rsidP="00A75ACA">
            <w:pPr>
              <w:pStyle w:val="af8"/>
              <w:keepNext w:val="0"/>
              <w:widowControl w:val="0"/>
              <w:suppressAutoHyphens/>
              <w:spacing w:line="360" w:lineRule="auto"/>
              <w:rPr>
                <w:sz w:val="20"/>
              </w:rPr>
            </w:pPr>
          </w:p>
        </w:tc>
      </w:tr>
      <w:tr w:rsidR="00A578BE" w:rsidRPr="00A75ACA" w:rsidTr="00A75ACA">
        <w:tc>
          <w:tcPr>
            <w:tcW w:w="3652" w:type="dxa"/>
            <w:shd w:val="clear" w:color="auto" w:fill="auto"/>
          </w:tcPr>
          <w:p w:rsidR="00A578BE" w:rsidRPr="00A75ACA" w:rsidRDefault="00D004EF" w:rsidP="00A75ACA">
            <w:pPr>
              <w:pStyle w:val="af8"/>
              <w:keepNext w:val="0"/>
              <w:widowControl w:val="0"/>
              <w:suppressAutoHyphens/>
              <w:spacing w:line="360" w:lineRule="auto"/>
              <w:rPr>
                <w:sz w:val="20"/>
              </w:rPr>
            </w:pPr>
            <w:r w:rsidRPr="00A75ACA">
              <w:rPr>
                <w:sz w:val="20"/>
              </w:rPr>
              <w:t>31 Оценивание поста</w:t>
            </w:r>
            <w:r w:rsidR="00C03B34" w:rsidRPr="00A75ACA">
              <w:rPr>
                <w:sz w:val="20"/>
              </w:rPr>
              <w:t>в</w:t>
            </w:r>
            <w:r w:rsidRPr="00A75ACA">
              <w:rPr>
                <w:sz w:val="20"/>
              </w:rPr>
              <w:t>щиков</w:t>
            </w:r>
          </w:p>
        </w:tc>
        <w:tc>
          <w:tcPr>
            <w:tcW w:w="3827" w:type="dxa"/>
            <w:shd w:val="clear" w:color="auto" w:fill="auto"/>
          </w:tcPr>
          <w:p w:rsidR="00A578BE" w:rsidRPr="00A75ACA" w:rsidRDefault="00C03B34" w:rsidP="00A75ACA">
            <w:pPr>
              <w:pStyle w:val="af8"/>
              <w:keepNext w:val="0"/>
              <w:widowControl w:val="0"/>
              <w:suppressAutoHyphens/>
              <w:spacing w:line="360" w:lineRule="auto"/>
              <w:rPr>
                <w:sz w:val="20"/>
              </w:rPr>
            </w:pPr>
            <w:r w:rsidRPr="00A75ACA">
              <w:rPr>
                <w:sz w:val="20"/>
              </w:rPr>
              <w:t>Отчеты о выборе поставщика</w:t>
            </w:r>
          </w:p>
          <w:p w:rsidR="00C03B34" w:rsidRPr="00A75ACA" w:rsidRDefault="00C03B34" w:rsidP="00A75ACA">
            <w:pPr>
              <w:pStyle w:val="af8"/>
              <w:keepNext w:val="0"/>
              <w:widowControl w:val="0"/>
              <w:suppressAutoHyphens/>
              <w:spacing w:line="360" w:lineRule="auto"/>
              <w:rPr>
                <w:sz w:val="20"/>
              </w:rPr>
            </w:pPr>
            <w:r w:rsidRPr="00A75ACA">
              <w:rPr>
                <w:sz w:val="20"/>
              </w:rPr>
              <w:t>Протокол оценки поставщика</w:t>
            </w:r>
          </w:p>
        </w:tc>
        <w:tc>
          <w:tcPr>
            <w:tcW w:w="866" w:type="dxa"/>
            <w:shd w:val="clear" w:color="auto" w:fill="auto"/>
          </w:tcPr>
          <w:p w:rsidR="00A578BE" w:rsidRPr="00A75ACA" w:rsidRDefault="00C03B34" w:rsidP="00A75ACA">
            <w:pPr>
              <w:pStyle w:val="af8"/>
              <w:keepNext w:val="0"/>
              <w:widowControl w:val="0"/>
              <w:suppressAutoHyphens/>
              <w:spacing w:line="360" w:lineRule="auto"/>
              <w:rPr>
                <w:sz w:val="20"/>
              </w:rPr>
            </w:pPr>
            <w:r w:rsidRPr="00A75ACA">
              <w:rPr>
                <w:sz w:val="20"/>
              </w:rPr>
              <w:t>12</w:t>
            </w:r>
          </w:p>
          <w:p w:rsidR="00C03B34" w:rsidRPr="00A75ACA" w:rsidRDefault="00C03B34" w:rsidP="00A75ACA">
            <w:pPr>
              <w:pStyle w:val="af8"/>
              <w:keepNext w:val="0"/>
              <w:widowControl w:val="0"/>
              <w:suppressAutoHyphens/>
              <w:spacing w:line="360" w:lineRule="auto"/>
              <w:rPr>
                <w:sz w:val="20"/>
              </w:rPr>
            </w:pPr>
            <w:r w:rsidRPr="00A75ACA">
              <w:rPr>
                <w:sz w:val="20"/>
              </w:rPr>
              <w:t>100</w:t>
            </w:r>
          </w:p>
        </w:tc>
      </w:tr>
      <w:tr w:rsidR="00B03924" w:rsidRPr="00A75ACA" w:rsidTr="00A75ACA">
        <w:tc>
          <w:tcPr>
            <w:tcW w:w="3652" w:type="dxa"/>
            <w:shd w:val="clear" w:color="auto" w:fill="auto"/>
          </w:tcPr>
          <w:p w:rsidR="00B03924" w:rsidRPr="00A75ACA" w:rsidRDefault="00D004EF" w:rsidP="00A75ACA">
            <w:pPr>
              <w:pStyle w:val="af8"/>
              <w:keepNext w:val="0"/>
              <w:widowControl w:val="0"/>
              <w:suppressAutoHyphens/>
              <w:spacing w:line="360" w:lineRule="auto"/>
              <w:rPr>
                <w:sz w:val="20"/>
              </w:rPr>
            </w:pPr>
            <w:r w:rsidRPr="00A75ACA">
              <w:rPr>
                <w:sz w:val="20"/>
              </w:rPr>
              <w:t>32 Ведение реестра поставщиков</w:t>
            </w:r>
          </w:p>
        </w:tc>
        <w:tc>
          <w:tcPr>
            <w:tcW w:w="3827" w:type="dxa"/>
            <w:shd w:val="clear" w:color="auto" w:fill="auto"/>
          </w:tcPr>
          <w:p w:rsidR="00B03924" w:rsidRPr="00A75ACA" w:rsidRDefault="00FB2125" w:rsidP="00A75ACA">
            <w:pPr>
              <w:pStyle w:val="af8"/>
              <w:keepNext w:val="0"/>
              <w:widowControl w:val="0"/>
              <w:suppressAutoHyphens/>
              <w:spacing w:line="360" w:lineRule="auto"/>
              <w:rPr>
                <w:sz w:val="20"/>
              </w:rPr>
            </w:pPr>
            <w:r w:rsidRPr="00A75ACA">
              <w:rPr>
                <w:sz w:val="20"/>
              </w:rPr>
              <w:t>Реестр поставщиков (запись в реестре)</w:t>
            </w:r>
          </w:p>
        </w:tc>
        <w:tc>
          <w:tcPr>
            <w:tcW w:w="866" w:type="dxa"/>
            <w:shd w:val="clear" w:color="auto" w:fill="auto"/>
          </w:tcPr>
          <w:p w:rsidR="00B03924" w:rsidRPr="00A75ACA" w:rsidRDefault="008D5DFF" w:rsidP="00A75ACA">
            <w:pPr>
              <w:pStyle w:val="af8"/>
              <w:keepNext w:val="0"/>
              <w:widowControl w:val="0"/>
              <w:suppressAutoHyphens/>
              <w:spacing w:line="360" w:lineRule="auto"/>
              <w:rPr>
                <w:sz w:val="20"/>
              </w:rPr>
            </w:pPr>
            <w:r w:rsidRPr="00A75ACA">
              <w:rPr>
                <w:sz w:val="20"/>
              </w:rPr>
              <w:t>200</w:t>
            </w:r>
          </w:p>
        </w:tc>
      </w:tr>
      <w:tr w:rsidR="00B03924" w:rsidRPr="00A75ACA" w:rsidTr="00A75ACA">
        <w:tc>
          <w:tcPr>
            <w:tcW w:w="3652" w:type="dxa"/>
            <w:shd w:val="clear" w:color="auto" w:fill="auto"/>
          </w:tcPr>
          <w:p w:rsidR="00B03924" w:rsidRPr="00A75ACA" w:rsidRDefault="00D004EF" w:rsidP="00A75ACA">
            <w:pPr>
              <w:pStyle w:val="af8"/>
              <w:keepNext w:val="0"/>
              <w:widowControl w:val="0"/>
              <w:suppressAutoHyphens/>
              <w:spacing w:line="360" w:lineRule="auto"/>
              <w:rPr>
                <w:sz w:val="20"/>
              </w:rPr>
            </w:pPr>
            <w:r w:rsidRPr="00A75ACA">
              <w:rPr>
                <w:sz w:val="20"/>
              </w:rPr>
              <w:t>4 Контракты на закупку</w:t>
            </w:r>
          </w:p>
        </w:tc>
        <w:tc>
          <w:tcPr>
            <w:tcW w:w="3827" w:type="dxa"/>
            <w:shd w:val="clear" w:color="auto" w:fill="auto"/>
          </w:tcPr>
          <w:p w:rsidR="00B03924" w:rsidRPr="00A75ACA" w:rsidRDefault="00B03924" w:rsidP="00A75ACA">
            <w:pPr>
              <w:pStyle w:val="af8"/>
              <w:keepNext w:val="0"/>
              <w:widowControl w:val="0"/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866" w:type="dxa"/>
            <w:shd w:val="clear" w:color="auto" w:fill="auto"/>
          </w:tcPr>
          <w:p w:rsidR="00B03924" w:rsidRPr="00A75ACA" w:rsidRDefault="00B03924" w:rsidP="00A75ACA">
            <w:pPr>
              <w:pStyle w:val="af8"/>
              <w:keepNext w:val="0"/>
              <w:widowControl w:val="0"/>
              <w:suppressAutoHyphens/>
              <w:spacing w:line="360" w:lineRule="auto"/>
              <w:rPr>
                <w:sz w:val="20"/>
              </w:rPr>
            </w:pPr>
          </w:p>
        </w:tc>
      </w:tr>
      <w:tr w:rsidR="00B03924" w:rsidRPr="00A75ACA" w:rsidTr="00A75ACA">
        <w:tc>
          <w:tcPr>
            <w:tcW w:w="3652" w:type="dxa"/>
            <w:shd w:val="clear" w:color="auto" w:fill="auto"/>
          </w:tcPr>
          <w:p w:rsidR="00B03924" w:rsidRPr="00A75ACA" w:rsidRDefault="00D004EF" w:rsidP="00A75ACA">
            <w:pPr>
              <w:pStyle w:val="af8"/>
              <w:keepNext w:val="0"/>
              <w:widowControl w:val="0"/>
              <w:suppressAutoHyphens/>
              <w:spacing w:line="360" w:lineRule="auto"/>
              <w:rPr>
                <w:sz w:val="20"/>
              </w:rPr>
            </w:pPr>
            <w:r w:rsidRPr="00A75ACA">
              <w:rPr>
                <w:sz w:val="20"/>
              </w:rPr>
              <w:t>41 Определение конкретного поставщика</w:t>
            </w:r>
          </w:p>
        </w:tc>
        <w:tc>
          <w:tcPr>
            <w:tcW w:w="3827" w:type="dxa"/>
            <w:shd w:val="clear" w:color="auto" w:fill="auto"/>
          </w:tcPr>
          <w:p w:rsidR="00B03924" w:rsidRPr="00A75ACA" w:rsidRDefault="008D5DFF" w:rsidP="00A75ACA">
            <w:pPr>
              <w:pStyle w:val="af8"/>
              <w:keepNext w:val="0"/>
              <w:widowControl w:val="0"/>
              <w:suppressAutoHyphens/>
              <w:spacing w:line="360" w:lineRule="auto"/>
              <w:rPr>
                <w:sz w:val="20"/>
              </w:rPr>
            </w:pPr>
            <w:r w:rsidRPr="00A75ACA">
              <w:rPr>
                <w:sz w:val="20"/>
              </w:rPr>
              <w:t>Данные выбранного поставщика</w:t>
            </w:r>
          </w:p>
        </w:tc>
        <w:tc>
          <w:tcPr>
            <w:tcW w:w="866" w:type="dxa"/>
            <w:shd w:val="clear" w:color="auto" w:fill="auto"/>
          </w:tcPr>
          <w:p w:rsidR="00B03924" w:rsidRPr="00A75ACA" w:rsidRDefault="008D5DFF" w:rsidP="00A75ACA">
            <w:pPr>
              <w:pStyle w:val="af8"/>
              <w:keepNext w:val="0"/>
              <w:widowControl w:val="0"/>
              <w:suppressAutoHyphens/>
              <w:spacing w:line="360" w:lineRule="auto"/>
              <w:rPr>
                <w:sz w:val="20"/>
              </w:rPr>
            </w:pPr>
            <w:r w:rsidRPr="00A75ACA">
              <w:rPr>
                <w:sz w:val="20"/>
              </w:rPr>
              <w:t>60</w:t>
            </w:r>
          </w:p>
        </w:tc>
      </w:tr>
      <w:tr w:rsidR="00B03924" w:rsidRPr="00A75ACA" w:rsidTr="00A75ACA">
        <w:tc>
          <w:tcPr>
            <w:tcW w:w="3652" w:type="dxa"/>
            <w:shd w:val="clear" w:color="auto" w:fill="auto"/>
          </w:tcPr>
          <w:p w:rsidR="00B03924" w:rsidRPr="00A75ACA" w:rsidRDefault="00D004EF" w:rsidP="00A75ACA">
            <w:pPr>
              <w:pStyle w:val="af8"/>
              <w:keepNext w:val="0"/>
              <w:widowControl w:val="0"/>
              <w:suppressAutoHyphens/>
              <w:spacing w:line="360" w:lineRule="auto"/>
              <w:rPr>
                <w:sz w:val="20"/>
              </w:rPr>
            </w:pPr>
            <w:r w:rsidRPr="00A75ACA">
              <w:rPr>
                <w:sz w:val="20"/>
              </w:rPr>
              <w:t>42 Заключение контракта</w:t>
            </w:r>
          </w:p>
        </w:tc>
        <w:tc>
          <w:tcPr>
            <w:tcW w:w="3827" w:type="dxa"/>
            <w:shd w:val="clear" w:color="auto" w:fill="auto"/>
          </w:tcPr>
          <w:p w:rsidR="00B03924" w:rsidRPr="00A75ACA" w:rsidRDefault="008D5DFF" w:rsidP="00A75ACA">
            <w:pPr>
              <w:pStyle w:val="af8"/>
              <w:keepNext w:val="0"/>
              <w:widowControl w:val="0"/>
              <w:suppressAutoHyphens/>
              <w:spacing w:line="360" w:lineRule="auto"/>
              <w:rPr>
                <w:sz w:val="20"/>
              </w:rPr>
            </w:pPr>
            <w:r w:rsidRPr="00A75ACA">
              <w:rPr>
                <w:sz w:val="20"/>
              </w:rPr>
              <w:t>Контракты на поставку</w:t>
            </w:r>
          </w:p>
        </w:tc>
        <w:tc>
          <w:tcPr>
            <w:tcW w:w="866" w:type="dxa"/>
            <w:shd w:val="clear" w:color="auto" w:fill="auto"/>
          </w:tcPr>
          <w:p w:rsidR="00B03924" w:rsidRPr="00A75ACA" w:rsidRDefault="008D5DFF" w:rsidP="00A75ACA">
            <w:pPr>
              <w:pStyle w:val="af8"/>
              <w:keepNext w:val="0"/>
              <w:widowControl w:val="0"/>
              <w:suppressAutoHyphens/>
              <w:spacing w:line="360" w:lineRule="auto"/>
              <w:rPr>
                <w:sz w:val="20"/>
              </w:rPr>
            </w:pPr>
            <w:r w:rsidRPr="00A75ACA">
              <w:rPr>
                <w:sz w:val="20"/>
              </w:rPr>
              <w:t>40</w:t>
            </w:r>
          </w:p>
        </w:tc>
      </w:tr>
      <w:tr w:rsidR="00B03924" w:rsidRPr="00A75ACA" w:rsidTr="00A75ACA">
        <w:tc>
          <w:tcPr>
            <w:tcW w:w="3652" w:type="dxa"/>
            <w:shd w:val="clear" w:color="auto" w:fill="auto"/>
          </w:tcPr>
          <w:p w:rsidR="00B03924" w:rsidRPr="00A75ACA" w:rsidRDefault="00D004EF" w:rsidP="00A75ACA">
            <w:pPr>
              <w:pStyle w:val="af8"/>
              <w:keepNext w:val="0"/>
              <w:widowControl w:val="0"/>
              <w:suppressAutoHyphens/>
              <w:spacing w:line="360" w:lineRule="auto"/>
              <w:rPr>
                <w:sz w:val="20"/>
              </w:rPr>
            </w:pPr>
            <w:r w:rsidRPr="00A75ACA">
              <w:rPr>
                <w:sz w:val="20"/>
              </w:rPr>
              <w:t>43 Сертификация продукции</w:t>
            </w:r>
          </w:p>
        </w:tc>
        <w:tc>
          <w:tcPr>
            <w:tcW w:w="3827" w:type="dxa"/>
            <w:shd w:val="clear" w:color="auto" w:fill="auto"/>
          </w:tcPr>
          <w:p w:rsidR="00B03924" w:rsidRPr="00A75ACA" w:rsidRDefault="008D5DFF" w:rsidP="00A75ACA">
            <w:pPr>
              <w:pStyle w:val="af8"/>
              <w:keepNext w:val="0"/>
              <w:widowControl w:val="0"/>
              <w:suppressAutoHyphens/>
              <w:spacing w:line="360" w:lineRule="auto"/>
              <w:rPr>
                <w:sz w:val="20"/>
              </w:rPr>
            </w:pPr>
            <w:r w:rsidRPr="00A75ACA">
              <w:rPr>
                <w:sz w:val="20"/>
              </w:rPr>
              <w:t>Сертификаты соответствия</w:t>
            </w:r>
          </w:p>
        </w:tc>
        <w:tc>
          <w:tcPr>
            <w:tcW w:w="866" w:type="dxa"/>
            <w:shd w:val="clear" w:color="auto" w:fill="auto"/>
          </w:tcPr>
          <w:p w:rsidR="00B03924" w:rsidRPr="00A75ACA" w:rsidRDefault="008D5DFF" w:rsidP="00A75ACA">
            <w:pPr>
              <w:pStyle w:val="af8"/>
              <w:keepNext w:val="0"/>
              <w:widowControl w:val="0"/>
              <w:suppressAutoHyphens/>
              <w:spacing w:line="360" w:lineRule="auto"/>
              <w:rPr>
                <w:sz w:val="20"/>
              </w:rPr>
            </w:pPr>
            <w:r w:rsidRPr="00A75ACA">
              <w:rPr>
                <w:sz w:val="20"/>
              </w:rPr>
              <w:t>80</w:t>
            </w:r>
          </w:p>
        </w:tc>
      </w:tr>
      <w:tr w:rsidR="00B03924" w:rsidRPr="00A75ACA" w:rsidTr="00A75ACA">
        <w:tc>
          <w:tcPr>
            <w:tcW w:w="3652" w:type="dxa"/>
            <w:shd w:val="clear" w:color="auto" w:fill="auto"/>
          </w:tcPr>
          <w:p w:rsidR="00B03924" w:rsidRPr="00A75ACA" w:rsidRDefault="00D004EF" w:rsidP="00A75ACA">
            <w:pPr>
              <w:pStyle w:val="af8"/>
              <w:keepNext w:val="0"/>
              <w:widowControl w:val="0"/>
              <w:suppressAutoHyphens/>
              <w:spacing w:line="360" w:lineRule="auto"/>
              <w:rPr>
                <w:sz w:val="20"/>
              </w:rPr>
            </w:pPr>
            <w:r w:rsidRPr="00A75ACA">
              <w:rPr>
                <w:sz w:val="20"/>
              </w:rPr>
              <w:t>44 Формирование заказов поставщику</w:t>
            </w:r>
          </w:p>
        </w:tc>
        <w:tc>
          <w:tcPr>
            <w:tcW w:w="3827" w:type="dxa"/>
            <w:shd w:val="clear" w:color="auto" w:fill="auto"/>
          </w:tcPr>
          <w:p w:rsidR="00B03924" w:rsidRPr="00A75ACA" w:rsidRDefault="008D5DFF" w:rsidP="00A75ACA">
            <w:pPr>
              <w:pStyle w:val="af8"/>
              <w:keepNext w:val="0"/>
              <w:widowControl w:val="0"/>
              <w:suppressAutoHyphens/>
              <w:spacing w:line="360" w:lineRule="auto"/>
              <w:rPr>
                <w:sz w:val="20"/>
              </w:rPr>
            </w:pPr>
            <w:r w:rsidRPr="00A75ACA">
              <w:rPr>
                <w:sz w:val="20"/>
              </w:rPr>
              <w:t>Заказы поставщику</w:t>
            </w:r>
          </w:p>
        </w:tc>
        <w:tc>
          <w:tcPr>
            <w:tcW w:w="866" w:type="dxa"/>
            <w:shd w:val="clear" w:color="auto" w:fill="auto"/>
          </w:tcPr>
          <w:p w:rsidR="00B03924" w:rsidRPr="00A75ACA" w:rsidRDefault="008D5DFF" w:rsidP="00A75ACA">
            <w:pPr>
              <w:pStyle w:val="af8"/>
              <w:keepNext w:val="0"/>
              <w:widowControl w:val="0"/>
              <w:suppressAutoHyphens/>
              <w:spacing w:line="360" w:lineRule="auto"/>
              <w:rPr>
                <w:sz w:val="20"/>
              </w:rPr>
            </w:pPr>
            <w:r w:rsidRPr="00A75ACA">
              <w:rPr>
                <w:sz w:val="20"/>
              </w:rPr>
              <w:t>120</w:t>
            </w:r>
          </w:p>
        </w:tc>
      </w:tr>
      <w:tr w:rsidR="00B03924" w:rsidRPr="00A75ACA" w:rsidTr="00A75ACA">
        <w:tc>
          <w:tcPr>
            <w:tcW w:w="3652" w:type="dxa"/>
            <w:shd w:val="clear" w:color="auto" w:fill="auto"/>
          </w:tcPr>
          <w:p w:rsidR="00B03924" w:rsidRPr="00A75ACA" w:rsidRDefault="00D004EF" w:rsidP="00A75ACA">
            <w:pPr>
              <w:pStyle w:val="af8"/>
              <w:keepNext w:val="0"/>
              <w:widowControl w:val="0"/>
              <w:suppressAutoHyphens/>
              <w:spacing w:line="360" w:lineRule="auto"/>
              <w:rPr>
                <w:sz w:val="20"/>
              </w:rPr>
            </w:pPr>
            <w:r w:rsidRPr="00A75ACA">
              <w:rPr>
                <w:sz w:val="20"/>
              </w:rPr>
              <w:t>5 Доставка и таможенное оформление продукции</w:t>
            </w:r>
          </w:p>
        </w:tc>
        <w:tc>
          <w:tcPr>
            <w:tcW w:w="3827" w:type="dxa"/>
            <w:shd w:val="clear" w:color="auto" w:fill="auto"/>
          </w:tcPr>
          <w:p w:rsidR="00B03924" w:rsidRPr="00A75ACA" w:rsidRDefault="00D004EF" w:rsidP="00A75ACA">
            <w:pPr>
              <w:pStyle w:val="af8"/>
              <w:keepNext w:val="0"/>
              <w:widowControl w:val="0"/>
              <w:suppressAutoHyphens/>
              <w:spacing w:line="360" w:lineRule="auto"/>
              <w:rPr>
                <w:sz w:val="20"/>
              </w:rPr>
            </w:pPr>
            <w:r w:rsidRPr="00A75ACA">
              <w:rPr>
                <w:sz w:val="20"/>
              </w:rPr>
              <w:t>Таможенные декларации</w:t>
            </w:r>
          </w:p>
        </w:tc>
        <w:tc>
          <w:tcPr>
            <w:tcW w:w="866" w:type="dxa"/>
            <w:shd w:val="clear" w:color="auto" w:fill="auto"/>
          </w:tcPr>
          <w:p w:rsidR="00B03924" w:rsidRPr="00A75ACA" w:rsidRDefault="008D5DFF" w:rsidP="00A75ACA">
            <w:pPr>
              <w:pStyle w:val="af8"/>
              <w:keepNext w:val="0"/>
              <w:widowControl w:val="0"/>
              <w:suppressAutoHyphens/>
              <w:spacing w:line="360" w:lineRule="auto"/>
              <w:rPr>
                <w:sz w:val="20"/>
              </w:rPr>
            </w:pPr>
            <w:r w:rsidRPr="00A75ACA">
              <w:rPr>
                <w:sz w:val="20"/>
              </w:rPr>
              <w:t>120</w:t>
            </w:r>
          </w:p>
        </w:tc>
      </w:tr>
      <w:tr w:rsidR="00B03924" w:rsidRPr="00A75ACA" w:rsidTr="00A75ACA">
        <w:tc>
          <w:tcPr>
            <w:tcW w:w="3652" w:type="dxa"/>
            <w:shd w:val="clear" w:color="auto" w:fill="auto"/>
          </w:tcPr>
          <w:p w:rsidR="00B03924" w:rsidRPr="00A75ACA" w:rsidRDefault="00D004EF" w:rsidP="00A75ACA">
            <w:pPr>
              <w:pStyle w:val="af8"/>
              <w:keepNext w:val="0"/>
              <w:widowControl w:val="0"/>
              <w:suppressAutoHyphens/>
              <w:spacing w:line="360" w:lineRule="auto"/>
              <w:rPr>
                <w:sz w:val="20"/>
              </w:rPr>
            </w:pPr>
            <w:r w:rsidRPr="00A75ACA">
              <w:rPr>
                <w:sz w:val="20"/>
              </w:rPr>
              <w:t>6 Верификация закупаемой продукции</w:t>
            </w:r>
          </w:p>
        </w:tc>
        <w:tc>
          <w:tcPr>
            <w:tcW w:w="3827" w:type="dxa"/>
            <w:shd w:val="clear" w:color="auto" w:fill="auto"/>
          </w:tcPr>
          <w:p w:rsidR="00B03924" w:rsidRPr="00A75ACA" w:rsidRDefault="00D004EF" w:rsidP="00A75ACA">
            <w:pPr>
              <w:pStyle w:val="af8"/>
              <w:keepNext w:val="0"/>
              <w:widowControl w:val="0"/>
              <w:suppressAutoHyphens/>
              <w:spacing w:line="360" w:lineRule="auto"/>
              <w:rPr>
                <w:sz w:val="20"/>
              </w:rPr>
            </w:pPr>
            <w:r w:rsidRPr="00A75ACA">
              <w:rPr>
                <w:sz w:val="20"/>
              </w:rPr>
              <w:t>Протоколы верификации</w:t>
            </w:r>
          </w:p>
        </w:tc>
        <w:tc>
          <w:tcPr>
            <w:tcW w:w="866" w:type="dxa"/>
            <w:shd w:val="clear" w:color="auto" w:fill="auto"/>
          </w:tcPr>
          <w:p w:rsidR="00B03924" w:rsidRPr="00A75ACA" w:rsidRDefault="008D5DFF" w:rsidP="00A75ACA">
            <w:pPr>
              <w:pStyle w:val="af8"/>
              <w:keepNext w:val="0"/>
              <w:widowControl w:val="0"/>
              <w:suppressAutoHyphens/>
              <w:spacing w:line="360" w:lineRule="auto"/>
              <w:rPr>
                <w:sz w:val="20"/>
              </w:rPr>
            </w:pPr>
            <w:r w:rsidRPr="00A75ACA">
              <w:rPr>
                <w:sz w:val="20"/>
              </w:rPr>
              <w:t>120</w:t>
            </w:r>
          </w:p>
        </w:tc>
      </w:tr>
    </w:tbl>
    <w:p w:rsidR="00F323CE" w:rsidRPr="007465FC" w:rsidRDefault="00F323CE" w:rsidP="007465FC">
      <w:pPr>
        <w:pStyle w:val="a6"/>
        <w:suppressAutoHyphens/>
        <w:spacing w:line="360" w:lineRule="auto"/>
        <w:rPr>
          <w:lang w:eastAsia="en-US"/>
        </w:rPr>
      </w:pPr>
    </w:p>
    <w:p w:rsidR="00AE5FD1" w:rsidRPr="007465FC" w:rsidRDefault="00AE5FD1" w:rsidP="007465FC">
      <w:pPr>
        <w:pStyle w:val="a6"/>
        <w:suppressAutoHyphens/>
        <w:spacing w:line="360" w:lineRule="auto"/>
        <w:rPr>
          <w:lang w:eastAsia="en-US"/>
        </w:rPr>
      </w:pPr>
      <w:r w:rsidRPr="007465FC">
        <w:rPr>
          <w:lang w:eastAsia="en-US"/>
        </w:rPr>
        <w:t xml:space="preserve">Основным механизмом, обеспечивающим процесс, являются сотрудники ФНД. Расходы на </w:t>
      </w:r>
      <w:r w:rsidR="00B844A4" w:rsidRPr="007465FC">
        <w:rPr>
          <w:lang w:eastAsia="en-US"/>
        </w:rPr>
        <w:t xml:space="preserve">годовую </w:t>
      </w:r>
      <w:r w:rsidRPr="007465FC">
        <w:rPr>
          <w:lang w:eastAsia="en-US"/>
        </w:rPr>
        <w:t>заработную плату сотрудник</w:t>
      </w:r>
      <w:r w:rsidR="00B844A4" w:rsidRPr="007465FC">
        <w:rPr>
          <w:lang w:eastAsia="en-US"/>
        </w:rPr>
        <w:t>ов</w:t>
      </w:r>
      <w:r w:rsidRPr="007465FC">
        <w:rPr>
          <w:lang w:eastAsia="en-US"/>
        </w:rPr>
        <w:t xml:space="preserve">, включая все отчисления, </w:t>
      </w:r>
      <w:r w:rsidR="00B844A4" w:rsidRPr="007465FC">
        <w:rPr>
          <w:lang w:eastAsia="en-US"/>
        </w:rPr>
        <w:t>приведены в таблице 3.2</w:t>
      </w:r>
      <w:r w:rsidRPr="007465FC">
        <w:rPr>
          <w:lang w:eastAsia="en-US"/>
        </w:rPr>
        <w:t>. Годовой фонд рабочего времени составляет 1980 часов.</w:t>
      </w:r>
    </w:p>
    <w:p w:rsidR="002E78FE" w:rsidRDefault="002E78FE" w:rsidP="007465FC">
      <w:pPr>
        <w:pStyle w:val="ac"/>
        <w:suppressAutoHyphens/>
        <w:spacing w:before="0" w:after="0" w:line="360" w:lineRule="auto"/>
        <w:ind w:firstLine="709"/>
        <w:jc w:val="both"/>
        <w:rPr>
          <w:lang w:val="en-US"/>
        </w:rPr>
      </w:pPr>
    </w:p>
    <w:p w:rsidR="000231CD" w:rsidRPr="007465FC" w:rsidRDefault="000231CD" w:rsidP="007465FC">
      <w:pPr>
        <w:pStyle w:val="ac"/>
        <w:suppressAutoHyphens/>
        <w:spacing w:before="0" w:after="0" w:line="360" w:lineRule="auto"/>
        <w:ind w:firstLine="709"/>
        <w:jc w:val="both"/>
      </w:pPr>
      <w:r w:rsidRPr="007465FC">
        <w:t xml:space="preserve">Таблица </w:t>
      </w:r>
      <w:r w:rsidR="00E36B01" w:rsidRPr="007465FC">
        <w:rPr>
          <w:noProof/>
        </w:rPr>
        <w:t>3</w:t>
      </w:r>
      <w:r w:rsidRPr="007465FC">
        <w:t>.</w:t>
      </w:r>
      <w:r w:rsidR="00E36B01" w:rsidRPr="007465FC">
        <w:rPr>
          <w:noProof/>
        </w:rPr>
        <w:t>2</w:t>
      </w:r>
      <w:r w:rsidRPr="007465FC">
        <w:t xml:space="preserve"> – Заработная плата сотрудников предприятия, млн. руб. / год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4577"/>
        <w:gridCol w:w="3017"/>
      </w:tblGrid>
      <w:tr w:rsidR="000231CD" w:rsidRPr="00A75ACA" w:rsidTr="00A75ACA">
        <w:tc>
          <w:tcPr>
            <w:tcW w:w="0" w:type="auto"/>
            <w:shd w:val="clear" w:color="auto" w:fill="auto"/>
          </w:tcPr>
          <w:p w:rsidR="000231CD" w:rsidRPr="00A75ACA" w:rsidRDefault="000231CD" w:rsidP="00A75ACA">
            <w:pPr>
              <w:pStyle w:val="af8"/>
              <w:keepNext w:val="0"/>
              <w:widowControl w:val="0"/>
              <w:suppressAutoHyphens/>
              <w:spacing w:line="360" w:lineRule="auto"/>
              <w:rPr>
                <w:rStyle w:val="ad"/>
                <w:b w:val="0"/>
                <w:sz w:val="20"/>
              </w:rPr>
            </w:pPr>
            <w:r w:rsidRPr="00A75ACA">
              <w:rPr>
                <w:rStyle w:val="ad"/>
                <w:b w:val="0"/>
                <w:sz w:val="20"/>
              </w:rPr>
              <w:t>Должность</w:t>
            </w:r>
          </w:p>
        </w:tc>
        <w:tc>
          <w:tcPr>
            <w:tcW w:w="0" w:type="auto"/>
            <w:shd w:val="clear" w:color="auto" w:fill="auto"/>
          </w:tcPr>
          <w:p w:rsidR="000231CD" w:rsidRPr="00A75ACA" w:rsidRDefault="000231CD" w:rsidP="00A75ACA">
            <w:pPr>
              <w:pStyle w:val="af8"/>
              <w:keepNext w:val="0"/>
              <w:widowControl w:val="0"/>
              <w:suppressAutoHyphens/>
              <w:spacing w:line="360" w:lineRule="auto"/>
              <w:rPr>
                <w:rStyle w:val="ad"/>
                <w:b w:val="0"/>
                <w:sz w:val="20"/>
              </w:rPr>
            </w:pPr>
            <w:r w:rsidRPr="00A75ACA">
              <w:rPr>
                <w:rStyle w:val="ad"/>
                <w:b w:val="0"/>
                <w:sz w:val="20"/>
              </w:rPr>
              <w:t>Заработная плата, млн. руб. / год</w:t>
            </w:r>
          </w:p>
        </w:tc>
      </w:tr>
      <w:tr w:rsidR="000231CD" w:rsidRPr="00A75ACA" w:rsidTr="00A75ACA">
        <w:tc>
          <w:tcPr>
            <w:tcW w:w="0" w:type="auto"/>
            <w:shd w:val="clear" w:color="auto" w:fill="auto"/>
          </w:tcPr>
          <w:p w:rsidR="000231CD" w:rsidRPr="00A75ACA" w:rsidRDefault="000231CD" w:rsidP="00A75ACA">
            <w:pPr>
              <w:pStyle w:val="af8"/>
              <w:keepNext w:val="0"/>
              <w:widowControl w:val="0"/>
              <w:suppressAutoHyphens/>
              <w:spacing w:line="360" w:lineRule="auto"/>
              <w:rPr>
                <w:sz w:val="20"/>
              </w:rPr>
            </w:pPr>
            <w:r w:rsidRPr="00A75ACA">
              <w:rPr>
                <w:sz w:val="20"/>
              </w:rPr>
              <w:t>генеральный директор</w:t>
            </w:r>
          </w:p>
        </w:tc>
        <w:tc>
          <w:tcPr>
            <w:tcW w:w="0" w:type="auto"/>
            <w:shd w:val="clear" w:color="auto" w:fill="auto"/>
          </w:tcPr>
          <w:p w:rsidR="000231CD" w:rsidRPr="00A75ACA" w:rsidRDefault="00E54D05" w:rsidP="00A75ACA">
            <w:pPr>
              <w:pStyle w:val="af8"/>
              <w:keepNext w:val="0"/>
              <w:widowControl w:val="0"/>
              <w:suppressAutoHyphens/>
              <w:spacing w:line="360" w:lineRule="auto"/>
              <w:rPr>
                <w:sz w:val="20"/>
              </w:rPr>
            </w:pPr>
            <w:r w:rsidRPr="00A75ACA">
              <w:rPr>
                <w:sz w:val="20"/>
              </w:rPr>
              <w:t>60</w:t>
            </w:r>
          </w:p>
        </w:tc>
      </w:tr>
      <w:tr w:rsidR="000231CD" w:rsidRPr="00A75ACA" w:rsidTr="00A75ACA">
        <w:tc>
          <w:tcPr>
            <w:tcW w:w="0" w:type="auto"/>
            <w:shd w:val="clear" w:color="auto" w:fill="auto"/>
          </w:tcPr>
          <w:p w:rsidR="000231CD" w:rsidRPr="00A75ACA" w:rsidRDefault="000231CD" w:rsidP="00A75ACA">
            <w:pPr>
              <w:pStyle w:val="af8"/>
              <w:keepNext w:val="0"/>
              <w:widowControl w:val="0"/>
              <w:suppressAutoHyphens/>
              <w:spacing w:line="360" w:lineRule="auto"/>
              <w:rPr>
                <w:sz w:val="20"/>
              </w:rPr>
            </w:pPr>
            <w:r w:rsidRPr="00A75ACA">
              <w:rPr>
                <w:sz w:val="20"/>
              </w:rPr>
              <w:t>главный менеджер отдела продаж запасных частей</w:t>
            </w:r>
          </w:p>
        </w:tc>
        <w:tc>
          <w:tcPr>
            <w:tcW w:w="0" w:type="auto"/>
            <w:shd w:val="clear" w:color="auto" w:fill="auto"/>
          </w:tcPr>
          <w:p w:rsidR="000231CD" w:rsidRPr="00A75ACA" w:rsidRDefault="00E54D05" w:rsidP="00A75ACA">
            <w:pPr>
              <w:pStyle w:val="af8"/>
              <w:keepNext w:val="0"/>
              <w:widowControl w:val="0"/>
              <w:suppressAutoHyphens/>
              <w:spacing w:line="360" w:lineRule="auto"/>
              <w:rPr>
                <w:sz w:val="20"/>
              </w:rPr>
            </w:pPr>
            <w:r w:rsidRPr="00A75ACA">
              <w:rPr>
                <w:sz w:val="20"/>
              </w:rPr>
              <w:t>30</w:t>
            </w:r>
          </w:p>
        </w:tc>
      </w:tr>
      <w:tr w:rsidR="000231CD" w:rsidRPr="00A75ACA" w:rsidTr="00A75ACA">
        <w:tc>
          <w:tcPr>
            <w:tcW w:w="0" w:type="auto"/>
            <w:shd w:val="clear" w:color="auto" w:fill="auto"/>
          </w:tcPr>
          <w:p w:rsidR="000231CD" w:rsidRPr="00A75ACA" w:rsidRDefault="000231CD" w:rsidP="00A75ACA">
            <w:pPr>
              <w:pStyle w:val="af8"/>
              <w:keepNext w:val="0"/>
              <w:widowControl w:val="0"/>
              <w:suppressAutoHyphens/>
              <w:spacing w:line="360" w:lineRule="auto"/>
              <w:rPr>
                <w:sz w:val="20"/>
              </w:rPr>
            </w:pPr>
            <w:r w:rsidRPr="00A75ACA">
              <w:rPr>
                <w:sz w:val="20"/>
              </w:rPr>
              <w:t>менеджер отдела продаж запасных частей</w:t>
            </w:r>
          </w:p>
        </w:tc>
        <w:tc>
          <w:tcPr>
            <w:tcW w:w="0" w:type="auto"/>
            <w:shd w:val="clear" w:color="auto" w:fill="auto"/>
          </w:tcPr>
          <w:p w:rsidR="000231CD" w:rsidRPr="00A75ACA" w:rsidRDefault="00E54D05" w:rsidP="00A75ACA">
            <w:pPr>
              <w:pStyle w:val="af8"/>
              <w:keepNext w:val="0"/>
              <w:widowControl w:val="0"/>
              <w:suppressAutoHyphens/>
              <w:spacing w:line="360" w:lineRule="auto"/>
              <w:rPr>
                <w:sz w:val="20"/>
              </w:rPr>
            </w:pPr>
            <w:r w:rsidRPr="00A75ACA">
              <w:rPr>
                <w:sz w:val="20"/>
              </w:rPr>
              <w:t>20</w:t>
            </w:r>
          </w:p>
        </w:tc>
      </w:tr>
      <w:tr w:rsidR="000231CD" w:rsidRPr="00A75ACA" w:rsidTr="00A75ACA">
        <w:tc>
          <w:tcPr>
            <w:tcW w:w="0" w:type="auto"/>
            <w:shd w:val="clear" w:color="auto" w:fill="auto"/>
          </w:tcPr>
          <w:p w:rsidR="000231CD" w:rsidRPr="00A75ACA" w:rsidRDefault="000231CD" w:rsidP="00A75ACA">
            <w:pPr>
              <w:pStyle w:val="af8"/>
              <w:keepNext w:val="0"/>
              <w:widowControl w:val="0"/>
              <w:suppressAutoHyphens/>
              <w:spacing w:line="360" w:lineRule="auto"/>
              <w:rPr>
                <w:sz w:val="20"/>
              </w:rPr>
            </w:pPr>
            <w:r w:rsidRPr="00A75ACA">
              <w:rPr>
                <w:sz w:val="20"/>
              </w:rPr>
              <w:t>менеджер по сертификации</w:t>
            </w:r>
          </w:p>
        </w:tc>
        <w:tc>
          <w:tcPr>
            <w:tcW w:w="0" w:type="auto"/>
            <w:shd w:val="clear" w:color="auto" w:fill="auto"/>
          </w:tcPr>
          <w:p w:rsidR="000231CD" w:rsidRPr="00A75ACA" w:rsidRDefault="00E54D05" w:rsidP="00A75ACA">
            <w:pPr>
              <w:pStyle w:val="af8"/>
              <w:keepNext w:val="0"/>
              <w:widowControl w:val="0"/>
              <w:suppressAutoHyphens/>
              <w:spacing w:line="360" w:lineRule="auto"/>
              <w:rPr>
                <w:sz w:val="20"/>
              </w:rPr>
            </w:pPr>
            <w:r w:rsidRPr="00A75ACA">
              <w:rPr>
                <w:sz w:val="20"/>
              </w:rPr>
              <w:t>20</w:t>
            </w:r>
          </w:p>
        </w:tc>
      </w:tr>
      <w:tr w:rsidR="000231CD" w:rsidRPr="00A75ACA" w:rsidTr="00A75ACA">
        <w:tc>
          <w:tcPr>
            <w:tcW w:w="0" w:type="auto"/>
            <w:shd w:val="clear" w:color="auto" w:fill="auto"/>
          </w:tcPr>
          <w:p w:rsidR="000231CD" w:rsidRPr="00A75ACA" w:rsidRDefault="000231CD" w:rsidP="00A75ACA">
            <w:pPr>
              <w:pStyle w:val="af8"/>
              <w:keepNext w:val="0"/>
              <w:widowControl w:val="0"/>
              <w:suppressAutoHyphens/>
              <w:spacing w:line="360" w:lineRule="auto"/>
              <w:rPr>
                <w:sz w:val="20"/>
              </w:rPr>
            </w:pPr>
            <w:r w:rsidRPr="00A75ACA">
              <w:rPr>
                <w:sz w:val="20"/>
              </w:rPr>
              <w:t>сервис-менеджер</w:t>
            </w:r>
          </w:p>
        </w:tc>
        <w:tc>
          <w:tcPr>
            <w:tcW w:w="0" w:type="auto"/>
            <w:shd w:val="clear" w:color="auto" w:fill="auto"/>
          </w:tcPr>
          <w:p w:rsidR="000231CD" w:rsidRPr="00A75ACA" w:rsidRDefault="00E54D05" w:rsidP="00A75ACA">
            <w:pPr>
              <w:pStyle w:val="af8"/>
              <w:keepNext w:val="0"/>
              <w:widowControl w:val="0"/>
              <w:suppressAutoHyphens/>
              <w:spacing w:line="360" w:lineRule="auto"/>
              <w:rPr>
                <w:sz w:val="20"/>
              </w:rPr>
            </w:pPr>
            <w:r w:rsidRPr="00A75ACA">
              <w:rPr>
                <w:sz w:val="20"/>
              </w:rPr>
              <w:t>15</w:t>
            </w:r>
          </w:p>
        </w:tc>
      </w:tr>
      <w:tr w:rsidR="000231CD" w:rsidRPr="00A75ACA" w:rsidTr="00A75ACA">
        <w:tc>
          <w:tcPr>
            <w:tcW w:w="0" w:type="auto"/>
            <w:shd w:val="clear" w:color="auto" w:fill="auto"/>
          </w:tcPr>
          <w:p w:rsidR="000231CD" w:rsidRPr="00A75ACA" w:rsidRDefault="000231CD" w:rsidP="00A75ACA">
            <w:pPr>
              <w:pStyle w:val="af8"/>
              <w:keepNext w:val="0"/>
              <w:widowControl w:val="0"/>
              <w:suppressAutoHyphens/>
              <w:spacing w:line="360" w:lineRule="auto"/>
              <w:rPr>
                <w:sz w:val="20"/>
              </w:rPr>
            </w:pPr>
            <w:r w:rsidRPr="00A75ACA">
              <w:rPr>
                <w:sz w:val="20"/>
              </w:rPr>
              <w:t>декларант</w:t>
            </w:r>
          </w:p>
        </w:tc>
        <w:tc>
          <w:tcPr>
            <w:tcW w:w="0" w:type="auto"/>
            <w:shd w:val="clear" w:color="auto" w:fill="auto"/>
          </w:tcPr>
          <w:p w:rsidR="000231CD" w:rsidRPr="00A75ACA" w:rsidRDefault="00E54D05" w:rsidP="00A75ACA">
            <w:pPr>
              <w:pStyle w:val="af8"/>
              <w:keepNext w:val="0"/>
              <w:widowControl w:val="0"/>
              <w:suppressAutoHyphens/>
              <w:spacing w:line="360" w:lineRule="auto"/>
              <w:rPr>
                <w:sz w:val="20"/>
              </w:rPr>
            </w:pPr>
            <w:r w:rsidRPr="00A75ACA">
              <w:rPr>
                <w:sz w:val="20"/>
              </w:rPr>
              <w:t>15</w:t>
            </w:r>
          </w:p>
        </w:tc>
      </w:tr>
      <w:tr w:rsidR="000231CD" w:rsidRPr="00A75ACA" w:rsidTr="00A75ACA">
        <w:tc>
          <w:tcPr>
            <w:tcW w:w="0" w:type="auto"/>
            <w:shd w:val="clear" w:color="auto" w:fill="auto"/>
          </w:tcPr>
          <w:p w:rsidR="000231CD" w:rsidRPr="00A75ACA" w:rsidRDefault="000231CD" w:rsidP="00A75ACA">
            <w:pPr>
              <w:pStyle w:val="af8"/>
              <w:keepNext w:val="0"/>
              <w:widowControl w:val="0"/>
              <w:suppressAutoHyphens/>
              <w:spacing w:line="360" w:lineRule="auto"/>
              <w:rPr>
                <w:sz w:val="20"/>
              </w:rPr>
            </w:pPr>
            <w:r w:rsidRPr="00A75ACA">
              <w:rPr>
                <w:sz w:val="20"/>
              </w:rPr>
              <w:t>менеджер склада</w:t>
            </w:r>
          </w:p>
        </w:tc>
        <w:tc>
          <w:tcPr>
            <w:tcW w:w="0" w:type="auto"/>
            <w:shd w:val="clear" w:color="auto" w:fill="auto"/>
          </w:tcPr>
          <w:p w:rsidR="000231CD" w:rsidRPr="00A75ACA" w:rsidRDefault="00E54D05" w:rsidP="00A75ACA">
            <w:pPr>
              <w:pStyle w:val="af8"/>
              <w:keepNext w:val="0"/>
              <w:widowControl w:val="0"/>
              <w:suppressAutoHyphens/>
              <w:spacing w:line="360" w:lineRule="auto"/>
              <w:rPr>
                <w:sz w:val="20"/>
              </w:rPr>
            </w:pPr>
            <w:r w:rsidRPr="00A75ACA">
              <w:rPr>
                <w:sz w:val="20"/>
              </w:rPr>
              <w:t>20</w:t>
            </w:r>
          </w:p>
        </w:tc>
      </w:tr>
    </w:tbl>
    <w:p w:rsidR="00E54D05" w:rsidRPr="007465FC" w:rsidRDefault="00E54D05" w:rsidP="007465FC">
      <w:pPr>
        <w:pStyle w:val="a6"/>
        <w:suppressAutoHyphens/>
        <w:spacing w:line="360" w:lineRule="auto"/>
        <w:rPr>
          <w:lang w:eastAsia="en-US"/>
        </w:rPr>
      </w:pPr>
    </w:p>
    <w:p w:rsidR="00AE5FD1" w:rsidRPr="007465FC" w:rsidRDefault="00AE5FD1" w:rsidP="007465FC">
      <w:pPr>
        <w:pStyle w:val="a6"/>
        <w:suppressAutoHyphens/>
        <w:spacing w:line="360" w:lineRule="auto"/>
        <w:rPr>
          <w:lang w:eastAsia="en-US"/>
        </w:rPr>
      </w:pPr>
      <w:r w:rsidRPr="007465FC">
        <w:rPr>
          <w:lang w:eastAsia="en-US"/>
        </w:rPr>
        <w:t xml:space="preserve">Другим механизмом обеспечения процесса является </w:t>
      </w:r>
      <w:r w:rsidR="00265CF6" w:rsidRPr="007465FC">
        <w:t>инфраструктура, включая комплекс помещений с необходимым оборудованием, а также обеспечение ИТ, связью и прочее</w:t>
      </w:r>
      <w:r w:rsidRPr="007465FC">
        <w:rPr>
          <w:lang w:eastAsia="en-US"/>
        </w:rPr>
        <w:t xml:space="preserve">. Затраты на содержание </w:t>
      </w:r>
      <w:r w:rsidR="00265CF6" w:rsidRPr="007465FC">
        <w:rPr>
          <w:lang w:eastAsia="en-US"/>
        </w:rPr>
        <w:t>инфраструктуры</w:t>
      </w:r>
      <w:r w:rsidRPr="007465FC">
        <w:rPr>
          <w:lang w:eastAsia="en-US"/>
        </w:rPr>
        <w:t xml:space="preserve"> в расчете на одного со</w:t>
      </w:r>
      <w:r w:rsidR="00265CF6" w:rsidRPr="007465FC">
        <w:rPr>
          <w:lang w:eastAsia="en-US"/>
        </w:rPr>
        <w:t>трудника приведены в таблице 3.</w:t>
      </w:r>
      <w:r w:rsidR="005E387B" w:rsidRPr="007465FC">
        <w:rPr>
          <w:lang w:eastAsia="en-US"/>
        </w:rPr>
        <w:t>3</w:t>
      </w:r>
      <w:r w:rsidRPr="007465FC">
        <w:rPr>
          <w:lang w:eastAsia="en-US"/>
        </w:rPr>
        <w:t>.</w:t>
      </w:r>
    </w:p>
    <w:p w:rsidR="002E78FE" w:rsidRDefault="002E78FE" w:rsidP="007465FC">
      <w:pPr>
        <w:pStyle w:val="ac"/>
        <w:suppressAutoHyphens/>
        <w:spacing w:before="0" w:after="0" w:line="360" w:lineRule="auto"/>
        <w:ind w:firstLine="709"/>
        <w:jc w:val="both"/>
        <w:rPr>
          <w:lang w:val="en-US"/>
        </w:rPr>
      </w:pPr>
    </w:p>
    <w:p w:rsidR="00AE5FD1" w:rsidRPr="007465FC" w:rsidRDefault="00AE5FD1" w:rsidP="007465FC">
      <w:pPr>
        <w:pStyle w:val="ac"/>
        <w:suppressAutoHyphens/>
        <w:spacing w:before="0" w:after="0" w:line="360" w:lineRule="auto"/>
        <w:ind w:firstLine="709"/>
        <w:jc w:val="both"/>
      </w:pPr>
      <w:r w:rsidRPr="007465FC">
        <w:t xml:space="preserve">Таблица </w:t>
      </w:r>
      <w:r w:rsidR="00E36B01" w:rsidRPr="007465FC">
        <w:rPr>
          <w:noProof/>
        </w:rPr>
        <w:t>3</w:t>
      </w:r>
      <w:r w:rsidR="000231CD" w:rsidRPr="007465FC">
        <w:t>.</w:t>
      </w:r>
      <w:r w:rsidR="00E36B01" w:rsidRPr="007465FC">
        <w:rPr>
          <w:noProof/>
        </w:rPr>
        <w:t>3</w:t>
      </w:r>
      <w:r w:rsidRPr="007465FC">
        <w:t xml:space="preserve"> – Затраты на содержание </w:t>
      </w:r>
      <w:r w:rsidR="005E387B" w:rsidRPr="007465FC">
        <w:t>инфраструктуры</w:t>
      </w:r>
      <w:r w:rsidRPr="007465FC">
        <w:t xml:space="preserve"> в расчете на одного сотрудника, млн. руб. / год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3592"/>
        <w:gridCol w:w="2698"/>
      </w:tblGrid>
      <w:tr w:rsidR="00AE5FD1" w:rsidRPr="00A75ACA" w:rsidTr="00A75ACA">
        <w:tc>
          <w:tcPr>
            <w:tcW w:w="0" w:type="auto"/>
            <w:shd w:val="clear" w:color="auto" w:fill="auto"/>
          </w:tcPr>
          <w:p w:rsidR="00AE5FD1" w:rsidRPr="00A75ACA" w:rsidRDefault="00AE5FD1" w:rsidP="00A75ACA">
            <w:pPr>
              <w:pStyle w:val="af8"/>
              <w:keepNext w:val="0"/>
              <w:widowControl w:val="0"/>
              <w:suppressAutoHyphens/>
              <w:spacing w:line="360" w:lineRule="auto"/>
              <w:rPr>
                <w:sz w:val="20"/>
              </w:rPr>
            </w:pPr>
            <w:r w:rsidRPr="00A75ACA">
              <w:rPr>
                <w:sz w:val="20"/>
              </w:rPr>
              <w:t>Статья затрат</w:t>
            </w:r>
          </w:p>
        </w:tc>
        <w:tc>
          <w:tcPr>
            <w:tcW w:w="0" w:type="auto"/>
            <w:shd w:val="clear" w:color="auto" w:fill="auto"/>
          </w:tcPr>
          <w:p w:rsidR="00AE5FD1" w:rsidRPr="00A75ACA" w:rsidRDefault="00AE5FD1" w:rsidP="00A75ACA">
            <w:pPr>
              <w:pStyle w:val="af8"/>
              <w:keepNext w:val="0"/>
              <w:widowControl w:val="0"/>
              <w:suppressAutoHyphens/>
              <w:spacing w:line="360" w:lineRule="auto"/>
              <w:rPr>
                <w:sz w:val="20"/>
              </w:rPr>
            </w:pPr>
            <w:r w:rsidRPr="00A75ACA">
              <w:rPr>
                <w:sz w:val="20"/>
              </w:rPr>
              <w:t>Сумма затрат, млн. руб. / год</w:t>
            </w:r>
          </w:p>
        </w:tc>
      </w:tr>
      <w:tr w:rsidR="00AE5FD1" w:rsidRPr="00A75ACA" w:rsidTr="00A75ACA">
        <w:tc>
          <w:tcPr>
            <w:tcW w:w="0" w:type="auto"/>
            <w:shd w:val="clear" w:color="auto" w:fill="auto"/>
          </w:tcPr>
          <w:p w:rsidR="00AE5FD1" w:rsidRPr="00A75ACA" w:rsidRDefault="00AE5FD1" w:rsidP="00A75ACA">
            <w:pPr>
              <w:pStyle w:val="af8"/>
              <w:keepNext w:val="0"/>
              <w:widowControl w:val="0"/>
              <w:suppressAutoHyphens/>
              <w:spacing w:line="360" w:lineRule="auto"/>
              <w:rPr>
                <w:sz w:val="20"/>
              </w:rPr>
            </w:pPr>
            <w:r w:rsidRPr="00A75ACA">
              <w:rPr>
                <w:sz w:val="20"/>
              </w:rPr>
              <w:t>Аренда</w:t>
            </w:r>
          </w:p>
        </w:tc>
        <w:tc>
          <w:tcPr>
            <w:tcW w:w="0" w:type="auto"/>
            <w:shd w:val="clear" w:color="auto" w:fill="auto"/>
          </w:tcPr>
          <w:p w:rsidR="00AE5FD1" w:rsidRPr="00A75ACA" w:rsidRDefault="00AE5FD1" w:rsidP="00A75ACA">
            <w:pPr>
              <w:pStyle w:val="af8"/>
              <w:keepNext w:val="0"/>
              <w:widowControl w:val="0"/>
              <w:suppressAutoHyphens/>
              <w:spacing w:line="360" w:lineRule="auto"/>
              <w:rPr>
                <w:sz w:val="20"/>
                <w:szCs w:val="24"/>
              </w:rPr>
            </w:pPr>
            <w:r w:rsidRPr="00A75ACA">
              <w:rPr>
                <w:sz w:val="20"/>
              </w:rPr>
              <w:t>2,5</w:t>
            </w:r>
          </w:p>
        </w:tc>
      </w:tr>
      <w:tr w:rsidR="00AE5FD1" w:rsidRPr="00A75ACA" w:rsidTr="00A75ACA">
        <w:tc>
          <w:tcPr>
            <w:tcW w:w="0" w:type="auto"/>
            <w:shd w:val="clear" w:color="auto" w:fill="auto"/>
          </w:tcPr>
          <w:p w:rsidR="00AE5FD1" w:rsidRPr="00A75ACA" w:rsidRDefault="00AE5FD1" w:rsidP="00A75ACA">
            <w:pPr>
              <w:pStyle w:val="af8"/>
              <w:keepNext w:val="0"/>
              <w:widowControl w:val="0"/>
              <w:suppressAutoHyphens/>
              <w:spacing w:line="360" w:lineRule="auto"/>
              <w:rPr>
                <w:sz w:val="20"/>
              </w:rPr>
            </w:pPr>
            <w:r w:rsidRPr="00A75ACA">
              <w:rPr>
                <w:sz w:val="20"/>
              </w:rPr>
              <w:t>Обеспечение ИТ</w:t>
            </w:r>
          </w:p>
        </w:tc>
        <w:tc>
          <w:tcPr>
            <w:tcW w:w="0" w:type="auto"/>
            <w:shd w:val="clear" w:color="auto" w:fill="auto"/>
          </w:tcPr>
          <w:p w:rsidR="00AE5FD1" w:rsidRPr="00A75ACA" w:rsidRDefault="00AE5FD1" w:rsidP="00A75ACA">
            <w:pPr>
              <w:pStyle w:val="af8"/>
              <w:keepNext w:val="0"/>
              <w:widowControl w:val="0"/>
              <w:suppressAutoHyphens/>
              <w:spacing w:line="360" w:lineRule="auto"/>
              <w:rPr>
                <w:sz w:val="20"/>
                <w:szCs w:val="24"/>
              </w:rPr>
            </w:pPr>
            <w:r w:rsidRPr="00A75ACA">
              <w:rPr>
                <w:sz w:val="20"/>
              </w:rPr>
              <w:t>2</w:t>
            </w:r>
          </w:p>
        </w:tc>
      </w:tr>
      <w:tr w:rsidR="00AE5FD1" w:rsidRPr="00A75ACA" w:rsidTr="00A75ACA">
        <w:tc>
          <w:tcPr>
            <w:tcW w:w="0" w:type="auto"/>
            <w:shd w:val="clear" w:color="auto" w:fill="auto"/>
          </w:tcPr>
          <w:p w:rsidR="00AE5FD1" w:rsidRPr="00A75ACA" w:rsidRDefault="00AE5FD1" w:rsidP="00A75ACA">
            <w:pPr>
              <w:pStyle w:val="af8"/>
              <w:keepNext w:val="0"/>
              <w:widowControl w:val="0"/>
              <w:suppressAutoHyphens/>
              <w:spacing w:line="360" w:lineRule="auto"/>
              <w:rPr>
                <w:sz w:val="20"/>
              </w:rPr>
            </w:pPr>
            <w:r w:rsidRPr="00A75ACA">
              <w:rPr>
                <w:sz w:val="20"/>
              </w:rPr>
              <w:t>Обеспечение связью</w:t>
            </w:r>
          </w:p>
        </w:tc>
        <w:tc>
          <w:tcPr>
            <w:tcW w:w="0" w:type="auto"/>
            <w:shd w:val="clear" w:color="auto" w:fill="auto"/>
          </w:tcPr>
          <w:p w:rsidR="00AE5FD1" w:rsidRPr="00A75ACA" w:rsidRDefault="00AE5FD1" w:rsidP="00A75ACA">
            <w:pPr>
              <w:pStyle w:val="af8"/>
              <w:keepNext w:val="0"/>
              <w:widowControl w:val="0"/>
              <w:suppressAutoHyphens/>
              <w:spacing w:line="360" w:lineRule="auto"/>
              <w:rPr>
                <w:sz w:val="20"/>
                <w:szCs w:val="24"/>
              </w:rPr>
            </w:pPr>
            <w:r w:rsidRPr="00A75ACA">
              <w:rPr>
                <w:sz w:val="20"/>
              </w:rPr>
              <w:t>1,5</w:t>
            </w:r>
          </w:p>
        </w:tc>
      </w:tr>
      <w:tr w:rsidR="00AE5FD1" w:rsidRPr="00A75ACA" w:rsidTr="00A75ACA">
        <w:tc>
          <w:tcPr>
            <w:tcW w:w="0" w:type="auto"/>
            <w:shd w:val="clear" w:color="auto" w:fill="auto"/>
          </w:tcPr>
          <w:p w:rsidR="00AE5FD1" w:rsidRPr="00A75ACA" w:rsidRDefault="00AE5FD1" w:rsidP="00A75ACA">
            <w:pPr>
              <w:pStyle w:val="af8"/>
              <w:keepNext w:val="0"/>
              <w:widowControl w:val="0"/>
              <w:suppressAutoHyphens/>
              <w:spacing w:line="360" w:lineRule="auto"/>
              <w:rPr>
                <w:sz w:val="20"/>
              </w:rPr>
            </w:pPr>
            <w:r w:rsidRPr="00A75ACA">
              <w:rPr>
                <w:sz w:val="20"/>
              </w:rPr>
              <w:t>Обеспечение расходными материалами</w:t>
            </w:r>
          </w:p>
        </w:tc>
        <w:tc>
          <w:tcPr>
            <w:tcW w:w="0" w:type="auto"/>
            <w:shd w:val="clear" w:color="auto" w:fill="auto"/>
          </w:tcPr>
          <w:p w:rsidR="00AE5FD1" w:rsidRPr="00A75ACA" w:rsidRDefault="00AE5FD1" w:rsidP="00A75ACA">
            <w:pPr>
              <w:pStyle w:val="af8"/>
              <w:keepNext w:val="0"/>
              <w:widowControl w:val="0"/>
              <w:suppressAutoHyphens/>
              <w:spacing w:line="360" w:lineRule="auto"/>
              <w:rPr>
                <w:sz w:val="20"/>
                <w:szCs w:val="24"/>
              </w:rPr>
            </w:pPr>
            <w:r w:rsidRPr="00A75ACA">
              <w:rPr>
                <w:sz w:val="20"/>
              </w:rPr>
              <w:t>1,4</w:t>
            </w:r>
          </w:p>
        </w:tc>
      </w:tr>
      <w:tr w:rsidR="00AE5FD1" w:rsidRPr="00A75ACA" w:rsidTr="00A75ACA">
        <w:tc>
          <w:tcPr>
            <w:tcW w:w="0" w:type="auto"/>
            <w:shd w:val="clear" w:color="auto" w:fill="auto"/>
          </w:tcPr>
          <w:p w:rsidR="00AE5FD1" w:rsidRPr="00A75ACA" w:rsidRDefault="00AE5FD1" w:rsidP="00A75ACA">
            <w:pPr>
              <w:pStyle w:val="af8"/>
              <w:keepNext w:val="0"/>
              <w:widowControl w:val="0"/>
              <w:suppressAutoHyphens/>
              <w:spacing w:line="360" w:lineRule="auto"/>
              <w:rPr>
                <w:sz w:val="20"/>
              </w:rPr>
            </w:pPr>
            <w:r w:rsidRPr="00A75ACA">
              <w:rPr>
                <w:sz w:val="20"/>
              </w:rPr>
              <w:t>Прочие затраты</w:t>
            </w:r>
          </w:p>
        </w:tc>
        <w:tc>
          <w:tcPr>
            <w:tcW w:w="0" w:type="auto"/>
            <w:shd w:val="clear" w:color="auto" w:fill="auto"/>
          </w:tcPr>
          <w:p w:rsidR="00AE5FD1" w:rsidRPr="00A75ACA" w:rsidRDefault="00AE5FD1" w:rsidP="00A75ACA">
            <w:pPr>
              <w:pStyle w:val="af8"/>
              <w:keepNext w:val="0"/>
              <w:widowControl w:val="0"/>
              <w:suppressAutoHyphens/>
              <w:spacing w:line="360" w:lineRule="auto"/>
              <w:rPr>
                <w:sz w:val="20"/>
                <w:szCs w:val="24"/>
              </w:rPr>
            </w:pPr>
            <w:r w:rsidRPr="00A75ACA">
              <w:rPr>
                <w:sz w:val="20"/>
              </w:rPr>
              <w:t>2,6</w:t>
            </w:r>
          </w:p>
        </w:tc>
      </w:tr>
      <w:tr w:rsidR="00AE5FD1" w:rsidRPr="00A75ACA" w:rsidTr="00A75ACA">
        <w:tc>
          <w:tcPr>
            <w:tcW w:w="0" w:type="auto"/>
            <w:shd w:val="clear" w:color="auto" w:fill="auto"/>
          </w:tcPr>
          <w:p w:rsidR="00AE5FD1" w:rsidRPr="00A75ACA" w:rsidRDefault="00AE5FD1" w:rsidP="00A75ACA">
            <w:pPr>
              <w:pStyle w:val="af8"/>
              <w:keepNext w:val="0"/>
              <w:widowControl w:val="0"/>
              <w:suppressAutoHyphens/>
              <w:spacing w:line="360" w:lineRule="auto"/>
              <w:rPr>
                <w:sz w:val="20"/>
              </w:rPr>
            </w:pPr>
            <w:r w:rsidRPr="00A75ACA">
              <w:rPr>
                <w:sz w:val="20"/>
              </w:rPr>
              <w:t>Итого</w:t>
            </w:r>
          </w:p>
        </w:tc>
        <w:tc>
          <w:tcPr>
            <w:tcW w:w="0" w:type="auto"/>
            <w:shd w:val="clear" w:color="auto" w:fill="auto"/>
          </w:tcPr>
          <w:p w:rsidR="00AE5FD1" w:rsidRPr="00A75ACA" w:rsidRDefault="00AE5FD1" w:rsidP="00A75ACA">
            <w:pPr>
              <w:pStyle w:val="af8"/>
              <w:keepNext w:val="0"/>
              <w:widowControl w:val="0"/>
              <w:suppressAutoHyphens/>
              <w:spacing w:line="360" w:lineRule="auto"/>
              <w:rPr>
                <w:sz w:val="20"/>
                <w:szCs w:val="24"/>
              </w:rPr>
            </w:pPr>
            <w:r w:rsidRPr="00A75ACA">
              <w:rPr>
                <w:sz w:val="20"/>
              </w:rPr>
              <w:t>10</w:t>
            </w:r>
          </w:p>
        </w:tc>
      </w:tr>
    </w:tbl>
    <w:p w:rsidR="00AE5FD1" w:rsidRPr="007465FC" w:rsidRDefault="00AE5FD1" w:rsidP="007465FC">
      <w:pPr>
        <w:pStyle w:val="a6"/>
        <w:suppressAutoHyphens/>
        <w:spacing w:line="360" w:lineRule="auto"/>
        <w:rPr>
          <w:lang w:eastAsia="en-US"/>
        </w:rPr>
      </w:pPr>
    </w:p>
    <w:p w:rsidR="00AE5FD1" w:rsidRPr="007465FC" w:rsidRDefault="00AE5FD1" w:rsidP="007465FC">
      <w:pPr>
        <w:pStyle w:val="a6"/>
        <w:suppressAutoHyphens/>
        <w:spacing w:line="360" w:lineRule="auto"/>
        <w:rPr>
          <w:lang w:eastAsia="en-US"/>
        </w:rPr>
      </w:pPr>
      <w:r w:rsidRPr="007465FC">
        <w:rPr>
          <w:lang w:eastAsia="en-US"/>
        </w:rPr>
        <w:t>Проведем расчет стоимости процесса исходя из приведенных выше данных, а также данных о нормативах времени, затрачиваемом на выполнение каждой функции. Результаты расчета приведены в таблице 3.</w:t>
      </w:r>
      <w:r w:rsidR="00BB0E92" w:rsidRPr="007465FC">
        <w:rPr>
          <w:lang w:eastAsia="en-US"/>
        </w:rPr>
        <w:t>4</w:t>
      </w:r>
      <w:r w:rsidRPr="007465FC">
        <w:rPr>
          <w:lang w:eastAsia="en-US"/>
        </w:rPr>
        <w:t>.</w:t>
      </w:r>
    </w:p>
    <w:p w:rsidR="007465FC" w:rsidRPr="007465FC" w:rsidRDefault="007465FC" w:rsidP="007465FC">
      <w:pPr>
        <w:pStyle w:val="a6"/>
        <w:suppressAutoHyphens/>
        <w:spacing w:line="360" w:lineRule="auto"/>
        <w:rPr>
          <w:lang w:eastAsia="en-US"/>
        </w:rPr>
      </w:pPr>
    </w:p>
    <w:p w:rsidR="002E78FE" w:rsidRDefault="002E78FE" w:rsidP="007465FC">
      <w:pPr>
        <w:pStyle w:val="ac"/>
        <w:suppressAutoHyphens/>
        <w:spacing w:before="0" w:after="0" w:line="360" w:lineRule="auto"/>
        <w:ind w:firstLine="709"/>
        <w:jc w:val="both"/>
        <w:rPr>
          <w:lang w:val="en-US"/>
        </w:rPr>
      </w:pPr>
    </w:p>
    <w:p w:rsidR="00C07514" w:rsidRPr="00C07514" w:rsidRDefault="00C07514" w:rsidP="00C07514">
      <w:pPr>
        <w:rPr>
          <w:lang w:val="en-US"/>
        </w:rPr>
        <w:sectPr w:rsidR="00C07514" w:rsidRPr="00C07514" w:rsidSect="002E78FE">
          <w:pgSz w:w="11906" w:h="16838"/>
          <w:pgMar w:top="1134" w:right="850" w:bottom="1134" w:left="1701" w:header="709" w:footer="709" w:gutter="0"/>
          <w:cols w:space="708"/>
          <w:docGrid w:linePitch="381"/>
        </w:sectPr>
      </w:pPr>
    </w:p>
    <w:p w:rsidR="00AE5FD1" w:rsidRPr="007465FC" w:rsidRDefault="00AE5FD1" w:rsidP="007465FC">
      <w:pPr>
        <w:pStyle w:val="ac"/>
        <w:suppressAutoHyphens/>
        <w:spacing w:before="0" w:after="0" w:line="360" w:lineRule="auto"/>
        <w:ind w:firstLine="709"/>
        <w:jc w:val="both"/>
      </w:pPr>
      <w:r w:rsidRPr="007465FC">
        <w:t xml:space="preserve">Таблица </w:t>
      </w:r>
      <w:r w:rsidR="00E36B01" w:rsidRPr="007465FC">
        <w:rPr>
          <w:noProof/>
        </w:rPr>
        <w:t>3</w:t>
      </w:r>
      <w:r w:rsidR="000231CD" w:rsidRPr="007465FC">
        <w:t>.</w:t>
      </w:r>
      <w:r w:rsidR="00E36B01" w:rsidRPr="007465FC">
        <w:rPr>
          <w:noProof/>
        </w:rPr>
        <w:t>4</w:t>
      </w:r>
      <w:r w:rsidRPr="007465FC">
        <w:t xml:space="preserve"> – Расчет </w:t>
      </w:r>
      <w:r w:rsidRPr="007465FC">
        <w:rPr>
          <w:lang w:eastAsia="en-US"/>
        </w:rPr>
        <w:t>стоимости процесса, млн. руб. / год</w:t>
      </w:r>
    </w:p>
    <w:tbl>
      <w:tblPr>
        <w:tblW w:w="13485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2263"/>
        <w:gridCol w:w="1559"/>
        <w:gridCol w:w="1985"/>
        <w:gridCol w:w="528"/>
        <w:gridCol w:w="735"/>
        <w:gridCol w:w="567"/>
        <w:gridCol w:w="834"/>
        <w:gridCol w:w="567"/>
        <w:gridCol w:w="709"/>
        <w:gridCol w:w="567"/>
        <w:gridCol w:w="850"/>
        <w:gridCol w:w="851"/>
        <w:gridCol w:w="567"/>
        <w:gridCol w:w="903"/>
      </w:tblGrid>
      <w:tr w:rsidR="002E78FE" w:rsidRPr="00A75ACA" w:rsidTr="00A75ACA">
        <w:trPr>
          <w:cantSplit/>
          <w:trHeight w:val="3327"/>
        </w:trPr>
        <w:tc>
          <w:tcPr>
            <w:tcW w:w="2263" w:type="dxa"/>
            <w:shd w:val="clear" w:color="auto" w:fill="auto"/>
            <w:hideMark/>
          </w:tcPr>
          <w:p w:rsidR="00031105" w:rsidRPr="00A75ACA" w:rsidRDefault="00031105" w:rsidP="00A75ACA">
            <w:pPr>
              <w:suppressAutoHyphens/>
              <w:autoSpaceDE/>
              <w:autoSpaceDN/>
              <w:adjustRightInd/>
              <w:spacing w:line="360" w:lineRule="auto"/>
              <w:rPr>
                <w:sz w:val="20"/>
              </w:rPr>
            </w:pPr>
            <w:r w:rsidRPr="00A75ACA">
              <w:rPr>
                <w:sz w:val="20"/>
              </w:rPr>
              <w:t>Функции</w:t>
            </w:r>
          </w:p>
        </w:tc>
        <w:tc>
          <w:tcPr>
            <w:tcW w:w="1559" w:type="dxa"/>
            <w:shd w:val="clear" w:color="auto" w:fill="auto"/>
            <w:textDirection w:val="btLr"/>
            <w:hideMark/>
          </w:tcPr>
          <w:p w:rsidR="00031105" w:rsidRPr="00A75ACA" w:rsidRDefault="00031105" w:rsidP="00A75ACA">
            <w:pPr>
              <w:suppressAutoHyphens/>
              <w:autoSpaceDE/>
              <w:autoSpaceDN/>
              <w:adjustRightInd/>
              <w:spacing w:line="360" w:lineRule="auto"/>
              <w:ind w:left="113" w:right="113"/>
              <w:jc w:val="right"/>
              <w:rPr>
                <w:sz w:val="20"/>
              </w:rPr>
            </w:pPr>
            <w:r w:rsidRPr="00A75ACA">
              <w:rPr>
                <w:sz w:val="20"/>
              </w:rPr>
              <w:t>Ответственный исполнитель</w:t>
            </w:r>
          </w:p>
        </w:tc>
        <w:tc>
          <w:tcPr>
            <w:tcW w:w="1985" w:type="dxa"/>
            <w:shd w:val="clear" w:color="auto" w:fill="auto"/>
            <w:textDirection w:val="btLr"/>
            <w:hideMark/>
          </w:tcPr>
          <w:p w:rsidR="00031105" w:rsidRPr="00A75ACA" w:rsidRDefault="00031105" w:rsidP="00A75ACA">
            <w:pPr>
              <w:suppressAutoHyphens/>
              <w:autoSpaceDE/>
              <w:autoSpaceDN/>
              <w:adjustRightInd/>
              <w:spacing w:line="360" w:lineRule="auto"/>
              <w:ind w:left="113" w:right="113"/>
              <w:jc w:val="right"/>
              <w:rPr>
                <w:sz w:val="20"/>
              </w:rPr>
            </w:pPr>
            <w:r w:rsidRPr="00A75ACA">
              <w:rPr>
                <w:sz w:val="20"/>
              </w:rPr>
              <w:t>Документ</w:t>
            </w:r>
          </w:p>
        </w:tc>
        <w:tc>
          <w:tcPr>
            <w:tcW w:w="528" w:type="dxa"/>
            <w:shd w:val="clear" w:color="auto" w:fill="auto"/>
            <w:textDirection w:val="btLr"/>
            <w:hideMark/>
          </w:tcPr>
          <w:p w:rsidR="00031105" w:rsidRPr="00A75ACA" w:rsidRDefault="00031105" w:rsidP="00A75ACA">
            <w:pPr>
              <w:suppressAutoHyphens/>
              <w:autoSpaceDE/>
              <w:autoSpaceDN/>
              <w:adjustRightInd/>
              <w:spacing w:line="360" w:lineRule="auto"/>
              <w:ind w:left="113" w:right="113"/>
              <w:jc w:val="right"/>
              <w:rPr>
                <w:sz w:val="20"/>
              </w:rPr>
            </w:pPr>
            <w:r w:rsidRPr="00A75ACA">
              <w:rPr>
                <w:sz w:val="20"/>
              </w:rPr>
              <w:t>Кол-во в год</w:t>
            </w:r>
          </w:p>
        </w:tc>
        <w:tc>
          <w:tcPr>
            <w:tcW w:w="735" w:type="dxa"/>
            <w:shd w:val="clear" w:color="auto" w:fill="auto"/>
            <w:textDirection w:val="btLr"/>
            <w:hideMark/>
          </w:tcPr>
          <w:p w:rsidR="00031105" w:rsidRPr="00A75ACA" w:rsidRDefault="00031105" w:rsidP="00A75ACA">
            <w:pPr>
              <w:suppressAutoHyphens/>
              <w:autoSpaceDE/>
              <w:autoSpaceDN/>
              <w:adjustRightInd/>
              <w:spacing w:line="360" w:lineRule="auto"/>
              <w:ind w:left="113" w:right="113"/>
              <w:jc w:val="right"/>
              <w:rPr>
                <w:sz w:val="20"/>
              </w:rPr>
            </w:pPr>
            <w:r w:rsidRPr="00A75ACA">
              <w:rPr>
                <w:sz w:val="20"/>
              </w:rPr>
              <w:t>Время на выполнение функции, ч.</w:t>
            </w:r>
          </w:p>
        </w:tc>
        <w:tc>
          <w:tcPr>
            <w:tcW w:w="567" w:type="dxa"/>
            <w:shd w:val="clear" w:color="auto" w:fill="auto"/>
            <w:textDirection w:val="btLr"/>
            <w:hideMark/>
          </w:tcPr>
          <w:p w:rsidR="00031105" w:rsidRPr="00A75ACA" w:rsidRDefault="00031105" w:rsidP="00A75ACA">
            <w:pPr>
              <w:suppressAutoHyphens/>
              <w:autoSpaceDE/>
              <w:autoSpaceDN/>
              <w:adjustRightInd/>
              <w:spacing w:line="360" w:lineRule="auto"/>
              <w:ind w:left="113" w:right="113"/>
              <w:jc w:val="right"/>
              <w:rPr>
                <w:sz w:val="20"/>
              </w:rPr>
            </w:pPr>
            <w:r w:rsidRPr="00A75ACA">
              <w:rPr>
                <w:sz w:val="20"/>
              </w:rPr>
              <w:t>Объем работы, ч.</w:t>
            </w:r>
          </w:p>
        </w:tc>
        <w:tc>
          <w:tcPr>
            <w:tcW w:w="834" w:type="dxa"/>
            <w:shd w:val="clear" w:color="auto" w:fill="auto"/>
            <w:textDirection w:val="btLr"/>
            <w:hideMark/>
          </w:tcPr>
          <w:p w:rsidR="00031105" w:rsidRPr="00A75ACA" w:rsidRDefault="00031105" w:rsidP="00A75ACA">
            <w:pPr>
              <w:suppressAutoHyphens/>
              <w:autoSpaceDE/>
              <w:autoSpaceDN/>
              <w:adjustRightInd/>
              <w:spacing w:line="360" w:lineRule="auto"/>
              <w:ind w:left="113" w:right="113"/>
              <w:jc w:val="right"/>
              <w:rPr>
                <w:sz w:val="20"/>
              </w:rPr>
            </w:pPr>
            <w:r w:rsidRPr="00A75ACA">
              <w:rPr>
                <w:sz w:val="20"/>
              </w:rPr>
              <w:t>Кол-во часов, затрачиваемое одним сотрудником</w:t>
            </w:r>
          </w:p>
        </w:tc>
        <w:tc>
          <w:tcPr>
            <w:tcW w:w="567" w:type="dxa"/>
            <w:shd w:val="clear" w:color="auto" w:fill="auto"/>
            <w:textDirection w:val="btLr"/>
            <w:hideMark/>
          </w:tcPr>
          <w:p w:rsidR="00031105" w:rsidRPr="00A75ACA" w:rsidRDefault="00031105" w:rsidP="00A75ACA">
            <w:pPr>
              <w:suppressAutoHyphens/>
              <w:autoSpaceDE/>
              <w:autoSpaceDN/>
              <w:adjustRightInd/>
              <w:spacing w:line="360" w:lineRule="auto"/>
              <w:ind w:left="113" w:right="113"/>
              <w:jc w:val="right"/>
              <w:rPr>
                <w:sz w:val="20"/>
              </w:rPr>
            </w:pPr>
            <w:r w:rsidRPr="00A75ACA">
              <w:rPr>
                <w:sz w:val="20"/>
              </w:rPr>
              <w:t>Необходимое кол-во сотрудников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031105" w:rsidRPr="00A75ACA" w:rsidRDefault="00031105" w:rsidP="00A75ACA">
            <w:pPr>
              <w:suppressAutoHyphens/>
              <w:autoSpaceDE/>
              <w:autoSpaceDN/>
              <w:adjustRightInd/>
              <w:spacing w:line="360" w:lineRule="auto"/>
              <w:ind w:left="113" w:right="113"/>
              <w:jc w:val="right"/>
              <w:rPr>
                <w:sz w:val="20"/>
              </w:rPr>
            </w:pPr>
            <w:r w:rsidRPr="00A75ACA">
              <w:rPr>
                <w:sz w:val="20"/>
              </w:rPr>
              <w:t>Заработная плата одного сотрудника</w:t>
            </w:r>
          </w:p>
        </w:tc>
        <w:tc>
          <w:tcPr>
            <w:tcW w:w="567" w:type="dxa"/>
            <w:shd w:val="clear" w:color="auto" w:fill="auto"/>
            <w:textDirection w:val="btLr"/>
            <w:hideMark/>
          </w:tcPr>
          <w:p w:rsidR="00031105" w:rsidRPr="00A75ACA" w:rsidRDefault="00031105" w:rsidP="00A75ACA">
            <w:pPr>
              <w:suppressAutoHyphens/>
              <w:autoSpaceDE/>
              <w:autoSpaceDN/>
              <w:adjustRightInd/>
              <w:spacing w:line="360" w:lineRule="auto"/>
              <w:ind w:left="113" w:right="113"/>
              <w:jc w:val="right"/>
              <w:rPr>
                <w:sz w:val="20"/>
              </w:rPr>
            </w:pPr>
            <w:r w:rsidRPr="00A75ACA">
              <w:rPr>
                <w:sz w:val="20"/>
              </w:rPr>
              <w:t>Общий фонд заработной платы</w:t>
            </w:r>
          </w:p>
        </w:tc>
        <w:tc>
          <w:tcPr>
            <w:tcW w:w="850" w:type="dxa"/>
            <w:shd w:val="clear" w:color="auto" w:fill="auto"/>
            <w:textDirection w:val="btLr"/>
            <w:hideMark/>
          </w:tcPr>
          <w:p w:rsidR="00031105" w:rsidRPr="00A75ACA" w:rsidRDefault="00031105" w:rsidP="00A75ACA">
            <w:pPr>
              <w:suppressAutoHyphens/>
              <w:autoSpaceDE/>
              <w:autoSpaceDN/>
              <w:adjustRightInd/>
              <w:spacing w:line="360" w:lineRule="auto"/>
              <w:ind w:left="113" w:right="113"/>
              <w:jc w:val="right"/>
              <w:rPr>
                <w:sz w:val="20"/>
              </w:rPr>
            </w:pPr>
            <w:r w:rsidRPr="00A75ACA">
              <w:rPr>
                <w:sz w:val="20"/>
              </w:rPr>
              <w:t>Затраты на содержание в расчете на одного сотрудника, млн. руб. / год</w:t>
            </w:r>
          </w:p>
        </w:tc>
        <w:tc>
          <w:tcPr>
            <w:tcW w:w="851" w:type="dxa"/>
            <w:shd w:val="clear" w:color="auto" w:fill="auto"/>
            <w:textDirection w:val="btLr"/>
            <w:hideMark/>
          </w:tcPr>
          <w:p w:rsidR="00031105" w:rsidRPr="00A75ACA" w:rsidRDefault="00031105" w:rsidP="00A75ACA">
            <w:pPr>
              <w:suppressAutoHyphens/>
              <w:autoSpaceDE/>
              <w:autoSpaceDN/>
              <w:adjustRightInd/>
              <w:spacing w:line="360" w:lineRule="auto"/>
              <w:ind w:left="113" w:right="113"/>
              <w:jc w:val="right"/>
              <w:rPr>
                <w:sz w:val="20"/>
              </w:rPr>
            </w:pPr>
            <w:r w:rsidRPr="00A75ACA">
              <w:rPr>
                <w:sz w:val="20"/>
              </w:rPr>
              <w:t>Общий фонд затрат на содержание, млн. руб. / год</w:t>
            </w:r>
          </w:p>
        </w:tc>
        <w:tc>
          <w:tcPr>
            <w:tcW w:w="567" w:type="dxa"/>
            <w:shd w:val="clear" w:color="auto" w:fill="auto"/>
            <w:textDirection w:val="btLr"/>
            <w:hideMark/>
          </w:tcPr>
          <w:p w:rsidR="00031105" w:rsidRPr="00A75ACA" w:rsidRDefault="00031105" w:rsidP="00A75ACA">
            <w:pPr>
              <w:suppressAutoHyphens/>
              <w:autoSpaceDE/>
              <w:autoSpaceDN/>
              <w:adjustRightInd/>
              <w:spacing w:line="360" w:lineRule="auto"/>
              <w:ind w:left="113" w:right="113"/>
              <w:jc w:val="right"/>
              <w:rPr>
                <w:sz w:val="20"/>
              </w:rPr>
            </w:pPr>
            <w:r w:rsidRPr="00A75ACA">
              <w:rPr>
                <w:sz w:val="20"/>
              </w:rPr>
              <w:t>Всего затраты на сотрудников</w:t>
            </w:r>
          </w:p>
        </w:tc>
        <w:tc>
          <w:tcPr>
            <w:tcW w:w="903" w:type="dxa"/>
            <w:shd w:val="clear" w:color="auto" w:fill="auto"/>
            <w:textDirection w:val="btLr"/>
            <w:hideMark/>
          </w:tcPr>
          <w:p w:rsidR="00031105" w:rsidRPr="00A75ACA" w:rsidRDefault="00031105" w:rsidP="00A75ACA">
            <w:pPr>
              <w:suppressAutoHyphens/>
              <w:autoSpaceDE/>
              <w:autoSpaceDN/>
              <w:adjustRightInd/>
              <w:spacing w:line="360" w:lineRule="auto"/>
              <w:ind w:left="113" w:right="113"/>
              <w:jc w:val="right"/>
              <w:rPr>
                <w:sz w:val="20"/>
              </w:rPr>
            </w:pPr>
            <w:r w:rsidRPr="00A75ACA">
              <w:rPr>
                <w:sz w:val="20"/>
              </w:rPr>
              <w:t>Затраты с учетом объема работ при 1980 часах в год</w:t>
            </w:r>
          </w:p>
        </w:tc>
      </w:tr>
      <w:tr w:rsidR="002E78FE" w:rsidRPr="00A75ACA" w:rsidTr="00A75ACA">
        <w:tc>
          <w:tcPr>
            <w:tcW w:w="2263" w:type="dxa"/>
            <w:shd w:val="clear" w:color="auto" w:fill="auto"/>
            <w:hideMark/>
          </w:tcPr>
          <w:p w:rsidR="00964261" w:rsidRPr="00A75ACA" w:rsidRDefault="00964261" w:rsidP="00A75ACA">
            <w:pPr>
              <w:suppressAutoHyphens/>
              <w:autoSpaceDE/>
              <w:autoSpaceDN/>
              <w:adjustRightInd/>
              <w:spacing w:line="360" w:lineRule="auto"/>
              <w:rPr>
                <w:bCs/>
                <w:sz w:val="20"/>
              </w:rPr>
            </w:pPr>
            <w:r w:rsidRPr="00A75ACA">
              <w:rPr>
                <w:bCs/>
                <w:sz w:val="20"/>
              </w:rPr>
              <w:t>1 Планирование закупки</w:t>
            </w:r>
          </w:p>
        </w:tc>
        <w:tc>
          <w:tcPr>
            <w:tcW w:w="1559" w:type="dxa"/>
            <w:shd w:val="clear" w:color="auto" w:fill="auto"/>
            <w:hideMark/>
          </w:tcPr>
          <w:p w:rsidR="00964261" w:rsidRPr="00A75ACA" w:rsidRDefault="007465FC" w:rsidP="00A75ACA">
            <w:pPr>
              <w:suppressAutoHyphens/>
              <w:autoSpaceDE/>
              <w:autoSpaceDN/>
              <w:adjustRightInd/>
              <w:spacing w:line="360" w:lineRule="auto"/>
              <w:rPr>
                <w:bCs/>
                <w:sz w:val="20"/>
              </w:rPr>
            </w:pPr>
            <w:r w:rsidRPr="00A75ACA">
              <w:rPr>
                <w:bCs/>
                <w:sz w:val="20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  <w:hideMark/>
          </w:tcPr>
          <w:p w:rsidR="00964261" w:rsidRPr="00A75ACA" w:rsidRDefault="007465FC" w:rsidP="00A75ACA">
            <w:pPr>
              <w:suppressAutoHyphens/>
              <w:autoSpaceDE/>
              <w:autoSpaceDN/>
              <w:adjustRightInd/>
              <w:spacing w:line="360" w:lineRule="auto"/>
              <w:rPr>
                <w:bCs/>
                <w:sz w:val="20"/>
              </w:rPr>
            </w:pPr>
            <w:r w:rsidRPr="00A75ACA">
              <w:rPr>
                <w:bCs/>
                <w:sz w:val="20"/>
              </w:rPr>
              <w:t xml:space="preserve"> </w:t>
            </w:r>
          </w:p>
        </w:tc>
        <w:tc>
          <w:tcPr>
            <w:tcW w:w="528" w:type="dxa"/>
            <w:shd w:val="clear" w:color="auto" w:fill="auto"/>
            <w:hideMark/>
          </w:tcPr>
          <w:p w:rsidR="00964261" w:rsidRPr="00A75ACA" w:rsidRDefault="007465FC" w:rsidP="00A75ACA">
            <w:pPr>
              <w:suppressAutoHyphens/>
              <w:spacing w:line="360" w:lineRule="auto"/>
              <w:rPr>
                <w:bCs/>
                <w:sz w:val="20"/>
              </w:rPr>
            </w:pPr>
            <w:r w:rsidRPr="00A75ACA">
              <w:rPr>
                <w:bCs/>
                <w:sz w:val="20"/>
              </w:rPr>
              <w:t xml:space="preserve"> </w:t>
            </w:r>
          </w:p>
        </w:tc>
        <w:tc>
          <w:tcPr>
            <w:tcW w:w="735" w:type="dxa"/>
            <w:shd w:val="clear" w:color="auto" w:fill="auto"/>
            <w:hideMark/>
          </w:tcPr>
          <w:p w:rsidR="00964261" w:rsidRPr="00A75ACA" w:rsidRDefault="007465FC" w:rsidP="00A75ACA">
            <w:pPr>
              <w:suppressAutoHyphens/>
              <w:spacing w:line="360" w:lineRule="auto"/>
              <w:rPr>
                <w:bCs/>
                <w:sz w:val="20"/>
              </w:rPr>
            </w:pPr>
            <w:r w:rsidRPr="00A75ACA">
              <w:rPr>
                <w:bCs/>
                <w:sz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hideMark/>
          </w:tcPr>
          <w:p w:rsidR="00964261" w:rsidRPr="00A75ACA" w:rsidRDefault="00964261" w:rsidP="00A75ACA">
            <w:pPr>
              <w:suppressAutoHyphens/>
              <w:spacing w:line="360" w:lineRule="auto"/>
              <w:rPr>
                <w:bCs/>
                <w:sz w:val="20"/>
              </w:rPr>
            </w:pPr>
            <w:r w:rsidRPr="00A75ACA">
              <w:rPr>
                <w:bCs/>
                <w:sz w:val="20"/>
              </w:rPr>
              <w:t>156</w:t>
            </w:r>
          </w:p>
        </w:tc>
        <w:tc>
          <w:tcPr>
            <w:tcW w:w="834" w:type="dxa"/>
            <w:shd w:val="clear" w:color="auto" w:fill="auto"/>
            <w:hideMark/>
          </w:tcPr>
          <w:p w:rsidR="00964261" w:rsidRPr="00A75ACA" w:rsidRDefault="00964261" w:rsidP="00A75ACA">
            <w:pPr>
              <w:suppressAutoHyphens/>
              <w:spacing w:line="360" w:lineRule="auto"/>
              <w:rPr>
                <w:bCs/>
                <w:sz w:val="20"/>
              </w:rPr>
            </w:pPr>
            <w:r w:rsidRPr="00A75ACA">
              <w:rPr>
                <w:bCs/>
                <w:sz w:val="20"/>
              </w:rPr>
              <w:t>156</w:t>
            </w:r>
          </w:p>
        </w:tc>
        <w:tc>
          <w:tcPr>
            <w:tcW w:w="567" w:type="dxa"/>
            <w:shd w:val="clear" w:color="auto" w:fill="auto"/>
            <w:hideMark/>
          </w:tcPr>
          <w:p w:rsidR="00964261" w:rsidRPr="00A75ACA" w:rsidRDefault="007465FC" w:rsidP="00A75ACA">
            <w:pPr>
              <w:suppressAutoHyphens/>
              <w:spacing w:line="360" w:lineRule="auto"/>
              <w:rPr>
                <w:bCs/>
                <w:sz w:val="20"/>
              </w:rPr>
            </w:pPr>
            <w:r w:rsidRPr="00A75ACA">
              <w:rPr>
                <w:bCs/>
                <w:sz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hideMark/>
          </w:tcPr>
          <w:p w:rsidR="00964261" w:rsidRPr="00A75ACA" w:rsidRDefault="007465FC" w:rsidP="00A75ACA">
            <w:pPr>
              <w:suppressAutoHyphens/>
              <w:spacing w:line="360" w:lineRule="auto"/>
              <w:rPr>
                <w:bCs/>
                <w:sz w:val="20"/>
              </w:rPr>
            </w:pPr>
            <w:r w:rsidRPr="00A75ACA">
              <w:rPr>
                <w:bCs/>
                <w:sz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hideMark/>
          </w:tcPr>
          <w:p w:rsidR="00964261" w:rsidRPr="00A75ACA" w:rsidRDefault="007465FC" w:rsidP="00A75ACA">
            <w:pPr>
              <w:suppressAutoHyphens/>
              <w:spacing w:line="360" w:lineRule="auto"/>
              <w:rPr>
                <w:bCs/>
                <w:sz w:val="20"/>
              </w:rPr>
            </w:pPr>
            <w:r w:rsidRPr="00A75ACA">
              <w:rPr>
                <w:bCs/>
                <w:sz w:val="20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hideMark/>
          </w:tcPr>
          <w:p w:rsidR="00964261" w:rsidRPr="00A75ACA" w:rsidRDefault="007465FC" w:rsidP="00A75ACA">
            <w:pPr>
              <w:suppressAutoHyphens/>
              <w:spacing w:line="360" w:lineRule="auto"/>
              <w:rPr>
                <w:bCs/>
                <w:sz w:val="20"/>
              </w:rPr>
            </w:pPr>
            <w:r w:rsidRPr="00A75ACA">
              <w:rPr>
                <w:bCs/>
                <w:sz w:val="20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hideMark/>
          </w:tcPr>
          <w:p w:rsidR="00964261" w:rsidRPr="00A75ACA" w:rsidRDefault="007465FC" w:rsidP="00A75ACA">
            <w:pPr>
              <w:suppressAutoHyphens/>
              <w:spacing w:line="360" w:lineRule="auto"/>
              <w:rPr>
                <w:bCs/>
                <w:sz w:val="20"/>
              </w:rPr>
            </w:pPr>
            <w:r w:rsidRPr="00A75ACA">
              <w:rPr>
                <w:bCs/>
                <w:sz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hideMark/>
          </w:tcPr>
          <w:p w:rsidR="00964261" w:rsidRPr="00A75ACA" w:rsidRDefault="007465FC" w:rsidP="00A75ACA">
            <w:pPr>
              <w:suppressAutoHyphens/>
              <w:spacing w:line="360" w:lineRule="auto"/>
              <w:rPr>
                <w:bCs/>
                <w:sz w:val="20"/>
              </w:rPr>
            </w:pPr>
            <w:r w:rsidRPr="00A75ACA">
              <w:rPr>
                <w:bCs/>
                <w:sz w:val="20"/>
              </w:rPr>
              <w:t xml:space="preserve"> </w:t>
            </w:r>
          </w:p>
        </w:tc>
        <w:tc>
          <w:tcPr>
            <w:tcW w:w="903" w:type="dxa"/>
            <w:shd w:val="clear" w:color="auto" w:fill="auto"/>
            <w:hideMark/>
          </w:tcPr>
          <w:p w:rsidR="00964261" w:rsidRPr="00A75ACA" w:rsidRDefault="00964261" w:rsidP="00A75ACA">
            <w:pPr>
              <w:suppressAutoHyphens/>
              <w:spacing w:line="360" w:lineRule="auto"/>
              <w:rPr>
                <w:bCs/>
                <w:sz w:val="20"/>
              </w:rPr>
            </w:pPr>
            <w:r w:rsidRPr="00A75ACA">
              <w:rPr>
                <w:bCs/>
                <w:sz w:val="20"/>
              </w:rPr>
              <w:t>2,79</w:t>
            </w:r>
          </w:p>
        </w:tc>
      </w:tr>
      <w:tr w:rsidR="002E78FE" w:rsidRPr="00A75ACA" w:rsidTr="00A75ACA">
        <w:tc>
          <w:tcPr>
            <w:tcW w:w="2263" w:type="dxa"/>
            <w:shd w:val="clear" w:color="auto" w:fill="auto"/>
            <w:hideMark/>
          </w:tcPr>
          <w:p w:rsidR="00964261" w:rsidRPr="00A75ACA" w:rsidRDefault="00964261" w:rsidP="00A75ACA">
            <w:pPr>
              <w:suppressAutoHyphens/>
              <w:autoSpaceDE/>
              <w:autoSpaceDN/>
              <w:adjustRightInd/>
              <w:spacing w:line="360" w:lineRule="auto"/>
              <w:rPr>
                <w:sz w:val="20"/>
              </w:rPr>
            </w:pPr>
            <w:r w:rsidRPr="00A75ACA">
              <w:rPr>
                <w:sz w:val="20"/>
              </w:rPr>
              <w:t>11 Разработка годовых планов закупки</w:t>
            </w:r>
          </w:p>
        </w:tc>
        <w:tc>
          <w:tcPr>
            <w:tcW w:w="1559" w:type="dxa"/>
            <w:shd w:val="clear" w:color="auto" w:fill="auto"/>
            <w:hideMark/>
          </w:tcPr>
          <w:p w:rsidR="00964261" w:rsidRPr="00A75ACA" w:rsidRDefault="00964261" w:rsidP="00A75ACA">
            <w:pPr>
              <w:suppressAutoHyphens/>
              <w:autoSpaceDE/>
              <w:autoSpaceDN/>
              <w:adjustRightInd/>
              <w:spacing w:line="360" w:lineRule="auto"/>
              <w:rPr>
                <w:sz w:val="20"/>
              </w:rPr>
            </w:pPr>
            <w:r w:rsidRPr="00A75ACA">
              <w:rPr>
                <w:sz w:val="20"/>
              </w:rPr>
              <w:t>Гл. менеджер ОПЗЧ</w:t>
            </w:r>
          </w:p>
        </w:tc>
        <w:tc>
          <w:tcPr>
            <w:tcW w:w="1985" w:type="dxa"/>
            <w:shd w:val="clear" w:color="auto" w:fill="auto"/>
            <w:hideMark/>
          </w:tcPr>
          <w:p w:rsidR="00964261" w:rsidRPr="00A75ACA" w:rsidRDefault="00964261" w:rsidP="00A75ACA">
            <w:pPr>
              <w:suppressAutoHyphens/>
              <w:autoSpaceDE/>
              <w:autoSpaceDN/>
              <w:adjustRightInd/>
              <w:spacing w:line="360" w:lineRule="auto"/>
              <w:rPr>
                <w:sz w:val="20"/>
              </w:rPr>
            </w:pPr>
            <w:r w:rsidRPr="00A75ACA">
              <w:rPr>
                <w:sz w:val="20"/>
              </w:rPr>
              <w:t>Годовые планы закупки (по типам номенклатуры)</w:t>
            </w:r>
          </w:p>
        </w:tc>
        <w:tc>
          <w:tcPr>
            <w:tcW w:w="528" w:type="dxa"/>
            <w:shd w:val="clear" w:color="auto" w:fill="auto"/>
            <w:hideMark/>
          </w:tcPr>
          <w:p w:rsidR="00964261" w:rsidRPr="00A75ACA" w:rsidRDefault="00964261" w:rsidP="00A75ACA">
            <w:pPr>
              <w:suppressAutoHyphens/>
              <w:spacing w:line="360" w:lineRule="auto"/>
              <w:rPr>
                <w:sz w:val="20"/>
              </w:rPr>
            </w:pPr>
            <w:r w:rsidRPr="00A75ACA">
              <w:rPr>
                <w:sz w:val="20"/>
              </w:rPr>
              <w:t>6</w:t>
            </w:r>
          </w:p>
        </w:tc>
        <w:tc>
          <w:tcPr>
            <w:tcW w:w="735" w:type="dxa"/>
            <w:shd w:val="clear" w:color="auto" w:fill="auto"/>
            <w:hideMark/>
          </w:tcPr>
          <w:p w:rsidR="00964261" w:rsidRPr="00A75ACA" w:rsidRDefault="00964261" w:rsidP="00A75ACA">
            <w:pPr>
              <w:suppressAutoHyphens/>
              <w:spacing w:line="360" w:lineRule="auto"/>
              <w:rPr>
                <w:sz w:val="20"/>
              </w:rPr>
            </w:pPr>
            <w:r w:rsidRPr="00A75ACA">
              <w:rPr>
                <w:sz w:val="20"/>
              </w:rPr>
              <w:t>8</w:t>
            </w:r>
          </w:p>
        </w:tc>
        <w:tc>
          <w:tcPr>
            <w:tcW w:w="567" w:type="dxa"/>
            <w:shd w:val="clear" w:color="auto" w:fill="auto"/>
            <w:hideMark/>
          </w:tcPr>
          <w:p w:rsidR="00964261" w:rsidRPr="00A75ACA" w:rsidRDefault="00964261" w:rsidP="00A75ACA">
            <w:pPr>
              <w:suppressAutoHyphens/>
              <w:spacing w:line="360" w:lineRule="auto"/>
              <w:rPr>
                <w:sz w:val="20"/>
              </w:rPr>
            </w:pPr>
            <w:r w:rsidRPr="00A75ACA">
              <w:rPr>
                <w:sz w:val="20"/>
              </w:rPr>
              <w:t>48</w:t>
            </w:r>
          </w:p>
        </w:tc>
        <w:tc>
          <w:tcPr>
            <w:tcW w:w="834" w:type="dxa"/>
            <w:shd w:val="clear" w:color="auto" w:fill="auto"/>
            <w:hideMark/>
          </w:tcPr>
          <w:p w:rsidR="00964261" w:rsidRPr="00A75ACA" w:rsidRDefault="00964261" w:rsidP="00A75ACA">
            <w:pPr>
              <w:suppressAutoHyphens/>
              <w:spacing w:line="360" w:lineRule="auto"/>
              <w:rPr>
                <w:sz w:val="20"/>
              </w:rPr>
            </w:pPr>
            <w:r w:rsidRPr="00A75ACA">
              <w:rPr>
                <w:sz w:val="20"/>
              </w:rPr>
              <w:t>48</w:t>
            </w:r>
          </w:p>
        </w:tc>
        <w:tc>
          <w:tcPr>
            <w:tcW w:w="567" w:type="dxa"/>
            <w:shd w:val="clear" w:color="auto" w:fill="auto"/>
            <w:hideMark/>
          </w:tcPr>
          <w:p w:rsidR="00964261" w:rsidRPr="00A75ACA" w:rsidRDefault="00964261" w:rsidP="00A75ACA">
            <w:pPr>
              <w:suppressAutoHyphens/>
              <w:spacing w:line="360" w:lineRule="auto"/>
              <w:rPr>
                <w:sz w:val="20"/>
              </w:rPr>
            </w:pPr>
            <w:r w:rsidRPr="00A75ACA">
              <w:rPr>
                <w:sz w:val="20"/>
              </w:rPr>
              <w:t>1</w:t>
            </w:r>
          </w:p>
        </w:tc>
        <w:tc>
          <w:tcPr>
            <w:tcW w:w="709" w:type="dxa"/>
            <w:shd w:val="clear" w:color="auto" w:fill="auto"/>
            <w:hideMark/>
          </w:tcPr>
          <w:p w:rsidR="00964261" w:rsidRPr="00A75ACA" w:rsidRDefault="00964261" w:rsidP="00A75ACA">
            <w:pPr>
              <w:suppressAutoHyphens/>
              <w:spacing w:line="360" w:lineRule="auto"/>
              <w:rPr>
                <w:sz w:val="20"/>
              </w:rPr>
            </w:pPr>
            <w:r w:rsidRPr="00A75ACA">
              <w:rPr>
                <w:sz w:val="20"/>
              </w:rPr>
              <w:t>30</w:t>
            </w:r>
          </w:p>
        </w:tc>
        <w:tc>
          <w:tcPr>
            <w:tcW w:w="567" w:type="dxa"/>
            <w:shd w:val="clear" w:color="auto" w:fill="auto"/>
            <w:hideMark/>
          </w:tcPr>
          <w:p w:rsidR="00964261" w:rsidRPr="00A75ACA" w:rsidRDefault="00964261" w:rsidP="00A75ACA">
            <w:pPr>
              <w:suppressAutoHyphens/>
              <w:spacing w:line="360" w:lineRule="auto"/>
              <w:rPr>
                <w:sz w:val="20"/>
              </w:rPr>
            </w:pPr>
            <w:r w:rsidRPr="00A75ACA">
              <w:rPr>
                <w:sz w:val="20"/>
              </w:rPr>
              <w:t>30</w:t>
            </w:r>
          </w:p>
        </w:tc>
        <w:tc>
          <w:tcPr>
            <w:tcW w:w="850" w:type="dxa"/>
            <w:shd w:val="clear" w:color="auto" w:fill="auto"/>
            <w:hideMark/>
          </w:tcPr>
          <w:p w:rsidR="00964261" w:rsidRPr="00A75ACA" w:rsidRDefault="00964261" w:rsidP="00A75ACA">
            <w:pPr>
              <w:suppressAutoHyphens/>
              <w:spacing w:line="360" w:lineRule="auto"/>
              <w:rPr>
                <w:sz w:val="20"/>
              </w:rPr>
            </w:pPr>
            <w:r w:rsidRPr="00A75ACA">
              <w:rPr>
                <w:sz w:val="20"/>
              </w:rPr>
              <w:t>10</w:t>
            </w:r>
          </w:p>
        </w:tc>
        <w:tc>
          <w:tcPr>
            <w:tcW w:w="851" w:type="dxa"/>
            <w:shd w:val="clear" w:color="auto" w:fill="auto"/>
            <w:hideMark/>
          </w:tcPr>
          <w:p w:rsidR="00964261" w:rsidRPr="00A75ACA" w:rsidRDefault="00964261" w:rsidP="00A75ACA">
            <w:pPr>
              <w:suppressAutoHyphens/>
              <w:spacing w:line="360" w:lineRule="auto"/>
              <w:rPr>
                <w:sz w:val="20"/>
              </w:rPr>
            </w:pPr>
            <w:r w:rsidRPr="00A75ACA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964261" w:rsidRPr="00A75ACA" w:rsidRDefault="00964261" w:rsidP="00A75ACA">
            <w:pPr>
              <w:suppressAutoHyphens/>
              <w:spacing w:line="360" w:lineRule="auto"/>
              <w:rPr>
                <w:sz w:val="20"/>
              </w:rPr>
            </w:pPr>
            <w:r w:rsidRPr="00A75ACA">
              <w:rPr>
                <w:sz w:val="20"/>
              </w:rPr>
              <w:t>40</w:t>
            </w:r>
          </w:p>
        </w:tc>
        <w:tc>
          <w:tcPr>
            <w:tcW w:w="903" w:type="dxa"/>
            <w:shd w:val="clear" w:color="auto" w:fill="auto"/>
            <w:hideMark/>
          </w:tcPr>
          <w:p w:rsidR="00964261" w:rsidRPr="00A75ACA" w:rsidRDefault="00964261" w:rsidP="00A75ACA">
            <w:pPr>
              <w:suppressAutoHyphens/>
              <w:spacing w:line="360" w:lineRule="auto"/>
              <w:rPr>
                <w:sz w:val="20"/>
              </w:rPr>
            </w:pPr>
            <w:r w:rsidRPr="00A75ACA">
              <w:rPr>
                <w:sz w:val="20"/>
              </w:rPr>
              <w:t>0,97</w:t>
            </w:r>
          </w:p>
        </w:tc>
      </w:tr>
      <w:tr w:rsidR="002E78FE" w:rsidRPr="00A75ACA" w:rsidTr="00A75ACA">
        <w:tc>
          <w:tcPr>
            <w:tcW w:w="2263" w:type="dxa"/>
            <w:shd w:val="clear" w:color="auto" w:fill="auto"/>
            <w:hideMark/>
          </w:tcPr>
          <w:p w:rsidR="00964261" w:rsidRPr="00A75ACA" w:rsidRDefault="00964261" w:rsidP="00A75ACA">
            <w:pPr>
              <w:suppressAutoHyphens/>
              <w:autoSpaceDE/>
              <w:autoSpaceDN/>
              <w:adjustRightInd/>
              <w:spacing w:line="360" w:lineRule="auto"/>
              <w:rPr>
                <w:sz w:val="20"/>
              </w:rPr>
            </w:pPr>
            <w:r w:rsidRPr="00A75ACA">
              <w:rPr>
                <w:sz w:val="20"/>
                <w:lang w:val="en-US"/>
              </w:rPr>
              <w:t>12 Подготовка текущих заявок</w:t>
            </w:r>
          </w:p>
        </w:tc>
        <w:tc>
          <w:tcPr>
            <w:tcW w:w="1559" w:type="dxa"/>
            <w:shd w:val="clear" w:color="auto" w:fill="auto"/>
            <w:hideMark/>
          </w:tcPr>
          <w:p w:rsidR="00964261" w:rsidRPr="00A75ACA" w:rsidRDefault="00964261" w:rsidP="00A75ACA">
            <w:pPr>
              <w:suppressAutoHyphens/>
              <w:autoSpaceDE/>
              <w:autoSpaceDN/>
              <w:adjustRightInd/>
              <w:spacing w:line="360" w:lineRule="auto"/>
              <w:rPr>
                <w:sz w:val="20"/>
              </w:rPr>
            </w:pPr>
            <w:r w:rsidRPr="00A75ACA">
              <w:rPr>
                <w:sz w:val="20"/>
              </w:rPr>
              <w:t>Менеджер ОПЗЧ</w:t>
            </w:r>
          </w:p>
        </w:tc>
        <w:tc>
          <w:tcPr>
            <w:tcW w:w="1985" w:type="dxa"/>
            <w:shd w:val="clear" w:color="auto" w:fill="auto"/>
            <w:hideMark/>
          </w:tcPr>
          <w:p w:rsidR="00964261" w:rsidRPr="00A75ACA" w:rsidRDefault="00964261" w:rsidP="00A75ACA">
            <w:pPr>
              <w:suppressAutoHyphens/>
              <w:autoSpaceDE/>
              <w:autoSpaceDN/>
              <w:adjustRightInd/>
              <w:spacing w:line="360" w:lineRule="auto"/>
              <w:rPr>
                <w:sz w:val="20"/>
              </w:rPr>
            </w:pPr>
            <w:r w:rsidRPr="00A75ACA">
              <w:rPr>
                <w:sz w:val="20"/>
              </w:rPr>
              <w:t>Заявки текущих закупок</w:t>
            </w:r>
          </w:p>
        </w:tc>
        <w:tc>
          <w:tcPr>
            <w:tcW w:w="528" w:type="dxa"/>
            <w:shd w:val="clear" w:color="auto" w:fill="auto"/>
            <w:hideMark/>
          </w:tcPr>
          <w:p w:rsidR="00964261" w:rsidRPr="00A75ACA" w:rsidRDefault="00964261" w:rsidP="00A75ACA">
            <w:pPr>
              <w:suppressAutoHyphens/>
              <w:spacing w:line="360" w:lineRule="auto"/>
              <w:rPr>
                <w:sz w:val="20"/>
              </w:rPr>
            </w:pPr>
            <w:r w:rsidRPr="00A75ACA">
              <w:rPr>
                <w:sz w:val="20"/>
              </w:rPr>
              <w:t>120</w:t>
            </w:r>
          </w:p>
        </w:tc>
        <w:tc>
          <w:tcPr>
            <w:tcW w:w="735" w:type="dxa"/>
            <w:shd w:val="clear" w:color="auto" w:fill="auto"/>
            <w:hideMark/>
          </w:tcPr>
          <w:p w:rsidR="00964261" w:rsidRPr="00A75ACA" w:rsidRDefault="00964261" w:rsidP="00A75ACA">
            <w:pPr>
              <w:suppressAutoHyphens/>
              <w:spacing w:line="360" w:lineRule="auto"/>
              <w:rPr>
                <w:sz w:val="20"/>
              </w:rPr>
            </w:pPr>
            <w:r w:rsidRPr="00A75ACA">
              <w:rPr>
                <w:sz w:val="20"/>
              </w:rPr>
              <w:t>0,5</w:t>
            </w:r>
          </w:p>
        </w:tc>
        <w:tc>
          <w:tcPr>
            <w:tcW w:w="567" w:type="dxa"/>
            <w:shd w:val="clear" w:color="auto" w:fill="auto"/>
            <w:hideMark/>
          </w:tcPr>
          <w:p w:rsidR="00964261" w:rsidRPr="00A75ACA" w:rsidRDefault="00964261" w:rsidP="00A75ACA">
            <w:pPr>
              <w:suppressAutoHyphens/>
              <w:spacing w:line="360" w:lineRule="auto"/>
              <w:rPr>
                <w:sz w:val="20"/>
              </w:rPr>
            </w:pPr>
            <w:r w:rsidRPr="00A75ACA">
              <w:rPr>
                <w:sz w:val="20"/>
              </w:rPr>
              <w:t>60</w:t>
            </w:r>
          </w:p>
        </w:tc>
        <w:tc>
          <w:tcPr>
            <w:tcW w:w="834" w:type="dxa"/>
            <w:shd w:val="clear" w:color="auto" w:fill="auto"/>
            <w:hideMark/>
          </w:tcPr>
          <w:p w:rsidR="00964261" w:rsidRPr="00A75ACA" w:rsidRDefault="00964261" w:rsidP="00A75ACA">
            <w:pPr>
              <w:suppressAutoHyphens/>
              <w:spacing w:line="360" w:lineRule="auto"/>
              <w:rPr>
                <w:sz w:val="20"/>
              </w:rPr>
            </w:pPr>
            <w:r w:rsidRPr="00A75ACA">
              <w:rPr>
                <w:sz w:val="20"/>
              </w:rPr>
              <w:t>60</w:t>
            </w:r>
          </w:p>
        </w:tc>
        <w:tc>
          <w:tcPr>
            <w:tcW w:w="567" w:type="dxa"/>
            <w:shd w:val="clear" w:color="auto" w:fill="auto"/>
            <w:hideMark/>
          </w:tcPr>
          <w:p w:rsidR="00964261" w:rsidRPr="00A75ACA" w:rsidRDefault="00964261" w:rsidP="00A75ACA">
            <w:pPr>
              <w:suppressAutoHyphens/>
              <w:spacing w:line="360" w:lineRule="auto"/>
              <w:rPr>
                <w:sz w:val="20"/>
              </w:rPr>
            </w:pPr>
            <w:r w:rsidRPr="00A75ACA">
              <w:rPr>
                <w:sz w:val="20"/>
              </w:rPr>
              <w:t>1</w:t>
            </w:r>
          </w:p>
        </w:tc>
        <w:tc>
          <w:tcPr>
            <w:tcW w:w="709" w:type="dxa"/>
            <w:shd w:val="clear" w:color="auto" w:fill="auto"/>
            <w:hideMark/>
          </w:tcPr>
          <w:p w:rsidR="00964261" w:rsidRPr="00A75ACA" w:rsidRDefault="00964261" w:rsidP="00A75ACA">
            <w:pPr>
              <w:suppressAutoHyphens/>
              <w:spacing w:line="360" w:lineRule="auto"/>
              <w:rPr>
                <w:sz w:val="20"/>
              </w:rPr>
            </w:pPr>
            <w:r w:rsidRPr="00A75ACA">
              <w:rPr>
                <w:sz w:val="20"/>
              </w:rPr>
              <w:t>30</w:t>
            </w:r>
          </w:p>
        </w:tc>
        <w:tc>
          <w:tcPr>
            <w:tcW w:w="567" w:type="dxa"/>
            <w:shd w:val="clear" w:color="auto" w:fill="auto"/>
            <w:hideMark/>
          </w:tcPr>
          <w:p w:rsidR="00964261" w:rsidRPr="00A75ACA" w:rsidRDefault="00964261" w:rsidP="00A75ACA">
            <w:pPr>
              <w:suppressAutoHyphens/>
              <w:spacing w:line="360" w:lineRule="auto"/>
              <w:rPr>
                <w:sz w:val="20"/>
              </w:rPr>
            </w:pPr>
            <w:r w:rsidRPr="00A75ACA">
              <w:rPr>
                <w:sz w:val="20"/>
              </w:rPr>
              <w:t>30</w:t>
            </w:r>
          </w:p>
        </w:tc>
        <w:tc>
          <w:tcPr>
            <w:tcW w:w="850" w:type="dxa"/>
            <w:shd w:val="clear" w:color="auto" w:fill="auto"/>
            <w:hideMark/>
          </w:tcPr>
          <w:p w:rsidR="00964261" w:rsidRPr="00A75ACA" w:rsidRDefault="00964261" w:rsidP="00A75ACA">
            <w:pPr>
              <w:suppressAutoHyphens/>
              <w:spacing w:line="360" w:lineRule="auto"/>
              <w:rPr>
                <w:sz w:val="20"/>
              </w:rPr>
            </w:pPr>
            <w:r w:rsidRPr="00A75ACA">
              <w:rPr>
                <w:sz w:val="20"/>
              </w:rPr>
              <w:t>10</w:t>
            </w:r>
          </w:p>
        </w:tc>
        <w:tc>
          <w:tcPr>
            <w:tcW w:w="851" w:type="dxa"/>
            <w:shd w:val="clear" w:color="auto" w:fill="auto"/>
            <w:hideMark/>
          </w:tcPr>
          <w:p w:rsidR="00964261" w:rsidRPr="00A75ACA" w:rsidRDefault="00964261" w:rsidP="00A75ACA">
            <w:pPr>
              <w:suppressAutoHyphens/>
              <w:spacing w:line="360" w:lineRule="auto"/>
              <w:rPr>
                <w:sz w:val="20"/>
              </w:rPr>
            </w:pPr>
            <w:r w:rsidRPr="00A75ACA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964261" w:rsidRPr="00A75ACA" w:rsidRDefault="00964261" w:rsidP="00A75ACA">
            <w:pPr>
              <w:suppressAutoHyphens/>
              <w:spacing w:line="360" w:lineRule="auto"/>
              <w:rPr>
                <w:sz w:val="20"/>
              </w:rPr>
            </w:pPr>
            <w:r w:rsidRPr="00A75ACA">
              <w:rPr>
                <w:sz w:val="20"/>
              </w:rPr>
              <w:t>40</w:t>
            </w:r>
          </w:p>
        </w:tc>
        <w:tc>
          <w:tcPr>
            <w:tcW w:w="903" w:type="dxa"/>
            <w:shd w:val="clear" w:color="auto" w:fill="auto"/>
            <w:hideMark/>
          </w:tcPr>
          <w:p w:rsidR="00964261" w:rsidRPr="00A75ACA" w:rsidRDefault="00964261" w:rsidP="00A75ACA">
            <w:pPr>
              <w:suppressAutoHyphens/>
              <w:spacing w:line="360" w:lineRule="auto"/>
              <w:rPr>
                <w:sz w:val="20"/>
              </w:rPr>
            </w:pPr>
            <w:r w:rsidRPr="00A75ACA">
              <w:rPr>
                <w:sz w:val="20"/>
              </w:rPr>
              <w:t>1,21</w:t>
            </w:r>
          </w:p>
        </w:tc>
      </w:tr>
      <w:tr w:rsidR="002E78FE" w:rsidRPr="00A75ACA" w:rsidTr="00A75ACA">
        <w:tc>
          <w:tcPr>
            <w:tcW w:w="2263" w:type="dxa"/>
            <w:shd w:val="clear" w:color="auto" w:fill="auto"/>
            <w:hideMark/>
          </w:tcPr>
          <w:p w:rsidR="00964261" w:rsidRPr="00A75ACA" w:rsidRDefault="00964261" w:rsidP="00A75ACA">
            <w:pPr>
              <w:suppressAutoHyphens/>
              <w:autoSpaceDE/>
              <w:autoSpaceDN/>
              <w:adjustRightInd/>
              <w:spacing w:line="360" w:lineRule="auto"/>
              <w:rPr>
                <w:sz w:val="20"/>
              </w:rPr>
            </w:pPr>
            <w:r w:rsidRPr="00A75ACA">
              <w:rPr>
                <w:sz w:val="20"/>
              </w:rPr>
              <w:t>13 Определение номенклатуры закупаемой продукции</w:t>
            </w:r>
          </w:p>
        </w:tc>
        <w:tc>
          <w:tcPr>
            <w:tcW w:w="1559" w:type="dxa"/>
            <w:shd w:val="clear" w:color="auto" w:fill="auto"/>
            <w:hideMark/>
          </w:tcPr>
          <w:p w:rsidR="00964261" w:rsidRPr="00A75ACA" w:rsidRDefault="00964261" w:rsidP="00A75ACA">
            <w:pPr>
              <w:suppressAutoHyphens/>
              <w:autoSpaceDE/>
              <w:autoSpaceDN/>
              <w:adjustRightInd/>
              <w:spacing w:line="360" w:lineRule="auto"/>
              <w:rPr>
                <w:sz w:val="20"/>
              </w:rPr>
            </w:pPr>
            <w:r w:rsidRPr="00A75ACA">
              <w:rPr>
                <w:sz w:val="20"/>
              </w:rPr>
              <w:t>Сервис-менеджер</w:t>
            </w:r>
          </w:p>
        </w:tc>
        <w:tc>
          <w:tcPr>
            <w:tcW w:w="1985" w:type="dxa"/>
            <w:shd w:val="clear" w:color="auto" w:fill="auto"/>
            <w:hideMark/>
          </w:tcPr>
          <w:p w:rsidR="00964261" w:rsidRPr="00A75ACA" w:rsidRDefault="00964261" w:rsidP="00A75ACA">
            <w:pPr>
              <w:suppressAutoHyphens/>
              <w:autoSpaceDE/>
              <w:autoSpaceDN/>
              <w:adjustRightInd/>
              <w:spacing w:line="360" w:lineRule="auto"/>
              <w:rPr>
                <w:sz w:val="20"/>
              </w:rPr>
            </w:pPr>
            <w:r w:rsidRPr="00A75ACA">
              <w:rPr>
                <w:sz w:val="20"/>
              </w:rPr>
              <w:t>Номенклатура продукции (по типам)</w:t>
            </w:r>
          </w:p>
        </w:tc>
        <w:tc>
          <w:tcPr>
            <w:tcW w:w="528" w:type="dxa"/>
            <w:shd w:val="clear" w:color="auto" w:fill="auto"/>
            <w:hideMark/>
          </w:tcPr>
          <w:p w:rsidR="00964261" w:rsidRPr="00A75ACA" w:rsidRDefault="00964261" w:rsidP="00A75ACA">
            <w:pPr>
              <w:suppressAutoHyphens/>
              <w:spacing w:line="360" w:lineRule="auto"/>
              <w:rPr>
                <w:sz w:val="20"/>
              </w:rPr>
            </w:pPr>
            <w:r w:rsidRPr="00A75ACA">
              <w:rPr>
                <w:sz w:val="20"/>
              </w:rPr>
              <w:t>6</w:t>
            </w:r>
          </w:p>
        </w:tc>
        <w:tc>
          <w:tcPr>
            <w:tcW w:w="735" w:type="dxa"/>
            <w:shd w:val="clear" w:color="auto" w:fill="auto"/>
            <w:hideMark/>
          </w:tcPr>
          <w:p w:rsidR="00964261" w:rsidRPr="00A75ACA" w:rsidRDefault="00964261" w:rsidP="00A75ACA">
            <w:pPr>
              <w:suppressAutoHyphens/>
              <w:spacing w:line="360" w:lineRule="auto"/>
              <w:rPr>
                <w:sz w:val="20"/>
              </w:rPr>
            </w:pPr>
            <w:r w:rsidRPr="00A75ACA">
              <w:rPr>
                <w:sz w:val="20"/>
              </w:rPr>
              <w:t>8</w:t>
            </w:r>
          </w:p>
        </w:tc>
        <w:tc>
          <w:tcPr>
            <w:tcW w:w="567" w:type="dxa"/>
            <w:shd w:val="clear" w:color="auto" w:fill="auto"/>
            <w:hideMark/>
          </w:tcPr>
          <w:p w:rsidR="00964261" w:rsidRPr="00A75ACA" w:rsidRDefault="00964261" w:rsidP="00A75ACA">
            <w:pPr>
              <w:suppressAutoHyphens/>
              <w:spacing w:line="360" w:lineRule="auto"/>
              <w:rPr>
                <w:sz w:val="20"/>
              </w:rPr>
            </w:pPr>
            <w:r w:rsidRPr="00A75ACA">
              <w:rPr>
                <w:sz w:val="20"/>
              </w:rPr>
              <w:t>48</w:t>
            </w:r>
          </w:p>
        </w:tc>
        <w:tc>
          <w:tcPr>
            <w:tcW w:w="834" w:type="dxa"/>
            <w:shd w:val="clear" w:color="auto" w:fill="auto"/>
            <w:hideMark/>
          </w:tcPr>
          <w:p w:rsidR="00964261" w:rsidRPr="00A75ACA" w:rsidRDefault="00964261" w:rsidP="00A75ACA">
            <w:pPr>
              <w:suppressAutoHyphens/>
              <w:spacing w:line="360" w:lineRule="auto"/>
              <w:rPr>
                <w:sz w:val="20"/>
              </w:rPr>
            </w:pPr>
            <w:r w:rsidRPr="00A75ACA">
              <w:rPr>
                <w:sz w:val="20"/>
              </w:rPr>
              <w:t>48</w:t>
            </w:r>
          </w:p>
        </w:tc>
        <w:tc>
          <w:tcPr>
            <w:tcW w:w="567" w:type="dxa"/>
            <w:shd w:val="clear" w:color="auto" w:fill="auto"/>
            <w:hideMark/>
          </w:tcPr>
          <w:p w:rsidR="00964261" w:rsidRPr="00A75ACA" w:rsidRDefault="00964261" w:rsidP="00A75ACA">
            <w:pPr>
              <w:suppressAutoHyphens/>
              <w:spacing w:line="360" w:lineRule="auto"/>
              <w:rPr>
                <w:sz w:val="20"/>
              </w:rPr>
            </w:pPr>
            <w:r w:rsidRPr="00A75ACA">
              <w:rPr>
                <w:sz w:val="20"/>
              </w:rPr>
              <w:t>1</w:t>
            </w:r>
          </w:p>
        </w:tc>
        <w:tc>
          <w:tcPr>
            <w:tcW w:w="709" w:type="dxa"/>
            <w:shd w:val="clear" w:color="auto" w:fill="auto"/>
            <w:hideMark/>
          </w:tcPr>
          <w:p w:rsidR="00964261" w:rsidRPr="00A75ACA" w:rsidRDefault="00964261" w:rsidP="00A75ACA">
            <w:pPr>
              <w:suppressAutoHyphens/>
              <w:spacing w:line="360" w:lineRule="auto"/>
              <w:rPr>
                <w:sz w:val="20"/>
              </w:rPr>
            </w:pPr>
            <w:r w:rsidRPr="00A75ACA">
              <w:rPr>
                <w:sz w:val="20"/>
              </w:rPr>
              <w:t>15</w:t>
            </w:r>
          </w:p>
        </w:tc>
        <w:tc>
          <w:tcPr>
            <w:tcW w:w="567" w:type="dxa"/>
            <w:shd w:val="clear" w:color="auto" w:fill="auto"/>
            <w:hideMark/>
          </w:tcPr>
          <w:p w:rsidR="00964261" w:rsidRPr="00A75ACA" w:rsidRDefault="00964261" w:rsidP="00A75ACA">
            <w:pPr>
              <w:suppressAutoHyphens/>
              <w:spacing w:line="360" w:lineRule="auto"/>
              <w:rPr>
                <w:sz w:val="20"/>
              </w:rPr>
            </w:pPr>
            <w:r w:rsidRPr="00A75ACA">
              <w:rPr>
                <w:sz w:val="20"/>
              </w:rPr>
              <w:t>15</w:t>
            </w:r>
          </w:p>
        </w:tc>
        <w:tc>
          <w:tcPr>
            <w:tcW w:w="850" w:type="dxa"/>
            <w:shd w:val="clear" w:color="auto" w:fill="auto"/>
            <w:hideMark/>
          </w:tcPr>
          <w:p w:rsidR="00964261" w:rsidRPr="00A75ACA" w:rsidRDefault="00964261" w:rsidP="00A75ACA">
            <w:pPr>
              <w:suppressAutoHyphens/>
              <w:spacing w:line="360" w:lineRule="auto"/>
              <w:rPr>
                <w:sz w:val="20"/>
              </w:rPr>
            </w:pPr>
            <w:r w:rsidRPr="00A75ACA">
              <w:rPr>
                <w:sz w:val="20"/>
              </w:rPr>
              <w:t>10</w:t>
            </w:r>
          </w:p>
        </w:tc>
        <w:tc>
          <w:tcPr>
            <w:tcW w:w="851" w:type="dxa"/>
            <w:shd w:val="clear" w:color="auto" w:fill="auto"/>
            <w:hideMark/>
          </w:tcPr>
          <w:p w:rsidR="00964261" w:rsidRPr="00A75ACA" w:rsidRDefault="00964261" w:rsidP="00A75ACA">
            <w:pPr>
              <w:suppressAutoHyphens/>
              <w:spacing w:line="360" w:lineRule="auto"/>
              <w:rPr>
                <w:sz w:val="20"/>
              </w:rPr>
            </w:pPr>
            <w:r w:rsidRPr="00A75ACA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964261" w:rsidRPr="00A75ACA" w:rsidRDefault="00964261" w:rsidP="00A75ACA">
            <w:pPr>
              <w:suppressAutoHyphens/>
              <w:spacing w:line="360" w:lineRule="auto"/>
              <w:rPr>
                <w:sz w:val="20"/>
              </w:rPr>
            </w:pPr>
            <w:r w:rsidRPr="00A75ACA">
              <w:rPr>
                <w:sz w:val="20"/>
              </w:rPr>
              <w:t>25</w:t>
            </w:r>
          </w:p>
        </w:tc>
        <w:tc>
          <w:tcPr>
            <w:tcW w:w="903" w:type="dxa"/>
            <w:shd w:val="clear" w:color="auto" w:fill="auto"/>
            <w:hideMark/>
          </w:tcPr>
          <w:p w:rsidR="00964261" w:rsidRPr="00A75ACA" w:rsidRDefault="00964261" w:rsidP="00A75ACA">
            <w:pPr>
              <w:suppressAutoHyphens/>
              <w:spacing w:line="360" w:lineRule="auto"/>
              <w:rPr>
                <w:sz w:val="20"/>
              </w:rPr>
            </w:pPr>
            <w:r w:rsidRPr="00A75ACA">
              <w:rPr>
                <w:sz w:val="20"/>
              </w:rPr>
              <w:t>0,61</w:t>
            </w:r>
          </w:p>
        </w:tc>
      </w:tr>
      <w:tr w:rsidR="002E78FE" w:rsidRPr="00A75ACA" w:rsidTr="00A75ACA">
        <w:tc>
          <w:tcPr>
            <w:tcW w:w="2263" w:type="dxa"/>
            <w:shd w:val="clear" w:color="auto" w:fill="auto"/>
            <w:hideMark/>
          </w:tcPr>
          <w:p w:rsidR="00964261" w:rsidRPr="00A75ACA" w:rsidRDefault="00964261" w:rsidP="00A75ACA">
            <w:pPr>
              <w:suppressAutoHyphens/>
              <w:autoSpaceDE/>
              <w:autoSpaceDN/>
              <w:adjustRightInd/>
              <w:spacing w:line="360" w:lineRule="auto"/>
              <w:rPr>
                <w:bCs/>
                <w:sz w:val="20"/>
              </w:rPr>
            </w:pPr>
            <w:r w:rsidRPr="00A75ACA">
              <w:rPr>
                <w:bCs/>
                <w:sz w:val="20"/>
              </w:rPr>
              <w:t>2 Выявление возможных поставщиков</w:t>
            </w:r>
          </w:p>
        </w:tc>
        <w:tc>
          <w:tcPr>
            <w:tcW w:w="1559" w:type="dxa"/>
            <w:shd w:val="clear" w:color="auto" w:fill="auto"/>
            <w:hideMark/>
          </w:tcPr>
          <w:p w:rsidR="00964261" w:rsidRPr="00A75ACA" w:rsidRDefault="00964261" w:rsidP="00A75ACA">
            <w:pPr>
              <w:suppressAutoHyphens/>
              <w:autoSpaceDE/>
              <w:autoSpaceDN/>
              <w:adjustRightInd/>
              <w:spacing w:line="360" w:lineRule="auto"/>
              <w:rPr>
                <w:bCs/>
                <w:sz w:val="20"/>
              </w:rPr>
            </w:pPr>
            <w:r w:rsidRPr="00A75ACA">
              <w:rPr>
                <w:bCs/>
                <w:sz w:val="20"/>
              </w:rPr>
              <w:t>Менеджер ОПЗЧ</w:t>
            </w:r>
          </w:p>
        </w:tc>
        <w:tc>
          <w:tcPr>
            <w:tcW w:w="1985" w:type="dxa"/>
            <w:shd w:val="clear" w:color="auto" w:fill="auto"/>
            <w:hideMark/>
          </w:tcPr>
          <w:p w:rsidR="00964261" w:rsidRPr="00A75ACA" w:rsidRDefault="00964261" w:rsidP="00A75ACA">
            <w:pPr>
              <w:suppressAutoHyphens/>
              <w:autoSpaceDE/>
              <w:autoSpaceDN/>
              <w:adjustRightInd/>
              <w:spacing w:line="360" w:lineRule="auto"/>
              <w:rPr>
                <w:bCs/>
                <w:sz w:val="20"/>
              </w:rPr>
            </w:pPr>
            <w:r w:rsidRPr="00A75ACA">
              <w:rPr>
                <w:bCs/>
                <w:sz w:val="20"/>
              </w:rPr>
              <w:t>Информация о поставщиках</w:t>
            </w:r>
          </w:p>
        </w:tc>
        <w:tc>
          <w:tcPr>
            <w:tcW w:w="528" w:type="dxa"/>
            <w:shd w:val="clear" w:color="auto" w:fill="auto"/>
            <w:hideMark/>
          </w:tcPr>
          <w:p w:rsidR="00964261" w:rsidRPr="00A75ACA" w:rsidRDefault="00964261" w:rsidP="00A75ACA">
            <w:pPr>
              <w:suppressAutoHyphens/>
              <w:spacing w:line="360" w:lineRule="auto"/>
              <w:rPr>
                <w:bCs/>
                <w:sz w:val="20"/>
              </w:rPr>
            </w:pPr>
            <w:r w:rsidRPr="00A75ACA">
              <w:rPr>
                <w:bCs/>
                <w:sz w:val="20"/>
              </w:rPr>
              <w:t>100</w:t>
            </w:r>
          </w:p>
        </w:tc>
        <w:tc>
          <w:tcPr>
            <w:tcW w:w="735" w:type="dxa"/>
            <w:shd w:val="clear" w:color="auto" w:fill="auto"/>
            <w:hideMark/>
          </w:tcPr>
          <w:p w:rsidR="00964261" w:rsidRPr="00A75ACA" w:rsidRDefault="00964261" w:rsidP="00A75ACA">
            <w:pPr>
              <w:suppressAutoHyphens/>
              <w:spacing w:line="360" w:lineRule="auto"/>
              <w:rPr>
                <w:bCs/>
                <w:sz w:val="20"/>
              </w:rPr>
            </w:pPr>
            <w:r w:rsidRPr="00A75ACA">
              <w:rPr>
                <w:bCs/>
                <w:sz w:val="20"/>
              </w:rPr>
              <w:t>1</w:t>
            </w:r>
          </w:p>
        </w:tc>
        <w:tc>
          <w:tcPr>
            <w:tcW w:w="567" w:type="dxa"/>
            <w:shd w:val="clear" w:color="auto" w:fill="auto"/>
            <w:hideMark/>
          </w:tcPr>
          <w:p w:rsidR="00964261" w:rsidRPr="00A75ACA" w:rsidRDefault="00964261" w:rsidP="00A75ACA">
            <w:pPr>
              <w:suppressAutoHyphens/>
              <w:spacing w:line="360" w:lineRule="auto"/>
              <w:rPr>
                <w:bCs/>
                <w:sz w:val="20"/>
              </w:rPr>
            </w:pPr>
            <w:r w:rsidRPr="00A75ACA">
              <w:rPr>
                <w:bCs/>
                <w:sz w:val="20"/>
              </w:rPr>
              <w:t>100</w:t>
            </w:r>
          </w:p>
        </w:tc>
        <w:tc>
          <w:tcPr>
            <w:tcW w:w="834" w:type="dxa"/>
            <w:shd w:val="clear" w:color="auto" w:fill="auto"/>
            <w:hideMark/>
          </w:tcPr>
          <w:p w:rsidR="00964261" w:rsidRPr="00A75ACA" w:rsidRDefault="00964261" w:rsidP="00A75ACA">
            <w:pPr>
              <w:suppressAutoHyphens/>
              <w:spacing w:line="360" w:lineRule="auto"/>
              <w:rPr>
                <w:bCs/>
                <w:sz w:val="20"/>
              </w:rPr>
            </w:pPr>
            <w:r w:rsidRPr="00A75ACA">
              <w:rPr>
                <w:bCs/>
                <w:sz w:val="20"/>
              </w:rPr>
              <w:t>100</w:t>
            </w:r>
          </w:p>
        </w:tc>
        <w:tc>
          <w:tcPr>
            <w:tcW w:w="567" w:type="dxa"/>
            <w:shd w:val="clear" w:color="auto" w:fill="auto"/>
            <w:hideMark/>
          </w:tcPr>
          <w:p w:rsidR="00964261" w:rsidRPr="00A75ACA" w:rsidRDefault="00964261" w:rsidP="00A75ACA">
            <w:pPr>
              <w:suppressAutoHyphens/>
              <w:spacing w:line="360" w:lineRule="auto"/>
              <w:rPr>
                <w:bCs/>
                <w:sz w:val="20"/>
              </w:rPr>
            </w:pPr>
            <w:r w:rsidRPr="00A75ACA">
              <w:rPr>
                <w:bCs/>
                <w:sz w:val="20"/>
              </w:rPr>
              <w:t>1</w:t>
            </w:r>
          </w:p>
        </w:tc>
        <w:tc>
          <w:tcPr>
            <w:tcW w:w="709" w:type="dxa"/>
            <w:shd w:val="clear" w:color="auto" w:fill="auto"/>
            <w:hideMark/>
          </w:tcPr>
          <w:p w:rsidR="00964261" w:rsidRPr="00A75ACA" w:rsidRDefault="00964261" w:rsidP="00A75ACA">
            <w:pPr>
              <w:suppressAutoHyphens/>
              <w:spacing w:line="360" w:lineRule="auto"/>
              <w:rPr>
                <w:bCs/>
                <w:sz w:val="20"/>
              </w:rPr>
            </w:pPr>
            <w:r w:rsidRPr="00A75ACA">
              <w:rPr>
                <w:bCs/>
                <w:sz w:val="20"/>
              </w:rPr>
              <w:t>20</w:t>
            </w:r>
          </w:p>
        </w:tc>
        <w:tc>
          <w:tcPr>
            <w:tcW w:w="567" w:type="dxa"/>
            <w:shd w:val="clear" w:color="auto" w:fill="auto"/>
            <w:hideMark/>
          </w:tcPr>
          <w:p w:rsidR="00964261" w:rsidRPr="00A75ACA" w:rsidRDefault="00964261" w:rsidP="00A75ACA">
            <w:pPr>
              <w:suppressAutoHyphens/>
              <w:spacing w:line="360" w:lineRule="auto"/>
              <w:rPr>
                <w:bCs/>
                <w:sz w:val="20"/>
              </w:rPr>
            </w:pPr>
            <w:r w:rsidRPr="00A75ACA">
              <w:rPr>
                <w:bCs/>
                <w:sz w:val="20"/>
              </w:rPr>
              <w:t>20</w:t>
            </w:r>
          </w:p>
        </w:tc>
        <w:tc>
          <w:tcPr>
            <w:tcW w:w="850" w:type="dxa"/>
            <w:shd w:val="clear" w:color="auto" w:fill="auto"/>
            <w:hideMark/>
          </w:tcPr>
          <w:p w:rsidR="00964261" w:rsidRPr="00A75ACA" w:rsidRDefault="00964261" w:rsidP="00A75ACA">
            <w:pPr>
              <w:suppressAutoHyphens/>
              <w:spacing w:line="360" w:lineRule="auto"/>
              <w:rPr>
                <w:bCs/>
                <w:sz w:val="20"/>
              </w:rPr>
            </w:pPr>
            <w:r w:rsidRPr="00A75ACA">
              <w:rPr>
                <w:bCs/>
                <w:sz w:val="20"/>
              </w:rPr>
              <w:t>10</w:t>
            </w:r>
          </w:p>
        </w:tc>
        <w:tc>
          <w:tcPr>
            <w:tcW w:w="851" w:type="dxa"/>
            <w:shd w:val="clear" w:color="auto" w:fill="auto"/>
            <w:hideMark/>
          </w:tcPr>
          <w:p w:rsidR="00964261" w:rsidRPr="00A75ACA" w:rsidRDefault="00964261" w:rsidP="00A75ACA">
            <w:pPr>
              <w:suppressAutoHyphens/>
              <w:spacing w:line="360" w:lineRule="auto"/>
              <w:rPr>
                <w:bCs/>
                <w:sz w:val="20"/>
              </w:rPr>
            </w:pPr>
            <w:r w:rsidRPr="00A75ACA">
              <w:rPr>
                <w:bCs/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964261" w:rsidRPr="00A75ACA" w:rsidRDefault="00964261" w:rsidP="00A75ACA">
            <w:pPr>
              <w:suppressAutoHyphens/>
              <w:spacing w:line="360" w:lineRule="auto"/>
              <w:rPr>
                <w:bCs/>
                <w:sz w:val="20"/>
              </w:rPr>
            </w:pPr>
            <w:r w:rsidRPr="00A75ACA">
              <w:rPr>
                <w:bCs/>
                <w:sz w:val="20"/>
              </w:rPr>
              <w:t>30</w:t>
            </w:r>
          </w:p>
        </w:tc>
        <w:tc>
          <w:tcPr>
            <w:tcW w:w="903" w:type="dxa"/>
            <w:shd w:val="clear" w:color="auto" w:fill="auto"/>
            <w:hideMark/>
          </w:tcPr>
          <w:p w:rsidR="00964261" w:rsidRPr="00A75ACA" w:rsidRDefault="00964261" w:rsidP="00A75ACA">
            <w:pPr>
              <w:suppressAutoHyphens/>
              <w:spacing w:line="360" w:lineRule="auto"/>
              <w:rPr>
                <w:bCs/>
                <w:sz w:val="20"/>
              </w:rPr>
            </w:pPr>
            <w:r w:rsidRPr="00A75ACA">
              <w:rPr>
                <w:bCs/>
                <w:sz w:val="20"/>
              </w:rPr>
              <w:t>1,52</w:t>
            </w:r>
          </w:p>
        </w:tc>
      </w:tr>
      <w:tr w:rsidR="002E78FE" w:rsidRPr="00A75ACA" w:rsidTr="00A75ACA">
        <w:tc>
          <w:tcPr>
            <w:tcW w:w="2263" w:type="dxa"/>
            <w:shd w:val="clear" w:color="auto" w:fill="auto"/>
            <w:hideMark/>
          </w:tcPr>
          <w:p w:rsidR="00964261" w:rsidRPr="00A75ACA" w:rsidRDefault="00964261" w:rsidP="00A75ACA">
            <w:pPr>
              <w:suppressAutoHyphens/>
              <w:autoSpaceDE/>
              <w:autoSpaceDN/>
              <w:adjustRightInd/>
              <w:spacing w:line="360" w:lineRule="auto"/>
              <w:rPr>
                <w:bCs/>
                <w:sz w:val="20"/>
              </w:rPr>
            </w:pPr>
            <w:r w:rsidRPr="00A75ACA">
              <w:rPr>
                <w:bCs/>
                <w:sz w:val="20"/>
              </w:rPr>
              <w:t>3 Оценка поставщиков</w:t>
            </w:r>
          </w:p>
        </w:tc>
        <w:tc>
          <w:tcPr>
            <w:tcW w:w="1559" w:type="dxa"/>
            <w:shd w:val="clear" w:color="auto" w:fill="auto"/>
            <w:hideMark/>
          </w:tcPr>
          <w:p w:rsidR="00964261" w:rsidRPr="00A75ACA" w:rsidRDefault="007465FC" w:rsidP="00A75ACA">
            <w:pPr>
              <w:suppressAutoHyphens/>
              <w:autoSpaceDE/>
              <w:autoSpaceDN/>
              <w:adjustRightInd/>
              <w:spacing w:line="360" w:lineRule="auto"/>
              <w:rPr>
                <w:bCs/>
                <w:sz w:val="20"/>
              </w:rPr>
            </w:pPr>
            <w:r w:rsidRPr="00A75ACA">
              <w:rPr>
                <w:bCs/>
                <w:sz w:val="20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  <w:hideMark/>
          </w:tcPr>
          <w:p w:rsidR="00964261" w:rsidRPr="00A75ACA" w:rsidRDefault="007465FC" w:rsidP="00A75ACA">
            <w:pPr>
              <w:suppressAutoHyphens/>
              <w:autoSpaceDE/>
              <w:autoSpaceDN/>
              <w:adjustRightInd/>
              <w:spacing w:line="360" w:lineRule="auto"/>
              <w:rPr>
                <w:bCs/>
                <w:sz w:val="20"/>
              </w:rPr>
            </w:pPr>
            <w:r w:rsidRPr="00A75ACA">
              <w:rPr>
                <w:bCs/>
                <w:sz w:val="20"/>
              </w:rPr>
              <w:t xml:space="preserve"> </w:t>
            </w:r>
          </w:p>
        </w:tc>
        <w:tc>
          <w:tcPr>
            <w:tcW w:w="528" w:type="dxa"/>
            <w:shd w:val="clear" w:color="auto" w:fill="auto"/>
            <w:hideMark/>
          </w:tcPr>
          <w:p w:rsidR="00964261" w:rsidRPr="00A75ACA" w:rsidRDefault="007465FC" w:rsidP="00A75ACA">
            <w:pPr>
              <w:suppressAutoHyphens/>
              <w:spacing w:line="360" w:lineRule="auto"/>
              <w:rPr>
                <w:bCs/>
                <w:sz w:val="20"/>
              </w:rPr>
            </w:pPr>
            <w:r w:rsidRPr="00A75ACA">
              <w:rPr>
                <w:bCs/>
                <w:sz w:val="20"/>
              </w:rPr>
              <w:t xml:space="preserve"> </w:t>
            </w:r>
          </w:p>
        </w:tc>
        <w:tc>
          <w:tcPr>
            <w:tcW w:w="735" w:type="dxa"/>
            <w:shd w:val="clear" w:color="auto" w:fill="auto"/>
            <w:hideMark/>
          </w:tcPr>
          <w:p w:rsidR="00964261" w:rsidRPr="00A75ACA" w:rsidRDefault="007465FC" w:rsidP="00A75ACA">
            <w:pPr>
              <w:suppressAutoHyphens/>
              <w:spacing w:line="360" w:lineRule="auto"/>
              <w:rPr>
                <w:bCs/>
                <w:sz w:val="20"/>
              </w:rPr>
            </w:pPr>
            <w:r w:rsidRPr="00A75ACA">
              <w:rPr>
                <w:bCs/>
                <w:sz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hideMark/>
          </w:tcPr>
          <w:p w:rsidR="00964261" w:rsidRPr="00A75ACA" w:rsidRDefault="00964261" w:rsidP="00A75ACA">
            <w:pPr>
              <w:suppressAutoHyphens/>
              <w:spacing w:line="360" w:lineRule="auto"/>
              <w:rPr>
                <w:bCs/>
                <w:sz w:val="20"/>
              </w:rPr>
            </w:pPr>
            <w:r w:rsidRPr="00A75ACA">
              <w:rPr>
                <w:bCs/>
                <w:sz w:val="20"/>
              </w:rPr>
              <w:t>114</w:t>
            </w:r>
          </w:p>
        </w:tc>
        <w:tc>
          <w:tcPr>
            <w:tcW w:w="834" w:type="dxa"/>
            <w:shd w:val="clear" w:color="auto" w:fill="auto"/>
            <w:hideMark/>
          </w:tcPr>
          <w:p w:rsidR="00964261" w:rsidRPr="00A75ACA" w:rsidRDefault="00964261" w:rsidP="00A75ACA">
            <w:pPr>
              <w:suppressAutoHyphens/>
              <w:spacing w:line="360" w:lineRule="auto"/>
              <w:rPr>
                <w:bCs/>
                <w:sz w:val="20"/>
              </w:rPr>
            </w:pPr>
            <w:r w:rsidRPr="00A75ACA">
              <w:rPr>
                <w:bCs/>
                <w:sz w:val="20"/>
              </w:rPr>
              <w:t>114</w:t>
            </w:r>
          </w:p>
        </w:tc>
        <w:tc>
          <w:tcPr>
            <w:tcW w:w="567" w:type="dxa"/>
            <w:shd w:val="clear" w:color="auto" w:fill="auto"/>
            <w:hideMark/>
          </w:tcPr>
          <w:p w:rsidR="00964261" w:rsidRPr="00A75ACA" w:rsidRDefault="007465FC" w:rsidP="00A75ACA">
            <w:pPr>
              <w:suppressAutoHyphens/>
              <w:spacing w:line="360" w:lineRule="auto"/>
              <w:rPr>
                <w:bCs/>
                <w:sz w:val="20"/>
              </w:rPr>
            </w:pPr>
            <w:r w:rsidRPr="00A75ACA">
              <w:rPr>
                <w:bCs/>
                <w:sz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hideMark/>
          </w:tcPr>
          <w:p w:rsidR="00964261" w:rsidRPr="00A75ACA" w:rsidRDefault="007465FC" w:rsidP="00A75ACA">
            <w:pPr>
              <w:suppressAutoHyphens/>
              <w:spacing w:line="360" w:lineRule="auto"/>
              <w:rPr>
                <w:bCs/>
                <w:sz w:val="20"/>
              </w:rPr>
            </w:pPr>
            <w:r w:rsidRPr="00A75ACA">
              <w:rPr>
                <w:bCs/>
                <w:sz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hideMark/>
          </w:tcPr>
          <w:p w:rsidR="00964261" w:rsidRPr="00A75ACA" w:rsidRDefault="007465FC" w:rsidP="00A75ACA">
            <w:pPr>
              <w:suppressAutoHyphens/>
              <w:spacing w:line="360" w:lineRule="auto"/>
              <w:rPr>
                <w:bCs/>
                <w:sz w:val="20"/>
              </w:rPr>
            </w:pPr>
            <w:r w:rsidRPr="00A75ACA">
              <w:rPr>
                <w:bCs/>
                <w:sz w:val="20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hideMark/>
          </w:tcPr>
          <w:p w:rsidR="00964261" w:rsidRPr="00A75ACA" w:rsidRDefault="007465FC" w:rsidP="00A75ACA">
            <w:pPr>
              <w:suppressAutoHyphens/>
              <w:spacing w:line="360" w:lineRule="auto"/>
              <w:rPr>
                <w:bCs/>
                <w:sz w:val="20"/>
              </w:rPr>
            </w:pPr>
            <w:r w:rsidRPr="00A75ACA">
              <w:rPr>
                <w:bCs/>
                <w:sz w:val="20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hideMark/>
          </w:tcPr>
          <w:p w:rsidR="00964261" w:rsidRPr="00A75ACA" w:rsidRDefault="007465FC" w:rsidP="00A75ACA">
            <w:pPr>
              <w:suppressAutoHyphens/>
              <w:spacing w:line="360" w:lineRule="auto"/>
              <w:rPr>
                <w:bCs/>
                <w:sz w:val="20"/>
              </w:rPr>
            </w:pPr>
            <w:r w:rsidRPr="00A75ACA">
              <w:rPr>
                <w:bCs/>
                <w:sz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hideMark/>
          </w:tcPr>
          <w:p w:rsidR="00964261" w:rsidRPr="00A75ACA" w:rsidRDefault="007465FC" w:rsidP="00A75ACA">
            <w:pPr>
              <w:suppressAutoHyphens/>
              <w:spacing w:line="360" w:lineRule="auto"/>
              <w:rPr>
                <w:bCs/>
                <w:sz w:val="20"/>
              </w:rPr>
            </w:pPr>
            <w:r w:rsidRPr="00A75ACA">
              <w:rPr>
                <w:bCs/>
                <w:sz w:val="20"/>
              </w:rPr>
              <w:t xml:space="preserve"> </w:t>
            </w:r>
          </w:p>
        </w:tc>
        <w:tc>
          <w:tcPr>
            <w:tcW w:w="903" w:type="dxa"/>
            <w:shd w:val="clear" w:color="auto" w:fill="auto"/>
            <w:hideMark/>
          </w:tcPr>
          <w:p w:rsidR="00964261" w:rsidRPr="00A75ACA" w:rsidRDefault="00964261" w:rsidP="00A75ACA">
            <w:pPr>
              <w:suppressAutoHyphens/>
              <w:spacing w:line="360" w:lineRule="auto"/>
              <w:rPr>
                <w:bCs/>
                <w:sz w:val="20"/>
              </w:rPr>
            </w:pPr>
            <w:r w:rsidRPr="00A75ACA">
              <w:rPr>
                <w:bCs/>
                <w:sz w:val="20"/>
              </w:rPr>
              <w:t>1,75</w:t>
            </w:r>
          </w:p>
        </w:tc>
      </w:tr>
      <w:tr w:rsidR="002E78FE" w:rsidRPr="00A75ACA" w:rsidTr="00A75ACA">
        <w:tc>
          <w:tcPr>
            <w:tcW w:w="2263" w:type="dxa"/>
            <w:shd w:val="clear" w:color="auto" w:fill="auto"/>
            <w:hideMark/>
          </w:tcPr>
          <w:p w:rsidR="00964261" w:rsidRPr="00A75ACA" w:rsidRDefault="00964261" w:rsidP="00A75ACA">
            <w:pPr>
              <w:suppressAutoHyphens/>
              <w:autoSpaceDE/>
              <w:autoSpaceDN/>
              <w:adjustRightInd/>
              <w:spacing w:line="360" w:lineRule="auto"/>
              <w:rPr>
                <w:sz w:val="20"/>
              </w:rPr>
            </w:pPr>
            <w:r w:rsidRPr="00A75ACA">
              <w:rPr>
                <w:sz w:val="20"/>
              </w:rPr>
              <w:t>31 Оценивание поставщиков</w:t>
            </w:r>
          </w:p>
        </w:tc>
        <w:tc>
          <w:tcPr>
            <w:tcW w:w="1559" w:type="dxa"/>
            <w:shd w:val="clear" w:color="auto" w:fill="auto"/>
            <w:hideMark/>
          </w:tcPr>
          <w:p w:rsidR="00964261" w:rsidRPr="00A75ACA" w:rsidRDefault="00964261" w:rsidP="00A75ACA">
            <w:pPr>
              <w:suppressAutoHyphens/>
              <w:autoSpaceDE/>
              <w:autoSpaceDN/>
              <w:adjustRightInd/>
              <w:spacing w:line="360" w:lineRule="auto"/>
              <w:rPr>
                <w:sz w:val="20"/>
              </w:rPr>
            </w:pPr>
            <w:r w:rsidRPr="00A75ACA">
              <w:rPr>
                <w:sz w:val="20"/>
              </w:rPr>
              <w:t>Менеджер ОПЗЧ</w:t>
            </w:r>
          </w:p>
        </w:tc>
        <w:tc>
          <w:tcPr>
            <w:tcW w:w="1985" w:type="dxa"/>
            <w:shd w:val="clear" w:color="auto" w:fill="auto"/>
            <w:hideMark/>
          </w:tcPr>
          <w:p w:rsidR="00964261" w:rsidRPr="00A75ACA" w:rsidRDefault="00964261" w:rsidP="00A75ACA">
            <w:pPr>
              <w:suppressAutoHyphens/>
              <w:autoSpaceDE/>
              <w:autoSpaceDN/>
              <w:adjustRightInd/>
              <w:spacing w:line="360" w:lineRule="auto"/>
              <w:rPr>
                <w:sz w:val="20"/>
              </w:rPr>
            </w:pPr>
            <w:r w:rsidRPr="00A75ACA">
              <w:rPr>
                <w:sz w:val="20"/>
              </w:rPr>
              <w:t>Отчеты о выборе поставщика</w:t>
            </w:r>
          </w:p>
        </w:tc>
        <w:tc>
          <w:tcPr>
            <w:tcW w:w="528" w:type="dxa"/>
            <w:shd w:val="clear" w:color="auto" w:fill="auto"/>
            <w:hideMark/>
          </w:tcPr>
          <w:p w:rsidR="00964261" w:rsidRPr="00A75ACA" w:rsidRDefault="00964261" w:rsidP="00A75ACA">
            <w:pPr>
              <w:suppressAutoHyphens/>
              <w:spacing w:line="360" w:lineRule="auto"/>
              <w:rPr>
                <w:sz w:val="20"/>
              </w:rPr>
            </w:pPr>
            <w:r w:rsidRPr="00A75ACA">
              <w:rPr>
                <w:sz w:val="20"/>
              </w:rPr>
              <w:t>12</w:t>
            </w:r>
          </w:p>
        </w:tc>
        <w:tc>
          <w:tcPr>
            <w:tcW w:w="735" w:type="dxa"/>
            <w:shd w:val="clear" w:color="auto" w:fill="auto"/>
            <w:hideMark/>
          </w:tcPr>
          <w:p w:rsidR="00964261" w:rsidRPr="00A75ACA" w:rsidRDefault="00964261" w:rsidP="00A75ACA">
            <w:pPr>
              <w:suppressAutoHyphens/>
              <w:spacing w:line="360" w:lineRule="auto"/>
              <w:rPr>
                <w:sz w:val="20"/>
              </w:rPr>
            </w:pPr>
            <w:r w:rsidRPr="00A75ACA">
              <w:rPr>
                <w:sz w:val="20"/>
              </w:rPr>
              <w:t>2</w:t>
            </w:r>
          </w:p>
        </w:tc>
        <w:tc>
          <w:tcPr>
            <w:tcW w:w="567" w:type="dxa"/>
            <w:shd w:val="clear" w:color="auto" w:fill="auto"/>
            <w:hideMark/>
          </w:tcPr>
          <w:p w:rsidR="00964261" w:rsidRPr="00A75ACA" w:rsidRDefault="00964261" w:rsidP="00A75ACA">
            <w:pPr>
              <w:suppressAutoHyphens/>
              <w:spacing w:line="360" w:lineRule="auto"/>
              <w:rPr>
                <w:sz w:val="20"/>
              </w:rPr>
            </w:pPr>
            <w:r w:rsidRPr="00A75ACA">
              <w:rPr>
                <w:sz w:val="20"/>
              </w:rPr>
              <w:t>24</w:t>
            </w:r>
          </w:p>
        </w:tc>
        <w:tc>
          <w:tcPr>
            <w:tcW w:w="834" w:type="dxa"/>
            <w:shd w:val="clear" w:color="auto" w:fill="auto"/>
            <w:hideMark/>
          </w:tcPr>
          <w:p w:rsidR="00964261" w:rsidRPr="00A75ACA" w:rsidRDefault="00964261" w:rsidP="00A75ACA">
            <w:pPr>
              <w:suppressAutoHyphens/>
              <w:spacing w:line="360" w:lineRule="auto"/>
              <w:rPr>
                <w:sz w:val="20"/>
              </w:rPr>
            </w:pPr>
            <w:r w:rsidRPr="00A75ACA">
              <w:rPr>
                <w:sz w:val="20"/>
              </w:rPr>
              <w:t>24</w:t>
            </w:r>
          </w:p>
        </w:tc>
        <w:tc>
          <w:tcPr>
            <w:tcW w:w="567" w:type="dxa"/>
            <w:shd w:val="clear" w:color="auto" w:fill="auto"/>
            <w:hideMark/>
          </w:tcPr>
          <w:p w:rsidR="00964261" w:rsidRPr="00A75ACA" w:rsidRDefault="00964261" w:rsidP="00A75ACA">
            <w:pPr>
              <w:suppressAutoHyphens/>
              <w:spacing w:line="360" w:lineRule="auto"/>
              <w:rPr>
                <w:sz w:val="20"/>
              </w:rPr>
            </w:pPr>
            <w:r w:rsidRPr="00A75ACA">
              <w:rPr>
                <w:sz w:val="20"/>
              </w:rPr>
              <w:t>1</w:t>
            </w:r>
          </w:p>
        </w:tc>
        <w:tc>
          <w:tcPr>
            <w:tcW w:w="709" w:type="dxa"/>
            <w:shd w:val="clear" w:color="auto" w:fill="auto"/>
            <w:hideMark/>
          </w:tcPr>
          <w:p w:rsidR="00964261" w:rsidRPr="00A75ACA" w:rsidRDefault="00964261" w:rsidP="00A75ACA">
            <w:pPr>
              <w:suppressAutoHyphens/>
              <w:spacing w:line="360" w:lineRule="auto"/>
              <w:rPr>
                <w:sz w:val="20"/>
              </w:rPr>
            </w:pPr>
            <w:r w:rsidRPr="00A75ACA">
              <w:rPr>
                <w:sz w:val="20"/>
              </w:rPr>
              <w:t>20</w:t>
            </w:r>
          </w:p>
        </w:tc>
        <w:tc>
          <w:tcPr>
            <w:tcW w:w="567" w:type="dxa"/>
            <w:shd w:val="clear" w:color="auto" w:fill="auto"/>
            <w:hideMark/>
          </w:tcPr>
          <w:p w:rsidR="00964261" w:rsidRPr="00A75ACA" w:rsidRDefault="00964261" w:rsidP="00A75ACA">
            <w:pPr>
              <w:suppressAutoHyphens/>
              <w:spacing w:line="360" w:lineRule="auto"/>
              <w:rPr>
                <w:sz w:val="20"/>
              </w:rPr>
            </w:pPr>
            <w:r w:rsidRPr="00A75ACA">
              <w:rPr>
                <w:sz w:val="20"/>
              </w:rPr>
              <w:t>20</w:t>
            </w:r>
          </w:p>
        </w:tc>
        <w:tc>
          <w:tcPr>
            <w:tcW w:w="850" w:type="dxa"/>
            <w:shd w:val="clear" w:color="auto" w:fill="auto"/>
            <w:hideMark/>
          </w:tcPr>
          <w:p w:rsidR="00964261" w:rsidRPr="00A75ACA" w:rsidRDefault="00964261" w:rsidP="00A75ACA">
            <w:pPr>
              <w:suppressAutoHyphens/>
              <w:spacing w:line="360" w:lineRule="auto"/>
              <w:rPr>
                <w:sz w:val="20"/>
              </w:rPr>
            </w:pPr>
            <w:r w:rsidRPr="00A75ACA">
              <w:rPr>
                <w:sz w:val="20"/>
              </w:rPr>
              <w:t>10</w:t>
            </w:r>
          </w:p>
        </w:tc>
        <w:tc>
          <w:tcPr>
            <w:tcW w:w="851" w:type="dxa"/>
            <w:shd w:val="clear" w:color="auto" w:fill="auto"/>
            <w:hideMark/>
          </w:tcPr>
          <w:p w:rsidR="00964261" w:rsidRPr="00A75ACA" w:rsidRDefault="00964261" w:rsidP="00A75ACA">
            <w:pPr>
              <w:suppressAutoHyphens/>
              <w:spacing w:line="360" w:lineRule="auto"/>
              <w:rPr>
                <w:sz w:val="20"/>
              </w:rPr>
            </w:pPr>
            <w:r w:rsidRPr="00A75ACA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964261" w:rsidRPr="00A75ACA" w:rsidRDefault="00964261" w:rsidP="00A75ACA">
            <w:pPr>
              <w:suppressAutoHyphens/>
              <w:spacing w:line="360" w:lineRule="auto"/>
              <w:rPr>
                <w:sz w:val="20"/>
              </w:rPr>
            </w:pPr>
            <w:r w:rsidRPr="00A75ACA">
              <w:rPr>
                <w:sz w:val="20"/>
              </w:rPr>
              <w:t>30</w:t>
            </w:r>
          </w:p>
        </w:tc>
        <w:tc>
          <w:tcPr>
            <w:tcW w:w="903" w:type="dxa"/>
            <w:shd w:val="clear" w:color="auto" w:fill="auto"/>
            <w:hideMark/>
          </w:tcPr>
          <w:p w:rsidR="00964261" w:rsidRPr="00A75ACA" w:rsidRDefault="00964261" w:rsidP="00A75ACA">
            <w:pPr>
              <w:suppressAutoHyphens/>
              <w:spacing w:line="360" w:lineRule="auto"/>
              <w:rPr>
                <w:sz w:val="20"/>
              </w:rPr>
            </w:pPr>
            <w:r w:rsidRPr="00A75ACA">
              <w:rPr>
                <w:sz w:val="20"/>
              </w:rPr>
              <w:t>0,36</w:t>
            </w:r>
          </w:p>
        </w:tc>
      </w:tr>
      <w:tr w:rsidR="002E78FE" w:rsidRPr="00A75ACA" w:rsidTr="00A75ACA">
        <w:tc>
          <w:tcPr>
            <w:tcW w:w="2263" w:type="dxa"/>
            <w:shd w:val="clear" w:color="auto" w:fill="auto"/>
            <w:hideMark/>
          </w:tcPr>
          <w:p w:rsidR="00964261" w:rsidRPr="00A75ACA" w:rsidRDefault="007465FC" w:rsidP="00A75ACA">
            <w:pPr>
              <w:suppressAutoHyphens/>
              <w:autoSpaceDE/>
              <w:autoSpaceDN/>
              <w:adjustRightInd/>
              <w:spacing w:line="360" w:lineRule="auto"/>
              <w:rPr>
                <w:sz w:val="20"/>
              </w:rPr>
            </w:pPr>
            <w:r w:rsidRPr="00A75ACA">
              <w:rPr>
                <w:sz w:val="20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964261" w:rsidRPr="00A75ACA" w:rsidRDefault="00964261" w:rsidP="00A75ACA">
            <w:pPr>
              <w:suppressAutoHyphens/>
              <w:autoSpaceDE/>
              <w:autoSpaceDN/>
              <w:adjustRightInd/>
              <w:spacing w:line="360" w:lineRule="auto"/>
              <w:rPr>
                <w:sz w:val="20"/>
              </w:rPr>
            </w:pPr>
            <w:r w:rsidRPr="00A75ACA">
              <w:rPr>
                <w:sz w:val="20"/>
              </w:rPr>
              <w:t>Менеджер ОПЗЧ</w:t>
            </w:r>
          </w:p>
        </w:tc>
        <w:tc>
          <w:tcPr>
            <w:tcW w:w="1985" w:type="dxa"/>
            <w:shd w:val="clear" w:color="auto" w:fill="auto"/>
            <w:hideMark/>
          </w:tcPr>
          <w:p w:rsidR="00964261" w:rsidRPr="00A75ACA" w:rsidRDefault="00964261" w:rsidP="00A75ACA">
            <w:pPr>
              <w:suppressAutoHyphens/>
              <w:autoSpaceDE/>
              <w:autoSpaceDN/>
              <w:adjustRightInd/>
              <w:spacing w:line="360" w:lineRule="auto"/>
              <w:rPr>
                <w:sz w:val="20"/>
              </w:rPr>
            </w:pPr>
            <w:r w:rsidRPr="00A75ACA">
              <w:rPr>
                <w:sz w:val="20"/>
              </w:rPr>
              <w:t>Протокол оценки поставщика</w:t>
            </w:r>
          </w:p>
        </w:tc>
        <w:tc>
          <w:tcPr>
            <w:tcW w:w="528" w:type="dxa"/>
            <w:shd w:val="clear" w:color="auto" w:fill="auto"/>
            <w:hideMark/>
          </w:tcPr>
          <w:p w:rsidR="00964261" w:rsidRPr="00A75ACA" w:rsidRDefault="00964261" w:rsidP="00A75ACA">
            <w:pPr>
              <w:suppressAutoHyphens/>
              <w:spacing w:line="360" w:lineRule="auto"/>
              <w:rPr>
                <w:sz w:val="20"/>
              </w:rPr>
            </w:pPr>
            <w:r w:rsidRPr="00A75ACA">
              <w:rPr>
                <w:sz w:val="20"/>
              </w:rPr>
              <w:t>100</w:t>
            </w:r>
          </w:p>
        </w:tc>
        <w:tc>
          <w:tcPr>
            <w:tcW w:w="735" w:type="dxa"/>
            <w:shd w:val="clear" w:color="auto" w:fill="auto"/>
            <w:hideMark/>
          </w:tcPr>
          <w:p w:rsidR="00964261" w:rsidRPr="00A75ACA" w:rsidRDefault="00964261" w:rsidP="00A75ACA">
            <w:pPr>
              <w:suppressAutoHyphens/>
              <w:spacing w:line="360" w:lineRule="auto"/>
              <w:rPr>
                <w:sz w:val="20"/>
              </w:rPr>
            </w:pPr>
            <w:r w:rsidRPr="00A75ACA">
              <w:rPr>
                <w:sz w:val="20"/>
              </w:rPr>
              <w:t>0,5</w:t>
            </w:r>
          </w:p>
        </w:tc>
        <w:tc>
          <w:tcPr>
            <w:tcW w:w="567" w:type="dxa"/>
            <w:shd w:val="clear" w:color="auto" w:fill="auto"/>
            <w:hideMark/>
          </w:tcPr>
          <w:p w:rsidR="00964261" w:rsidRPr="00A75ACA" w:rsidRDefault="00964261" w:rsidP="00A75ACA">
            <w:pPr>
              <w:suppressAutoHyphens/>
              <w:spacing w:line="360" w:lineRule="auto"/>
              <w:rPr>
                <w:sz w:val="20"/>
              </w:rPr>
            </w:pPr>
            <w:r w:rsidRPr="00A75ACA">
              <w:rPr>
                <w:sz w:val="20"/>
              </w:rPr>
              <w:t>50</w:t>
            </w:r>
          </w:p>
        </w:tc>
        <w:tc>
          <w:tcPr>
            <w:tcW w:w="834" w:type="dxa"/>
            <w:shd w:val="clear" w:color="auto" w:fill="auto"/>
            <w:hideMark/>
          </w:tcPr>
          <w:p w:rsidR="00964261" w:rsidRPr="00A75ACA" w:rsidRDefault="00964261" w:rsidP="00A75ACA">
            <w:pPr>
              <w:suppressAutoHyphens/>
              <w:spacing w:line="360" w:lineRule="auto"/>
              <w:rPr>
                <w:sz w:val="20"/>
              </w:rPr>
            </w:pPr>
            <w:r w:rsidRPr="00A75ACA">
              <w:rPr>
                <w:sz w:val="20"/>
              </w:rPr>
              <w:t>50</w:t>
            </w:r>
          </w:p>
        </w:tc>
        <w:tc>
          <w:tcPr>
            <w:tcW w:w="567" w:type="dxa"/>
            <w:shd w:val="clear" w:color="auto" w:fill="auto"/>
            <w:hideMark/>
          </w:tcPr>
          <w:p w:rsidR="00964261" w:rsidRPr="00A75ACA" w:rsidRDefault="00964261" w:rsidP="00A75ACA">
            <w:pPr>
              <w:suppressAutoHyphens/>
              <w:spacing w:line="360" w:lineRule="auto"/>
              <w:rPr>
                <w:sz w:val="20"/>
              </w:rPr>
            </w:pPr>
            <w:r w:rsidRPr="00A75ACA">
              <w:rPr>
                <w:sz w:val="20"/>
              </w:rPr>
              <w:t>1</w:t>
            </w:r>
          </w:p>
        </w:tc>
        <w:tc>
          <w:tcPr>
            <w:tcW w:w="709" w:type="dxa"/>
            <w:shd w:val="clear" w:color="auto" w:fill="auto"/>
            <w:hideMark/>
          </w:tcPr>
          <w:p w:rsidR="00964261" w:rsidRPr="00A75ACA" w:rsidRDefault="00964261" w:rsidP="00A75ACA">
            <w:pPr>
              <w:suppressAutoHyphens/>
              <w:spacing w:line="360" w:lineRule="auto"/>
              <w:rPr>
                <w:sz w:val="20"/>
              </w:rPr>
            </w:pPr>
            <w:r w:rsidRPr="00A75ACA">
              <w:rPr>
                <w:sz w:val="20"/>
              </w:rPr>
              <w:t>20</w:t>
            </w:r>
          </w:p>
        </w:tc>
        <w:tc>
          <w:tcPr>
            <w:tcW w:w="567" w:type="dxa"/>
            <w:shd w:val="clear" w:color="auto" w:fill="auto"/>
            <w:hideMark/>
          </w:tcPr>
          <w:p w:rsidR="00964261" w:rsidRPr="00A75ACA" w:rsidRDefault="00964261" w:rsidP="00A75ACA">
            <w:pPr>
              <w:suppressAutoHyphens/>
              <w:spacing w:line="360" w:lineRule="auto"/>
              <w:rPr>
                <w:sz w:val="20"/>
              </w:rPr>
            </w:pPr>
            <w:r w:rsidRPr="00A75ACA">
              <w:rPr>
                <w:sz w:val="20"/>
              </w:rPr>
              <w:t>20</w:t>
            </w:r>
          </w:p>
        </w:tc>
        <w:tc>
          <w:tcPr>
            <w:tcW w:w="850" w:type="dxa"/>
            <w:shd w:val="clear" w:color="auto" w:fill="auto"/>
            <w:hideMark/>
          </w:tcPr>
          <w:p w:rsidR="00964261" w:rsidRPr="00A75ACA" w:rsidRDefault="00964261" w:rsidP="00A75ACA">
            <w:pPr>
              <w:suppressAutoHyphens/>
              <w:spacing w:line="360" w:lineRule="auto"/>
              <w:rPr>
                <w:sz w:val="20"/>
              </w:rPr>
            </w:pPr>
            <w:r w:rsidRPr="00A75ACA">
              <w:rPr>
                <w:sz w:val="20"/>
              </w:rPr>
              <w:t>11</w:t>
            </w:r>
          </w:p>
        </w:tc>
        <w:tc>
          <w:tcPr>
            <w:tcW w:w="851" w:type="dxa"/>
            <w:shd w:val="clear" w:color="auto" w:fill="auto"/>
            <w:hideMark/>
          </w:tcPr>
          <w:p w:rsidR="00964261" w:rsidRPr="00A75ACA" w:rsidRDefault="00964261" w:rsidP="00A75ACA">
            <w:pPr>
              <w:suppressAutoHyphens/>
              <w:spacing w:line="360" w:lineRule="auto"/>
              <w:rPr>
                <w:sz w:val="20"/>
              </w:rPr>
            </w:pPr>
            <w:r w:rsidRPr="00A75ACA">
              <w:rPr>
                <w:sz w:val="20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964261" w:rsidRPr="00A75ACA" w:rsidRDefault="00964261" w:rsidP="00A75ACA">
            <w:pPr>
              <w:suppressAutoHyphens/>
              <w:spacing w:line="360" w:lineRule="auto"/>
              <w:rPr>
                <w:sz w:val="20"/>
              </w:rPr>
            </w:pPr>
            <w:r w:rsidRPr="00A75ACA">
              <w:rPr>
                <w:sz w:val="20"/>
              </w:rPr>
              <w:t>31</w:t>
            </w:r>
          </w:p>
        </w:tc>
        <w:tc>
          <w:tcPr>
            <w:tcW w:w="903" w:type="dxa"/>
            <w:shd w:val="clear" w:color="auto" w:fill="auto"/>
            <w:hideMark/>
          </w:tcPr>
          <w:p w:rsidR="00964261" w:rsidRPr="00A75ACA" w:rsidRDefault="00964261" w:rsidP="00A75ACA">
            <w:pPr>
              <w:suppressAutoHyphens/>
              <w:spacing w:line="360" w:lineRule="auto"/>
              <w:rPr>
                <w:sz w:val="20"/>
              </w:rPr>
            </w:pPr>
            <w:r w:rsidRPr="00A75ACA">
              <w:rPr>
                <w:sz w:val="20"/>
              </w:rPr>
              <w:t>0,78</w:t>
            </w:r>
          </w:p>
        </w:tc>
      </w:tr>
      <w:tr w:rsidR="002E78FE" w:rsidRPr="00A75ACA" w:rsidTr="00A75ACA">
        <w:tc>
          <w:tcPr>
            <w:tcW w:w="2263" w:type="dxa"/>
            <w:shd w:val="clear" w:color="auto" w:fill="auto"/>
            <w:hideMark/>
          </w:tcPr>
          <w:p w:rsidR="00964261" w:rsidRPr="00A75ACA" w:rsidRDefault="00964261" w:rsidP="00A75ACA">
            <w:pPr>
              <w:suppressAutoHyphens/>
              <w:autoSpaceDE/>
              <w:autoSpaceDN/>
              <w:adjustRightInd/>
              <w:spacing w:line="360" w:lineRule="auto"/>
              <w:rPr>
                <w:sz w:val="20"/>
              </w:rPr>
            </w:pPr>
            <w:r w:rsidRPr="00A75ACA">
              <w:rPr>
                <w:sz w:val="20"/>
              </w:rPr>
              <w:t>32 Ведение реестра поставщиков</w:t>
            </w:r>
          </w:p>
        </w:tc>
        <w:tc>
          <w:tcPr>
            <w:tcW w:w="1559" w:type="dxa"/>
            <w:shd w:val="clear" w:color="auto" w:fill="auto"/>
            <w:hideMark/>
          </w:tcPr>
          <w:p w:rsidR="00964261" w:rsidRPr="00A75ACA" w:rsidRDefault="007465FC" w:rsidP="00A75ACA">
            <w:pPr>
              <w:suppressAutoHyphens/>
              <w:autoSpaceDE/>
              <w:autoSpaceDN/>
              <w:adjustRightInd/>
              <w:spacing w:line="360" w:lineRule="auto"/>
              <w:rPr>
                <w:sz w:val="20"/>
              </w:rPr>
            </w:pPr>
            <w:r w:rsidRPr="00A75ACA">
              <w:rPr>
                <w:sz w:val="20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  <w:hideMark/>
          </w:tcPr>
          <w:p w:rsidR="00964261" w:rsidRPr="00A75ACA" w:rsidRDefault="00964261" w:rsidP="00A75ACA">
            <w:pPr>
              <w:suppressAutoHyphens/>
              <w:autoSpaceDE/>
              <w:autoSpaceDN/>
              <w:adjustRightInd/>
              <w:spacing w:line="360" w:lineRule="auto"/>
              <w:rPr>
                <w:sz w:val="20"/>
              </w:rPr>
            </w:pPr>
            <w:r w:rsidRPr="00A75ACA">
              <w:rPr>
                <w:sz w:val="20"/>
              </w:rPr>
              <w:t>Реестр поставщиков (запись в реестре)</w:t>
            </w:r>
          </w:p>
        </w:tc>
        <w:tc>
          <w:tcPr>
            <w:tcW w:w="528" w:type="dxa"/>
            <w:shd w:val="clear" w:color="auto" w:fill="auto"/>
            <w:hideMark/>
          </w:tcPr>
          <w:p w:rsidR="00964261" w:rsidRPr="00A75ACA" w:rsidRDefault="00964261" w:rsidP="00A75ACA">
            <w:pPr>
              <w:suppressAutoHyphens/>
              <w:spacing w:line="360" w:lineRule="auto"/>
              <w:rPr>
                <w:sz w:val="20"/>
              </w:rPr>
            </w:pPr>
            <w:r w:rsidRPr="00A75ACA">
              <w:rPr>
                <w:sz w:val="20"/>
              </w:rPr>
              <w:t>200</w:t>
            </w:r>
          </w:p>
        </w:tc>
        <w:tc>
          <w:tcPr>
            <w:tcW w:w="735" w:type="dxa"/>
            <w:shd w:val="clear" w:color="auto" w:fill="auto"/>
            <w:hideMark/>
          </w:tcPr>
          <w:p w:rsidR="00964261" w:rsidRPr="00A75ACA" w:rsidRDefault="00964261" w:rsidP="00A75ACA">
            <w:pPr>
              <w:suppressAutoHyphens/>
              <w:spacing w:line="360" w:lineRule="auto"/>
              <w:rPr>
                <w:sz w:val="20"/>
              </w:rPr>
            </w:pPr>
            <w:r w:rsidRPr="00A75ACA">
              <w:rPr>
                <w:sz w:val="20"/>
              </w:rPr>
              <w:t>0,2</w:t>
            </w:r>
          </w:p>
        </w:tc>
        <w:tc>
          <w:tcPr>
            <w:tcW w:w="567" w:type="dxa"/>
            <w:shd w:val="clear" w:color="auto" w:fill="auto"/>
            <w:hideMark/>
          </w:tcPr>
          <w:p w:rsidR="00964261" w:rsidRPr="00A75ACA" w:rsidRDefault="00964261" w:rsidP="00A75ACA">
            <w:pPr>
              <w:suppressAutoHyphens/>
              <w:spacing w:line="360" w:lineRule="auto"/>
              <w:rPr>
                <w:sz w:val="20"/>
              </w:rPr>
            </w:pPr>
            <w:r w:rsidRPr="00A75ACA">
              <w:rPr>
                <w:sz w:val="20"/>
              </w:rPr>
              <w:t>40</w:t>
            </w:r>
          </w:p>
        </w:tc>
        <w:tc>
          <w:tcPr>
            <w:tcW w:w="834" w:type="dxa"/>
            <w:shd w:val="clear" w:color="auto" w:fill="auto"/>
            <w:hideMark/>
          </w:tcPr>
          <w:p w:rsidR="00964261" w:rsidRPr="00A75ACA" w:rsidRDefault="00964261" w:rsidP="00A75ACA">
            <w:pPr>
              <w:suppressAutoHyphens/>
              <w:spacing w:line="360" w:lineRule="auto"/>
              <w:rPr>
                <w:sz w:val="20"/>
              </w:rPr>
            </w:pPr>
            <w:r w:rsidRPr="00A75ACA">
              <w:rPr>
                <w:sz w:val="20"/>
              </w:rPr>
              <w:t>40</w:t>
            </w:r>
          </w:p>
        </w:tc>
        <w:tc>
          <w:tcPr>
            <w:tcW w:w="567" w:type="dxa"/>
            <w:shd w:val="clear" w:color="auto" w:fill="auto"/>
            <w:hideMark/>
          </w:tcPr>
          <w:p w:rsidR="00964261" w:rsidRPr="00A75ACA" w:rsidRDefault="00964261" w:rsidP="00A75ACA">
            <w:pPr>
              <w:suppressAutoHyphens/>
              <w:spacing w:line="360" w:lineRule="auto"/>
              <w:rPr>
                <w:sz w:val="20"/>
              </w:rPr>
            </w:pPr>
            <w:r w:rsidRPr="00A75ACA">
              <w:rPr>
                <w:sz w:val="20"/>
              </w:rPr>
              <w:t>1</w:t>
            </w:r>
          </w:p>
        </w:tc>
        <w:tc>
          <w:tcPr>
            <w:tcW w:w="709" w:type="dxa"/>
            <w:shd w:val="clear" w:color="auto" w:fill="auto"/>
            <w:hideMark/>
          </w:tcPr>
          <w:p w:rsidR="00964261" w:rsidRPr="00A75ACA" w:rsidRDefault="00964261" w:rsidP="00A75ACA">
            <w:pPr>
              <w:suppressAutoHyphens/>
              <w:spacing w:line="360" w:lineRule="auto"/>
              <w:rPr>
                <w:sz w:val="20"/>
              </w:rPr>
            </w:pPr>
            <w:r w:rsidRPr="00A75ACA">
              <w:rPr>
                <w:sz w:val="20"/>
              </w:rPr>
              <w:t>20</w:t>
            </w:r>
          </w:p>
        </w:tc>
        <w:tc>
          <w:tcPr>
            <w:tcW w:w="567" w:type="dxa"/>
            <w:shd w:val="clear" w:color="auto" w:fill="auto"/>
            <w:hideMark/>
          </w:tcPr>
          <w:p w:rsidR="00964261" w:rsidRPr="00A75ACA" w:rsidRDefault="00964261" w:rsidP="00A75ACA">
            <w:pPr>
              <w:suppressAutoHyphens/>
              <w:spacing w:line="360" w:lineRule="auto"/>
              <w:rPr>
                <w:sz w:val="20"/>
              </w:rPr>
            </w:pPr>
            <w:r w:rsidRPr="00A75ACA">
              <w:rPr>
                <w:sz w:val="20"/>
              </w:rPr>
              <w:t>20</w:t>
            </w:r>
          </w:p>
        </w:tc>
        <w:tc>
          <w:tcPr>
            <w:tcW w:w="850" w:type="dxa"/>
            <w:shd w:val="clear" w:color="auto" w:fill="auto"/>
            <w:hideMark/>
          </w:tcPr>
          <w:p w:rsidR="00964261" w:rsidRPr="00A75ACA" w:rsidRDefault="00964261" w:rsidP="00A75ACA">
            <w:pPr>
              <w:suppressAutoHyphens/>
              <w:spacing w:line="360" w:lineRule="auto"/>
              <w:rPr>
                <w:sz w:val="20"/>
              </w:rPr>
            </w:pPr>
            <w:r w:rsidRPr="00A75ACA">
              <w:rPr>
                <w:sz w:val="20"/>
              </w:rPr>
              <w:t>10</w:t>
            </w:r>
          </w:p>
        </w:tc>
        <w:tc>
          <w:tcPr>
            <w:tcW w:w="851" w:type="dxa"/>
            <w:shd w:val="clear" w:color="auto" w:fill="auto"/>
            <w:hideMark/>
          </w:tcPr>
          <w:p w:rsidR="00964261" w:rsidRPr="00A75ACA" w:rsidRDefault="00964261" w:rsidP="00A75ACA">
            <w:pPr>
              <w:suppressAutoHyphens/>
              <w:spacing w:line="360" w:lineRule="auto"/>
              <w:rPr>
                <w:sz w:val="20"/>
              </w:rPr>
            </w:pPr>
            <w:r w:rsidRPr="00A75ACA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964261" w:rsidRPr="00A75ACA" w:rsidRDefault="00964261" w:rsidP="00A75ACA">
            <w:pPr>
              <w:suppressAutoHyphens/>
              <w:spacing w:line="360" w:lineRule="auto"/>
              <w:rPr>
                <w:sz w:val="20"/>
              </w:rPr>
            </w:pPr>
            <w:r w:rsidRPr="00A75ACA">
              <w:rPr>
                <w:sz w:val="20"/>
              </w:rPr>
              <w:t>30</w:t>
            </w:r>
          </w:p>
        </w:tc>
        <w:tc>
          <w:tcPr>
            <w:tcW w:w="903" w:type="dxa"/>
            <w:shd w:val="clear" w:color="auto" w:fill="auto"/>
            <w:hideMark/>
          </w:tcPr>
          <w:p w:rsidR="00964261" w:rsidRPr="00A75ACA" w:rsidRDefault="00964261" w:rsidP="00A75ACA">
            <w:pPr>
              <w:suppressAutoHyphens/>
              <w:spacing w:line="360" w:lineRule="auto"/>
              <w:rPr>
                <w:sz w:val="20"/>
              </w:rPr>
            </w:pPr>
            <w:r w:rsidRPr="00A75ACA">
              <w:rPr>
                <w:sz w:val="20"/>
              </w:rPr>
              <w:t>0,61</w:t>
            </w:r>
          </w:p>
        </w:tc>
      </w:tr>
      <w:tr w:rsidR="002E78FE" w:rsidRPr="00A75ACA" w:rsidTr="00A75ACA">
        <w:tc>
          <w:tcPr>
            <w:tcW w:w="2263" w:type="dxa"/>
            <w:shd w:val="clear" w:color="auto" w:fill="auto"/>
            <w:hideMark/>
          </w:tcPr>
          <w:p w:rsidR="00964261" w:rsidRPr="00A75ACA" w:rsidRDefault="00964261" w:rsidP="00A75ACA">
            <w:pPr>
              <w:suppressAutoHyphens/>
              <w:autoSpaceDE/>
              <w:autoSpaceDN/>
              <w:adjustRightInd/>
              <w:spacing w:line="360" w:lineRule="auto"/>
              <w:rPr>
                <w:bCs/>
                <w:sz w:val="20"/>
              </w:rPr>
            </w:pPr>
            <w:r w:rsidRPr="00A75ACA">
              <w:rPr>
                <w:bCs/>
                <w:sz w:val="20"/>
              </w:rPr>
              <w:t>4 Контракты на закупку</w:t>
            </w:r>
          </w:p>
        </w:tc>
        <w:tc>
          <w:tcPr>
            <w:tcW w:w="1559" w:type="dxa"/>
            <w:shd w:val="clear" w:color="auto" w:fill="auto"/>
            <w:hideMark/>
          </w:tcPr>
          <w:p w:rsidR="00964261" w:rsidRPr="00A75ACA" w:rsidRDefault="007465FC" w:rsidP="00A75ACA">
            <w:pPr>
              <w:suppressAutoHyphens/>
              <w:autoSpaceDE/>
              <w:autoSpaceDN/>
              <w:adjustRightInd/>
              <w:spacing w:line="360" w:lineRule="auto"/>
              <w:rPr>
                <w:bCs/>
                <w:sz w:val="20"/>
              </w:rPr>
            </w:pPr>
            <w:r w:rsidRPr="00A75ACA">
              <w:rPr>
                <w:bCs/>
                <w:sz w:val="20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  <w:hideMark/>
          </w:tcPr>
          <w:p w:rsidR="00964261" w:rsidRPr="00A75ACA" w:rsidRDefault="007465FC" w:rsidP="00A75ACA">
            <w:pPr>
              <w:suppressAutoHyphens/>
              <w:autoSpaceDE/>
              <w:autoSpaceDN/>
              <w:adjustRightInd/>
              <w:spacing w:line="360" w:lineRule="auto"/>
              <w:rPr>
                <w:bCs/>
                <w:sz w:val="20"/>
              </w:rPr>
            </w:pPr>
            <w:r w:rsidRPr="00A75ACA">
              <w:rPr>
                <w:bCs/>
                <w:sz w:val="20"/>
              </w:rPr>
              <w:t xml:space="preserve"> </w:t>
            </w:r>
          </w:p>
        </w:tc>
        <w:tc>
          <w:tcPr>
            <w:tcW w:w="528" w:type="dxa"/>
            <w:shd w:val="clear" w:color="auto" w:fill="auto"/>
            <w:hideMark/>
          </w:tcPr>
          <w:p w:rsidR="00964261" w:rsidRPr="00A75ACA" w:rsidRDefault="007465FC" w:rsidP="00A75ACA">
            <w:pPr>
              <w:suppressAutoHyphens/>
              <w:spacing w:line="360" w:lineRule="auto"/>
              <w:rPr>
                <w:bCs/>
                <w:sz w:val="20"/>
              </w:rPr>
            </w:pPr>
            <w:r w:rsidRPr="00A75ACA">
              <w:rPr>
                <w:bCs/>
                <w:sz w:val="20"/>
              </w:rPr>
              <w:t xml:space="preserve"> </w:t>
            </w:r>
          </w:p>
        </w:tc>
        <w:tc>
          <w:tcPr>
            <w:tcW w:w="735" w:type="dxa"/>
            <w:shd w:val="clear" w:color="auto" w:fill="auto"/>
            <w:hideMark/>
          </w:tcPr>
          <w:p w:rsidR="00964261" w:rsidRPr="00A75ACA" w:rsidRDefault="00964261" w:rsidP="00A75ACA">
            <w:pPr>
              <w:suppressAutoHyphens/>
              <w:spacing w:line="360" w:lineRule="auto"/>
              <w:rPr>
                <w:bCs/>
                <w:sz w:val="20"/>
              </w:rPr>
            </w:pPr>
            <w:r w:rsidRPr="00A75ACA">
              <w:rPr>
                <w:bCs/>
                <w:sz w:val="20"/>
              </w:rPr>
              <w:t>0,4</w:t>
            </w:r>
          </w:p>
        </w:tc>
        <w:tc>
          <w:tcPr>
            <w:tcW w:w="567" w:type="dxa"/>
            <w:shd w:val="clear" w:color="auto" w:fill="auto"/>
            <w:hideMark/>
          </w:tcPr>
          <w:p w:rsidR="00964261" w:rsidRPr="00A75ACA" w:rsidRDefault="00964261" w:rsidP="00A75ACA">
            <w:pPr>
              <w:suppressAutoHyphens/>
              <w:spacing w:line="360" w:lineRule="auto"/>
              <w:rPr>
                <w:bCs/>
                <w:sz w:val="20"/>
              </w:rPr>
            </w:pPr>
            <w:r w:rsidRPr="00A75ACA">
              <w:rPr>
                <w:bCs/>
                <w:sz w:val="20"/>
              </w:rPr>
              <w:t>192</w:t>
            </w:r>
          </w:p>
        </w:tc>
        <w:tc>
          <w:tcPr>
            <w:tcW w:w="834" w:type="dxa"/>
            <w:shd w:val="clear" w:color="auto" w:fill="auto"/>
            <w:hideMark/>
          </w:tcPr>
          <w:p w:rsidR="00964261" w:rsidRPr="00A75ACA" w:rsidRDefault="00964261" w:rsidP="00A75ACA">
            <w:pPr>
              <w:suppressAutoHyphens/>
              <w:spacing w:line="360" w:lineRule="auto"/>
              <w:rPr>
                <w:bCs/>
                <w:sz w:val="20"/>
              </w:rPr>
            </w:pPr>
            <w:r w:rsidRPr="00A75ACA">
              <w:rPr>
                <w:bCs/>
                <w:sz w:val="20"/>
              </w:rPr>
              <w:t>192</w:t>
            </w:r>
          </w:p>
        </w:tc>
        <w:tc>
          <w:tcPr>
            <w:tcW w:w="567" w:type="dxa"/>
            <w:shd w:val="clear" w:color="auto" w:fill="auto"/>
            <w:hideMark/>
          </w:tcPr>
          <w:p w:rsidR="00964261" w:rsidRPr="00A75ACA" w:rsidRDefault="007465FC" w:rsidP="00A75ACA">
            <w:pPr>
              <w:suppressAutoHyphens/>
              <w:spacing w:line="360" w:lineRule="auto"/>
              <w:rPr>
                <w:bCs/>
                <w:sz w:val="20"/>
              </w:rPr>
            </w:pPr>
            <w:r w:rsidRPr="00A75ACA">
              <w:rPr>
                <w:bCs/>
                <w:sz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hideMark/>
          </w:tcPr>
          <w:p w:rsidR="00964261" w:rsidRPr="00A75ACA" w:rsidRDefault="007465FC" w:rsidP="00A75ACA">
            <w:pPr>
              <w:suppressAutoHyphens/>
              <w:spacing w:line="360" w:lineRule="auto"/>
              <w:rPr>
                <w:bCs/>
                <w:sz w:val="20"/>
              </w:rPr>
            </w:pPr>
            <w:r w:rsidRPr="00A75ACA">
              <w:rPr>
                <w:bCs/>
                <w:sz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hideMark/>
          </w:tcPr>
          <w:p w:rsidR="00964261" w:rsidRPr="00A75ACA" w:rsidRDefault="007465FC" w:rsidP="00A75ACA">
            <w:pPr>
              <w:suppressAutoHyphens/>
              <w:spacing w:line="360" w:lineRule="auto"/>
              <w:rPr>
                <w:bCs/>
                <w:sz w:val="20"/>
              </w:rPr>
            </w:pPr>
            <w:r w:rsidRPr="00A75ACA">
              <w:rPr>
                <w:bCs/>
                <w:sz w:val="20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hideMark/>
          </w:tcPr>
          <w:p w:rsidR="00964261" w:rsidRPr="00A75ACA" w:rsidRDefault="007465FC" w:rsidP="00A75ACA">
            <w:pPr>
              <w:suppressAutoHyphens/>
              <w:spacing w:line="360" w:lineRule="auto"/>
              <w:rPr>
                <w:bCs/>
                <w:sz w:val="20"/>
              </w:rPr>
            </w:pPr>
            <w:r w:rsidRPr="00A75ACA">
              <w:rPr>
                <w:bCs/>
                <w:sz w:val="20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hideMark/>
          </w:tcPr>
          <w:p w:rsidR="00964261" w:rsidRPr="00A75ACA" w:rsidRDefault="007465FC" w:rsidP="00A75ACA">
            <w:pPr>
              <w:suppressAutoHyphens/>
              <w:spacing w:line="360" w:lineRule="auto"/>
              <w:rPr>
                <w:bCs/>
                <w:sz w:val="20"/>
              </w:rPr>
            </w:pPr>
            <w:r w:rsidRPr="00A75ACA">
              <w:rPr>
                <w:bCs/>
                <w:sz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hideMark/>
          </w:tcPr>
          <w:p w:rsidR="00964261" w:rsidRPr="00A75ACA" w:rsidRDefault="007465FC" w:rsidP="00A75ACA">
            <w:pPr>
              <w:suppressAutoHyphens/>
              <w:spacing w:line="360" w:lineRule="auto"/>
              <w:rPr>
                <w:bCs/>
                <w:sz w:val="20"/>
              </w:rPr>
            </w:pPr>
            <w:r w:rsidRPr="00A75ACA">
              <w:rPr>
                <w:bCs/>
                <w:sz w:val="20"/>
              </w:rPr>
              <w:t xml:space="preserve"> </w:t>
            </w:r>
          </w:p>
        </w:tc>
        <w:tc>
          <w:tcPr>
            <w:tcW w:w="903" w:type="dxa"/>
            <w:shd w:val="clear" w:color="auto" w:fill="auto"/>
            <w:hideMark/>
          </w:tcPr>
          <w:p w:rsidR="00964261" w:rsidRPr="00A75ACA" w:rsidRDefault="00964261" w:rsidP="00A75ACA">
            <w:pPr>
              <w:suppressAutoHyphens/>
              <w:spacing w:line="360" w:lineRule="auto"/>
              <w:rPr>
                <w:bCs/>
                <w:sz w:val="20"/>
              </w:rPr>
            </w:pPr>
            <w:r w:rsidRPr="00A75ACA">
              <w:rPr>
                <w:bCs/>
                <w:sz w:val="20"/>
              </w:rPr>
              <w:t>7,68</w:t>
            </w:r>
          </w:p>
        </w:tc>
      </w:tr>
      <w:tr w:rsidR="002E78FE" w:rsidRPr="00A75ACA" w:rsidTr="00A75ACA">
        <w:tc>
          <w:tcPr>
            <w:tcW w:w="2263" w:type="dxa"/>
            <w:shd w:val="clear" w:color="auto" w:fill="auto"/>
            <w:hideMark/>
          </w:tcPr>
          <w:p w:rsidR="00964261" w:rsidRPr="00A75ACA" w:rsidRDefault="00964261" w:rsidP="00A75ACA">
            <w:pPr>
              <w:suppressAutoHyphens/>
              <w:autoSpaceDE/>
              <w:autoSpaceDN/>
              <w:adjustRightInd/>
              <w:spacing w:line="360" w:lineRule="auto"/>
              <w:rPr>
                <w:sz w:val="20"/>
              </w:rPr>
            </w:pPr>
            <w:r w:rsidRPr="00A75ACA">
              <w:rPr>
                <w:sz w:val="20"/>
              </w:rPr>
              <w:t>41 Определение конкретного поставщика</w:t>
            </w:r>
          </w:p>
        </w:tc>
        <w:tc>
          <w:tcPr>
            <w:tcW w:w="1559" w:type="dxa"/>
            <w:shd w:val="clear" w:color="auto" w:fill="auto"/>
            <w:hideMark/>
          </w:tcPr>
          <w:p w:rsidR="00964261" w:rsidRPr="00A75ACA" w:rsidRDefault="00964261" w:rsidP="00A75ACA">
            <w:pPr>
              <w:suppressAutoHyphens/>
              <w:autoSpaceDE/>
              <w:autoSpaceDN/>
              <w:adjustRightInd/>
              <w:spacing w:line="360" w:lineRule="auto"/>
              <w:rPr>
                <w:sz w:val="20"/>
              </w:rPr>
            </w:pPr>
            <w:r w:rsidRPr="00A75ACA">
              <w:rPr>
                <w:sz w:val="20"/>
              </w:rPr>
              <w:t>Генеральный директор</w:t>
            </w:r>
          </w:p>
        </w:tc>
        <w:tc>
          <w:tcPr>
            <w:tcW w:w="1985" w:type="dxa"/>
            <w:shd w:val="clear" w:color="auto" w:fill="auto"/>
            <w:hideMark/>
          </w:tcPr>
          <w:p w:rsidR="00964261" w:rsidRPr="00A75ACA" w:rsidRDefault="00964261" w:rsidP="00A75ACA">
            <w:pPr>
              <w:suppressAutoHyphens/>
              <w:autoSpaceDE/>
              <w:autoSpaceDN/>
              <w:adjustRightInd/>
              <w:spacing w:line="360" w:lineRule="auto"/>
              <w:rPr>
                <w:sz w:val="20"/>
              </w:rPr>
            </w:pPr>
            <w:r w:rsidRPr="00A75ACA">
              <w:rPr>
                <w:sz w:val="20"/>
              </w:rPr>
              <w:t>Данные выбранного поставщика</w:t>
            </w:r>
          </w:p>
        </w:tc>
        <w:tc>
          <w:tcPr>
            <w:tcW w:w="528" w:type="dxa"/>
            <w:shd w:val="clear" w:color="auto" w:fill="auto"/>
            <w:hideMark/>
          </w:tcPr>
          <w:p w:rsidR="00964261" w:rsidRPr="00A75ACA" w:rsidRDefault="00964261" w:rsidP="00A75ACA">
            <w:pPr>
              <w:suppressAutoHyphens/>
              <w:spacing w:line="360" w:lineRule="auto"/>
              <w:rPr>
                <w:sz w:val="20"/>
              </w:rPr>
            </w:pPr>
            <w:r w:rsidRPr="00A75ACA">
              <w:rPr>
                <w:sz w:val="20"/>
              </w:rPr>
              <w:t>60</w:t>
            </w:r>
          </w:p>
        </w:tc>
        <w:tc>
          <w:tcPr>
            <w:tcW w:w="735" w:type="dxa"/>
            <w:shd w:val="clear" w:color="auto" w:fill="auto"/>
            <w:hideMark/>
          </w:tcPr>
          <w:p w:rsidR="00964261" w:rsidRPr="00A75ACA" w:rsidRDefault="00964261" w:rsidP="00A75ACA">
            <w:pPr>
              <w:suppressAutoHyphens/>
              <w:spacing w:line="360" w:lineRule="auto"/>
              <w:rPr>
                <w:sz w:val="20"/>
              </w:rPr>
            </w:pPr>
            <w:r w:rsidRPr="00A75ACA">
              <w:rPr>
                <w:sz w:val="20"/>
              </w:rPr>
              <w:t>0,2</w:t>
            </w:r>
          </w:p>
        </w:tc>
        <w:tc>
          <w:tcPr>
            <w:tcW w:w="567" w:type="dxa"/>
            <w:shd w:val="clear" w:color="auto" w:fill="auto"/>
            <w:hideMark/>
          </w:tcPr>
          <w:p w:rsidR="00964261" w:rsidRPr="00A75ACA" w:rsidRDefault="00964261" w:rsidP="00A75ACA">
            <w:pPr>
              <w:suppressAutoHyphens/>
              <w:spacing w:line="360" w:lineRule="auto"/>
              <w:rPr>
                <w:sz w:val="20"/>
              </w:rPr>
            </w:pPr>
            <w:r w:rsidRPr="00A75ACA">
              <w:rPr>
                <w:sz w:val="20"/>
              </w:rPr>
              <w:t>12</w:t>
            </w:r>
          </w:p>
        </w:tc>
        <w:tc>
          <w:tcPr>
            <w:tcW w:w="834" w:type="dxa"/>
            <w:shd w:val="clear" w:color="auto" w:fill="auto"/>
            <w:hideMark/>
          </w:tcPr>
          <w:p w:rsidR="00964261" w:rsidRPr="00A75ACA" w:rsidRDefault="00964261" w:rsidP="00A75ACA">
            <w:pPr>
              <w:suppressAutoHyphens/>
              <w:spacing w:line="360" w:lineRule="auto"/>
              <w:rPr>
                <w:sz w:val="20"/>
              </w:rPr>
            </w:pPr>
            <w:r w:rsidRPr="00A75ACA">
              <w:rPr>
                <w:sz w:val="20"/>
              </w:rPr>
              <w:t>12</w:t>
            </w:r>
          </w:p>
        </w:tc>
        <w:tc>
          <w:tcPr>
            <w:tcW w:w="567" w:type="dxa"/>
            <w:shd w:val="clear" w:color="auto" w:fill="auto"/>
            <w:hideMark/>
          </w:tcPr>
          <w:p w:rsidR="00964261" w:rsidRPr="00A75ACA" w:rsidRDefault="00964261" w:rsidP="00A75ACA">
            <w:pPr>
              <w:suppressAutoHyphens/>
              <w:spacing w:line="360" w:lineRule="auto"/>
              <w:rPr>
                <w:sz w:val="20"/>
              </w:rPr>
            </w:pPr>
            <w:r w:rsidRPr="00A75ACA">
              <w:rPr>
                <w:sz w:val="20"/>
              </w:rPr>
              <w:t>1</w:t>
            </w:r>
          </w:p>
        </w:tc>
        <w:tc>
          <w:tcPr>
            <w:tcW w:w="709" w:type="dxa"/>
            <w:shd w:val="clear" w:color="auto" w:fill="auto"/>
            <w:hideMark/>
          </w:tcPr>
          <w:p w:rsidR="00964261" w:rsidRPr="00A75ACA" w:rsidRDefault="00964261" w:rsidP="00A75ACA">
            <w:pPr>
              <w:suppressAutoHyphens/>
              <w:spacing w:line="360" w:lineRule="auto"/>
              <w:rPr>
                <w:sz w:val="20"/>
              </w:rPr>
            </w:pPr>
            <w:r w:rsidRPr="00A75ACA">
              <w:rPr>
                <w:sz w:val="20"/>
              </w:rPr>
              <w:t>60</w:t>
            </w:r>
          </w:p>
        </w:tc>
        <w:tc>
          <w:tcPr>
            <w:tcW w:w="567" w:type="dxa"/>
            <w:shd w:val="clear" w:color="auto" w:fill="auto"/>
            <w:hideMark/>
          </w:tcPr>
          <w:p w:rsidR="00964261" w:rsidRPr="00A75ACA" w:rsidRDefault="00964261" w:rsidP="00A75ACA">
            <w:pPr>
              <w:suppressAutoHyphens/>
              <w:spacing w:line="360" w:lineRule="auto"/>
              <w:rPr>
                <w:sz w:val="20"/>
              </w:rPr>
            </w:pPr>
            <w:r w:rsidRPr="00A75ACA">
              <w:rPr>
                <w:sz w:val="20"/>
              </w:rPr>
              <w:t>60</w:t>
            </w:r>
          </w:p>
        </w:tc>
        <w:tc>
          <w:tcPr>
            <w:tcW w:w="850" w:type="dxa"/>
            <w:shd w:val="clear" w:color="auto" w:fill="auto"/>
            <w:hideMark/>
          </w:tcPr>
          <w:p w:rsidR="00964261" w:rsidRPr="00A75ACA" w:rsidRDefault="00964261" w:rsidP="00A75ACA">
            <w:pPr>
              <w:suppressAutoHyphens/>
              <w:spacing w:line="360" w:lineRule="auto"/>
              <w:rPr>
                <w:sz w:val="20"/>
              </w:rPr>
            </w:pPr>
            <w:r w:rsidRPr="00A75ACA">
              <w:rPr>
                <w:sz w:val="20"/>
              </w:rPr>
              <w:t>9</w:t>
            </w:r>
          </w:p>
        </w:tc>
        <w:tc>
          <w:tcPr>
            <w:tcW w:w="851" w:type="dxa"/>
            <w:shd w:val="clear" w:color="auto" w:fill="auto"/>
            <w:hideMark/>
          </w:tcPr>
          <w:p w:rsidR="00964261" w:rsidRPr="00A75ACA" w:rsidRDefault="00964261" w:rsidP="00A75ACA">
            <w:pPr>
              <w:suppressAutoHyphens/>
              <w:spacing w:line="360" w:lineRule="auto"/>
              <w:rPr>
                <w:sz w:val="20"/>
              </w:rPr>
            </w:pPr>
            <w:r w:rsidRPr="00A75ACA">
              <w:rPr>
                <w:sz w:val="20"/>
              </w:rPr>
              <w:t>9</w:t>
            </w:r>
          </w:p>
        </w:tc>
        <w:tc>
          <w:tcPr>
            <w:tcW w:w="567" w:type="dxa"/>
            <w:shd w:val="clear" w:color="auto" w:fill="auto"/>
            <w:hideMark/>
          </w:tcPr>
          <w:p w:rsidR="00964261" w:rsidRPr="00A75ACA" w:rsidRDefault="00964261" w:rsidP="00A75ACA">
            <w:pPr>
              <w:suppressAutoHyphens/>
              <w:spacing w:line="360" w:lineRule="auto"/>
              <w:rPr>
                <w:sz w:val="20"/>
              </w:rPr>
            </w:pPr>
            <w:r w:rsidRPr="00A75ACA">
              <w:rPr>
                <w:sz w:val="20"/>
              </w:rPr>
              <w:t>69</w:t>
            </w:r>
          </w:p>
        </w:tc>
        <w:tc>
          <w:tcPr>
            <w:tcW w:w="903" w:type="dxa"/>
            <w:shd w:val="clear" w:color="auto" w:fill="auto"/>
            <w:hideMark/>
          </w:tcPr>
          <w:p w:rsidR="00964261" w:rsidRPr="00A75ACA" w:rsidRDefault="00964261" w:rsidP="00A75ACA">
            <w:pPr>
              <w:suppressAutoHyphens/>
              <w:spacing w:line="360" w:lineRule="auto"/>
              <w:rPr>
                <w:sz w:val="20"/>
              </w:rPr>
            </w:pPr>
            <w:r w:rsidRPr="00A75ACA">
              <w:rPr>
                <w:sz w:val="20"/>
              </w:rPr>
              <w:t>3,84</w:t>
            </w:r>
          </w:p>
        </w:tc>
      </w:tr>
      <w:tr w:rsidR="002E78FE" w:rsidRPr="00A75ACA" w:rsidTr="00A75ACA">
        <w:tc>
          <w:tcPr>
            <w:tcW w:w="2263" w:type="dxa"/>
            <w:shd w:val="clear" w:color="auto" w:fill="auto"/>
            <w:hideMark/>
          </w:tcPr>
          <w:p w:rsidR="00964261" w:rsidRPr="00A75ACA" w:rsidRDefault="00964261" w:rsidP="00A75ACA">
            <w:pPr>
              <w:suppressAutoHyphens/>
              <w:autoSpaceDE/>
              <w:autoSpaceDN/>
              <w:adjustRightInd/>
              <w:spacing w:line="360" w:lineRule="auto"/>
              <w:rPr>
                <w:sz w:val="20"/>
              </w:rPr>
            </w:pPr>
            <w:r w:rsidRPr="00A75ACA">
              <w:rPr>
                <w:sz w:val="20"/>
              </w:rPr>
              <w:t>42 Заключение контракта</w:t>
            </w:r>
          </w:p>
        </w:tc>
        <w:tc>
          <w:tcPr>
            <w:tcW w:w="1559" w:type="dxa"/>
            <w:shd w:val="clear" w:color="auto" w:fill="auto"/>
            <w:hideMark/>
          </w:tcPr>
          <w:p w:rsidR="00964261" w:rsidRPr="00A75ACA" w:rsidRDefault="00964261" w:rsidP="00A75ACA">
            <w:pPr>
              <w:suppressAutoHyphens/>
              <w:autoSpaceDE/>
              <w:autoSpaceDN/>
              <w:adjustRightInd/>
              <w:spacing w:line="360" w:lineRule="auto"/>
              <w:rPr>
                <w:sz w:val="20"/>
              </w:rPr>
            </w:pPr>
            <w:r w:rsidRPr="00A75ACA">
              <w:rPr>
                <w:sz w:val="20"/>
              </w:rPr>
              <w:t>Генеральный директор</w:t>
            </w:r>
          </w:p>
        </w:tc>
        <w:tc>
          <w:tcPr>
            <w:tcW w:w="1985" w:type="dxa"/>
            <w:shd w:val="clear" w:color="auto" w:fill="auto"/>
            <w:hideMark/>
          </w:tcPr>
          <w:p w:rsidR="00964261" w:rsidRPr="00A75ACA" w:rsidRDefault="00964261" w:rsidP="00A75ACA">
            <w:pPr>
              <w:suppressAutoHyphens/>
              <w:autoSpaceDE/>
              <w:autoSpaceDN/>
              <w:adjustRightInd/>
              <w:spacing w:line="360" w:lineRule="auto"/>
              <w:rPr>
                <w:sz w:val="20"/>
              </w:rPr>
            </w:pPr>
            <w:r w:rsidRPr="00A75ACA">
              <w:rPr>
                <w:sz w:val="20"/>
              </w:rPr>
              <w:t>Контракты на поставку</w:t>
            </w:r>
          </w:p>
        </w:tc>
        <w:tc>
          <w:tcPr>
            <w:tcW w:w="528" w:type="dxa"/>
            <w:shd w:val="clear" w:color="auto" w:fill="auto"/>
            <w:hideMark/>
          </w:tcPr>
          <w:p w:rsidR="00964261" w:rsidRPr="00A75ACA" w:rsidRDefault="00964261" w:rsidP="00A75ACA">
            <w:pPr>
              <w:suppressAutoHyphens/>
              <w:spacing w:line="360" w:lineRule="auto"/>
              <w:rPr>
                <w:sz w:val="20"/>
              </w:rPr>
            </w:pPr>
            <w:r w:rsidRPr="00A75ACA">
              <w:rPr>
                <w:sz w:val="20"/>
              </w:rPr>
              <w:t>40</w:t>
            </w:r>
          </w:p>
        </w:tc>
        <w:tc>
          <w:tcPr>
            <w:tcW w:w="735" w:type="dxa"/>
            <w:shd w:val="clear" w:color="auto" w:fill="auto"/>
            <w:hideMark/>
          </w:tcPr>
          <w:p w:rsidR="00964261" w:rsidRPr="00A75ACA" w:rsidRDefault="00964261" w:rsidP="00A75ACA">
            <w:pPr>
              <w:suppressAutoHyphens/>
              <w:spacing w:line="360" w:lineRule="auto"/>
              <w:rPr>
                <w:sz w:val="20"/>
              </w:rPr>
            </w:pPr>
            <w:r w:rsidRPr="00A75ACA">
              <w:rPr>
                <w:sz w:val="20"/>
              </w:rPr>
              <w:t>1</w:t>
            </w:r>
          </w:p>
        </w:tc>
        <w:tc>
          <w:tcPr>
            <w:tcW w:w="567" w:type="dxa"/>
            <w:shd w:val="clear" w:color="auto" w:fill="auto"/>
            <w:hideMark/>
          </w:tcPr>
          <w:p w:rsidR="00964261" w:rsidRPr="00A75ACA" w:rsidRDefault="00964261" w:rsidP="00A75ACA">
            <w:pPr>
              <w:suppressAutoHyphens/>
              <w:spacing w:line="360" w:lineRule="auto"/>
              <w:rPr>
                <w:sz w:val="20"/>
              </w:rPr>
            </w:pPr>
            <w:r w:rsidRPr="00A75ACA">
              <w:rPr>
                <w:sz w:val="20"/>
              </w:rPr>
              <w:t>40</w:t>
            </w:r>
          </w:p>
        </w:tc>
        <w:tc>
          <w:tcPr>
            <w:tcW w:w="834" w:type="dxa"/>
            <w:shd w:val="clear" w:color="auto" w:fill="auto"/>
            <w:hideMark/>
          </w:tcPr>
          <w:p w:rsidR="00964261" w:rsidRPr="00A75ACA" w:rsidRDefault="00964261" w:rsidP="00A75ACA">
            <w:pPr>
              <w:suppressAutoHyphens/>
              <w:spacing w:line="360" w:lineRule="auto"/>
              <w:rPr>
                <w:sz w:val="20"/>
              </w:rPr>
            </w:pPr>
            <w:r w:rsidRPr="00A75ACA">
              <w:rPr>
                <w:sz w:val="20"/>
              </w:rPr>
              <w:t>40</w:t>
            </w:r>
          </w:p>
        </w:tc>
        <w:tc>
          <w:tcPr>
            <w:tcW w:w="567" w:type="dxa"/>
            <w:shd w:val="clear" w:color="auto" w:fill="auto"/>
            <w:hideMark/>
          </w:tcPr>
          <w:p w:rsidR="00964261" w:rsidRPr="00A75ACA" w:rsidRDefault="00964261" w:rsidP="00A75ACA">
            <w:pPr>
              <w:suppressAutoHyphens/>
              <w:spacing w:line="360" w:lineRule="auto"/>
              <w:rPr>
                <w:sz w:val="20"/>
              </w:rPr>
            </w:pPr>
            <w:r w:rsidRPr="00A75ACA">
              <w:rPr>
                <w:sz w:val="20"/>
              </w:rPr>
              <w:t>1</w:t>
            </w:r>
          </w:p>
        </w:tc>
        <w:tc>
          <w:tcPr>
            <w:tcW w:w="709" w:type="dxa"/>
            <w:shd w:val="clear" w:color="auto" w:fill="auto"/>
            <w:hideMark/>
          </w:tcPr>
          <w:p w:rsidR="00964261" w:rsidRPr="00A75ACA" w:rsidRDefault="00964261" w:rsidP="00A75ACA">
            <w:pPr>
              <w:suppressAutoHyphens/>
              <w:spacing w:line="360" w:lineRule="auto"/>
              <w:rPr>
                <w:sz w:val="20"/>
              </w:rPr>
            </w:pPr>
            <w:r w:rsidRPr="00A75ACA">
              <w:rPr>
                <w:sz w:val="20"/>
              </w:rPr>
              <w:t>60</w:t>
            </w:r>
          </w:p>
        </w:tc>
        <w:tc>
          <w:tcPr>
            <w:tcW w:w="567" w:type="dxa"/>
            <w:shd w:val="clear" w:color="auto" w:fill="auto"/>
            <w:hideMark/>
          </w:tcPr>
          <w:p w:rsidR="00964261" w:rsidRPr="00A75ACA" w:rsidRDefault="00964261" w:rsidP="00A75ACA">
            <w:pPr>
              <w:suppressAutoHyphens/>
              <w:spacing w:line="360" w:lineRule="auto"/>
              <w:rPr>
                <w:sz w:val="20"/>
              </w:rPr>
            </w:pPr>
            <w:r w:rsidRPr="00A75ACA">
              <w:rPr>
                <w:sz w:val="20"/>
              </w:rPr>
              <w:t>60</w:t>
            </w:r>
          </w:p>
        </w:tc>
        <w:tc>
          <w:tcPr>
            <w:tcW w:w="850" w:type="dxa"/>
            <w:shd w:val="clear" w:color="auto" w:fill="auto"/>
            <w:hideMark/>
          </w:tcPr>
          <w:p w:rsidR="00964261" w:rsidRPr="00A75ACA" w:rsidRDefault="00964261" w:rsidP="00A75ACA">
            <w:pPr>
              <w:suppressAutoHyphens/>
              <w:spacing w:line="360" w:lineRule="auto"/>
              <w:rPr>
                <w:sz w:val="20"/>
              </w:rPr>
            </w:pPr>
            <w:r w:rsidRPr="00A75ACA">
              <w:rPr>
                <w:sz w:val="20"/>
              </w:rPr>
              <w:t>10</w:t>
            </w:r>
          </w:p>
        </w:tc>
        <w:tc>
          <w:tcPr>
            <w:tcW w:w="851" w:type="dxa"/>
            <w:shd w:val="clear" w:color="auto" w:fill="auto"/>
            <w:hideMark/>
          </w:tcPr>
          <w:p w:rsidR="00964261" w:rsidRPr="00A75ACA" w:rsidRDefault="00964261" w:rsidP="00A75ACA">
            <w:pPr>
              <w:suppressAutoHyphens/>
              <w:spacing w:line="360" w:lineRule="auto"/>
              <w:rPr>
                <w:sz w:val="20"/>
              </w:rPr>
            </w:pPr>
            <w:r w:rsidRPr="00A75ACA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964261" w:rsidRPr="00A75ACA" w:rsidRDefault="00964261" w:rsidP="00A75ACA">
            <w:pPr>
              <w:suppressAutoHyphens/>
              <w:spacing w:line="360" w:lineRule="auto"/>
              <w:rPr>
                <w:sz w:val="20"/>
              </w:rPr>
            </w:pPr>
            <w:r w:rsidRPr="00A75ACA">
              <w:rPr>
                <w:sz w:val="20"/>
              </w:rPr>
              <w:t>70</w:t>
            </w:r>
          </w:p>
        </w:tc>
        <w:tc>
          <w:tcPr>
            <w:tcW w:w="903" w:type="dxa"/>
            <w:shd w:val="clear" w:color="auto" w:fill="auto"/>
            <w:hideMark/>
          </w:tcPr>
          <w:p w:rsidR="00964261" w:rsidRPr="00A75ACA" w:rsidRDefault="00964261" w:rsidP="00A75ACA">
            <w:pPr>
              <w:suppressAutoHyphens/>
              <w:spacing w:line="360" w:lineRule="auto"/>
              <w:rPr>
                <w:sz w:val="20"/>
              </w:rPr>
            </w:pPr>
            <w:r w:rsidRPr="00A75ACA">
              <w:rPr>
                <w:sz w:val="20"/>
              </w:rPr>
              <w:t>1,41</w:t>
            </w:r>
          </w:p>
        </w:tc>
      </w:tr>
      <w:tr w:rsidR="002E78FE" w:rsidRPr="00A75ACA" w:rsidTr="00A75ACA">
        <w:tc>
          <w:tcPr>
            <w:tcW w:w="2263" w:type="dxa"/>
            <w:shd w:val="clear" w:color="auto" w:fill="auto"/>
            <w:hideMark/>
          </w:tcPr>
          <w:p w:rsidR="00964261" w:rsidRPr="00A75ACA" w:rsidRDefault="00964261" w:rsidP="00A75ACA">
            <w:pPr>
              <w:suppressAutoHyphens/>
              <w:autoSpaceDE/>
              <w:autoSpaceDN/>
              <w:adjustRightInd/>
              <w:spacing w:line="360" w:lineRule="auto"/>
              <w:rPr>
                <w:sz w:val="20"/>
              </w:rPr>
            </w:pPr>
            <w:r w:rsidRPr="00A75ACA">
              <w:rPr>
                <w:sz w:val="20"/>
              </w:rPr>
              <w:t>43 Сертификация продукции</w:t>
            </w:r>
          </w:p>
        </w:tc>
        <w:tc>
          <w:tcPr>
            <w:tcW w:w="1559" w:type="dxa"/>
            <w:shd w:val="clear" w:color="auto" w:fill="auto"/>
            <w:hideMark/>
          </w:tcPr>
          <w:p w:rsidR="00964261" w:rsidRPr="00A75ACA" w:rsidRDefault="00964261" w:rsidP="00A75ACA">
            <w:pPr>
              <w:suppressAutoHyphens/>
              <w:autoSpaceDE/>
              <w:autoSpaceDN/>
              <w:adjustRightInd/>
              <w:spacing w:line="360" w:lineRule="auto"/>
              <w:rPr>
                <w:sz w:val="20"/>
              </w:rPr>
            </w:pPr>
            <w:r w:rsidRPr="00A75ACA">
              <w:rPr>
                <w:sz w:val="20"/>
              </w:rPr>
              <w:t>Менеджер по сертификации</w:t>
            </w:r>
          </w:p>
        </w:tc>
        <w:tc>
          <w:tcPr>
            <w:tcW w:w="1985" w:type="dxa"/>
            <w:shd w:val="clear" w:color="auto" w:fill="auto"/>
            <w:hideMark/>
          </w:tcPr>
          <w:p w:rsidR="00964261" w:rsidRPr="00A75ACA" w:rsidRDefault="00964261" w:rsidP="00A75ACA">
            <w:pPr>
              <w:suppressAutoHyphens/>
              <w:autoSpaceDE/>
              <w:autoSpaceDN/>
              <w:adjustRightInd/>
              <w:spacing w:line="360" w:lineRule="auto"/>
              <w:rPr>
                <w:sz w:val="20"/>
              </w:rPr>
            </w:pPr>
            <w:r w:rsidRPr="00A75ACA">
              <w:rPr>
                <w:sz w:val="20"/>
              </w:rPr>
              <w:t>Сертификаты соответствия</w:t>
            </w:r>
          </w:p>
        </w:tc>
        <w:tc>
          <w:tcPr>
            <w:tcW w:w="528" w:type="dxa"/>
            <w:shd w:val="clear" w:color="auto" w:fill="auto"/>
            <w:hideMark/>
          </w:tcPr>
          <w:p w:rsidR="00964261" w:rsidRPr="00A75ACA" w:rsidRDefault="00964261" w:rsidP="00A75ACA">
            <w:pPr>
              <w:suppressAutoHyphens/>
              <w:spacing w:line="360" w:lineRule="auto"/>
              <w:rPr>
                <w:sz w:val="20"/>
              </w:rPr>
            </w:pPr>
            <w:r w:rsidRPr="00A75ACA">
              <w:rPr>
                <w:sz w:val="20"/>
              </w:rPr>
              <w:t>80</w:t>
            </w:r>
          </w:p>
        </w:tc>
        <w:tc>
          <w:tcPr>
            <w:tcW w:w="735" w:type="dxa"/>
            <w:shd w:val="clear" w:color="auto" w:fill="auto"/>
            <w:hideMark/>
          </w:tcPr>
          <w:p w:rsidR="00964261" w:rsidRPr="00A75ACA" w:rsidRDefault="00964261" w:rsidP="00A75ACA">
            <w:pPr>
              <w:suppressAutoHyphens/>
              <w:spacing w:line="360" w:lineRule="auto"/>
              <w:rPr>
                <w:sz w:val="20"/>
              </w:rPr>
            </w:pPr>
            <w:r w:rsidRPr="00A75ACA">
              <w:rPr>
                <w:sz w:val="20"/>
              </w:rPr>
              <w:t>1</w:t>
            </w:r>
          </w:p>
        </w:tc>
        <w:tc>
          <w:tcPr>
            <w:tcW w:w="567" w:type="dxa"/>
            <w:shd w:val="clear" w:color="auto" w:fill="auto"/>
            <w:hideMark/>
          </w:tcPr>
          <w:p w:rsidR="00964261" w:rsidRPr="00A75ACA" w:rsidRDefault="00964261" w:rsidP="00A75ACA">
            <w:pPr>
              <w:suppressAutoHyphens/>
              <w:spacing w:line="360" w:lineRule="auto"/>
              <w:rPr>
                <w:sz w:val="20"/>
              </w:rPr>
            </w:pPr>
            <w:r w:rsidRPr="00A75ACA">
              <w:rPr>
                <w:sz w:val="20"/>
              </w:rPr>
              <w:t>80</w:t>
            </w:r>
          </w:p>
        </w:tc>
        <w:tc>
          <w:tcPr>
            <w:tcW w:w="834" w:type="dxa"/>
            <w:shd w:val="clear" w:color="auto" w:fill="auto"/>
            <w:hideMark/>
          </w:tcPr>
          <w:p w:rsidR="00964261" w:rsidRPr="00A75ACA" w:rsidRDefault="00964261" w:rsidP="00A75ACA">
            <w:pPr>
              <w:suppressAutoHyphens/>
              <w:spacing w:line="360" w:lineRule="auto"/>
              <w:rPr>
                <w:sz w:val="20"/>
              </w:rPr>
            </w:pPr>
            <w:r w:rsidRPr="00A75ACA">
              <w:rPr>
                <w:sz w:val="20"/>
              </w:rPr>
              <w:t>80</w:t>
            </w:r>
          </w:p>
        </w:tc>
        <w:tc>
          <w:tcPr>
            <w:tcW w:w="567" w:type="dxa"/>
            <w:shd w:val="clear" w:color="auto" w:fill="auto"/>
            <w:hideMark/>
          </w:tcPr>
          <w:p w:rsidR="00964261" w:rsidRPr="00A75ACA" w:rsidRDefault="00964261" w:rsidP="00A75ACA">
            <w:pPr>
              <w:suppressAutoHyphens/>
              <w:spacing w:line="360" w:lineRule="auto"/>
              <w:rPr>
                <w:sz w:val="20"/>
              </w:rPr>
            </w:pPr>
            <w:r w:rsidRPr="00A75ACA">
              <w:rPr>
                <w:sz w:val="20"/>
              </w:rPr>
              <w:t>1</w:t>
            </w:r>
          </w:p>
        </w:tc>
        <w:tc>
          <w:tcPr>
            <w:tcW w:w="709" w:type="dxa"/>
            <w:shd w:val="clear" w:color="auto" w:fill="auto"/>
            <w:hideMark/>
          </w:tcPr>
          <w:p w:rsidR="00964261" w:rsidRPr="00A75ACA" w:rsidRDefault="00964261" w:rsidP="00A75ACA">
            <w:pPr>
              <w:suppressAutoHyphens/>
              <w:spacing w:line="360" w:lineRule="auto"/>
              <w:rPr>
                <w:sz w:val="20"/>
              </w:rPr>
            </w:pPr>
            <w:r w:rsidRPr="00A75ACA">
              <w:rPr>
                <w:sz w:val="20"/>
              </w:rPr>
              <w:t>20</w:t>
            </w:r>
          </w:p>
        </w:tc>
        <w:tc>
          <w:tcPr>
            <w:tcW w:w="567" w:type="dxa"/>
            <w:shd w:val="clear" w:color="auto" w:fill="auto"/>
            <w:hideMark/>
          </w:tcPr>
          <w:p w:rsidR="00964261" w:rsidRPr="00A75ACA" w:rsidRDefault="00964261" w:rsidP="00A75ACA">
            <w:pPr>
              <w:suppressAutoHyphens/>
              <w:spacing w:line="360" w:lineRule="auto"/>
              <w:rPr>
                <w:sz w:val="20"/>
              </w:rPr>
            </w:pPr>
            <w:r w:rsidRPr="00A75ACA">
              <w:rPr>
                <w:sz w:val="20"/>
              </w:rPr>
              <w:t>20</w:t>
            </w:r>
          </w:p>
        </w:tc>
        <w:tc>
          <w:tcPr>
            <w:tcW w:w="850" w:type="dxa"/>
            <w:shd w:val="clear" w:color="auto" w:fill="auto"/>
            <w:hideMark/>
          </w:tcPr>
          <w:p w:rsidR="00964261" w:rsidRPr="00A75ACA" w:rsidRDefault="00964261" w:rsidP="00A75ACA">
            <w:pPr>
              <w:suppressAutoHyphens/>
              <w:spacing w:line="360" w:lineRule="auto"/>
              <w:rPr>
                <w:sz w:val="20"/>
              </w:rPr>
            </w:pPr>
            <w:r w:rsidRPr="00A75ACA">
              <w:rPr>
                <w:sz w:val="20"/>
              </w:rPr>
              <w:t>10</w:t>
            </w:r>
          </w:p>
        </w:tc>
        <w:tc>
          <w:tcPr>
            <w:tcW w:w="851" w:type="dxa"/>
            <w:shd w:val="clear" w:color="auto" w:fill="auto"/>
            <w:hideMark/>
          </w:tcPr>
          <w:p w:rsidR="00964261" w:rsidRPr="00A75ACA" w:rsidRDefault="00964261" w:rsidP="00A75ACA">
            <w:pPr>
              <w:suppressAutoHyphens/>
              <w:spacing w:line="360" w:lineRule="auto"/>
              <w:rPr>
                <w:sz w:val="20"/>
              </w:rPr>
            </w:pPr>
            <w:r w:rsidRPr="00A75ACA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964261" w:rsidRPr="00A75ACA" w:rsidRDefault="00964261" w:rsidP="00A75ACA">
            <w:pPr>
              <w:suppressAutoHyphens/>
              <w:spacing w:line="360" w:lineRule="auto"/>
              <w:rPr>
                <w:sz w:val="20"/>
              </w:rPr>
            </w:pPr>
            <w:r w:rsidRPr="00A75ACA">
              <w:rPr>
                <w:sz w:val="20"/>
              </w:rPr>
              <w:t>30</w:t>
            </w:r>
          </w:p>
        </w:tc>
        <w:tc>
          <w:tcPr>
            <w:tcW w:w="903" w:type="dxa"/>
            <w:shd w:val="clear" w:color="auto" w:fill="auto"/>
            <w:hideMark/>
          </w:tcPr>
          <w:p w:rsidR="00964261" w:rsidRPr="00A75ACA" w:rsidRDefault="00964261" w:rsidP="00A75ACA">
            <w:pPr>
              <w:suppressAutoHyphens/>
              <w:spacing w:line="360" w:lineRule="auto"/>
              <w:rPr>
                <w:sz w:val="20"/>
              </w:rPr>
            </w:pPr>
            <w:r w:rsidRPr="00A75ACA">
              <w:rPr>
                <w:sz w:val="20"/>
              </w:rPr>
              <w:t>1,21</w:t>
            </w:r>
          </w:p>
        </w:tc>
      </w:tr>
      <w:tr w:rsidR="002E78FE" w:rsidRPr="00A75ACA" w:rsidTr="00A75ACA">
        <w:tc>
          <w:tcPr>
            <w:tcW w:w="2263" w:type="dxa"/>
            <w:shd w:val="clear" w:color="auto" w:fill="auto"/>
            <w:hideMark/>
          </w:tcPr>
          <w:p w:rsidR="00964261" w:rsidRPr="00A75ACA" w:rsidRDefault="00964261" w:rsidP="00A75ACA">
            <w:pPr>
              <w:suppressAutoHyphens/>
              <w:autoSpaceDE/>
              <w:autoSpaceDN/>
              <w:adjustRightInd/>
              <w:spacing w:line="360" w:lineRule="auto"/>
              <w:rPr>
                <w:sz w:val="20"/>
              </w:rPr>
            </w:pPr>
            <w:r w:rsidRPr="00A75ACA">
              <w:rPr>
                <w:sz w:val="20"/>
              </w:rPr>
              <w:t>44 Формирование заказов поставщику</w:t>
            </w:r>
          </w:p>
        </w:tc>
        <w:tc>
          <w:tcPr>
            <w:tcW w:w="1559" w:type="dxa"/>
            <w:shd w:val="clear" w:color="auto" w:fill="auto"/>
            <w:hideMark/>
          </w:tcPr>
          <w:p w:rsidR="00964261" w:rsidRPr="00A75ACA" w:rsidRDefault="00964261" w:rsidP="00A75ACA">
            <w:pPr>
              <w:suppressAutoHyphens/>
              <w:autoSpaceDE/>
              <w:autoSpaceDN/>
              <w:adjustRightInd/>
              <w:spacing w:line="360" w:lineRule="auto"/>
              <w:rPr>
                <w:sz w:val="20"/>
              </w:rPr>
            </w:pPr>
            <w:r w:rsidRPr="00A75ACA">
              <w:rPr>
                <w:sz w:val="20"/>
              </w:rPr>
              <w:t>Гл. менеджер ОПЗЧ</w:t>
            </w:r>
          </w:p>
        </w:tc>
        <w:tc>
          <w:tcPr>
            <w:tcW w:w="1985" w:type="dxa"/>
            <w:shd w:val="clear" w:color="auto" w:fill="auto"/>
            <w:hideMark/>
          </w:tcPr>
          <w:p w:rsidR="00964261" w:rsidRPr="00A75ACA" w:rsidRDefault="00964261" w:rsidP="00A75ACA">
            <w:pPr>
              <w:suppressAutoHyphens/>
              <w:autoSpaceDE/>
              <w:autoSpaceDN/>
              <w:adjustRightInd/>
              <w:spacing w:line="360" w:lineRule="auto"/>
              <w:rPr>
                <w:sz w:val="20"/>
              </w:rPr>
            </w:pPr>
            <w:r w:rsidRPr="00A75ACA">
              <w:rPr>
                <w:sz w:val="20"/>
              </w:rPr>
              <w:t>Заказы поставщику</w:t>
            </w:r>
          </w:p>
        </w:tc>
        <w:tc>
          <w:tcPr>
            <w:tcW w:w="528" w:type="dxa"/>
            <w:shd w:val="clear" w:color="auto" w:fill="auto"/>
            <w:hideMark/>
          </w:tcPr>
          <w:p w:rsidR="00964261" w:rsidRPr="00A75ACA" w:rsidRDefault="00964261" w:rsidP="00A75ACA">
            <w:pPr>
              <w:suppressAutoHyphens/>
              <w:spacing w:line="360" w:lineRule="auto"/>
              <w:rPr>
                <w:sz w:val="20"/>
              </w:rPr>
            </w:pPr>
            <w:r w:rsidRPr="00A75ACA">
              <w:rPr>
                <w:sz w:val="20"/>
              </w:rPr>
              <w:t>120</w:t>
            </w:r>
          </w:p>
        </w:tc>
        <w:tc>
          <w:tcPr>
            <w:tcW w:w="735" w:type="dxa"/>
            <w:shd w:val="clear" w:color="auto" w:fill="auto"/>
            <w:hideMark/>
          </w:tcPr>
          <w:p w:rsidR="00964261" w:rsidRPr="00A75ACA" w:rsidRDefault="00964261" w:rsidP="00A75ACA">
            <w:pPr>
              <w:suppressAutoHyphens/>
              <w:spacing w:line="360" w:lineRule="auto"/>
              <w:rPr>
                <w:sz w:val="20"/>
              </w:rPr>
            </w:pPr>
            <w:r w:rsidRPr="00A75ACA">
              <w:rPr>
                <w:sz w:val="20"/>
              </w:rPr>
              <w:t>0,5</w:t>
            </w:r>
          </w:p>
        </w:tc>
        <w:tc>
          <w:tcPr>
            <w:tcW w:w="567" w:type="dxa"/>
            <w:shd w:val="clear" w:color="auto" w:fill="auto"/>
            <w:hideMark/>
          </w:tcPr>
          <w:p w:rsidR="00964261" w:rsidRPr="00A75ACA" w:rsidRDefault="00964261" w:rsidP="00A75ACA">
            <w:pPr>
              <w:suppressAutoHyphens/>
              <w:spacing w:line="360" w:lineRule="auto"/>
              <w:rPr>
                <w:sz w:val="20"/>
              </w:rPr>
            </w:pPr>
            <w:r w:rsidRPr="00A75ACA">
              <w:rPr>
                <w:sz w:val="20"/>
              </w:rPr>
              <w:t>60</w:t>
            </w:r>
          </w:p>
        </w:tc>
        <w:tc>
          <w:tcPr>
            <w:tcW w:w="834" w:type="dxa"/>
            <w:shd w:val="clear" w:color="auto" w:fill="auto"/>
            <w:hideMark/>
          </w:tcPr>
          <w:p w:rsidR="00964261" w:rsidRPr="00A75ACA" w:rsidRDefault="00964261" w:rsidP="00A75ACA">
            <w:pPr>
              <w:suppressAutoHyphens/>
              <w:spacing w:line="360" w:lineRule="auto"/>
              <w:rPr>
                <w:sz w:val="20"/>
              </w:rPr>
            </w:pPr>
            <w:r w:rsidRPr="00A75ACA">
              <w:rPr>
                <w:sz w:val="20"/>
              </w:rPr>
              <w:t>60</w:t>
            </w:r>
          </w:p>
        </w:tc>
        <w:tc>
          <w:tcPr>
            <w:tcW w:w="567" w:type="dxa"/>
            <w:shd w:val="clear" w:color="auto" w:fill="auto"/>
            <w:hideMark/>
          </w:tcPr>
          <w:p w:rsidR="00964261" w:rsidRPr="00A75ACA" w:rsidRDefault="00964261" w:rsidP="00A75ACA">
            <w:pPr>
              <w:suppressAutoHyphens/>
              <w:spacing w:line="360" w:lineRule="auto"/>
              <w:rPr>
                <w:sz w:val="20"/>
              </w:rPr>
            </w:pPr>
            <w:r w:rsidRPr="00A75ACA">
              <w:rPr>
                <w:sz w:val="20"/>
              </w:rPr>
              <w:t>1</w:t>
            </w:r>
          </w:p>
        </w:tc>
        <w:tc>
          <w:tcPr>
            <w:tcW w:w="709" w:type="dxa"/>
            <w:shd w:val="clear" w:color="auto" w:fill="auto"/>
            <w:hideMark/>
          </w:tcPr>
          <w:p w:rsidR="00964261" w:rsidRPr="00A75ACA" w:rsidRDefault="00964261" w:rsidP="00A75ACA">
            <w:pPr>
              <w:suppressAutoHyphens/>
              <w:spacing w:line="360" w:lineRule="auto"/>
              <w:rPr>
                <w:sz w:val="20"/>
              </w:rPr>
            </w:pPr>
            <w:r w:rsidRPr="00A75ACA">
              <w:rPr>
                <w:sz w:val="20"/>
              </w:rPr>
              <w:t>30</w:t>
            </w:r>
          </w:p>
        </w:tc>
        <w:tc>
          <w:tcPr>
            <w:tcW w:w="567" w:type="dxa"/>
            <w:shd w:val="clear" w:color="auto" w:fill="auto"/>
            <w:hideMark/>
          </w:tcPr>
          <w:p w:rsidR="00964261" w:rsidRPr="00A75ACA" w:rsidRDefault="00964261" w:rsidP="00A75ACA">
            <w:pPr>
              <w:suppressAutoHyphens/>
              <w:spacing w:line="360" w:lineRule="auto"/>
              <w:rPr>
                <w:sz w:val="20"/>
              </w:rPr>
            </w:pPr>
            <w:r w:rsidRPr="00A75ACA">
              <w:rPr>
                <w:sz w:val="20"/>
              </w:rPr>
              <w:t>30</w:t>
            </w:r>
          </w:p>
        </w:tc>
        <w:tc>
          <w:tcPr>
            <w:tcW w:w="850" w:type="dxa"/>
            <w:shd w:val="clear" w:color="auto" w:fill="auto"/>
            <w:hideMark/>
          </w:tcPr>
          <w:p w:rsidR="00964261" w:rsidRPr="00A75ACA" w:rsidRDefault="00964261" w:rsidP="00A75ACA">
            <w:pPr>
              <w:suppressAutoHyphens/>
              <w:spacing w:line="360" w:lineRule="auto"/>
              <w:rPr>
                <w:sz w:val="20"/>
              </w:rPr>
            </w:pPr>
            <w:r w:rsidRPr="00A75ACA">
              <w:rPr>
                <w:sz w:val="20"/>
              </w:rPr>
              <w:t>10</w:t>
            </w:r>
          </w:p>
        </w:tc>
        <w:tc>
          <w:tcPr>
            <w:tcW w:w="851" w:type="dxa"/>
            <w:shd w:val="clear" w:color="auto" w:fill="auto"/>
            <w:hideMark/>
          </w:tcPr>
          <w:p w:rsidR="00964261" w:rsidRPr="00A75ACA" w:rsidRDefault="00964261" w:rsidP="00A75ACA">
            <w:pPr>
              <w:suppressAutoHyphens/>
              <w:spacing w:line="360" w:lineRule="auto"/>
              <w:rPr>
                <w:sz w:val="20"/>
              </w:rPr>
            </w:pPr>
            <w:r w:rsidRPr="00A75ACA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964261" w:rsidRPr="00A75ACA" w:rsidRDefault="00964261" w:rsidP="00A75ACA">
            <w:pPr>
              <w:suppressAutoHyphens/>
              <w:spacing w:line="360" w:lineRule="auto"/>
              <w:rPr>
                <w:sz w:val="20"/>
              </w:rPr>
            </w:pPr>
            <w:r w:rsidRPr="00A75ACA">
              <w:rPr>
                <w:sz w:val="20"/>
              </w:rPr>
              <w:t>40</w:t>
            </w:r>
          </w:p>
        </w:tc>
        <w:tc>
          <w:tcPr>
            <w:tcW w:w="903" w:type="dxa"/>
            <w:shd w:val="clear" w:color="auto" w:fill="auto"/>
            <w:hideMark/>
          </w:tcPr>
          <w:p w:rsidR="00964261" w:rsidRPr="00A75ACA" w:rsidRDefault="00964261" w:rsidP="00A75ACA">
            <w:pPr>
              <w:suppressAutoHyphens/>
              <w:spacing w:line="360" w:lineRule="auto"/>
              <w:rPr>
                <w:sz w:val="20"/>
              </w:rPr>
            </w:pPr>
            <w:r w:rsidRPr="00A75ACA">
              <w:rPr>
                <w:sz w:val="20"/>
              </w:rPr>
              <w:t>1,21</w:t>
            </w:r>
          </w:p>
        </w:tc>
      </w:tr>
      <w:tr w:rsidR="002E78FE" w:rsidRPr="00A75ACA" w:rsidTr="00A75ACA">
        <w:tc>
          <w:tcPr>
            <w:tcW w:w="2263" w:type="dxa"/>
            <w:shd w:val="clear" w:color="auto" w:fill="auto"/>
            <w:hideMark/>
          </w:tcPr>
          <w:p w:rsidR="00964261" w:rsidRPr="00A75ACA" w:rsidRDefault="00964261" w:rsidP="00A75ACA">
            <w:pPr>
              <w:suppressAutoHyphens/>
              <w:autoSpaceDE/>
              <w:autoSpaceDN/>
              <w:adjustRightInd/>
              <w:spacing w:line="360" w:lineRule="auto"/>
              <w:rPr>
                <w:bCs/>
                <w:sz w:val="20"/>
              </w:rPr>
            </w:pPr>
            <w:r w:rsidRPr="00A75ACA">
              <w:rPr>
                <w:bCs/>
                <w:sz w:val="20"/>
              </w:rPr>
              <w:t>5 Доставка и таможенное оформление продукции</w:t>
            </w:r>
          </w:p>
        </w:tc>
        <w:tc>
          <w:tcPr>
            <w:tcW w:w="1559" w:type="dxa"/>
            <w:shd w:val="clear" w:color="auto" w:fill="auto"/>
            <w:hideMark/>
          </w:tcPr>
          <w:p w:rsidR="00964261" w:rsidRPr="00A75ACA" w:rsidRDefault="00964261" w:rsidP="00A75ACA">
            <w:pPr>
              <w:suppressAutoHyphens/>
              <w:autoSpaceDE/>
              <w:autoSpaceDN/>
              <w:adjustRightInd/>
              <w:spacing w:line="360" w:lineRule="auto"/>
              <w:rPr>
                <w:bCs/>
                <w:sz w:val="20"/>
              </w:rPr>
            </w:pPr>
            <w:r w:rsidRPr="00A75ACA">
              <w:rPr>
                <w:bCs/>
                <w:sz w:val="20"/>
              </w:rPr>
              <w:t>Декларант</w:t>
            </w:r>
          </w:p>
        </w:tc>
        <w:tc>
          <w:tcPr>
            <w:tcW w:w="1985" w:type="dxa"/>
            <w:shd w:val="clear" w:color="auto" w:fill="auto"/>
            <w:hideMark/>
          </w:tcPr>
          <w:p w:rsidR="00964261" w:rsidRPr="00A75ACA" w:rsidRDefault="00964261" w:rsidP="00A75ACA">
            <w:pPr>
              <w:suppressAutoHyphens/>
              <w:autoSpaceDE/>
              <w:autoSpaceDN/>
              <w:adjustRightInd/>
              <w:spacing w:line="360" w:lineRule="auto"/>
              <w:rPr>
                <w:bCs/>
                <w:sz w:val="20"/>
              </w:rPr>
            </w:pPr>
            <w:r w:rsidRPr="00A75ACA">
              <w:rPr>
                <w:bCs/>
                <w:sz w:val="20"/>
              </w:rPr>
              <w:t>Таможенные декларации</w:t>
            </w:r>
          </w:p>
        </w:tc>
        <w:tc>
          <w:tcPr>
            <w:tcW w:w="528" w:type="dxa"/>
            <w:shd w:val="clear" w:color="auto" w:fill="auto"/>
            <w:hideMark/>
          </w:tcPr>
          <w:p w:rsidR="00964261" w:rsidRPr="00A75ACA" w:rsidRDefault="00964261" w:rsidP="00A75ACA">
            <w:pPr>
              <w:suppressAutoHyphens/>
              <w:spacing w:line="360" w:lineRule="auto"/>
              <w:rPr>
                <w:bCs/>
                <w:sz w:val="20"/>
              </w:rPr>
            </w:pPr>
            <w:r w:rsidRPr="00A75ACA">
              <w:rPr>
                <w:bCs/>
                <w:sz w:val="20"/>
              </w:rPr>
              <w:t>120</w:t>
            </w:r>
          </w:p>
        </w:tc>
        <w:tc>
          <w:tcPr>
            <w:tcW w:w="735" w:type="dxa"/>
            <w:shd w:val="clear" w:color="auto" w:fill="auto"/>
            <w:hideMark/>
          </w:tcPr>
          <w:p w:rsidR="00964261" w:rsidRPr="00A75ACA" w:rsidRDefault="00964261" w:rsidP="00A75ACA">
            <w:pPr>
              <w:suppressAutoHyphens/>
              <w:spacing w:line="360" w:lineRule="auto"/>
              <w:rPr>
                <w:bCs/>
                <w:sz w:val="20"/>
              </w:rPr>
            </w:pPr>
            <w:r w:rsidRPr="00A75ACA">
              <w:rPr>
                <w:bCs/>
                <w:sz w:val="20"/>
              </w:rPr>
              <w:t>1</w:t>
            </w:r>
          </w:p>
        </w:tc>
        <w:tc>
          <w:tcPr>
            <w:tcW w:w="567" w:type="dxa"/>
            <w:shd w:val="clear" w:color="auto" w:fill="auto"/>
            <w:hideMark/>
          </w:tcPr>
          <w:p w:rsidR="00964261" w:rsidRPr="00A75ACA" w:rsidRDefault="00964261" w:rsidP="00A75ACA">
            <w:pPr>
              <w:suppressAutoHyphens/>
              <w:spacing w:line="360" w:lineRule="auto"/>
              <w:rPr>
                <w:bCs/>
                <w:sz w:val="20"/>
              </w:rPr>
            </w:pPr>
            <w:r w:rsidRPr="00A75ACA">
              <w:rPr>
                <w:bCs/>
                <w:sz w:val="20"/>
              </w:rPr>
              <w:t>120</w:t>
            </w:r>
          </w:p>
        </w:tc>
        <w:tc>
          <w:tcPr>
            <w:tcW w:w="834" w:type="dxa"/>
            <w:shd w:val="clear" w:color="auto" w:fill="auto"/>
            <w:hideMark/>
          </w:tcPr>
          <w:p w:rsidR="00964261" w:rsidRPr="00A75ACA" w:rsidRDefault="00964261" w:rsidP="00A75ACA">
            <w:pPr>
              <w:suppressAutoHyphens/>
              <w:spacing w:line="360" w:lineRule="auto"/>
              <w:rPr>
                <w:bCs/>
                <w:sz w:val="20"/>
              </w:rPr>
            </w:pPr>
            <w:r w:rsidRPr="00A75ACA">
              <w:rPr>
                <w:bCs/>
                <w:sz w:val="20"/>
              </w:rPr>
              <w:t>120</w:t>
            </w:r>
          </w:p>
        </w:tc>
        <w:tc>
          <w:tcPr>
            <w:tcW w:w="567" w:type="dxa"/>
            <w:shd w:val="clear" w:color="auto" w:fill="auto"/>
            <w:hideMark/>
          </w:tcPr>
          <w:p w:rsidR="00964261" w:rsidRPr="00A75ACA" w:rsidRDefault="00964261" w:rsidP="00A75ACA">
            <w:pPr>
              <w:suppressAutoHyphens/>
              <w:spacing w:line="360" w:lineRule="auto"/>
              <w:rPr>
                <w:bCs/>
                <w:sz w:val="20"/>
              </w:rPr>
            </w:pPr>
            <w:r w:rsidRPr="00A75ACA">
              <w:rPr>
                <w:bCs/>
                <w:sz w:val="20"/>
              </w:rPr>
              <w:t>1</w:t>
            </w:r>
          </w:p>
        </w:tc>
        <w:tc>
          <w:tcPr>
            <w:tcW w:w="709" w:type="dxa"/>
            <w:shd w:val="clear" w:color="auto" w:fill="auto"/>
            <w:hideMark/>
          </w:tcPr>
          <w:p w:rsidR="00964261" w:rsidRPr="00A75ACA" w:rsidRDefault="00964261" w:rsidP="00A75ACA">
            <w:pPr>
              <w:suppressAutoHyphens/>
              <w:spacing w:line="360" w:lineRule="auto"/>
              <w:rPr>
                <w:bCs/>
                <w:sz w:val="20"/>
              </w:rPr>
            </w:pPr>
            <w:r w:rsidRPr="00A75ACA">
              <w:rPr>
                <w:bCs/>
                <w:sz w:val="20"/>
              </w:rPr>
              <w:t>15</w:t>
            </w:r>
          </w:p>
        </w:tc>
        <w:tc>
          <w:tcPr>
            <w:tcW w:w="567" w:type="dxa"/>
            <w:shd w:val="clear" w:color="auto" w:fill="auto"/>
            <w:hideMark/>
          </w:tcPr>
          <w:p w:rsidR="00964261" w:rsidRPr="00A75ACA" w:rsidRDefault="00964261" w:rsidP="00A75ACA">
            <w:pPr>
              <w:suppressAutoHyphens/>
              <w:spacing w:line="360" w:lineRule="auto"/>
              <w:rPr>
                <w:bCs/>
                <w:sz w:val="20"/>
              </w:rPr>
            </w:pPr>
            <w:r w:rsidRPr="00A75ACA">
              <w:rPr>
                <w:bCs/>
                <w:sz w:val="20"/>
              </w:rPr>
              <w:t>15</w:t>
            </w:r>
          </w:p>
        </w:tc>
        <w:tc>
          <w:tcPr>
            <w:tcW w:w="850" w:type="dxa"/>
            <w:shd w:val="clear" w:color="auto" w:fill="auto"/>
            <w:hideMark/>
          </w:tcPr>
          <w:p w:rsidR="00964261" w:rsidRPr="00A75ACA" w:rsidRDefault="00964261" w:rsidP="00A75ACA">
            <w:pPr>
              <w:suppressAutoHyphens/>
              <w:spacing w:line="360" w:lineRule="auto"/>
              <w:rPr>
                <w:bCs/>
                <w:sz w:val="20"/>
              </w:rPr>
            </w:pPr>
            <w:r w:rsidRPr="00A75ACA">
              <w:rPr>
                <w:bCs/>
                <w:sz w:val="20"/>
              </w:rPr>
              <w:t>9</w:t>
            </w:r>
          </w:p>
        </w:tc>
        <w:tc>
          <w:tcPr>
            <w:tcW w:w="851" w:type="dxa"/>
            <w:shd w:val="clear" w:color="auto" w:fill="auto"/>
            <w:hideMark/>
          </w:tcPr>
          <w:p w:rsidR="00964261" w:rsidRPr="00A75ACA" w:rsidRDefault="00964261" w:rsidP="00A75ACA">
            <w:pPr>
              <w:suppressAutoHyphens/>
              <w:spacing w:line="360" w:lineRule="auto"/>
              <w:rPr>
                <w:bCs/>
                <w:sz w:val="20"/>
              </w:rPr>
            </w:pPr>
            <w:r w:rsidRPr="00A75ACA">
              <w:rPr>
                <w:bCs/>
                <w:sz w:val="20"/>
              </w:rPr>
              <w:t>9</w:t>
            </w:r>
          </w:p>
        </w:tc>
        <w:tc>
          <w:tcPr>
            <w:tcW w:w="567" w:type="dxa"/>
            <w:shd w:val="clear" w:color="auto" w:fill="auto"/>
            <w:hideMark/>
          </w:tcPr>
          <w:p w:rsidR="00964261" w:rsidRPr="00A75ACA" w:rsidRDefault="00964261" w:rsidP="00A75ACA">
            <w:pPr>
              <w:suppressAutoHyphens/>
              <w:spacing w:line="360" w:lineRule="auto"/>
              <w:rPr>
                <w:bCs/>
                <w:sz w:val="20"/>
              </w:rPr>
            </w:pPr>
            <w:r w:rsidRPr="00A75ACA">
              <w:rPr>
                <w:bCs/>
                <w:sz w:val="20"/>
              </w:rPr>
              <w:t>24</w:t>
            </w:r>
          </w:p>
        </w:tc>
        <w:tc>
          <w:tcPr>
            <w:tcW w:w="903" w:type="dxa"/>
            <w:shd w:val="clear" w:color="auto" w:fill="auto"/>
            <w:hideMark/>
          </w:tcPr>
          <w:p w:rsidR="00964261" w:rsidRPr="00A75ACA" w:rsidRDefault="00964261" w:rsidP="00A75ACA">
            <w:pPr>
              <w:suppressAutoHyphens/>
              <w:spacing w:line="360" w:lineRule="auto"/>
              <w:rPr>
                <w:bCs/>
                <w:sz w:val="20"/>
              </w:rPr>
            </w:pPr>
            <w:r w:rsidRPr="00A75ACA">
              <w:rPr>
                <w:bCs/>
                <w:sz w:val="20"/>
              </w:rPr>
              <w:t>1,45</w:t>
            </w:r>
          </w:p>
        </w:tc>
      </w:tr>
      <w:tr w:rsidR="002E78FE" w:rsidRPr="00A75ACA" w:rsidTr="00A75ACA">
        <w:tc>
          <w:tcPr>
            <w:tcW w:w="2263" w:type="dxa"/>
            <w:shd w:val="clear" w:color="auto" w:fill="auto"/>
            <w:hideMark/>
          </w:tcPr>
          <w:p w:rsidR="00964261" w:rsidRPr="00A75ACA" w:rsidRDefault="00964261" w:rsidP="00A75ACA">
            <w:pPr>
              <w:suppressAutoHyphens/>
              <w:autoSpaceDE/>
              <w:autoSpaceDN/>
              <w:adjustRightInd/>
              <w:spacing w:line="360" w:lineRule="auto"/>
              <w:rPr>
                <w:bCs/>
                <w:sz w:val="20"/>
              </w:rPr>
            </w:pPr>
            <w:r w:rsidRPr="00A75ACA">
              <w:rPr>
                <w:bCs/>
                <w:sz w:val="20"/>
              </w:rPr>
              <w:t>6 Верификация закупаемой продукции</w:t>
            </w:r>
          </w:p>
        </w:tc>
        <w:tc>
          <w:tcPr>
            <w:tcW w:w="1559" w:type="dxa"/>
            <w:shd w:val="clear" w:color="auto" w:fill="auto"/>
            <w:hideMark/>
          </w:tcPr>
          <w:p w:rsidR="00964261" w:rsidRPr="00A75ACA" w:rsidRDefault="00964261" w:rsidP="00A75ACA">
            <w:pPr>
              <w:suppressAutoHyphens/>
              <w:autoSpaceDE/>
              <w:autoSpaceDN/>
              <w:adjustRightInd/>
              <w:spacing w:line="360" w:lineRule="auto"/>
              <w:rPr>
                <w:bCs/>
                <w:sz w:val="20"/>
              </w:rPr>
            </w:pPr>
            <w:r w:rsidRPr="00A75ACA">
              <w:rPr>
                <w:bCs/>
                <w:sz w:val="20"/>
              </w:rPr>
              <w:t>Менеджер склада</w:t>
            </w:r>
          </w:p>
        </w:tc>
        <w:tc>
          <w:tcPr>
            <w:tcW w:w="1985" w:type="dxa"/>
            <w:shd w:val="clear" w:color="auto" w:fill="auto"/>
            <w:hideMark/>
          </w:tcPr>
          <w:p w:rsidR="00964261" w:rsidRPr="00A75ACA" w:rsidRDefault="00964261" w:rsidP="00A75ACA">
            <w:pPr>
              <w:suppressAutoHyphens/>
              <w:autoSpaceDE/>
              <w:autoSpaceDN/>
              <w:adjustRightInd/>
              <w:spacing w:line="360" w:lineRule="auto"/>
              <w:rPr>
                <w:bCs/>
                <w:sz w:val="20"/>
              </w:rPr>
            </w:pPr>
            <w:r w:rsidRPr="00A75ACA">
              <w:rPr>
                <w:bCs/>
                <w:sz w:val="20"/>
              </w:rPr>
              <w:t>Протоколы верификации</w:t>
            </w:r>
          </w:p>
        </w:tc>
        <w:tc>
          <w:tcPr>
            <w:tcW w:w="528" w:type="dxa"/>
            <w:shd w:val="clear" w:color="auto" w:fill="auto"/>
            <w:hideMark/>
          </w:tcPr>
          <w:p w:rsidR="00964261" w:rsidRPr="00A75ACA" w:rsidRDefault="00964261" w:rsidP="00A75ACA">
            <w:pPr>
              <w:suppressAutoHyphens/>
              <w:spacing w:line="360" w:lineRule="auto"/>
              <w:rPr>
                <w:bCs/>
                <w:sz w:val="20"/>
              </w:rPr>
            </w:pPr>
            <w:r w:rsidRPr="00A75ACA">
              <w:rPr>
                <w:bCs/>
                <w:sz w:val="20"/>
              </w:rPr>
              <w:t>120</w:t>
            </w:r>
          </w:p>
        </w:tc>
        <w:tc>
          <w:tcPr>
            <w:tcW w:w="735" w:type="dxa"/>
            <w:shd w:val="clear" w:color="auto" w:fill="auto"/>
            <w:hideMark/>
          </w:tcPr>
          <w:p w:rsidR="00964261" w:rsidRPr="00A75ACA" w:rsidRDefault="00964261" w:rsidP="00A75ACA">
            <w:pPr>
              <w:suppressAutoHyphens/>
              <w:spacing w:line="360" w:lineRule="auto"/>
              <w:rPr>
                <w:bCs/>
                <w:sz w:val="20"/>
              </w:rPr>
            </w:pPr>
            <w:r w:rsidRPr="00A75ACA">
              <w:rPr>
                <w:bCs/>
                <w:sz w:val="20"/>
              </w:rPr>
              <w:t>1</w:t>
            </w:r>
          </w:p>
        </w:tc>
        <w:tc>
          <w:tcPr>
            <w:tcW w:w="567" w:type="dxa"/>
            <w:shd w:val="clear" w:color="auto" w:fill="auto"/>
            <w:hideMark/>
          </w:tcPr>
          <w:p w:rsidR="00964261" w:rsidRPr="00A75ACA" w:rsidRDefault="00964261" w:rsidP="00A75ACA">
            <w:pPr>
              <w:suppressAutoHyphens/>
              <w:spacing w:line="360" w:lineRule="auto"/>
              <w:rPr>
                <w:bCs/>
                <w:sz w:val="20"/>
              </w:rPr>
            </w:pPr>
            <w:r w:rsidRPr="00A75ACA">
              <w:rPr>
                <w:bCs/>
                <w:sz w:val="20"/>
              </w:rPr>
              <w:t>120</w:t>
            </w:r>
          </w:p>
        </w:tc>
        <w:tc>
          <w:tcPr>
            <w:tcW w:w="834" w:type="dxa"/>
            <w:shd w:val="clear" w:color="auto" w:fill="auto"/>
            <w:hideMark/>
          </w:tcPr>
          <w:p w:rsidR="00964261" w:rsidRPr="00A75ACA" w:rsidRDefault="00964261" w:rsidP="00A75ACA">
            <w:pPr>
              <w:suppressAutoHyphens/>
              <w:spacing w:line="360" w:lineRule="auto"/>
              <w:rPr>
                <w:bCs/>
                <w:sz w:val="20"/>
              </w:rPr>
            </w:pPr>
            <w:r w:rsidRPr="00A75ACA">
              <w:rPr>
                <w:bCs/>
                <w:sz w:val="20"/>
              </w:rPr>
              <w:t>120</w:t>
            </w:r>
          </w:p>
        </w:tc>
        <w:tc>
          <w:tcPr>
            <w:tcW w:w="567" w:type="dxa"/>
            <w:shd w:val="clear" w:color="auto" w:fill="auto"/>
            <w:hideMark/>
          </w:tcPr>
          <w:p w:rsidR="00964261" w:rsidRPr="00A75ACA" w:rsidRDefault="00964261" w:rsidP="00A75ACA">
            <w:pPr>
              <w:suppressAutoHyphens/>
              <w:spacing w:line="360" w:lineRule="auto"/>
              <w:rPr>
                <w:bCs/>
                <w:sz w:val="20"/>
              </w:rPr>
            </w:pPr>
            <w:r w:rsidRPr="00A75ACA">
              <w:rPr>
                <w:bCs/>
                <w:sz w:val="20"/>
              </w:rPr>
              <w:t>1</w:t>
            </w:r>
          </w:p>
        </w:tc>
        <w:tc>
          <w:tcPr>
            <w:tcW w:w="709" w:type="dxa"/>
            <w:shd w:val="clear" w:color="auto" w:fill="auto"/>
            <w:hideMark/>
          </w:tcPr>
          <w:p w:rsidR="00964261" w:rsidRPr="00A75ACA" w:rsidRDefault="00964261" w:rsidP="00A75ACA">
            <w:pPr>
              <w:suppressAutoHyphens/>
              <w:spacing w:line="360" w:lineRule="auto"/>
              <w:rPr>
                <w:bCs/>
                <w:sz w:val="20"/>
              </w:rPr>
            </w:pPr>
            <w:r w:rsidRPr="00A75ACA">
              <w:rPr>
                <w:bCs/>
                <w:sz w:val="20"/>
              </w:rPr>
              <w:t>20</w:t>
            </w:r>
          </w:p>
        </w:tc>
        <w:tc>
          <w:tcPr>
            <w:tcW w:w="567" w:type="dxa"/>
            <w:shd w:val="clear" w:color="auto" w:fill="auto"/>
            <w:hideMark/>
          </w:tcPr>
          <w:p w:rsidR="00964261" w:rsidRPr="00A75ACA" w:rsidRDefault="00964261" w:rsidP="00A75ACA">
            <w:pPr>
              <w:suppressAutoHyphens/>
              <w:spacing w:line="360" w:lineRule="auto"/>
              <w:rPr>
                <w:bCs/>
                <w:sz w:val="20"/>
              </w:rPr>
            </w:pPr>
            <w:r w:rsidRPr="00A75ACA">
              <w:rPr>
                <w:bCs/>
                <w:sz w:val="20"/>
              </w:rPr>
              <w:t>20</w:t>
            </w:r>
          </w:p>
        </w:tc>
        <w:tc>
          <w:tcPr>
            <w:tcW w:w="850" w:type="dxa"/>
            <w:shd w:val="clear" w:color="auto" w:fill="auto"/>
            <w:hideMark/>
          </w:tcPr>
          <w:p w:rsidR="00964261" w:rsidRPr="00A75ACA" w:rsidRDefault="00964261" w:rsidP="00A75ACA">
            <w:pPr>
              <w:suppressAutoHyphens/>
              <w:spacing w:line="360" w:lineRule="auto"/>
              <w:rPr>
                <w:bCs/>
                <w:sz w:val="20"/>
              </w:rPr>
            </w:pPr>
            <w:r w:rsidRPr="00A75ACA">
              <w:rPr>
                <w:bCs/>
                <w:sz w:val="20"/>
              </w:rPr>
              <w:t>10</w:t>
            </w:r>
          </w:p>
        </w:tc>
        <w:tc>
          <w:tcPr>
            <w:tcW w:w="851" w:type="dxa"/>
            <w:shd w:val="clear" w:color="auto" w:fill="auto"/>
            <w:hideMark/>
          </w:tcPr>
          <w:p w:rsidR="00964261" w:rsidRPr="00A75ACA" w:rsidRDefault="00964261" w:rsidP="00A75ACA">
            <w:pPr>
              <w:suppressAutoHyphens/>
              <w:spacing w:line="360" w:lineRule="auto"/>
              <w:rPr>
                <w:bCs/>
                <w:sz w:val="20"/>
              </w:rPr>
            </w:pPr>
            <w:r w:rsidRPr="00A75ACA">
              <w:rPr>
                <w:bCs/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964261" w:rsidRPr="00A75ACA" w:rsidRDefault="00964261" w:rsidP="00A75ACA">
            <w:pPr>
              <w:suppressAutoHyphens/>
              <w:spacing w:line="360" w:lineRule="auto"/>
              <w:rPr>
                <w:bCs/>
                <w:sz w:val="20"/>
              </w:rPr>
            </w:pPr>
            <w:r w:rsidRPr="00A75ACA">
              <w:rPr>
                <w:bCs/>
                <w:sz w:val="20"/>
              </w:rPr>
              <w:t>30</w:t>
            </w:r>
          </w:p>
        </w:tc>
        <w:tc>
          <w:tcPr>
            <w:tcW w:w="903" w:type="dxa"/>
            <w:shd w:val="clear" w:color="auto" w:fill="auto"/>
            <w:hideMark/>
          </w:tcPr>
          <w:p w:rsidR="00964261" w:rsidRPr="00A75ACA" w:rsidRDefault="00964261" w:rsidP="00A75ACA">
            <w:pPr>
              <w:suppressAutoHyphens/>
              <w:spacing w:line="360" w:lineRule="auto"/>
              <w:rPr>
                <w:bCs/>
                <w:sz w:val="20"/>
              </w:rPr>
            </w:pPr>
            <w:r w:rsidRPr="00A75ACA">
              <w:rPr>
                <w:bCs/>
                <w:sz w:val="20"/>
              </w:rPr>
              <w:t>1,82</w:t>
            </w:r>
          </w:p>
        </w:tc>
      </w:tr>
      <w:tr w:rsidR="002E78FE" w:rsidRPr="00A75ACA" w:rsidTr="00A75ACA">
        <w:tc>
          <w:tcPr>
            <w:tcW w:w="2263" w:type="dxa"/>
            <w:shd w:val="clear" w:color="auto" w:fill="auto"/>
            <w:hideMark/>
          </w:tcPr>
          <w:p w:rsidR="00964261" w:rsidRPr="00A75ACA" w:rsidRDefault="00964261" w:rsidP="00A75ACA">
            <w:pPr>
              <w:suppressAutoHyphens/>
              <w:autoSpaceDE/>
              <w:autoSpaceDN/>
              <w:adjustRightInd/>
              <w:spacing w:line="360" w:lineRule="auto"/>
              <w:rPr>
                <w:bCs/>
                <w:sz w:val="20"/>
                <w:szCs w:val="22"/>
              </w:rPr>
            </w:pPr>
            <w:r w:rsidRPr="00A75ACA">
              <w:rPr>
                <w:bCs/>
                <w:sz w:val="20"/>
                <w:szCs w:val="22"/>
              </w:rPr>
              <w:t>Итого</w:t>
            </w:r>
          </w:p>
        </w:tc>
        <w:tc>
          <w:tcPr>
            <w:tcW w:w="1559" w:type="dxa"/>
            <w:shd w:val="clear" w:color="auto" w:fill="auto"/>
            <w:hideMark/>
          </w:tcPr>
          <w:p w:rsidR="00964261" w:rsidRPr="00A75ACA" w:rsidRDefault="007465FC" w:rsidP="00A75ACA">
            <w:pPr>
              <w:suppressAutoHyphens/>
              <w:autoSpaceDE/>
              <w:autoSpaceDN/>
              <w:adjustRightInd/>
              <w:spacing w:line="360" w:lineRule="auto"/>
              <w:rPr>
                <w:bCs/>
                <w:sz w:val="20"/>
                <w:szCs w:val="22"/>
              </w:rPr>
            </w:pPr>
            <w:r w:rsidRPr="00A75ACA">
              <w:rPr>
                <w:bCs/>
                <w:sz w:val="20"/>
                <w:szCs w:val="22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  <w:hideMark/>
          </w:tcPr>
          <w:p w:rsidR="00964261" w:rsidRPr="00A75ACA" w:rsidRDefault="007465FC" w:rsidP="00A75ACA">
            <w:pPr>
              <w:suppressAutoHyphens/>
              <w:autoSpaceDE/>
              <w:autoSpaceDN/>
              <w:adjustRightInd/>
              <w:spacing w:line="360" w:lineRule="auto"/>
              <w:rPr>
                <w:bCs/>
                <w:sz w:val="20"/>
                <w:szCs w:val="22"/>
              </w:rPr>
            </w:pPr>
            <w:r w:rsidRPr="00A75ACA">
              <w:rPr>
                <w:bCs/>
                <w:sz w:val="20"/>
                <w:szCs w:val="22"/>
              </w:rPr>
              <w:t xml:space="preserve"> </w:t>
            </w:r>
          </w:p>
        </w:tc>
        <w:tc>
          <w:tcPr>
            <w:tcW w:w="528" w:type="dxa"/>
            <w:shd w:val="clear" w:color="auto" w:fill="auto"/>
            <w:hideMark/>
          </w:tcPr>
          <w:p w:rsidR="00964261" w:rsidRPr="00A75ACA" w:rsidRDefault="007465FC" w:rsidP="00A75ACA">
            <w:pPr>
              <w:suppressAutoHyphens/>
              <w:spacing w:line="360" w:lineRule="auto"/>
              <w:rPr>
                <w:bCs/>
                <w:sz w:val="20"/>
                <w:szCs w:val="22"/>
              </w:rPr>
            </w:pPr>
            <w:r w:rsidRPr="00A75ACA">
              <w:rPr>
                <w:bCs/>
                <w:sz w:val="20"/>
                <w:szCs w:val="22"/>
              </w:rPr>
              <w:t xml:space="preserve"> </w:t>
            </w:r>
          </w:p>
        </w:tc>
        <w:tc>
          <w:tcPr>
            <w:tcW w:w="735" w:type="dxa"/>
            <w:shd w:val="clear" w:color="auto" w:fill="auto"/>
            <w:hideMark/>
          </w:tcPr>
          <w:p w:rsidR="00964261" w:rsidRPr="00A75ACA" w:rsidRDefault="007465FC" w:rsidP="00A75ACA">
            <w:pPr>
              <w:suppressAutoHyphens/>
              <w:spacing w:line="360" w:lineRule="auto"/>
              <w:rPr>
                <w:bCs/>
                <w:sz w:val="20"/>
                <w:szCs w:val="22"/>
              </w:rPr>
            </w:pPr>
            <w:r w:rsidRPr="00A75ACA">
              <w:rPr>
                <w:bCs/>
                <w:sz w:val="20"/>
                <w:szCs w:val="22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hideMark/>
          </w:tcPr>
          <w:p w:rsidR="00964261" w:rsidRPr="00A75ACA" w:rsidRDefault="00964261" w:rsidP="00A75ACA">
            <w:pPr>
              <w:suppressAutoHyphens/>
              <w:spacing w:line="360" w:lineRule="auto"/>
              <w:rPr>
                <w:bCs/>
                <w:sz w:val="20"/>
                <w:szCs w:val="22"/>
              </w:rPr>
            </w:pPr>
            <w:r w:rsidRPr="00A75ACA">
              <w:rPr>
                <w:bCs/>
                <w:sz w:val="20"/>
                <w:szCs w:val="22"/>
              </w:rPr>
              <w:t>802</w:t>
            </w:r>
          </w:p>
        </w:tc>
        <w:tc>
          <w:tcPr>
            <w:tcW w:w="834" w:type="dxa"/>
            <w:shd w:val="clear" w:color="auto" w:fill="auto"/>
            <w:hideMark/>
          </w:tcPr>
          <w:p w:rsidR="00964261" w:rsidRPr="00A75ACA" w:rsidRDefault="00964261" w:rsidP="00A75ACA">
            <w:pPr>
              <w:suppressAutoHyphens/>
              <w:spacing w:line="360" w:lineRule="auto"/>
              <w:rPr>
                <w:bCs/>
                <w:sz w:val="20"/>
                <w:szCs w:val="22"/>
              </w:rPr>
            </w:pPr>
            <w:r w:rsidRPr="00A75ACA">
              <w:rPr>
                <w:bCs/>
                <w:sz w:val="20"/>
                <w:szCs w:val="22"/>
              </w:rPr>
              <w:t>802</w:t>
            </w:r>
          </w:p>
        </w:tc>
        <w:tc>
          <w:tcPr>
            <w:tcW w:w="567" w:type="dxa"/>
            <w:shd w:val="clear" w:color="auto" w:fill="auto"/>
            <w:hideMark/>
          </w:tcPr>
          <w:p w:rsidR="00964261" w:rsidRPr="00A75ACA" w:rsidRDefault="007465FC" w:rsidP="00A75ACA">
            <w:pPr>
              <w:suppressAutoHyphens/>
              <w:spacing w:line="360" w:lineRule="auto"/>
              <w:rPr>
                <w:bCs/>
                <w:sz w:val="20"/>
                <w:szCs w:val="22"/>
              </w:rPr>
            </w:pPr>
            <w:r w:rsidRPr="00A75ACA">
              <w:rPr>
                <w:bCs/>
                <w:sz w:val="20"/>
                <w:szCs w:val="22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hideMark/>
          </w:tcPr>
          <w:p w:rsidR="00964261" w:rsidRPr="00A75ACA" w:rsidRDefault="007465FC" w:rsidP="00A75ACA">
            <w:pPr>
              <w:suppressAutoHyphens/>
              <w:spacing w:line="360" w:lineRule="auto"/>
              <w:rPr>
                <w:bCs/>
                <w:sz w:val="20"/>
                <w:szCs w:val="22"/>
              </w:rPr>
            </w:pPr>
            <w:r w:rsidRPr="00A75ACA">
              <w:rPr>
                <w:bCs/>
                <w:sz w:val="20"/>
                <w:szCs w:val="22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hideMark/>
          </w:tcPr>
          <w:p w:rsidR="00964261" w:rsidRPr="00A75ACA" w:rsidRDefault="007465FC" w:rsidP="00A75ACA">
            <w:pPr>
              <w:suppressAutoHyphens/>
              <w:spacing w:line="360" w:lineRule="auto"/>
              <w:rPr>
                <w:bCs/>
                <w:sz w:val="20"/>
                <w:szCs w:val="22"/>
              </w:rPr>
            </w:pPr>
            <w:r w:rsidRPr="00A75ACA">
              <w:rPr>
                <w:bCs/>
                <w:sz w:val="20"/>
                <w:szCs w:val="22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hideMark/>
          </w:tcPr>
          <w:p w:rsidR="00964261" w:rsidRPr="00A75ACA" w:rsidRDefault="007465FC" w:rsidP="00A75ACA">
            <w:pPr>
              <w:suppressAutoHyphens/>
              <w:spacing w:line="360" w:lineRule="auto"/>
              <w:rPr>
                <w:bCs/>
                <w:sz w:val="20"/>
                <w:szCs w:val="22"/>
              </w:rPr>
            </w:pPr>
            <w:r w:rsidRPr="00A75ACA">
              <w:rPr>
                <w:bCs/>
                <w:sz w:val="20"/>
                <w:szCs w:val="22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hideMark/>
          </w:tcPr>
          <w:p w:rsidR="00964261" w:rsidRPr="00A75ACA" w:rsidRDefault="007465FC" w:rsidP="00A75ACA">
            <w:pPr>
              <w:suppressAutoHyphens/>
              <w:spacing w:line="360" w:lineRule="auto"/>
              <w:rPr>
                <w:bCs/>
                <w:sz w:val="20"/>
                <w:szCs w:val="22"/>
              </w:rPr>
            </w:pPr>
            <w:r w:rsidRPr="00A75ACA">
              <w:rPr>
                <w:bCs/>
                <w:sz w:val="20"/>
                <w:szCs w:val="22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hideMark/>
          </w:tcPr>
          <w:p w:rsidR="00964261" w:rsidRPr="00A75ACA" w:rsidRDefault="007465FC" w:rsidP="00A75ACA">
            <w:pPr>
              <w:suppressAutoHyphens/>
              <w:spacing w:line="360" w:lineRule="auto"/>
              <w:rPr>
                <w:bCs/>
                <w:sz w:val="20"/>
                <w:szCs w:val="22"/>
              </w:rPr>
            </w:pPr>
            <w:r w:rsidRPr="00A75ACA">
              <w:rPr>
                <w:bCs/>
                <w:sz w:val="20"/>
                <w:szCs w:val="22"/>
              </w:rPr>
              <w:t xml:space="preserve"> </w:t>
            </w:r>
          </w:p>
        </w:tc>
        <w:tc>
          <w:tcPr>
            <w:tcW w:w="903" w:type="dxa"/>
            <w:shd w:val="clear" w:color="auto" w:fill="auto"/>
            <w:hideMark/>
          </w:tcPr>
          <w:p w:rsidR="00964261" w:rsidRPr="00A75ACA" w:rsidRDefault="00964261" w:rsidP="00A75ACA">
            <w:pPr>
              <w:suppressAutoHyphens/>
              <w:spacing w:line="360" w:lineRule="auto"/>
              <w:rPr>
                <w:bCs/>
                <w:sz w:val="20"/>
                <w:szCs w:val="22"/>
              </w:rPr>
            </w:pPr>
            <w:r w:rsidRPr="00A75ACA">
              <w:rPr>
                <w:bCs/>
                <w:sz w:val="20"/>
                <w:szCs w:val="22"/>
              </w:rPr>
              <w:t>17,01</w:t>
            </w:r>
          </w:p>
        </w:tc>
      </w:tr>
    </w:tbl>
    <w:p w:rsidR="00031105" w:rsidRPr="007465FC" w:rsidRDefault="00031105" w:rsidP="007465FC">
      <w:pPr>
        <w:pStyle w:val="a6"/>
        <w:suppressAutoHyphens/>
        <w:spacing w:line="360" w:lineRule="auto"/>
        <w:rPr>
          <w:lang w:eastAsia="en-US"/>
        </w:rPr>
      </w:pPr>
    </w:p>
    <w:p w:rsidR="002E78FE" w:rsidRDefault="002E78FE" w:rsidP="007465FC">
      <w:pPr>
        <w:pStyle w:val="a6"/>
        <w:suppressAutoHyphens/>
        <w:spacing w:line="360" w:lineRule="auto"/>
        <w:sectPr w:rsidR="002E78FE" w:rsidSect="002E78FE">
          <w:pgSz w:w="16838" w:h="11906" w:orient="landscape"/>
          <w:pgMar w:top="1134" w:right="850" w:bottom="1134" w:left="1701" w:header="709" w:footer="709" w:gutter="0"/>
          <w:cols w:space="708"/>
          <w:docGrid w:linePitch="381"/>
        </w:sectPr>
      </w:pPr>
    </w:p>
    <w:p w:rsidR="00AE5FD1" w:rsidRPr="007465FC" w:rsidRDefault="00AE5FD1" w:rsidP="007465FC">
      <w:pPr>
        <w:pStyle w:val="a6"/>
        <w:suppressAutoHyphens/>
        <w:spacing w:line="360" w:lineRule="auto"/>
      </w:pPr>
      <w:r w:rsidRPr="007465FC">
        <w:t>Исходя из данных таблицы 3.</w:t>
      </w:r>
      <w:r w:rsidR="002D65E4" w:rsidRPr="007465FC">
        <w:t>4</w:t>
      </w:r>
      <w:r w:rsidRPr="007465FC">
        <w:t xml:space="preserve"> итоговая стоимость процесса составляет </w:t>
      </w:r>
      <w:r w:rsidR="002D65E4" w:rsidRPr="007465FC">
        <w:t>1</w:t>
      </w:r>
      <w:r w:rsidR="00964261" w:rsidRPr="007465FC">
        <w:t>7</w:t>
      </w:r>
      <w:r w:rsidRPr="007465FC">
        <w:t>,</w:t>
      </w:r>
      <w:r w:rsidR="00964261" w:rsidRPr="007465FC">
        <w:t>01</w:t>
      </w:r>
      <w:r w:rsidRPr="007465FC">
        <w:t xml:space="preserve"> млн. руб. / год, а входящих в него основных функций:</w:t>
      </w:r>
    </w:p>
    <w:p w:rsidR="00964261" w:rsidRPr="007465FC" w:rsidRDefault="00964261" w:rsidP="007465FC">
      <w:pPr>
        <w:pStyle w:val="a8"/>
        <w:numPr>
          <w:ilvl w:val="0"/>
          <w:numId w:val="21"/>
        </w:numPr>
        <w:suppressAutoHyphens/>
        <w:spacing w:line="360" w:lineRule="auto"/>
        <w:ind w:left="0" w:firstLine="709"/>
      </w:pPr>
      <w:r w:rsidRPr="007465FC">
        <w:t>планирование закупки – 2,79;</w:t>
      </w:r>
    </w:p>
    <w:p w:rsidR="00964261" w:rsidRPr="007465FC" w:rsidRDefault="00964261" w:rsidP="007465FC">
      <w:pPr>
        <w:pStyle w:val="a8"/>
        <w:numPr>
          <w:ilvl w:val="0"/>
          <w:numId w:val="21"/>
        </w:numPr>
        <w:suppressAutoHyphens/>
        <w:spacing w:line="360" w:lineRule="auto"/>
        <w:ind w:left="0" w:firstLine="709"/>
      </w:pPr>
      <w:r w:rsidRPr="007465FC">
        <w:t>выявление возможных поставщиков – 1,52;</w:t>
      </w:r>
    </w:p>
    <w:p w:rsidR="00964261" w:rsidRPr="007465FC" w:rsidRDefault="00964261" w:rsidP="007465FC">
      <w:pPr>
        <w:pStyle w:val="a8"/>
        <w:numPr>
          <w:ilvl w:val="0"/>
          <w:numId w:val="21"/>
        </w:numPr>
        <w:suppressAutoHyphens/>
        <w:spacing w:line="360" w:lineRule="auto"/>
        <w:ind w:left="0" w:firstLine="709"/>
      </w:pPr>
      <w:r w:rsidRPr="007465FC">
        <w:t>оценка поставщиков – 1,75;</w:t>
      </w:r>
    </w:p>
    <w:p w:rsidR="00964261" w:rsidRPr="007465FC" w:rsidRDefault="00964261" w:rsidP="007465FC">
      <w:pPr>
        <w:pStyle w:val="a8"/>
        <w:numPr>
          <w:ilvl w:val="0"/>
          <w:numId w:val="21"/>
        </w:numPr>
        <w:suppressAutoHyphens/>
        <w:spacing w:line="360" w:lineRule="auto"/>
        <w:ind w:left="0" w:firstLine="709"/>
      </w:pPr>
      <w:r w:rsidRPr="007465FC">
        <w:t>контракты на закупку – 7,68;</w:t>
      </w:r>
    </w:p>
    <w:p w:rsidR="00964261" w:rsidRPr="007465FC" w:rsidRDefault="00964261" w:rsidP="007465FC">
      <w:pPr>
        <w:pStyle w:val="a8"/>
        <w:numPr>
          <w:ilvl w:val="0"/>
          <w:numId w:val="21"/>
        </w:numPr>
        <w:suppressAutoHyphens/>
        <w:spacing w:line="360" w:lineRule="auto"/>
        <w:ind w:left="0" w:firstLine="709"/>
      </w:pPr>
      <w:r w:rsidRPr="007465FC">
        <w:t>доставка и таможенное оформление продукции – 1,45;</w:t>
      </w:r>
    </w:p>
    <w:p w:rsidR="00964261" w:rsidRPr="007465FC" w:rsidRDefault="00964261" w:rsidP="007465FC">
      <w:pPr>
        <w:pStyle w:val="a8"/>
        <w:numPr>
          <w:ilvl w:val="0"/>
          <w:numId w:val="21"/>
        </w:numPr>
        <w:suppressAutoHyphens/>
        <w:spacing w:line="360" w:lineRule="auto"/>
        <w:ind w:left="0" w:firstLine="709"/>
      </w:pPr>
      <w:r w:rsidRPr="007465FC">
        <w:t>верификация закупленной продукции – 1,82.</w:t>
      </w:r>
    </w:p>
    <w:p w:rsidR="00AE5FD1" w:rsidRPr="007465FC" w:rsidRDefault="00AE5FD1" w:rsidP="007465FC">
      <w:pPr>
        <w:pStyle w:val="a6"/>
        <w:suppressAutoHyphens/>
        <w:spacing w:line="360" w:lineRule="auto"/>
      </w:pPr>
      <w:r w:rsidRPr="007465FC">
        <w:t>Значимость функций оценивается исходя из экспертных оценок.</w:t>
      </w:r>
    </w:p>
    <w:p w:rsidR="00AE5FD1" w:rsidRPr="007465FC" w:rsidRDefault="00AE5FD1" w:rsidP="007465FC">
      <w:pPr>
        <w:pStyle w:val="a6"/>
        <w:suppressAutoHyphens/>
        <w:spacing w:line="360" w:lineRule="auto"/>
      </w:pPr>
      <w:r w:rsidRPr="007465FC">
        <w:t>Она производилась методом попарных сравнений. Экспертам предлагалось сравнить по степени важности друг с другом попарно все функции одного класса.</w:t>
      </w:r>
    </w:p>
    <w:p w:rsidR="00AE5FD1" w:rsidRPr="007465FC" w:rsidRDefault="00AE5FD1" w:rsidP="007465FC">
      <w:pPr>
        <w:pStyle w:val="a6"/>
        <w:suppressAutoHyphens/>
        <w:spacing w:line="360" w:lineRule="auto"/>
      </w:pPr>
      <w:r w:rsidRPr="007465FC">
        <w:t>После того, как были получены опросные листы от всех экспертов, было проведено исследование с целью определения уровня достоверности полученных оценок. Согласованность оценок определялась по критерию с</w:t>
      </w:r>
      <w:r w:rsidRPr="007465FC">
        <w:rPr>
          <w:vertAlign w:val="superscript"/>
        </w:rPr>
        <w:t>2</w:t>
      </w:r>
      <w:r w:rsidRPr="007465FC">
        <w:t>. Оценки оказались согласованными с надежностью 0,95. Функции были ранжированы по количеству набранных по строкам баллов. Затем путем деления количества баллов по каждой функции на сумму баллов по всем функциям была определена их относительная значимость.</w:t>
      </w:r>
    </w:p>
    <w:p w:rsidR="00AE5FD1" w:rsidRPr="007465FC" w:rsidRDefault="00AE5FD1" w:rsidP="007465FC">
      <w:pPr>
        <w:pStyle w:val="a6"/>
        <w:suppressAutoHyphens/>
        <w:spacing w:line="360" w:lineRule="auto"/>
      </w:pPr>
      <w:r w:rsidRPr="007465FC">
        <w:t>Результаты экспертной оценки представлены в таблице 3.</w:t>
      </w:r>
      <w:r w:rsidR="00992247" w:rsidRPr="007465FC">
        <w:t>5</w:t>
      </w:r>
      <w:r w:rsidRPr="007465FC">
        <w:t>.</w:t>
      </w:r>
    </w:p>
    <w:p w:rsidR="002E78FE" w:rsidRDefault="002E78FE" w:rsidP="007465FC">
      <w:pPr>
        <w:pStyle w:val="ac"/>
        <w:suppressAutoHyphens/>
        <w:spacing w:before="0" w:after="0" w:line="360" w:lineRule="auto"/>
        <w:ind w:firstLine="709"/>
        <w:jc w:val="both"/>
        <w:rPr>
          <w:lang w:val="en-US"/>
        </w:rPr>
      </w:pPr>
    </w:p>
    <w:p w:rsidR="00AE5FD1" w:rsidRPr="007465FC" w:rsidRDefault="00AE5FD1" w:rsidP="007465FC">
      <w:pPr>
        <w:pStyle w:val="ac"/>
        <w:suppressAutoHyphens/>
        <w:spacing w:before="0" w:after="0" w:line="360" w:lineRule="auto"/>
        <w:ind w:firstLine="709"/>
        <w:jc w:val="both"/>
      </w:pPr>
      <w:r w:rsidRPr="007465FC">
        <w:t xml:space="preserve">Таблица </w:t>
      </w:r>
      <w:r w:rsidR="00E36B01" w:rsidRPr="007465FC">
        <w:rPr>
          <w:noProof/>
        </w:rPr>
        <w:t>3</w:t>
      </w:r>
      <w:r w:rsidR="000231CD" w:rsidRPr="007465FC">
        <w:t>.</w:t>
      </w:r>
      <w:r w:rsidR="00E36B01" w:rsidRPr="007465FC">
        <w:rPr>
          <w:noProof/>
        </w:rPr>
        <w:t>5</w:t>
      </w:r>
      <w:r w:rsidRPr="007465FC">
        <w:t xml:space="preserve"> – Результаты экспертной оценки значимости функций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4462"/>
        <w:gridCol w:w="606"/>
        <w:gridCol w:w="2533"/>
      </w:tblGrid>
      <w:tr w:rsidR="00992247" w:rsidRPr="00A75ACA" w:rsidTr="00A75ACA">
        <w:tc>
          <w:tcPr>
            <w:tcW w:w="0" w:type="auto"/>
            <w:shd w:val="clear" w:color="auto" w:fill="auto"/>
            <w:hideMark/>
          </w:tcPr>
          <w:p w:rsidR="00992247" w:rsidRPr="00A75ACA" w:rsidRDefault="00992247" w:rsidP="00A75ACA">
            <w:pPr>
              <w:pStyle w:val="af8"/>
              <w:keepNext w:val="0"/>
              <w:widowControl w:val="0"/>
              <w:suppressAutoHyphens/>
              <w:spacing w:line="360" w:lineRule="auto"/>
              <w:rPr>
                <w:rStyle w:val="ad"/>
                <w:b w:val="0"/>
                <w:sz w:val="20"/>
              </w:rPr>
            </w:pPr>
            <w:r w:rsidRPr="00A75ACA">
              <w:rPr>
                <w:rStyle w:val="ad"/>
                <w:b w:val="0"/>
                <w:sz w:val="20"/>
              </w:rPr>
              <w:t>Функция</w:t>
            </w:r>
          </w:p>
        </w:tc>
        <w:tc>
          <w:tcPr>
            <w:tcW w:w="0" w:type="auto"/>
            <w:shd w:val="clear" w:color="auto" w:fill="auto"/>
            <w:hideMark/>
          </w:tcPr>
          <w:p w:rsidR="00992247" w:rsidRPr="00A75ACA" w:rsidRDefault="00992247" w:rsidP="00A75ACA">
            <w:pPr>
              <w:pStyle w:val="af8"/>
              <w:keepNext w:val="0"/>
              <w:widowControl w:val="0"/>
              <w:suppressAutoHyphens/>
              <w:spacing w:line="360" w:lineRule="auto"/>
              <w:rPr>
                <w:rStyle w:val="ad"/>
                <w:b w:val="0"/>
                <w:sz w:val="20"/>
              </w:rPr>
            </w:pPr>
            <w:r w:rsidRPr="00A75ACA">
              <w:rPr>
                <w:rStyle w:val="ad"/>
                <w:b w:val="0"/>
                <w:sz w:val="20"/>
              </w:rPr>
              <w:t>Ранг</w:t>
            </w:r>
          </w:p>
        </w:tc>
        <w:tc>
          <w:tcPr>
            <w:tcW w:w="0" w:type="auto"/>
            <w:shd w:val="clear" w:color="auto" w:fill="auto"/>
            <w:hideMark/>
          </w:tcPr>
          <w:p w:rsidR="00992247" w:rsidRPr="00A75ACA" w:rsidRDefault="00992247" w:rsidP="00A75ACA">
            <w:pPr>
              <w:pStyle w:val="af8"/>
              <w:keepNext w:val="0"/>
              <w:widowControl w:val="0"/>
              <w:suppressAutoHyphens/>
              <w:spacing w:line="360" w:lineRule="auto"/>
              <w:rPr>
                <w:rStyle w:val="ad"/>
                <w:b w:val="0"/>
                <w:sz w:val="20"/>
              </w:rPr>
            </w:pPr>
            <w:r w:rsidRPr="00A75ACA">
              <w:rPr>
                <w:rStyle w:val="ad"/>
                <w:b w:val="0"/>
                <w:sz w:val="20"/>
              </w:rPr>
              <w:t>Относительная значимость</w:t>
            </w:r>
          </w:p>
        </w:tc>
      </w:tr>
      <w:tr w:rsidR="00EC38CC" w:rsidRPr="00A75ACA" w:rsidTr="00A75ACA">
        <w:tc>
          <w:tcPr>
            <w:tcW w:w="0" w:type="auto"/>
            <w:shd w:val="clear" w:color="auto" w:fill="auto"/>
            <w:hideMark/>
          </w:tcPr>
          <w:p w:rsidR="00EC38CC" w:rsidRPr="00A75ACA" w:rsidRDefault="00EC38CC" w:rsidP="00A75ACA">
            <w:pPr>
              <w:pStyle w:val="af8"/>
              <w:keepNext w:val="0"/>
              <w:widowControl w:val="0"/>
              <w:suppressAutoHyphens/>
              <w:spacing w:line="360" w:lineRule="auto"/>
              <w:rPr>
                <w:sz w:val="20"/>
                <w:szCs w:val="24"/>
              </w:rPr>
            </w:pPr>
            <w:r w:rsidRPr="00A75ACA">
              <w:rPr>
                <w:sz w:val="20"/>
                <w:szCs w:val="24"/>
              </w:rPr>
              <w:t>1 Планирование закупки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EC38CC" w:rsidRPr="00A75ACA" w:rsidRDefault="00EC38CC" w:rsidP="00A75ACA">
            <w:pPr>
              <w:pStyle w:val="af8"/>
              <w:keepNext w:val="0"/>
              <w:widowControl w:val="0"/>
              <w:suppressAutoHyphens/>
              <w:spacing w:line="360" w:lineRule="auto"/>
              <w:rPr>
                <w:sz w:val="20"/>
                <w:szCs w:val="24"/>
              </w:rPr>
            </w:pPr>
            <w:r w:rsidRPr="00A75ACA">
              <w:rPr>
                <w:sz w:val="20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EC38CC" w:rsidRPr="00A75ACA" w:rsidRDefault="00EC38CC" w:rsidP="00A75ACA">
            <w:pPr>
              <w:pStyle w:val="af8"/>
              <w:keepNext w:val="0"/>
              <w:widowControl w:val="0"/>
              <w:suppressAutoHyphens/>
              <w:spacing w:line="360" w:lineRule="auto"/>
              <w:rPr>
                <w:sz w:val="20"/>
                <w:szCs w:val="24"/>
              </w:rPr>
            </w:pPr>
            <w:r w:rsidRPr="00A75ACA">
              <w:rPr>
                <w:sz w:val="20"/>
                <w:szCs w:val="24"/>
              </w:rPr>
              <w:t>0,25</w:t>
            </w:r>
          </w:p>
        </w:tc>
      </w:tr>
      <w:tr w:rsidR="00EC38CC" w:rsidRPr="00A75ACA" w:rsidTr="00A75ACA">
        <w:tc>
          <w:tcPr>
            <w:tcW w:w="0" w:type="auto"/>
            <w:shd w:val="clear" w:color="auto" w:fill="auto"/>
            <w:hideMark/>
          </w:tcPr>
          <w:p w:rsidR="00EC38CC" w:rsidRPr="00A75ACA" w:rsidRDefault="00EC38CC" w:rsidP="00A75ACA">
            <w:pPr>
              <w:pStyle w:val="af8"/>
              <w:keepNext w:val="0"/>
              <w:widowControl w:val="0"/>
              <w:suppressAutoHyphens/>
              <w:spacing w:line="360" w:lineRule="auto"/>
              <w:rPr>
                <w:sz w:val="20"/>
                <w:szCs w:val="24"/>
              </w:rPr>
            </w:pPr>
            <w:r w:rsidRPr="00A75ACA">
              <w:rPr>
                <w:sz w:val="20"/>
                <w:szCs w:val="24"/>
              </w:rPr>
              <w:t>2 Выявление возможных поставщиков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EC38CC" w:rsidRPr="00A75ACA" w:rsidRDefault="00EC38CC" w:rsidP="00A75ACA">
            <w:pPr>
              <w:pStyle w:val="af8"/>
              <w:keepNext w:val="0"/>
              <w:widowControl w:val="0"/>
              <w:suppressAutoHyphens/>
              <w:spacing w:line="360" w:lineRule="auto"/>
              <w:rPr>
                <w:sz w:val="20"/>
                <w:szCs w:val="24"/>
              </w:rPr>
            </w:pPr>
            <w:r w:rsidRPr="00A75ACA">
              <w:rPr>
                <w:sz w:val="20"/>
                <w:szCs w:val="24"/>
              </w:rPr>
              <w:t>3-6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EC38CC" w:rsidRPr="00A75ACA" w:rsidRDefault="00EC38CC" w:rsidP="00A75ACA">
            <w:pPr>
              <w:pStyle w:val="af8"/>
              <w:keepNext w:val="0"/>
              <w:widowControl w:val="0"/>
              <w:suppressAutoHyphens/>
              <w:spacing w:line="360" w:lineRule="auto"/>
              <w:rPr>
                <w:sz w:val="20"/>
                <w:szCs w:val="24"/>
              </w:rPr>
            </w:pPr>
            <w:r w:rsidRPr="00A75ACA">
              <w:rPr>
                <w:sz w:val="20"/>
                <w:szCs w:val="24"/>
              </w:rPr>
              <w:t>0,1</w:t>
            </w:r>
          </w:p>
        </w:tc>
      </w:tr>
      <w:tr w:rsidR="00EC38CC" w:rsidRPr="00A75ACA" w:rsidTr="00A75ACA">
        <w:tc>
          <w:tcPr>
            <w:tcW w:w="0" w:type="auto"/>
            <w:shd w:val="clear" w:color="auto" w:fill="auto"/>
            <w:hideMark/>
          </w:tcPr>
          <w:p w:rsidR="00EC38CC" w:rsidRPr="00A75ACA" w:rsidRDefault="00EC38CC" w:rsidP="00A75ACA">
            <w:pPr>
              <w:pStyle w:val="af8"/>
              <w:keepNext w:val="0"/>
              <w:widowControl w:val="0"/>
              <w:suppressAutoHyphens/>
              <w:spacing w:line="360" w:lineRule="auto"/>
              <w:rPr>
                <w:sz w:val="20"/>
                <w:szCs w:val="24"/>
              </w:rPr>
            </w:pPr>
            <w:r w:rsidRPr="00A75ACA">
              <w:rPr>
                <w:sz w:val="20"/>
                <w:szCs w:val="24"/>
              </w:rPr>
              <w:t>3 Оценка поставщиков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EC38CC" w:rsidRPr="00A75ACA" w:rsidRDefault="00EC38CC" w:rsidP="00A75ACA">
            <w:pPr>
              <w:pStyle w:val="af8"/>
              <w:keepNext w:val="0"/>
              <w:widowControl w:val="0"/>
              <w:suppressAutoHyphens/>
              <w:spacing w:line="360" w:lineRule="auto"/>
              <w:rPr>
                <w:sz w:val="20"/>
                <w:szCs w:val="24"/>
              </w:rPr>
            </w:pPr>
            <w:r w:rsidRPr="00A75ACA">
              <w:rPr>
                <w:sz w:val="20"/>
                <w:szCs w:val="24"/>
              </w:rPr>
              <w:t>3-6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EC38CC" w:rsidRPr="00A75ACA" w:rsidRDefault="00EC38CC" w:rsidP="00A75ACA">
            <w:pPr>
              <w:pStyle w:val="af8"/>
              <w:keepNext w:val="0"/>
              <w:widowControl w:val="0"/>
              <w:suppressAutoHyphens/>
              <w:spacing w:line="360" w:lineRule="auto"/>
              <w:rPr>
                <w:sz w:val="20"/>
                <w:szCs w:val="24"/>
              </w:rPr>
            </w:pPr>
            <w:r w:rsidRPr="00A75ACA">
              <w:rPr>
                <w:sz w:val="20"/>
                <w:szCs w:val="24"/>
              </w:rPr>
              <w:t>0,1</w:t>
            </w:r>
          </w:p>
        </w:tc>
      </w:tr>
      <w:tr w:rsidR="00EC38CC" w:rsidRPr="00A75ACA" w:rsidTr="00A75ACA">
        <w:tc>
          <w:tcPr>
            <w:tcW w:w="0" w:type="auto"/>
            <w:shd w:val="clear" w:color="auto" w:fill="auto"/>
            <w:hideMark/>
          </w:tcPr>
          <w:p w:rsidR="00EC38CC" w:rsidRPr="00A75ACA" w:rsidRDefault="00EC38CC" w:rsidP="00A75ACA">
            <w:pPr>
              <w:pStyle w:val="af8"/>
              <w:keepNext w:val="0"/>
              <w:widowControl w:val="0"/>
              <w:suppressAutoHyphens/>
              <w:spacing w:line="360" w:lineRule="auto"/>
              <w:rPr>
                <w:sz w:val="20"/>
                <w:szCs w:val="24"/>
              </w:rPr>
            </w:pPr>
            <w:r w:rsidRPr="00A75ACA">
              <w:rPr>
                <w:sz w:val="20"/>
                <w:szCs w:val="24"/>
              </w:rPr>
              <w:t>4 Контракты на закупку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EC38CC" w:rsidRPr="00A75ACA" w:rsidRDefault="00EC38CC" w:rsidP="00A75ACA">
            <w:pPr>
              <w:pStyle w:val="af8"/>
              <w:keepNext w:val="0"/>
              <w:widowControl w:val="0"/>
              <w:suppressAutoHyphens/>
              <w:spacing w:line="360" w:lineRule="auto"/>
              <w:rPr>
                <w:sz w:val="20"/>
                <w:szCs w:val="24"/>
              </w:rPr>
            </w:pPr>
            <w:r w:rsidRPr="00A75ACA">
              <w:rPr>
                <w:sz w:val="20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EC38CC" w:rsidRPr="00A75ACA" w:rsidRDefault="00EC38CC" w:rsidP="00A75ACA">
            <w:pPr>
              <w:pStyle w:val="af8"/>
              <w:keepNext w:val="0"/>
              <w:widowControl w:val="0"/>
              <w:suppressAutoHyphens/>
              <w:spacing w:line="360" w:lineRule="auto"/>
              <w:rPr>
                <w:sz w:val="20"/>
                <w:szCs w:val="24"/>
              </w:rPr>
            </w:pPr>
            <w:r w:rsidRPr="00A75ACA">
              <w:rPr>
                <w:sz w:val="20"/>
                <w:szCs w:val="24"/>
              </w:rPr>
              <w:t>0,35</w:t>
            </w:r>
          </w:p>
        </w:tc>
      </w:tr>
      <w:tr w:rsidR="00EC38CC" w:rsidRPr="00A75ACA" w:rsidTr="00A75ACA">
        <w:tc>
          <w:tcPr>
            <w:tcW w:w="0" w:type="auto"/>
            <w:shd w:val="clear" w:color="auto" w:fill="auto"/>
            <w:hideMark/>
          </w:tcPr>
          <w:p w:rsidR="00EC38CC" w:rsidRPr="00A75ACA" w:rsidRDefault="00EC38CC" w:rsidP="00A75ACA">
            <w:pPr>
              <w:pStyle w:val="af8"/>
              <w:keepNext w:val="0"/>
              <w:widowControl w:val="0"/>
              <w:suppressAutoHyphens/>
              <w:spacing w:line="360" w:lineRule="auto"/>
              <w:rPr>
                <w:sz w:val="20"/>
                <w:szCs w:val="24"/>
              </w:rPr>
            </w:pPr>
            <w:r w:rsidRPr="00A75ACA">
              <w:rPr>
                <w:sz w:val="20"/>
                <w:szCs w:val="24"/>
              </w:rPr>
              <w:t>5 Доставка и таможенное оформление продукции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EC38CC" w:rsidRPr="00A75ACA" w:rsidRDefault="00EC38CC" w:rsidP="00A75ACA">
            <w:pPr>
              <w:pStyle w:val="af8"/>
              <w:keepNext w:val="0"/>
              <w:widowControl w:val="0"/>
              <w:suppressAutoHyphens/>
              <w:spacing w:line="360" w:lineRule="auto"/>
              <w:rPr>
                <w:sz w:val="20"/>
                <w:szCs w:val="24"/>
              </w:rPr>
            </w:pPr>
            <w:r w:rsidRPr="00A75ACA">
              <w:rPr>
                <w:sz w:val="20"/>
                <w:szCs w:val="24"/>
              </w:rPr>
              <w:t>3-6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EC38CC" w:rsidRPr="00A75ACA" w:rsidRDefault="00EC38CC" w:rsidP="00A75ACA">
            <w:pPr>
              <w:pStyle w:val="af8"/>
              <w:keepNext w:val="0"/>
              <w:widowControl w:val="0"/>
              <w:suppressAutoHyphens/>
              <w:spacing w:line="360" w:lineRule="auto"/>
              <w:rPr>
                <w:sz w:val="20"/>
                <w:szCs w:val="24"/>
              </w:rPr>
            </w:pPr>
            <w:r w:rsidRPr="00A75ACA">
              <w:rPr>
                <w:sz w:val="20"/>
                <w:szCs w:val="24"/>
              </w:rPr>
              <w:t>0,1</w:t>
            </w:r>
          </w:p>
        </w:tc>
      </w:tr>
      <w:tr w:rsidR="00EC38CC" w:rsidRPr="00A75ACA" w:rsidTr="00A75ACA">
        <w:tc>
          <w:tcPr>
            <w:tcW w:w="0" w:type="auto"/>
            <w:shd w:val="clear" w:color="auto" w:fill="auto"/>
            <w:hideMark/>
          </w:tcPr>
          <w:p w:rsidR="00EC38CC" w:rsidRPr="00A75ACA" w:rsidRDefault="00EC38CC" w:rsidP="00A75ACA">
            <w:pPr>
              <w:pStyle w:val="af8"/>
              <w:keepNext w:val="0"/>
              <w:widowControl w:val="0"/>
              <w:suppressAutoHyphens/>
              <w:spacing w:line="360" w:lineRule="auto"/>
              <w:rPr>
                <w:sz w:val="20"/>
                <w:szCs w:val="24"/>
              </w:rPr>
            </w:pPr>
            <w:r w:rsidRPr="00A75ACA">
              <w:rPr>
                <w:sz w:val="20"/>
                <w:szCs w:val="24"/>
              </w:rPr>
              <w:t>6 Верификация закупаемой продукции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EC38CC" w:rsidRPr="00A75ACA" w:rsidRDefault="00EC38CC" w:rsidP="00A75ACA">
            <w:pPr>
              <w:pStyle w:val="af8"/>
              <w:keepNext w:val="0"/>
              <w:widowControl w:val="0"/>
              <w:suppressAutoHyphens/>
              <w:spacing w:line="360" w:lineRule="auto"/>
              <w:rPr>
                <w:sz w:val="20"/>
                <w:szCs w:val="24"/>
              </w:rPr>
            </w:pPr>
            <w:r w:rsidRPr="00A75ACA">
              <w:rPr>
                <w:sz w:val="20"/>
                <w:szCs w:val="24"/>
              </w:rPr>
              <w:t>3-6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EC38CC" w:rsidRPr="00A75ACA" w:rsidRDefault="00EC38CC" w:rsidP="00A75ACA">
            <w:pPr>
              <w:pStyle w:val="af8"/>
              <w:keepNext w:val="0"/>
              <w:widowControl w:val="0"/>
              <w:suppressAutoHyphens/>
              <w:spacing w:line="360" w:lineRule="auto"/>
              <w:rPr>
                <w:sz w:val="20"/>
                <w:szCs w:val="24"/>
              </w:rPr>
            </w:pPr>
            <w:r w:rsidRPr="00A75ACA">
              <w:rPr>
                <w:sz w:val="20"/>
                <w:szCs w:val="24"/>
              </w:rPr>
              <w:t>0,1</w:t>
            </w:r>
          </w:p>
        </w:tc>
      </w:tr>
    </w:tbl>
    <w:p w:rsidR="00992247" w:rsidRPr="007465FC" w:rsidRDefault="00992247" w:rsidP="007465FC">
      <w:pPr>
        <w:pStyle w:val="a6"/>
        <w:suppressAutoHyphens/>
        <w:spacing w:line="360" w:lineRule="auto"/>
      </w:pPr>
    </w:p>
    <w:p w:rsidR="00AE5FD1" w:rsidRPr="007465FC" w:rsidRDefault="00AE5FD1" w:rsidP="007465FC">
      <w:pPr>
        <w:pStyle w:val="a6"/>
        <w:suppressAutoHyphens/>
        <w:spacing w:line="360" w:lineRule="auto"/>
      </w:pPr>
      <w:r w:rsidRPr="007465FC">
        <w:t>Проведем диагностику процесса методами функционально-стоимостного анализа. Сводные данные предварительных расчетов представлены в таблице</w:t>
      </w:r>
      <w:r w:rsidR="007465FC" w:rsidRPr="007465FC">
        <w:t xml:space="preserve"> </w:t>
      </w:r>
      <w:r w:rsidRPr="007465FC">
        <w:t>3.</w:t>
      </w:r>
      <w:r w:rsidR="00992247" w:rsidRPr="007465FC">
        <w:t>6</w:t>
      </w:r>
      <w:r w:rsidRPr="007465FC">
        <w:t>.</w:t>
      </w:r>
    </w:p>
    <w:p w:rsidR="002E78FE" w:rsidRDefault="002E78FE" w:rsidP="007465FC">
      <w:pPr>
        <w:pStyle w:val="ac"/>
        <w:suppressAutoHyphens/>
        <w:spacing w:before="0" w:after="0" w:line="360" w:lineRule="auto"/>
        <w:ind w:firstLine="709"/>
        <w:jc w:val="both"/>
        <w:rPr>
          <w:lang w:val="en-US"/>
        </w:rPr>
      </w:pPr>
    </w:p>
    <w:p w:rsidR="00AE5FD1" w:rsidRPr="007465FC" w:rsidRDefault="00AE5FD1" w:rsidP="007465FC">
      <w:pPr>
        <w:pStyle w:val="ac"/>
        <w:suppressAutoHyphens/>
        <w:spacing w:before="0" w:after="0" w:line="360" w:lineRule="auto"/>
        <w:ind w:firstLine="709"/>
        <w:jc w:val="both"/>
      </w:pPr>
      <w:r w:rsidRPr="007465FC">
        <w:t xml:space="preserve">Таблица </w:t>
      </w:r>
      <w:r w:rsidR="00E36B01" w:rsidRPr="007465FC">
        <w:rPr>
          <w:noProof/>
        </w:rPr>
        <w:t>3</w:t>
      </w:r>
      <w:r w:rsidR="000231CD" w:rsidRPr="007465FC">
        <w:t>.</w:t>
      </w:r>
      <w:r w:rsidR="00E36B01" w:rsidRPr="007465FC">
        <w:rPr>
          <w:noProof/>
        </w:rPr>
        <w:t>6</w:t>
      </w:r>
      <w:r w:rsidRPr="007465FC">
        <w:t xml:space="preserve"> – Результаты расчета показателей ФСА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2689"/>
        <w:gridCol w:w="606"/>
        <w:gridCol w:w="2533"/>
        <w:gridCol w:w="903"/>
        <w:gridCol w:w="2264"/>
      </w:tblGrid>
      <w:tr w:rsidR="00EC38CC" w:rsidRPr="00A75ACA" w:rsidTr="00A75ACA">
        <w:tc>
          <w:tcPr>
            <w:tcW w:w="2689" w:type="dxa"/>
            <w:shd w:val="clear" w:color="auto" w:fill="auto"/>
            <w:noWrap/>
            <w:hideMark/>
          </w:tcPr>
          <w:p w:rsidR="00EC38CC" w:rsidRPr="00A75ACA" w:rsidRDefault="00EC38CC" w:rsidP="00A75ACA">
            <w:pPr>
              <w:pStyle w:val="af8"/>
              <w:keepNext w:val="0"/>
              <w:widowControl w:val="0"/>
              <w:suppressAutoHyphens/>
              <w:spacing w:line="360" w:lineRule="auto"/>
              <w:rPr>
                <w:rStyle w:val="ad"/>
                <w:b w:val="0"/>
                <w:sz w:val="20"/>
              </w:rPr>
            </w:pPr>
            <w:r w:rsidRPr="00A75ACA">
              <w:rPr>
                <w:rStyle w:val="ad"/>
                <w:b w:val="0"/>
                <w:sz w:val="20"/>
              </w:rPr>
              <w:t>Функция</w:t>
            </w:r>
          </w:p>
        </w:tc>
        <w:tc>
          <w:tcPr>
            <w:tcW w:w="606" w:type="dxa"/>
            <w:shd w:val="clear" w:color="auto" w:fill="auto"/>
            <w:noWrap/>
            <w:hideMark/>
          </w:tcPr>
          <w:p w:rsidR="00EC38CC" w:rsidRPr="00A75ACA" w:rsidRDefault="00EC38CC" w:rsidP="00A75ACA">
            <w:pPr>
              <w:pStyle w:val="af8"/>
              <w:keepNext w:val="0"/>
              <w:widowControl w:val="0"/>
              <w:suppressAutoHyphens/>
              <w:spacing w:line="360" w:lineRule="auto"/>
              <w:rPr>
                <w:rStyle w:val="ad"/>
                <w:b w:val="0"/>
                <w:sz w:val="20"/>
              </w:rPr>
            </w:pPr>
            <w:r w:rsidRPr="00A75ACA">
              <w:rPr>
                <w:rStyle w:val="ad"/>
                <w:b w:val="0"/>
                <w:sz w:val="20"/>
              </w:rPr>
              <w:t>Ранг</w:t>
            </w:r>
          </w:p>
        </w:tc>
        <w:tc>
          <w:tcPr>
            <w:tcW w:w="2533" w:type="dxa"/>
            <w:shd w:val="clear" w:color="auto" w:fill="auto"/>
            <w:noWrap/>
            <w:hideMark/>
          </w:tcPr>
          <w:p w:rsidR="00EC38CC" w:rsidRPr="00A75ACA" w:rsidRDefault="00EC38CC" w:rsidP="00A75ACA">
            <w:pPr>
              <w:pStyle w:val="af8"/>
              <w:keepNext w:val="0"/>
              <w:widowControl w:val="0"/>
              <w:suppressAutoHyphens/>
              <w:spacing w:line="360" w:lineRule="auto"/>
              <w:rPr>
                <w:rStyle w:val="ad"/>
                <w:b w:val="0"/>
                <w:sz w:val="20"/>
              </w:rPr>
            </w:pPr>
            <w:r w:rsidRPr="00A75ACA">
              <w:rPr>
                <w:rStyle w:val="ad"/>
                <w:b w:val="0"/>
                <w:sz w:val="20"/>
              </w:rPr>
              <w:t>Относительная значимость</w:t>
            </w:r>
          </w:p>
        </w:tc>
        <w:tc>
          <w:tcPr>
            <w:tcW w:w="903" w:type="dxa"/>
            <w:shd w:val="clear" w:color="auto" w:fill="auto"/>
            <w:noWrap/>
            <w:hideMark/>
          </w:tcPr>
          <w:p w:rsidR="00EC38CC" w:rsidRPr="00A75ACA" w:rsidRDefault="00EC38CC" w:rsidP="00A75ACA">
            <w:pPr>
              <w:pStyle w:val="af8"/>
              <w:keepNext w:val="0"/>
              <w:widowControl w:val="0"/>
              <w:suppressAutoHyphens/>
              <w:spacing w:line="360" w:lineRule="auto"/>
              <w:rPr>
                <w:rStyle w:val="ad"/>
                <w:b w:val="0"/>
                <w:sz w:val="20"/>
              </w:rPr>
            </w:pPr>
            <w:r w:rsidRPr="00A75ACA">
              <w:rPr>
                <w:rStyle w:val="ad"/>
                <w:b w:val="0"/>
                <w:sz w:val="20"/>
              </w:rPr>
              <w:t>Затраты</w:t>
            </w:r>
          </w:p>
        </w:tc>
        <w:tc>
          <w:tcPr>
            <w:tcW w:w="2264" w:type="dxa"/>
            <w:shd w:val="clear" w:color="auto" w:fill="auto"/>
            <w:noWrap/>
            <w:hideMark/>
          </w:tcPr>
          <w:p w:rsidR="00EC38CC" w:rsidRPr="00A75ACA" w:rsidRDefault="00EC38CC" w:rsidP="00A75ACA">
            <w:pPr>
              <w:pStyle w:val="af8"/>
              <w:keepNext w:val="0"/>
              <w:widowControl w:val="0"/>
              <w:suppressAutoHyphens/>
              <w:spacing w:line="360" w:lineRule="auto"/>
              <w:rPr>
                <w:rStyle w:val="ad"/>
                <w:b w:val="0"/>
                <w:sz w:val="20"/>
              </w:rPr>
            </w:pPr>
            <w:r w:rsidRPr="00A75ACA">
              <w:rPr>
                <w:rStyle w:val="ad"/>
                <w:b w:val="0"/>
                <w:sz w:val="20"/>
              </w:rPr>
              <w:t>Относительные затраты</w:t>
            </w:r>
          </w:p>
        </w:tc>
      </w:tr>
      <w:tr w:rsidR="00EC38CC" w:rsidRPr="00A75ACA" w:rsidTr="00A75ACA">
        <w:tc>
          <w:tcPr>
            <w:tcW w:w="2689" w:type="dxa"/>
            <w:shd w:val="clear" w:color="auto" w:fill="auto"/>
            <w:hideMark/>
          </w:tcPr>
          <w:p w:rsidR="00EC38CC" w:rsidRPr="00A75ACA" w:rsidRDefault="00EC38CC" w:rsidP="00A75ACA">
            <w:pPr>
              <w:pStyle w:val="af8"/>
              <w:keepNext w:val="0"/>
              <w:widowControl w:val="0"/>
              <w:suppressAutoHyphens/>
              <w:spacing w:line="360" w:lineRule="auto"/>
              <w:rPr>
                <w:sz w:val="20"/>
                <w:szCs w:val="24"/>
              </w:rPr>
            </w:pPr>
            <w:r w:rsidRPr="00A75ACA">
              <w:rPr>
                <w:sz w:val="20"/>
              </w:rPr>
              <w:t>1 Планирование закупки</w:t>
            </w:r>
          </w:p>
        </w:tc>
        <w:tc>
          <w:tcPr>
            <w:tcW w:w="606" w:type="dxa"/>
            <w:shd w:val="clear" w:color="auto" w:fill="auto"/>
            <w:noWrap/>
            <w:hideMark/>
          </w:tcPr>
          <w:p w:rsidR="00EC38CC" w:rsidRPr="00A75ACA" w:rsidRDefault="00EC38CC" w:rsidP="00A75ACA">
            <w:pPr>
              <w:pStyle w:val="af8"/>
              <w:keepNext w:val="0"/>
              <w:widowControl w:val="0"/>
              <w:suppressAutoHyphens/>
              <w:spacing w:line="360" w:lineRule="auto"/>
              <w:rPr>
                <w:sz w:val="20"/>
                <w:szCs w:val="24"/>
              </w:rPr>
            </w:pPr>
            <w:r w:rsidRPr="00A75ACA">
              <w:rPr>
                <w:sz w:val="20"/>
                <w:szCs w:val="24"/>
              </w:rPr>
              <w:t>2</w:t>
            </w:r>
          </w:p>
        </w:tc>
        <w:tc>
          <w:tcPr>
            <w:tcW w:w="2533" w:type="dxa"/>
            <w:shd w:val="clear" w:color="auto" w:fill="auto"/>
            <w:noWrap/>
            <w:hideMark/>
          </w:tcPr>
          <w:p w:rsidR="00EC38CC" w:rsidRPr="00A75ACA" w:rsidRDefault="00EC38CC" w:rsidP="00A75ACA">
            <w:pPr>
              <w:pStyle w:val="af8"/>
              <w:keepNext w:val="0"/>
              <w:widowControl w:val="0"/>
              <w:suppressAutoHyphens/>
              <w:spacing w:line="360" w:lineRule="auto"/>
              <w:rPr>
                <w:sz w:val="20"/>
                <w:szCs w:val="24"/>
              </w:rPr>
            </w:pPr>
            <w:r w:rsidRPr="00A75ACA">
              <w:rPr>
                <w:sz w:val="20"/>
                <w:szCs w:val="24"/>
              </w:rPr>
              <w:t>0,25</w:t>
            </w:r>
          </w:p>
        </w:tc>
        <w:tc>
          <w:tcPr>
            <w:tcW w:w="903" w:type="dxa"/>
            <w:shd w:val="clear" w:color="auto" w:fill="auto"/>
            <w:hideMark/>
          </w:tcPr>
          <w:p w:rsidR="00EC38CC" w:rsidRPr="00A75ACA" w:rsidRDefault="00EC38CC" w:rsidP="00A75ACA">
            <w:pPr>
              <w:pStyle w:val="af8"/>
              <w:keepNext w:val="0"/>
              <w:widowControl w:val="0"/>
              <w:suppressAutoHyphens/>
              <w:spacing w:line="360" w:lineRule="auto"/>
              <w:rPr>
                <w:sz w:val="20"/>
                <w:szCs w:val="24"/>
              </w:rPr>
            </w:pPr>
            <w:r w:rsidRPr="00A75ACA">
              <w:rPr>
                <w:sz w:val="20"/>
                <w:szCs w:val="24"/>
              </w:rPr>
              <w:t>2,79</w:t>
            </w:r>
          </w:p>
        </w:tc>
        <w:tc>
          <w:tcPr>
            <w:tcW w:w="2264" w:type="dxa"/>
            <w:shd w:val="clear" w:color="auto" w:fill="auto"/>
            <w:noWrap/>
            <w:hideMark/>
          </w:tcPr>
          <w:p w:rsidR="00EC38CC" w:rsidRPr="00A75ACA" w:rsidRDefault="00EC38CC" w:rsidP="00A75ACA">
            <w:pPr>
              <w:pStyle w:val="af8"/>
              <w:keepNext w:val="0"/>
              <w:widowControl w:val="0"/>
              <w:suppressAutoHyphens/>
              <w:spacing w:line="360" w:lineRule="auto"/>
              <w:rPr>
                <w:sz w:val="20"/>
                <w:szCs w:val="24"/>
              </w:rPr>
            </w:pPr>
            <w:r w:rsidRPr="00A75ACA">
              <w:rPr>
                <w:sz w:val="20"/>
                <w:szCs w:val="24"/>
              </w:rPr>
              <w:t>0,16</w:t>
            </w:r>
          </w:p>
        </w:tc>
      </w:tr>
      <w:tr w:rsidR="00EC38CC" w:rsidRPr="00A75ACA" w:rsidTr="00A75ACA">
        <w:tc>
          <w:tcPr>
            <w:tcW w:w="2689" w:type="dxa"/>
            <w:shd w:val="clear" w:color="auto" w:fill="auto"/>
            <w:hideMark/>
          </w:tcPr>
          <w:p w:rsidR="00EC38CC" w:rsidRPr="00A75ACA" w:rsidRDefault="00EC38CC" w:rsidP="00A75ACA">
            <w:pPr>
              <w:pStyle w:val="af8"/>
              <w:keepNext w:val="0"/>
              <w:widowControl w:val="0"/>
              <w:suppressAutoHyphens/>
              <w:spacing w:line="360" w:lineRule="auto"/>
              <w:rPr>
                <w:sz w:val="20"/>
                <w:szCs w:val="24"/>
              </w:rPr>
            </w:pPr>
            <w:r w:rsidRPr="00A75ACA">
              <w:rPr>
                <w:sz w:val="20"/>
              </w:rPr>
              <w:t>2 Выявление возможных поставщиков</w:t>
            </w:r>
          </w:p>
        </w:tc>
        <w:tc>
          <w:tcPr>
            <w:tcW w:w="606" w:type="dxa"/>
            <w:shd w:val="clear" w:color="auto" w:fill="auto"/>
            <w:noWrap/>
            <w:hideMark/>
          </w:tcPr>
          <w:p w:rsidR="00EC38CC" w:rsidRPr="00A75ACA" w:rsidRDefault="00EC38CC" w:rsidP="00A75ACA">
            <w:pPr>
              <w:pStyle w:val="af8"/>
              <w:keepNext w:val="0"/>
              <w:widowControl w:val="0"/>
              <w:suppressAutoHyphens/>
              <w:spacing w:line="360" w:lineRule="auto"/>
              <w:rPr>
                <w:sz w:val="20"/>
                <w:szCs w:val="24"/>
              </w:rPr>
            </w:pPr>
            <w:r w:rsidRPr="00A75ACA">
              <w:rPr>
                <w:sz w:val="20"/>
                <w:szCs w:val="24"/>
              </w:rPr>
              <w:t>3-6</w:t>
            </w:r>
          </w:p>
        </w:tc>
        <w:tc>
          <w:tcPr>
            <w:tcW w:w="2533" w:type="dxa"/>
            <w:shd w:val="clear" w:color="auto" w:fill="auto"/>
            <w:noWrap/>
            <w:hideMark/>
          </w:tcPr>
          <w:p w:rsidR="00EC38CC" w:rsidRPr="00A75ACA" w:rsidRDefault="00EC38CC" w:rsidP="00A75ACA">
            <w:pPr>
              <w:pStyle w:val="af8"/>
              <w:keepNext w:val="0"/>
              <w:widowControl w:val="0"/>
              <w:suppressAutoHyphens/>
              <w:spacing w:line="360" w:lineRule="auto"/>
              <w:rPr>
                <w:sz w:val="20"/>
                <w:szCs w:val="24"/>
              </w:rPr>
            </w:pPr>
            <w:r w:rsidRPr="00A75ACA">
              <w:rPr>
                <w:sz w:val="20"/>
                <w:szCs w:val="24"/>
              </w:rPr>
              <w:t>0,1</w:t>
            </w:r>
          </w:p>
        </w:tc>
        <w:tc>
          <w:tcPr>
            <w:tcW w:w="903" w:type="dxa"/>
            <w:shd w:val="clear" w:color="auto" w:fill="auto"/>
            <w:hideMark/>
          </w:tcPr>
          <w:p w:rsidR="00EC38CC" w:rsidRPr="00A75ACA" w:rsidRDefault="00EC38CC" w:rsidP="00A75ACA">
            <w:pPr>
              <w:pStyle w:val="af8"/>
              <w:keepNext w:val="0"/>
              <w:widowControl w:val="0"/>
              <w:suppressAutoHyphens/>
              <w:spacing w:line="360" w:lineRule="auto"/>
              <w:rPr>
                <w:sz w:val="20"/>
                <w:szCs w:val="24"/>
              </w:rPr>
            </w:pPr>
            <w:r w:rsidRPr="00A75ACA">
              <w:rPr>
                <w:sz w:val="20"/>
                <w:szCs w:val="24"/>
              </w:rPr>
              <w:t>1,52</w:t>
            </w:r>
          </w:p>
        </w:tc>
        <w:tc>
          <w:tcPr>
            <w:tcW w:w="2264" w:type="dxa"/>
            <w:shd w:val="clear" w:color="auto" w:fill="auto"/>
            <w:noWrap/>
            <w:hideMark/>
          </w:tcPr>
          <w:p w:rsidR="00EC38CC" w:rsidRPr="00A75ACA" w:rsidRDefault="00EC38CC" w:rsidP="00A75ACA">
            <w:pPr>
              <w:pStyle w:val="af8"/>
              <w:keepNext w:val="0"/>
              <w:widowControl w:val="0"/>
              <w:suppressAutoHyphens/>
              <w:spacing w:line="360" w:lineRule="auto"/>
              <w:rPr>
                <w:sz w:val="20"/>
                <w:szCs w:val="24"/>
              </w:rPr>
            </w:pPr>
            <w:r w:rsidRPr="00A75ACA">
              <w:rPr>
                <w:sz w:val="20"/>
                <w:szCs w:val="24"/>
              </w:rPr>
              <w:t>0,09</w:t>
            </w:r>
          </w:p>
        </w:tc>
      </w:tr>
      <w:tr w:rsidR="00EC38CC" w:rsidRPr="00A75ACA" w:rsidTr="00A75ACA">
        <w:tc>
          <w:tcPr>
            <w:tcW w:w="2689" w:type="dxa"/>
            <w:shd w:val="clear" w:color="auto" w:fill="auto"/>
            <w:hideMark/>
          </w:tcPr>
          <w:p w:rsidR="00EC38CC" w:rsidRPr="00A75ACA" w:rsidRDefault="00EC38CC" w:rsidP="00A75ACA">
            <w:pPr>
              <w:pStyle w:val="af8"/>
              <w:keepNext w:val="0"/>
              <w:widowControl w:val="0"/>
              <w:suppressAutoHyphens/>
              <w:spacing w:line="360" w:lineRule="auto"/>
              <w:rPr>
                <w:sz w:val="20"/>
                <w:szCs w:val="24"/>
              </w:rPr>
            </w:pPr>
            <w:r w:rsidRPr="00A75ACA">
              <w:rPr>
                <w:sz w:val="20"/>
              </w:rPr>
              <w:t>3 Оценка поставщиков</w:t>
            </w:r>
          </w:p>
        </w:tc>
        <w:tc>
          <w:tcPr>
            <w:tcW w:w="606" w:type="dxa"/>
            <w:shd w:val="clear" w:color="auto" w:fill="auto"/>
            <w:noWrap/>
            <w:hideMark/>
          </w:tcPr>
          <w:p w:rsidR="00EC38CC" w:rsidRPr="00A75ACA" w:rsidRDefault="00EC38CC" w:rsidP="00A75ACA">
            <w:pPr>
              <w:pStyle w:val="af8"/>
              <w:keepNext w:val="0"/>
              <w:widowControl w:val="0"/>
              <w:suppressAutoHyphens/>
              <w:spacing w:line="360" w:lineRule="auto"/>
              <w:rPr>
                <w:sz w:val="20"/>
                <w:szCs w:val="24"/>
              </w:rPr>
            </w:pPr>
            <w:r w:rsidRPr="00A75ACA">
              <w:rPr>
                <w:sz w:val="20"/>
                <w:szCs w:val="24"/>
              </w:rPr>
              <w:t>3-6</w:t>
            </w:r>
          </w:p>
        </w:tc>
        <w:tc>
          <w:tcPr>
            <w:tcW w:w="2533" w:type="dxa"/>
            <w:shd w:val="clear" w:color="auto" w:fill="auto"/>
            <w:noWrap/>
            <w:hideMark/>
          </w:tcPr>
          <w:p w:rsidR="00EC38CC" w:rsidRPr="00A75ACA" w:rsidRDefault="00EC38CC" w:rsidP="00A75ACA">
            <w:pPr>
              <w:pStyle w:val="af8"/>
              <w:keepNext w:val="0"/>
              <w:widowControl w:val="0"/>
              <w:suppressAutoHyphens/>
              <w:spacing w:line="360" w:lineRule="auto"/>
              <w:rPr>
                <w:sz w:val="20"/>
                <w:szCs w:val="24"/>
              </w:rPr>
            </w:pPr>
            <w:r w:rsidRPr="00A75ACA">
              <w:rPr>
                <w:sz w:val="20"/>
                <w:szCs w:val="24"/>
              </w:rPr>
              <w:t>0,1</w:t>
            </w:r>
          </w:p>
        </w:tc>
        <w:tc>
          <w:tcPr>
            <w:tcW w:w="903" w:type="dxa"/>
            <w:shd w:val="clear" w:color="auto" w:fill="auto"/>
            <w:hideMark/>
          </w:tcPr>
          <w:p w:rsidR="00EC38CC" w:rsidRPr="00A75ACA" w:rsidRDefault="00EC38CC" w:rsidP="00A75ACA">
            <w:pPr>
              <w:pStyle w:val="af8"/>
              <w:keepNext w:val="0"/>
              <w:widowControl w:val="0"/>
              <w:suppressAutoHyphens/>
              <w:spacing w:line="360" w:lineRule="auto"/>
              <w:rPr>
                <w:sz w:val="20"/>
                <w:szCs w:val="24"/>
              </w:rPr>
            </w:pPr>
            <w:r w:rsidRPr="00A75ACA">
              <w:rPr>
                <w:sz w:val="20"/>
                <w:szCs w:val="24"/>
              </w:rPr>
              <w:t>1,75</w:t>
            </w:r>
          </w:p>
        </w:tc>
        <w:tc>
          <w:tcPr>
            <w:tcW w:w="2264" w:type="dxa"/>
            <w:shd w:val="clear" w:color="auto" w:fill="auto"/>
            <w:noWrap/>
            <w:hideMark/>
          </w:tcPr>
          <w:p w:rsidR="00EC38CC" w:rsidRPr="00A75ACA" w:rsidRDefault="00EC38CC" w:rsidP="00A75ACA">
            <w:pPr>
              <w:pStyle w:val="af8"/>
              <w:keepNext w:val="0"/>
              <w:widowControl w:val="0"/>
              <w:suppressAutoHyphens/>
              <w:spacing w:line="360" w:lineRule="auto"/>
              <w:rPr>
                <w:sz w:val="20"/>
                <w:szCs w:val="24"/>
              </w:rPr>
            </w:pPr>
            <w:r w:rsidRPr="00A75ACA">
              <w:rPr>
                <w:sz w:val="20"/>
                <w:szCs w:val="24"/>
              </w:rPr>
              <w:t>0,10</w:t>
            </w:r>
          </w:p>
        </w:tc>
      </w:tr>
      <w:tr w:rsidR="00EC38CC" w:rsidRPr="00A75ACA" w:rsidTr="00A75ACA">
        <w:tc>
          <w:tcPr>
            <w:tcW w:w="2689" w:type="dxa"/>
            <w:shd w:val="clear" w:color="auto" w:fill="auto"/>
            <w:hideMark/>
          </w:tcPr>
          <w:p w:rsidR="00EC38CC" w:rsidRPr="00A75ACA" w:rsidRDefault="00EC38CC" w:rsidP="00A75ACA">
            <w:pPr>
              <w:pStyle w:val="af8"/>
              <w:keepNext w:val="0"/>
              <w:widowControl w:val="0"/>
              <w:suppressAutoHyphens/>
              <w:spacing w:line="360" w:lineRule="auto"/>
              <w:rPr>
                <w:sz w:val="20"/>
                <w:szCs w:val="24"/>
              </w:rPr>
            </w:pPr>
            <w:r w:rsidRPr="00A75ACA">
              <w:rPr>
                <w:sz w:val="20"/>
              </w:rPr>
              <w:t>4 Контракты на закупку</w:t>
            </w:r>
          </w:p>
        </w:tc>
        <w:tc>
          <w:tcPr>
            <w:tcW w:w="606" w:type="dxa"/>
            <w:shd w:val="clear" w:color="auto" w:fill="auto"/>
            <w:noWrap/>
            <w:hideMark/>
          </w:tcPr>
          <w:p w:rsidR="00EC38CC" w:rsidRPr="00A75ACA" w:rsidRDefault="00EC38CC" w:rsidP="00A75ACA">
            <w:pPr>
              <w:pStyle w:val="af8"/>
              <w:keepNext w:val="0"/>
              <w:widowControl w:val="0"/>
              <w:suppressAutoHyphens/>
              <w:spacing w:line="360" w:lineRule="auto"/>
              <w:rPr>
                <w:sz w:val="20"/>
                <w:szCs w:val="24"/>
              </w:rPr>
            </w:pPr>
            <w:r w:rsidRPr="00A75ACA">
              <w:rPr>
                <w:sz w:val="20"/>
                <w:szCs w:val="24"/>
              </w:rPr>
              <w:t>1</w:t>
            </w:r>
          </w:p>
        </w:tc>
        <w:tc>
          <w:tcPr>
            <w:tcW w:w="2533" w:type="dxa"/>
            <w:shd w:val="clear" w:color="auto" w:fill="auto"/>
            <w:noWrap/>
            <w:hideMark/>
          </w:tcPr>
          <w:p w:rsidR="00EC38CC" w:rsidRPr="00A75ACA" w:rsidRDefault="00EC38CC" w:rsidP="00A75ACA">
            <w:pPr>
              <w:pStyle w:val="af8"/>
              <w:keepNext w:val="0"/>
              <w:widowControl w:val="0"/>
              <w:suppressAutoHyphens/>
              <w:spacing w:line="360" w:lineRule="auto"/>
              <w:rPr>
                <w:sz w:val="20"/>
                <w:szCs w:val="24"/>
              </w:rPr>
            </w:pPr>
            <w:r w:rsidRPr="00A75ACA">
              <w:rPr>
                <w:sz w:val="20"/>
                <w:szCs w:val="24"/>
              </w:rPr>
              <w:t>0,35</w:t>
            </w:r>
          </w:p>
        </w:tc>
        <w:tc>
          <w:tcPr>
            <w:tcW w:w="903" w:type="dxa"/>
            <w:shd w:val="clear" w:color="auto" w:fill="auto"/>
            <w:hideMark/>
          </w:tcPr>
          <w:p w:rsidR="00EC38CC" w:rsidRPr="00A75ACA" w:rsidRDefault="00EC38CC" w:rsidP="00A75ACA">
            <w:pPr>
              <w:pStyle w:val="af8"/>
              <w:keepNext w:val="0"/>
              <w:widowControl w:val="0"/>
              <w:suppressAutoHyphens/>
              <w:spacing w:line="360" w:lineRule="auto"/>
              <w:rPr>
                <w:sz w:val="20"/>
                <w:szCs w:val="24"/>
              </w:rPr>
            </w:pPr>
            <w:r w:rsidRPr="00A75ACA">
              <w:rPr>
                <w:sz w:val="20"/>
                <w:szCs w:val="24"/>
              </w:rPr>
              <w:t>7,68</w:t>
            </w:r>
          </w:p>
        </w:tc>
        <w:tc>
          <w:tcPr>
            <w:tcW w:w="2264" w:type="dxa"/>
            <w:shd w:val="clear" w:color="auto" w:fill="auto"/>
            <w:noWrap/>
            <w:hideMark/>
          </w:tcPr>
          <w:p w:rsidR="00EC38CC" w:rsidRPr="00A75ACA" w:rsidRDefault="00EC38CC" w:rsidP="00A75ACA">
            <w:pPr>
              <w:pStyle w:val="af8"/>
              <w:keepNext w:val="0"/>
              <w:widowControl w:val="0"/>
              <w:suppressAutoHyphens/>
              <w:spacing w:line="360" w:lineRule="auto"/>
              <w:rPr>
                <w:sz w:val="20"/>
                <w:szCs w:val="24"/>
              </w:rPr>
            </w:pPr>
            <w:r w:rsidRPr="00A75ACA">
              <w:rPr>
                <w:sz w:val="20"/>
                <w:szCs w:val="24"/>
              </w:rPr>
              <w:t>0,45</w:t>
            </w:r>
          </w:p>
        </w:tc>
      </w:tr>
      <w:tr w:rsidR="00EC38CC" w:rsidRPr="00A75ACA" w:rsidTr="00A75ACA">
        <w:tc>
          <w:tcPr>
            <w:tcW w:w="2689" w:type="dxa"/>
            <w:shd w:val="clear" w:color="auto" w:fill="auto"/>
            <w:hideMark/>
          </w:tcPr>
          <w:p w:rsidR="00EC38CC" w:rsidRPr="00A75ACA" w:rsidRDefault="00EC38CC" w:rsidP="00A75ACA">
            <w:pPr>
              <w:pStyle w:val="af8"/>
              <w:keepNext w:val="0"/>
              <w:widowControl w:val="0"/>
              <w:suppressAutoHyphens/>
              <w:spacing w:line="360" w:lineRule="auto"/>
              <w:rPr>
                <w:sz w:val="20"/>
                <w:szCs w:val="24"/>
              </w:rPr>
            </w:pPr>
            <w:r w:rsidRPr="00A75ACA">
              <w:rPr>
                <w:sz w:val="20"/>
              </w:rPr>
              <w:t>5 Доставка и таможенное оформление продукции</w:t>
            </w:r>
          </w:p>
        </w:tc>
        <w:tc>
          <w:tcPr>
            <w:tcW w:w="606" w:type="dxa"/>
            <w:shd w:val="clear" w:color="auto" w:fill="auto"/>
            <w:noWrap/>
            <w:hideMark/>
          </w:tcPr>
          <w:p w:rsidR="00EC38CC" w:rsidRPr="00A75ACA" w:rsidRDefault="00EC38CC" w:rsidP="00A75ACA">
            <w:pPr>
              <w:pStyle w:val="af8"/>
              <w:keepNext w:val="0"/>
              <w:widowControl w:val="0"/>
              <w:suppressAutoHyphens/>
              <w:spacing w:line="360" w:lineRule="auto"/>
              <w:rPr>
                <w:sz w:val="20"/>
                <w:szCs w:val="24"/>
              </w:rPr>
            </w:pPr>
            <w:r w:rsidRPr="00A75ACA">
              <w:rPr>
                <w:sz w:val="20"/>
                <w:szCs w:val="24"/>
              </w:rPr>
              <w:t>3-6</w:t>
            </w:r>
          </w:p>
        </w:tc>
        <w:tc>
          <w:tcPr>
            <w:tcW w:w="2533" w:type="dxa"/>
            <w:shd w:val="clear" w:color="auto" w:fill="auto"/>
            <w:noWrap/>
            <w:hideMark/>
          </w:tcPr>
          <w:p w:rsidR="00EC38CC" w:rsidRPr="00A75ACA" w:rsidRDefault="00EC38CC" w:rsidP="00A75ACA">
            <w:pPr>
              <w:pStyle w:val="af8"/>
              <w:keepNext w:val="0"/>
              <w:widowControl w:val="0"/>
              <w:suppressAutoHyphens/>
              <w:spacing w:line="360" w:lineRule="auto"/>
              <w:rPr>
                <w:sz w:val="20"/>
                <w:szCs w:val="24"/>
              </w:rPr>
            </w:pPr>
            <w:r w:rsidRPr="00A75ACA">
              <w:rPr>
                <w:sz w:val="20"/>
                <w:szCs w:val="24"/>
              </w:rPr>
              <w:t>0,1</w:t>
            </w:r>
          </w:p>
        </w:tc>
        <w:tc>
          <w:tcPr>
            <w:tcW w:w="903" w:type="dxa"/>
            <w:shd w:val="clear" w:color="auto" w:fill="auto"/>
            <w:hideMark/>
          </w:tcPr>
          <w:p w:rsidR="00EC38CC" w:rsidRPr="00A75ACA" w:rsidRDefault="00EC38CC" w:rsidP="00A75ACA">
            <w:pPr>
              <w:pStyle w:val="af8"/>
              <w:keepNext w:val="0"/>
              <w:widowControl w:val="0"/>
              <w:suppressAutoHyphens/>
              <w:spacing w:line="360" w:lineRule="auto"/>
              <w:rPr>
                <w:sz w:val="20"/>
                <w:szCs w:val="24"/>
              </w:rPr>
            </w:pPr>
            <w:r w:rsidRPr="00A75ACA">
              <w:rPr>
                <w:sz w:val="20"/>
                <w:szCs w:val="24"/>
              </w:rPr>
              <w:t>1,45</w:t>
            </w:r>
          </w:p>
        </w:tc>
        <w:tc>
          <w:tcPr>
            <w:tcW w:w="2264" w:type="dxa"/>
            <w:shd w:val="clear" w:color="auto" w:fill="auto"/>
            <w:noWrap/>
            <w:hideMark/>
          </w:tcPr>
          <w:p w:rsidR="00EC38CC" w:rsidRPr="00A75ACA" w:rsidRDefault="00EC38CC" w:rsidP="00A75ACA">
            <w:pPr>
              <w:pStyle w:val="af8"/>
              <w:keepNext w:val="0"/>
              <w:widowControl w:val="0"/>
              <w:suppressAutoHyphens/>
              <w:spacing w:line="360" w:lineRule="auto"/>
              <w:rPr>
                <w:sz w:val="20"/>
                <w:szCs w:val="24"/>
              </w:rPr>
            </w:pPr>
            <w:r w:rsidRPr="00A75ACA">
              <w:rPr>
                <w:sz w:val="20"/>
                <w:szCs w:val="24"/>
              </w:rPr>
              <w:t>0,09</w:t>
            </w:r>
          </w:p>
        </w:tc>
      </w:tr>
      <w:tr w:rsidR="00EC38CC" w:rsidRPr="00A75ACA" w:rsidTr="00A75ACA">
        <w:tc>
          <w:tcPr>
            <w:tcW w:w="2689" w:type="dxa"/>
            <w:shd w:val="clear" w:color="auto" w:fill="auto"/>
            <w:hideMark/>
          </w:tcPr>
          <w:p w:rsidR="00EC38CC" w:rsidRPr="00A75ACA" w:rsidRDefault="00EC38CC" w:rsidP="00A75ACA">
            <w:pPr>
              <w:pStyle w:val="af8"/>
              <w:keepNext w:val="0"/>
              <w:widowControl w:val="0"/>
              <w:suppressAutoHyphens/>
              <w:spacing w:line="360" w:lineRule="auto"/>
              <w:rPr>
                <w:sz w:val="20"/>
                <w:szCs w:val="24"/>
              </w:rPr>
            </w:pPr>
            <w:r w:rsidRPr="00A75ACA">
              <w:rPr>
                <w:sz w:val="20"/>
              </w:rPr>
              <w:t>6 Верификация закупаемой продукции</w:t>
            </w:r>
          </w:p>
        </w:tc>
        <w:tc>
          <w:tcPr>
            <w:tcW w:w="606" w:type="dxa"/>
            <w:shd w:val="clear" w:color="auto" w:fill="auto"/>
            <w:noWrap/>
            <w:hideMark/>
          </w:tcPr>
          <w:p w:rsidR="00EC38CC" w:rsidRPr="00A75ACA" w:rsidRDefault="00EC38CC" w:rsidP="00A75ACA">
            <w:pPr>
              <w:pStyle w:val="af8"/>
              <w:keepNext w:val="0"/>
              <w:widowControl w:val="0"/>
              <w:suppressAutoHyphens/>
              <w:spacing w:line="360" w:lineRule="auto"/>
              <w:rPr>
                <w:sz w:val="20"/>
                <w:szCs w:val="24"/>
              </w:rPr>
            </w:pPr>
            <w:r w:rsidRPr="00A75ACA">
              <w:rPr>
                <w:sz w:val="20"/>
                <w:szCs w:val="24"/>
              </w:rPr>
              <w:t>3-6</w:t>
            </w:r>
          </w:p>
        </w:tc>
        <w:tc>
          <w:tcPr>
            <w:tcW w:w="2533" w:type="dxa"/>
            <w:shd w:val="clear" w:color="auto" w:fill="auto"/>
            <w:noWrap/>
            <w:hideMark/>
          </w:tcPr>
          <w:p w:rsidR="00EC38CC" w:rsidRPr="00A75ACA" w:rsidRDefault="00EC38CC" w:rsidP="00A75ACA">
            <w:pPr>
              <w:pStyle w:val="af8"/>
              <w:keepNext w:val="0"/>
              <w:widowControl w:val="0"/>
              <w:suppressAutoHyphens/>
              <w:spacing w:line="360" w:lineRule="auto"/>
              <w:rPr>
                <w:sz w:val="20"/>
                <w:szCs w:val="24"/>
              </w:rPr>
            </w:pPr>
            <w:r w:rsidRPr="00A75ACA">
              <w:rPr>
                <w:sz w:val="20"/>
                <w:szCs w:val="24"/>
              </w:rPr>
              <w:t>0,1</w:t>
            </w:r>
          </w:p>
        </w:tc>
        <w:tc>
          <w:tcPr>
            <w:tcW w:w="903" w:type="dxa"/>
            <w:shd w:val="clear" w:color="auto" w:fill="auto"/>
            <w:hideMark/>
          </w:tcPr>
          <w:p w:rsidR="00EC38CC" w:rsidRPr="00A75ACA" w:rsidRDefault="00EC38CC" w:rsidP="00A75ACA">
            <w:pPr>
              <w:pStyle w:val="af8"/>
              <w:keepNext w:val="0"/>
              <w:widowControl w:val="0"/>
              <w:suppressAutoHyphens/>
              <w:spacing w:line="360" w:lineRule="auto"/>
              <w:rPr>
                <w:sz w:val="20"/>
                <w:szCs w:val="24"/>
              </w:rPr>
            </w:pPr>
            <w:r w:rsidRPr="00A75ACA">
              <w:rPr>
                <w:sz w:val="20"/>
                <w:szCs w:val="24"/>
              </w:rPr>
              <w:t>1,82</w:t>
            </w:r>
          </w:p>
        </w:tc>
        <w:tc>
          <w:tcPr>
            <w:tcW w:w="2264" w:type="dxa"/>
            <w:shd w:val="clear" w:color="auto" w:fill="auto"/>
            <w:noWrap/>
            <w:hideMark/>
          </w:tcPr>
          <w:p w:rsidR="00EC38CC" w:rsidRPr="00A75ACA" w:rsidRDefault="00EC38CC" w:rsidP="00A75ACA">
            <w:pPr>
              <w:pStyle w:val="af8"/>
              <w:keepNext w:val="0"/>
              <w:widowControl w:val="0"/>
              <w:suppressAutoHyphens/>
              <w:spacing w:line="360" w:lineRule="auto"/>
              <w:rPr>
                <w:sz w:val="20"/>
                <w:szCs w:val="24"/>
              </w:rPr>
            </w:pPr>
            <w:r w:rsidRPr="00A75ACA">
              <w:rPr>
                <w:sz w:val="20"/>
                <w:szCs w:val="24"/>
              </w:rPr>
              <w:t>0,11</w:t>
            </w:r>
          </w:p>
        </w:tc>
      </w:tr>
    </w:tbl>
    <w:p w:rsidR="00AE5FD1" w:rsidRPr="007465FC" w:rsidRDefault="00AE5FD1" w:rsidP="007465FC">
      <w:pPr>
        <w:suppressAutoHyphens/>
        <w:spacing w:line="360" w:lineRule="auto"/>
        <w:ind w:firstLine="709"/>
        <w:jc w:val="both"/>
      </w:pPr>
    </w:p>
    <w:p w:rsidR="00AE5FD1" w:rsidRPr="007465FC" w:rsidRDefault="00AE5FD1" w:rsidP="00C07514">
      <w:pPr>
        <w:pStyle w:val="a6"/>
        <w:suppressAutoHyphens/>
        <w:spacing w:line="360" w:lineRule="auto"/>
      </w:pPr>
      <w:r w:rsidRPr="007465FC">
        <w:t xml:space="preserve">Эта диагностика строится на основании принятой в ФСА аксиомы, что нормальным является положение, когда относительная значимость каждой функции и относительная величина затрат на ее выполнение совпадают. Превышение значимости над затратами считается положительным явлением. </w:t>
      </w:r>
    </w:p>
    <w:p w:rsidR="00AE5FD1" w:rsidRDefault="00AE5FD1" w:rsidP="007465FC">
      <w:pPr>
        <w:pStyle w:val="a9"/>
        <w:suppressAutoHyphens/>
        <w:spacing w:before="0" w:line="360" w:lineRule="auto"/>
        <w:ind w:firstLine="709"/>
        <w:jc w:val="both"/>
        <w:rPr>
          <w:noProof/>
          <w:lang w:val="en-US"/>
        </w:rPr>
      </w:pPr>
    </w:p>
    <w:p w:rsidR="002E78FE" w:rsidRPr="002E78FE" w:rsidRDefault="00E32B18" w:rsidP="007465FC">
      <w:pPr>
        <w:pStyle w:val="a9"/>
        <w:suppressAutoHyphens/>
        <w:spacing w:before="0" w:line="360" w:lineRule="auto"/>
        <w:ind w:firstLine="709"/>
        <w:jc w:val="both"/>
        <w:rPr>
          <w:lang w:val="en-US"/>
        </w:rPr>
      </w:pPr>
      <w:r>
        <w:rPr>
          <w:noProof/>
        </w:rPr>
        <w:pict>
          <v:shape id="_x0000_i1036" type="#_x0000_t75" style="width:375.75pt;height:227.25pt;visibility:visible">
            <v:imagedata r:id="rId20" o:title="" grayscale="t"/>
          </v:shape>
        </w:pict>
      </w:r>
    </w:p>
    <w:p w:rsidR="00AE5FD1" w:rsidRPr="007465FC" w:rsidRDefault="00AE5FD1" w:rsidP="007465FC">
      <w:pPr>
        <w:pStyle w:val="af4"/>
        <w:spacing w:before="0" w:after="0" w:line="360" w:lineRule="auto"/>
        <w:ind w:firstLine="709"/>
        <w:jc w:val="both"/>
      </w:pPr>
      <w:r w:rsidRPr="007465FC">
        <w:t xml:space="preserve">Рисунок </w:t>
      </w:r>
      <w:r w:rsidR="00E36B01" w:rsidRPr="007465FC">
        <w:rPr>
          <w:noProof/>
        </w:rPr>
        <w:t>3</w:t>
      </w:r>
      <w:r w:rsidRPr="007465FC">
        <w:t>.</w:t>
      </w:r>
      <w:r w:rsidR="00E36B01" w:rsidRPr="007465FC">
        <w:rPr>
          <w:noProof/>
        </w:rPr>
        <w:t>1</w:t>
      </w:r>
      <w:r w:rsidRPr="007465FC">
        <w:t xml:space="preserve"> – Функционально-стоимостная диаграмма процесса</w:t>
      </w:r>
    </w:p>
    <w:p w:rsidR="002E78FE" w:rsidRDefault="002E78FE" w:rsidP="007465FC">
      <w:pPr>
        <w:pStyle w:val="a6"/>
        <w:suppressAutoHyphens/>
        <w:spacing w:line="360" w:lineRule="auto"/>
        <w:rPr>
          <w:lang w:val="en-US"/>
        </w:rPr>
      </w:pPr>
    </w:p>
    <w:p w:rsidR="00C07514" w:rsidRPr="007465FC" w:rsidRDefault="00C07514" w:rsidP="00C07514">
      <w:pPr>
        <w:pStyle w:val="a6"/>
        <w:suppressAutoHyphens/>
        <w:spacing w:line="360" w:lineRule="auto"/>
      </w:pPr>
      <w:r w:rsidRPr="007465FC">
        <w:t>Превышение же затрат над значимостью определяет часть данных затрат как излишние, неоправданные, которые могут и должны быть сокращены. Для проведения такого анализа наиболее удобным и наглядным средством являются функционально-стоимостные диаграммы.</w:t>
      </w:r>
    </w:p>
    <w:p w:rsidR="00C07514" w:rsidRPr="007465FC" w:rsidRDefault="00C07514" w:rsidP="00C07514">
      <w:pPr>
        <w:pStyle w:val="a6"/>
        <w:suppressAutoHyphens/>
        <w:spacing w:line="360" w:lineRule="auto"/>
      </w:pPr>
      <w:r w:rsidRPr="007465FC">
        <w:t>Функционально-стоимостная диаграмма процесса представлена на рисунке 3.1.</w:t>
      </w:r>
    </w:p>
    <w:p w:rsidR="00AE5FD1" w:rsidRPr="007465FC" w:rsidRDefault="00AE5FD1" w:rsidP="007465FC">
      <w:pPr>
        <w:pStyle w:val="a6"/>
        <w:suppressAutoHyphens/>
        <w:spacing w:line="360" w:lineRule="auto"/>
      </w:pPr>
      <w:r w:rsidRPr="007465FC">
        <w:t>Проведенный анализ функционально-стоимостной диаграммы позволяет сделать следующие выводы:</w:t>
      </w:r>
    </w:p>
    <w:p w:rsidR="00AE5FD1" w:rsidRPr="007465FC" w:rsidRDefault="00AE5FD1" w:rsidP="007465FC">
      <w:pPr>
        <w:pStyle w:val="a8"/>
        <w:numPr>
          <w:ilvl w:val="0"/>
          <w:numId w:val="5"/>
        </w:numPr>
        <w:suppressAutoHyphens/>
        <w:spacing w:line="360" w:lineRule="auto"/>
        <w:ind w:left="0" w:firstLine="709"/>
      </w:pPr>
      <w:r w:rsidRPr="007465FC">
        <w:t xml:space="preserve">среди функций местом наибольшего сосредоточения затрат является функция </w:t>
      </w:r>
      <w:r w:rsidR="007465FC" w:rsidRPr="007465FC">
        <w:t>"</w:t>
      </w:r>
      <w:r w:rsidRPr="007465FC">
        <w:t xml:space="preserve">4 </w:t>
      </w:r>
      <w:r w:rsidR="00EC38CC" w:rsidRPr="007465FC">
        <w:t>Контракты на закупку</w:t>
      </w:r>
      <w:r w:rsidR="007465FC" w:rsidRPr="007465FC">
        <w:t>"</w:t>
      </w:r>
      <w:r w:rsidRPr="007465FC">
        <w:t>. Относительная значимость (важность) указанной функции имеет величину 0,3</w:t>
      </w:r>
      <w:r w:rsidR="00AF0E36" w:rsidRPr="007465FC">
        <w:t>5</w:t>
      </w:r>
      <w:r w:rsidRPr="007465FC">
        <w:t>, в то время как относительные затраты на ее выполнение составляют 0,4</w:t>
      </w:r>
      <w:r w:rsidR="00AF0E36" w:rsidRPr="007465FC">
        <w:t>5</w:t>
      </w:r>
      <w:r w:rsidRPr="007465FC">
        <w:t>, следовательно эта функция должна быть подвергнута совершенствованию;</w:t>
      </w:r>
    </w:p>
    <w:p w:rsidR="00AE5FD1" w:rsidRPr="007465FC" w:rsidRDefault="00AE5FD1" w:rsidP="007465FC">
      <w:pPr>
        <w:pStyle w:val="a8"/>
        <w:numPr>
          <w:ilvl w:val="0"/>
          <w:numId w:val="5"/>
        </w:numPr>
        <w:suppressAutoHyphens/>
        <w:spacing w:line="360" w:lineRule="auto"/>
        <w:ind w:left="0" w:firstLine="709"/>
      </w:pPr>
      <w:r w:rsidRPr="007465FC">
        <w:t xml:space="preserve">кроме того, функция </w:t>
      </w:r>
      <w:r w:rsidR="007465FC" w:rsidRPr="007465FC">
        <w:t>"</w:t>
      </w:r>
      <w:r w:rsidR="00DD36B5" w:rsidRPr="007465FC">
        <w:t>1</w:t>
      </w:r>
      <w:r w:rsidRPr="007465FC">
        <w:t xml:space="preserve"> </w:t>
      </w:r>
      <w:r w:rsidR="00DD36B5" w:rsidRPr="007465FC">
        <w:t>Планирование закупки</w:t>
      </w:r>
      <w:r w:rsidR="007465FC" w:rsidRPr="007465FC">
        <w:t>"</w:t>
      </w:r>
      <w:r w:rsidRPr="007465FC">
        <w:t xml:space="preserve"> должна быть рассмотрена на предмет увеличения ресурса, относительная значимость которого составляет 0,2</w:t>
      </w:r>
      <w:r w:rsidR="00DD36B5" w:rsidRPr="007465FC">
        <w:t>5</w:t>
      </w:r>
      <w:r w:rsidRPr="007465FC">
        <w:t xml:space="preserve"> при относительных затратах 0,1</w:t>
      </w:r>
      <w:r w:rsidR="00DD36B5" w:rsidRPr="007465FC">
        <w:t>6</w:t>
      </w:r>
      <w:r w:rsidRPr="007465FC">
        <w:t>.</w:t>
      </w:r>
    </w:p>
    <w:p w:rsidR="002E78FE" w:rsidRDefault="002E78FE" w:rsidP="007465FC">
      <w:pPr>
        <w:pStyle w:val="af3"/>
        <w:keepNext w:val="0"/>
        <w:pageBreakBefore w:val="0"/>
        <w:suppressLineNumbers w:val="0"/>
        <w:spacing w:before="0" w:after="0" w:line="360" w:lineRule="auto"/>
        <w:ind w:firstLine="709"/>
        <w:jc w:val="both"/>
        <w:rPr>
          <w:lang w:val="en-US"/>
        </w:rPr>
      </w:pPr>
      <w:bookmarkStart w:id="4" w:name="_Toc283218816"/>
      <w:bookmarkStart w:id="5" w:name="_Toc283816802"/>
    </w:p>
    <w:p w:rsidR="002E78FE" w:rsidRPr="00A75ACA" w:rsidRDefault="002E78FE">
      <w:pPr>
        <w:widowControl/>
        <w:autoSpaceDE/>
        <w:autoSpaceDN/>
        <w:adjustRightInd/>
        <w:spacing w:after="200"/>
        <w:rPr>
          <w:b/>
          <w:bCs/>
          <w:caps/>
          <w:kern w:val="32"/>
          <w:szCs w:val="32"/>
          <w:lang w:val="en-US" w:eastAsia="en-US"/>
        </w:rPr>
      </w:pPr>
      <w:r>
        <w:rPr>
          <w:lang w:val="en-US"/>
        </w:rPr>
        <w:br w:type="page"/>
      </w:r>
    </w:p>
    <w:p w:rsidR="00AE5FD1" w:rsidRPr="007465FC" w:rsidRDefault="00AE5FD1" w:rsidP="007465FC">
      <w:pPr>
        <w:pStyle w:val="af3"/>
        <w:keepNext w:val="0"/>
        <w:pageBreakBefore w:val="0"/>
        <w:suppressLineNumbers w:val="0"/>
        <w:spacing w:before="0" w:after="0" w:line="360" w:lineRule="auto"/>
        <w:ind w:firstLine="709"/>
        <w:jc w:val="both"/>
      </w:pPr>
      <w:r w:rsidRPr="007465FC">
        <w:t>Заключение</w:t>
      </w:r>
      <w:bookmarkEnd w:id="4"/>
      <w:bookmarkEnd w:id="5"/>
    </w:p>
    <w:p w:rsidR="002E78FE" w:rsidRDefault="002E78FE" w:rsidP="007465FC">
      <w:pPr>
        <w:pStyle w:val="a6"/>
        <w:suppressAutoHyphens/>
        <w:spacing w:line="360" w:lineRule="auto"/>
        <w:rPr>
          <w:lang w:val="en-US" w:eastAsia="en-US"/>
        </w:rPr>
      </w:pPr>
    </w:p>
    <w:p w:rsidR="00AE5FD1" w:rsidRPr="007465FC" w:rsidRDefault="00AE5FD1" w:rsidP="007465FC">
      <w:pPr>
        <w:pStyle w:val="a6"/>
        <w:suppressAutoHyphens/>
        <w:spacing w:line="360" w:lineRule="auto"/>
      </w:pPr>
      <w:r w:rsidRPr="007465FC">
        <w:rPr>
          <w:lang w:eastAsia="en-US"/>
        </w:rPr>
        <w:t>В работе был проведен р</w:t>
      </w:r>
      <w:r w:rsidRPr="007465FC">
        <w:t>асчет стоимости процесса системы менеджмента качества организации на основе функционально-стоимостного анализа.</w:t>
      </w:r>
    </w:p>
    <w:p w:rsidR="00AE5FD1" w:rsidRPr="007465FC" w:rsidRDefault="00AE5FD1" w:rsidP="007465FC">
      <w:pPr>
        <w:pStyle w:val="a6"/>
        <w:suppressAutoHyphens/>
        <w:spacing w:line="360" w:lineRule="auto"/>
        <w:rPr>
          <w:lang w:eastAsia="en-US"/>
        </w:rPr>
      </w:pPr>
      <w:r w:rsidRPr="007465FC">
        <w:rPr>
          <w:lang w:eastAsia="en-US"/>
        </w:rPr>
        <w:t>Целью ФСА при этом было поставлено определение возможностей снижения издержек процесса, а ФСА являлся корректирующим.</w:t>
      </w:r>
    </w:p>
    <w:p w:rsidR="00AE5FD1" w:rsidRPr="007465FC" w:rsidRDefault="00AE5FD1" w:rsidP="007465FC">
      <w:pPr>
        <w:pStyle w:val="a6"/>
        <w:suppressAutoHyphens/>
        <w:spacing w:line="360" w:lineRule="auto"/>
      </w:pPr>
      <w:r w:rsidRPr="007465FC">
        <w:t xml:space="preserve">Согласно заданию на курсовое проектирование расчеты проводились по процессу </w:t>
      </w:r>
      <w:r w:rsidR="00577146" w:rsidRPr="007465FC">
        <w:t>закупки запчастей</w:t>
      </w:r>
      <w:r w:rsidRPr="007465FC">
        <w:t>.</w:t>
      </w:r>
    </w:p>
    <w:p w:rsidR="00AE5FD1" w:rsidRPr="007465FC" w:rsidRDefault="00AE5FD1" w:rsidP="007465FC">
      <w:pPr>
        <w:pStyle w:val="a6"/>
        <w:suppressAutoHyphens/>
        <w:spacing w:line="360" w:lineRule="auto"/>
      </w:pPr>
      <w:r w:rsidRPr="007465FC">
        <w:t>Для достижения поставленной цели были решены следующие задачи:</w:t>
      </w:r>
    </w:p>
    <w:p w:rsidR="00AE5FD1" w:rsidRPr="007465FC" w:rsidRDefault="00AE5FD1" w:rsidP="007465FC">
      <w:pPr>
        <w:pStyle w:val="a8"/>
        <w:numPr>
          <w:ilvl w:val="0"/>
          <w:numId w:val="5"/>
        </w:numPr>
        <w:suppressAutoHyphens/>
        <w:spacing w:line="360" w:lineRule="auto"/>
        <w:ind w:left="0" w:firstLine="709"/>
      </w:pPr>
      <w:r w:rsidRPr="007465FC">
        <w:t xml:space="preserve">выполнено функциональное моделирование процесса </w:t>
      </w:r>
      <w:r w:rsidR="00B45D79" w:rsidRPr="007465FC">
        <w:t>закупки запчастей</w:t>
      </w:r>
      <w:r w:rsidRPr="007465FC">
        <w:t xml:space="preserve"> </w:t>
      </w:r>
      <w:r w:rsidR="007465FC" w:rsidRPr="007465FC">
        <w:t>"</w:t>
      </w:r>
      <w:r w:rsidRPr="007465FC">
        <w:t>как есть</w:t>
      </w:r>
      <w:r w:rsidR="007465FC" w:rsidRPr="007465FC">
        <w:t>"</w:t>
      </w:r>
      <w:r w:rsidRPr="007465FC">
        <w:t>;</w:t>
      </w:r>
    </w:p>
    <w:p w:rsidR="00AE5FD1" w:rsidRPr="007465FC" w:rsidRDefault="00AE5FD1" w:rsidP="007465FC">
      <w:pPr>
        <w:pStyle w:val="a8"/>
        <w:numPr>
          <w:ilvl w:val="0"/>
          <w:numId w:val="5"/>
        </w:numPr>
        <w:suppressAutoHyphens/>
        <w:spacing w:line="360" w:lineRule="auto"/>
        <w:ind w:left="0" w:firstLine="709"/>
      </w:pPr>
      <w:r w:rsidRPr="007465FC">
        <w:t>выполнено функциональное моделирование процесса для целей функционально-стоимостного анализа, в ходе которого были определены функции, по которым и проводился в дальнейшем ФСА;</w:t>
      </w:r>
    </w:p>
    <w:p w:rsidR="00AE5FD1" w:rsidRPr="007465FC" w:rsidRDefault="00AE5FD1" w:rsidP="007465FC">
      <w:pPr>
        <w:pStyle w:val="a8"/>
        <w:numPr>
          <w:ilvl w:val="0"/>
          <w:numId w:val="5"/>
        </w:numPr>
        <w:suppressAutoHyphens/>
        <w:spacing w:line="360" w:lineRule="auto"/>
        <w:ind w:left="0" w:firstLine="709"/>
      </w:pPr>
      <w:r w:rsidRPr="007465FC">
        <w:t xml:space="preserve">осуществлен функционально-стоимостный анализ процесса </w:t>
      </w:r>
      <w:r w:rsidR="00B45D79" w:rsidRPr="007465FC">
        <w:t>закупки запчастей</w:t>
      </w:r>
      <w:r w:rsidRPr="007465FC">
        <w:t xml:space="preserve"> в целях определения возможностей снижения издержек процесса.</w:t>
      </w:r>
    </w:p>
    <w:p w:rsidR="00AE5FD1" w:rsidRPr="007465FC" w:rsidRDefault="00AE5FD1" w:rsidP="007465FC">
      <w:pPr>
        <w:pStyle w:val="a6"/>
        <w:suppressAutoHyphens/>
        <w:spacing w:line="360" w:lineRule="auto"/>
        <w:rPr>
          <w:lang w:eastAsia="en-US"/>
        </w:rPr>
      </w:pPr>
      <w:r w:rsidRPr="007465FC">
        <w:rPr>
          <w:lang w:eastAsia="en-US"/>
        </w:rPr>
        <w:t>Проведенный ФСА показал следующие результаты:</w:t>
      </w:r>
    </w:p>
    <w:p w:rsidR="00AE5FD1" w:rsidRPr="007465FC" w:rsidRDefault="00AE5FD1" w:rsidP="007465FC">
      <w:pPr>
        <w:pStyle w:val="a8"/>
        <w:numPr>
          <w:ilvl w:val="0"/>
          <w:numId w:val="5"/>
        </w:numPr>
        <w:suppressAutoHyphens/>
        <w:spacing w:line="360" w:lineRule="auto"/>
        <w:ind w:left="0" w:firstLine="709"/>
      </w:pPr>
      <w:r w:rsidRPr="007465FC">
        <w:t xml:space="preserve">стоимость процесса согласно ФСА составила </w:t>
      </w:r>
      <w:r w:rsidR="008103A1" w:rsidRPr="007465FC">
        <w:t>17</w:t>
      </w:r>
      <w:r w:rsidRPr="007465FC">
        <w:t>,0</w:t>
      </w:r>
      <w:r w:rsidR="008103A1" w:rsidRPr="007465FC">
        <w:t>1</w:t>
      </w:r>
      <w:r w:rsidRPr="007465FC">
        <w:t xml:space="preserve"> млн. руб. / год;</w:t>
      </w:r>
    </w:p>
    <w:p w:rsidR="00AE5FD1" w:rsidRPr="007465FC" w:rsidRDefault="00AE5FD1" w:rsidP="007465FC">
      <w:pPr>
        <w:pStyle w:val="a8"/>
        <w:numPr>
          <w:ilvl w:val="0"/>
          <w:numId w:val="5"/>
        </w:numPr>
        <w:suppressAutoHyphens/>
        <w:spacing w:line="360" w:lineRule="auto"/>
        <w:ind w:left="0" w:firstLine="709"/>
      </w:pPr>
      <w:r w:rsidRPr="007465FC">
        <w:t xml:space="preserve">функция </w:t>
      </w:r>
      <w:r w:rsidR="007465FC" w:rsidRPr="007465FC">
        <w:t>"</w:t>
      </w:r>
      <w:r w:rsidR="008103A1" w:rsidRPr="007465FC">
        <w:t>Контракты на закупку</w:t>
      </w:r>
      <w:r w:rsidR="007465FC" w:rsidRPr="007465FC">
        <w:t>"</w:t>
      </w:r>
      <w:r w:rsidRPr="007465FC">
        <w:t xml:space="preserve"> имеет избыточное расходование ресурсов и может быть подвергнута корректировке в сторону его уменьшения;</w:t>
      </w:r>
    </w:p>
    <w:p w:rsidR="00AE5FD1" w:rsidRPr="007465FC" w:rsidRDefault="00AE5FD1" w:rsidP="007465FC">
      <w:pPr>
        <w:pStyle w:val="a8"/>
        <w:numPr>
          <w:ilvl w:val="0"/>
          <w:numId w:val="5"/>
        </w:numPr>
        <w:suppressAutoHyphens/>
        <w:spacing w:line="360" w:lineRule="auto"/>
        <w:ind w:left="0" w:firstLine="709"/>
      </w:pPr>
      <w:r w:rsidRPr="007465FC">
        <w:t xml:space="preserve">функция </w:t>
      </w:r>
      <w:r w:rsidR="007465FC" w:rsidRPr="007465FC">
        <w:t>"</w:t>
      </w:r>
      <w:r w:rsidR="008103A1" w:rsidRPr="007465FC">
        <w:t>Планирование закупки</w:t>
      </w:r>
      <w:r w:rsidR="007465FC" w:rsidRPr="007465FC">
        <w:t>"</w:t>
      </w:r>
      <w:r w:rsidRPr="007465FC">
        <w:t xml:space="preserve"> имеет недостаточное количество ресурса в сравнении со своей значимостью и может быть подвергнута корректировке в сторону увеличения ресурса.</w:t>
      </w:r>
    </w:p>
    <w:p w:rsidR="00AE5FD1" w:rsidRPr="00A75ACA" w:rsidRDefault="00CC09C4" w:rsidP="007465FC">
      <w:pPr>
        <w:pStyle w:val="a6"/>
        <w:suppressAutoHyphens/>
        <w:spacing w:line="360" w:lineRule="auto"/>
        <w:rPr>
          <w:color w:val="FFFFFF"/>
          <w:lang w:eastAsia="en-US"/>
        </w:rPr>
      </w:pPr>
      <w:r w:rsidRPr="00A75ACA">
        <w:rPr>
          <w:color w:val="FFFFFF"/>
          <w:lang w:eastAsia="en-US"/>
        </w:rPr>
        <w:t>функциональный стоимостный закупка издержка</w:t>
      </w:r>
    </w:p>
    <w:p w:rsidR="002E78FE" w:rsidRDefault="002E78FE">
      <w:pPr>
        <w:widowControl/>
        <w:autoSpaceDE/>
        <w:autoSpaceDN/>
        <w:adjustRightInd/>
        <w:spacing w:after="200"/>
        <w:rPr>
          <w:lang w:eastAsia="en-US"/>
        </w:rPr>
      </w:pPr>
      <w:bookmarkStart w:id="6" w:name="_Toc283816803"/>
      <w:r>
        <w:rPr>
          <w:b/>
          <w:bCs/>
          <w:caps/>
        </w:rPr>
        <w:br w:type="page"/>
      </w:r>
    </w:p>
    <w:p w:rsidR="004B206C" w:rsidRDefault="004B206C" w:rsidP="007465FC">
      <w:pPr>
        <w:pStyle w:val="af3"/>
        <w:keepNext w:val="0"/>
        <w:pageBreakBefore w:val="0"/>
        <w:suppressLineNumbers w:val="0"/>
        <w:spacing w:before="0" w:after="0" w:line="360" w:lineRule="auto"/>
        <w:ind w:firstLine="709"/>
        <w:jc w:val="both"/>
        <w:rPr>
          <w:lang w:val="en-US"/>
        </w:rPr>
      </w:pPr>
      <w:r w:rsidRPr="007465FC">
        <w:t>Список литературы</w:t>
      </w:r>
      <w:bookmarkEnd w:id="6"/>
    </w:p>
    <w:p w:rsidR="002E78FE" w:rsidRPr="002E78FE" w:rsidRDefault="002E78FE" w:rsidP="002E78FE">
      <w:pPr>
        <w:pStyle w:val="a6"/>
        <w:rPr>
          <w:lang w:val="en-US" w:eastAsia="en-US"/>
        </w:rPr>
      </w:pPr>
    </w:p>
    <w:p w:rsidR="00F22864" w:rsidRPr="007465FC" w:rsidRDefault="00F22864" w:rsidP="00CC09C4">
      <w:pPr>
        <w:pStyle w:val="a1"/>
        <w:widowControl w:val="0"/>
        <w:tabs>
          <w:tab w:val="clear" w:pos="1134"/>
          <w:tab w:val="left" w:pos="0"/>
        </w:tabs>
        <w:suppressAutoHyphens/>
        <w:spacing w:line="360" w:lineRule="auto"/>
        <w:ind w:firstLine="0"/>
        <w:jc w:val="left"/>
      </w:pPr>
      <w:r w:rsidRPr="007465FC">
        <w:t>Адлер Ю.П. Качество и рынок, или Как организация настраивается на обеспечение требований потребителей. - Сб. статей "Поставщик и потребитель". - М.: РИА "Стандарты и качество", 2000. - 128 с.</w:t>
      </w:r>
    </w:p>
    <w:p w:rsidR="007465FC" w:rsidRPr="007465FC" w:rsidRDefault="00F22864" w:rsidP="00CC09C4">
      <w:pPr>
        <w:pStyle w:val="a1"/>
        <w:widowControl w:val="0"/>
        <w:tabs>
          <w:tab w:val="clear" w:pos="1134"/>
          <w:tab w:val="left" w:pos="0"/>
        </w:tabs>
        <w:suppressAutoHyphens/>
        <w:spacing w:line="360" w:lineRule="auto"/>
        <w:ind w:firstLine="0"/>
        <w:jc w:val="left"/>
      </w:pPr>
      <w:r w:rsidRPr="007465FC">
        <w:t>Барышников А.А., Кузьмин А.М., Кузьмина Е.А. Функциональный анализ: выявление, определение и классификация функций. Журнал "Машиностроитель", N 9, 2001 г.</w:t>
      </w:r>
    </w:p>
    <w:p w:rsidR="00F22864" w:rsidRPr="007465FC" w:rsidRDefault="00F22864" w:rsidP="00CC09C4">
      <w:pPr>
        <w:pStyle w:val="a1"/>
        <w:widowControl w:val="0"/>
        <w:tabs>
          <w:tab w:val="clear" w:pos="1134"/>
          <w:tab w:val="left" w:pos="0"/>
        </w:tabs>
        <w:suppressAutoHyphens/>
        <w:spacing w:line="360" w:lineRule="auto"/>
        <w:ind w:firstLine="0"/>
        <w:jc w:val="left"/>
      </w:pPr>
      <w:r w:rsidRPr="007465FC">
        <w:t>Велленройтер X. Функционально-стоимостный анализ в рационализации производства: Сокр. пер. с нем. М.: Экономика, 1984. 112 с</w:t>
      </w:r>
    </w:p>
    <w:p w:rsidR="00F22864" w:rsidRPr="007465FC" w:rsidRDefault="00F22864" w:rsidP="00CC09C4">
      <w:pPr>
        <w:pStyle w:val="a1"/>
        <w:widowControl w:val="0"/>
        <w:tabs>
          <w:tab w:val="clear" w:pos="1134"/>
          <w:tab w:val="left" w:pos="0"/>
        </w:tabs>
        <w:suppressAutoHyphens/>
        <w:spacing w:line="360" w:lineRule="auto"/>
        <w:ind w:firstLine="0"/>
        <w:jc w:val="left"/>
      </w:pPr>
      <w:r w:rsidRPr="007465FC">
        <w:t>Влчек Р. ФСА в управлении. - М.: Экономика, 1986.</w:t>
      </w:r>
    </w:p>
    <w:p w:rsidR="007465FC" w:rsidRPr="007465FC" w:rsidRDefault="00F22864" w:rsidP="00CC09C4">
      <w:pPr>
        <w:pStyle w:val="a1"/>
        <w:widowControl w:val="0"/>
        <w:tabs>
          <w:tab w:val="clear" w:pos="1134"/>
          <w:tab w:val="left" w:pos="0"/>
        </w:tabs>
        <w:suppressAutoHyphens/>
        <w:spacing w:line="360" w:lineRule="auto"/>
        <w:ind w:firstLine="0"/>
        <w:jc w:val="left"/>
      </w:pPr>
      <w:r w:rsidRPr="007465FC">
        <w:t>Ивлев В.А., Попова Т.В. Методология функционально-стоимостного анализа. - М.: Вин-Анатех. 2002.</w:t>
      </w:r>
    </w:p>
    <w:p w:rsidR="00F22864" w:rsidRPr="007465FC" w:rsidRDefault="00F22864" w:rsidP="00CC09C4">
      <w:pPr>
        <w:pStyle w:val="a1"/>
        <w:widowControl w:val="0"/>
        <w:tabs>
          <w:tab w:val="clear" w:pos="1134"/>
          <w:tab w:val="left" w:pos="0"/>
        </w:tabs>
        <w:suppressAutoHyphens/>
        <w:spacing w:line="360" w:lineRule="auto"/>
        <w:ind w:firstLine="0"/>
        <w:jc w:val="left"/>
      </w:pPr>
      <w:r w:rsidRPr="007465FC">
        <w:t>Каменнова М., Громов А., Ферапонтов М., Шматалюк А. "Моделирование бизнеса. Методология ARIS.". - М.: Весть-МетаТехнология, 2001. - 327 с.</w:t>
      </w:r>
    </w:p>
    <w:p w:rsidR="00F22864" w:rsidRPr="007465FC" w:rsidRDefault="00F22864" w:rsidP="00CC09C4">
      <w:pPr>
        <w:pStyle w:val="a1"/>
        <w:widowControl w:val="0"/>
        <w:tabs>
          <w:tab w:val="clear" w:pos="1134"/>
          <w:tab w:val="left" w:pos="0"/>
        </w:tabs>
        <w:suppressAutoHyphens/>
        <w:spacing w:line="360" w:lineRule="auto"/>
        <w:ind w:firstLine="0"/>
        <w:jc w:val="left"/>
      </w:pPr>
      <w:r w:rsidRPr="007465FC">
        <w:t>Кибанов Ф.Я. Управление машиностроительным предприятием на основе функционально-стоимостного анализа. М.: Машиностроение, 1991. 157 с.</w:t>
      </w:r>
    </w:p>
    <w:p w:rsidR="00F22864" w:rsidRPr="007465FC" w:rsidRDefault="00F22864" w:rsidP="00CC09C4">
      <w:pPr>
        <w:pStyle w:val="a1"/>
        <w:widowControl w:val="0"/>
        <w:tabs>
          <w:tab w:val="clear" w:pos="1134"/>
          <w:tab w:val="left" w:pos="0"/>
        </w:tabs>
        <w:suppressAutoHyphens/>
        <w:spacing w:line="360" w:lineRule="auto"/>
        <w:ind w:firstLine="0"/>
        <w:jc w:val="left"/>
      </w:pPr>
      <w:r w:rsidRPr="007465FC">
        <w:t>Ковригин П.Н., Муравицкий Ю.Я. Практическое применение функционально-стоимостного анализа Л.: Изд-во Лен. фин. эконом. ин-та, 1990. 56 с.</w:t>
      </w:r>
    </w:p>
    <w:p w:rsidR="00F22864" w:rsidRPr="007465FC" w:rsidRDefault="00F22864" w:rsidP="00CC09C4">
      <w:pPr>
        <w:pStyle w:val="a1"/>
        <w:widowControl w:val="0"/>
        <w:tabs>
          <w:tab w:val="clear" w:pos="1134"/>
          <w:tab w:val="left" w:pos="0"/>
        </w:tabs>
        <w:suppressAutoHyphens/>
        <w:spacing w:line="360" w:lineRule="auto"/>
        <w:ind w:firstLine="0"/>
        <w:jc w:val="left"/>
      </w:pPr>
      <w:r w:rsidRPr="007465FC">
        <w:t>Концепции и принципы управленческого учета. Методические рекомендации. – М.: Минэкономразвития России. 2001.</w:t>
      </w:r>
    </w:p>
    <w:p w:rsidR="00F22864" w:rsidRPr="007465FC" w:rsidRDefault="00F22864" w:rsidP="00CC09C4">
      <w:pPr>
        <w:pStyle w:val="a1"/>
        <w:widowControl w:val="0"/>
        <w:tabs>
          <w:tab w:val="clear" w:pos="1134"/>
          <w:tab w:val="left" w:pos="0"/>
        </w:tabs>
        <w:suppressAutoHyphens/>
        <w:spacing w:line="360" w:lineRule="auto"/>
        <w:ind w:firstLine="0"/>
        <w:jc w:val="left"/>
      </w:pPr>
      <w:r w:rsidRPr="007465FC">
        <w:t>Кузьмина Е.А., Кузьмин А.М.. Функционально-стоимостный анализ. Экскурс в историю//"Методы менеджмента качества". 2002. № 7.</w:t>
      </w:r>
    </w:p>
    <w:p w:rsidR="007465FC" w:rsidRPr="007465FC" w:rsidRDefault="00F22864" w:rsidP="00CC09C4">
      <w:pPr>
        <w:pStyle w:val="a1"/>
        <w:widowControl w:val="0"/>
        <w:tabs>
          <w:tab w:val="clear" w:pos="1134"/>
          <w:tab w:val="left" w:pos="0"/>
        </w:tabs>
        <w:suppressAutoHyphens/>
        <w:spacing w:line="360" w:lineRule="auto"/>
        <w:ind w:firstLine="0"/>
        <w:jc w:val="left"/>
      </w:pPr>
      <w:r w:rsidRPr="007465FC">
        <w:t>Кузьмина Е.А., Кузьмин А.М. Функционально-стоимостной анализ и метод ABC. Методы менеджмента качества. №12, 2002. М: РИА Стандарты и качество. 2002.</w:t>
      </w:r>
    </w:p>
    <w:p w:rsidR="00F22864" w:rsidRPr="007465FC" w:rsidRDefault="00F22864" w:rsidP="00CC09C4">
      <w:pPr>
        <w:pStyle w:val="a1"/>
        <w:widowControl w:val="0"/>
        <w:tabs>
          <w:tab w:val="clear" w:pos="1134"/>
          <w:tab w:val="left" w:pos="0"/>
        </w:tabs>
        <w:suppressAutoHyphens/>
        <w:spacing w:line="360" w:lineRule="auto"/>
        <w:ind w:firstLine="0"/>
        <w:jc w:val="left"/>
      </w:pPr>
      <w:r w:rsidRPr="007465FC">
        <w:t>Кузьмин А.М., Барышников А.А. История возникновения и развития функционально-стоимостного анализа. Машиностроитель, 2001, № 1, С. 41 – 46.</w:t>
      </w:r>
    </w:p>
    <w:p w:rsidR="00F22864" w:rsidRPr="007465FC" w:rsidRDefault="00F22864" w:rsidP="00CC09C4">
      <w:pPr>
        <w:pStyle w:val="a1"/>
        <w:widowControl w:val="0"/>
        <w:tabs>
          <w:tab w:val="clear" w:pos="1134"/>
          <w:tab w:val="left" w:pos="0"/>
        </w:tabs>
        <w:suppressAutoHyphens/>
        <w:spacing w:line="360" w:lineRule="auto"/>
        <w:ind w:firstLine="0"/>
        <w:jc w:val="left"/>
      </w:pPr>
      <w:r w:rsidRPr="007465FC">
        <w:t>МС ИСО 9000:2000. Пер. с англ. Мн.: Госстандарт РБ. 2000.</w:t>
      </w:r>
    </w:p>
    <w:p w:rsidR="00F22864" w:rsidRPr="007465FC" w:rsidRDefault="00F22864" w:rsidP="00CC09C4">
      <w:pPr>
        <w:pStyle w:val="a1"/>
        <w:widowControl w:val="0"/>
        <w:tabs>
          <w:tab w:val="clear" w:pos="1134"/>
          <w:tab w:val="left" w:pos="0"/>
        </w:tabs>
        <w:suppressAutoHyphens/>
        <w:spacing w:line="360" w:lineRule="auto"/>
        <w:ind w:firstLine="0"/>
        <w:jc w:val="left"/>
      </w:pPr>
      <w:r w:rsidRPr="007465FC">
        <w:t>Р 50.1.028-2-001. Методология функционального моделирования. М.: Госстандарт РФ, 2001.</w:t>
      </w:r>
    </w:p>
    <w:p w:rsidR="00CC09C4" w:rsidRDefault="00F22864" w:rsidP="00CC09C4">
      <w:pPr>
        <w:pStyle w:val="a1"/>
        <w:widowControl w:val="0"/>
        <w:tabs>
          <w:tab w:val="clear" w:pos="1134"/>
          <w:tab w:val="left" w:pos="0"/>
        </w:tabs>
        <w:suppressAutoHyphens/>
        <w:spacing w:line="360" w:lineRule="auto"/>
        <w:ind w:firstLine="0"/>
        <w:jc w:val="left"/>
      </w:pPr>
      <w:r w:rsidRPr="007465FC">
        <w:t>РД 16 60.001-85. Отраслевая система функционально-стоимостного анализа. Основные положения/Минэлектротехпром.</w:t>
      </w:r>
    </w:p>
    <w:p w:rsidR="004B206C" w:rsidRPr="00CC09C4" w:rsidRDefault="00F22864" w:rsidP="00CC09C4">
      <w:pPr>
        <w:pStyle w:val="a1"/>
        <w:widowControl w:val="0"/>
        <w:tabs>
          <w:tab w:val="clear" w:pos="1134"/>
          <w:tab w:val="left" w:pos="0"/>
        </w:tabs>
        <w:suppressAutoHyphens/>
        <w:spacing w:line="360" w:lineRule="auto"/>
        <w:ind w:firstLine="0"/>
        <w:jc w:val="left"/>
      </w:pPr>
      <w:r w:rsidRPr="00CC09C4">
        <w:t>Справочник по функционально-стоимостному анализу/Под ред. М.Г. Карпунина, Б.И. Майданчика. – М.: Финансы и статистика, 1988. – 431 с.</w:t>
      </w:r>
    </w:p>
    <w:p w:rsidR="002E78FE" w:rsidRPr="00A75ACA" w:rsidRDefault="002E78FE" w:rsidP="007465FC">
      <w:pPr>
        <w:pStyle w:val="a6"/>
        <w:rPr>
          <w:color w:val="FFFFFF"/>
          <w:lang w:val="en-US"/>
        </w:rPr>
      </w:pPr>
    </w:p>
    <w:p w:rsidR="004B206C" w:rsidRPr="00A75ACA" w:rsidRDefault="004B206C" w:rsidP="007465FC">
      <w:pPr>
        <w:pStyle w:val="a6"/>
        <w:rPr>
          <w:color w:val="FFFFFF"/>
        </w:rPr>
      </w:pPr>
      <w:bookmarkStart w:id="7" w:name="_GoBack"/>
      <w:bookmarkEnd w:id="7"/>
    </w:p>
    <w:sectPr w:rsidR="004B206C" w:rsidRPr="00A75ACA" w:rsidSect="002E78FE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0322" w:rsidRDefault="00C20322" w:rsidP="00D03740">
      <w:pPr>
        <w:spacing w:line="240" w:lineRule="auto"/>
      </w:pPr>
      <w:r>
        <w:separator/>
      </w:r>
    </w:p>
  </w:endnote>
  <w:endnote w:type="continuationSeparator" w:id="0">
    <w:p w:rsidR="00C20322" w:rsidRDefault="00C20322" w:rsidP="00D0374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0322" w:rsidRDefault="00C20322" w:rsidP="00D03740">
      <w:pPr>
        <w:spacing w:line="240" w:lineRule="auto"/>
      </w:pPr>
      <w:r>
        <w:separator/>
      </w:r>
    </w:p>
  </w:footnote>
  <w:footnote w:type="continuationSeparator" w:id="0">
    <w:p w:rsidR="00C20322" w:rsidRDefault="00C20322" w:rsidP="00D0374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65FC" w:rsidRPr="007465FC" w:rsidRDefault="007465FC" w:rsidP="007465FC">
    <w:pPr>
      <w:pStyle w:val="afd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6CFC5C70"/>
    <w:lvl w:ilvl="0">
      <w:start w:val="1"/>
      <w:numFmt w:val="decimal"/>
      <w:pStyle w:val="3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FFFFFF89"/>
    <w:multiLevelType w:val="singleLevel"/>
    <w:tmpl w:val="2A8A757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</w:abstractNum>
  <w:abstractNum w:abstractNumId="2">
    <w:nsid w:val="309E5CDE"/>
    <w:multiLevelType w:val="multilevel"/>
    <w:tmpl w:val="AAE23A84"/>
    <w:lvl w:ilvl="0">
      <w:start w:val="1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3">
    <w:nsid w:val="35B7655D"/>
    <w:multiLevelType w:val="multilevel"/>
    <w:tmpl w:val="8EE694CE"/>
    <w:lvl w:ilvl="0">
      <w:start w:val="1"/>
      <w:numFmt w:val="decimal"/>
      <w:pStyle w:val="a"/>
      <w:lvlText w:val="%1"/>
      <w:lvlJc w:val="left"/>
      <w:pPr>
        <w:ind w:left="1140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284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572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716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860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004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2148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2292" w:hanging="1584"/>
      </w:pPr>
      <w:rPr>
        <w:rFonts w:cs="Times New Roman"/>
      </w:rPr>
    </w:lvl>
  </w:abstractNum>
  <w:abstractNum w:abstractNumId="4">
    <w:nsid w:val="5B144A72"/>
    <w:multiLevelType w:val="hybridMultilevel"/>
    <w:tmpl w:val="5C6403FE"/>
    <w:lvl w:ilvl="0" w:tplc="DEA0241C">
      <w:start w:val="1"/>
      <w:numFmt w:val="russianUpper"/>
      <w:pStyle w:val="a0"/>
      <w:lvlText w:val="Приложение 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F07053D"/>
    <w:multiLevelType w:val="hybridMultilevel"/>
    <w:tmpl w:val="AA646EA2"/>
    <w:lvl w:ilvl="0" w:tplc="D8689556">
      <w:start w:val="1"/>
      <w:numFmt w:val="decimal"/>
      <w:pStyle w:val="a1"/>
      <w:lvlText w:val="%1."/>
      <w:lvlJc w:val="left"/>
      <w:pPr>
        <w:ind w:left="502" w:hanging="360"/>
      </w:pPr>
      <w:rPr>
        <w:rFonts w:cs="Times New Roman" w:hint="default"/>
      </w:rPr>
    </w:lvl>
    <w:lvl w:ilvl="1" w:tplc="A486576E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8CA4FCE4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69AC5CBA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DCF8D452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DF822BFC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B92C6F6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3F62550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BE485630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3"/>
  </w:num>
  <w:num w:numId="8">
    <w:abstractNumId w:val="3"/>
  </w:num>
  <w:num w:numId="9">
    <w:abstractNumId w:val="3"/>
  </w:num>
  <w:num w:numId="10">
    <w:abstractNumId w:val="1"/>
  </w:num>
  <w:num w:numId="11">
    <w:abstractNumId w:val="0"/>
  </w:num>
  <w:num w:numId="12">
    <w:abstractNumId w:val="0"/>
  </w:num>
  <w:num w:numId="13">
    <w:abstractNumId w:val="3"/>
  </w:num>
  <w:num w:numId="14">
    <w:abstractNumId w:val="3"/>
  </w:num>
  <w:num w:numId="15">
    <w:abstractNumId w:val="3"/>
  </w:num>
  <w:num w:numId="16">
    <w:abstractNumId w:val="1"/>
  </w:num>
  <w:num w:numId="17">
    <w:abstractNumId w:val="0"/>
  </w:num>
  <w:num w:numId="18">
    <w:abstractNumId w:val="3"/>
  </w:num>
  <w:num w:numId="19">
    <w:abstractNumId w:val="3"/>
  </w:num>
  <w:num w:numId="20">
    <w:abstractNumId w:val="3"/>
  </w:num>
  <w:num w:numId="21">
    <w:abstractNumId w:val="1"/>
  </w:num>
  <w:num w:numId="22">
    <w:abstractNumId w:val="0"/>
  </w:num>
  <w:num w:numId="23">
    <w:abstractNumId w:val="5"/>
  </w:num>
  <w:num w:numId="24">
    <w:abstractNumId w:val="3"/>
  </w:num>
  <w:num w:numId="25">
    <w:abstractNumId w:val="2"/>
  </w:num>
  <w:num w:numId="26">
    <w:abstractNumId w:val="2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SortMethod w:val="0004"/>
  <w:revisionView w:markup="0"/>
  <w:doNotTrackMoves/>
  <w:doNotTrackFormatting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03343"/>
    <w:rsid w:val="00003827"/>
    <w:rsid w:val="00005B18"/>
    <w:rsid w:val="00011C17"/>
    <w:rsid w:val="0001455A"/>
    <w:rsid w:val="00020BB8"/>
    <w:rsid w:val="000231CD"/>
    <w:rsid w:val="000252C7"/>
    <w:rsid w:val="00031105"/>
    <w:rsid w:val="00034274"/>
    <w:rsid w:val="000421B6"/>
    <w:rsid w:val="000454C2"/>
    <w:rsid w:val="00053816"/>
    <w:rsid w:val="000553E9"/>
    <w:rsid w:val="0005692C"/>
    <w:rsid w:val="00073BA2"/>
    <w:rsid w:val="00074D6B"/>
    <w:rsid w:val="00077B18"/>
    <w:rsid w:val="00080CCA"/>
    <w:rsid w:val="00083863"/>
    <w:rsid w:val="000B38CA"/>
    <w:rsid w:val="000C11DA"/>
    <w:rsid w:val="000E217D"/>
    <w:rsid w:val="000E4A8E"/>
    <w:rsid w:val="00105BB6"/>
    <w:rsid w:val="00121827"/>
    <w:rsid w:val="00131ABD"/>
    <w:rsid w:val="00146110"/>
    <w:rsid w:val="00147975"/>
    <w:rsid w:val="0015156F"/>
    <w:rsid w:val="00153EBA"/>
    <w:rsid w:val="00154710"/>
    <w:rsid w:val="001717DA"/>
    <w:rsid w:val="0017792A"/>
    <w:rsid w:val="00182768"/>
    <w:rsid w:val="0018596B"/>
    <w:rsid w:val="00195B24"/>
    <w:rsid w:val="00197A57"/>
    <w:rsid w:val="001A52DF"/>
    <w:rsid w:val="001C446C"/>
    <w:rsid w:val="001D0704"/>
    <w:rsid w:val="001D0C09"/>
    <w:rsid w:val="001D7746"/>
    <w:rsid w:val="001E5B7F"/>
    <w:rsid w:val="001E73F4"/>
    <w:rsid w:val="001F0E32"/>
    <w:rsid w:val="001F5D34"/>
    <w:rsid w:val="00203D91"/>
    <w:rsid w:val="002066D7"/>
    <w:rsid w:val="00206AE3"/>
    <w:rsid w:val="00222BD3"/>
    <w:rsid w:val="00237836"/>
    <w:rsid w:val="00243BC6"/>
    <w:rsid w:val="00250D35"/>
    <w:rsid w:val="0025757E"/>
    <w:rsid w:val="002605E9"/>
    <w:rsid w:val="00265CF6"/>
    <w:rsid w:val="00276757"/>
    <w:rsid w:val="00280721"/>
    <w:rsid w:val="00283645"/>
    <w:rsid w:val="002931C7"/>
    <w:rsid w:val="0029367C"/>
    <w:rsid w:val="002A0473"/>
    <w:rsid w:val="002C2647"/>
    <w:rsid w:val="002D10DA"/>
    <w:rsid w:val="002D65E4"/>
    <w:rsid w:val="002E78FE"/>
    <w:rsid w:val="00302D4D"/>
    <w:rsid w:val="00323525"/>
    <w:rsid w:val="00336915"/>
    <w:rsid w:val="0035282E"/>
    <w:rsid w:val="00352C05"/>
    <w:rsid w:val="00357B14"/>
    <w:rsid w:val="0038027C"/>
    <w:rsid w:val="0038352C"/>
    <w:rsid w:val="00384CB8"/>
    <w:rsid w:val="003863BA"/>
    <w:rsid w:val="0039552A"/>
    <w:rsid w:val="003A58C1"/>
    <w:rsid w:val="003A5B53"/>
    <w:rsid w:val="003B3F8F"/>
    <w:rsid w:val="003B6F54"/>
    <w:rsid w:val="003C30C2"/>
    <w:rsid w:val="003C51C0"/>
    <w:rsid w:val="003C70DA"/>
    <w:rsid w:val="003E0C36"/>
    <w:rsid w:val="003E303A"/>
    <w:rsid w:val="003F3F3E"/>
    <w:rsid w:val="0040443F"/>
    <w:rsid w:val="004052F0"/>
    <w:rsid w:val="00407F2F"/>
    <w:rsid w:val="004121AD"/>
    <w:rsid w:val="004240D3"/>
    <w:rsid w:val="00432ABA"/>
    <w:rsid w:val="004348FF"/>
    <w:rsid w:val="0043789C"/>
    <w:rsid w:val="00447FF2"/>
    <w:rsid w:val="004655E0"/>
    <w:rsid w:val="00495291"/>
    <w:rsid w:val="004A1BB1"/>
    <w:rsid w:val="004A2C25"/>
    <w:rsid w:val="004A5175"/>
    <w:rsid w:val="004A6AFD"/>
    <w:rsid w:val="004B206C"/>
    <w:rsid w:val="004D3129"/>
    <w:rsid w:val="004E5485"/>
    <w:rsid w:val="004F5625"/>
    <w:rsid w:val="004F6FFC"/>
    <w:rsid w:val="00500AB9"/>
    <w:rsid w:val="00502018"/>
    <w:rsid w:val="00504681"/>
    <w:rsid w:val="00505BA7"/>
    <w:rsid w:val="0051034F"/>
    <w:rsid w:val="005205E9"/>
    <w:rsid w:val="00546F36"/>
    <w:rsid w:val="00577146"/>
    <w:rsid w:val="00585466"/>
    <w:rsid w:val="00591639"/>
    <w:rsid w:val="00594817"/>
    <w:rsid w:val="00595311"/>
    <w:rsid w:val="00596F84"/>
    <w:rsid w:val="005A2319"/>
    <w:rsid w:val="005A32FA"/>
    <w:rsid w:val="005A35AD"/>
    <w:rsid w:val="005D3EE5"/>
    <w:rsid w:val="005E1ED7"/>
    <w:rsid w:val="005E21FC"/>
    <w:rsid w:val="005E387B"/>
    <w:rsid w:val="005F7C97"/>
    <w:rsid w:val="0061106F"/>
    <w:rsid w:val="00614E6C"/>
    <w:rsid w:val="006256B7"/>
    <w:rsid w:val="00631EA1"/>
    <w:rsid w:val="006372F3"/>
    <w:rsid w:val="00637E09"/>
    <w:rsid w:val="0064457C"/>
    <w:rsid w:val="00653646"/>
    <w:rsid w:val="0066142A"/>
    <w:rsid w:val="00661649"/>
    <w:rsid w:val="00661D0A"/>
    <w:rsid w:val="006708FC"/>
    <w:rsid w:val="006822BF"/>
    <w:rsid w:val="00684540"/>
    <w:rsid w:val="00693FD5"/>
    <w:rsid w:val="006A7183"/>
    <w:rsid w:val="006C397E"/>
    <w:rsid w:val="006C435D"/>
    <w:rsid w:val="006C43B1"/>
    <w:rsid w:val="006D0F08"/>
    <w:rsid w:val="006D2C61"/>
    <w:rsid w:val="006F52BC"/>
    <w:rsid w:val="00702B63"/>
    <w:rsid w:val="0070450C"/>
    <w:rsid w:val="0072254F"/>
    <w:rsid w:val="00723897"/>
    <w:rsid w:val="00725E52"/>
    <w:rsid w:val="00734AE0"/>
    <w:rsid w:val="00734DD6"/>
    <w:rsid w:val="007465FC"/>
    <w:rsid w:val="00746B61"/>
    <w:rsid w:val="00754B25"/>
    <w:rsid w:val="00756D38"/>
    <w:rsid w:val="00764654"/>
    <w:rsid w:val="00775606"/>
    <w:rsid w:val="007A486F"/>
    <w:rsid w:val="007B0869"/>
    <w:rsid w:val="007C56B9"/>
    <w:rsid w:val="007C61EC"/>
    <w:rsid w:val="007D5C31"/>
    <w:rsid w:val="007E539F"/>
    <w:rsid w:val="007F2B6C"/>
    <w:rsid w:val="00801F1D"/>
    <w:rsid w:val="00805F0A"/>
    <w:rsid w:val="008103A1"/>
    <w:rsid w:val="00815EEB"/>
    <w:rsid w:val="008311A4"/>
    <w:rsid w:val="00840D2C"/>
    <w:rsid w:val="0085121E"/>
    <w:rsid w:val="008630E3"/>
    <w:rsid w:val="008643BC"/>
    <w:rsid w:val="008A0AE5"/>
    <w:rsid w:val="008B09FC"/>
    <w:rsid w:val="008B4465"/>
    <w:rsid w:val="008C072F"/>
    <w:rsid w:val="008D5DFF"/>
    <w:rsid w:val="008E1911"/>
    <w:rsid w:val="00906051"/>
    <w:rsid w:val="0091538D"/>
    <w:rsid w:val="00947391"/>
    <w:rsid w:val="00947BBA"/>
    <w:rsid w:val="00955F24"/>
    <w:rsid w:val="00961147"/>
    <w:rsid w:val="00964261"/>
    <w:rsid w:val="0096428B"/>
    <w:rsid w:val="00964A8F"/>
    <w:rsid w:val="0097656E"/>
    <w:rsid w:val="0098188E"/>
    <w:rsid w:val="00992247"/>
    <w:rsid w:val="009A5103"/>
    <w:rsid w:val="009A73F2"/>
    <w:rsid w:val="009A7FBC"/>
    <w:rsid w:val="009B6C10"/>
    <w:rsid w:val="009E631A"/>
    <w:rsid w:val="009F40B8"/>
    <w:rsid w:val="009F7130"/>
    <w:rsid w:val="00A03343"/>
    <w:rsid w:val="00A06698"/>
    <w:rsid w:val="00A150C1"/>
    <w:rsid w:val="00A41E5E"/>
    <w:rsid w:val="00A52FC2"/>
    <w:rsid w:val="00A578BE"/>
    <w:rsid w:val="00A75ACA"/>
    <w:rsid w:val="00A77F6D"/>
    <w:rsid w:val="00AA153B"/>
    <w:rsid w:val="00AB2917"/>
    <w:rsid w:val="00AB73BB"/>
    <w:rsid w:val="00AD2D0A"/>
    <w:rsid w:val="00AE5FD1"/>
    <w:rsid w:val="00AF0E36"/>
    <w:rsid w:val="00B0138C"/>
    <w:rsid w:val="00B03924"/>
    <w:rsid w:val="00B10052"/>
    <w:rsid w:val="00B17AA8"/>
    <w:rsid w:val="00B23399"/>
    <w:rsid w:val="00B3050B"/>
    <w:rsid w:val="00B331C1"/>
    <w:rsid w:val="00B41CED"/>
    <w:rsid w:val="00B446E3"/>
    <w:rsid w:val="00B45D79"/>
    <w:rsid w:val="00B45FE2"/>
    <w:rsid w:val="00B55CA5"/>
    <w:rsid w:val="00B570F1"/>
    <w:rsid w:val="00B57668"/>
    <w:rsid w:val="00B73BBC"/>
    <w:rsid w:val="00B76CF5"/>
    <w:rsid w:val="00B844A4"/>
    <w:rsid w:val="00BA4E9C"/>
    <w:rsid w:val="00BB0CB5"/>
    <w:rsid w:val="00BB0E92"/>
    <w:rsid w:val="00BD1B49"/>
    <w:rsid w:val="00BE0C7D"/>
    <w:rsid w:val="00C03B34"/>
    <w:rsid w:val="00C07514"/>
    <w:rsid w:val="00C20322"/>
    <w:rsid w:val="00C2279D"/>
    <w:rsid w:val="00C378A7"/>
    <w:rsid w:val="00C507C0"/>
    <w:rsid w:val="00C62F3C"/>
    <w:rsid w:val="00C64FE4"/>
    <w:rsid w:val="00C8509E"/>
    <w:rsid w:val="00C86539"/>
    <w:rsid w:val="00C91AA8"/>
    <w:rsid w:val="00C9656C"/>
    <w:rsid w:val="00CC09C4"/>
    <w:rsid w:val="00CD355E"/>
    <w:rsid w:val="00CD3F69"/>
    <w:rsid w:val="00CE2025"/>
    <w:rsid w:val="00CE4515"/>
    <w:rsid w:val="00CE476F"/>
    <w:rsid w:val="00CF57FD"/>
    <w:rsid w:val="00D004EF"/>
    <w:rsid w:val="00D01302"/>
    <w:rsid w:val="00D03740"/>
    <w:rsid w:val="00D043AB"/>
    <w:rsid w:val="00D1619D"/>
    <w:rsid w:val="00D16688"/>
    <w:rsid w:val="00D471B2"/>
    <w:rsid w:val="00D50A05"/>
    <w:rsid w:val="00D526A7"/>
    <w:rsid w:val="00D53462"/>
    <w:rsid w:val="00D865BA"/>
    <w:rsid w:val="00D86952"/>
    <w:rsid w:val="00DC3618"/>
    <w:rsid w:val="00DC751E"/>
    <w:rsid w:val="00DD36B5"/>
    <w:rsid w:val="00DD4AE9"/>
    <w:rsid w:val="00DD58EB"/>
    <w:rsid w:val="00DE1C43"/>
    <w:rsid w:val="00DF3022"/>
    <w:rsid w:val="00E00AE9"/>
    <w:rsid w:val="00E00BEC"/>
    <w:rsid w:val="00E01216"/>
    <w:rsid w:val="00E07CA7"/>
    <w:rsid w:val="00E16E3D"/>
    <w:rsid w:val="00E23C09"/>
    <w:rsid w:val="00E32B18"/>
    <w:rsid w:val="00E36B01"/>
    <w:rsid w:val="00E43C60"/>
    <w:rsid w:val="00E5285B"/>
    <w:rsid w:val="00E54D05"/>
    <w:rsid w:val="00E5694B"/>
    <w:rsid w:val="00E56B34"/>
    <w:rsid w:val="00E715D3"/>
    <w:rsid w:val="00E74172"/>
    <w:rsid w:val="00E75503"/>
    <w:rsid w:val="00E854F5"/>
    <w:rsid w:val="00E86CC7"/>
    <w:rsid w:val="00EA4630"/>
    <w:rsid w:val="00EB0DE6"/>
    <w:rsid w:val="00EC17AD"/>
    <w:rsid w:val="00EC2F40"/>
    <w:rsid w:val="00EC33FD"/>
    <w:rsid w:val="00EC38CC"/>
    <w:rsid w:val="00ED039C"/>
    <w:rsid w:val="00ED634D"/>
    <w:rsid w:val="00EE1555"/>
    <w:rsid w:val="00EF0B9C"/>
    <w:rsid w:val="00EF49FE"/>
    <w:rsid w:val="00EF63BF"/>
    <w:rsid w:val="00F02E9D"/>
    <w:rsid w:val="00F07E7C"/>
    <w:rsid w:val="00F22864"/>
    <w:rsid w:val="00F2663F"/>
    <w:rsid w:val="00F323CE"/>
    <w:rsid w:val="00F36BE6"/>
    <w:rsid w:val="00F44C05"/>
    <w:rsid w:val="00F52A57"/>
    <w:rsid w:val="00F54B56"/>
    <w:rsid w:val="00F571EE"/>
    <w:rsid w:val="00F57AFB"/>
    <w:rsid w:val="00F668DC"/>
    <w:rsid w:val="00F816AD"/>
    <w:rsid w:val="00F91BA6"/>
    <w:rsid w:val="00FB2125"/>
    <w:rsid w:val="00FC728D"/>
    <w:rsid w:val="00FE47F4"/>
    <w:rsid w:val="00FF5AA1"/>
    <w:rsid w:val="00FF6673"/>
    <w:rsid w:val="00FF7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8"/>
    <o:shapelayout v:ext="edit">
      <o:idmap v:ext="edit" data="1"/>
    </o:shapelayout>
  </w:shapeDefaults>
  <w:decimalSymbol w:val=","/>
  <w:listSeparator w:val=";"/>
  <w14:defaultImageDpi w14:val="0"/>
  <w15:chartTrackingRefBased/>
  <w15:docId w15:val="{F7E9D5BC-8040-475E-832B-2C0F614AA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iPriority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323525"/>
    <w:pPr>
      <w:widowControl w:val="0"/>
      <w:autoSpaceDE w:val="0"/>
      <w:autoSpaceDN w:val="0"/>
      <w:adjustRightInd w:val="0"/>
      <w:spacing w:line="276" w:lineRule="auto"/>
    </w:pPr>
    <w:rPr>
      <w:rFonts w:ascii="Times New Roman" w:hAnsi="Times New Roman" w:cs="Times New Roman"/>
      <w:sz w:val="28"/>
    </w:rPr>
  </w:style>
  <w:style w:type="paragraph" w:styleId="1">
    <w:name w:val="heading 1"/>
    <w:basedOn w:val="a2"/>
    <w:next w:val="a2"/>
    <w:link w:val="10"/>
    <w:uiPriority w:val="9"/>
    <w:qFormat/>
    <w:rsid w:val="00702B63"/>
    <w:pPr>
      <w:keepNext/>
      <w:pageBreakBefore/>
      <w:numPr>
        <w:numId w:val="22"/>
      </w:numPr>
      <w:tabs>
        <w:tab w:val="clear" w:pos="360"/>
      </w:tabs>
      <w:spacing w:before="360" w:after="240" w:line="360" w:lineRule="exact"/>
      <w:ind w:left="432" w:hanging="432"/>
      <w:jc w:val="center"/>
      <w:outlineLvl w:val="0"/>
    </w:pPr>
    <w:rPr>
      <w:b/>
      <w:bCs/>
      <w:caps/>
      <w:kern w:val="32"/>
      <w:szCs w:val="32"/>
      <w:lang w:eastAsia="en-US"/>
    </w:rPr>
  </w:style>
  <w:style w:type="paragraph" w:styleId="2">
    <w:name w:val="heading 2"/>
    <w:basedOn w:val="a2"/>
    <w:next w:val="a2"/>
    <w:link w:val="20"/>
    <w:uiPriority w:val="9"/>
    <w:qFormat/>
    <w:rsid w:val="00702B63"/>
    <w:pPr>
      <w:keepNext/>
      <w:numPr>
        <w:ilvl w:val="1"/>
        <w:numId w:val="22"/>
      </w:numPr>
      <w:tabs>
        <w:tab w:val="clear" w:pos="360"/>
      </w:tabs>
      <w:spacing w:before="240" w:after="120"/>
      <w:ind w:left="576" w:hanging="576"/>
      <w:outlineLvl w:val="1"/>
    </w:pPr>
    <w:rPr>
      <w:b/>
      <w:bCs/>
      <w:iCs/>
      <w:szCs w:val="28"/>
    </w:rPr>
  </w:style>
  <w:style w:type="paragraph" w:styleId="3">
    <w:name w:val="heading 3"/>
    <w:basedOn w:val="a2"/>
    <w:next w:val="a2"/>
    <w:link w:val="30"/>
    <w:uiPriority w:val="9"/>
    <w:semiHidden/>
    <w:unhideWhenUsed/>
    <w:qFormat/>
    <w:rsid w:val="00702B63"/>
    <w:pPr>
      <w:keepNext/>
      <w:numPr>
        <w:ilvl w:val="2"/>
        <w:numId w:val="22"/>
      </w:numPr>
      <w:tabs>
        <w:tab w:val="clear" w:pos="360"/>
      </w:tabs>
      <w:spacing w:before="240" w:after="60"/>
      <w:ind w:left="720" w:hanging="720"/>
      <w:outlineLvl w:val="2"/>
    </w:pPr>
    <w:rPr>
      <w:rFonts w:ascii="Cambria" w:hAnsi="Cambria"/>
      <w:b/>
      <w:bCs/>
      <w:sz w:val="26"/>
      <w:szCs w:val="26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702B63"/>
    <w:rPr>
      <w:rFonts w:ascii="Times New Roman" w:eastAsia="Times New Roman" w:hAnsi="Times New Roman" w:cs="Times New Roman"/>
      <w:b/>
      <w:bCs/>
      <w:cap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locked/>
    <w:rsid w:val="00E75503"/>
    <w:rPr>
      <w:rFonts w:ascii="Times New Roman" w:eastAsia="Times New Roman" w:hAnsi="Times New Roman" w:cs="Times New Roman"/>
      <w:b/>
      <w:bCs/>
      <w:iCs/>
      <w:sz w:val="28"/>
      <w:szCs w:val="28"/>
      <w:lang w:val="x-none" w:eastAsia="ru-RU"/>
    </w:rPr>
  </w:style>
  <w:style w:type="character" w:customStyle="1" w:styleId="30">
    <w:name w:val="Заголовок 3 Знак"/>
    <w:link w:val="3"/>
    <w:uiPriority w:val="9"/>
    <w:semiHidden/>
    <w:locked/>
    <w:rsid w:val="00E75503"/>
    <w:rPr>
      <w:rFonts w:ascii="Cambria" w:eastAsia="Times New Roman" w:hAnsi="Cambria" w:cs="Times New Roman"/>
      <w:b/>
      <w:bCs/>
      <w:sz w:val="26"/>
      <w:szCs w:val="26"/>
      <w:lang w:val="x-none" w:eastAsia="ru-RU"/>
    </w:rPr>
  </w:style>
  <w:style w:type="paragraph" w:styleId="a6">
    <w:name w:val="Body Text"/>
    <w:basedOn w:val="a2"/>
    <w:link w:val="a7"/>
    <w:uiPriority w:val="99"/>
    <w:qFormat/>
    <w:rsid w:val="008643BC"/>
    <w:pPr>
      <w:ind w:firstLine="709"/>
      <w:jc w:val="both"/>
    </w:pPr>
  </w:style>
  <w:style w:type="character" w:customStyle="1" w:styleId="a7">
    <w:name w:val="Основной текст Знак"/>
    <w:link w:val="a6"/>
    <w:uiPriority w:val="99"/>
    <w:locked/>
    <w:rsid w:val="008643BC"/>
    <w:rPr>
      <w:rFonts w:ascii="Times New Roman" w:hAnsi="Times New Roman" w:cs="Times New Roman"/>
      <w:sz w:val="20"/>
      <w:szCs w:val="20"/>
      <w:lang w:val="x-none" w:eastAsia="ru-RU"/>
    </w:rPr>
  </w:style>
  <w:style w:type="paragraph" w:styleId="a8">
    <w:name w:val="List Bullet"/>
    <w:basedOn w:val="a2"/>
    <w:uiPriority w:val="99"/>
    <w:qFormat/>
    <w:rsid w:val="008E1911"/>
    <w:pPr>
      <w:tabs>
        <w:tab w:val="left" w:pos="993"/>
      </w:tabs>
      <w:ind w:left="1140" w:firstLine="709"/>
      <w:contextualSpacing/>
      <w:jc w:val="both"/>
    </w:pPr>
  </w:style>
  <w:style w:type="paragraph" w:customStyle="1" w:styleId="a9">
    <w:name w:val="Для рисунка"/>
    <w:basedOn w:val="a2"/>
    <w:uiPriority w:val="1"/>
    <w:qFormat/>
    <w:rsid w:val="00357B14"/>
    <w:pPr>
      <w:spacing w:before="360"/>
      <w:jc w:val="center"/>
    </w:pPr>
  </w:style>
  <w:style w:type="paragraph" w:styleId="aa">
    <w:name w:val="Title"/>
    <w:basedOn w:val="a2"/>
    <w:next w:val="a2"/>
    <w:link w:val="ab"/>
    <w:uiPriority w:val="10"/>
    <w:qFormat/>
    <w:rsid w:val="00EF49FE"/>
    <w:pPr>
      <w:spacing w:before="360" w:after="240" w:line="360" w:lineRule="auto"/>
      <w:jc w:val="center"/>
    </w:pPr>
    <w:rPr>
      <w:b/>
      <w:bCs/>
      <w:caps/>
      <w:kern w:val="28"/>
      <w:szCs w:val="32"/>
      <w:lang w:eastAsia="en-US"/>
    </w:rPr>
  </w:style>
  <w:style w:type="character" w:customStyle="1" w:styleId="ab">
    <w:name w:val="Название Знак"/>
    <w:link w:val="aa"/>
    <w:uiPriority w:val="10"/>
    <w:locked/>
    <w:rsid w:val="00EF49FE"/>
    <w:rPr>
      <w:rFonts w:ascii="Times New Roman" w:eastAsia="Times New Roman" w:hAnsi="Times New Roman" w:cs="Times New Roman"/>
      <w:b/>
      <w:bCs/>
      <w:caps/>
      <w:kern w:val="28"/>
      <w:sz w:val="32"/>
      <w:szCs w:val="32"/>
    </w:rPr>
  </w:style>
  <w:style w:type="paragraph" w:styleId="ac">
    <w:name w:val="caption"/>
    <w:basedOn w:val="a2"/>
    <w:next w:val="a2"/>
    <w:uiPriority w:val="35"/>
    <w:qFormat/>
    <w:rsid w:val="00357B14"/>
    <w:pPr>
      <w:spacing w:before="360" w:after="120"/>
    </w:pPr>
    <w:rPr>
      <w:bCs/>
      <w:szCs w:val="18"/>
    </w:rPr>
  </w:style>
  <w:style w:type="character" w:styleId="ad">
    <w:name w:val="Emphasis"/>
    <w:uiPriority w:val="2"/>
    <w:qFormat/>
    <w:rsid w:val="00E75503"/>
    <w:rPr>
      <w:rFonts w:ascii="Times New Roman" w:hAnsi="Times New Roman" w:cs="Times New Roman"/>
      <w:b/>
      <w:iCs/>
    </w:rPr>
  </w:style>
  <w:style w:type="paragraph" w:styleId="11">
    <w:name w:val="toc 1"/>
    <w:basedOn w:val="a2"/>
    <w:next w:val="a2"/>
    <w:autoRedefine/>
    <w:uiPriority w:val="39"/>
    <w:unhideWhenUsed/>
    <w:qFormat/>
    <w:rsid w:val="00E75503"/>
    <w:pPr>
      <w:spacing w:after="100"/>
    </w:pPr>
  </w:style>
  <w:style w:type="paragraph" w:styleId="21">
    <w:name w:val="toc 2"/>
    <w:basedOn w:val="a2"/>
    <w:next w:val="a2"/>
    <w:autoRedefine/>
    <w:uiPriority w:val="3"/>
    <w:unhideWhenUsed/>
    <w:qFormat/>
    <w:rsid w:val="00E75503"/>
    <w:pPr>
      <w:spacing w:after="100"/>
      <w:ind w:left="280"/>
    </w:pPr>
  </w:style>
  <w:style w:type="paragraph" w:styleId="a">
    <w:name w:val="List Number"/>
    <w:basedOn w:val="a2"/>
    <w:uiPriority w:val="1"/>
    <w:qFormat/>
    <w:rsid w:val="00E75503"/>
    <w:pPr>
      <w:numPr>
        <w:numId w:val="18"/>
      </w:numPr>
      <w:ind w:left="360" w:hanging="360"/>
      <w:contextualSpacing/>
    </w:pPr>
  </w:style>
  <w:style w:type="paragraph" w:styleId="22">
    <w:name w:val="Quote"/>
    <w:basedOn w:val="a2"/>
    <w:next w:val="a2"/>
    <w:link w:val="23"/>
    <w:uiPriority w:val="29"/>
    <w:semiHidden/>
    <w:unhideWhenUsed/>
    <w:rsid w:val="00E75503"/>
    <w:rPr>
      <w:i/>
      <w:iCs/>
      <w:color w:val="000000"/>
    </w:rPr>
  </w:style>
  <w:style w:type="character" w:customStyle="1" w:styleId="23">
    <w:name w:val="Цитата 2 Знак"/>
    <w:link w:val="22"/>
    <w:uiPriority w:val="29"/>
    <w:semiHidden/>
    <w:locked/>
    <w:rsid w:val="00E75503"/>
    <w:rPr>
      <w:rFonts w:ascii="Times New Roman" w:eastAsia="Times New Roman" w:hAnsi="Times New Roman" w:cs="Times New Roman"/>
      <w:i/>
      <w:iCs/>
      <w:color w:val="000000"/>
      <w:sz w:val="24"/>
      <w:szCs w:val="24"/>
      <w:lang w:val="en-US" w:eastAsia="x-none"/>
    </w:rPr>
  </w:style>
  <w:style w:type="paragraph" w:styleId="ae">
    <w:name w:val="Intense Quote"/>
    <w:basedOn w:val="a2"/>
    <w:next w:val="a2"/>
    <w:link w:val="af"/>
    <w:uiPriority w:val="30"/>
    <w:unhideWhenUsed/>
    <w:rsid w:val="00E7550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">
    <w:name w:val="Выделенная цитата Знак"/>
    <w:link w:val="ae"/>
    <w:uiPriority w:val="30"/>
    <w:locked/>
    <w:rsid w:val="00E75503"/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  <w:lang w:val="en-US" w:eastAsia="x-none"/>
    </w:rPr>
  </w:style>
  <w:style w:type="character" w:styleId="af0">
    <w:name w:val="Hyperlink"/>
    <w:uiPriority w:val="99"/>
    <w:unhideWhenUsed/>
    <w:rsid w:val="00E75503"/>
    <w:rPr>
      <w:rFonts w:cs="Times New Roman"/>
      <w:color w:val="0000FF"/>
      <w:u w:val="single"/>
    </w:rPr>
  </w:style>
  <w:style w:type="paragraph" w:styleId="af1">
    <w:name w:val="Balloon Text"/>
    <w:basedOn w:val="a2"/>
    <w:link w:val="af2"/>
    <w:uiPriority w:val="99"/>
    <w:semiHidden/>
    <w:unhideWhenUsed/>
    <w:rsid w:val="00E75503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locked/>
    <w:rsid w:val="00E75503"/>
    <w:rPr>
      <w:rFonts w:ascii="Tahoma" w:eastAsia="Times New Roman" w:hAnsi="Tahoma" w:cs="Tahoma"/>
      <w:sz w:val="16"/>
      <w:szCs w:val="16"/>
      <w:lang w:val="en-US" w:eastAsia="x-none"/>
    </w:rPr>
  </w:style>
  <w:style w:type="paragraph" w:customStyle="1" w:styleId="af3">
    <w:name w:val="Заголовок по центру"/>
    <w:basedOn w:val="1"/>
    <w:next w:val="a6"/>
    <w:qFormat/>
    <w:rsid w:val="00011C17"/>
    <w:pPr>
      <w:numPr>
        <w:numId w:val="0"/>
      </w:numPr>
      <w:suppressLineNumbers/>
      <w:suppressAutoHyphens/>
    </w:pPr>
  </w:style>
  <w:style w:type="paragraph" w:customStyle="1" w:styleId="a1">
    <w:name w:val="Литература"/>
    <w:qFormat/>
    <w:rsid w:val="00F22864"/>
    <w:pPr>
      <w:numPr>
        <w:numId w:val="23"/>
      </w:numPr>
      <w:tabs>
        <w:tab w:val="left" w:pos="1134"/>
      </w:tabs>
      <w:ind w:left="0" w:firstLine="709"/>
      <w:jc w:val="both"/>
    </w:pPr>
    <w:rPr>
      <w:rFonts w:ascii="Times New Roman" w:hAnsi="Times New Roman" w:cs="Times New Roman"/>
      <w:sz w:val="28"/>
      <w:szCs w:val="16"/>
      <w:lang w:eastAsia="en-US"/>
    </w:rPr>
  </w:style>
  <w:style w:type="paragraph" w:customStyle="1" w:styleId="af4">
    <w:name w:val="Название объекта по центру"/>
    <w:basedOn w:val="ac"/>
    <w:qFormat/>
    <w:rsid w:val="00357B14"/>
    <w:pPr>
      <w:suppressAutoHyphens/>
      <w:spacing w:before="480" w:after="360"/>
      <w:jc w:val="center"/>
    </w:pPr>
  </w:style>
  <w:style w:type="paragraph" w:customStyle="1" w:styleId="af5">
    <w:name w:val="Формула"/>
    <w:basedOn w:val="a6"/>
    <w:qFormat/>
    <w:rsid w:val="000B38CA"/>
    <w:pPr>
      <w:tabs>
        <w:tab w:val="left" w:pos="7920"/>
      </w:tabs>
      <w:spacing w:before="360" w:after="360"/>
      <w:ind w:firstLine="0"/>
      <w:contextualSpacing/>
      <w:jc w:val="center"/>
    </w:pPr>
    <w:rPr>
      <w:lang w:val="en-US"/>
    </w:rPr>
  </w:style>
  <w:style w:type="paragraph" w:customStyle="1" w:styleId="af6">
    <w:name w:val="Подназвание"/>
    <w:basedOn w:val="aa"/>
    <w:qFormat/>
    <w:rsid w:val="000B38CA"/>
    <w:pPr>
      <w:keepNext/>
      <w:spacing w:before="240" w:after="120"/>
      <w:contextualSpacing/>
    </w:pPr>
    <w:rPr>
      <w:caps w:val="0"/>
    </w:rPr>
  </w:style>
  <w:style w:type="paragraph" w:customStyle="1" w:styleId="af7">
    <w:name w:val="Программный код"/>
    <w:qFormat/>
    <w:rsid w:val="00805F0A"/>
    <w:pPr>
      <w:spacing w:before="120" w:after="120"/>
      <w:contextualSpacing/>
    </w:pPr>
    <w:rPr>
      <w:rFonts w:ascii="Courier New" w:hAnsi="Courier New" w:cs="Courier New"/>
      <w:szCs w:val="24"/>
      <w:lang w:val="en-US" w:eastAsia="en-US"/>
    </w:rPr>
  </w:style>
  <w:style w:type="paragraph" w:customStyle="1" w:styleId="af8">
    <w:name w:val="Для таблицы"/>
    <w:qFormat/>
    <w:rsid w:val="00EF49FE"/>
    <w:pPr>
      <w:keepNext/>
    </w:pPr>
    <w:rPr>
      <w:rFonts w:ascii="Times New Roman" w:hAnsi="Times New Roman" w:cs="Times New Roman"/>
      <w:bCs/>
      <w:noProof/>
      <w:kern w:val="28"/>
      <w:sz w:val="24"/>
      <w:szCs w:val="32"/>
      <w:lang w:eastAsia="en-US"/>
    </w:rPr>
  </w:style>
  <w:style w:type="paragraph" w:customStyle="1" w:styleId="af9">
    <w:name w:val="Для титула"/>
    <w:basedOn w:val="a2"/>
    <w:qFormat/>
    <w:rsid w:val="00323525"/>
    <w:pPr>
      <w:spacing w:before="120" w:after="120"/>
      <w:jc w:val="center"/>
    </w:pPr>
  </w:style>
  <w:style w:type="paragraph" w:customStyle="1" w:styleId="a0">
    <w:name w:val="Заголовок приложения"/>
    <w:basedOn w:val="af3"/>
    <w:next w:val="a6"/>
    <w:qFormat/>
    <w:rsid w:val="00250D35"/>
    <w:pPr>
      <w:numPr>
        <w:numId w:val="27"/>
      </w:numPr>
      <w:spacing w:line="360" w:lineRule="auto"/>
    </w:pPr>
    <w:rPr>
      <w:sz w:val="24"/>
    </w:rPr>
  </w:style>
  <w:style w:type="table" w:styleId="afa">
    <w:name w:val="Table Grid"/>
    <w:basedOn w:val="a4"/>
    <w:uiPriority w:val="59"/>
    <w:rsid w:val="00AE5FD1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footer"/>
    <w:basedOn w:val="a2"/>
    <w:link w:val="afc"/>
    <w:uiPriority w:val="99"/>
    <w:unhideWhenUsed/>
    <w:rsid w:val="00AE5FD1"/>
    <w:pPr>
      <w:tabs>
        <w:tab w:val="center" w:pos="4677"/>
        <w:tab w:val="right" w:pos="9355"/>
      </w:tabs>
      <w:spacing w:line="240" w:lineRule="auto"/>
    </w:pPr>
  </w:style>
  <w:style w:type="character" w:customStyle="1" w:styleId="afc">
    <w:name w:val="Нижний колонтитул Знак"/>
    <w:link w:val="afb"/>
    <w:uiPriority w:val="99"/>
    <w:locked/>
    <w:rsid w:val="00AE5FD1"/>
    <w:rPr>
      <w:rFonts w:ascii="Times New Roman" w:hAnsi="Times New Roman" w:cs="Times New Roman"/>
      <w:sz w:val="20"/>
      <w:szCs w:val="20"/>
      <w:lang w:val="x-none" w:eastAsia="ru-RU"/>
    </w:rPr>
  </w:style>
  <w:style w:type="paragraph" w:styleId="afd">
    <w:name w:val="header"/>
    <w:basedOn w:val="a2"/>
    <w:link w:val="afe"/>
    <w:uiPriority w:val="99"/>
    <w:semiHidden/>
    <w:unhideWhenUsed/>
    <w:rsid w:val="007465FC"/>
    <w:pPr>
      <w:tabs>
        <w:tab w:val="center" w:pos="4677"/>
        <w:tab w:val="right" w:pos="9355"/>
      </w:tabs>
      <w:spacing w:line="240" w:lineRule="auto"/>
    </w:pPr>
  </w:style>
  <w:style w:type="character" w:customStyle="1" w:styleId="afe">
    <w:name w:val="Верхний колонтитул Знак"/>
    <w:link w:val="afd"/>
    <w:uiPriority w:val="99"/>
    <w:semiHidden/>
    <w:locked/>
    <w:rsid w:val="007465FC"/>
    <w:rPr>
      <w:rFonts w:ascii="Times New Roman" w:hAnsi="Times New Roman" w:cs="Times New Roman"/>
      <w:sz w:val="20"/>
      <w:szCs w:val="20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9374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4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4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4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emf"/><Relationship Id="rId18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17" Type="http://schemas.openxmlformats.org/officeDocument/2006/relationships/image" Target="media/image9.emf"/><Relationship Id="rId2" Type="http://schemas.openxmlformats.org/officeDocument/2006/relationships/numbering" Target="numbering.xml"/><Relationship Id="rId16" Type="http://schemas.openxmlformats.org/officeDocument/2006/relationships/image" Target="media/image8.emf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image" Target="media/image7.emf"/><Relationship Id="rId10" Type="http://schemas.openxmlformats.org/officeDocument/2006/relationships/image" Target="media/image2.emf"/><Relationship Id="rId19" Type="http://schemas.openxmlformats.org/officeDocument/2006/relationships/image" Target="media/image11.emf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image" Target="media/image6.e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682268-35DE-47F9-9307-0BE100538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3235</Words>
  <Characters>18440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admin</cp:lastModifiedBy>
  <cp:revision>2</cp:revision>
  <cp:lastPrinted>2011-01-27T08:47:00Z</cp:lastPrinted>
  <dcterms:created xsi:type="dcterms:W3CDTF">2014-03-26T12:56:00Z</dcterms:created>
  <dcterms:modified xsi:type="dcterms:W3CDTF">2014-03-26T12:56:00Z</dcterms:modified>
</cp:coreProperties>
</file>