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F8E" w:rsidRDefault="00CD3A43">
      <w:pPr>
        <w:spacing w:line="312" w:lineRule="auto"/>
        <w:ind w:firstLine="540"/>
        <w:jc w:val="center"/>
        <w:rPr>
          <w:rFonts w:ascii="Courier New" w:hAnsi="Courier New" w:cs="Courier New"/>
        </w:rPr>
      </w:pPr>
      <w:r>
        <w:rPr>
          <w:noProof/>
        </w:rPr>
        <w:pict>
          <v:rect id="_x0000_s1026" style="position:absolute;left:0;text-align:left;margin-left:0;margin-top:-17.85pt;width:467.85pt;height:738pt;z-index:251657728" o:allowincell="f" filled="f"/>
        </w:pict>
      </w:r>
      <w:r w:rsidR="00992F8E">
        <w:rPr>
          <w:rFonts w:ascii="Courier New" w:hAnsi="Courier New" w:cs="Courier New"/>
        </w:rPr>
        <w:t>Южно-Уральский Государственный Университет</w:t>
      </w: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Финансово-экономический факультет</w:t>
      </w: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</w:p>
    <w:p w:rsidR="00992F8E" w:rsidRDefault="00992F8E">
      <w:pPr>
        <w:pStyle w:val="1"/>
        <w:spacing w:line="312" w:lineRule="auto"/>
        <w:ind w:firstLine="54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КОНТРОЛЬНАЯ  РАБОТА</w:t>
      </w: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 курсу: “Экономическая география”</w:t>
      </w: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 тему: “Географическая среда: взаимодействие природы и общества”</w:t>
      </w: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</w:p>
    <w:p w:rsidR="00992F8E" w:rsidRDefault="00992F8E">
      <w:pPr>
        <w:spacing w:line="312" w:lineRule="auto"/>
        <w:ind w:firstLine="48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Выполнил: студент ФЭВ</w:t>
      </w:r>
    </w:p>
    <w:p w:rsidR="00992F8E" w:rsidRDefault="00992F8E">
      <w:pPr>
        <w:spacing w:line="312" w:lineRule="auto"/>
        <w:ind w:firstLine="48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Группа №153</w:t>
      </w:r>
    </w:p>
    <w:p w:rsidR="00992F8E" w:rsidRDefault="00992F8E">
      <w:pPr>
        <w:spacing w:line="312" w:lineRule="auto"/>
        <w:ind w:firstLine="48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Пятков А.А.</w:t>
      </w:r>
    </w:p>
    <w:p w:rsidR="00992F8E" w:rsidRDefault="00992F8E">
      <w:pPr>
        <w:spacing w:line="312" w:lineRule="auto"/>
        <w:ind w:firstLine="4860"/>
        <w:rPr>
          <w:rFonts w:ascii="Courier New" w:hAnsi="Courier New" w:cs="Courier New"/>
        </w:rPr>
      </w:pPr>
    </w:p>
    <w:p w:rsidR="00992F8E" w:rsidRDefault="00992F8E">
      <w:pPr>
        <w:spacing w:line="312" w:lineRule="auto"/>
        <w:ind w:firstLine="48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Проверил: Никифоров С.А.</w:t>
      </w: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Челябинск</w:t>
      </w: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2002 г.</w:t>
      </w:r>
    </w:p>
    <w:p w:rsidR="00992F8E" w:rsidRDefault="00992F8E">
      <w:pPr>
        <w:spacing w:line="312" w:lineRule="auto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br w:type="page"/>
      </w:r>
      <w:r>
        <w:rPr>
          <w:rFonts w:ascii="Courier New" w:hAnsi="Courier New" w:cs="Courier New"/>
          <w:b/>
          <w:bCs/>
        </w:rPr>
        <w:t>План:</w:t>
      </w:r>
    </w:p>
    <w:p w:rsidR="00992F8E" w:rsidRDefault="00992F8E">
      <w:pPr>
        <w:spacing w:line="312" w:lineRule="auto"/>
        <w:ind w:right="-15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I</w:t>
      </w:r>
      <w:r>
        <w:rPr>
          <w:rFonts w:ascii="Courier New" w:hAnsi="Courier New" w:cs="Courier New"/>
        </w:rPr>
        <w:t>. Введение</w:t>
      </w:r>
    </w:p>
    <w:p w:rsidR="00992F8E" w:rsidRDefault="00992F8E">
      <w:pPr>
        <w:spacing w:line="312" w:lineRule="auto"/>
        <w:ind w:right="-15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II</w:t>
      </w:r>
      <w:r>
        <w:rPr>
          <w:rFonts w:ascii="Courier New" w:hAnsi="Courier New" w:cs="Courier New"/>
        </w:rPr>
        <w:t>. Основная часть</w:t>
      </w:r>
    </w:p>
    <w:p w:rsidR="00992F8E" w:rsidRDefault="00992F8E">
      <w:pPr>
        <w:numPr>
          <w:ilvl w:val="0"/>
          <w:numId w:val="5"/>
        </w:numPr>
        <w:spacing w:line="312" w:lineRule="auto"/>
        <w:ind w:right="-1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Взаимоотношение человека с природой: взгляд с исторической точки зрения</w:t>
      </w:r>
    </w:p>
    <w:p w:rsidR="00992F8E" w:rsidRDefault="00992F8E">
      <w:pPr>
        <w:numPr>
          <w:ilvl w:val="0"/>
          <w:numId w:val="5"/>
        </w:numPr>
        <w:spacing w:line="312" w:lineRule="auto"/>
        <w:ind w:right="-1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Географическая среда и развитие общества</w:t>
      </w:r>
    </w:p>
    <w:p w:rsidR="00992F8E" w:rsidRDefault="00992F8E">
      <w:pPr>
        <w:numPr>
          <w:ilvl w:val="0"/>
          <w:numId w:val="5"/>
        </w:numPr>
        <w:spacing w:line="312" w:lineRule="auto"/>
        <w:ind w:right="-1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Угроза экологических проблем в современном мире</w:t>
      </w:r>
    </w:p>
    <w:p w:rsidR="00992F8E" w:rsidRDefault="00992F8E">
      <w:pPr>
        <w:numPr>
          <w:ilvl w:val="0"/>
          <w:numId w:val="5"/>
        </w:numPr>
        <w:spacing w:line="312" w:lineRule="auto"/>
        <w:ind w:right="-15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Разумное отношение человека к природе. Ноосфера</w:t>
      </w:r>
    </w:p>
    <w:p w:rsidR="00992F8E" w:rsidRDefault="00992F8E">
      <w:pPr>
        <w:spacing w:line="312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lang w:val="en-US"/>
        </w:rPr>
        <w:t>III</w:t>
      </w:r>
      <w:r>
        <w:rPr>
          <w:rFonts w:ascii="Courier New" w:hAnsi="Courier New" w:cs="Courier New"/>
        </w:rPr>
        <w:t>. Заключение</w:t>
      </w:r>
    </w:p>
    <w:p w:rsidR="00992F8E" w:rsidRDefault="00992F8E">
      <w:pPr>
        <w:spacing w:line="312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lang w:val="en-US"/>
        </w:rPr>
        <w:t>IV</w:t>
      </w:r>
      <w:r>
        <w:rPr>
          <w:rFonts w:ascii="Courier New" w:hAnsi="Courier New" w:cs="Courier New"/>
        </w:rPr>
        <w:t>. Список использованной литературы</w:t>
      </w:r>
    </w:p>
    <w:p w:rsidR="00992F8E" w:rsidRDefault="00992F8E">
      <w:pPr>
        <w:spacing w:line="312" w:lineRule="auto"/>
        <w:rPr>
          <w:rFonts w:ascii="Courier New" w:hAnsi="Courier New" w:cs="Courier New"/>
          <w:b/>
          <w:bCs/>
        </w:rPr>
      </w:pPr>
    </w:p>
    <w:p w:rsidR="00992F8E" w:rsidRDefault="00992F8E">
      <w:pPr>
        <w:spacing w:line="312" w:lineRule="auto"/>
        <w:jc w:val="center"/>
        <w:rPr>
          <w:rFonts w:ascii="Courier New" w:hAnsi="Courier New" w:cs="Courier New"/>
          <w:b/>
          <w:bCs/>
        </w:rPr>
      </w:pPr>
    </w:p>
    <w:p w:rsidR="00992F8E" w:rsidRDefault="00992F8E">
      <w:pPr>
        <w:spacing w:line="312" w:lineRule="auto"/>
        <w:ind w:right="-15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br w:type="page"/>
      </w:r>
    </w:p>
    <w:p w:rsidR="00992F8E" w:rsidRDefault="00992F8E">
      <w:pPr>
        <w:pStyle w:val="4"/>
        <w:spacing w:line="312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  <w:lang w:val="en-US"/>
        </w:rPr>
        <w:t>I</w:t>
      </w:r>
      <w:r>
        <w:rPr>
          <w:rFonts w:ascii="Courier New" w:hAnsi="Courier New" w:cs="Courier New"/>
          <w:sz w:val="24"/>
          <w:szCs w:val="24"/>
        </w:rPr>
        <w:t>. Введение</w:t>
      </w:r>
    </w:p>
    <w:p w:rsidR="00992F8E" w:rsidRDefault="00992F8E">
      <w:pPr>
        <w:pStyle w:val="aa"/>
        <w:spacing w:line="312" w:lineRule="auto"/>
        <w:ind w:firstLine="54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Взаимодействие человека и природы, общества и среды его обитания в результате бурного роста промышленного производства во всем мире достигло предельных критических форм и размеров. Встал вопрос об угрозе самому существованию человечества вследствие исчерпания природных ресурсов и загрязнения среды его обитания. </w:t>
      </w:r>
    </w:p>
    <w:p w:rsidR="00992F8E" w:rsidRDefault="00992F8E">
      <w:pPr>
        <w:pStyle w:val="aa"/>
        <w:spacing w:line="312" w:lineRule="auto"/>
        <w:ind w:firstLine="540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Цель работы: рассмотреть процесс взаимодействия природы и человека и вытекающие из этого взаимодействия проблемы.</w:t>
      </w:r>
    </w:p>
    <w:p w:rsidR="00992F8E" w:rsidRDefault="00992F8E">
      <w:pPr>
        <w:spacing w:line="312" w:lineRule="auto"/>
        <w:ind w:right="-15" w:firstLine="540"/>
        <w:jc w:val="center"/>
        <w:rPr>
          <w:rFonts w:ascii="Courier New" w:hAnsi="Courier New" w:cs="Courier New"/>
          <w:b/>
          <w:bCs/>
        </w:rPr>
      </w:pPr>
    </w:p>
    <w:p w:rsidR="00992F8E" w:rsidRDefault="00992F8E">
      <w:pPr>
        <w:spacing w:line="312" w:lineRule="auto"/>
        <w:ind w:right="-15" w:firstLine="540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br w:type="page"/>
      </w:r>
      <w:r>
        <w:rPr>
          <w:rFonts w:ascii="Courier New" w:hAnsi="Courier New" w:cs="Courier New"/>
          <w:b/>
          <w:bCs/>
          <w:lang w:val="en-US"/>
        </w:rPr>
        <w:t>II</w:t>
      </w:r>
      <w:r>
        <w:rPr>
          <w:rFonts w:ascii="Courier New" w:hAnsi="Courier New" w:cs="Courier New"/>
          <w:b/>
          <w:bCs/>
        </w:rPr>
        <w:t>. Основная часть</w:t>
      </w:r>
    </w:p>
    <w:p w:rsidR="00992F8E" w:rsidRDefault="00992F8E">
      <w:pPr>
        <w:spacing w:line="312" w:lineRule="auto"/>
        <w:ind w:right="-15" w:firstLine="540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1. Взаимоотношение человека с природой: взгляд с исторической точки зрения</w:t>
      </w:r>
    </w:p>
    <w:p w:rsidR="00992F8E" w:rsidRDefault="00992F8E">
      <w:pPr>
        <w:spacing w:line="312" w:lineRule="auto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Природа - это прежде всего универсум, который охватывает все сущее, в том числе наши познания и практическую деятельность, всю Вселенную, и в этом смысле она близка к понятию материи, можно сказать, что природа - это материя, взятая во всем многообразии ее форм. В этом плане мы лишь частичка этого универсума, хотя и  уникальная по своим возможностям.</w:t>
      </w:r>
    </w:p>
    <w:p w:rsidR="00992F8E" w:rsidRDefault="00992F8E">
      <w:pPr>
        <w:spacing w:line="312" w:lineRule="auto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История человеческого общества в определенном смысле являет собой картину его изменяющегося взаимодействия с природой.</w:t>
      </w:r>
    </w:p>
    <w:p w:rsidR="00992F8E" w:rsidRDefault="00992F8E">
      <w:pPr>
        <w:spacing w:line="312" w:lineRule="auto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системе античного мышления природа понималась, как подвижное, изменяющееся целое, и в этом смысле человек не столько противопоставлялся природе, сколько воспринимался как одна из его частей. У античных философов, как мы знаем, понятием космоса по существу охватывалась вся доступная человеческому понятию природа. При этом космос противопоставлялся хаосу - он трактовался как нечто не только всеобъемлющее, но и организованное, закономерное и совершенное. Идеалом считалась жизнь в согласии с природой.</w:t>
      </w:r>
    </w:p>
    <w:p w:rsidR="00992F8E" w:rsidRDefault="00992F8E">
      <w:pPr>
        <w:spacing w:line="312" w:lineRule="auto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Совершенно другое понимание природы сложилось в средневековой христианской культуре. Здесь, окружающая человека природа рассматривалась как нечто сотворенное богом и более низкое, чем сам человек, поскольку только он в процессе творения был наделен Божьим началом - душой. Более того, природа нередко понималась как источник зла, который нужно преодолеть или подчинить, а жизнь человека при этом выступала как творение Божественного начала - души с греховным природным началом - телом. И это служило оправданием для негативного отношения к природе  и даже обоснованием применяемого к ней насилия. Подобная система взглядов не могла стимулировать интерес к научному познанию природы.</w:t>
      </w:r>
    </w:p>
    <w:p w:rsidR="00992F8E" w:rsidRDefault="00992F8E">
      <w:pPr>
        <w:spacing w:line="312" w:lineRule="auto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эпоху Возрождения отношение к природе меняется. Человек открывает для себя красоту и великолепие окружающей природы, начинает видеть в ней источник радости, наслаждения, в противовес мрачному аскетизму средневековья. Природа начинает пониматься как убежище, противостоящее развращенной и порочной человеческой цивилизации. Жан-Жак Руссо прямо утверждал, что переход человека от природного естественного начала к социальному является источником всех наших несчастий.</w:t>
      </w:r>
    </w:p>
    <w:p w:rsidR="00992F8E" w:rsidRDefault="00992F8E">
      <w:pPr>
        <w:spacing w:line="312" w:lineRule="auto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Зависимость человека от природы, от естественной среды обитания, существовала на всех этапах человеческой истории. Она, однако не оставалась постоянной, а изменялась диалектически противоречивым образом. Во взаимодействии с природой человек постепенно, в процессе труда и общения формировался как социальное существо. Этот процесс имеет своим исходным пунктом выделение человека из животного царства. В силу вступает и социальный отбор: выживали и оказывались перспективными те древнейшие общности людей, которые в своей жизнедеятельности подчинялись определенным социально-значимым требованиям сплоченности, взаимопомощи, заботе о судьбе потомства, что формировало зачатки нравственных норм. Социально значимое закреплялось и естественным отбором и передачей опыта. Образно говоря, человек в своем развитии постепенно становился на рельсы социальных законов, сходя с колеи биологических закономерностей. В преобразовании в человеческое общество большую роль играли социальные закономерности на фоне активного действия биологических. Это осуществлялось в процессе труда, навыки к которому постоянно совершенствовались, передаваясь от поколения к поколению, и образуя, тем самым, вещественно фиксированную “культурную” традицию. Процесс труда начинается с изготовления орудий, а их изготовление и употребление может происходить только в коллективе. Лишь коллектив придает жизненный смысл и могучую силу орудиям. Именно в коллективе предтрудовая деятельность наших  предков могла превратиться в труд, являющийся выражением социальной деятельности и формированием зачатков производственных отношений.</w:t>
      </w:r>
      <w:r>
        <w:rPr>
          <w:rStyle w:val="ac"/>
          <w:rFonts w:ascii="Courier New" w:hAnsi="Courier New" w:cs="Courier New"/>
        </w:rPr>
        <w:footnoteReference w:id="1"/>
      </w: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  <w:b/>
          <w:bCs/>
        </w:rPr>
      </w:pP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  <w:b/>
          <w:bCs/>
        </w:rPr>
      </w:pP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  <w:b/>
          <w:bCs/>
        </w:rPr>
      </w:pP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br w:type="page"/>
        <w:t>2. Географическая среда и развитие общества</w:t>
      </w:r>
    </w:p>
    <w:p w:rsidR="00992F8E" w:rsidRDefault="00992F8E">
      <w:pPr>
        <w:spacing w:line="312" w:lineRule="auto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Между природным и общественным нет пропасти - общество остается частью более обширного целого - природы. Но каждое при этом обладает своей спецификой. Человек живет на Земле в пределах тонкой ее оболочки - географической среды. Она есть зона обитания человека и сфера приложения его сил. С самого своего возникновения человеческое общество измеряло окружающую среду, используя достижения предыдущих эпох, и, в свою очередь, как бы передает ее в наследство будущим поколениям, превращая богатство ресурсов природы в средства культурно-исторической жизни. Человек не только переместил в другие климатические условия различные виды растений и животных, но и изменил их. Воздействие общества на природу обуславливается развитием материального производства, науки и техники, общественных потребностей, а также характером общественных отношений. При этом, в силу нарастания степени воздействия общества на природу происходит расширение рамок географической среды и ускорение некоторых природных рамок географической среды. Если лишить современную географическую среду ее свойств, созданных трудом многих поколений и поставить современное общество в исходные природные условия, то оно не сможет существовать, ибо человек геохимически переделал мир и процесс этот уже необратим.</w:t>
      </w:r>
    </w:p>
    <w:p w:rsidR="00992F8E" w:rsidRDefault="00992F8E">
      <w:pPr>
        <w:spacing w:line="312" w:lineRule="auto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свою очередь и географическая среда оказывает немаловажное влияние на развитие общества. Человеческая история - наглядный пример того, как условия среды и очертания поверхности планеты способствовали или, напротив, препятствовали развития человечества. Если на Крайнем Севере, в этой определенной стихии, человек вырвал у негостеприимной суровой природы средства существования ценой мучительных усилий, то в тропиках необузданная пышность расточительной природы ведет человека, как ребенка, на помочах и не делает его развитие естественной необходимостью. Географическая среда, как условие хозяйской деятельности общества может оказать определенное влияние на хозяйскую специализацию стран и районов.</w:t>
      </w:r>
    </w:p>
    <w:p w:rsidR="00992F8E" w:rsidRDefault="00992F8E">
      <w:pPr>
        <w:spacing w:line="312" w:lineRule="auto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Природная среда жизни общества не ограничивается лишь географической средой. Качественно иной естественной средой его жизни является сфера всего живого- биосфера, включающая населенную микроорганизмами верхнюю часть земли, воды, рек, морей и океанов, а также нижнюю часть атмосферы. В результате длительной эволюции биосфера сложилась как динамичная, внутренне дифференцированная равновесная система. Но она не остается неизменной, а будучи самоорганизующейся системой развивается вместе с эволюцией Вселенной и всего живого. История жизни на нашей планете показывает, что глубокие преобразования уже не раз происходили, и качественная перестройка биосферы приводила к исчезновению разных видов животных и растений и появлению новых. Эволюционный процесс биосферы имеет необратимый характер. Помимо растений и животных биосфера включает в себя и человека: человечество - часть биосферы. Причем его влияние ускоряет процесс изменения характера биосферы, оказывая все более могучее и интенсивное воздействие на нее в связи с невиданным ранее развитием науки и техники.</w:t>
      </w:r>
    </w:p>
    <w:p w:rsidR="00992F8E" w:rsidRDefault="00992F8E">
      <w:pPr>
        <w:spacing w:line="312" w:lineRule="auto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 возникновением человечества осуществляется переход к новому качественному состоянию биосферы - ноосфере (от греческого </w:t>
      </w:r>
      <w:r>
        <w:rPr>
          <w:rFonts w:ascii="Courier New" w:hAnsi="Courier New" w:cs="Courier New"/>
          <w:lang w:val="en-US"/>
        </w:rPr>
        <w:t>noos</w:t>
      </w:r>
      <w:r>
        <w:rPr>
          <w:rFonts w:ascii="Courier New" w:hAnsi="Courier New" w:cs="Courier New"/>
        </w:rPr>
        <w:t xml:space="preserve"> - ум, разум) представляющий собой сферу живого и разумного. Ноосфера - не отвлеченное царство разума, а исторически закономерная ступень развития биосферы. Ноосфера - новая особая реальность, связанная с более глубокими и всесторонними формами преобразующего воздействия общества на природу. Она предполагает не только использование достижений наук, но и разумное сотрудничество государств, человечества и высокие гуманистические принципы отношения к природе - родному дому человечества.</w:t>
      </w:r>
    </w:p>
    <w:p w:rsidR="00992F8E" w:rsidRDefault="00992F8E">
      <w:pPr>
        <w:spacing w:line="312" w:lineRule="auto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Экология (от греческого </w:t>
      </w:r>
      <w:r>
        <w:rPr>
          <w:rFonts w:ascii="Courier New" w:hAnsi="Courier New" w:cs="Courier New"/>
          <w:lang w:val="en-US"/>
        </w:rPr>
        <w:t>oikos</w:t>
      </w:r>
      <w:r>
        <w:rPr>
          <w:rFonts w:ascii="Courier New" w:hAnsi="Courier New" w:cs="Courier New"/>
        </w:rPr>
        <w:t xml:space="preserve"> - обиталище, местопребывание) - это и есть наука о родном доме человечества, об условиях обитания тех, кто его населяет. Экология - комплексное научное направление, изучающее закономерности взаимодействия живого с внешними условиями его обитания с целью поддержания динамичного равновесия системы “общество-природа”..</w:t>
      </w:r>
    </w:p>
    <w:p w:rsidR="00992F8E" w:rsidRDefault="00992F8E">
      <w:pPr>
        <w:spacing w:line="312" w:lineRule="auto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прошлом использование человеком сил природы носило стихийный характер, человек брал от природы столько, сколько позволяли его собственные производственные силы. Но взаимоотношения человека с естественной средой обитания все более опосредовались созданием им “второй природы”, человек повышает свою защищенность от стихийного буйства природы.</w:t>
      </w:r>
    </w:p>
    <w:p w:rsidR="00992F8E" w:rsidRDefault="00992F8E">
      <w:pPr>
        <w:spacing w:line="312" w:lineRule="auto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Изобретая способы получения и использования железа и его сплавов, человек резко увеличивает свое могущество во взаимоотношениях с природой. Вместе с тем, с течением времени само развитие цивилизации оказывается зависимым от имеющихся на земле запасов железных руд, от их хозяйственного использования. В наши дни эта зависимость нередко обнаруживается крайне динамическим образом, поскольку масштабы применения многих видов ресурсов приводят к исчерпыванию имеющихся на планете запасов этих ресурсов.</w:t>
      </w:r>
    </w:p>
    <w:p w:rsidR="00992F8E" w:rsidRDefault="00992F8E">
      <w:pPr>
        <w:spacing w:line="312" w:lineRule="auto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Таким образом, не только человек зависит от природы, но и природа зависит от него.</w:t>
      </w:r>
    </w:p>
    <w:p w:rsidR="00992F8E" w:rsidRDefault="00992F8E">
      <w:pPr>
        <w:spacing w:line="312" w:lineRule="auto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Вся жизнь и развитие человека протекают во взаимодействующей с ним части природы. Человек - часть и порождение великой “Матери- природы”. “Человек, - писал Маркс - живет природой. Это значит, что природа есть его тело, с которым человек должен оставаться в процессе постоянного общения, чтобы не умереть. Общество есть законченное сущностное единство человека с природой, подлинное воскресение природы, осуществленный натурализм человека и осуществленный гуманизм природы.”</w:t>
      </w:r>
      <w:r>
        <w:rPr>
          <w:rStyle w:val="ac"/>
          <w:rFonts w:ascii="Courier New" w:hAnsi="Courier New" w:cs="Courier New"/>
        </w:rPr>
        <w:footnoteReference w:id="2"/>
      </w:r>
    </w:p>
    <w:p w:rsidR="00992F8E" w:rsidRDefault="00992F8E">
      <w:pPr>
        <w:spacing w:line="312" w:lineRule="auto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“Тело человека” уже не может ограничиваться его биологическим параметрами, а включает так же и то, что ранее воспринималось, как “внешняя природа”. Человек в своем природно-биологическом качестве - это не просто “часть” природы, а ее органический элемент, находящийся во взаимодействии с другими элементами и частями, составляющими некоторое динамически противоречивое единство. В настоящее время взаимодействие общества и природы, человека и среды его обитания, составляет существо экологической проблемы. Это и загрязнение атмосферы, морей, рек, океанов, и Чернобыльская проблема, возникновение эпидемий, неизвестных ранее болезней, нарушений температурного баланса.</w:t>
      </w:r>
    </w:p>
    <w:p w:rsidR="00992F8E" w:rsidRDefault="00992F8E">
      <w:pPr>
        <w:spacing w:line="312" w:lineRule="auto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Острое осознание возможности глобального экологического кризиса ведет к необходимости разумной гармонизации взаимодействий в системе “техника - человек - биосфера”.</w:t>
      </w:r>
    </w:p>
    <w:p w:rsidR="00992F8E" w:rsidRDefault="00992F8E">
      <w:pPr>
        <w:spacing w:line="312" w:lineRule="auto"/>
        <w:ind w:right="-15" w:firstLine="540"/>
        <w:jc w:val="center"/>
        <w:rPr>
          <w:rFonts w:ascii="Courier New" w:hAnsi="Courier New" w:cs="Courier New"/>
          <w:b/>
          <w:bCs/>
        </w:rPr>
      </w:pPr>
    </w:p>
    <w:p w:rsidR="00992F8E" w:rsidRDefault="00992F8E">
      <w:pPr>
        <w:spacing w:line="312" w:lineRule="auto"/>
        <w:ind w:right="-15" w:firstLine="540"/>
        <w:jc w:val="center"/>
        <w:rPr>
          <w:rFonts w:ascii="Courier New" w:hAnsi="Courier New" w:cs="Courier New"/>
          <w:b/>
          <w:bCs/>
        </w:rPr>
      </w:pPr>
    </w:p>
    <w:p w:rsidR="00992F8E" w:rsidRDefault="00992F8E">
      <w:pPr>
        <w:spacing w:line="312" w:lineRule="auto"/>
        <w:ind w:right="-15" w:firstLine="540"/>
        <w:jc w:val="center"/>
        <w:rPr>
          <w:rFonts w:ascii="Courier New" w:hAnsi="Courier New" w:cs="Courier New"/>
          <w:b/>
          <w:bCs/>
        </w:rPr>
      </w:pPr>
    </w:p>
    <w:p w:rsidR="00992F8E" w:rsidRDefault="00992F8E">
      <w:pPr>
        <w:pStyle w:val="2"/>
        <w:spacing w:line="312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br w:type="page"/>
        <w:t>3. Угроза экологических проблем в современном мире</w:t>
      </w:r>
    </w:p>
    <w:p w:rsidR="00992F8E" w:rsidRDefault="00992F8E">
      <w:pPr>
        <w:spacing w:line="312" w:lineRule="auto"/>
        <w:ind w:right="-15"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Усиление связей науки с практикой влияет и на развитие самой науки, порождая новые отрасли знания на стыке общественных, естественных и технических наук. Наиболее характерный пример тому являет собой экология. Экологические проблемы возникли не сегодня. Их возраст – возраст цивилизации. Но только к середине XX в. они из теневых и практически неразличимых превратились в первостепенные. Таково одно из важнейших следствий НТР – установления нового типа отношений природы и общества.</w:t>
      </w:r>
    </w:p>
    <w:p w:rsidR="00992F8E" w:rsidRDefault="00992F8E">
      <w:pPr>
        <w:spacing w:line="312" w:lineRule="auto"/>
        <w:ind w:right="-15"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Человек долгое время рассматривал природу как чуждую себе силу, которую нужно покорять, подчинять. По отношению к ней он вел себя как завоеватель, он измерял прогресс степенью господства над природой. Иначе и быть не могло. Однако Земля могла терпеть порой хаотическое и бездумное поведение своего "высшего продукта" до тех пор, пока она была способна стихийно нивелировать негативные эффекты его деятельности, автоматически воспроизводить всеобщие, естественные условия жизни. Но с превращением деятельности людей в планетарную, с ростом мощи этой деятельности, а стало быть, и объема негативных эффектов нарушается механизм стихийного воспроизводства всеобщих условий жизни на Земле. Ранее мало различимые отрицательные экологические следствия деятельности превращаются в глобальные. На повестку дня ставится необходимость принципиально изменить отношение человека к природе.</w:t>
      </w:r>
    </w:p>
    <w:p w:rsidR="00992F8E" w:rsidRDefault="00992F8E">
      <w:pPr>
        <w:spacing w:line="312" w:lineRule="auto"/>
        <w:ind w:right="-15"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НТР заставляет отказаться от рассмотрения природы только как средства, приучает людей воспринимать ее как цель деятельности. Это значит, что отныне развитие человека и развитие природы из двух частично пересекающихся процессов превращаются в единый космический процесс...</w:t>
      </w:r>
    </w:p>
    <w:p w:rsidR="00992F8E" w:rsidRDefault="00992F8E">
      <w:pPr>
        <w:spacing w:line="312" w:lineRule="auto"/>
        <w:ind w:right="-15"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"Мы отнюдь не властвуем над природой так, – писал Ф.Энгельс, – как завоеватель властвует над чужим народом, не властвуем над ней так, как кто-либо находящийся вне природы ... мы, наоборот, нашей плотью, кровью и мозгом принадлежим ей и находимся внутри ее... все наше господство над ней состоит в том, что мы, в отличие от всех других существ, умеем познавать ее законы и правильно их применять"</w:t>
      </w:r>
      <w:r>
        <w:rPr>
          <w:rStyle w:val="ac"/>
          <w:rFonts w:ascii="Courier New" w:hAnsi="Courier New" w:cs="Courier New"/>
        </w:rPr>
        <w:footnoteReference w:id="3"/>
      </w:r>
      <w:r>
        <w:rPr>
          <w:rFonts w:ascii="Courier New" w:hAnsi="Courier New" w:cs="Courier New"/>
        </w:rPr>
        <w:t>. Совершенствуя свои физические и духовные потенции, человек одновременно развивает и потенции остальной природы.</w:t>
      </w:r>
    </w:p>
    <w:p w:rsidR="00992F8E" w:rsidRDefault="00992F8E">
      <w:pPr>
        <w:spacing w:line="312" w:lineRule="auto"/>
        <w:ind w:right="-15"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При всем внимании к экопроблемам мы еще недооцениваем опасности нарушения нормального хода взаимодействия между природой и обществом, размеров средств, необходимых для устранения эконарушений. Всесторонняя и правильная оценка таких расходов, проведенная с позиции самых различных наук, могла бы показать, что экопроблемы уже сегодня представляют собой наиболее капиталоемкие пункты деятельности. Поэтому экоэпоха в отличие от своих предшественниц способна существовать только в условиях рационального общественного строя, уничтожения всех форм социального паразитизма и социальной патологии.</w:t>
      </w:r>
    </w:p>
    <w:p w:rsidR="00992F8E" w:rsidRDefault="00992F8E">
      <w:pPr>
        <w:spacing w:line="312" w:lineRule="auto"/>
        <w:ind w:right="-15"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Вершина и исходный пункт нового рационализма – осмысление ценности жизни каждого человека в структуре общественного целого. Такое изменение и есть начало новой цивилизации, в которой должно быть надежно обеспечено первейшее право человека на жизнь, на мир, на труд.</w:t>
      </w:r>
    </w:p>
    <w:p w:rsidR="00992F8E" w:rsidRDefault="00992F8E">
      <w:pPr>
        <w:spacing w:line="312" w:lineRule="auto"/>
        <w:ind w:right="-15"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Мы видим, что изменение роли и значения человека в системе социума симметрично изменению характера отношений между природой и обществом. Если на генетической фазе человек случаен для такой системы, а существенно только целое (Гегель выразил это идеей доминирования целого над частью; отзвуки этой идеи мы слышим и сегодня), то на современной фазе развития общества возникла ясная и сильная тенденция сделать каждого человека субстанциальным явлением в системе общественного целого, элементом, ей тождественным. Иначе говоря, право на жизнь становится абсолютно неотъемлемым правом каждого человека. Ясно, что дать сколько-нибудь полную картину столь мощного природно-социального преобразования способна только комплексная наука.</w:t>
      </w:r>
    </w:p>
    <w:p w:rsidR="00992F8E" w:rsidRDefault="00992F8E">
      <w:pPr>
        <w:spacing w:line="312" w:lineRule="auto"/>
        <w:ind w:right="-15"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Таким образом, экологические задачи – как позитивные (прогноз и управление погодой, экономия ресурсов и т.д.), так и негативные (очистка и восстановление воздуха, воды, почвы и т.д.) – требуют предельно высокого, т.е. планетарного обобществления труда. Международная кооперация усилий в самых различных областях науки и техники становится жизненной потребностью.</w:t>
      </w:r>
    </w:p>
    <w:p w:rsidR="00992F8E" w:rsidRDefault="00992F8E">
      <w:pPr>
        <w:spacing w:line="312" w:lineRule="auto"/>
        <w:ind w:right="-15"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Современная экологическая ситуация и тенденции ее развития ставят перед человечеством множество новых, острых и сложных проблем. И можем ли мы сказать, что экологические проблемы целиком охватываются сферой только естественных либо только общественных или технических наук? Очевидно, нет. Их решение – как на уровне построения единой теории взаимодействия общества и природы, так и на уровне разработки более конкретных и частных вопросов – предполагает самое непосредственное участие представителей всех этих групп наук.</w:t>
      </w:r>
    </w:p>
    <w:p w:rsidR="00992F8E" w:rsidRDefault="00992F8E">
      <w:pPr>
        <w:spacing w:line="312" w:lineRule="auto"/>
        <w:ind w:right="-15"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Совершенно ясно, что правильные оценки и решения экопроблем немыслимы без тесного взаимодействия всех без исключения существующих наук, и в первую очередь обществоведения, технических дисциплин и естествознания.</w:t>
      </w:r>
    </w:p>
    <w:p w:rsidR="00992F8E" w:rsidRDefault="00992F8E">
      <w:pPr>
        <w:spacing w:line="312" w:lineRule="auto"/>
        <w:ind w:right="-15"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Когда же искусственно разрывается связь между ними и к экопроблеме подходят односторонне, получаются самые различные казусы.</w:t>
      </w:r>
    </w:p>
    <w:p w:rsidR="00992F8E" w:rsidRDefault="00992F8E">
      <w:pPr>
        <w:spacing w:line="312" w:lineRule="auto"/>
        <w:ind w:right="-15"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Комплексный подход к изучению естествознания и обществоведения позволяет правильно видеть, с одной стороны, общественные формы вовлечения и функционирования новых природных процессов в орбиту практической деятельности, а с другой – естественнонаучные и технические содержательные "наполнители" тех или иных форм социальности. Другими словами, такой взгляд позволяет увидеть современную общность, единство природы и общества, а равно и специфику того и другого. Поэтому он менее всего похож на нечто аморфное и неразличимое. Ведь все большее единство природы и общества обнаруживается каждый раз тогда, когда выявляется специфика того и другого. А это предполагает дальнейшее разделение наук, которое в свою очередь через определенное время потребует их синтеза. И недопустимо абсолютизировать один из этих процессов и противопоставлять его другому. У нас есть немало авторов, соблюдающих и требующих табу на поиск путей интеграции основных естественнонаучных, технических и общественно-научных понятий и законов. Но ведь развивать ту или иную, в том числе общественную, науку независимо от других наук можно только в тех рамках, в которых они обладают относительной самостоятельностью. И не более того! Как только такие рамки объективно оказываются найденными, на возникающие в это время вопросы данная наука уже не способна ответить. Она вынуждена обращаться к другим наукам. Так, между всеми науками неизбежно возникает и пульсирует своеобразный "идейный ток". Он и превращает все многообразие научного знания в единое целое, в единую науку. (Размышления над законами движения этого "идейного тока" позволяют видеть некоторые новые моменты известной теоремы неполноты Геделя.)</w:t>
      </w:r>
    </w:p>
    <w:p w:rsidR="00992F8E" w:rsidRDefault="00992F8E">
      <w:pPr>
        <w:spacing w:line="312" w:lineRule="auto"/>
        <w:ind w:right="-15"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Но дело не только в синтетическом характере объекта экологического исследования. Более существенно то, что каждая из рассматриваемых групп наук, входя в единую систему науки, вместе с тем обладает своими специфическими особенностями. Эта специфика ведет к своеобразной взаимодополнительности общественных, естественных и технических наук.</w:t>
      </w:r>
    </w:p>
    <w:p w:rsidR="00992F8E" w:rsidRDefault="00992F8E">
      <w:pPr>
        <w:spacing w:line="312" w:lineRule="auto"/>
        <w:ind w:right="-15"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Так, обращаясь к взаимодействию общества и природы, социальное познание ставит и изучает вопросы о том, каковы цели, преследуемые человеком в этом взаимодействии, на какие ценности он опирается или должен опираться в своей преобразующей деятельности, какими будут социальные последствия в случае, если общество выберет тот или иной курс действий в своих взаимоотношениях с природой.</w:t>
      </w:r>
    </w:p>
    <w:p w:rsidR="00992F8E" w:rsidRDefault="00992F8E">
      <w:pPr>
        <w:spacing w:line="312" w:lineRule="auto"/>
        <w:ind w:right="-15"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Естествознание открывает принципиально новые возможности для взаимодействия человека с природой и вместе с тем выявляет допустимые по тем или иным параметрам пределы вмешательства человека в ход естественных процессов. Что касается технических наук, то в сферу их интересов входит прежде всего создание и совершенствование средств взаимодействия общества и природы, причем таких средств, которые были бы не только эффективны экономически, но и приемлемы с точки зрения социальной и экологической.</w:t>
      </w:r>
    </w:p>
    <w:p w:rsidR="00992F8E" w:rsidRDefault="00992F8E">
      <w:pPr>
        <w:spacing w:line="312" w:lineRule="auto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Очевидно, таким образом, что, если говорить о будущем, то для построения единой теории взаимодействия общества и природы, для рационального управления этим взаимодействием существенно важна взаимодополнительность познавательных средств и подходов общественных, естественных и технических наук. Но не менее важно и то, что такая взаимодополнительность оказывается необходимой и при решении конкретных и неотложных экологических проблем.</w:t>
      </w:r>
      <w:r>
        <w:rPr>
          <w:rStyle w:val="ac"/>
          <w:rFonts w:ascii="Courier New" w:hAnsi="Courier New" w:cs="Courier New"/>
        </w:rPr>
        <w:footnoteReference w:id="4"/>
      </w:r>
    </w:p>
    <w:p w:rsidR="00992F8E" w:rsidRDefault="00992F8E">
      <w:pPr>
        <w:spacing w:line="312" w:lineRule="auto"/>
        <w:ind w:firstLine="540"/>
        <w:jc w:val="both"/>
        <w:rPr>
          <w:rFonts w:ascii="Courier New" w:hAnsi="Courier New" w:cs="Courier New"/>
        </w:rPr>
      </w:pP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992F8E" w:rsidRDefault="00992F8E">
      <w:pPr>
        <w:pStyle w:val="1"/>
        <w:spacing w:line="312" w:lineRule="auto"/>
        <w:ind w:firstLine="54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4. Разумное отношение человека к природе. Ноосфера</w:t>
      </w:r>
    </w:p>
    <w:p w:rsidR="00992F8E" w:rsidRDefault="00992F8E">
      <w:pPr>
        <w:spacing w:line="312" w:lineRule="auto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Концепция ноосферы у - это идея о роли разумной человеческой деятель</w:t>
      </w:r>
      <w:r>
        <w:rPr>
          <w:rFonts w:ascii="Courier New" w:hAnsi="Courier New" w:cs="Courier New"/>
        </w:rPr>
        <w:softHyphen/>
        <w:t>ности в природе. Сейчас при разработке теории взаимодействия общества и природы невозможно обойтись без плодотворной прогностической идее Вернадского о становлении ноосферы как про</w:t>
      </w:r>
      <w:r>
        <w:rPr>
          <w:rFonts w:ascii="Courier New" w:hAnsi="Courier New" w:cs="Courier New"/>
        </w:rPr>
        <w:softHyphen/>
        <w:t>цесса сознательного гуманистического преобра</w:t>
      </w:r>
      <w:r>
        <w:rPr>
          <w:rFonts w:ascii="Courier New" w:hAnsi="Courier New" w:cs="Courier New"/>
        </w:rPr>
        <w:softHyphen/>
        <w:t>зования человеком условий своего естественного природного окружения. В условиях обострения глобальных проблем современности, и особенно, экологической ситуации, многие исследователи - представители естественных и гуманитарных на</w:t>
      </w:r>
      <w:r>
        <w:rPr>
          <w:rFonts w:ascii="Courier New" w:hAnsi="Courier New" w:cs="Courier New"/>
        </w:rPr>
        <w:softHyphen/>
        <w:t>ук - для осмысления этих сложных процессов об</w:t>
      </w:r>
      <w:r>
        <w:rPr>
          <w:rFonts w:ascii="Courier New" w:hAnsi="Courier New" w:cs="Courier New"/>
        </w:rPr>
        <w:softHyphen/>
        <w:t>ращаются к наследию Вернадского, пытаясь найти у основоположника материалистической концепции ноосферы ответы на проблемы о месте человека в природе и биосфере, о будущем био</w:t>
      </w:r>
      <w:r>
        <w:rPr>
          <w:rFonts w:ascii="Courier New" w:hAnsi="Courier New" w:cs="Courier New"/>
        </w:rPr>
        <w:softHyphen/>
        <w:t>сферы и взаимодействия общества и природы о судьбах мировой цивилизации и человечества в целом. Сам Вернадский, работавший на протяже</w:t>
      </w:r>
      <w:r>
        <w:rPr>
          <w:rFonts w:ascii="Courier New" w:hAnsi="Courier New" w:cs="Courier New"/>
        </w:rPr>
        <w:softHyphen/>
        <w:t>нии многих десятилетий над этой проблемой, не оставил обобщающей работы о ноосфере. В своих работах он поставил проблему, развил, углубил и создал ее фундамент, однако ученый не был удовлетворен достигнутыми результатами в ис</w:t>
      </w:r>
      <w:r>
        <w:rPr>
          <w:rFonts w:ascii="Courier New" w:hAnsi="Courier New" w:cs="Courier New"/>
        </w:rPr>
        <w:softHyphen/>
        <w:t>следовании этой темы.</w:t>
      </w:r>
    </w:p>
    <w:p w:rsidR="00992F8E" w:rsidRDefault="00992F8E">
      <w:pPr>
        <w:spacing w:line="312" w:lineRule="auto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Основной его труд, посвященный проблеме ноосферы, - "научная мысль как планетарное яв</w:t>
      </w:r>
      <w:r>
        <w:rPr>
          <w:rFonts w:ascii="Courier New" w:hAnsi="Courier New" w:cs="Courier New"/>
        </w:rPr>
        <w:softHyphen/>
        <w:t>ление" - не был опубликован при жизни автора. Вернадский делает попытку увязать естественно - научную теорию геохимической миграции веще</w:t>
      </w:r>
      <w:r>
        <w:rPr>
          <w:rFonts w:ascii="Courier New" w:hAnsi="Courier New" w:cs="Courier New"/>
        </w:rPr>
        <w:softHyphen/>
        <w:t>ства и энергии с развитием общества, то есть найти момент перехода биосферы (вследствие ко</w:t>
      </w:r>
      <w:r>
        <w:rPr>
          <w:rFonts w:ascii="Courier New" w:hAnsi="Courier New" w:cs="Courier New"/>
        </w:rPr>
        <w:softHyphen/>
        <w:t>личественных изменений, вносимых в нее челове</w:t>
      </w:r>
      <w:r>
        <w:rPr>
          <w:rFonts w:ascii="Courier New" w:hAnsi="Courier New" w:cs="Courier New"/>
        </w:rPr>
        <w:softHyphen/>
        <w:t>ком) в качественно новое состояние - ноосферу.</w:t>
      </w:r>
    </w:p>
    <w:p w:rsidR="00992F8E" w:rsidRDefault="00992F8E">
      <w:pPr>
        <w:spacing w:line="312" w:lineRule="auto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Начав научную деятельность как кристал</w:t>
      </w:r>
      <w:r>
        <w:rPr>
          <w:rFonts w:ascii="Courier New" w:hAnsi="Courier New" w:cs="Courier New"/>
        </w:rPr>
        <w:softHyphen/>
        <w:t>лограф и минералог, Вернадский заинтересовался проблемой миграции химических элементов, а затем и энергии в природе. Эта проблема была подвергнута им всестороннему анализу - от ми</w:t>
      </w:r>
      <w:r>
        <w:rPr>
          <w:rFonts w:ascii="Courier New" w:hAnsi="Courier New" w:cs="Courier New"/>
        </w:rPr>
        <w:softHyphen/>
        <w:t>грации элементов атомных частиц до "вселенского",  космического обмена вещества и энергии.  В результате были выявлены различные факторы миграции химических элементов: роль физических процессов, влияние жизни и "живого вещества" (совокупности живых организмов) на формирование биогеосферы и обратного воздей</w:t>
      </w:r>
      <w:r>
        <w:rPr>
          <w:rFonts w:ascii="Courier New" w:hAnsi="Courier New" w:cs="Courier New"/>
        </w:rPr>
        <w:softHyphen/>
        <w:t>ствия природной среды на живые организмы, на</w:t>
      </w:r>
      <w:r>
        <w:rPr>
          <w:rFonts w:ascii="Courier New" w:hAnsi="Courier New" w:cs="Courier New"/>
        </w:rPr>
        <w:softHyphen/>
        <w:t>конец, место и роль социальной жизнедеятельно</w:t>
      </w:r>
      <w:r>
        <w:rPr>
          <w:rFonts w:ascii="Courier New" w:hAnsi="Courier New" w:cs="Courier New"/>
        </w:rPr>
        <w:softHyphen/>
        <w:t>сти в этом процессе, то есть специфика измене</w:t>
      </w:r>
      <w:r>
        <w:rPr>
          <w:rFonts w:ascii="Courier New" w:hAnsi="Courier New" w:cs="Courier New"/>
        </w:rPr>
        <w:softHyphen/>
        <w:t>ния биогеохимической миграции вещества и энергии под воздействием человеческой деятель</w:t>
      </w:r>
      <w:r>
        <w:rPr>
          <w:rFonts w:ascii="Courier New" w:hAnsi="Courier New" w:cs="Courier New"/>
        </w:rPr>
        <w:softHyphen/>
        <w:t>ности. Осуществления таких разносторонних и глубоких исследований требовало выхода за рамки эмпирического материала и методологии естественных наук, обращения к гуманитарным наукам и перехода к философским обобщениям. Научная значимость учения Вернадского о ноо</w:t>
      </w:r>
      <w:r>
        <w:rPr>
          <w:rFonts w:ascii="Courier New" w:hAnsi="Courier New" w:cs="Courier New"/>
        </w:rPr>
        <w:softHyphen/>
        <w:t>сфере состоит в том, что он как естествоиспыта</w:t>
      </w:r>
      <w:r>
        <w:rPr>
          <w:rFonts w:ascii="Courier New" w:hAnsi="Courier New" w:cs="Courier New"/>
        </w:rPr>
        <w:softHyphen/>
        <w:t>тель, исследуя геохимические процессы миграции вещества и энергии в природе, выявил геологиче</w:t>
      </w:r>
      <w:r>
        <w:rPr>
          <w:rFonts w:ascii="Courier New" w:hAnsi="Courier New" w:cs="Courier New"/>
        </w:rPr>
        <w:softHyphen/>
        <w:t>скую роль жизни, живого вещества в планетар</w:t>
      </w:r>
      <w:r>
        <w:rPr>
          <w:rFonts w:ascii="Courier New" w:hAnsi="Courier New" w:cs="Courier New"/>
        </w:rPr>
        <w:softHyphen/>
        <w:t>ных процессах, в становлении и последующем поддержании динамического равновесия биосфе</w:t>
      </w:r>
      <w:r>
        <w:rPr>
          <w:rFonts w:ascii="Courier New" w:hAnsi="Courier New" w:cs="Courier New"/>
        </w:rPr>
        <w:softHyphen/>
        <w:t>ры - продукта жизнедеятельности и среды суще</w:t>
      </w:r>
      <w:r>
        <w:rPr>
          <w:rFonts w:ascii="Courier New" w:hAnsi="Courier New" w:cs="Courier New"/>
        </w:rPr>
        <w:softHyphen/>
        <w:t>ствования живых существ. В этом живом вещест</w:t>
      </w:r>
      <w:r>
        <w:rPr>
          <w:rFonts w:ascii="Courier New" w:hAnsi="Courier New" w:cs="Courier New"/>
        </w:rPr>
        <w:softHyphen/>
        <w:t>ве он выделил человека как планетарную силу, изменяющую естественные биогеохимические процессы планеты, способную перестроить со</w:t>
      </w:r>
      <w:r>
        <w:rPr>
          <w:rFonts w:ascii="Courier New" w:hAnsi="Courier New" w:cs="Courier New"/>
        </w:rPr>
        <w:softHyphen/>
        <w:t>гласно своим представлениям складывавшиеся на протяжении многих геологических эпох естест</w:t>
      </w:r>
      <w:r>
        <w:rPr>
          <w:rFonts w:ascii="Courier New" w:hAnsi="Courier New" w:cs="Courier New"/>
        </w:rPr>
        <w:softHyphen/>
        <w:t>венные циклы миграции вещества и энергии и изменять таким образом биосферу Земли.</w:t>
      </w:r>
    </w:p>
    <w:p w:rsidR="00992F8E" w:rsidRDefault="00992F8E">
      <w:pPr>
        <w:spacing w:line="312" w:lineRule="auto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основании концепции ноосферы Вернад</w:t>
      </w:r>
      <w:r>
        <w:rPr>
          <w:rFonts w:ascii="Courier New" w:hAnsi="Courier New" w:cs="Courier New"/>
        </w:rPr>
        <w:softHyphen/>
        <w:t>ским положены идеи об объективном процессе преобразования человеком природы "в интересах свободно мыслящего человечества как единого целого", ибо ноосфера понималась им как окру</w:t>
      </w:r>
      <w:r>
        <w:rPr>
          <w:rFonts w:ascii="Courier New" w:hAnsi="Courier New" w:cs="Courier New"/>
        </w:rPr>
        <w:softHyphen/>
        <w:t>жающая человека среда, природное явление, но</w:t>
      </w:r>
      <w:r>
        <w:rPr>
          <w:rFonts w:ascii="Courier New" w:hAnsi="Courier New" w:cs="Courier New"/>
        </w:rPr>
        <w:softHyphen/>
        <w:t>вое состояние биосферы, а созидание ее - как контролируемый и регулируемый процесс обмена веществом и энергией общества с природой, то есть как разумное согласованное с данными науки преобразование природы.</w:t>
      </w:r>
    </w:p>
    <w:p w:rsidR="00992F8E" w:rsidRDefault="00992F8E">
      <w:pPr>
        <w:spacing w:line="312" w:lineRule="auto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Трудность для Вернадского как натурали</w:t>
      </w:r>
      <w:r>
        <w:rPr>
          <w:rFonts w:ascii="Courier New" w:hAnsi="Courier New" w:cs="Courier New"/>
        </w:rPr>
        <w:softHyphen/>
        <w:t>ста и естествоиспытателя состояла в том, что исследуя влияние человека, общества на природу, он столкнулся с качественно отличной от всех иных форм движения материи реальностью, под</w:t>
      </w:r>
      <w:r>
        <w:rPr>
          <w:rFonts w:ascii="Courier New" w:hAnsi="Courier New" w:cs="Courier New"/>
        </w:rPr>
        <w:softHyphen/>
        <w:t>чиненнойсвоим специфическим законам, собст</w:t>
      </w:r>
      <w:r>
        <w:rPr>
          <w:rFonts w:ascii="Courier New" w:hAnsi="Courier New" w:cs="Courier New"/>
        </w:rPr>
        <w:softHyphen/>
        <w:t>венное развитие и взаимодействие которой с природой не могут быть отождествлены или ре</w:t>
      </w:r>
      <w:r>
        <w:rPr>
          <w:rFonts w:ascii="Courier New" w:hAnsi="Courier New" w:cs="Courier New"/>
        </w:rPr>
        <w:softHyphen/>
        <w:t>дуцированы к биологической форме движения материи или физическим и химическим законо</w:t>
      </w:r>
      <w:r>
        <w:rPr>
          <w:rFonts w:ascii="Courier New" w:hAnsi="Courier New" w:cs="Courier New"/>
        </w:rPr>
        <w:softHyphen/>
        <w:t>мерностям, присущим живой и тем более неживой природе.</w:t>
      </w:r>
    </w:p>
    <w:p w:rsidR="00992F8E" w:rsidRDefault="00992F8E">
      <w:pPr>
        <w:pStyle w:val="21"/>
        <w:spacing w:line="312" w:lineRule="auto"/>
        <w:ind w:firstLine="54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Ноосфера, согласно Вернадскому - это пре</w:t>
      </w:r>
      <w:r>
        <w:rPr>
          <w:rFonts w:ascii="Courier New" w:hAnsi="Courier New" w:cs="Courier New"/>
          <w:sz w:val="24"/>
          <w:szCs w:val="24"/>
        </w:rPr>
        <w:softHyphen/>
        <w:t>образованная в интересах человека природа, рав</w:t>
      </w:r>
      <w:r>
        <w:rPr>
          <w:rFonts w:ascii="Courier New" w:hAnsi="Courier New" w:cs="Courier New"/>
          <w:sz w:val="24"/>
          <w:szCs w:val="24"/>
        </w:rPr>
        <w:softHyphen/>
        <w:t>новесное состояние которой поддерживается це</w:t>
      </w:r>
      <w:r>
        <w:rPr>
          <w:rFonts w:ascii="Courier New" w:hAnsi="Courier New" w:cs="Courier New"/>
          <w:sz w:val="24"/>
          <w:szCs w:val="24"/>
        </w:rPr>
        <w:softHyphen/>
        <w:t>ленаправленной деятельностью обобществивше</w:t>
      </w:r>
      <w:r>
        <w:rPr>
          <w:rFonts w:ascii="Courier New" w:hAnsi="Courier New" w:cs="Courier New"/>
          <w:sz w:val="24"/>
          <w:szCs w:val="24"/>
        </w:rPr>
        <w:softHyphen/>
        <w:t>гося человечества. Очеловеченная природа появ</w:t>
      </w:r>
      <w:r>
        <w:rPr>
          <w:rFonts w:ascii="Courier New" w:hAnsi="Courier New" w:cs="Courier New"/>
          <w:sz w:val="24"/>
          <w:szCs w:val="24"/>
        </w:rPr>
        <w:softHyphen/>
        <w:t>ляется вместе с человеком, когда он был еще не в состоянии регулировать протекание глобальных процессов природы. Ноосфера же - сознательно создаваемое человеком состояние природной среды.  Она включает постоянное проявление ес</w:t>
      </w:r>
      <w:r>
        <w:rPr>
          <w:rFonts w:ascii="Courier New" w:hAnsi="Courier New" w:cs="Courier New"/>
          <w:sz w:val="24"/>
          <w:szCs w:val="24"/>
        </w:rPr>
        <w:softHyphen/>
        <w:t>тественных процессов природы, но это управляе</w:t>
      </w:r>
      <w:r>
        <w:rPr>
          <w:rFonts w:ascii="Courier New" w:hAnsi="Courier New" w:cs="Courier New"/>
          <w:sz w:val="24"/>
          <w:szCs w:val="24"/>
        </w:rPr>
        <w:softHyphen/>
        <w:t>мая человеком природная среда его существова</w:t>
      </w:r>
      <w:r>
        <w:rPr>
          <w:rFonts w:ascii="Courier New" w:hAnsi="Courier New" w:cs="Courier New"/>
          <w:sz w:val="24"/>
          <w:szCs w:val="24"/>
        </w:rPr>
        <w:softHyphen/>
        <w:t>ния.  Поскольку такое состояние еще не достиг</w:t>
      </w:r>
      <w:r>
        <w:rPr>
          <w:rFonts w:ascii="Courier New" w:hAnsi="Courier New" w:cs="Courier New"/>
          <w:sz w:val="24"/>
          <w:szCs w:val="24"/>
        </w:rPr>
        <w:softHyphen/>
        <w:t>нуто, то преждевременно современный этап из</w:t>
      </w:r>
      <w:r>
        <w:rPr>
          <w:rFonts w:ascii="Courier New" w:hAnsi="Courier New" w:cs="Courier New"/>
          <w:sz w:val="24"/>
          <w:szCs w:val="24"/>
        </w:rPr>
        <w:softHyphen/>
        <w:t>менения биосферы называть ноосферой.</w:t>
      </w:r>
    </w:p>
    <w:p w:rsidR="00992F8E" w:rsidRDefault="00992F8E">
      <w:pPr>
        <w:spacing w:line="312" w:lineRule="auto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Действительно, современное человечество еще не преодолело опасности возникновения раз</w:t>
      </w:r>
      <w:r>
        <w:rPr>
          <w:rFonts w:ascii="Courier New" w:hAnsi="Courier New" w:cs="Courier New"/>
        </w:rPr>
        <w:softHyphen/>
        <w:t>рушительных войн, расхищения ресурсов биосфе</w:t>
      </w:r>
      <w:r>
        <w:rPr>
          <w:rFonts w:ascii="Courier New" w:hAnsi="Courier New" w:cs="Courier New"/>
        </w:rPr>
        <w:softHyphen/>
        <w:t>ры, загрязнения природной среды, и т.п. Однако современное состояние взаимодействия общества с природой не может быть причиной сомнений в возможности создания ноосферы.</w:t>
      </w:r>
    </w:p>
    <w:p w:rsidR="00992F8E" w:rsidRDefault="00992F8E">
      <w:pPr>
        <w:spacing w:line="312" w:lineRule="auto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Концепция ноосферы обедняется и тогда, когда ее становление связывается только с фак</w:t>
      </w:r>
      <w:r>
        <w:rPr>
          <w:rFonts w:ascii="Courier New" w:hAnsi="Courier New" w:cs="Courier New"/>
        </w:rPr>
        <w:softHyphen/>
        <w:t>том превращения человека в геологическую силу способную принципиально изменить естествен</w:t>
      </w:r>
      <w:r>
        <w:rPr>
          <w:rFonts w:ascii="Courier New" w:hAnsi="Courier New" w:cs="Courier New"/>
        </w:rPr>
        <w:softHyphen/>
        <w:t>ную миграцию химических элементов на планете. Этого, если следовать Вернадскому, не доста</w:t>
      </w:r>
      <w:r>
        <w:rPr>
          <w:rFonts w:ascii="Courier New" w:hAnsi="Courier New" w:cs="Courier New"/>
        </w:rPr>
        <w:softHyphen/>
        <w:t>точно для становления ноосферы. "Геохимическая активность человека проявляется не прямо и не непосредственно, то есть не как чисто биологический процесс, но неизбежно опосредована складывающимися между людьми сложными социальными отношениями". Чтобы материально техническая деятельность по изме</w:t>
      </w:r>
      <w:r>
        <w:rPr>
          <w:rFonts w:ascii="Courier New" w:hAnsi="Courier New" w:cs="Courier New"/>
        </w:rPr>
        <w:softHyphen/>
        <w:t>нению природной среды не приняла угрожающую форму экологического кризиса, она необходимо должна сопровождаться коренными социальными изменениями. Без таких социальных изменений не может быть осуществлен рациональный обмен веществ с природой в интересах всех людей. Ноо</w:t>
      </w:r>
      <w:r>
        <w:rPr>
          <w:rFonts w:ascii="Courier New" w:hAnsi="Courier New" w:cs="Courier New"/>
        </w:rPr>
        <w:softHyphen/>
        <w:t>сфера не совместима с антропогенной деграда</w:t>
      </w:r>
      <w:r>
        <w:rPr>
          <w:rFonts w:ascii="Courier New" w:hAnsi="Courier New" w:cs="Courier New"/>
        </w:rPr>
        <w:softHyphen/>
        <w:t>цией природной среды. Поэтому "одним из пер</w:t>
      </w:r>
      <w:r>
        <w:rPr>
          <w:rFonts w:ascii="Courier New" w:hAnsi="Courier New" w:cs="Courier New"/>
        </w:rPr>
        <w:softHyphen/>
        <w:t>вых признаков создания ноосферы будет ликви</w:t>
      </w:r>
      <w:r>
        <w:rPr>
          <w:rFonts w:ascii="Courier New" w:hAnsi="Courier New" w:cs="Courier New"/>
        </w:rPr>
        <w:softHyphen/>
        <w:t xml:space="preserve">дация опасности глобального экологического кризиса". </w:t>
      </w:r>
    </w:p>
    <w:p w:rsidR="00992F8E" w:rsidRDefault="00992F8E">
      <w:pPr>
        <w:spacing w:line="312" w:lineRule="auto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Другая крайность - попытка связать ноо</w:t>
      </w:r>
      <w:r>
        <w:rPr>
          <w:rFonts w:ascii="Courier New" w:hAnsi="Courier New" w:cs="Courier New"/>
        </w:rPr>
        <w:softHyphen/>
        <w:t>сферу с сугубо социальными переменами. При этом из поля зрения выпадают научные и матери</w:t>
      </w:r>
      <w:r>
        <w:rPr>
          <w:rFonts w:ascii="Courier New" w:hAnsi="Courier New" w:cs="Courier New"/>
        </w:rPr>
        <w:softHyphen/>
        <w:t>ально технические факторы обеспечения измене</w:t>
      </w:r>
      <w:r>
        <w:rPr>
          <w:rFonts w:ascii="Courier New" w:hAnsi="Courier New" w:cs="Courier New"/>
        </w:rPr>
        <w:softHyphen/>
        <w:t>ния способа воздействия общества на природу, позволяющие управлять необходимым для под</w:t>
      </w:r>
      <w:r>
        <w:rPr>
          <w:rFonts w:ascii="Courier New" w:hAnsi="Courier New" w:cs="Courier New"/>
        </w:rPr>
        <w:softHyphen/>
        <w:t>держания биогенных констант процессом биогео</w:t>
      </w:r>
      <w:r>
        <w:rPr>
          <w:rFonts w:ascii="Courier New" w:hAnsi="Courier New" w:cs="Courier New"/>
        </w:rPr>
        <w:softHyphen/>
        <w:t>химической миграции вещества и энергии.</w:t>
      </w:r>
    </w:p>
    <w:p w:rsidR="00992F8E" w:rsidRDefault="00992F8E">
      <w:pPr>
        <w:spacing w:line="312" w:lineRule="auto"/>
        <w:ind w:firstLine="540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br w:type="page"/>
        <w:t>Заключение</w:t>
      </w:r>
    </w:p>
    <w:p w:rsidR="00992F8E" w:rsidRDefault="00992F8E">
      <w:pPr>
        <w:spacing w:line="312" w:lineRule="auto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Взаимодействие человечества и природы – это сложный процесс, в котором стороны должны стремиться к взаимовыгодному сотрудничеству. Между природным и общественным нет пропасти - общество остается частью более обширного целого - природы.</w:t>
      </w:r>
    </w:p>
    <w:p w:rsidR="00992F8E" w:rsidRDefault="00992F8E">
      <w:pPr>
        <w:spacing w:line="312" w:lineRule="auto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Современное общество еще не преодолело опасности возникновения раз</w:t>
      </w:r>
      <w:r>
        <w:rPr>
          <w:rFonts w:ascii="Courier New" w:hAnsi="Courier New" w:cs="Courier New"/>
        </w:rPr>
        <w:softHyphen/>
        <w:t>рушительных войн, расхищения ресурсов биосфе</w:t>
      </w:r>
      <w:r>
        <w:rPr>
          <w:rFonts w:ascii="Courier New" w:hAnsi="Courier New" w:cs="Courier New"/>
        </w:rPr>
        <w:softHyphen/>
        <w:t xml:space="preserve">ры, загрязнения природной среды. </w:t>
      </w:r>
    </w:p>
    <w:p w:rsidR="00992F8E" w:rsidRDefault="00992F8E">
      <w:pPr>
        <w:spacing w:line="312" w:lineRule="auto"/>
        <w:ind w:right="-15"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Экологические задачи – как позитивные (прогноз и управление погодой, экономия ресурсов и т.д.), так и негативные (очистка и восстановление воздуха, воды, почвы и т.д.) – требуют предельно высокого, т.е. планетарного обобществления труда. Международная кооперация усилий в самых различных областях науки и техники становится жизненной потребностью.</w:t>
      </w:r>
    </w:p>
    <w:p w:rsidR="00992F8E" w:rsidRDefault="00992F8E">
      <w:pPr>
        <w:spacing w:line="312" w:lineRule="auto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Гуманист Вернадский видел, что для осуще</w:t>
      </w:r>
      <w:r>
        <w:rPr>
          <w:rFonts w:ascii="Courier New" w:hAnsi="Courier New" w:cs="Courier New"/>
        </w:rPr>
        <w:softHyphen/>
        <w:t>ствления перехода биосферы в ноосферу созданы реальные объективные предпосылки: произошла величайшая научная революция, открывшая путь для безграничного увеличения материальных и духовных сил человечества, начался процесс эко</w:t>
      </w:r>
      <w:r>
        <w:rPr>
          <w:rFonts w:ascii="Courier New" w:hAnsi="Courier New" w:cs="Courier New"/>
        </w:rPr>
        <w:softHyphen/>
        <w:t>номического и социального объединения челове</w:t>
      </w:r>
      <w:r>
        <w:rPr>
          <w:rFonts w:ascii="Courier New" w:hAnsi="Courier New" w:cs="Courier New"/>
        </w:rPr>
        <w:softHyphen/>
        <w:t>чества в единую мировую ассоциацию. Эти пред</w:t>
      </w:r>
      <w:r>
        <w:rPr>
          <w:rFonts w:ascii="Courier New" w:hAnsi="Courier New" w:cs="Courier New"/>
        </w:rPr>
        <w:softHyphen/>
        <w:t>посылки должны стать той стихийно создавав</w:t>
      </w:r>
      <w:r>
        <w:rPr>
          <w:rFonts w:ascii="Courier New" w:hAnsi="Courier New" w:cs="Courier New"/>
        </w:rPr>
        <w:softHyphen/>
        <w:t>шейся на протяжении многих тысяч лет основой, на достижениях которой человек только теперь может сознательно воплощать в жизнь свою идею о преобразовании биосферы в ноосферу, подчи</w:t>
      </w:r>
      <w:r>
        <w:rPr>
          <w:rFonts w:ascii="Courier New" w:hAnsi="Courier New" w:cs="Courier New"/>
        </w:rPr>
        <w:softHyphen/>
        <w:t>нить своей воле и разуму процессы миграции ве</w:t>
      </w:r>
      <w:r>
        <w:rPr>
          <w:rFonts w:ascii="Courier New" w:hAnsi="Courier New" w:cs="Courier New"/>
        </w:rPr>
        <w:softHyphen/>
        <w:t>щества и энергии и общественных трансформа</w:t>
      </w:r>
      <w:r>
        <w:rPr>
          <w:rFonts w:ascii="Courier New" w:hAnsi="Courier New" w:cs="Courier New"/>
        </w:rPr>
        <w:softHyphen/>
        <w:t>ций для обеспечения своего беспредельного про</w:t>
      </w:r>
      <w:r>
        <w:rPr>
          <w:rFonts w:ascii="Courier New" w:hAnsi="Courier New" w:cs="Courier New"/>
        </w:rPr>
        <w:softHyphen/>
        <w:t>грессивного развития.</w:t>
      </w:r>
    </w:p>
    <w:p w:rsidR="00992F8E" w:rsidRDefault="00992F8E">
      <w:pPr>
        <w:spacing w:line="312" w:lineRule="auto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настоящее время глобальность экологических проблем требует от человека иного способа мышления, новой формы его самосознания - экологического сознания. Это прежде всего означает, что человечество должно осознать себя как единое целое в своем отношении к природе.</w:t>
      </w:r>
      <w:r>
        <w:rPr>
          <w:rStyle w:val="ac"/>
          <w:rFonts w:ascii="Courier New" w:hAnsi="Courier New" w:cs="Courier New"/>
        </w:rPr>
        <w:footnoteReference w:id="5"/>
      </w:r>
    </w:p>
    <w:p w:rsidR="00992F8E" w:rsidRDefault="00992F8E">
      <w:pPr>
        <w:spacing w:line="312" w:lineRule="auto"/>
        <w:jc w:val="both"/>
        <w:rPr>
          <w:rFonts w:ascii="Courier New" w:hAnsi="Courier New" w:cs="Courier New"/>
        </w:rPr>
      </w:pPr>
    </w:p>
    <w:p w:rsidR="00992F8E" w:rsidRDefault="00992F8E">
      <w:pPr>
        <w:spacing w:line="312" w:lineRule="auto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br w:type="page"/>
      </w:r>
      <w:r>
        <w:rPr>
          <w:rFonts w:ascii="Courier New" w:hAnsi="Courier New" w:cs="Courier New"/>
          <w:b/>
          <w:bCs/>
        </w:rPr>
        <w:t>Список использованной литературы:</w:t>
      </w:r>
    </w:p>
    <w:p w:rsidR="00992F8E" w:rsidRDefault="00992F8E">
      <w:pPr>
        <w:numPr>
          <w:ilvl w:val="0"/>
          <w:numId w:val="3"/>
        </w:numPr>
        <w:spacing w:line="312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Взаимодействие общества и природы.  Сборник ста</w:t>
      </w:r>
      <w:r>
        <w:rPr>
          <w:rFonts w:ascii="Courier New" w:hAnsi="Courier New" w:cs="Courier New"/>
        </w:rPr>
        <w:softHyphen/>
        <w:t>тей / Под ред. Е. Т.  Фаддеева. М., 1996 г.</w:t>
      </w:r>
    </w:p>
    <w:p w:rsidR="00992F8E" w:rsidRDefault="00992F8E">
      <w:pPr>
        <w:numPr>
          <w:ilvl w:val="0"/>
          <w:numId w:val="3"/>
        </w:numPr>
        <w:spacing w:line="312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Горелов А.А.  Человек -  гармония - природа. М., 1990 г.</w:t>
      </w:r>
    </w:p>
    <w:p w:rsidR="00992F8E" w:rsidRDefault="00992F8E">
      <w:pPr>
        <w:numPr>
          <w:ilvl w:val="0"/>
          <w:numId w:val="3"/>
        </w:numPr>
        <w:spacing w:line="312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Марков Ю.Г.   Социальная экология. Новоси</w:t>
      </w:r>
      <w:r>
        <w:rPr>
          <w:rFonts w:ascii="Courier New" w:hAnsi="Courier New" w:cs="Courier New"/>
        </w:rPr>
        <w:softHyphen/>
        <w:t>бирск, 1986 г.</w:t>
      </w:r>
    </w:p>
    <w:p w:rsidR="00992F8E" w:rsidRDefault="00992F8E">
      <w:pPr>
        <w:numPr>
          <w:ilvl w:val="0"/>
          <w:numId w:val="3"/>
        </w:numPr>
        <w:spacing w:line="312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Маркс К., Энгельс Ф., Сочинения. т.42. М., 1987 г.</w:t>
      </w:r>
    </w:p>
    <w:p w:rsidR="00992F8E" w:rsidRDefault="00992F8E">
      <w:pPr>
        <w:numPr>
          <w:ilvl w:val="0"/>
          <w:numId w:val="3"/>
        </w:numPr>
        <w:spacing w:line="312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Олейников Ю.В.    Экологические альтерна</w:t>
      </w:r>
      <w:r>
        <w:rPr>
          <w:rFonts w:ascii="Courier New" w:hAnsi="Courier New" w:cs="Courier New"/>
        </w:rPr>
        <w:softHyphen/>
        <w:t xml:space="preserve">тивы НТР. М., 1987 г. </w:t>
      </w:r>
    </w:p>
    <w:p w:rsidR="00992F8E" w:rsidRDefault="00992F8E">
      <w:pPr>
        <w:spacing w:line="312" w:lineRule="auto"/>
        <w:ind w:left="284" w:hanging="284"/>
        <w:rPr>
          <w:rFonts w:ascii="Courier New" w:hAnsi="Courier New" w:cs="Courier New"/>
        </w:rPr>
      </w:pPr>
    </w:p>
    <w:p w:rsidR="00992F8E" w:rsidRDefault="00992F8E">
      <w:pPr>
        <w:spacing w:line="312" w:lineRule="auto"/>
        <w:jc w:val="center"/>
        <w:rPr>
          <w:rFonts w:ascii="Courier New" w:hAnsi="Courier New" w:cs="Courier New"/>
        </w:rPr>
      </w:pPr>
      <w:bookmarkStart w:id="0" w:name="_GoBack"/>
      <w:bookmarkEnd w:id="0"/>
    </w:p>
    <w:sectPr w:rsidR="00992F8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F8E" w:rsidRDefault="00992F8E">
      <w:r>
        <w:separator/>
      </w:r>
    </w:p>
  </w:endnote>
  <w:endnote w:type="continuationSeparator" w:id="0">
    <w:p w:rsidR="00992F8E" w:rsidRDefault="0099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F8E" w:rsidRDefault="00992F8E">
      <w:r>
        <w:separator/>
      </w:r>
    </w:p>
  </w:footnote>
  <w:footnote w:type="continuationSeparator" w:id="0">
    <w:p w:rsidR="00992F8E" w:rsidRDefault="00992F8E">
      <w:r>
        <w:continuationSeparator/>
      </w:r>
    </w:p>
  </w:footnote>
  <w:footnote w:id="1">
    <w:p w:rsidR="00992F8E" w:rsidRDefault="00992F8E">
      <w:pPr>
        <w:pStyle w:val="a6"/>
      </w:pPr>
      <w:r>
        <w:rPr>
          <w:rStyle w:val="ac"/>
        </w:rPr>
        <w:footnoteRef/>
      </w:r>
      <w:r>
        <w:t xml:space="preserve"> Горелов А.А.  Человек -  гармония - природа. М., 1990 г. С. 23-26</w:t>
      </w:r>
    </w:p>
  </w:footnote>
  <w:footnote w:id="2">
    <w:p w:rsidR="00992F8E" w:rsidRDefault="00992F8E">
      <w:pPr>
        <w:pStyle w:val="a6"/>
      </w:pPr>
      <w:r>
        <w:rPr>
          <w:rStyle w:val="a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Маркс К., Энгельс Ф., Соч., т.42. С. 92</w:t>
      </w:r>
    </w:p>
  </w:footnote>
  <w:footnote w:id="3">
    <w:p w:rsidR="00992F8E" w:rsidRDefault="00992F8E">
      <w:pPr>
        <w:pStyle w:val="a6"/>
      </w:pPr>
      <w:r>
        <w:rPr>
          <w:rStyle w:val="ac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Маркс К., Энгельс Ф., Соч. 2-е изд., т. 20, с.496</w:t>
      </w:r>
    </w:p>
  </w:footnote>
  <w:footnote w:id="4">
    <w:p w:rsidR="00992F8E" w:rsidRDefault="00992F8E">
      <w:pPr>
        <w:pStyle w:val="a6"/>
      </w:pPr>
      <w:r>
        <w:rPr>
          <w:rStyle w:val="ac"/>
        </w:rPr>
        <w:footnoteRef/>
      </w:r>
      <w:r>
        <w:t xml:space="preserve"> Взаимодействие общества и природы.  Сборник ста</w:t>
      </w:r>
      <w:r>
        <w:softHyphen/>
        <w:t>тей / Под ред. Е. Т.  Фаддеева. М., 1996 г. С. 48-50</w:t>
      </w:r>
    </w:p>
  </w:footnote>
  <w:footnote w:id="5">
    <w:p w:rsidR="00992F8E" w:rsidRDefault="00992F8E">
      <w:pPr>
        <w:pStyle w:val="a6"/>
      </w:pPr>
      <w:r>
        <w:rPr>
          <w:rStyle w:val="ac"/>
        </w:rPr>
        <w:footnoteRef/>
      </w:r>
      <w:r>
        <w:t xml:space="preserve"> Горелов А.А.  Человек -  гармония - природа. М., 1990 г. С. 67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F8E" w:rsidRDefault="00992F8E">
    <w:pPr>
      <w:pStyle w:val="a3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0D8288A"/>
    <w:lvl w:ilvl="0">
      <w:numFmt w:val="decimal"/>
      <w:lvlText w:val="*"/>
      <w:lvlJc w:val="left"/>
    </w:lvl>
  </w:abstractNum>
  <w:abstractNum w:abstractNumId="1">
    <w:nsid w:val="3CD03C15"/>
    <w:multiLevelType w:val="multilevel"/>
    <w:tmpl w:val="71DEA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EA5A6D"/>
    <w:multiLevelType w:val="singleLevel"/>
    <w:tmpl w:val="8EE8FE9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6B584B1C"/>
    <w:multiLevelType w:val="multilevel"/>
    <w:tmpl w:val="83000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F77353"/>
    <w:multiLevelType w:val="multilevel"/>
    <w:tmpl w:val="A768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C9A"/>
    <w:rsid w:val="00992F8E"/>
    <w:rsid w:val="00B13C9A"/>
    <w:rsid w:val="00CD3A43"/>
    <w:rsid w:val="00F3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6A81625-870B-422E-89D4-630EB8B5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right="-15"/>
      <w:jc w:val="center"/>
      <w:outlineLvl w:val="1"/>
    </w:pPr>
    <w:rPr>
      <w:rFonts w:ascii="Courier New" w:hAnsi="Courier New" w:cs="Courier New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ind w:right="-15"/>
      <w:jc w:val="center"/>
      <w:outlineLvl w:val="3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  <w:style w:type="paragraph" w:styleId="a6">
    <w:name w:val="footnote text"/>
    <w:basedOn w:val="a"/>
    <w:link w:val="a7"/>
    <w:uiPriority w:val="99"/>
    <w:pPr>
      <w:adjustRightInd w:val="0"/>
    </w:pPr>
    <w:rPr>
      <w:rFonts w:ascii="TimesET" w:hAnsi="TimesET" w:cs="TimesET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819"/>
        <w:tab w:val="right" w:pos="9071"/>
      </w:tabs>
      <w:spacing w:line="260" w:lineRule="atLeast"/>
      <w:ind w:firstLine="680"/>
      <w:jc w:val="both"/>
    </w:pPr>
    <w:rPr>
      <w:spacing w:val="20"/>
      <w:sz w:val="22"/>
      <w:szCs w:val="22"/>
    </w:r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uiPriority w:val="99"/>
    <w:pPr>
      <w:spacing w:line="360" w:lineRule="auto"/>
      <w:ind w:right="-15"/>
      <w:jc w:val="both"/>
    </w:pPr>
    <w:rPr>
      <w:sz w:val="26"/>
      <w:szCs w:val="26"/>
    </w:rPr>
  </w:style>
  <w:style w:type="character" w:customStyle="1" w:styleId="ab">
    <w:name w:val="Основной текст Знак"/>
    <w:link w:val="aa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4206</Words>
  <Characters>23977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Южно-Уральский Государственный Университет</vt:lpstr>
    </vt:vector>
  </TitlesOfParts>
  <Company>1</Company>
  <LinksUpToDate>false</LinksUpToDate>
  <CharactersWithSpaces>28127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Южно-Уральский Государственный Университет</dc:title>
  <dc:subject/>
  <dc:creator>Влад</dc:creator>
  <cp:keywords/>
  <dc:description/>
  <cp:lastModifiedBy>admin</cp:lastModifiedBy>
  <cp:revision>2</cp:revision>
  <cp:lastPrinted>2002-06-12T07:03:00Z</cp:lastPrinted>
  <dcterms:created xsi:type="dcterms:W3CDTF">2014-02-22T08:34:00Z</dcterms:created>
  <dcterms:modified xsi:type="dcterms:W3CDTF">2014-02-22T08:34:00Z</dcterms:modified>
</cp:coreProperties>
</file>