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C8" w:rsidRPr="00E3529D" w:rsidRDefault="004D09C8" w:rsidP="00E3529D">
      <w:pPr>
        <w:spacing w:line="360" w:lineRule="auto"/>
        <w:ind w:firstLine="709"/>
        <w:jc w:val="both"/>
        <w:rPr>
          <w:bCs/>
          <w:sz w:val="28"/>
          <w:szCs w:val="32"/>
        </w:rPr>
      </w:pPr>
      <w:r w:rsidRPr="00E3529D">
        <w:rPr>
          <w:bCs/>
          <w:sz w:val="28"/>
          <w:szCs w:val="32"/>
        </w:rPr>
        <w:t xml:space="preserve">Министерство сельского хозяйства Российской Федерации </w:t>
      </w:r>
    </w:p>
    <w:p w:rsidR="004D09C8" w:rsidRPr="00E3529D" w:rsidRDefault="004D09C8" w:rsidP="00E3529D">
      <w:pPr>
        <w:spacing w:line="360" w:lineRule="auto"/>
        <w:ind w:firstLine="709"/>
        <w:jc w:val="both"/>
        <w:rPr>
          <w:bCs/>
          <w:sz w:val="28"/>
          <w:szCs w:val="32"/>
        </w:rPr>
      </w:pPr>
      <w:r w:rsidRPr="00E3529D">
        <w:rPr>
          <w:bCs/>
          <w:sz w:val="28"/>
          <w:szCs w:val="32"/>
        </w:rPr>
        <w:t>Департамент кадровой политики и образования</w:t>
      </w:r>
    </w:p>
    <w:p w:rsidR="004D09C8" w:rsidRPr="00E3529D" w:rsidRDefault="004D09C8" w:rsidP="00E3529D">
      <w:pPr>
        <w:spacing w:line="360" w:lineRule="auto"/>
        <w:ind w:firstLine="709"/>
        <w:jc w:val="both"/>
        <w:rPr>
          <w:bCs/>
          <w:sz w:val="28"/>
          <w:szCs w:val="32"/>
        </w:rPr>
      </w:pPr>
      <w:r w:rsidRPr="00E3529D">
        <w:rPr>
          <w:bCs/>
          <w:sz w:val="28"/>
          <w:szCs w:val="32"/>
        </w:rPr>
        <w:t>ФГОУ ВПО «</w:t>
      </w:r>
      <w:r w:rsidRPr="00E3529D">
        <w:rPr>
          <w:sz w:val="28"/>
          <w:szCs w:val="32"/>
        </w:rPr>
        <w:t>Рязанская государственная сельскохозяйственная академия</w:t>
      </w:r>
      <w:r w:rsidR="00E3529D">
        <w:rPr>
          <w:sz w:val="28"/>
          <w:szCs w:val="32"/>
        </w:rPr>
        <w:t xml:space="preserve"> </w:t>
      </w:r>
      <w:r w:rsidRPr="00E3529D">
        <w:rPr>
          <w:sz w:val="28"/>
          <w:szCs w:val="32"/>
        </w:rPr>
        <w:t>имени профессора П.А. Костычева»</w:t>
      </w:r>
    </w:p>
    <w:p w:rsidR="004D09C8" w:rsidRPr="00E3529D" w:rsidRDefault="004D09C8" w:rsidP="00E3529D">
      <w:pPr>
        <w:pStyle w:val="a3"/>
        <w:spacing w:line="360" w:lineRule="auto"/>
        <w:ind w:left="0" w:firstLine="709"/>
        <w:jc w:val="both"/>
        <w:rPr>
          <w:rFonts w:ascii="Times New Roman" w:hAnsi="Times New Roman"/>
          <w:bCs/>
        </w:rPr>
      </w:pPr>
      <w:r w:rsidRPr="00E3529D">
        <w:rPr>
          <w:rFonts w:ascii="Times New Roman" w:hAnsi="Times New Roman"/>
          <w:bCs/>
        </w:rPr>
        <w:t>Кафедра ветеринарно-санитарной экспертизы и внутренних незаразных болезней.</w:t>
      </w:r>
    </w:p>
    <w:p w:rsidR="004D09C8" w:rsidRPr="00E3529D" w:rsidRDefault="004D09C8" w:rsidP="00E3529D">
      <w:pPr>
        <w:pStyle w:val="a3"/>
        <w:spacing w:line="360" w:lineRule="auto"/>
        <w:ind w:left="0" w:firstLine="709"/>
        <w:rPr>
          <w:rFonts w:ascii="Times New Roman" w:hAnsi="Times New Roman"/>
          <w:bCs/>
        </w:rPr>
      </w:pPr>
    </w:p>
    <w:p w:rsidR="004D09C8" w:rsidRPr="00E3529D" w:rsidRDefault="004D09C8" w:rsidP="00E3529D">
      <w:pPr>
        <w:pStyle w:val="a3"/>
        <w:spacing w:line="360" w:lineRule="auto"/>
        <w:ind w:left="0" w:firstLine="709"/>
        <w:rPr>
          <w:rFonts w:ascii="Times New Roman" w:hAnsi="Times New Roman"/>
          <w:bCs/>
        </w:rPr>
      </w:pPr>
    </w:p>
    <w:p w:rsidR="004D09C8" w:rsidRDefault="004D09C8"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Pr="00E3529D" w:rsidRDefault="00E3529D" w:rsidP="00E3529D">
      <w:pPr>
        <w:pStyle w:val="a3"/>
        <w:spacing w:line="360" w:lineRule="auto"/>
        <w:ind w:left="0" w:firstLine="709"/>
        <w:rPr>
          <w:rFonts w:ascii="Times New Roman" w:hAnsi="Times New Roman"/>
          <w:bCs/>
        </w:rPr>
      </w:pPr>
    </w:p>
    <w:p w:rsidR="004D09C8" w:rsidRPr="00E3529D" w:rsidRDefault="004D09C8" w:rsidP="00E3529D">
      <w:pPr>
        <w:pStyle w:val="a3"/>
        <w:spacing w:line="360" w:lineRule="auto"/>
        <w:ind w:left="0" w:firstLine="709"/>
        <w:rPr>
          <w:rFonts w:ascii="Times New Roman" w:hAnsi="Times New Roman"/>
          <w:bCs/>
        </w:rPr>
      </w:pPr>
    </w:p>
    <w:p w:rsidR="004D09C8" w:rsidRPr="00E3529D" w:rsidRDefault="004D09C8" w:rsidP="00E3529D">
      <w:pPr>
        <w:pStyle w:val="a3"/>
        <w:spacing w:line="360" w:lineRule="auto"/>
        <w:ind w:left="0" w:firstLine="709"/>
        <w:rPr>
          <w:rFonts w:ascii="Times New Roman" w:hAnsi="Times New Roman"/>
          <w:bCs/>
        </w:rPr>
      </w:pPr>
    </w:p>
    <w:p w:rsidR="004D09C8" w:rsidRPr="00E3529D" w:rsidRDefault="004D09C8" w:rsidP="00E3529D">
      <w:pPr>
        <w:pStyle w:val="a3"/>
        <w:spacing w:line="360" w:lineRule="auto"/>
        <w:ind w:left="0" w:firstLine="709"/>
        <w:rPr>
          <w:rFonts w:ascii="Times New Roman" w:hAnsi="Times New Roman"/>
          <w:bCs/>
        </w:rPr>
      </w:pPr>
      <w:r w:rsidRPr="00E3529D">
        <w:rPr>
          <w:rFonts w:ascii="Times New Roman" w:hAnsi="Times New Roman"/>
        </w:rPr>
        <w:t>Курсовая работа</w:t>
      </w:r>
      <w:r w:rsidRPr="00E3529D">
        <w:rPr>
          <w:rFonts w:ascii="Times New Roman" w:hAnsi="Times New Roman"/>
          <w:bCs/>
        </w:rPr>
        <w:t>:</w:t>
      </w:r>
    </w:p>
    <w:p w:rsidR="004D09C8" w:rsidRPr="00E3529D" w:rsidRDefault="004D09C8" w:rsidP="00E3529D">
      <w:pPr>
        <w:pStyle w:val="a3"/>
        <w:spacing w:line="360" w:lineRule="auto"/>
        <w:ind w:left="0" w:firstLine="709"/>
        <w:rPr>
          <w:rFonts w:ascii="Times New Roman" w:hAnsi="Times New Roman"/>
          <w:szCs w:val="72"/>
        </w:rPr>
      </w:pPr>
      <w:r w:rsidRPr="00E3529D">
        <w:rPr>
          <w:rFonts w:ascii="Times New Roman" w:hAnsi="Times New Roman"/>
          <w:szCs w:val="72"/>
        </w:rPr>
        <w:t>«Гепатит</w:t>
      </w:r>
      <w:r w:rsidR="00E3529D" w:rsidRPr="00E3529D">
        <w:rPr>
          <w:rFonts w:ascii="Times New Roman" w:hAnsi="Times New Roman"/>
          <w:szCs w:val="72"/>
        </w:rPr>
        <w:t xml:space="preserve"> </w:t>
      </w:r>
      <w:r w:rsidRPr="00E3529D">
        <w:rPr>
          <w:rFonts w:ascii="Times New Roman" w:hAnsi="Times New Roman"/>
          <w:szCs w:val="72"/>
        </w:rPr>
        <w:t>у кота»</w:t>
      </w:r>
    </w:p>
    <w:p w:rsidR="004D09C8" w:rsidRPr="00E3529D" w:rsidRDefault="004D09C8" w:rsidP="00E3529D">
      <w:pPr>
        <w:pStyle w:val="a3"/>
        <w:spacing w:line="360" w:lineRule="auto"/>
        <w:ind w:left="0" w:firstLine="709"/>
        <w:rPr>
          <w:rFonts w:ascii="Times New Roman" w:hAnsi="Times New Roman"/>
          <w:bCs/>
          <w:szCs w:val="32"/>
        </w:rPr>
      </w:pPr>
    </w:p>
    <w:p w:rsidR="004D09C8" w:rsidRDefault="004D09C8"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Default="00E3529D" w:rsidP="00E3529D">
      <w:pPr>
        <w:pStyle w:val="a3"/>
        <w:spacing w:line="360" w:lineRule="auto"/>
        <w:ind w:left="0" w:firstLine="709"/>
        <w:rPr>
          <w:rFonts w:ascii="Times New Roman" w:hAnsi="Times New Roman"/>
          <w:bCs/>
        </w:rPr>
      </w:pPr>
    </w:p>
    <w:p w:rsidR="00E3529D" w:rsidRPr="00E3529D" w:rsidRDefault="00E3529D" w:rsidP="00E3529D">
      <w:pPr>
        <w:pStyle w:val="a3"/>
        <w:spacing w:line="360" w:lineRule="auto"/>
        <w:ind w:left="0" w:firstLine="709"/>
        <w:rPr>
          <w:rFonts w:ascii="Times New Roman" w:hAnsi="Times New Roman"/>
          <w:bCs/>
        </w:rPr>
      </w:pPr>
    </w:p>
    <w:p w:rsidR="004D09C8" w:rsidRPr="00E3529D" w:rsidRDefault="004D09C8" w:rsidP="00E3529D">
      <w:pPr>
        <w:pStyle w:val="a3"/>
        <w:spacing w:line="360" w:lineRule="auto"/>
        <w:ind w:left="0" w:firstLine="709"/>
        <w:rPr>
          <w:rFonts w:ascii="Times New Roman" w:hAnsi="Times New Roman"/>
          <w:bCs/>
        </w:rPr>
      </w:pPr>
    </w:p>
    <w:p w:rsidR="004D09C8" w:rsidRPr="00E3529D" w:rsidRDefault="004D09C8" w:rsidP="00E3529D">
      <w:pPr>
        <w:pStyle w:val="a3"/>
        <w:spacing w:line="360" w:lineRule="auto"/>
        <w:ind w:left="0" w:firstLine="709"/>
        <w:rPr>
          <w:rFonts w:ascii="Times New Roman" w:hAnsi="Times New Roman"/>
          <w:bCs/>
        </w:rPr>
      </w:pPr>
    </w:p>
    <w:p w:rsidR="004D09C8" w:rsidRPr="00E3529D" w:rsidRDefault="004D09C8" w:rsidP="00E3529D">
      <w:pPr>
        <w:pStyle w:val="a3"/>
        <w:spacing w:line="360" w:lineRule="auto"/>
        <w:ind w:left="0" w:firstLine="709"/>
        <w:rPr>
          <w:rFonts w:ascii="Times New Roman" w:hAnsi="Times New Roman"/>
          <w:bCs/>
        </w:rPr>
      </w:pPr>
      <w:r w:rsidRPr="00E3529D">
        <w:rPr>
          <w:rFonts w:ascii="Times New Roman" w:hAnsi="Times New Roman"/>
          <w:bCs/>
        </w:rPr>
        <w:t xml:space="preserve">Рязань </w:t>
      </w:r>
      <w:smartTag w:uri="urn:schemas-microsoft-com:office:smarttags" w:element="metricconverter">
        <w:smartTagPr>
          <w:attr w:name="ProductID" w:val="2006 г"/>
        </w:smartTagPr>
        <w:r w:rsidRPr="00E3529D">
          <w:rPr>
            <w:rFonts w:ascii="Times New Roman" w:hAnsi="Times New Roman"/>
            <w:bCs/>
          </w:rPr>
          <w:t>2006 г</w:t>
        </w:r>
      </w:smartTag>
      <w:r w:rsidRPr="00E3529D">
        <w:rPr>
          <w:rFonts w:ascii="Times New Roman" w:hAnsi="Times New Roman"/>
          <w:bCs/>
        </w:rPr>
        <w:t>.</w:t>
      </w:r>
    </w:p>
    <w:p w:rsidR="004D09C8" w:rsidRPr="00E12E6A" w:rsidRDefault="00E3529D" w:rsidP="00E12E6A">
      <w:pPr>
        <w:pStyle w:val="a3"/>
        <w:spacing w:line="360" w:lineRule="auto"/>
        <w:ind w:left="0" w:firstLine="709"/>
        <w:jc w:val="both"/>
        <w:rPr>
          <w:rFonts w:ascii="Times New Roman" w:hAnsi="Times New Roman"/>
        </w:rPr>
      </w:pPr>
      <w:r>
        <w:rPr>
          <w:rFonts w:ascii="Times New Roman" w:hAnsi="Times New Roman"/>
        </w:rPr>
        <w:br w:type="page"/>
      </w:r>
      <w:r w:rsidR="004D09C8" w:rsidRPr="00E12E6A">
        <w:rPr>
          <w:rFonts w:ascii="Times New Roman" w:hAnsi="Times New Roman"/>
        </w:rPr>
        <w:t>ПРОТОКОЛ КЛИНИЧЕСКОГО ИССЛЕДОВАНИЯ</w:t>
      </w:r>
    </w:p>
    <w:p w:rsidR="004D09C8" w:rsidRPr="00E3529D" w:rsidRDefault="004D09C8" w:rsidP="00E3529D">
      <w:pPr>
        <w:pStyle w:val="FR1"/>
        <w:spacing w:line="360" w:lineRule="auto"/>
        <w:ind w:left="0" w:firstLine="709"/>
        <w:jc w:val="both"/>
        <w:rPr>
          <w:rFonts w:ascii="Times New Roman" w:hAnsi="Times New Roman"/>
          <w:sz w:val="28"/>
        </w:rPr>
      </w:pPr>
    </w:p>
    <w:p w:rsidR="004D09C8" w:rsidRDefault="00AB0019" w:rsidP="00E3529D">
      <w:pPr>
        <w:pStyle w:val="FR1"/>
        <w:spacing w:line="360" w:lineRule="auto"/>
        <w:ind w:left="0" w:firstLine="709"/>
        <w:jc w:val="both"/>
        <w:rPr>
          <w:rFonts w:ascii="Times New Roman" w:hAnsi="Times New Roman"/>
          <w:sz w:val="28"/>
        </w:rPr>
      </w:pPr>
      <w:r>
        <w:rPr>
          <w:rFonts w:ascii="Times New Roman" w:hAnsi="Times New Roman"/>
          <w:sz w:val="28"/>
        </w:rPr>
        <w:t>1</w:t>
      </w:r>
      <w:r w:rsidR="004D09C8" w:rsidRPr="00E3529D">
        <w:rPr>
          <w:rFonts w:ascii="Times New Roman" w:hAnsi="Times New Roman"/>
          <w:sz w:val="28"/>
        </w:rPr>
        <w:t xml:space="preserve">. </w:t>
      </w:r>
      <w:r w:rsidR="005842DD" w:rsidRPr="00E3529D">
        <w:rPr>
          <w:rFonts w:ascii="Times New Roman" w:hAnsi="Times New Roman"/>
          <w:sz w:val="28"/>
        </w:rPr>
        <w:t>Регистрация животного</w:t>
      </w:r>
    </w:p>
    <w:p w:rsidR="00271309" w:rsidRPr="00E3529D" w:rsidRDefault="00271309" w:rsidP="00E3529D">
      <w:pPr>
        <w:pStyle w:val="FR1"/>
        <w:spacing w:line="360" w:lineRule="auto"/>
        <w:ind w:left="0" w:firstLine="709"/>
        <w:jc w:val="both"/>
        <w:rPr>
          <w:rFonts w:ascii="Times New Roman" w:hAnsi="Times New Roman"/>
          <w:sz w:val="28"/>
        </w:rPr>
      </w:pPr>
    </w:p>
    <w:p w:rsidR="004D09C8" w:rsidRPr="00E3529D" w:rsidRDefault="004D09C8" w:rsidP="00E3529D">
      <w:pPr>
        <w:pStyle w:val="FR2"/>
        <w:tabs>
          <w:tab w:val="left" w:pos="567"/>
        </w:tabs>
        <w:spacing w:line="360" w:lineRule="auto"/>
        <w:ind w:right="0" w:firstLine="709"/>
        <w:jc w:val="both"/>
        <w:rPr>
          <w:rFonts w:ascii="Times New Roman" w:hAnsi="Times New Roman"/>
          <w:sz w:val="28"/>
        </w:rPr>
      </w:pPr>
      <w:r w:rsidRPr="00E3529D">
        <w:rPr>
          <w:rFonts w:ascii="Times New Roman" w:hAnsi="Times New Roman"/>
          <w:sz w:val="28"/>
        </w:rPr>
        <w:t xml:space="preserve">Ф.И.О. владельца животного, его адрес, телефон: </w:t>
      </w:r>
    </w:p>
    <w:p w:rsidR="004D09C8" w:rsidRPr="00E3529D" w:rsidRDefault="004D09C8" w:rsidP="00E3529D">
      <w:pPr>
        <w:pStyle w:val="FR2"/>
        <w:tabs>
          <w:tab w:val="left" w:pos="567"/>
        </w:tabs>
        <w:spacing w:line="360" w:lineRule="auto"/>
        <w:ind w:right="0" w:firstLine="709"/>
        <w:jc w:val="both"/>
        <w:rPr>
          <w:rFonts w:ascii="Times New Roman" w:hAnsi="Times New Roman"/>
          <w:sz w:val="28"/>
        </w:rPr>
      </w:pPr>
      <w:r w:rsidRPr="00E3529D">
        <w:rPr>
          <w:rFonts w:ascii="Times New Roman" w:hAnsi="Times New Roman"/>
          <w:sz w:val="28"/>
        </w:rPr>
        <w:t>ВИД – кошка.</w:t>
      </w:r>
    </w:p>
    <w:p w:rsidR="004D09C8" w:rsidRPr="00E3529D" w:rsidRDefault="004D09C8" w:rsidP="00E3529D">
      <w:pPr>
        <w:tabs>
          <w:tab w:val="left" w:pos="567"/>
        </w:tabs>
        <w:spacing w:line="360" w:lineRule="auto"/>
        <w:ind w:firstLine="709"/>
        <w:jc w:val="both"/>
        <w:rPr>
          <w:sz w:val="28"/>
        </w:rPr>
      </w:pPr>
      <w:r w:rsidRPr="00E3529D">
        <w:rPr>
          <w:sz w:val="28"/>
        </w:rPr>
        <w:t>ПОЛ – кот.</w:t>
      </w:r>
    </w:p>
    <w:p w:rsidR="004D09C8" w:rsidRPr="00E3529D" w:rsidRDefault="004D09C8" w:rsidP="00E3529D">
      <w:pPr>
        <w:tabs>
          <w:tab w:val="left" w:pos="567"/>
        </w:tabs>
        <w:spacing w:line="360" w:lineRule="auto"/>
        <w:ind w:firstLine="709"/>
        <w:jc w:val="both"/>
        <w:rPr>
          <w:sz w:val="28"/>
        </w:rPr>
      </w:pPr>
      <w:r w:rsidRPr="00E3529D">
        <w:rPr>
          <w:sz w:val="28"/>
        </w:rPr>
        <w:t>Дата заболевания – 8.09.2010 г.</w:t>
      </w:r>
    </w:p>
    <w:p w:rsidR="004D09C8" w:rsidRPr="00E3529D" w:rsidRDefault="004D09C8" w:rsidP="00E3529D">
      <w:pPr>
        <w:tabs>
          <w:tab w:val="left" w:pos="567"/>
        </w:tabs>
        <w:spacing w:line="360" w:lineRule="auto"/>
        <w:ind w:firstLine="709"/>
        <w:jc w:val="both"/>
        <w:rPr>
          <w:sz w:val="28"/>
        </w:rPr>
      </w:pPr>
      <w:r w:rsidRPr="00E3529D">
        <w:rPr>
          <w:sz w:val="28"/>
        </w:rPr>
        <w:t>Диагноз при поступлении – отравление коагулянтом.</w:t>
      </w:r>
    </w:p>
    <w:p w:rsidR="004D09C8" w:rsidRPr="00E3529D" w:rsidRDefault="004D09C8" w:rsidP="00E3529D">
      <w:pPr>
        <w:tabs>
          <w:tab w:val="left" w:pos="567"/>
        </w:tabs>
        <w:spacing w:line="360" w:lineRule="auto"/>
        <w:ind w:firstLine="709"/>
        <w:jc w:val="both"/>
        <w:rPr>
          <w:sz w:val="28"/>
        </w:rPr>
      </w:pPr>
      <w:r w:rsidRPr="00E3529D">
        <w:rPr>
          <w:sz w:val="28"/>
        </w:rPr>
        <w:t xml:space="preserve">Диагноз при следующем наблюдении - гепатит. </w:t>
      </w:r>
    </w:p>
    <w:p w:rsidR="004D09C8" w:rsidRPr="00E3529D" w:rsidRDefault="004D09C8" w:rsidP="00E3529D">
      <w:pPr>
        <w:pStyle w:val="1"/>
        <w:tabs>
          <w:tab w:val="left" w:pos="567"/>
        </w:tabs>
        <w:spacing w:line="360" w:lineRule="auto"/>
        <w:ind w:firstLine="709"/>
        <w:rPr>
          <w:rFonts w:ascii="Times New Roman" w:hAnsi="Times New Roman"/>
          <w:u w:val="none"/>
        </w:rPr>
      </w:pPr>
      <w:r w:rsidRPr="00E3529D">
        <w:rPr>
          <w:rFonts w:ascii="Times New Roman" w:hAnsi="Times New Roman"/>
          <w:u w:val="none"/>
        </w:rPr>
        <w:t xml:space="preserve">Результат лечения - </w:t>
      </w:r>
    </w:p>
    <w:p w:rsidR="004D09C8" w:rsidRPr="00E3529D" w:rsidRDefault="004D09C8" w:rsidP="00E3529D">
      <w:pPr>
        <w:tabs>
          <w:tab w:val="left" w:pos="567"/>
        </w:tabs>
        <w:spacing w:line="360" w:lineRule="auto"/>
        <w:ind w:firstLine="709"/>
        <w:jc w:val="both"/>
        <w:rPr>
          <w:sz w:val="28"/>
        </w:rPr>
      </w:pPr>
      <w:r w:rsidRPr="00E3529D">
        <w:rPr>
          <w:sz w:val="28"/>
        </w:rPr>
        <w:t>Исход болезни – летальный исход</w:t>
      </w:r>
    </w:p>
    <w:p w:rsidR="004D09C8" w:rsidRPr="00E3529D" w:rsidRDefault="004D09C8" w:rsidP="00E3529D">
      <w:pPr>
        <w:tabs>
          <w:tab w:val="left" w:pos="567"/>
        </w:tabs>
        <w:spacing w:line="360" w:lineRule="auto"/>
        <w:ind w:firstLine="709"/>
        <w:jc w:val="both"/>
        <w:rPr>
          <w:sz w:val="28"/>
        </w:rPr>
      </w:pPr>
      <w:r w:rsidRPr="00E3529D">
        <w:rPr>
          <w:sz w:val="28"/>
        </w:rPr>
        <w:t>Дата выбытия – 14.09.2010 г.</w:t>
      </w:r>
    </w:p>
    <w:p w:rsidR="004D09C8" w:rsidRPr="00E3529D" w:rsidRDefault="004D09C8" w:rsidP="00E3529D">
      <w:pPr>
        <w:tabs>
          <w:tab w:val="left" w:pos="567"/>
        </w:tabs>
        <w:spacing w:line="360" w:lineRule="auto"/>
        <w:ind w:firstLine="709"/>
        <w:jc w:val="both"/>
        <w:rPr>
          <w:sz w:val="28"/>
        </w:rPr>
      </w:pPr>
      <w:r w:rsidRPr="00E3529D">
        <w:rPr>
          <w:sz w:val="28"/>
        </w:rPr>
        <w:t xml:space="preserve">Ветврач (куратор) (Ф. И. О.) – </w:t>
      </w:r>
    </w:p>
    <w:p w:rsidR="004D09C8" w:rsidRPr="00E3529D" w:rsidRDefault="004D09C8" w:rsidP="00E3529D">
      <w:pPr>
        <w:tabs>
          <w:tab w:val="left" w:pos="567"/>
        </w:tabs>
        <w:spacing w:line="360" w:lineRule="auto"/>
        <w:ind w:firstLine="709"/>
        <w:jc w:val="both"/>
        <w:rPr>
          <w:sz w:val="28"/>
        </w:rPr>
      </w:pPr>
      <w:r w:rsidRPr="00E3529D">
        <w:rPr>
          <w:sz w:val="28"/>
        </w:rPr>
        <w:t>Возраст – 6 лет.</w:t>
      </w:r>
    </w:p>
    <w:p w:rsidR="004D09C8" w:rsidRPr="00E3529D" w:rsidRDefault="004D09C8" w:rsidP="00E3529D">
      <w:pPr>
        <w:tabs>
          <w:tab w:val="left" w:pos="567"/>
        </w:tabs>
        <w:spacing w:line="360" w:lineRule="auto"/>
        <w:ind w:firstLine="709"/>
        <w:jc w:val="both"/>
        <w:rPr>
          <w:sz w:val="28"/>
        </w:rPr>
      </w:pPr>
      <w:r w:rsidRPr="00E3529D">
        <w:rPr>
          <w:sz w:val="28"/>
        </w:rPr>
        <w:t>Масть, окрас, приметы – рыже-белого окраса</w:t>
      </w:r>
    </w:p>
    <w:p w:rsidR="004D09C8" w:rsidRPr="00E3529D" w:rsidRDefault="004D09C8" w:rsidP="00E3529D">
      <w:pPr>
        <w:pStyle w:val="a5"/>
        <w:tabs>
          <w:tab w:val="left" w:pos="567"/>
        </w:tabs>
        <w:spacing w:before="0" w:line="360" w:lineRule="auto"/>
        <w:ind w:firstLine="709"/>
        <w:rPr>
          <w:rFonts w:ascii="Times New Roman" w:hAnsi="Times New Roman"/>
        </w:rPr>
      </w:pPr>
      <w:r w:rsidRPr="00E3529D">
        <w:rPr>
          <w:rFonts w:ascii="Times New Roman" w:hAnsi="Times New Roman"/>
        </w:rPr>
        <w:t>Порода – беспородный</w:t>
      </w:r>
    </w:p>
    <w:p w:rsidR="004D09C8" w:rsidRPr="00E3529D" w:rsidRDefault="004D09C8" w:rsidP="00E3529D">
      <w:pPr>
        <w:tabs>
          <w:tab w:val="left" w:pos="567"/>
        </w:tabs>
        <w:spacing w:line="360" w:lineRule="auto"/>
        <w:ind w:firstLine="709"/>
        <w:jc w:val="both"/>
        <w:rPr>
          <w:sz w:val="28"/>
        </w:rPr>
      </w:pPr>
      <w:r w:rsidRPr="00E3529D">
        <w:rPr>
          <w:sz w:val="28"/>
        </w:rPr>
        <w:t>Масса тела –</w:t>
      </w:r>
      <w:r w:rsidR="00E3529D" w:rsidRPr="00E3529D">
        <w:rPr>
          <w:sz w:val="28"/>
        </w:rPr>
        <w:t xml:space="preserve"> </w:t>
      </w:r>
      <w:r w:rsidRPr="00E3529D">
        <w:rPr>
          <w:sz w:val="28"/>
        </w:rPr>
        <w:t xml:space="preserve">≈ </w:t>
      </w:r>
      <w:smartTag w:uri="urn:schemas-microsoft-com:office:smarttags" w:element="metricconverter">
        <w:smartTagPr>
          <w:attr w:name="ProductID" w:val="1991 г"/>
        </w:smartTagPr>
        <w:r w:rsidRPr="00E3529D">
          <w:rPr>
            <w:sz w:val="28"/>
          </w:rPr>
          <w:t>3,2 кг</w:t>
        </w:r>
      </w:smartTag>
    </w:p>
    <w:p w:rsidR="004D09C8" w:rsidRPr="00E3529D" w:rsidRDefault="004D09C8" w:rsidP="00E3529D">
      <w:pPr>
        <w:tabs>
          <w:tab w:val="left" w:pos="567"/>
        </w:tabs>
        <w:spacing w:line="360" w:lineRule="auto"/>
        <w:ind w:firstLine="709"/>
        <w:jc w:val="both"/>
        <w:rPr>
          <w:sz w:val="28"/>
        </w:rPr>
      </w:pPr>
      <w:r w:rsidRPr="00E3529D">
        <w:rPr>
          <w:sz w:val="28"/>
        </w:rPr>
        <w:t>Дата рождения – 5.03.2004 г.</w:t>
      </w:r>
    </w:p>
    <w:p w:rsidR="004D09C8" w:rsidRPr="00E3529D" w:rsidRDefault="004D09C8" w:rsidP="00E3529D">
      <w:pPr>
        <w:spacing w:line="360" w:lineRule="auto"/>
        <w:ind w:firstLine="709"/>
        <w:jc w:val="both"/>
        <w:rPr>
          <w:sz w:val="28"/>
        </w:rPr>
      </w:pPr>
    </w:p>
    <w:p w:rsidR="004D09C8" w:rsidRPr="00E3529D" w:rsidRDefault="00AB0019" w:rsidP="00E3529D">
      <w:pPr>
        <w:spacing w:line="360" w:lineRule="auto"/>
        <w:ind w:firstLine="709"/>
        <w:jc w:val="both"/>
        <w:rPr>
          <w:sz w:val="28"/>
        </w:rPr>
      </w:pPr>
      <w:r>
        <w:rPr>
          <w:sz w:val="28"/>
        </w:rPr>
        <w:t>2</w:t>
      </w:r>
      <w:r w:rsidR="004D09C8" w:rsidRPr="00E3529D">
        <w:rPr>
          <w:sz w:val="28"/>
        </w:rPr>
        <w:t xml:space="preserve">. </w:t>
      </w:r>
      <w:r w:rsidR="005842DD" w:rsidRPr="00E3529D">
        <w:rPr>
          <w:sz w:val="28"/>
        </w:rPr>
        <w:t xml:space="preserve">Анамнез </w:t>
      </w:r>
      <w:r w:rsidR="004D09C8" w:rsidRPr="00E3529D">
        <w:rPr>
          <w:sz w:val="28"/>
        </w:rPr>
        <w:t>(</w:t>
      </w:r>
      <w:r w:rsidR="004D09C8" w:rsidRPr="00E3529D">
        <w:rPr>
          <w:sz w:val="28"/>
          <w:lang w:val="en-US"/>
        </w:rPr>
        <w:t>anamnesis</w:t>
      </w:r>
      <w:r w:rsidR="004D09C8" w:rsidRPr="00E3529D">
        <w:rPr>
          <w:sz w:val="28"/>
        </w:rPr>
        <w:t>)</w:t>
      </w:r>
    </w:p>
    <w:p w:rsidR="00E12E6A" w:rsidRDefault="00E12E6A" w:rsidP="00E3529D">
      <w:pPr>
        <w:spacing w:line="360" w:lineRule="auto"/>
        <w:ind w:firstLine="709"/>
        <w:jc w:val="both"/>
        <w:rPr>
          <w:sz w:val="28"/>
        </w:rPr>
      </w:pPr>
    </w:p>
    <w:p w:rsidR="004D09C8" w:rsidRPr="00E3529D" w:rsidRDefault="004D09C8" w:rsidP="00E3529D">
      <w:pPr>
        <w:spacing w:line="360" w:lineRule="auto"/>
        <w:ind w:firstLine="709"/>
        <w:jc w:val="both"/>
        <w:rPr>
          <w:sz w:val="28"/>
        </w:rPr>
      </w:pPr>
      <w:r w:rsidRPr="00E3529D">
        <w:rPr>
          <w:sz w:val="28"/>
        </w:rPr>
        <w:t>Анамнез жизни (</w:t>
      </w:r>
      <w:r w:rsidRPr="00E3529D">
        <w:rPr>
          <w:sz w:val="28"/>
          <w:lang w:val="en-US"/>
        </w:rPr>
        <w:t>anamnesis</w:t>
      </w:r>
      <w:r w:rsidRPr="00E3529D">
        <w:rPr>
          <w:sz w:val="28"/>
        </w:rPr>
        <w:t xml:space="preserve"> </w:t>
      </w:r>
      <w:r w:rsidRPr="00E3529D">
        <w:rPr>
          <w:sz w:val="28"/>
          <w:lang w:val="en-US"/>
        </w:rPr>
        <w:t>vitae</w:t>
      </w:r>
      <w:r w:rsidRPr="00E3529D">
        <w:rPr>
          <w:sz w:val="28"/>
        </w:rPr>
        <w:t>)</w:t>
      </w:r>
    </w:p>
    <w:p w:rsidR="004D09C8" w:rsidRPr="00E3529D" w:rsidRDefault="004D09C8" w:rsidP="00E3529D">
      <w:pPr>
        <w:spacing w:line="360" w:lineRule="auto"/>
        <w:ind w:firstLine="709"/>
        <w:jc w:val="both"/>
        <w:rPr>
          <w:sz w:val="28"/>
        </w:rPr>
      </w:pPr>
      <w:r w:rsidRPr="00E3529D">
        <w:rPr>
          <w:sz w:val="28"/>
        </w:rPr>
        <w:t xml:space="preserve">1. </w:t>
      </w:r>
      <w:r w:rsidRPr="00E3529D">
        <w:rPr>
          <w:sz w:val="28"/>
          <w:u w:val="single"/>
        </w:rPr>
        <w:t>Происхождение животного</w:t>
      </w:r>
      <w:r w:rsidRPr="00E3529D">
        <w:rPr>
          <w:sz w:val="28"/>
        </w:rPr>
        <w:t>: доморощенное, состояние здоровья родительской пары удовлетворительное. Два раза в год проводится дегельминтизация.</w:t>
      </w:r>
      <w:r w:rsidR="00E3529D" w:rsidRPr="00E3529D">
        <w:rPr>
          <w:sz w:val="28"/>
        </w:rPr>
        <w:t xml:space="preserve"> </w:t>
      </w:r>
      <w:r w:rsidRPr="00E3529D">
        <w:rPr>
          <w:sz w:val="28"/>
        </w:rPr>
        <w:t>С другими заболеваниями ранее к врачу не обращались.</w:t>
      </w:r>
    </w:p>
    <w:p w:rsidR="004D09C8" w:rsidRPr="00E3529D" w:rsidRDefault="004D09C8" w:rsidP="00E3529D">
      <w:pPr>
        <w:spacing w:line="360" w:lineRule="auto"/>
        <w:ind w:firstLine="709"/>
        <w:jc w:val="both"/>
        <w:rPr>
          <w:sz w:val="28"/>
        </w:rPr>
      </w:pPr>
      <w:r w:rsidRPr="00E3529D">
        <w:rPr>
          <w:sz w:val="28"/>
        </w:rPr>
        <w:t xml:space="preserve">2. </w:t>
      </w:r>
      <w:r w:rsidRPr="00E3529D">
        <w:rPr>
          <w:sz w:val="28"/>
          <w:u w:val="single"/>
        </w:rPr>
        <w:t>Характеристика среды обитания</w:t>
      </w:r>
      <w:r w:rsidRPr="00E3529D">
        <w:rPr>
          <w:sz w:val="28"/>
        </w:rPr>
        <w:t>:</w:t>
      </w:r>
    </w:p>
    <w:p w:rsidR="004D09C8" w:rsidRPr="00E3529D" w:rsidRDefault="004D09C8" w:rsidP="00E3529D">
      <w:pPr>
        <w:spacing w:line="360" w:lineRule="auto"/>
        <w:ind w:firstLine="709"/>
        <w:jc w:val="both"/>
        <w:rPr>
          <w:sz w:val="28"/>
        </w:rPr>
      </w:pPr>
      <w:r w:rsidRPr="00E3529D">
        <w:rPr>
          <w:sz w:val="28"/>
        </w:rPr>
        <w:t>а) животное содержится в частном доме, имеет свободный доступ к улице.</w:t>
      </w:r>
    </w:p>
    <w:p w:rsidR="004D09C8" w:rsidRPr="00E3529D" w:rsidRDefault="004D09C8" w:rsidP="00E3529D">
      <w:pPr>
        <w:pStyle w:val="FR1"/>
        <w:spacing w:line="360" w:lineRule="auto"/>
        <w:ind w:left="0" w:firstLine="709"/>
        <w:jc w:val="both"/>
        <w:rPr>
          <w:rFonts w:ascii="Times New Roman" w:hAnsi="Times New Roman"/>
          <w:sz w:val="28"/>
        </w:rPr>
      </w:pPr>
      <w:r w:rsidRPr="00E3529D">
        <w:rPr>
          <w:rFonts w:ascii="Times New Roman" w:hAnsi="Times New Roman"/>
          <w:sz w:val="28"/>
        </w:rPr>
        <w:t xml:space="preserve">б) кормление: двухразовое, сухим кормом </w:t>
      </w:r>
      <w:r w:rsidRPr="00E3529D">
        <w:rPr>
          <w:rFonts w:ascii="Times New Roman" w:hAnsi="Times New Roman"/>
          <w:sz w:val="28"/>
          <w:lang w:val="en-US"/>
        </w:rPr>
        <w:t>Wiskas</w:t>
      </w:r>
      <w:r w:rsidRPr="00E3529D">
        <w:rPr>
          <w:rFonts w:ascii="Times New Roman" w:hAnsi="Times New Roman"/>
          <w:sz w:val="28"/>
        </w:rPr>
        <w:t xml:space="preserve">. Доступ к воде свободный. </w:t>
      </w:r>
    </w:p>
    <w:p w:rsidR="004D09C8" w:rsidRPr="00E3529D" w:rsidRDefault="004D09C8" w:rsidP="00E3529D">
      <w:pPr>
        <w:pStyle w:val="FR1"/>
        <w:spacing w:line="360" w:lineRule="auto"/>
        <w:ind w:left="0" w:firstLine="709"/>
        <w:jc w:val="both"/>
        <w:rPr>
          <w:rFonts w:ascii="Times New Roman" w:hAnsi="Times New Roman"/>
          <w:sz w:val="28"/>
        </w:rPr>
      </w:pPr>
      <w:r w:rsidRPr="00E3529D">
        <w:rPr>
          <w:rFonts w:ascii="Times New Roman" w:hAnsi="Times New Roman"/>
          <w:sz w:val="28"/>
        </w:rPr>
        <w:t>Анамнез болезни (</w:t>
      </w:r>
      <w:r w:rsidRPr="00E3529D">
        <w:rPr>
          <w:rFonts w:ascii="Times New Roman" w:hAnsi="Times New Roman"/>
          <w:sz w:val="28"/>
          <w:lang w:val="en-US"/>
        </w:rPr>
        <w:t>anamnesis</w:t>
      </w:r>
      <w:r w:rsidRPr="00E3529D">
        <w:rPr>
          <w:rFonts w:ascii="Times New Roman" w:hAnsi="Times New Roman"/>
          <w:sz w:val="28"/>
        </w:rPr>
        <w:t xml:space="preserve"> </w:t>
      </w:r>
      <w:r w:rsidRPr="00E3529D">
        <w:rPr>
          <w:rFonts w:ascii="Times New Roman" w:hAnsi="Times New Roman"/>
          <w:sz w:val="28"/>
          <w:lang w:val="en-US"/>
        </w:rPr>
        <w:t>morbi</w:t>
      </w:r>
      <w:r w:rsidRPr="00E3529D">
        <w:rPr>
          <w:rFonts w:ascii="Times New Roman" w:hAnsi="Times New Roman"/>
          <w:sz w:val="28"/>
        </w:rPr>
        <w:t>)</w:t>
      </w:r>
    </w:p>
    <w:p w:rsidR="004D09C8" w:rsidRPr="00E3529D" w:rsidRDefault="004D09C8" w:rsidP="00E3529D">
      <w:pPr>
        <w:numPr>
          <w:ilvl w:val="0"/>
          <w:numId w:val="9"/>
        </w:numPr>
        <w:tabs>
          <w:tab w:val="clear" w:pos="644"/>
        </w:tabs>
        <w:spacing w:line="360" w:lineRule="auto"/>
        <w:ind w:left="0" w:firstLine="709"/>
        <w:jc w:val="both"/>
        <w:rPr>
          <w:sz w:val="28"/>
        </w:rPr>
      </w:pPr>
      <w:r w:rsidRPr="00E3529D">
        <w:rPr>
          <w:sz w:val="28"/>
        </w:rPr>
        <w:t>Снижение аппетита.</w:t>
      </w:r>
    </w:p>
    <w:p w:rsidR="004D09C8" w:rsidRPr="00E3529D" w:rsidRDefault="004D09C8" w:rsidP="00E3529D">
      <w:pPr>
        <w:numPr>
          <w:ilvl w:val="0"/>
          <w:numId w:val="9"/>
        </w:numPr>
        <w:tabs>
          <w:tab w:val="clear" w:pos="644"/>
        </w:tabs>
        <w:spacing w:line="360" w:lineRule="auto"/>
        <w:ind w:left="0" w:firstLine="709"/>
        <w:jc w:val="both"/>
        <w:rPr>
          <w:sz w:val="28"/>
        </w:rPr>
      </w:pPr>
      <w:r w:rsidRPr="00E3529D">
        <w:rPr>
          <w:sz w:val="28"/>
        </w:rPr>
        <w:t>Угнетение общего состояния.</w:t>
      </w:r>
    </w:p>
    <w:p w:rsidR="004D09C8" w:rsidRPr="00E3529D" w:rsidRDefault="004D09C8" w:rsidP="00E3529D">
      <w:pPr>
        <w:numPr>
          <w:ilvl w:val="0"/>
          <w:numId w:val="9"/>
        </w:numPr>
        <w:tabs>
          <w:tab w:val="clear" w:pos="644"/>
        </w:tabs>
        <w:spacing w:line="360" w:lineRule="auto"/>
        <w:ind w:left="0" w:firstLine="709"/>
        <w:jc w:val="both"/>
        <w:rPr>
          <w:sz w:val="28"/>
        </w:rPr>
      </w:pPr>
      <w:r w:rsidRPr="00E3529D">
        <w:rPr>
          <w:sz w:val="28"/>
          <w:szCs w:val="28"/>
        </w:rPr>
        <w:t>Через 10 минут после приёма пищи рвота, рвотные массы состоят из частиц корма, смешанных со слюной и желудочной слизью</w:t>
      </w:r>
      <w:r w:rsidRPr="00E3529D">
        <w:rPr>
          <w:sz w:val="28"/>
        </w:rPr>
        <w:t xml:space="preserve">. </w:t>
      </w:r>
    </w:p>
    <w:p w:rsidR="004D09C8" w:rsidRPr="00E3529D" w:rsidRDefault="004D09C8" w:rsidP="00E3529D">
      <w:pPr>
        <w:numPr>
          <w:ilvl w:val="0"/>
          <w:numId w:val="9"/>
        </w:numPr>
        <w:tabs>
          <w:tab w:val="clear" w:pos="644"/>
        </w:tabs>
        <w:spacing w:line="360" w:lineRule="auto"/>
        <w:ind w:left="0" w:firstLine="709"/>
        <w:jc w:val="both"/>
        <w:rPr>
          <w:sz w:val="28"/>
        </w:rPr>
      </w:pPr>
      <w:r w:rsidRPr="00E3529D">
        <w:rPr>
          <w:sz w:val="28"/>
          <w:szCs w:val="28"/>
        </w:rPr>
        <w:t>Стул плотный, оформленный.</w:t>
      </w:r>
    </w:p>
    <w:p w:rsidR="004D09C8" w:rsidRPr="00E3529D" w:rsidRDefault="004D09C8" w:rsidP="00E3529D">
      <w:pPr>
        <w:spacing w:line="360" w:lineRule="auto"/>
        <w:ind w:firstLine="709"/>
        <w:jc w:val="both"/>
        <w:rPr>
          <w:sz w:val="28"/>
        </w:rPr>
      </w:pPr>
    </w:p>
    <w:p w:rsidR="004D09C8" w:rsidRPr="00E3529D" w:rsidRDefault="00AB0019" w:rsidP="00E3529D">
      <w:pPr>
        <w:spacing w:line="360" w:lineRule="auto"/>
        <w:ind w:firstLine="709"/>
        <w:jc w:val="both"/>
        <w:rPr>
          <w:sz w:val="28"/>
        </w:rPr>
      </w:pPr>
      <w:r>
        <w:rPr>
          <w:sz w:val="28"/>
        </w:rPr>
        <w:t>3</w:t>
      </w:r>
      <w:r w:rsidR="004D09C8" w:rsidRPr="00E3529D">
        <w:rPr>
          <w:sz w:val="28"/>
        </w:rPr>
        <w:t xml:space="preserve">. </w:t>
      </w:r>
      <w:r w:rsidR="005842DD" w:rsidRPr="00E3529D">
        <w:rPr>
          <w:sz w:val="28"/>
        </w:rPr>
        <w:t>Состояние животного при поступлении</w:t>
      </w:r>
    </w:p>
    <w:p w:rsidR="00E12E6A" w:rsidRDefault="00E12E6A" w:rsidP="00E3529D">
      <w:pPr>
        <w:pStyle w:val="FR2"/>
        <w:spacing w:line="360" w:lineRule="auto"/>
        <w:ind w:right="0" w:firstLine="709"/>
        <w:jc w:val="both"/>
        <w:rPr>
          <w:rFonts w:ascii="Times New Roman" w:hAnsi="Times New Roman"/>
          <w:sz w:val="28"/>
        </w:rPr>
      </w:pPr>
    </w:p>
    <w:p w:rsidR="004D09C8" w:rsidRPr="00E3529D" w:rsidRDefault="004D09C8" w:rsidP="00E3529D">
      <w:pPr>
        <w:pStyle w:val="FR2"/>
        <w:spacing w:line="360" w:lineRule="auto"/>
        <w:ind w:right="0" w:firstLine="709"/>
        <w:jc w:val="both"/>
        <w:rPr>
          <w:rFonts w:ascii="Times New Roman" w:hAnsi="Times New Roman"/>
          <w:sz w:val="28"/>
        </w:rPr>
      </w:pPr>
      <w:r w:rsidRPr="00E3529D">
        <w:rPr>
          <w:rFonts w:ascii="Times New Roman" w:hAnsi="Times New Roman"/>
          <w:sz w:val="28"/>
        </w:rPr>
        <w:t>(</w:t>
      </w:r>
      <w:r w:rsidRPr="00E3529D">
        <w:rPr>
          <w:rFonts w:ascii="Times New Roman" w:hAnsi="Times New Roman"/>
          <w:sz w:val="28"/>
          <w:lang w:val="en-US"/>
        </w:rPr>
        <w:t>status</w:t>
      </w:r>
      <w:r w:rsidRPr="00E3529D">
        <w:rPr>
          <w:rFonts w:ascii="Times New Roman" w:hAnsi="Times New Roman"/>
          <w:sz w:val="28"/>
        </w:rPr>
        <w:t xml:space="preserve"> </w:t>
      </w:r>
      <w:r w:rsidRPr="00E3529D">
        <w:rPr>
          <w:rFonts w:ascii="Times New Roman" w:hAnsi="Times New Roman"/>
          <w:sz w:val="28"/>
          <w:lang w:val="en-US"/>
        </w:rPr>
        <w:t>praesens</w:t>
      </w:r>
      <w:r w:rsidRPr="00E3529D">
        <w:rPr>
          <w:rFonts w:ascii="Times New Roman" w:hAnsi="Times New Roman"/>
          <w:sz w:val="28"/>
        </w:rPr>
        <w:t>)</w:t>
      </w:r>
    </w:p>
    <w:p w:rsidR="004D09C8" w:rsidRPr="00E3529D" w:rsidRDefault="004D09C8" w:rsidP="00E3529D">
      <w:pPr>
        <w:pStyle w:val="FR2"/>
        <w:spacing w:line="360" w:lineRule="auto"/>
        <w:ind w:right="0" w:firstLine="709"/>
        <w:jc w:val="both"/>
        <w:rPr>
          <w:rFonts w:ascii="Times New Roman" w:hAnsi="Times New Roman"/>
          <w:sz w:val="28"/>
        </w:rPr>
      </w:pPr>
      <w:r w:rsidRPr="00E3529D">
        <w:rPr>
          <w:rFonts w:ascii="Times New Roman" w:hAnsi="Times New Roman"/>
          <w:sz w:val="28"/>
        </w:rPr>
        <w:t>«</w:t>
      </w:r>
      <w:r w:rsidRPr="00E3529D">
        <w:rPr>
          <w:rFonts w:ascii="Times New Roman" w:hAnsi="Times New Roman"/>
          <w:sz w:val="28"/>
          <w:u w:val="single"/>
        </w:rPr>
        <w:t xml:space="preserve"> 11 </w:t>
      </w:r>
      <w:r w:rsidRPr="00E3529D">
        <w:rPr>
          <w:rFonts w:ascii="Times New Roman" w:hAnsi="Times New Roman"/>
          <w:sz w:val="28"/>
        </w:rPr>
        <w:t>»</w:t>
      </w:r>
      <w:r w:rsidR="00E3529D" w:rsidRPr="00E3529D">
        <w:rPr>
          <w:rFonts w:ascii="Times New Roman" w:hAnsi="Times New Roman"/>
          <w:sz w:val="28"/>
        </w:rPr>
        <w:t xml:space="preserve"> </w:t>
      </w:r>
      <w:r w:rsidRPr="00E3529D">
        <w:rPr>
          <w:rFonts w:ascii="Times New Roman" w:hAnsi="Times New Roman"/>
          <w:sz w:val="28"/>
          <w:u w:val="single"/>
        </w:rPr>
        <w:t>сентября</w:t>
      </w:r>
      <w:r w:rsidR="00E3529D" w:rsidRPr="00E3529D">
        <w:rPr>
          <w:rFonts w:ascii="Times New Roman" w:hAnsi="Times New Roman"/>
          <w:sz w:val="28"/>
          <w:u w:val="single"/>
        </w:rPr>
        <w:t xml:space="preserve"> </w:t>
      </w:r>
      <w:r w:rsidRPr="00E3529D">
        <w:rPr>
          <w:rFonts w:ascii="Times New Roman" w:hAnsi="Times New Roman"/>
          <w:sz w:val="28"/>
        </w:rPr>
        <w:t>2010г.</w:t>
      </w:r>
    </w:p>
    <w:p w:rsidR="004D09C8" w:rsidRPr="00E3529D" w:rsidRDefault="004D09C8" w:rsidP="00E3529D">
      <w:pPr>
        <w:pStyle w:val="FR2"/>
        <w:spacing w:line="360" w:lineRule="auto"/>
        <w:ind w:right="0" w:firstLine="709"/>
        <w:jc w:val="both"/>
        <w:rPr>
          <w:rFonts w:ascii="Times New Roman" w:hAnsi="Times New Roman"/>
          <w:sz w:val="28"/>
        </w:rPr>
      </w:pPr>
      <w:r w:rsidRPr="00E3529D">
        <w:rPr>
          <w:rFonts w:ascii="Times New Roman" w:hAnsi="Times New Roman"/>
          <w:sz w:val="28"/>
        </w:rPr>
        <w:t>Температура – 37,6°С</w:t>
      </w:r>
      <w:r w:rsidR="00E3529D" w:rsidRPr="00E3529D">
        <w:rPr>
          <w:rFonts w:ascii="Times New Roman" w:hAnsi="Times New Roman"/>
          <w:sz w:val="28"/>
        </w:rPr>
        <w:t xml:space="preserve"> </w:t>
      </w:r>
      <w:r w:rsidRPr="00E3529D">
        <w:rPr>
          <w:rFonts w:ascii="Times New Roman" w:hAnsi="Times New Roman"/>
          <w:sz w:val="28"/>
        </w:rPr>
        <w:t>Пульс – 80 уд/мин.</w:t>
      </w:r>
    </w:p>
    <w:p w:rsidR="004D09C8" w:rsidRPr="00E3529D" w:rsidRDefault="004D09C8" w:rsidP="00E3529D">
      <w:pPr>
        <w:spacing w:line="360" w:lineRule="auto"/>
        <w:ind w:firstLine="709"/>
        <w:jc w:val="both"/>
        <w:rPr>
          <w:sz w:val="28"/>
        </w:rPr>
      </w:pPr>
      <w:r w:rsidRPr="00E3529D">
        <w:rPr>
          <w:sz w:val="28"/>
        </w:rPr>
        <w:t>Дыхание – 20 дв/мин.</w:t>
      </w:r>
    </w:p>
    <w:p w:rsidR="004D09C8" w:rsidRPr="00E3529D" w:rsidRDefault="004D09C8" w:rsidP="00E3529D">
      <w:pPr>
        <w:pStyle w:val="31"/>
        <w:spacing w:line="360" w:lineRule="auto"/>
        <w:ind w:firstLine="709"/>
        <w:rPr>
          <w:rFonts w:ascii="Times New Roman" w:hAnsi="Times New Roman"/>
        </w:rPr>
      </w:pPr>
      <w:r w:rsidRPr="00E3529D">
        <w:rPr>
          <w:rFonts w:ascii="Times New Roman" w:hAnsi="Times New Roman"/>
        </w:rPr>
        <w:t>Вынужденное (лежачее) положение тела животного.</w:t>
      </w:r>
    </w:p>
    <w:p w:rsidR="004D09C8" w:rsidRPr="00E3529D" w:rsidRDefault="004D09C8" w:rsidP="00E3529D">
      <w:pPr>
        <w:pStyle w:val="31"/>
        <w:spacing w:line="360" w:lineRule="auto"/>
        <w:ind w:firstLine="709"/>
        <w:rPr>
          <w:rFonts w:ascii="Times New Roman" w:hAnsi="Times New Roman"/>
        </w:rPr>
      </w:pPr>
      <w:r w:rsidRPr="00E3529D">
        <w:rPr>
          <w:rFonts w:ascii="Times New Roman" w:hAnsi="Times New Roman"/>
        </w:rPr>
        <w:t>Телосложение – животное истощено.</w:t>
      </w:r>
    </w:p>
    <w:p w:rsidR="004D09C8" w:rsidRPr="00E3529D" w:rsidRDefault="004D09C8" w:rsidP="00E3529D">
      <w:pPr>
        <w:pStyle w:val="a5"/>
        <w:spacing w:before="0" w:line="360" w:lineRule="auto"/>
        <w:ind w:firstLine="709"/>
        <w:rPr>
          <w:rFonts w:ascii="Times New Roman" w:hAnsi="Times New Roman"/>
        </w:rPr>
      </w:pPr>
      <w:r w:rsidRPr="00E3529D">
        <w:rPr>
          <w:rFonts w:ascii="Times New Roman" w:hAnsi="Times New Roman"/>
        </w:rPr>
        <w:t>Кости развиты хорошо; кости правильной формы; целостность - сохранена; болезненности нет.</w:t>
      </w:r>
    </w:p>
    <w:p w:rsidR="004D09C8" w:rsidRPr="00E3529D" w:rsidRDefault="004D09C8" w:rsidP="00E3529D">
      <w:pPr>
        <w:spacing w:line="360" w:lineRule="auto"/>
        <w:ind w:firstLine="709"/>
        <w:jc w:val="both"/>
        <w:rPr>
          <w:sz w:val="28"/>
        </w:rPr>
      </w:pPr>
      <w:r w:rsidRPr="00E3529D">
        <w:rPr>
          <w:sz w:val="28"/>
        </w:rPr>
        <w:t>Суставы: умеренная подвижность; объём не изменён; консистенция тканей – плотная; болезненности нет; температура в норме; хромоты нет.</w:t>
      </w:r>
    </w:p>
    <w:p w:rsidR="004D09C8" w:rsidRPr="00E3529D" w:rsidRDefault="004D09C8" w:rsidP="00E3529D">
      <w:pPr>
        <w:pStyle w:val="a7"/>
        <w:spacing w:line="360" w:lineRule="auto"/>
        <w:ind w:firstLine="709"/>
        <w:rPr>
          <w:rFonts w:ascii="Times New Roman" w:hAnsi="Times New Roman"/>
        </w:rPr>
      </w:pPr>
      <w:r w:rsidRPr="00E3529D">
        <w:rPr>
          <w:rFonts w:ascii="Times New Roman" w:hAnsi="Times New Roman"/>
        </w:rPr>
        <w:t>Мышцы: обезвожены; дряблой консистенции; болезненности нет; температура снижена; умеренная сократительная способность.</w:t>
      </w:r>
    </w:p>
    <w:p w:rsidR="004D09C8" w:rsidRPr="00E3529D" w:rsidRDefault="004D09C8" w:rsidP="00E3529D">
      <w:pPr>
        <w:spacing w:line="360" w:lineRule="auto"/>
        <w:ind w:firstLine="709"/>
        <w:jc w:val="both"/>
        <w:rPr>
          <w:sz w:val="28"/>
        </w:rPr>
      </w:pPr>
      <w:r w:rsidRPr="00E3529D">
        <w:rPr>
          <w:sz w:val="28"/>
        </w:rPr>
        <w:t>Упитанность - истощение.</w:t>
      </w:r>
    </w:p>
    <w:p w:rsidR="004D09C8" w:rsidRPr="00E3529D" w:rsidRDefault="005842DD" w:rsidP="00E3529D">
      <w:pPr>
        <w:spacing w:line="360" w:lineRule="auto"/>
        <w:ind w:firstLine="709"/>
        <w:jc w:val="both"/>
        <w:rPr>
          <w:sz w:val="28"/>
          <w:u w:val="single"/>
        </w:rPr>
      </w:pPr>
      <w:r w:rsidRPr="00E3529D">
        <w:rPr>
          <w:sz w:val="28"/>
          <w:u w:val="single"/>
        </w:rPr>
        <w:t>Кожа и её производные:</w:t>
      </w:r>
    </w:p>
    <w:p w:rsidR="004D09C8" w:rsidRPr="00E3529D" w:rsidRDefault="004D09C8" w:rsidP="00E3529D">
      <w:pPr>
        <w:spacing w:line="360" w:lineRule="auto"/>
        <w:ind w:firstLine="709"/>
        <w:jc w:val="both"/>
        <w:rPr>
          <w:sz w:val="28"/>
        </w:rPr>
      </w:pPr>
      <w:r w:rsidRPr="00E3529D">
        <w:rPr>
          <w:sz w:val="28"/>
        </w:rPr>
        <w:t xml:space="preserve">1. КОЖНЫЙ ПОКРОВ: равномерное покрытие тела волосом; кожный покров целостный; характер прилегания волос – небольшая взъерошенность. Шерсть матовая. </w:t>
      </w:r>
    </w:p>
    <w:p w:rsidR="004D09C8" w:rsidRPr="00E3529D" w:rsidRDefault="004D09C8" w:rsidP="00E3529D">
      <w:pPr>
        <w:spacing w:line="360" w:lineRule="auto"/>
        <w:ind w:firstLine="709"/>
        <w:jc w:val="both"/>
        <w:rPr>
          <w:sz w:val="28"/>
        </w:rPr>
      </w:pPr>
      <w:r w:rsidRPr="00E3529D">
        <w:rPr>
          <w:sz w:val="28"/>
        </w:rPr>
        <w:t xml:space="preserve">2. КОЖА. Цвет – желтый; температура снижена; умеренной влажности. Запах – свойственный данному виду животного и слабо выражен; целостность – не нарушена; болезненности нет; ниже нормы; чувствительность кожи не изменена (безболезненна); кожный зуд отсутствует; отсутствие эктопаразитов. Подкожная клетчатка развита скудно. </w:t>
      </w:r>
    </w:p>
    <w:p w:rsidR="004D09C8" w:rsidRPr="00E3529D" w:rsidRDefault="005842DD" w:rsidP="00E3529D">
      <w:pPr>
        <w:pStyle w:val="a5"/>
        <w:spacing w:before="0" w:line="360" w:lineRule="auto"/>
        <w:ind w:firstLine="709"/>
        <w:rPr>
          <w:rFonts w:ascii="Times New Roman" w:hAnsi="Times New Roman"/>
        </w:rPr>
      </w:pPr>
      <w:r w:rsidRPr="00E3529D">
        <w:rPr>
          <w:rFonts w:ascii="Times New Roman" w:hAnsi="Times New Roman"/>
          <w:u w:val="single"/>
        </w:rPr>
        <w:t>Лимфатические узлы</w:t>
      </w:r>
      <w:r w:rsidRPr="00E3529D">
        <w:rPr>
          <w:rFonts w:ascii="Times New Roman" w:hAnsi="Times New Roman"/>
        </w:rPr>
        <w:t>:</w:t>
      </w:r>
    </w:p>
    <w:p w:rsidR="004D09C8" w:rsidRPr="00E3529D" w:rsidRDefault="004D09C8" w:rsidP="00E3529D">
      <w:pPr>
        <w:pStyle w:val="a5"/>
        <w:spacing w:before="0" w:line="360" w:lineRule="auto"/>
        <w:ind w:firstLine="709"/>
        <w:rPr>
          <w:rFonts w:ascii="Times New Roman" w:hAnsi="Times New Roman"/>
        </w:rPr>
      </w:pPr>
      <w:r w:rsidRPr="00E3529D">
        <w:rPr>
          <w:rFonts w:ascii="Times New Roman" w:hAnsi="Times New Roman"/>
        </w:rPr>
        <w:t>Лимфатические узлы в норме не определяются.</w:t>
      </w:r>
    </w:p>
    <w:p w:rsidR="004D09C8" w:rsidRPr="00E3529D" w:rsidRDefault="005842DD" w:rsidP="00E3529D">
      <w:pPr>
        <w:tabs>
          <w:tab w:val="left" w:pos="4320"/>
        </w:tabs>
        <w:spacing w:line="360" w:lineRule="auto"/>
        <w:ind w:firstLine="709"/>
        <w:jc w:val="both"/>
        <w:rPr>
          <w:sz w:val="28"/>
        </w:rPr>
      </w:pPr>
      <w:r w:rsidRPr="00E3529D">
        <w:rPr>
          <w:sz w:val="28"/>
          <w:u w:val="single"/>
        </w:rPr>
        <w:t>Видимые слизистые оболочки</w:t>
      </w:r>
      <w:r w:rsidRPr="00E3529D">
        <w:rPr>
          <w:sz w:val="28"/>
        </w:rPr>
        <w:t>:</w:t>
      </w:r>
    </w:p>
    <w:p w:rsidR="004D09C8" w:rsidRPr="00E3529D" w:rsidRDefault="004D09C8" w:rsidP="00E3529D">
      <w:pPr>
        <w:tabs>
          <w:tab w:val="left" w:pos="4320"/>
        </w:tabs>
        <w:spacing w:line="360" w:lineRule="auto"/>
        <w:ind w:firstLine="709"/>
        <w:jc w:val="both"/>
        <w:rPr>
          <w:sz w:val="28"/>
        </w:rPr>
      </w:pPr>
      <w:r w:rsidRPr="00E3529D">
        <w:rPr>
          <w:sz w:val="28"/>
        </w:rPr>
        <w:t xml:space="preserve">Конъюнктива: желтого цвета; кровоизлияний нет; умеренной влажности; истечений нет; целостность не нарушена; объём в норме; припухание отсутствует. </w:t>
      </w:r>
    </w:p>
    <w:p w:rsidR="004D09C8" w:rsidRPr="00E3529D" w:rsidRDefault="004D09C8" w:rsidP="00E3529D">
      <w:pPr>
        <w:tabs>
          <w:tab w:val="left" w:pos="4320"/>
        </w:tabs>
        <w:spacing w:line="360" w:lineRule="auto"/>
        <w:ind w:firstLine="709"/>
        <w:jc w:val="both"/>
        <w:rPr>
          <w:sz w:val="28"/>
        </w:rPr>
      </w:pPr>
      <w:r w:rsidRPr="00E3529D">
        <w:rPr>
          <w:sz w:val="28"/>
        </w:rPr>
        <w:t xml:space="preserve">Носа: кровоизлияний нет; умеренная влажность; истечений - нет; целостность не нарушена; припухание - отсутствует. </w:t>
      </w:r>
    </w:p>
    <w:p w:rsidR="004D09C8" w:rsidRPr="00E3529D" w:rsidRDefault="004D09C8" w:rsidP="00E3529D">
      <w:pPr>
        <w:tabs>
          <w:tab w:val="left" w:pos="4320"/>
        </w:tabs>
        <w:spacing w:line="360" w:lineRule="auto"/>
        <w:ind w:firstLine="709"/>
        <w:jc w:val="both"/>
        <w:rPr>
          <w:sz w:val="28"/>
        </w:rPr>
      </w:pPr>
      <w:r w:rsidRPr="00E3529D">
        <w:rPr>
          <w:sz w:val="28"/>
        </w:rPr>
        <w:t>Ротовой полости: желтого цвета ; умеренной влажности; целостность – не нарушена; объём – в норме; припухание - отсутствует; кровоизлияний нет.</w:t>
      </w:r>
    </w:p>
    <w:p w:rsidR="004D09C8" w:rsidRPr="00E3529D" w:rsidRDefault="004D09C8" w:rsidP="00E3529D">
      <w:pPr>
        <w:tabs>
          <w:tab w:val="left" w:pos="4320"/>
        </w:tabs>
        <w:spacing w:line="360" w:lineRule="auto"/>
        <w:ind w:firstLine="709"/>
        <w:jc w:val="both"/>
        <w:rPr>
          <w:sz w:val="28"/>
        </w:rPr>
      </w:pPr>
    </w:p>
    <w:p w:rsidR="004D09C8" w:rsidRPr="00E3529D" w:rsidRDefault="00271309" w:rsidP="00E3529D">
      <w:pPr>
        <w:pStyle w:val="6"/>
        <w:tabs>
          <w:tab w:val="clear" w:pos="4320"/>
          <w:tab w:val="left" w:pos="-1985"/>
        </w:tabs>
        <w:ind w:firstLine="709"/>
        <w:jc w:val="both"/>
        <w:rPr>
          <w:rFonts w:ascii="Times New Roman" w:hAnsi="Times New Roman"/>
        </w:rPr>
      </w:pPr>
      <w:r>
        <w:rPr>
          <w:rFonts w:ascii="Times New Roman" w:hAnsi="Times New Roman"/>
        </w:rPr>
        <w:br w:type="page"/>
      </w:r>
      <w:r w:rsidR="004D09C8" w:rsidRPr="00E3529D">
        <w:rPr>
          <w:rFonts w:ascii="Times New Roman" w:hAnsi="Times New Roman"/>
        </w:rPr>
        <w:t>ИССЛЕДОВАНИЕ ОТДЕЛЬНЫХ СИСТЕМ</w:t>
      </w:r>
    </w:p>
    <w:p w:rsidR="004D09C8" w:rsidRPr="00E3529D" w:rsidRDefault="004D09C8" w:rsidP="00E3529D">
      <w:pPr>
        <w:pStyle w:val="a9"/>
        <w:tabs>
          <w:tab w:val="clear" w:pos="4153"/>
          <w:tab w:val="clear" w:pos="8306"/>
        </w:tabs>
        <w:spacing w:line="360" w:lineRule="auto"/>
        <w:ind w:firstLine="709"/>
        <w:jc w:val="both"/>
        <w:rPr>
          <w:sz w:val="28"/>
        </w:rPr>
      </w:pPr>
    </w:p>
    <w:p w:rsidR="004D09C8" w:rsidRDefault="005D77A5" w:rsidP="00E3529D">
      <w:pPr>
        <w:pStyle w:val="8"/>
        <w:tabs>
          <w:tab w:val="clear" w:pos="4320"/>
          <w:tab w:val="left" w:pos="-1985"/>
        </w:tabs>
        <w:spacing w:line="360" w:lineRule="auto"/>
        <w:ind w:firstLine="709"/>
        <w:jc w:val="both"/>
        <w:rPr>
          <w:b w:val="0"/>
          <w:sz w:val="28"/>
        </w:rPr>
      </w:pPr>
      <w:r>
        <w:rPr>
          <w:b w:val="0"/>
          <w:caps w:val="0"/>
          <w:sz w:val="28"/>
        </w:rPr>
        <w:t xml:space="preserve">1. </w:t>
      </w:r>
      <w:r w:rsidR="00CC17F8" w:rsidRPr="00E3529D">
        <w:rPr>
          <w:b w:val="0"/>
          <w:caps w:val="0"/>
          <w:sz w:val="28"/>
        </w:rPr>
        <w:t>Сердечно-сосудистая система</w:t>
      </w:r>
    </w:p>
    <w:p w:rsidR="00271309" w:rsidRPr="00271309" w:rsidRDefault="00271309" w:rsidP="00271309">
      <w:pPr>
        <w:rPr>
          <w:sz w:val="28"/>
          <w:szCs w:val="28"/>
        </w:rPr>
      </w:pPr>
    </w:p>
    <w:p w:rsidR="004D09C8" w:rsidRPr="00E3529D" w:rsidRDefault="004D09C8" w:rsidP="00E3529D">
      <w:pPr>
        <w:tabs>
          <w:tab w:val="left" w:pos="4320"/>
        </w:tabs>
        <w:spacing w:line="360" w:lineRule="auto"/>
        <w:ind w:firstLine="709"/>
        <w:jc w:val="both"/>
        <w:rPr>
          <w:sz w:val="28"/>
        </w:rPr>
      </w:pPr>
      <w:r w:rsidRPr="00E3529D">
        <w:rPr>
          <w:sz w:val="28"/>
        </w:rPr>
        <w:t xml:space="preserve">1) Область сердца - безболезненная; местная температура – не изменена, целостность – не нарушена, осязаемое дрожание – присутствует, припухание – отсутствует. </w:t>
      </w:r>
    </w:p>
    <w:p w:rsidR="004D09C8" w:rsidRPr="00E3529D" w:rsidRDefault="004D09C8" w:rsidP="00E3529D">
      <w:pPr>
        <w:tabs>
          <w:tab w:val="left" w:pos="4320"/>
        </w:tabs>
        <w:spacing w:line="360" w:lineRule="auto"/>
        <w:ind w:firstLine="709"/>
        <w:jc w:val="both"/>
        <w:rPr>
          <w:sz w:val="28"/>
        </w:rPr>
      </w:pPr>
      <w:r w:rsidRPr="00E3529D">
        <w:rPr>
          <w:sz w:val="28"/>
        </w:rPr>
        <w:t>2) Сердечный толчок - место расположения в 4 - 5 межреберье на уровне 1 – 2см. ниже плечевого сустава на площади ≈ 2,5 - 3 см</w:t>
      </w:r>
      <w:r w:rsidRPr="00E3529D">
        <w:rPr>
          <w:sz w:val="28"/>
          <w:vertAlign w:val="superscript"/>
        </w:rPr>
        <w:t>2</w:t>
      </w:r>
      <w:r w:rsidRPr="00E3529D">
        <w:rPr>
          <w:sz w:val="28"/>
        </w:rPr>
        <w:t xml:space="preserve">, умеренной силы, сердечный толчок не ритмичный. </w:t>
      </w:r>
    </w:p>
    <w:p w:rsidR="004D09C8" w:rsidRPr="00E3529D" w:rsidRDefault="004D09C8" w:rsidP="00E3529D">
      <w:pPr>
        <w:pStyle w:val="ab"/>
        <w:spacing w:line="360" w:lineRule="auto"/>
        <w:ind w:left="0" w:right="0" w:firstLine="709"/>
        <w:rPr>
          <w:rFonts w:ascii="Times New Roman" w:hAnsi="Times New Roman"/>
        </w:rPr>
      </w:pPr>
      <w:r w:rsidRPr="00E3529D">
        <w:rPr>
          <w:rFonts w:ascii="Times New Roman" w:hAnsi="Times New Roman"/>
        </w:rPr>
        <w:t>5) Частота пульса (в 1 мин. – 80 ударов), пульс не ритмичный; эластичное состояние стенки; пульсовая волна средней величины.</w:t>
      </w:r>
    </w:p>
    <w:p w:rsidR="004D09C8" w:rsidRPr="00E3529D" w:rsidRDefault="004D09C8" w:rsidP="00E3529D">
      <w:pPr>
        <w:spacing w:line="360" w:lineRule="auto"/>
        <w:ind w:firstLine="709"/>
        <w:jc w:val="both"/>
        <w:rPr>
          <w:sz w:val="28"/>
        </w:rPr>
      </w:pPr>
      <w:r w:rsidRPr="00E3529D">
        <w:rPr>
          <w:sz w:val="28"/>
        </w:rPr>
        <w:t>Специальных методов исследования сердечно-сосудистой системы не проводили.</w:t>
      </w:r>
    </w:p>
    <w:p w:rsidR="004D09C8" w:rsidRPr="00E3529D" w:rsidRDefault="004D09C8" w:rsidP="00E3529D">
      <w:pPr>
        <w:spacing w:line="360" w:lineRule="auto"/>
        <w:ind w:firstLine="709"/>
        <w:jc w:val="both"/>
        <w:rPr>
          <w:sz w:val="28"/>
        </w:rPr>
      </w:pPr>
    </w:p>
    <w:p w:rsidR="004D09C8" w:rsidRPr="00E3529D" w:rsidRDefault="005D77A5" w:rsidP="00E3529D">
      <w:pPr>
        <w:pStyle w:val="FR1"/>
        <w:spacing w:line="360" w:lineRule="auto"/>
        <w:ind w:left="0" w:firstLine="709"/>
        <w:jc w:val="both"/>
        <w:rPr>
          <w:rFonts w:ascii="Times New Roman" w:hAnsi="Times New Roman"/>
          <w:sz w:val="28"/>
        </w:rPr>
      </w:pPr>
      <w:r>
        <w:rPr>
          <w:rFonts w:ascii="Times New Roman" w:hAnsi="Times New Roman"/>
          <w:sz w:val="28"/>
        </w:rPr>
        <w:t xml:space="preserve">2. </w:t>
      </w:r>
      <w:r w:rsidR="00CC17F8" w:rsidRPr="00E3529D">
        <w:rPr>
          <w:rFonts w:ascii="Times New Roman" w:hAnsi="Times New Roman"/>
          <w:sz w:val="28"/>
        </w:rPr>
        <w:t>Дыхательная система</w:t>
      </w:r>
    </w:p>
    <w:p w:rsidR="00271309" w:rsidRDefault="00271309" w:rsidP="00E3529D">
      <w:pPr>
        <w:spacing w:line="360" w:lineRule="auto"/>
        <w:ind w:firstLine="709"/>
        <w:jc w:val="both"/>
        <w:rPr>
          <w:sz w:val="28"/>
        </w:rPr>
      </w:pPr>
    </w:p>
    <w:p w:rsidR="004D09C8" w:rsidRPr="00E3529D" w:rsidRDefault="004D09C8" w:rsidP="00E3529D">
      <w:pPr>
        <w:spacing w:line="360" w:lineRule="auto"/>
        <w:ind w:firstLine="709"/>
        <w:jc w:val="both"/>
        <w:rPr>
          <w:sz w:val="28"/>
        </w:rPr>
      </w:pPr>
      <w:r w:rsidRPr="00E3529D">
        <w:rPr>
          <w:sz w:val="28"/>
        </w:rPr>
        <w:t xml:space="preserve">А. </w:t>
      </w:r>
      <w:r w:rsidR="00CC17F8" w:rsidRPr="00E3529D">
        <w:rPr>
          <w:sz w:val="28"/>
          <w:u w:val="single"/>
        </w:rPr>
        <w:t>Верхний отдел</w:t>
      </w:r>
    </w:p>
    <w:p w:rsidR="004D09C8" w:rsidRPr="00E3529D" w:rsidRDefault="004D09C8" w:rsidP="00E3529D">
      <w:pPr>
        <w:spacing w:line="360" w:lineRule="auto"/>
        <w:ind w:firstLine="709"/>
        <w:jc w:val="both"/>
        <w:rPr>
          <w:sz w:val="28"/>
        </w:rPr>
      </w:pPr>
      <w:r w:rsidRPr="00E3529D">
        <w:rPr>
          <w:sz w:val="28"/>
        </w:rPr>
        <w:t>1. Носовое истечение отсутствует.</w:t>
      </w:r>
    </w:p>
    <w:p w:rsidR="004D09C8" w:rsidRPr="00E3529D" w:rsidRDefault="004D09C8" w:rsidP="00E3529D">
      <w:pPr>
        <w:pStyle w:val="21"/>
        <w:spacing w:line="360" w:lineRule="auto"/>
        <w:ind w:right="0" w:firstLine="709"/>
        <w:rPr>
          <w:rFonts w:ascii="Times New Roman" w:hAnsi="Times New Roman"/>
        </w:rPr>
      </w:pPr>
      <w:r w:rsidRPr="00E3529D">
        <w:rPr>
          <w:rFonts w:ascii="Times New Roman" w:hAnsi="Times New Roman"/>
        </w:rPr>
        <w:t>2. Выдыхаемый воздух: тип дыхания - смешанный. Шумы - отсутствуют, голос характерный для данного вида.</w:t>
      </w:r>
    </w:p>
    <w:p w:rsidR="004D09C8" w:rsidRPr="00E3529D" w:rsidRDefault="004D09C8" w:rsidP="00E3529D">
      <w:pPr>
        <w:spacing w:line="360" w:lineRule="auto"/>
        <w:ind w:firstLine="709"/>
        <w:jc w:val="both"/>
        <w:rPr>
          <w:sz w:val="28"/>
        </w:rPr>
      </w:pPr>
      <w:r w:rsidRPr="00E3529D">
        <w:rPr>
          <w:sz w:val="28"/>
        </w:rPr>
        <w:t xml:space="preserve">3. Исследование носа. Контуры и целостность носа не изменены; консистенция тканей - не изменена, болезненности нет. Ноздри – зияние: умеренно раскрыты; объем - не изменен. </w:t>
      </w:r>
    </w:p>
    <w:p w:rsidR="004D09C8" w:rsidRPr="00E3529D" w:rsidRDefault="004D09C8" w:rsidP="00E3529D">
      <w:pPr>
        <w:spacing w:line="360" w:lineRule="auto"/>
        <w:ind w:firstLine="709"/>
        <w:jc w:val="both"/>
        <w:rPr>
          <w:sz w:val="28"/>
        </w:rPr>
      </w:pPr>
      <w:r w:rsidRPr="00E3529D">
        <w:rPr>
          <w:sz w:val="28"/>
        </w:rPr>
        <w:t>4. Гортань. Положение головы - нормальное (естественное); припухание - отсутствует; форма - не изменена; безболезненна; местная температура - не повышена.</w:t>
      </w:r>
    </w:p>
    <w:p w:rsidR="004D09C8" w:rsidRPr="00E3529D" w:rsidRDefault="004D09C8" w:rsidP="00E3529D">
      <w:pPr>
        <w:spacing w:line="360" w:lineRule="auto"/>
        <w:ind w:firstLine="709"/>
        <w:jc w:val="both"/>
        <w:rPr>
          <w:sz w:val="28"/>
        </w:rPr>
      </w:pPr>
      <w:r w:rsidRPr="00E3529D">
        <w:rPr>
          <w:sz w:val="28"/>
        </w:rPr>
        <w:t>5. Трахея: объём не изменён; болезненности нет; местная температура в норме.</w:t>
      </w:r>
    </w:p>
    <w:p w:rsidR="004D09C8" w:rsidRPr="00E3529D" w:rsidRDefault="004D09C8" w:rsidP="00E3529D">
      <w:pPr>
        <w:spacing w:line="360" w:lineRule="auto"/>
        <w:ind w:firstLine="709"/>
        <w:jc w:val="both"/>
        <w:rPr>
          <w:sz w:val="28"/>
        </w:rPr>
      </w:pPr>
      <w:r w:rsidRPr="00E3529D">
        <w:rPr>
          <w:sz w:val="28"/>
        </w:rPr>
        <w:t>6. Кашель – отсутствует.</w:t>
      </w:r>
    </w:p>
    <w:p w:rsidR="004D09C8" w:rsidRPr="00E3529D" w:rsidRDefault="004D09C8" w:rsidP="00E3529D">
      <w:pPr>
        <w:pStyle w:val="1"/>
        <w:spacing w:line="360" w:lineRule="auto"/>
        <w:ind w:firstLine="709"/>
        <w:rPr>
          <w:rFonts w:ascii="Times New Roman" w:hAnsi="Times New Roman"/>
        </w:rPr>
      </w:pPr>
      <w:r w:rsidRPr="00E3529D">
        <w:rPr>
          <w:rFonts w:ascii="Times New Roman" w:hAnsi="Times New Roman"/>
          <w:u w:val="none"/>
        </w:rPr>
        <w:t xml:space="preserve">Б. </w:t>
      </w:r>
      <w:r w:rsidR="00CC17F8" w:rsidRPr="00E3529D">
        <w:rPr>
          <w:rFonts w:ascii="Times New Roman" w:hAnsi="Times New Roman"/>
        </w:rPr>
        <w:t>Грудная клетка</w:t>
      </w:r>
    </w:p>
    <w:p w:rsidR="004D09C8" w:rsidRPr="00E3529D" w:rsidRDefault="004D09C8" w:rsidP="00E3529D">
      <w:pPr>
        <w:spacing w:line="360" w:lineRule="auto"/>
        <w:ind w:firstLine="709"/>
        <w:jc w:val="both"/>
        <w:rPr>
          <w:sz w:val="28"/>
        </w:rPr>
      </w:pPr>
      <w:r w:rsidRPr="00E3529D">
        <w:rPr>
          <w:sz w:val="28"/>
        </w:rPr>
        <w:t>Форма грудной клетки – бочкообразная, симметричная. Безболезненная. Местная температура не повышена. Дыхательные движения: частота (в мин. – 20 дых./мин.). Одышка – отсутствует.</w:t>
      </w:r>
    </w:p>
    <w:p w:rsidR="004D09C8" w:rsidRPr="00E3529D" w:rsidRDefault="004D09C8" w:rsidP="00E3529D">
      <w:pPr>
        <w:spacing w:line="360" w:lineRule="auto"/>
        <w:ind w:firstLine="709"/>
        <w:jc w:val="both"/>
        <w:rPr>
          <w:sz w:val="28"/>
        </w:rPr>
      </w:pPr>
      <w:r w:rsidRPr="00E3529D">
        <w:rPr>
          <w:sz w:val="28"/>
        </w:rPr>
        <w:t>Специальные методы не проводились.</w:t>
      </w:r>
    </w:p>
    <w:p w:rsidR="004D09C8" w:rsidRPr="00E3529D" w:rsidRDefault="004D09C8" w:rsidP="00E3529D">
      <w:pPr>
        <w:pStyle w:val="2"/>
        <w:spacing w:line="360" w:lineRule="auto"/>
        <w:ind w:firstLine="709"/>
        <w:jc w:val="both"/>
        <w:rPr>
          <w:rFonts w:ascii="Times New Roman" w:hAnsi="Times New Roman"/>
        </w:rPr>
      </w:pPr>
    </w:p>
    <w:p w:rsidR="004D09C8" w:rsidRPr="00E3529D" w:rsidRDefault="005D77A5" w:rsidP="00E3529D">
      <w:pPr>
        <w:pStyle w:val="2"/>
        <w:spacing w:line="360" w:lineRule="auto"/>
        <w:ind w:firstLine="709"/>
        <w:jc w:val="both"/>
        <w:rPr>
          <w:rFonts w:ascii="Times New Roman" w:hAnsi="Times New Roman"/>
        </w:rPr>
      </w:pPr>
      <w:r>
        <w:rPr>
          <w:rFonts w:ascii="Times New Roman" w:hAnsi="Times New Roman"/>
        </w:rPr>
        <w:t xml:space="preserve">3. </w:t>
      </w:r>
      <w:r w:rsidR="00CC17F8" w:rsidRPr="00E3529D">
        <w:rPr>
          <w:rFonts w:ascii="Times New Roman" w:hAnsi="Times New Roman"/>
        </w:rPr>
        <w:t>Пищеварительная система</w:t>
      </w:r>
    </w:p>
    <w:p w:rsidR="00271309" w:rsidRDefault="00271309" w:rsidP="00E3529D">
      <w:pPr>
        <w:spacing w:line="360" w:lineRule="auto"/>
        <w:ind w:firstLine="709"/>
        <w:jc w:val="both"/>
        <w:rPr>
          <w:sz w:val="28"/>
        </w:rPr>
      </w:pPr>
    </w:p>
    <w:p w:rsidR="004D09C8" w:rsidRPr="00E3529D" w:rsidRDefault="004D09C8" w:rsidP="00E3529D">
      <w:pPr>
        <w:spacing w:line="360" w:lineRule="auto"/>
        <w:ind w:firstLine="709"/>
        <w:jc w:val="both"/>
        <w:rPr>
          <w:sz w:val="28"/>
        </w:rPr>
      </w:pPr>
      <w:r w:rsidRPr="00E3529D">
        <w:rPr>
          <w:sz w:val="28"/>
        </w:rPr>
        <w:t>Аппетит – понижен.</w:t>
      </w:r>
      <w:r w:rsidR="00E3529D" w:rsidRPr="00E3529D">
        <w:rPr>
          <w:sz w:val="28"/>
        </w:rPr>
        <w:t xml:space="preserve"> </w:t>
      </w:r>
      <w:r w:rsidRPr="00E3529D">
        <w:rPr>
          <w:sz w:val="28"/>
        </w:rPr>
        <w:t xml:space="preserve">Глотание – свободное; безболезненное. </w:t>
      </w:r>
    </w:p>
    <w:p w:rsidR="004D09C8" w:rsidRPr="00E3529D" w:rsidRDefault="004D09C8" w:rsidP="00E3529D">
      <w:pPr>
        <w:spacing w:line="360" w:lineRule="auto"/>
        <w:ind w:firstLine="709"/>
        <w:jc w:val="both"/>
        <w:rPr>
          <w:sz w:val="28"/>
        </w:rPr>
      </w:pPr>
      <w:r w:rsidRPr="00E3529D">
        <w:rPr>
          <w:sz w:val="28"/>
        </w:rPr>
        <w:t>Рот – закрыт, истечения отсутствуют. Запах из ротовой полости - специфический; средней интенсивности.</w:t>
      </w:r>
    </w:p>
    <w:p w:rsidR="004D09C8" w:rsidRPr="00E3529D" w:rsidRDefault="004D09C8" w:rsidP="00E3529D">
      <w:pPr>
        <w:tabs>
          <w:tab w:val="left" w:pos="4320"/>
        </w:tabs>
        <w:spacing w:line="360" w:lineRule="auto"/>
        <w:ind w:firstLine="709"/>
        <w:jc w:val="both"/>
        <w:rPr>
          <w:sz w:val="28"/>
        </w:rPr>
      </w:pPr>
      <w:r w:rsidRPr="00E3529D">
        <w:rPr>
          <w:sz w:val="28"/>
        </w:rPr>
        <w:t xml:space="preserve">Слизистая оболочка ротовой полости: желтушного цвета; кровоизлияний нет; целостность – не нарушена; объём – в норме; припухание отсутствует. </w:t>
      </w:r>
    </w:p>
    <w:p w:rsidR="004D09C8" w:rsidRPr="00E3529D" w:rsidRDefault="004D09C8" w:rsidP="00E3529D">
      <w:pPr>
        <w:spacing w:line="360" w:lineRule="auto"/>
        <w:ind w:firstLine="709"/>
        <w:jc w:val="both"/>
        <w:rPr>
          <w:sz w:val="28"/>
        </w:rPr>
      </w:pPr>
      <w:r w:rsidRPr="00E3529D">
        <w:rPr>
          <w:sz w:val="28"/>
        </w:rPr>
        <w:t>Язык –</w:t>
      </w:r>
      <w:r w:rsidR="00E3529D" w:rsidRPr="00E3529D">
        <w:rPr>
          <w:sz w:val="28"/>
        </w:rPr>
        <w:t xml:space="preserve"> </w:t>
      </w:r>
      <w:r w:rsidRPr="00E3529D">
        <w:rPr>
          <w:sz w:val="28"/>
        </w:rPr>
        <w:t>в объёме не увеличен, подвижен, безболезненный, расположен – в ротовой полости.</w:t>
      </w:r>
    </w:p>
    <w:p w:rsidR="004D09C8" w:rsidRPr="00E3529D" w:rsidRDefault="004D09C8" w:rsidP="00E3529D">
      <w:pPr>
        <w:spacing w:line="360" w:lineRule="auto"/>
        <w:ind w:firstLine="709"/>
        <w:jc w:val="both"/>
        <w:rPr>
          <w:sz w:val="28"/>
        </w:rPr>
      </w:pPr>
      <w:r w:rsidRPr="00E3529D">
        <w:rPr>
          <w:sz w:val="28"/>
        </w:rPr>
        <w:t>Десны – желтого цвета, безболезненны.</w:t>
      </w:r>
    </w:p>
    <w:p w:rsidR="004D09C8" w:rsidRPr="00E3529D" w:rsidRDefault="004D09C8" w:rsidP="00E3529D">
      <w:pPr>
        <w:pStyle w:val="21"/>
        <w:spacing w:line="360" w:lineRule="auto"/>
        <w:ind w:right="0" w:firstLine="709"/>
        <w:rPr>
          <w:rFonts w:ascii="Times New Roman" w:hAnsi="Times New Roman"/>
        </w:rPr>
      </w:pPr>
      <w:r w:rsidRPr="00E3529D">
        <w:rPr>
          <w:rFonts w:ascii="Times New Roman" w:hAnsi="Times New Roman"/>
        </w:rPr>
        <w:t>Зубы - цвет – бледно бело-жёлтые.</w:t>
      </w:r>
    </w:p>
    <w:p w:rsidR="004D09C8" w:rsidRPr="00E3529D" w:rsidRDefault="004D09C8" w:rsidP="00E3529D">
      <w:pPr>
        <w:spacing w:line="360" w:lineRule="auto"/>
        <w:ind w:firstLine="709"/>
        <w:jc w:val="both"/>
        <w:rPr>
          <w:sz w:val="28"/>
        </w:rPr>
      </w:pPr>
      <w:r w:rsidRPr="00E3529D">
        <w:rPr>
          <w:sz w:val="28"/>
        </w:rPr>
        <w:t>Глотка - положение головы и шеи - естественное; припухание отсутствует, безболезненна, целостность не нарушена, местная температура в норме.</w:t>
      </w:r>
    </w:p>
    <w:p w:rsidR="004D09C8" w:rsidRPr="00E3529D" w:rsidRDefault="004D09C8" w:rsidP="00E3529D">
      <w:pPr>
        <w:spacing w:line="360" w:lineRule="auto"/>
        <w:ind w:firstLine="709"/>
        <w:jc w:val="both"/>
        <w:rPr>
          <w:sz w:val="28"/>
        </w:rPr>
      </w:pPr>
      <w:r w:rsidRPr="00E3529D">
        <w:rPr>
          <w:sz w:val="28"/>
        </w:rPr>
        <w:t>Пищевод – безболезненный, местная температура в норме, отсутствие припухлости.</w:t>
      </w:r>
    </w:p>
    <w:p w:rsidR="004D09C8" w:rsidRPr="00E3529D" w:rsidRDefault="004D09C8" w:rsidP="00E3529D">
      <w:pPr>
        <w:spacing w:line="360" w:lineRule="auto"/>
        <w:ind w:firstLine="709"/>
        <w:jc w:val="both"/>
        <w:rPr>
          <w:sz w:val="28"/>
        </w:rPr>
      </w:pPr>
      <w:r w:rsidRPr="00E3529D">
        <w:rPr>
          <w:sz w:val="28"/>
        </w:rPr>
        <w:t>Живот – объём небольшой, симметричный, температура в норме, умеренное напряжение. В области проекции желудка – напряжён, животное при палипации данной области беспокойство не проявляет.</w:t>
      </w:r>
    </w:p>
    <w:p w:rsidR="004D09C8" w:rsidRPr="00E3529D" w:rsidRDefault="004D09C8" w:rsidP="00E3529D">
      <w:pPr>
        <w:spacing w:line="360" w:lineRule="auto"/>
        <w:ind w:firstLine="709"/>
        <w:jc w:val="both"/>
        <w:rPr>
          <w:sz w:val="28"/>
        </w:rPr>
      </w:pPr>
      <w:r w:rsidRPr="00E3529D">
        <w:rPr>
          <w:sz w:val="28"/>
        </w:rPr>
        <w:t>Специальные методы – не проводили.</w:t>
      </w:r>
    </w:p>
    <w:p w:rsidR="004D09C8" w:rsidRPr="00E3529D" w:rsidRDefault="004D09C8" w:rsidP="00E3529D">
      <w:pPr>
        <w:spacing w:line="360" w:lineRule="auto"/>
        <w:ind w:firstLine="709"/>
        <w:jc w:val="both"/>
        <w:rPr>
          <w:sz w:val="28"/>
        </w:rPr>
      </w:pPr>
      <w:r w:rsidRPr="00E3529D">
        <w:rPr>
          <w:sz w:val="28"/>
        </w:rPr>
        <w:t>Желудок: при пальпации живота в области проекции желудка болезненность не отмечается.</w:t>
      </w:r>
    </w:p>
    <w:p w:rsidR="004D09C8" w:rsidRPr="00E3529D" w:rsidRDefault="004D09C8" w:rsidP="00E3529D">
      <w:pPr>
        <w:spacing w:line="360" w:lineRule="auto"/>
        <w:ind w:firstLine="709"/>
        <w:jc w:val="both"/>
        <w:rPr>
          <w:sz w:val="28"/>
        </w:rPr>
      </w:pPr>
      <w:r w:rsidRPr="00E3529D">
        <w:rPr>
          <w:sz w:val="28"/>
        </w:rPr>
        <w:t>Через 5 – 10 минут после приёма корма наблюдается рвота. Рвотные массы содержат умеренное количество слизи и резкий кислый запах. Без примесей крови и инородных предметов.</w:t>
      </w:r>
    </w:p>
    <w:p w:rsidR="004D09C8" w:rsidRPr="00E3529D" w:rsidRDefault="004D09C8" w:rsidP="00E3529D">
      <w:pPr>
        <w:spacing w:line="360" w:lineRule="auto"/>
        <w:ind w:firstLine="709"/>
        <w:jc w:val="both"/>
        <w:rPr>
          <w:sz w:val="28"/>
        </w:rPr>
      </w:pPr>
      <w:r w:rsidRPr="00E3529D">
        <w:rPr>
          <w:sz w:val="28"/>
        </w:rPr>
        <w:t>Кишечник:</w:t>
      </w:r>
      <w:r w:rsidR="00E3529D" w:rsidRPr="00E3529D">
        <w:rPr>
          <w:sz w:val="28"/>
        </w:rPr>
        <w:t xml:space="preserve"> </w:t>
      </w:r>
      <w:r w:rsidRPr="00E3529D">
        <w:rPr>
          <w:sz w:val="28"/>
        </w:rPr>
        <w:t xml:space="preserve">уплотнен; безболезненный, звуки перистальтики – умеренной силы, урчащего характера. Специальные методы исследования не проводились. </w:t>
      </w:r>
    </w:p>
    <w:p w:rsidR="004D09C8" w:rsidRPr="00E3529D" w:rsidRDefault="004D09C8" w:rsidP="00E3529D">
      <w:pPr>
        <w:spacing w:line="360" w:lineRule="auto"/>
        <w:ind w:firstLine="709"/>
        <w:jc w:val="both"/>
        <w:rPr>
          <w:sz w:val="28"/>
        </w:rPr>
      </w:pPr>
      <w:r w:rsidRPr="00E3529D">
        <w:rPr>
          <w:sz w:val="28"/>
        </w:rPr>
        <w:t>Печень: слизистые оболочки и кожа желтушны, при пальпации печени отмечается сильная болезненность, объем увеличен. Выступает от последнего ребра на два пальца. Поверхность – гладкая. Консистенция – упругая.</w:t>
      </w:r>
    </w:p>
    <w:p w:rsidR="004D09C8" w:rsidRPr="00E3529D" w:rsidRDefault="004D09C8" w:rsidP="00E3529D">
      <w:pPr>
        <w:spacing w:line="360" w:lineRule="auto"/>
        <w:ind w:firstLine="709"/>
        <w:jc w:val="both"/>
        <w:rPr>
          <w:sz w:val="28"/>
        </w:rPr>
      </w:pPr>
      <w:r w:rsidRPr="00E3529D">
        <w:rPr>
          <w:sz w:val="28"/>
        </w:rPr>
        <w:t xml:space="preserve">Селезенка: увеличена, при пальпации болезненна. Поверхность гладкая. Консистенция – упругая. </w:t>
      </w:r>
    </w:p>
    <w:p w:rsidR="004D09C8" w:rsidRPr="00E3529D" w:rsidRDefault="004D09C8" w:rsidP="00E3529D">
      <w:pPr>
        <w:spacing w:line="360" w:lineRule="auto"/>
        <w:ind w:firstLine="709"/>
        <w:jc w:val="both"/>
        <w:rPr>
          <w:sz w:val="28"/>
        </w:rPr>
      </w:pPr>
      <w:r w:rsidRPr="00E3529D">
        <w:rPr>
          <w:sz w:val="28"/>
        </w:rPr>
        <w:t>Дефекация: акт дефекации – безболезненный; частота - редкая; поза животного - естественная (характерная для данного вида).</w:t>
      </w:r>
    </w:p>
    <w:p w:rsidR="004D09C8" w:rsidRPr="00E3529D" w:rsidRDefault="004D09C8" w:rsidP="00E3529D">
      <w:pPr>
        <w:spacing w:line="360" w:lineRule="auto"/>
        <w:ind w:firstLine="709"/>
        <w:jc w:val="both"/>
        <w:rPr>
          <w:sz w:val="28"/>
        </w:rPr>
      </w:pPr>
      <w:r w:rsidRPr="00E3529D">
        <w:rPr>
          <w:sz w:val="28"/>
        </w:rPr>
        <w:t>Кал – оформлен; жёлто-коричневого цвета, плотной консистенции, небольшого количества, покрыт слизью. Примесь крови визуально не определяется.</w:t>
      </w:r>
    </w:p>
    <w:p w:rsidR="004D09C8" w:rsidRPr="00E3529D" w:rsidRDefault="004D09C8" w:rsidP="00E3529D">
      <w:pPr>
        <w:spacing w:line="360" w:lineRule="auto"/>
        <w:ind w:firstLine="709"/>
        <w:jc w:val="both"/>
        <w:rPr>
          <w:sz w:val="28"/>
        </w:rPr>
      </w:pPr>
    </w:p>
    <w:p w:rsidR="004D09C8" w:rsidRPr="00E3529D" w:rsidRDefault="005D77A5" w:rsidP="00E3529D">
      <w:pPr>
        <w:pStyle w:val="FR1"/>
        <w:spacing w:line="360" w:lineRule="auto"/>
        <w:ind w:left="0" w:firstLine="709"/>
        <w:jc w:val="both"/>
        <w:rPr>
          <w:rFonts w:ascii="Times New Roman" w:hAnsi="Times New Roman"/>
          <w:sz w:val="28"/>
        </w:rPr>
      </w:pPr>
      <w:r>
        <w:rPr>
          <w:rFonts w:ascii="Times New Roman" w:hAnsi="Times New Roman"/>
          <w:sz w:val="28"/>
        </w:rPr>
        <w:t xml:space="preserve">4. </w:t>
      </w:r>
      <w:r w:rsidR="00CC17F8" w:rsidRPr="00E3529D">
        <w:rPr>
          <w:rFonts w:ascii="Times New Roman" w:hAnsi="Times New Roman"/>
          <w:sz w:val="28"/>
        </w:rPr>
        <w:t>Мочевая система</w:t>
      </w:r>
    </w:p>
    <w:p w:rsidR="00271309" w:rsidRDefault="00271309" w:rsidP="00E3529D">
      <w:pPr>
        <w:pStyle w:val="FR2"/>
        <w:spacing w:line="360" w:lineRule="auto"/>
        <w:ind w:right="0" w:firstLine="709"/>
        <w:jc w:val="both"/>
        <w:rPr>
          <w:rFonts w:ascii="Times New Roman" w:hAnsi="Times New Roman"/>
          <w:sz w:val="28"/>
        </w:rPr>
      </w:pPr>
    </w:p>
    <w:p w:rsidR="004D09C8" w:rsidRPr="00E3529D" w:rsidRDefault="004D09C8" w:rsidP="00E3529D">
      <w:pPr>
        <w:pStyle w:val="FR2"/>
        <w:spacing w:line="360" w:lineRule="auto"/>
        <w:ind w:right="0" w:firstLine="709"/>
        <w:jc w:val="both"/>
        <w:rPr>
          <w:rFonts w:ascii="Times New Roman" w:hAnsi="Times New Roman"/>
          <w:sz w:val="28"/>
        </w:rPr>
      </w:pPr>
      <w:r w:rsidRPr="00E3529D">
        <w:rPr>
          <w:rFonts w:ascii="Times New Roman" w:hAnsi="Times New Roman"/>
          <w:sz w:val="28"/>
        </w:rPr>
        <w:t>Мочеиспускание: нормальное; поза - естественная (характерная для данного вида и пола животного); процесс мочеиспускания – свободный, безболезненный.</w:t>
      </w:r>
    </w:p>
    <w:p w:rsidR="004D09C8" w:rsidRPr="00E3529D" w:rsidRDefault="004D09C8" w:rsidP="00E3529D">
      <w:pPr>
        <w:pStyle w:val="23"/>
        <w:spacing w:line="360" w:lineRule="auto"/>
        <w:ind w:firstLine="709"/>
        <w:rPr>
          <w:rFonts w:ascii="Times New Roman" w:hAnsi="Times New Roman"/>
        </w:rPr>
      </w:pPr>
      <w:r w:rsidRPr="00E3529D">
        <w:rPr>
          <w:rFonts w:ascii="Times New Roman" w:hAnsi="Times New Roman"/>
        </w:rPr>
        <w:t xml:space="preserve">Почки – безболезненны. </w:t>
      </w:r>
    </w:p>
    <w:p w:rsidR="004D09C8" w:rsidRPr="00E3529D" w:rsidRDefault="004D09C8" w:rsidP="00E3529D">
      <w:pPr>
        <w:pStyle w:val="23"/>
        <w:spacing w:line="360" w:lineRule="auto"/>
        <w:ind w:firstLine="709"/>
        <w:rPr>
          <w:rFonts w:ascii="Times New Roman" w:hAnsi="Times New Roman"/>
        </w:rPr>
      </w:pPr>
      <w:r w:rsidRPr="00E3529D">
        <w:rPr>
          <w:rFonts w:ascii="Times New Roman" w:hAnsi="Times New Roman"/>
          <w:bCs/>
        </w:rPr>
        <w:t xml:space="preserve">Исследование </w:t>
      </w:r>
      <w:r w:rsidRPr="00E3529D">
        <w:rPr>
          <w:rFonts w:ascii="Times New Roman" w:hAnsi="Times New Roman"/>
        </w:rPr>
        <w:t xml:space="preserve">мочеточников и мочевого пузыря не проводили. </w:t>
      </w:r>
    </w:p>
    <w:p w:rsidR="004D09C8" w:rsidRPr="00E3529D" w:rsidRDefault="004D09C8" w:rsidP="00E3529D">
      <w:pPr>
        <w:spacing w:line="360" w:lineRule="auto"/>
        <w:ind w:firstLine="709"/>
        <w:jc w:val="both"/>
        <w:rPr>
          <w:sz w:val="28"/>
        </w:rPr>
      </w:pPr>
      <w:r w:rsidRPr="00E3529D">
        <w:rPr>
          <w:sz w:val="28"/>
        </w:rPr>
        <w:t xml:space="preserve">Продолжительность одного акта ≈ 5 секунд. </w:t>
      </w:r>
    </w:p>
    <w:p w:rsidR="004D09C8" w:rsidRPr="00E3529D" w:rsidRDefault="004D09C8" w:rsidP="00E3529D">
      <w:pPr>
        <w:spacing w:line="360" w:lineRule="auto"/>
        <w:ind w:firstLine="709"/>
        <w:jc w:val="both"/>
        <w:rPr>
          <w:sz w:val="28"/>
        </w:rPr>
      </w:pPr>
      <w:r w:rsidRPr="00E3529D">
        <w:rPr>
          <w:sz w:val="28"/>
        </w:rPr>
        <w:t>Функциональные пробы, лабораторные исследования мочи и др. – не проводились.</w:t>
      </w:r>
    </w:p>
    <w:p w:rsidR="004D09C8" w:rsidRPr="00E3529D" w:rsidRDefault="004D09C8" w:rsidP="00E3529D">
      <w:pPr>
        <w:spacing w:line="360" w:lineRule="auto"/>
        <w:ind w:firstLine="709"/>
        <w:jc w:val="both"/>
        <w:rPr>
          <w:sz w:val="28"/>
        </w:rPr>
      </w:pPr>
    </w:p>
    <w:p w:rsidR="004D09C8" w:rsidRPr="00E3529D" w:rsidRDefault="009360BA" w:rsidP="00E3529D">
      <w:pPr>
        <w:pStyle w:val="FR1"/>
        <w:spacing w:line="360" w:lineRule="auto"/>
        <w:ind w:left="0" w:firstLine="709"/>
        <w:jc w:val="both"/>
        <w:rPr>
          <w:rFonts w:ascii="Times New Roman" w:hAnsi="Times New Roman"/>
          <w:sz w:val="28"/>
        </w:rPr>
      </w:pPr>
      <w:r>
        <w:rPr>
          <w:rFonts w:ascii="Times New Roman" w:hAnsi="Times New Roman"/>
          <w:sz w:val="28"/>
        </w:rPr>
        <w:br w:type="page"/>
      </w:r>
      <w:r w:rsidR="005D77A5">
        <w:rPr>
          <w:rFonts w:ascii="Times New Roman" w:hAnsi="Times New Roman"/>
          <w:sz w:val="28"/>
        </w:rPr>
        <w:t xml:space="preserve">5. </w:t>
      </w:r>
      <w:r w:rsidR="00CC17F8" w:rsidRPr="00E3529D">
        <w:rPr>
          <w:rFonts w:ascii="Times New Roman" w:hAnsi="Times New Roman"/>
          <w:sz w:val="28"/>
        </w:rPr>
        <w:t>Нервная система</w:t>
      </w:r>
    </w:p>
    <w:p w:rsidR="009360BA" w:rsidRDefault="009360BA" w:rsidP="00E3529D">
      <w:pPr>
        <w:spacing w:line="360" w:lineRule="auto"/>
        <w:ind w:firstLine="709"/>
        <w:jc w:val="both"/>
        <w:rPr>
          <w:sz w:val="28"/>
        </w:rPr>
      </w:pPr>
    </w:p>
    <w:p w:rsidR="004D09C8" w:rsidRPr="00E3529D" w:rsidRDefault="004D09C8" w:rsidP="00E3529D">
      <w:pPr>
        <w:spacing w:line="360" w:lineRule="auto"/>
        <w:ind w:firstLine="709"/>
        <w:jc w:val="both"/>
        <w:rPr>
          <w:sz w:val="28"/>
        </w:rPr>
      </w:pPr>
      <w:r w:rsidRPr="00E3529D">
        <w:rPr>
          <w:sz w:val="28"/>
        </w:rPr>
        <w:t xml:space="preserve">Незначительное угнетение общего состояния. </w:t>
      </w:r>
    </w:p>
    <w:p w:rsidR="004D09C8" w:rsidRPr="00E3529D" w:rsidRDefault="004D09C8" w:rsidP="00E3529D">
      <w:pPr>
        <w:spacing w:line="360" w:lineRule="auto"/>
        <w:ind w:firstLine="709"/>
        <w:jc w:val="both"/>
        <w:rPr>
          <w:sz w:val="28"/>
        </w:rPr>
      </w:pPr>
      <w:r w:rsidRPr="00E3529D">
        <w:rPr>
          <w:sz w:val="28"/>
        </w:rPr>
        <w:t>Поверхностная чувствительность (кожная): тактильная, болевая - сохранена.</w:t>
      </w:r>
    </w:p>
    <w:p w:rsidR="004D09C8" w:rsidRPr="00E3529D" w:rsidRDefault="004D09C8" w:rsidP="00E3529D">
      <w:pPr>
        <w:spacing w:line="360" w:lineRule="auto"/>
        <w:ind w:firstLine="709"/>
        <w:jc w:val="both"/>
        <w:rPr>
          <w:sz w:val="28"/>
        </w:rPr>
      </w:pPr>
      <w:r w:rsidRPr="00E3529D">
        <w:rPr>
          <w:sz w:val="28"/>
        </w:rPr>
        <w:t>Тонус мышц - снижен.</w:t>
      </w:r>
    </w:p>
    <w:p w:rsidR="004D09C8" w:rsidRPr="00E3529D" w:rsidRDefault="004D09C8" w:rsidP="00E3529D">
      <w:pPr>
        <w:spacing w:line="360" w:lineRule="auto"/>
        <w:ind w:firstLine="709"/>
        <w:jc w:val="both"/>
        <w:rPr>
          <w:sz w:val="28"/>
        </w:rPr>
      </w:pPr>
      <w:r w:rsidRPr="00E3529D">
        <w:rPr>
          <w:sz w:val="28"/>
        </w:rPr>
        <w:t>Параличи – отсутствуют.</w:t>
      </w:r>
    </w:p>
    <w:p w:rsidR="004D09C8" w:rsidRPr="00E3529D" w:rsidRDefault="004D09C8" w:rsidP="00E3529D">
      <w:pPr>
        <w:spacing w:line="360" w:lineRule="auto"/>
        <w:ind w:firstLine="709"/>
        <w:jc w:val="both"/>
        <w:rPr>
          <w:sz w:val="28"/>
        </w:rPr>
      </w:pPr>
      <w:r w:rsidRPr="00E3529D">
        <w:rPr>
          <w:sz w:val="28"/>
        </w:rPr>
        <w:t xml:space="preserve">Судороги – отсутствуют. </w:t>
      </w:r>
    </w:p>
    <w:p w:rsidR="004D09C8" w:rsidRPr="00E3529D" w:rsidRDefault="004D09C8" w:rsidP="00E3529D">
      <w:pPr>
        <w:spacing w:line="360" w:lineRule="auto"/>
        <w:ind w:firstLine="709"/>
        <w:jc w:val="both"/>
        <w:rPr>
          <w:sz w:val="28"/>
        </w:rPr>
      </w:pPr>
      <w:r w:rsidRPr="00E3529D">
        <w:rPr>
          <w:sz w:val="28"/>
        </w:rPr>
        <w:t>Органы чувств: зрение - сохранено. Веки - положение - правильное, припухлости - нет, целостность –</w:t>
      </w:r>
      <w:r w:rsidR="00E3529D" w:rsidRPr="00E3529D">
        <w:rPr>
          <w:sz w:val="28"/>
        </w:rPr>
        <w:t xml:space="preserve"> </w:t>
      </w:r>
      <w:r w:rsidRPr="00E3529D">
        <w:rPr>
          <w:sz w:val="28"/>
        </w:rPr>
        <w:t>нарушена, в верхнем правом углу левого глаза, безболезненны. Глазная щель нормальная. Положение глазного яблока обычное (нормальное).</w:t>
      </w:r>
    </w:p>
    <w:p w:rsidR="004D09C8" w:rsidRPr="00E3529D" w:rsidRDefault="004D09C8" w:rsidP="00E3529D">
      <w:pPr>
        <w:spacing w:line="360" w:lineRule="auto"/>
        <w:ind w:firstLine="709"/>
        <w:jc w:val="both"/>
        <w:rPr>
          <w:sz w:val="28"/>
        </w:rPr>
      </w:pPr>
      <w:r w:rsidRPr="00E3529D">
        <w:rPr>
          <w:sz w:val="28"/>
        </w:rPr>
        <w:t>Органы слуха: слух сохранён. Целостность и конфигурация ушных раковин - не изменена, припуханий нет, истечения отсутствуют; температура в норме, безболезненны.</w:t>
      </w:r>
    </w:p>
    <w:p w:rsidR="004D09C8" w:rsidRPr="00E3529D" w:rsidRDefault="004D09C8" w:rsidP="00E3529D">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848"/>
        <w:gridCol w:w="509"/>
        <w:gridCol w:w="3018"/>
        <w:gridCol w:w="3759"/>
      </w:tblGrid>
      <w:tr w:rsidR="004D09C8" w:rsidRPr="009360BA" w:rsidTr="009360BA">
        <w:trPr>
          <w:cantSplit/>
          <w:trHeight w:val="97"/>
          <w:jc w:val="center"/>
        </w:trPr>
        <w:tc>
          <w:tcPr>
            <w:tcW w:w="1031" w:type="dxa"/>
            <w:textDirection w:val="btLr"/>
            <w:vAlign w:val="center"/>
          </w:tcPr>
          <w:p w:rsidR="004D09C8" w:rsidRPr="009360BA" w:rsidRDefault="004D09C8" w:rsidP="009360BA">
            <w:pPr>
              <w:pStyle w:val="2"/>
              <w:spacing w:line="360" w:lineRule="auto"/>
              <w:ind w:firstLine="0"/>
              <w:jc w:val="left"/>
              <w:rPr>
                <w:rFonts w:ascii="Times New Roman" w:hAnsi="Times New Roman"/>
                <w:sz w:val="20"/>
              </w:rPr>
            </w:pPr>
            <w:r w:rsidRPr="009360BA">
              <w:rPr>
                <w:rFonts w:ascii="Times New Roman" w:hAnsi="Times New Roman"/>
                <w:sz w:val="20"/>
              </w:rPr>
              <w:t>Дата</w:t>
            </w:r>
          </w:p>
        </w:tc>
        <w:tc>
          <w:tcPr>
            <w:tcW w:w="930" w:type="dxa"/>
            <w:textDirection w:val="btLr"/>
            <w:vAlign w:val="center"/>
          </w:tcPr>
          <w:p w:rsidR="004D09C8" w:rsidRPr="009360BA" w:rsidRDefault="004D09C8" w:rsidP="009360BA">
            <w:pPr>
              <w:spacing w:line="360" w:lineRule="auto"/>
            </w:pPr>
            <w:r w:rsidRPr="009360BA">
              <w:t>Температура</w:t>
            </w:r>
          </w:p>
        </w:tc>
        <w:tc>
          <w:tcPr>
            <w:tcW w:w="546" w:type="dxa"/>
            <w:textDirection w:val="btLr"/>
          </w:tcPr>
          <w:p w:rsidR="004D09C8" w:rsidRPr="009360BA" w:rsidRDefault="004D09C8" w:rsidP="009360BA">
            <w:pPr>
              <w:pStyle w:val="3"/>
              <w:spacing w:before="0" w:line="360" w:lineRule="auto"/>
              <w:ind w:left="0"/>
              <w:jc w:val="left"/>
              <w:rPr>
                <w:rFonts w:ascii="Times New Roman" w:hAnsi="Times New Roman"/>
                <w:sz w:val="20"/>
              </w:rPr>
            </w:pPr>
            <w:r w:rsidRPr="009360BA">
              <w:rPr>
                <w:rFonts w:ascii="Times New Roman" w:hAnsi="Times New Roman"/>
                <w:sz w:val="20"/>
              </w:rPr>
              <w:t>Пульс</w:t>
            </w:r>
          </w:p>
        </w:tc>
        <w:tc>
          <w:tcPr>
            <w:tcW w:w="3392" w:type="dxa"/>
            <w:vAlign w:val="center"/>
          </w:tcPr>
          <w:p w:rsidR="004D09C8" w:rsidRPr="009360BA" w:rsidRDefault="004D09C8" w:rsidP="009360BA">
            <w:pPr>
              <w:spacing w:line="360" w:lineRule="auto"/>
            </w:pPr>
            <w:r w:rsidRPr="009360BA">
              <w:t xml:space="preserve">Течение процесса </w:t>
            </w:r>
          </w:p>
        </w:tc>
        <w:tc>
          <w:tcPr>
            <w:tcW w:w="4233" w:type="dxa"/>
            <w:vAlign w:val="center"/>
          </w:tcPr>
          <w:p w:rsidR="004D09C8" w:rsidRPr="009360BA" w:rsidRDefault="004D09C8" w:rsidP="009360BA">
            <w:pPr>
              <w:pStyle w:val="3"/>
              <w:spacing w:before="0" w:line="360" w:lineRule="auto"/>
              <w:ind w:left="0"/>
              <w:jc w:val="left"/>
              <w:rPr>
                <w:rFonts w:ascii="Times New Roman" w:hAnsi="Times New Roman"/>
                <w:sz w:val="20"/>
              </w:rPr>
            </w:pPr>
            <w:r w:rsidRPr="009360BA">
              <w:rPr>
                <w:rFonts w:ascii="Times New Roman" w:hAnsi="Times New Roman"/>
                <w:sz w:val="20"/>
              </w:rPr>
              <w:t xml:space="preserve">Лечение </w:t>
            </w:r>
          </w:p>
        </w:tc>
      </w:tr>
      <w:tr w:rsidR="004D09C8" w:rsidRPr="009360BA" w:rsidTr="009360BA">
        <w:trPr>
          <w:trHeight w:val="384"/>
          <w:jc w:val="center"/>
        </w:trPr>
        <w:tc>
          <w:tcPr>
            <w:tcW w:w="1031" w:type="dxa"/>
          </w:tcPr>
          <w:p w:rsidR="004D09C8" w:rsidRPr="009360BA" w:rsidRDefault="004D09C8" w:rsidP="009360BA">
            <w:pPr>
              <w:spacing w:line="360" w:lineRule="auto"/>
              <w:rPr>
                <w:szCs w:val="24"/>
              </w:rPr>
            </w:pPr>
            <w:r w:rsidRPr="009360BA">
              <w:rPr>
                <w:szCs w:val="24"/>
              </w:rPr>
              <w:t>11.09.</w:t>
            </w: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r w:rsidRPr="009360BA">
              <w:rPr>
                <w:szCs w:val="24"/>
              </w:rPr>
              <w:t>утро</w:t>
            </w: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40"/>
              </w:rPr>
            </w:pPr>
          </w:p>
          <w:p w:rsidR="004D09C8" w:rsidRPr="009360BA" w:rsidRDefault="004D09C8" w:rsidP="009360BA">
            <w:pPr>
              <w:spacing w:line="360" w:lineRule="auto"/>
              <w:rPr>
                <w:szCs w:val="40"/>
              </w:rPr>
            </w:pPr>
          </w:p>
          <w:p w:rsidR="004D09C8" w:rsidRPr="009360BA" w:rsidRDefault="004D09C8" w:rsidP="009360BA">
            <w:pPr>
              <w:spacing w:line="360" w:lineRule="auto"/>
              <w:rPr>
                <w:szCs w:val="40"/>
              </w:rPr>
            </w:pPr>
          </w:p>
          <w:p w:rsidR="004D09C8" w:rsidRPr="009360BA" w:rsidRDefault="004D09C8" w:rsidP="009360BA">
            <w:pPr>
              <w:spacing w:line="360" w:lineRule="auto"/>
              <w:rPr>
                <w:szCs w:val="40"/>
              </w:rPr>
            </w:pPr>
          </w:p>
          <w:p w:rsidR="004D09C8" w:rsidRPr="009360BA" w:rsidRDefault="004D09C8" w:rsidP="009360BA">
            <w:pPr>
              <w:spacing w:line="360" w:lineRule="auto"/>
              <w:rPr>
                <w:szCs w:val="40"/>
              </w:rPr>
            </w:pPr>
          </w:p>
          <w:p w:rsidR="004D09C8" w:rsidRPr="009360BA" w:rsidRDefault="004D09C8" w:rsidP="009360BA">
            <w:pPr>
              <w:spacing w:line="360" w:lineRule="auto"/>
              <w:rPr>
                <w:szCs w:val="40"/>
              </w:rPr>
            </w:pPr>
          </w:p>
          <w:p w:rsidR="004D09C8" w:rsidRPr="009360BA" w:rsidRDefault="004D09C8" w:rsidP="009360BA">
            <w:pPr>
              <w:spacing w:line="360" w:lineRule="auto"/>
              <w:rPr>
                <w:szCs w:val="40"/>
              </w:rPr>
            </w:pPr>
          </w:p>
          <w:p w:rsidR="004D09C8" w:rsidRPr="009360BA" w:rsidRDefault="004D09C8" w:rsidP="009360BA">
            <w:pPr>
              <w:spacing w:line="360" w:lineRule="auto"/>
              <w:rPr>
                <w:szCs w:val="24"/>
              </w:rPr>
            </w:pPr>
          </w:p>
        </w:tc>
        <w:tc>
          <w:tcPr>
            <w:tcW w:w="930" w:type="dxa"/>
          </w:tcPr>
          <w:p w:rsidR="004D09C8" w:rsidRPr="009360BA" w:rsidRDefault="004D09C8" w:rsidP="009360BA">
            <w:pPr>
              <w:spacing w:line="360" w:lineRule="auto"/>
              <w:rPr>
                <w:szCs w:val="24"/>
              </w:rPr>
            </w:pPr>
            <w:r w:rsidRPr="009360BA">
              <w:rPr>
                <w:szCs w:val="24"/>
              </w:rPr>
              <w:t>37,6</w:t>
            </w:r>
            <w:r w:rsidRPr="009360BA">
              <w:rPr>
                <w:szCs w:val="24"/>
                <w:vertAlign w:val="superscript"/>
              </w:rPr>
              <w:t>0</w:t>
            </w:r>
            <w:r w:rsidRPr="009360BA">
              <w:rPr>
                <w:szCs w:val="24"/>
              </w:rPr>
              <w:t>С</w:t>
            </w: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4"/>
              </w:rPr>
            </w:pPr>
          </w:p>
        </w:tc>
        <w:tc>
          <w:tcPr>
            <w:tcW w:w="546" w:type="dxa"/>
          </w:tcPr>
          <w:p w:rsidR="004D09C8" w:rsidRPr="009360BA" w:rsidRDefault="004D09C8" w:rsidP="009360BA">
            <w:pPr>
              <w:spacing w:line="360" w:lineRule="auto"/>
              <w:rPr>
                <w:szCs w:val="24"/>
              </w:rPr>
            </w:pPr>
            <w:r w:rsidRPr="009360BA">
              <w:rPr>
                <w:szCs w:val="24"/>
              </w:rPr>
              <w:t>80</w:t>
            </w: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36"/>
              </w:rPr>
            </w:pPr>
          </w:p>
          <w:p w:rsidR="004D09C8" w:rsidRPr="009360BA" w:rsidRDefault="004D09C8" w:rsidP="009360BA">
            <w:pPr>
              <w:spacing w:line="360" w:lineRule="auto"/>
              <w:rPr>
                <w:szCs w:val="36"/>
              </w:rPr>
            </w:pPr>
          </w:p>
          <w:p w:rsidR="004D09C8" w:rsidRPr="009360BA" w:rsidRDefault="004D09C8" w:rsidP="009360BA">
            <w:pPr>
              <w:spacing w:line="360" w:lineRule="auto"/>
              <w:rPr>
                <w:szCs w:val="36"/>
              </w:rPr>
            </w:pPr>
          </w:p>
          <w:p w:rsidR="004D09C8" w:rsidRPr="009360BA" w:rsidRDefault="004D09C8" w:rsidP="009360BA">
            <w:pPr>
              <w:spacing w:line="360" w:lineRule="auto"/>
              <w:rPr>
                <w:szCs w:val="36"/>
              </w:rPr>
            </w:pPr>
          </w:p>
          <w:p w:rsidR="004D09C8" w:rsidRPr="009360BA" w:rsidRDefault="004D09C8" w:rsidP="009360BA">
            <w:pPr>
              <w:spacing w:line="360" w:lineRule="auto"/>
              <w:rPr>
                <w:szCs w:val="36"/>
              </w:rPr>
            </w:pPr>
          </w:p>
          <w:p w:rsidR="004D09C8" w:rsidRPr="009360BA" w:rsidRDefault="004D09C8" w:rsidP="009360BA">
            <w:pPr>
              <w:spacing w:line="360" w:lineRule="auto"/>
              <w:rPr>
                <w:szCs w:val="24"/>
              </w:rPr>
            </w:pPr>
          </w:p>
        </w:tc>
        <w:tc>
          <w:tcPr>
            <w:tcW w:w="3392" w:type="dxa"/>
          </w:tcPr>
          <w:p w:rsidR="004D09C8" w:rsidRPr="009360BA" w:rsidRDefault="004D09C8" w:rsidP="009360BA">
            <w:pPr>
              <w:spacing w:line="360" w:lineRule="auto"/>
              <w:rPr>
                <w:szCs w:val="28"/>
              </w:rPr>
            </w:pPr>
            <w:r w:rsidRPr="009360BA">
              <w:rPr>
                <w:szCs w:val="28"/>
              </w:rPr>
              <w:t xml:space="preserve">Угнетение общего состояния кота. Аппетит понижен. Жажда. Акт дефекации - очень редкий, консистенция экскрементов – плотная, оформленная, покрыты слизью. Температура немного ниже нормы. После утреннего кормления, животное вырвало. </w:t>
            </w: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tc>
        <w:tc>
          <w:tcPr>
            <w:tcW w:w="4233" w:type="dxa"/>
          </w:tcPr>
          <w:p w:rsidR="004D09C8" w:rsidRPr="009360BA" w:rsidRDefault="004D09C8" w:rsidP="009360BA">
            <w:pPr>
              <w:spacing w:line="360" w:lineRule="auto"/>
              <w:rPr>
                <w:szCs w:val="28"/>
              </w:rPr>
            </w:pPr>
            <w:r w:rsidRPr="009360BA">
              <w:rPr>
                <w:iCs/>
                <w:szCs w:val="28"/>
              </w:rPr>
              <w:t xml:space="preserve"> </w:t>
            </w:r>
            <w:r w:rsidRPr="009360BA">
              <w:rPr>
                <w:szCs w:val="28"/>
              </w:rPr>
              <w:t>Назначено принудительное кормление небольшими порциями 4-6 раз в сутки жидкими кашами. Животному ввели эссенциале 1 мл в\в,</w:t>
            </w:r>
            <w:r w:rsidR="00E3529D" w:rsidRPr="009360BA">
              <w:rPr>
                <w:szCs w:val="28"/>
              </w:rPr>
              <w:t xml:space="preserve"> </w:t>
            </w:r>
            <w:r w:rsidRPr="009360BA">
              <w:rPr>
                <w:szCs w:val="28"/>
              </w:rPr>
              <w:t xml:space="preserve">капельницу на глюкозе 100 мл, капельно. Также, дюфалайт 0,3 мл в\в, тиосульфат 1,5 мл в\в, мексидол 0,5 мл в\в, викасол 2 мл в\м, катозал 2 мл в\в, байтрил 0,3 мл п\к, анальгин 0,3 мл в\м, </w:t>
            </w:r>
            <w:r w:rsidRPr="009360BA">
              <w:rPr>
                <w:szCs w:val="28"/>
                <w:lang w:val="en-US"/>
              </w:rPr>
              <w:t>c</w:t>
            </w:r>
            <w:r w:rsidRPr="009360BA">
              <w:rPr>
                <w:szCs w:val="28"/>
              </w:rPr>
              <w:t>ульфокамфокаин 0,5 мл в\в.</w:t>
            </w:r>
          </w:p>
          <w:p w:rsidR="004D09C8" w:rsidRPr="009360BA" w:rsidRDefault="004D09C8" w:rsidP="009360BA">
            <w:pPr>
              <w:spacing w:line="360" w:lineRule="auto"/>
              <w:rPr>
                <w:szCs w:val="28"/>
                <w:lang w:val="en-US"/>
              </w:rPr>
            </w:pPr>
            <w:r w:rsidRPr="009360BA">
              <w:rPr>
                <w:szCs w:val="28"/>
                <w:lang w:val="en-US"/>
              </w:rPr>
              <w:t>#</w:t>
            </w:r>
          </w:p>
          <w:p w:rsidR="004D09C8" w:rsidRPr="009360BA" w:rsidRDefault="004D09C8" w:rsidP="009360BA">
            <w:pPr>
              <w:spacing w:line="360" w:lineRule="auto"/>
              <w:rPr>
                <w:szCs w:val="28"/>
                <w:lang w:val="en-US"/>
              </w:rPr>
            </w:pPr>
            <w:r w:rsidRPr="009360BA">
              <w:rPr>
                <w:szCs w:val="28"/>
                <w:lang w:val="en-US"/>
              </w:rPr>
              <w:t>Rp:</w:t>
            </w:r>
            <w:r w:rsidR="00E3529D" w:rsidRPr="009360BA">
              <w:rPr>
                <w:szCs w:val="28"/>
                <w:lang w:val="en-US"/>
              </w:rPr>
              <w:t xml:space="preserve"> </w:t>
            </w:r>
            <w:r w:rsidRPr="009360BA">
              <w:rPr>
                <w:szCs w:val="28"/>
                <w:lang w:val="en-US"/>
              </w:rPr>
              <w:t>Essenciale forte 5ml</w:t>
            </w:r>
          </w:p>
          <w:p w:rsidR="004D09C8" w:rsidRPr="009360BA" w:rsidRDefault="004D09C8" w:rsidP="009360BA">
            <w:pPr>
              <w:spacing w:line="360" w:lineRule="auto"/>
              <w:rPr>
                <w:szCs w:val="28"/>
                <w:lang w:val="en-US"/>
              </w:rPr>
            </w:pPr>
            <w:r w:rsidRPr="009360BA">
              <w:rPr>
                <w:szCs w:val="28"/>
                <w:lang w:val="en-US"/>
              </w:rPr>
              <w:t xml:space="preserve">D.s. </w:t>
            </w:r>
            <w:r w:rsidRPr="009360BA">
              <w:rPr>
                <w:szCs w:val="28"/>
              </w:rPr>
              <w:t>Внутривенно</w:t>
            </w:r>
            <w:r w:rsidRPr="009360BA">
              <w:rPr>
                <w:szCs w:val="28"/>
                <w:lang w:val="en-US"/>
              </w:rPr>
              <w:t xml:space="preserve"> 1 </w:t>
            </w:r>
            <w:r w:rsidRPr="009360BA">
              <w:rPr>
                <w:szCs w:val="28"/>
              </w:rPr>
              <w:t>мл</w:t>
            </w:r>
            <w:r w:rsidRPr="009360BA">
              <w:rPr>
                <w:szCs w:val="28"/>
                <w:lang w:val="en-US"/>
              </w:rPr>
              <w:t xml:space="preserve">. </w:t>
            </w:r>
            <w:r w:rsidRPr="009360BA">
              <w:rPr>
                <w:szCs w:val="28"/>
              </w:rPr>
              <w:t>Однократно</w:t>
            </w:r>
            <w:r w:rsidRPr="009360BA">
              <w:rPr>
                <w:szCs w:val="28"/>
                <w:lang w:val="en-US"/>
              </w:rPr>
              <w:t>.</w:t>
            </w:r>
          </w:p>
          <w:p w:rsidR="004D09C8" w:rsidRPr="009360BA" w:rsidRDefault="004D09C8" w:rsidP="009360BA">
            <w:pPr>
              <w:spacing w:line="360" w:lineRule="auto"/>
              <w:rPr>
                <w:szCs w:val="28"/>
                <w:lang w:val="en-US"/>
              </w:rPr>
            </w:pPr>
            <w:r w:rsidRPr="009360BA">
              <w:rPr>
                <w:szCs w:val="28"/>
                <w:lang w:val="en-US"/>
              </w:rPr>
              <w:t>#</w:t>
            </w:r>
          </w:p>
          <w:p w:rsidR="004D09C8" w:rsidRPr="009360BA" w:rsidRDefault="004D09C8" w:rsidP="009360BA">
            <w:pPr>
              <w:spacing w:line="360" w:lineRule="auto"/>
              <w:rPr>
                <w:szCs w:val="28"/>
                <w:lang w:val="en-US"/>
              </w:rPr>
            </w:pPr>
            <w:r w:rsidRPr="009360BA">
              <w:rPr>
                <w:szCs w:val="28"/>
                <w:lang w:val="en-US"/>
              </w:rPr>
              <w:t>Rp.: Sol.Glucosi 5% 200ml.</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Подкожно 100 мл. Капельно. Однократно.</w:t>
            </w:r>
          </w:p>
          <w:p w:rsidR="004D09C8" w:rsidRPr="009360BA" w:rsidRDefault="004D09C8" w:rsidP="009360BA">
            <w:pPr>
              <w:spacing w:line="360" w:lineRule="auto"/>
            </w:pPr>
            <w:r w:rsidRPr="009360BA">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Duphfalylc</w:t>
            </w:r>
            <w:r w:rsidRPr="009360BA">
              <w:rPr>
                <w:szCs w:val="28"/>
              </w:rPr>
              <w:t xml:space="preserve"> 500 </w:t>
            </w:r>
            <w:r w:rsidRPr="009360BA">
              <w:rPr>
                <w:szCs w:val="28"/>
                <w:lang w:val="en-US"/>
              </w:rPr>
              <w:t>ml</w:t>
            </w:r>
          </w:p>
          <w:p w:rsidR="004D09C8" w:rsidRPr="009360BA" w:rsidRDefault="00E3529D" w:rsidP="009360BA">
            <w:pPr>
              <w:spacing w:line="360" w:lineRule="auto"/>
              <w:rPr>
                <w:szCs w:val="28"/>
                <w:lang w:val="en-US"/>
              </w:rPr>
            </w:pPr>
            <w:r w:rsidRPr="009360BA">
              <w:rPr>
                <w:szCs w:val="28"/>
              </w:rPr>
              <w:t xml:space="preserve"> </w:t>
            </w:r>
            <w:r w:rsidR="004D09C8" w:rsidRPr="009360BA">
              <w:rPr>
                <w:szCs w:val="28"/>
                <w:lang w:val="en-US"/>
              </w:rPr>
              <w:t>D</w:t>
            </w:r>
            <w:r w:rsidR="004D09C8" w:rsidRPr="009360BA">
              <w:rPr>
                <w:szCs w:val="28"/>
              </w:rPr>
              <w:t>.</w:t>
            </w:r>
            <w:r w:rsidR="004D09C8" w:rsidRPr="009360BA">
              <w:rPr>
                <w:szCs w:val="28"/>
                <w:lang w:val="en-US"/>
              </w:rPr>
              <w:t>S</w:t>
            </w:r>
            <w:r w:rsidR="004D09C8" w:rsidRPr="009360BA">
              <w:rPr>
                <w:szCs w:val="28"/>
              </w:rPr>
              <w:t>. Внутривенно 0,3 мл. Однократно</w:t>
            </w:r>
            <w:r w:rsidR="004D09C8" w:rsidRPr="009360BA">
              <w:rPr>
                <w:szCs w:val="28"/>
                <w:lang w:val="en-US"/>
              </w:rPr>
              <w:t>.</w:t>
            </w:r>
          </w:p>
          <w:p w:rsidR="004D09C8" w:rsidRPr="009360BA" w:rsidRDefault="004D09C8" w:rsidP="009360BA">
            <w:pPr>
              <w:spacing w:line="360" w:lineRule="auto"/>
              <w:rPr>
                <w:lang w:val="en-US"/>
              </w:rPr>
            </w:pPr>
            <w:r w:rsidRPr="009360BA">
              <w:rPr>
                <w:lang w:val="en-US"/>
              </w:rPr>
              <w:t>#</w:t>
            </w:r>
          </w:p>
          <w:p w:rsidR="004D09C8" w:rsidRPr="009360BA" w:rsidRDefault="004D09C8" w:rsidP="009360BA">
            <w:pPr>
              <w:shd w:val="clear" w:color="auto" w:fill="FFFFFF"/>
              <w:tabs>
                <w:tab w:val="left" w:pos="787"/>
              </w:tabs>
              <w:spacing w:line="360" w:lineRule="auto"/>
              <w:rPr>
                <w:szCs w:val="28"/>
                <w:lang w:val="en-US"/>
              </w:rPr>
            </w:pPr>
            <w:r w:rsidRPr="009360BA">
              <w:rPr>
                <w:szCs w:val="28"/>
                <w:lang w:val="en-US"/>
              </w:rPr>
              <w:t>Rp.: Sol. Natrii thiosulfti 30% - 10 ml.</w:t>
            </w:r>
          </w:p>
          <w:p w:rsidR="004D09C8" w:rsidRPr="009360BA" w:rsidRDefault="004D09C8" w:rsidP="009360BA">
            <w:pPr>
              <w:shd w:val="clear" w:color="auto" w:fill="FFFFFF"/>
              <w:tabs>
                <w:tab w:val="left" w:pos="787"/>
              </w:tabs>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Внутривенно 1,5 мл. Однократно.</w:t>
            </w:r>
          </w:p>
          <w:p w:rsidR="004D09C8" w:rsidRPr="009360BA" w:rsidRDefault="004D09C8" w:rsidP="009360BA">
            <w:pPr>
              <w:spacing w:line="360" w:lineRule="auto"/>
            </w:pPr>
            <w:r w:rsidRPr="009360BA">
              <w:rPr>
                <w:szCs w:val="28"/>
              </w:rPr>
              <w:t xml:space="preserve"> </w:t>
            </w:r>
            <w:r w:rsidRPr="009360BA">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Mexidoli</w:t>
            </w:r>
            <w:r w:rsidRPr="009360BA">
              <w:rPr>
                <w:szCs w:val="28"/>
              </w:rPr>
              <w:t xml:space="preserve"> 5% - 5 </w:t>
            </w:r>
            <w:r w:rsidRPr="009360BA">
              <w:rPr>
                <w:szCs w:val="28"/>
                <w:lang w:val="en-US"/>
              </w:rPr>
              <w:t>ml</w:t>
            </w:r>
            <w:r w:rsidRPr="009360BA">
              <w:rPr>
                <w:szCs w:val="28"/>
              </w:rPr>
              <w:t>.</w:t>
            </w:r>
          </w:p>
          <w:p w:rsidR="004D09C8" w:rsidRPr="009360BA" w:rsidRDefault="004D09C8" w:rsidP="009360BA">
            <w:pPr>
              <w:spacing w:line="360" w:lineRule="auto"/>
              <w:rPr>
                <w:szCs w:val="28"/>
                <w:lang w:val="en-US"/>
              </w:rPr>
            </w:pPr>
            <w:r w:rsidRPr="009360BA">
              <w:rPr>
                <w:szCs w:val="28"/>
                <w:lang w:val="en-US"/>
              </w:rPr>
              <w:t>D</w:t>
            </w:r>
            <w:r w:rsidRPr="009360BA">
              <w:rPr>
                <w:szCs w:val="28"/>
              </w:rPr>
              <w:t>.</w:t>
            </w:r>
            <w:r w:rsidRPr="009360BA">
              <w:rPr>
                <w:szCs w:val="28"/>
                <w:lang w:val="en-US"/>
              </w:rPr>
              <w:t>S</w:t>
            </w:r>
            <w:r w:rsidRPr="009360BA">
              <w:rPr>
                <w:szCs w:val="28"/>
              </w:rPr>
              <w:t>. Внутривенно 0,5 мл. Однократно</w:t>
            </w:r>
            <w:r w:rsidRPr="009360BA">
              <w:rPr>
                <w:szCs w:val="28"/>
                <w:lang w:val="en-US"/>
              </w:rPr>
              <w:t>.</w:t>
            </w:r>
          </w:p>
          <w:p w:rsidR="004D09C8" w:rsidRPr="009360BA" w:rsidRDefault="004D09C8" w:rsidP="009360BA">
            <w:pPr>
              <w:spacing w:line="360" w:lineRule="auto"/>
              <w:rPr>
                <w:szCs w:val="28"/>
                <w:lang w:val="en-US"/>
              </w:rPr>
            </w:pPr>
            <w:r w:rsidRPr="009360BA">
              <w:rPr>
                <w:szCs w:val="28"/>
                <w:lang w:val="en-US"/>
              </w:rPr>
              <w:t>#</w:t>
            </w:r>
          </w:p>
          <w:p w:rsidR="004D09C8" w:rsidRPr="009360BA" w:rsidRDefault="004D09C8" w:rsidP="009360BA">
            <w:pPr>
              <w:spacing w:line="360" w:lineRule="auto"/>
              <w:rPr>
                <w:szCs w:val="28"/>
                <w:lang w:val="en-US"/>
              </w:rPr>
            </w:pPr>
            <w:r w:rsidRPr="009360BA">
              <w:rPr>
                <w:szCs w:val="28"/>
                <w:lang w:val="en-US"/>
              </w:rPr>
              <w:t>Rp.: Sol. Vicasoli 1% - 2 ml.</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Внутримышечно 2 мл. Однократно.</w:t>
            </w:r>
          </w:p>
          <w:p w:rsidR="004D09C8" w:rsidRPr="009360BA" w:rsidRDefault="004D09C8" w:rsidP="009360BA">
            <w:pPr>
              <w:spacing w:line="360" w:lineRule="auto"/>
              <w:rPr>
                <w:szCs w:val="28"/>
              </w:rPr>
            </w:pPr>
            <w:r w:rsidRPr="009360BA">
              <w:rPr>
                <w:szCs w:val="28"/>
              </w:rPr>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Catosali</w:t>
            </w:r>
            <w:r w:rsidRPr="009360BA">
              <w:rPr>
                <w:szCs w:val="28"/>
              </w:rPr>
              <w:t xml:space="preserve"> 10% - 100 мл.</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Внутривенно 2 мл. Однократно.</w:t>
            </w: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r w:rsidRPr="009360BA">
              <w:rPr>
                <w:szCs w:val="28"/>
              </w:rPr>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Baytril</w:t>
            </w:r>
            <w:r w:rsidRPr="009360BA">
              <w:rPr>
                <w:szCs w:val="28"/>
              </w:rPr>
              <w:t xml:space="preserve"> 5% - 100 мл.</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Подкожно 0,3 мл. Однократно.</w:t>
            </w:r>
          </w:p>
          <w:p w:rsidR="004D09C8" w:rsidRPr="009360BA" w:rsidRDefault="004D09C8" w:rsidP="009360BA">
            <w:pPr>
              <w:spacing w:line="360" w:lineRule="auto"/>
              <w:rPr>
                <w:szCs w:val="28"/>
              </w:rPr>
            </w:pPr>
            <w:r w:rsidRPr="009360BA">
              <w:rPr>
                <w:szCs w:val="28"/>
              </w:rPr>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Analgini</w:t>
            </w:r>
            <w:r w:rsidRPr="009360BA">
              <w:rPr>
                <w:szCs w:val="28"/>
              </w:rPr>
              <w:t xml:space="preserve"> 50% - 2 </w:t>
            </w:r>
            <w:r w:rsidRPr="009360BA">
              <w:rPr>
                <w:szCs w:val="28"/>
                <w:lang w:val="en-US"/>
              </w:rPr>
              <w:t>ml</w:t>
            </w:r>
            <w:r w:rsidRPr="009360BA">
              <w:rPr>
                <w:szCs w:val="28"/>
              </w:rPr>
              <w:t>.</w:t>
            </w:r>
          </w:p>
          <w:p w:rsidR="004D09C8" w:rsidRPr="009360BA" w:rsidRDefault="004D09C8" w:rsidP="009360BA">
            <w:pPr>
              <w:spacing w:line="360" w:lineRule="auto"/>
              <w:rPr>
                <w:szCs w:val="28"/>
                <w:lang w:val="en-US"/>
              </w:rPr>
            </w:pPr>
            <w:r w:rsidRPr="009360BA">
              <w:rPr>
                <w:szCs w:val="28"/>
                <w:lang w:val="en-US"/>
              </w:rPr>
              <w:t>D</w:t>
            </w:r>
            <w:r w:rsidRPr="009360BA">
              <w:rPr>
                <w:szCs w:val="28"/>
              </w:rPr>
              <w:t>.</w:t>
            </w:r>
            <w:r w:rsidRPr="009360BA">
              <w:rPr>
                <w:szCs w:val="28"/>
                <w:lang w:val="en-US"/>
              </w:rPr>
              <w:t>S</w:t>
            </w:r>
            <w:r w:rsidRPr="009360BA">
              <w:rPr>
                <w:szCs w:val="28"/>
              </w:rPr>
              <w:t>. Внутримышечно 0,3 мл. Однократно</w:t>
            </w:r>
            <w:r w:rsidRPr="009360BA">
              <w:rPr>
                <w:szCs w:val="28"/>
                <w:lang w:val="en-US"/>
              </w:rPr>
              <w:t>.</w:t>
            </w:r>
          </w:p>
          <w:p w:rsidR="004D09C8" w:rsidRPr="009360BA" w:rsidRDefault="004D09C8" w:rsidP="009360BA">
            <w:pPr>
              <w:spacing w:line="360" w:lineRule="auto"/>
              <w:rPr>
                <w:szCs w:val="28"/>
                <w:lang w:val="en-US"/>
              </w:rPr>
            </w:pPr>
            <w:r w:rsidRPr="009360BA">
              <w:rPr>
                <w:szCs w:val="28"/>
                <w:lang w:val="en-US"/>
              </w:rPr>
              <w:t>#</w:t>
            </w:r>
          </w:p>
          <w:p w:rsidR="004D09C8" w:rsidRPr="009360BA" w:rsidRDefault="004D09C8" w:rsidP="009360BA">
            <w:pPr>
              <w:spacing w:line="360" w:lineRule="auto"/>
              <w:rPr>
                <w:szCs w:val="28"/>
                <w:lang w:val="en-US"/>
              </w:rPr>
            </w:pPr>
            <w:r w:rsidRPr="009360BA">
              <w:rPr>
                <w:szCs w:val="28"/>
                <w:lang w:val="en-US"/>
              </w:rPr>
              <w:t>Rp.: Sol. Sulfocamphocaini 10% - 2 ml.</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Внутривенно 0,5 мл. Однократно.</w:t>
            </w:r>
          </w:p>
        </w:tc>
      </w:tr>
      <w:tr w:rsidR="004D09C8" w:rsidRPr="009360BA" w:rsidTr="009360BA">
        <w:trPr>
          <w:trHeight w:val="445"/>
          <w:jc w:val="center"/>
        </w:trPr>
        <w:tc>
          <w:tcPr>
            <w:tcW w:w="1031" w:type="dxa"/>
          </w:tcPr>
          <w:p w:rsidR="004D09C8" w:rsidRPr="009360BA" w:rsidRDefault="004D09C8" w:rsidP="009360BA">
            <w:pPr>
              <w:spacing w:line="360" w:lineRule="auto"/>
              <w:rPr>
                <w:szCs w:val="24"/>
              </w:rPr>
            </w:pPr>
            <w:r w:rsidRPr="009360BA">
              <w:rPr>
                <w:szCs w:val="24"/>
              </w:rPr>
              <w:t>11.09</w:t>
            </w: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pPr>
            <w:r w:rsidRPr="009360BA">
              <w:rPr>
                <w:szCs w:val="24"/>
              </w:rPr>
              <w:t>вечер</w:t>
            </w: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rPr>
                <w:szCs w:val="24"/>
              </w:rPr>
            </w:pPr>
          </w:p>
        </w:tc>
        <w:tc>
          <w:tcPr>
            <w:tcW w:w="930" w:type="dxa"/>
          </w:tcPr>
          <w:p w:rsidR="004D09C8" w:rsidRPr="009360BA" w:rsidRDefault="004D09C8" w:rsidP="009360BA">
            <w:pPr>
              <w:spacing w:line="360" w:lineRule="auto"/>
              <w:rPr>
                <w:szCs w:val="24"/>
              </w:rPr>
            </w:pPr>
            <w:r w:rsidRPr="009360BA">
              <w:rPr>
                <w:szCs w:val="24"/>
              </w:rPr>
              <w:t>35,4</w:t>
            </w:r>
            <w:r w:rsidRPr="009360BA">
              <w:rPr>
                <w:szCs w:val="24"/>
                <w:vertAlign w:val="superscript"/>
              </w:rPr>
              <w:t>0</w:t>
            </w:r>
            <w:r w:rsidRPr="009360BA">
              <w:rPr>
                <w:szCs w:val="24"/>
              </w:rPr>
              <w:t>С</w:t>
            </w:r>
          </w:p>
          <w:p w:rsidR="004D09C8" w:rsidRPr="009360BA" w:rsidRDefault="004D09C8" w:rsidP="009360BA">
            <w:pPr>
              <w:spacing w:line="360" w:lineRule="auto"/>
              <w:rPr>
                <w:szCs w:val="24"/>
              </w:rPr>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rPr>
                <w:szCs w:val="24"/>
              </w:rPr>
            </w:pPr>
          </w:p>
        </w:tc>
        <w:tc>
          <w:tcPr>
            <w:tcW w:w="546" w:type="dxa"/>
          </w:tcPr>
          <w:p w:rsidR="004D09C8" w:rsidRPr="009360BA" w:rsidRDefault="004D09C8" w:rsidP="009360BA">
            <w:pPr>
              <w:spacing w:line="360" w:lineRule="auto"/>
              <w:rPr>
                <w:szCs w:val="24"/>
              </w:rPr>
            </w:pPr>
            <w:r w:rsidRPr="009360BA">
              <w:rPr>
                <w:szCs w:val="24"/>
              </w:rPr>
              <w:t>73</w:t>
            </w: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tc>
        <w:tc>
          <w:tcPr>
            <w:tcW w:w="3392" w:type="dxa"/>
          </w:tcPr>
          <w:p w:rsidR="004D09C8" w:rsidRPr="009360BA" w:rsidRDefault="004D09C8" w:rsidP="009360BA">
            <w:pPr>
              <w:spacing w:line="360" w:lineRule="auto"/>
              <w:rPr>
                <w:szCs w:val="28"/>
              </w:rPr>
            </w:pPr>
            <w:r w:rsidRPr="009360BA">
              <w:rPr>
                <w:szCs w:val="28"/>
              </w:rPr>
              <w:t>Значительное угнетение общего состояния. Аппетит понижен. Жажда. Акта дефекации не было. Температура</w:t>
            </w:r>
            <w:r w:rsidR="00E3529D" w:rsidRPr="009360BA">
              <w:rPr>
                <w:szCs w:val="28"/>
              </w:rPr>
              <w:t xml:space="preserve"> </w:t>
            </w:r>
            <w:r w:rsidRPr="009360BA">
              <w:rPr>
                <w:szCs w:val="28"/>
              </w:rPr>
              <w:t xml:space="preserve">ниже нормы. </w:t>
            </w: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tc>
        <w:tc>
          <w:tcPr>
            <w:tcW w:w="4233" w:type="dxa"/>
          </w:tcPr>
          <w:p w:rsidR="004D09C8" w:rsidRPr="009360BA" w:rsidRDefault="004D09C8" w:rsidP="009360BA">
            <w:pPr>
              <w:spacing w:line="360" w:lineRule="auto"/>
              <w:rPr>
                <w:szCs w:val="28"/>
              </w:rPr>
            </w:pPr>
            <w:r w:rsidRPr="009360BA">
              <w:rPr>
                <w:szCs w:val="28"/>
              </w:rPr>
              <w:t>Принудительно покормили – 4 мл молочной каши. Также ввели викасол 1 мл в\м, байтрил 0,3 мл п\к,</w:t>
            </w:r>
            <w:r w:rsidR="00E3529D" w:rsidRPr="009360BA">
              <w:rPr>
                <w:szCs w:val="28"/>
              </w:rPr>
              <w:t xml:space="preserve"> </w:t>
            </w:r>
            <w:r w:rsidRPr="009360BA">
              <w:rPr>
                <w:szCs w:val="28"/>
              </w:rPr>
              <w:t>натрия глюкозу п\к капельно 100 мл + тиосульфат 1,5 мл, эссенциале 1мл.</w:t>
            </w:r>
          </w:p>
          <w:p w:rsidR="004D09C8" w:rsidRPr="009360BA" w:rsidRDefault="004D09C8" w:rsidP="009360BA">
            <w:pPr>
              <w:spacing w:line="360" w:lineRule="auto"/>
              <w:rPr>
                <w:szCs w:val="28"/>
                <w:lang w:val="en-US"/>
              </w:rPr>
            </w:pPr>
            <w:r w:rsidRPr="009360BA">
              <w:rPr>
                <w:szCs w:val="28"/>
                <w:lang w:val="en-US"/>
              </w:rPr>
              <w:t>#</w:t>
            </w:r>
          </w:p>
          <w:p w:rsidR="004D09C8" w:rsidRPr="009360BA" w:rsidRDefault="004D09C8" w:rsidP="009360BA">
            <w:pPr>
              <w:spacing w:line="360" w:lineRule="auto"/>
              <w:rPr>
                <w:szCs w:val="28"/>
                <w:lang w:val="en-US"/>
              </w:rPr>
            </w:pPr>
            <w:r w:rsidRPr="009360BA">
              <w:rPr>
                <w:szCs w:val="28"/>
                <w:lang w:val="en-US"/>
              </w:rPr>
              <w:t>Rp.: Sol.Glucosi 5% 200ml.</w:t>
            </w:r>
          </w:p>
          <w:p w:rsidR="004D09C8" w:rsidRPr="009360BA" w:rsidRDefault="004D09C8" w:rsidP="009360BA">
            <w:pPr>
              <w:spacing w:line="360" w:lineRule="auto"/>
              <w:rPr>
                <w:szCs w:val="28"/>
                <w:lang w:val="en-US"/>
              </w:rPr>
            </w:pPr>
            <w:r w:rsidRPr="009360BA">
              <w:rPr>
                <w:szCs w:val="28"/>
                <w:lang w:val="en-US"/>
              </w:rPr>
              <w:t>Natrii thiosulfati 4ml.</w:t>
            </w:r>
          </w:p>
          <w:p w:rsidR="004D09C8" w:rsidRPr="009360BA" w:rsidRDefault="004D09C8" w:rsidP="009360BA">
            <w:pPr>
              <w:spacing w:line="360" w:lineRule="auto"/>
              <w:rPr>
                <w:szCs w:val="28"/>
                <w:lang w:val="en-US"/>
              </w:rPr>
            </w:pPr>
            <w:r w:rsidRPr="009360BA">
              <w:rPr>
                <w:szCs w:val="28"/>
                <w:lang w:val="en-US"/>
              </w:rPr>
              <w:t>Essenciale forte 1 ml.</w:t>
            </w:r>
          </w:p>
          <w:p w:rsidR="004D09C8" w:rsidRPr="009360BA" w:rsidRDefault="00E3529D" w:rsidP="009360BA">
            <w:pPr>
              <w:spacing w:line="360" w:lineRule="auto"/>
              <w:rPr>
                <w:szCs w:val="28"/>
                <w:lang w:val="en-US"/>
              </w:rPr>
            </w:pPr>
            <w:r w:rsidRPr="009360BA">
              <w:rPr>
                <w:szCs w:val="28"/>
                <w:lang w:val="en-US"/>
              </w:rPr>
              <w:t xml:space="preserve"> </w:t>
            </w:r>
            <w:r w:rsidR="004D09C8" w:rsidRPr="009360BA">
              <w:rPr>
                <w:szCs w:val="28"/>
                <w:lang w:val="en-US"/>
              </w:rPr>
              <w:t>M.f. Sol.</w:t>
            </w:r>
          </w:p>
          <w:p w:rsidR="004D09C8" w:rsidRPr="009360BA" w:rsidRDefault="00E3529D" w:rsidP="009360BA">
            <w:pPr>
              <w:spacing w:line="360" w:lineRule="auto"/>
              <w:rPr>
                <w:szCs w:val="28"/>
              </w:rPr>
            </w:pPr>
            <w:r w:rsidRPr="009360BA">
              <w:rPr>
                <w:szCs w:val="28"/>
                <w:lang w:val="en-US"/>
              </w:rPr>
              <w:t xml:space="preserve"> </w:t>
            </w:r>
            <w:r w:rsidR="004D09C8" w:rsidRPr="009360BA">
              <w:rPr>
                <w:szCs w:val="28"/>
                <w:lang w:val="en-US"/>
              </w:rPr>
              <w:t>D</w:t>
            </w:r>
            <w:r w:rsidR="004D09C8" w:rsidRPr="009360BA">
              <w:rPr>
                <w:szCs w:val="28"/>
              </w:rPr>
              <w:t>.</w:t>
            </w:r>
            <w:r w:rsidR="004D09C8" w:rsidRPr="009360BA">
              <w:rPr>
                <w:szCs w:val="28"/>
                <w:lang w:val="en-US"/>
              </w:rPr>
              <w:t>S</w:t>
            </w:r>
            <w:r w:rsidR="004D09C8" w:rsidRPr="009360BA">
              <w:rPr>
                <w:szCs w:val="28"/>
              </w:rPr>
              <w:t>. Подкожно. Капельно.</w:t>
            </w:r>
          </w:p>
          <w:p w:rsidR="004D09C8" w:rsidRPr="009360BA" w:rsidRDefault="004D09C8" w:rsidP="009360BA">
            <w:pPr>
              <w:spacing w:line="360" w:lineRule="auto"/>
            </w:pPr>
            <w:r w:rsidRPr="009360BA">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Vicasoli</w:t>
            </w:r>
            <w:r w:rsidRPr="009360BA">
              <w:rPr>
                <w:szCs w:val="28"/>
              </w:rPr>
              <w:t xml:space="preserve"> 1% - 2 </w:t>
            </w:r>
            <w:r w:rsidRPr="009360BA">
              <w:rPr>
                <w:szCs w:val="28"/>
                <w:lang w:val="en-US"/>
              </w:rPr>
              <w:t>ml</w:t>
            </w:r>
            <w:r w:rsidRPr="009360BA">
              <w:rPr>
                <w:szCs w:val="28"/>
              </w:rPr>
              <w:t>.</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Внутримышечно 1 мл. Однократно.</w:t>
            </w:r>
          </w:p>
          <w:p w:rsidR="004D09C8" w:rsidRPr="009360BA" w:rsidRDefault="004D09C8" w:rsidP="009360BA">
            <w:pPr>
              <w:spacing w:line="360" w:lineRule="auto"/>
            </w:pPr>
            <w:r w:rsidRPr="009360BA">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Baytril</w:t>
            </w:r>
            <w:r w:rsidRPr="009360BA">
              <w:rPr>
                <w:szCs w:val="28"/>
              </w:rPr>
              <w:t xml:space="preserve"> 5% - 100 мл.</w:t>
            </w:r>
          </w:p>
          <w:p w:rsidR="004D09C8" w:rsidRPr="009360BA" w:rsidRDefault="004D09C8" w:rsidP="009360BA">
            <w:pPr>
              <w:spacing w:line="360" w:lineRule="auto"/>
              <w:rPr>
                <w:iCs/>
                <w:szCs w:val="28"/>
              </w:rPr>
            </w:pPr>
            <w:r w:rsidRPr="009360BA">
              <w:rPr>
                <w:szCs w:val="28"/>
                <w:lang w:val="en-US"/>
              </w:rPr>
              <w:t>D</w:t>
            </w:r>
            <w:r w:rsidRPr="009360BA">
              <w:rPr>
                <w:szCs w:val="28"/>
              </w:rPr>
              <w:t>.</w:t>
            </w:r>
            <w:r w:rsidRPr="009360BA">
              <w:rPr>
                <w:szCs w:val="28"/>
                <w:lang w:val="en-US"/>
              </w:rPr>
              <w:t>S</w:t>
            </w:r>
            <w:r w:rsidRPr="009360BA">
              <w:rPr>
                <w:szCs w:val="28"/>
              </w:rPr>
              <w:t>. Подкожно 0,3 мл. Однократно.</w:t>
            </w:r>
          </w:p>
        </w:tc>
      </w:tr>
      <w:tr w:rsidR="004D09C8" w:rsidRPr="009360BA" w:rsidTr="009360BA">
        <w:trPr>
          <w:trHeight w:val="476"/>
          <w:jc w:val="center"/>
        </w:trPr>
        <w:tc>
          <w:tcPr>
            <w:tcW w:w="1031" w:type="dxa"/>
          </w:tcPr>
          <w:p w:rsidR="004D09C8" w:rsidRPr="009360BA" w:rsidRDefault="004D09C8" w:rsidP="009360BA">
            <w:pPr>
              <w:spacing w:line="360" w:lineRule="auto"/>
              <w:rPr>
                <w:lang w:val="en-US"/>
              </w:rPr>
            </w:pPr>
            <w:r w:rsidRPr="009360BA">
              <w:rPr>
                <w:lang w:val="en-US"/>
              </w:rPr>
              <w:t>12.09</w:t>
            </w:r>
          </w:p>
          <w:p w:rsidR="004D09C8" w:rsidRPr="009360BA" w:rsidRDefault="004D09C8" w:rsidP="009360BA">
            <w:pPr>
              <w:spacing w:line="360" w:lineRule="auto"/>
            </w:pPr>
          </w:p>
          <w:p w:rsidR="004D09C8" w:rsidRPr="009360BA" w:rsidRDefault="004D09C8" w:rsidP="009360BA">
            <w:pPr>
              <w:spacing w:line="360" w:lineRule="auto"/>
            </w:pPr>
            <w:r w:rsidRPr="009360BA">
              <w:t>утро</w:t>
            </w:r>
          </w:p>
          <w:p w:rsidR="004D09C8" w:rsidRPr="009360BA" w:rsidRDefault="004D09C8" w:rsidP="009360BA">
            <w:pPr>
              <w:spacing w:line="360" w:lineRule="auto"/>
            </w:pPr>
          </w:p>
          <w:p w:rsidR="004D09C8" w:rsidRPr="009360BA" w:rsidRDefault="004D09C8" w:rsidP="009360BA">
            <w:pPr>
              <w:spacing w:line="360" w:lineRule="auto"/>
              <w:rPr>
                <w:szCs w:val="40"/>
              </w:rPr>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rPr>
                <w:szCs w:val="24"/>
              </w:rPr>
            </w:pPr>
          </w:p>
        </w:tc>
        <w:tc>
          <w:tcPr>
            <w:tcW w:w="930" w:type="dxa"/>
          </w:tcPr>
          <w:p w:rsidR="004D09C8" w:rsidRPr="009360BA" w:rsidRDefault="004D09C8" w:rsidP="009360BA">
            <w:pPr>
              <w:spacing w:line="360" w:lineRule="auto"/>
              <w:rPr>
                <w:lang w:val="en-US"/>
              </w:rPr>
            </w:pPr>
            <w:r w:rsidRPr="009360BA">
              <w:rPr>
                <w:lang w:val="en-US"/>
              </w:rPr>
              <w:t>3</w:t>
            </w:r>
            <w:r w:rsidRPr="009360BA">
              <w:t>4</w:t>
            </w:r>
            <w:r w:rsidRPr="009360BA">
              <w:rPr>
                <w:lang w:val="en-US"/>
              </w:rPr>
              <w:t>,</w:t>
            </w:r>
            <w:r w:rsidRPr="009360BA">
              <w:t>3</w:t>
            </w:r>
            <w:r w:rsidRPr="009360BA">
              <w:rPr>
                <w:szCs w:val="24"/>
                <w:vertAlign w:val="superscript"/>
              </w:rPr>
              <w:t>0</w:t>
            </w:r>
            <w:r w:rsidRPr="009360BA">
              <w:rPr>
                <w:szCs w:val="24"/>
              </w:rPr>
              <w:t>С</w:t>
            </w: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4"/>
              </w:rPr>
            </w:pPr>
          </w:p>
        </w:tc>
        <w:tc>
          <w:tcPr>
            <w:tcW w:w="546" w:type="dxa"/>
          </w:tcPr>
          <w:p w:rsidR="004D09C8" w:rsidRPr="009360BA" w:rsidRDefault="004D09C8" w:rsidP="009360BA">
            <w:pPr>
              <w:spacing w:line="360" w:lineRule="auto"/>
              <w:rPr>
                <w:szCs w:val="24"/>
                <w:lang w:val="en-US"/>
              </w:rPr>
            </w:pPr>
            <w:r w:rsidRPr="009360BA">
              <w:rPr>
                <w:szCs w:val="24"/>
                <w:lang w:val="en-US"/>
              </w:rPr>
              <w:t>60</w:t>
            </w: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4"/>
              </w:rPr>
            </w:pPr>
          </w:p>
        </w:tc>
        <w:tc>
          <w:tcPr>
            <w:tcW w:w="3392" w:type="dxa"/>
          </w:tcPr>
          <w:p w:rsidR="004D09C8" w:rsidRPr="009360BA" w:rsidRDefault="004D09C8" w:rsidP="009360BA">
            <w:pPr>
              <w:spacing w:line="360" w:lineRule="auto"/>
              <w:rPr>
                <w:szCs w:val="28"/>
              </w:rPr>
            </w:pPr>
            <w:r w:rsidRPr="009360BA">
              <w:rPr>
                <w:szCs w:val="28"/>
              </w:rPr>
              <w:t>Значительное угнетение общего состояния. Аппетит отсутствует. Жажда отсутствует. Акт дефекации отсутствует. Температура ниже нормы. После принудительного кормления, рвота.</w:t>
            </w: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2"/>
              </w:rPr>
            </w:pPr>
          </w:p>
          <w:p w:rsidR="004D09C8" w:rsidRPr="009360BA" w:rsidRDefault="004D09C8" w:rsidP="009360BA">
            <w:pPr>
              <w:spacing w:line="360" w:lineRule="auto"/>
              <w:rPr>
                <w:szCs w:val="28"/>
              </w:rPr>
            </w:pPr>
          </w:p>
        </w:tc>
        <w:tc>
          <w:tcPr>
            <w:tcW w:w="4233" w:type="dxa"/>
          </w:tcPr>
          <w:p w:rsidR="004D09C8" w:rsidRPr="009360BA" w:rsidRDefault="004D09C8" w:rsidP="009360BA">
            <w:pPr>
              <w:spacing w:line="360" w:lineRule="auto"/>
              <w:rPr>
                <w:szCs w:val="28"/>
              </w:rPr>
            </w:pPr>
            <w:r w:rsidRPr="009360BA">
              <w:rPr>
                <w:iCs/>
                <w:szCs w:val="28"/>
              </w:rPr>
              <w:t xml:space="preserve">Покормили жидкой молочной кашей 2 мл. Ввели </w:t>
            </w:r>
            <w:r w:rsidRPr="009360BA">
              <w:rPr>
                <w:szCs w:val="28"/>
              </w:rPr>
              <w:t>викасол 1 мл в\м, байтрил 0,3 мл п\к,</w:t>
            </w:r>
            <w:r w:rsidR="00E3529D" w:rsidRPr="009360BA">
              <w:rPr>
                <w:szCs w:val="28"/>
              </w:rPr>
              <w:t xml:space="preserve"> </w:t>
            </w:r>
            <w:r w:rsidRPr="009360BA">
              <w:rPr>
                <w:szCs w:val="28"/>
              </w:rPr>
              <w:t>натрия глюкозу п\к капельно 100 мл + тиосульфат 1,5 мл, эссенциале 1мл.</w:t>
            </w:r>
          </w:p>
          <w:p w:rsidR="004D09C8" w:rsidRPr="009360BA" w:rsidRDefault="004D09C8" w:rsidP="009360BA">
            <w:pPr>
              <w:spacing w:line="360" w:lineRule="auto"/>
              <w:rPr>
                <w:iCs/>
                <w:szCs w:val="28"/>
              </w:rPr>
            </w:pPr>
          </w:p>
          <w:p w:rsidR="004D09C8" w:rsidRPr="009360BA" w:rsidRDefault="004D09C8" w:rsidP="009360BA">
            <w:pPr>
              <w:spacing w:line="360" w:lineRule="auto"/>
              <w:rPr>
                <w:szCs w:val="28"/>
                <w:lang w:val="en-US"/>
              </w:rPr>
            </w:pPr>
            <w:r w:rsidRPr="009360BA">
              <w:rPr>
                <w:szCs w:val="28"/>
                <w:lang w:val="en-US"/>
              </w:rPr>
              <w:t>Rp.: Sol.Glucosi 5% 200ml.</w:t>
            </w:r>
          </w:p>
          <w:p w:rsidR="004D09C8" w:rsidRPr="009360BA" w:rsidRDefault="004D09C8" w:rsidP="009360BA">
            <w:pPr>
              <w:spacing w:line="360" w:lineRule="auto"/>
              <w:rPr>
                <w:szCs w:val="28"/>
                <w:lang w:val="en-US"/>
              </w:rPr>
            </w:pPr>
            <w:r w:rsidRPr="009360BA">
              <w:rPr>
                <w:szCs w:val="28"/>
                <w:lang w:val="en-US"/>
              </w:rPr>
              <w:t>Natrii thiosulfati 4ml.</w:t>
            </w:r>
          </w:p>
          <w:p w:rsidR="004D09C8" w:rsidRPr="009360BA" w:rsidRDefault="004D09C8" w:rsidP="009360BA">
            <w:pPr>
              <w:spacing w:line="360" w:lineRule="auto"/>
              <w:rPr>
                <w:szCs w:val="28"/>
                <w:lang w:val="en-US"/>
              </w:rPr>
            </w:pPr>
            <w:r w:rsidRPr="009360BA">
              <w:rPr>
                <w:szCs w:val="28"/>
                <w:lang w:val="en-US"/>
              </w:rPr>
              <w:t>Essenciale forte 1 ml.</w:t>
            </w:r>
          </w:p>
          <w:p w:rsidR="004D09C8" w:rsidRPr="009360BA" w:rsidRDefault="00E3529D" w:rsidP="009360BA">
            <w:pPr>
              <w:spacing w:line="360" w:lineRule="auto"/>
              <w:rPr>
                <w:szCs w:val="28"/>
                <w:lang w:val="en-US"/>
              </w:rPr>
            </w:pPr>
            <w:r w:rsidRPr="009360BA">
              <w:rPr>
                <w:szCs w:val="28"/>
                <w:lang w:val="en-US"/>
              </w:rPr>
              <w:t xml:space="preserve"> </w:t>
            </w:r>
            <w:r w:rsidR="004D09C8" w:rsidRPr="009360BA">
              <w:rPr>
                <w:szCs w:val="28"/>
                <w:lang w:val="en-US"/>
              </w:rPr>
              <w:t>M.f. Sol.</w:t>
            </w:r>
          </w:p>
          <w:p w:rsidR="004D09C8" w:rsidRPr="009360BA" w:rsidRDefault="00E3529D" w:rsidP="009360BA">
            <w:pPr>
              <w:spacing w:line="360" w:lineRule="auto"/>
              <w:rPr>
                <w:szCs w:val="28"/>
              </w:rPr>
            </w:pPr>
            <w:r w:rsidRPr="009360BA">
              <w:rPr>
                <w:szCs w:val="28"/>
                <w:lang w:val="en-US"/>
              </w:rPr>
              <w:t xml:space="preserve"> </w:t>
            </w:r>
            <w:r w:rsidR="004D09C8" w:rsidRPr="009360BA">
              <w:rPr>
                <w:szCs w:val="28"/>
                <w:lang w:val="en-US"/>
              </w:rPr>
              <w:t>D</w:t>
            </w:r>
            <w:r w:rsidR="004D09C8" w:rsidRPr="009360BA">
              <w:rPr>
                <w:szCs w:val="28"/>
              </w:rPr>
              <w:t>.</w:t>
            </w:r>
            <w:r w:rsidR="004D09C8" w:rsidRPr="009360BA">
              <w:rPr>
                <w:szCs w:val="28"/>
                <w:lang w:val="en-US"/>
              </w:rPr>
              <w:t>S</w:t>
            </w:r>
            <w:r w:rsidR="004D09C8" w:rsidRPr="009360BA">
              <w:rPr>
                <w:szCs w:val="28"/>
              </w:rPr>
              <w:t>. Подкожно. Капельно.</w:t>
            </w:r>
          </w:p>
          <w:p w:rsidR="004D09C8" w:rsidRPr="009360BA" w:rsidRDefault="004D09C8" w:rsidP="009360BA">
            <w:pPr>
              <w:spacing w:line="360" w:lineRule="auto"/>
            </w:pPr>
            <w:r w:rsidRPr="009360BA">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Vicasoli</w:t>
            </w:r>
            <w:r w:rsidRPr="009360BA">
              <w:rPr>
                <w:szCs w:val="28"/>
              </w:rPr>
              <w:t xml:space="preserve"> 1% - 2 </w:t>
            </w:r>
            <w:r w:rsidRPr="009360BA">
              <w:rPr>
                <w:szCs w:val="28"/>
                <w:lang w:val="en-US"/>
              </w:rPr>
              <w:t>ml</w:t>
            </w:r>
            <w:r w:rsidRPr="009360BA">
              <w:rPr>
                <w:szCs w:val="28"/>
              </w:rPr>
              <w:t>.</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Внутримышечно 1 мл. Однократно.</w:t>
            </w:r>
          </w:p>
          <w:p w:rsidR="004D09C8" w:rsidRPr="009360BA" w:rsidRDefault="004D09C8" w:rsidP="009360BA">
            <w:pPr>
              <w:spacing w:line="360" w:lineRule="auto"/>
            </w:pPr>
            <w:r w:rsidRPr="009360BA">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Baytril</w:t>
            </w:r>
            <w:r w:rsidRPr="009360BA">
              <w:rPr>
                <w:szCs w:val="28"/>
              </w:rPr>
              <w:t xml:space="preserve"> 5% - 100 мл.</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Подкожно 0,3 мл. Однократно.</w:t>
            </w:r>
          </w:p>
        </w:tc>
      </w:tr>
      <w:tr w:rsidR="004D09C8" w:rsidRPr="009360BA" w:rsidTr="009360BA">
        <w:trPr>
          <w:trHeight w:val="3292"/>
          <w:jc w:val="center"/>
        </w:trPr>
        <w:tc>
          <w:tcPr>
            <w:tcW w:w="1031" w:type="dxa"/>
            <w:vMerge w:val="restart"/>
          </w:tcPr>
          <w:p w:rsidR="004D09C8" w:rsidRPr="009360BA" w:rsidRDefault="004D09C8" w:rsidP="009360BA">
            <w:pPr>
              <w:spacing w:line="360" w:lineRule="auto"/>
            </w:pPr>
            <w:r w:rsidRPr="009360BA">
              <w:t>12.09</w:t>
            </w:r>
          </w:p>
          <w:p w:rsidR="004D09C8" w:rsidRPr="009360BA" w:rsidRDefault="004D09C8" w:rsidP="009360BA">
            <w:pPr>
              <w:spacing w:line="360" w:lineRule="auto"/>
            </w:pPr>
          </w:p>
          <w:p w:rsidR="004D09C8" w:rsidRPr="009360BA" w:rsidRDefault="004D09C8" w:rsidP="009360BA">
            <w:pPr>
              <w:spacing w:line="360" w:lineRule="auto"/>
            </w:pPr>
            <w:r w:rsidRPr="009360BA">
              <w:t>вечер</w:t>
            </w: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Pr="009360BA" w:rsidRDefault="004D09C8" w:rsidP="009360BA">
            <w:pPr>
              <w:spacing w:line="360" w:lineRule="auto"/>
            </w:pPr>
          </w:p>
          <w:p w:rsidR="004D09C8" w:rsidRDefault="004D09C8" w:rsidP="009360BA">
            <w:pPr>
              <w:spacing w:line="360" w:lineRule="auto"/>
            </w:pPr>
          </w:p>
          <w:p w:rsidR="00E57077" w:rsidRDefault="00E57077" w:rsidP="009360BA">
            <w:pPr>
              <w:spacing w:line="360" w:lineRule="auto"/>
            </w:pPr>
          </w:p>
          <w:p w:rsidR="00E57077" w:rsidRDefault="00E57077" w:rsidP="009360BA">
            <w:pPr>
              <w:spacing w:line="360" w:lineRule="auto"/>
            </w:pPr>
          </w:p>
          <w:p w:rsidR="00E57077" w:rsidRDefault="00E57077" w:rsidP="009360BA">
            <w:pPr>
              <w:spacing w:line="360" w:lineRule="auto"/>
            </w:pPr>
          </w:p>
          <w:p w:rsidR="00E57077" w:rsidRDefault="00E57077" w:rsidP="009360BA">
            <w:pPr>
              <w:spacing w:line="360" w:lineRule="auto"/>
            </w:pPr>
          </w:p>
          <w:p w:rsidR="004D09C8" w:rsidRPr="009360BA" w:rsidRDefault="004D09C8" w:rsidP="00E57077">
            <w:pPr>
              <w:spacing w:line="360" w:lineRule="auto"/>
            </w:pPr>
            <w:r w:rsidRPr="009360BA">
              <w:t>13.09</w:t>
            </w:r>
          </w:p>
        </w:tc>
        <w:tc>
          <w:tcPr>
            <w:tcW w:w="930" w:type="dxa"/>
            <w:vMerge w:val="restart"/>
          </w:tcPr>
          <w:p w:rsidR="004D09C8" w:rsidRPr="009360BA" w:rsidRDefault="004D09C8" w:rsidP="009360BA">
            <w:pPr>
              <w:spacing w:line="360" w:lineRule="auto"/>
            </w:pPr>
            <w:r w:rsidRPr="009360BA">
              <w:t>34,8</w:t>
            </w:r>
          </w:p>
          <w:p w:rsidR="004D09C8" w:rsidRPr="009360BA" w:rsidRDefault="004D09C8" w:rsidP="009360BA">
            <w:pPr>
              <w:spacing w:line="360" w:lineRule="auto"/>
              <w:rPr>
                <w:lang w:val="en-US"/>
              </w:rPr>
            </w:pPr>
          </w:p>
          <w:p w:rsidR="004D09C8" w:rsidRPr="009360BA" w:rsidRDefault="004D09C8" w:rsidP="009360BA">
            <w:pPr>
              <w:spacing w:line="360" w:lineRule="auto"/>
            </w:pPr>
          </w:p>
        </w:tc>
        <w:tc>
          <w:tcPr>
            <w:tcW w:w="546" w:type="dxa"/>
            <w:vMerge w:val="restart"/>
          </w:tcPr>
          <w:p w:rsidR="004D09C8" w:rsidRPr="009360BA" w:rsidRDefault="004D09C8" w:rsidP="009360BA">
            <w:pPr>
              <w:spacing w:line="360" w:lineRule="auto"/>
              <w:rPr>
                <w:szCs w:val="24"/>
              </w:rPr>
            </w:pPr>
            <w:r w:rsidRPr="009360BA">
              <w:rPr>
                <w:szCs w:val="24"/>
              </w:rPr>
              <w:t>50</w:t>
            </w: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4"/>
                <w:lang w:val="en-US"/>
              </w:rPr>
            </w:pPr>
          </w:p>
          <w:p w:rsidR="004D09C8" w:rsidRPr="009360BA" w:rsidRDefault="004D09C8" w:rsidP="009360BA">
            <w:pPr>
              <w:spacing w:line="360" w:lineRule="auto"/>
              <w:rPr>
                <w:szCs w:val="28"/>
              </w:rPr>
            </w:pPr>
          </w:p>
          <w:p w:rsidR="004D09C8" w:rsidRPr="009360BA" w:rsidRDefault="004D09C8" w:rsidP="009360BA">
            <w:pPr>
              <w:spacing w:line="360" w:lineRule="auto"/>
              <w:rPr>
                <w:szCs w:val="24"/>
              </w:rPr>
            </w:pPr>
          </w:p>
          <w:p w:rsidR="004D09C8" w:rsidRPr="009360BA" w:rsidRDefault="004D09C8" w:rsidP="009360BA">
            <w:pPr>
              <w:spacing w:line="360" w:lineRule="auto"/>
              <w:rPr>
                <w:szCs w:val="32"/>
              </w:rPr>
            </w:pPr>
          </w:p>
          <w:p w:rsidR="004D09C8" w:rsidRPr="009360BA" w:rsidRDefault="004D09C8" w:rsidP="009360BA">
            <w:pPr>
              <w:spacing w:line="360" w:lineRule="auto"/>
              <w:rPr>
                <w:szCs w:val="24"/>
              </w:rPr>
            </w:pPr>
          </w:p>
          <w:p w:rsidR="004D09C8" w:rsidRPr="009360BA" w:rsidRDefault="004D09C8" w:rsidP="009360BA">
            <w:pPr>
              <w:spacing w:line="360" w:lineRule="auto"/>
              <w:rPr>
                <w:szCs w:val="24"/>
              </w:rPr>
            </w:pPr>
          </w:p>
          <w:p w:rsidR="004D09C8" w:rsidRPr="009360BA" w:rsidRDefault="004D09C8" w:rsidP="00E57077">
            <w:pPr>
              <w:spacing w:line="360" w:lineRule="auto"/>
              <w:rPr>
                <w:szCs w:val="24"/>
              </w:rPr>
            </w:pPr>
          </w:p>
        </w:tc>
        <w:tc>
          <w:tcPr>
            <w:tcW w:w="3392" w:type="dxa"/>
          </w:tcPr>
          <w:p w:rsidR="004D09C8" w:rsidRPr="009360BA" w:rsidRDefault="004D09C8" w:rsidP="009360BA">
            <w:pPr>
              <w:spacing w:line="360" w:lineRule="auto"/>
              <w:rPr>
                <w:szCs w:val="28"/>
              </w:rPr>
            </w:pPr>
            <w:r w:rsidRPr="009360BA">
              <w:rPr>
                <w:szCs w:val="28"/>
              </w:rPr>
              <w:t xml:space="preserve">Значительное угнетение общего состояния. Аппетит понижен. Жажда. Акта дефекации не было. Температура сильно снижена. </w:t>
            </w: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9360BA">
            <w:pPr>
              <w:spacing w:line="360" w:lineRule="auto"/>
            </w:pPr>
          </w:p>
          <w:p w:rsidR="004D09C8" w:rsidRPr="009360BA" w:rsidRDefault="004D09C8" w:rsidP="009360BA">
            <w:pPr>
              <w:spacing w:line="360" w:lineRule="auto"/>
              <w:rPr>
                <w:szCs w:val="28"/>
              </w:rPr>
            </w:pPr>
          </w:p>
          <w:p w:rsidR="004D09C8" w:rsidRPr="009360BA" w:rsidRDefault="004D09C8" w:rsidP="009360BA">
            <w:pPr>
              <w:spacing w:line="360" w:lineRule="auto"/>
              <w:rPr>
                <w:szCs w:val="28"/>
              </w:rPr>
            </w:pPr>
          </w:p>
          <w:p w:rsidR="004D09C8" w:rsidRPr="009360BA" w:rsidRDefault="004D09C8" w:rsidP="00E57077">
            <w:pPr>
              <w:spacing w:line="360" w:lineRule="auto"/>
              <w:rPr>
                <w:szCs w:val="28"/>
              </w:rPr>
            </w:pPr>
          </w:p>
        </w:tc>
        <w:tc>
          <w:tcPr>
            <w:tcW w:w="4233" w:type="dxa"/>
          </w:tcPr>
          <w:p w:rsidR="004D09C8" w:rsidRPr="009360BA" w:rsidRDefault="004D09C8" w:rsidP="009360BA">
            <w:pPr>
              <w:spacing w:line="360" w:lineRule="auto"/>
              <w:rPr>
                <w:szCs w:val="28"/>
              </w:rPr>
            </w:pPr>
            <w:r w:rsidRPr="009360BA">
              <w:rPr>
                <w:iCs/>
                <w:szCs w:val="28"/>
              </w:rPr>
              <w:t xml:space="preserve">Покормили жидкой молочной кашей 2 мл. Ввели </w:t>
            </w:r>
            <w:r w:rsidRPr="009360BA">
              <w:rPr>
                <w:szCs w:val="28"/>
              </w:rPr>
              <w:t>викасол 1 мл в\м, байтрил 0,3 мл п\к,</w:t>
            </w:r>
            <w:r w:rsidR="00E3529D" w:rsidRPr="009360BA">
              <w:rPr>
                <w:szCs w:val="28"/>
              </w:rPr>
              <w:t xml:space="preserve"> </w:t>
            </w:r>
            <w:r w:rsidRPr="009360BA">
              <w:rPr>
                <w:szCs w:val="28"/>
              </w:rPr>
              <w:t>натрия глюкозу п\к капельно 100 мл + тиосульфат 1,5 мл, эссенциале 1мл.</w:t>
            </w:r>
          </w:p>
          <w:p w:rsidR="004D09C8" w:rsidRPr="009360BA" w:rsidRDefault="004D09C8" w:rsidP="009360BA">
            <w:pPr>
              <w:spacing w:line="360" w:lineRule="auto"/>
              <w:rPr>
                <w:iCs/>
                <w:szCs w:val="28"/>
              </w:rPr>
            </w:pPr>
          </w:p>
          <w:p w:rsidR="004D09C8" w:rsidRPr="009360BA" w:rsidRDefault="004D09C8" w:rsidP="009360BA">
            <w:pPr>
              <w:spacing w:line="360" w:lineRule="auto"/>
              <w:rPr>
                <w:szCs w:val="28"/>
                <w:lang w:val="en-US"/>
              </w:rPr>
            </w:pPr>
            <w:r w:rsidRPr="009360BA">
              <w:rPr>
                <w:szCs w:val="28"/>
                <w:lang w:val="en-US"/>
              </w:rPr>
              <w:t>Rp.: Sol.Glucosi 5% 200ml.</w:t>
            </w:r>
          </w:p>
          <w:p w:rsidR="004D09C8" w:rsidRPr="009360BA" w:rsidRDefault="004D09C8" w:rsidP="009360BA">
            <w:pPr>
              <w:spacing w:line="360" w:lineRule="auto"/>
              <w:rPr>
                <w:szCs w:val="28"/>
                <w:lang w:val="en-US"/>
              </w:rPr>
            </w:pPr>
            <w:r w:rsidRPr="009360BA">
              <w:rPr>
                <w:szCs w:val="28"/>
                <w:lang w:val="en-US"/>
              </w:rPr>
              <w:t>Natrii thiosulfati 4ml.</w:t>
            </w:r>
          </w:p>
          <w:p w:rsidR="004D09C8" w:rsidRPr="009360BA" w:rsidRDefault="004D09C8" w:rsidP="009360BA">
            <w:pPr>
              <w:spacing w:line="360" w:lineRule="auto"/>
              <w:rPr>
                <w:szCs w:val="28"/>
                <w:lang w:val="en-US"/>
              </w:rPr>
            </w:pPr>
            <w:r w:rsidRPr="009360BA">
              <w:rPr>
                <w:szCs w:val="28"/>
                <w:lang w:val="en-US"/>
              </w:rPr>
              <w:t>Essenciale forte 1 ml.</w:t>
            </w:r>
          </w:p>
          <w:p w:rsidR="004D09C8" w:rsidRPr="009360BA" w:rsidRDefault="00E3529D" w:rsidP="009360BA">
            <w:pPr>
              <w:spacing w:line="360" w:lineRule="auto"/>
              <w:rPr>
                <w:szCs w:val="28"/>
                <w:lang w:val="en-US"/>
              </w:rPr>
            </w:pPr>
            <w:r w:rsidRPr="009360BA">
              <w:rPr>
                <w:szCs w:val="28"/>
                <w:lang w:val="en-US"/>
              </w:rPr>
              <w:t xml:space="preserve"> </w:t>
            </w:r>
            <w:r w:rsidR="004D09C8" w:rsidRPr="009360BA">
              <w:rPr>
                <w:szCs w:val="28"/>
                <w:lang w:val="en-US"/>
              </w:rPr>
              <w:t>M.f. Sol.</w:t>
            </w:r>
          </w:p>
          <w:p w:rsidR="004D09C8" w:rsidRPr="009360BA" w:rsidRDefault="00E3529D" w:rsidP="009360BA">
            <w:pPr>
              <w:spacing w:line="360" w:lineRule="auto"/>
              <w:rPr>
                <w:szCs w:val="28"/>
              </w:rPr>
            </w:pPr>
            <w:r w:rsidRPr="009360BA">
              <w:rPr>
                <w:szCs w:val="28"/>
                <w:lang w:val="en-US"/>
              </w:rPr>
              <w:t xml:space="preserve"> </w:t>
            </w:r>
            <w:r w:rsidR="004D09C8" w:rsidRPr="009360BA">
              <w:rPr>
                <w:szCs w:val="28"/>
                <w:lang w:val="en-US"/>
              </w:rPr>
              <w:t>D</w:t>
            </w:r>
            <w:r w:rsidR="004D09C8" w:rsidRPr="009360BA">
              <w:rPr>
                <w:szCs w:val="28"/>
              </w:rPr>
              <w:t>.</w:t>
            </w:r>
            <w:r w:rsidR="004D09C8" w:rsidRPr="009360BA">
              <w:rPr>
                <w:szCs w:val="28"/>
                <w:lang w:val="en-US"/>
              </w:rPr>
              <w:t>S</w:t>
            </w:r>
            <w:r w:rsidR="004D09C8" w:rsidRPr="009360BA">
              <w:rPr>
                <w:szCs w:val="28"/>
              </w:rPr>
              <w:t>. Подкожно. Капельно.</w:t>
            </w:r>
          </w:p>
          <w:p w:rsidR="004D09C8" w:rsidRPr="009360BA" w:rsidRDefault="004D09C8" w:rsidP="009360BA">
            <w:pPr>
              <w:spacing w:line="360" w:lineRule="auto"/>
            </w:pPr>
            <w:r w:rsidRPr="009360BA">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Vicasoli</w:t>
            </w:r>
            <w:r w:rsidRPr="009360BA">
              <w:rPr>
                <w:szCs w:val="28"/>
              </w:rPr>
              <w:t xml:space="preserve"> 1% - 2 </w:t>
            </w:r>
            <w:r w:rsidRPr="009360BA">
              <w:rPr>
                <w:szCs w:val="28"/>
                <w:lang w:val="en-US"/>
              </w:rPr>
              <w:t>ml</w:t>
            </w:r>
            <w:r w:rsidRPr="009360BA">
              <w:rPr>
                <w:szCs w:val="28"/>
              </w:rPr>
              <w:t>.</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Внутримышечно 1 мл. Однократно.</w:t>
            </w:r>
          </w:p>
          <w:p w:rsidR="004D09C8" w:rsidRPr="009360BA" w:rsidRDefault="004D09C8" w:rsidP="009360BA">
            <w:pPr>
              <w:spacing w:line="360" w:lineRule="auto"/>
            </w:pPr>
            <w:r w:rsidRPr="009360BA">
              <w:t>#</w:t>
            </w:r>
          </w:p>
          <w:p w:rsidR="004D09C8" w:rsidRPr="009360BA" w:rsidRDefault="004D09C8" w:rsidP="009360BA">
            <w:pPr>
              <w:spacing w:line="360" w:lineRule="auto"/>
              <w:rPr>
                <w:szCs w:val="28"/>
              </w:rPr>
            </w:pPr>
            <w:r w:rsidRPr="009360BA">
              <w:rPr>
                <w:szCs w:val="28"/>
                <w:lang w:val="en-US"/>
              </w:rPr>
              <w:t>Rp</w:t>
            </w:r>
            <w:r w:rsidRPr="009360BA">
              <w:rPr>
                <w:szCs w:val="28"/>
              </w:rPr>
              <w:t xml:space="preserve">.: </w:t>
            </w:r>
            <w:r w:rsidRPr="009360BA">
              <w:rPr>
                <w:szCs w:val="28"/>
                <w:lang w:val="en-US"/>
              </w:rPr>
              <w:t>Sol</w:t>
            </w:r>
            <w:r w:rsidRPr="009360BA">
              <w:rPr>
                <w:szCs w:val="28"/>
              </w:rPr>
              <w:t xml:space="preserve">. </w:t>
            </w:r>
            <w:r w:rsidRPr="009360BA">
              <w:rPr>
                <w:szCs w:val="28"/>
                <w:lang w:val="en-US"/>
              </w:rPr>
              <w:t>Baytril</w:t>
            </w:r>
            <w:r w:rsidRPr="009360BA">
              <w:rPr>
                <w:szCs w:val="28"/>
              </w:rPr>
              <w:t xml:space="preserve"> 5% - 100 мл.</w:t>
            </w:r>
          </w:p>
          <w:p w:rsidR="004D09C8" w:rsidRPr="009360BA" w:rsidRDefault="004D09C8" w:rsidP="009360BA">
            <w:pPr>
              <w:spacing w:line="360" w:lineRule="auto"/>
              <w:rPr>
                <w:szCs w:val="28"/>
              </w:rPr>
            </w:pPr>
            <w:r w:rsidRPr="009360BA">
              <w:rPr>
                <w:szCs w:val="28"/>
                <w:lang w:val="en-US"/>
              </w:rPr>
              <w:t>D</w:t>
            </w:r>
            <w:r w:rsidRPr="009360BA">
              <w:rPr>
                <w:szCs w:val="28"/>
              </w:rPr>
              <w:t>.</w:t>
            </w:r>
            <w:r w:rsidRPr="009360BA">
              <w:rPr>
                <w:szCs w:val="28"/>
                <w:lang w:val="en-US"/>
              </w:rPr>
              <w:t>S</w:t>
            </w:r>
            <w:r w:rsidRPr="009360BA">
              <w:rPr>
                <w:szCs w:val="28"/>
              </w:rPr>
              <w:t>. Подкожно 0,3 мл.</w:t>
            </w:r>
            <w:r w:rsidR="00E57077">
              <w:rPr>
                <w:szCs w:val="28"/>
              </w:rPr>
              <w:t xml:space="preserve"> </w:t>
            </w:r>
            <w:r w:rsidRPr="009360BA">
              <w:rPr>
                <w:szCs w:val="28"/>
              </w:rPr>
              <w:t>Однократно.</w:t>
            </w:r>
          </w:p>
        </w:tc>
      </w:tr>
      <w:tr w:rsidR="004D09C8" w:rsidRPr="009360BA" w:rsidTr="009360BA">
        <w:trPr>
          <w:trHeight w:val="491"/>
          <w:jc w:val="center"/>
        </w:trPr>
        <w:tc>
          <w:tcPr>
            <w:tcW w:w="1031" w:type="dxa"/>
            <w:vMerge/>
          </w:tcPr>
          <w:p w:rsidR="004D09C8" w:rsidRPr="009360BA" w:rsidRDefault="004D09C8" w:rsidP="009360BA">
            <w:pPr>
              <w:spacing w:line="360" w:lineRule="auto"/>
            </w:pPr>
          </w:p>
        </w:tc>
        <w:tc>
          <w:tcPr>
            <w:tcW w:w="930" w:type="dxa"/>
            <w:vMerge/>
          </w:tcPr>
          <w:p w:rsidR="004D09C8" w:rsidRPr="009360BA" w:rsidRDefault="004D09C8" w:rsidP="009360BA">
            <w:pPr>
              <w:spacing w:line="360" w:lineRule="auto"/>
            </w:pPr>
          </w:p>
        </w:tc>
        <w:tc>
          <w:tcPr>
            <w:tcW w:w="546" w:type="dxa"/>
            <w:vMerge/>
          </w:tcPr>
          <w:p w:rsidR="004D09C8" w:rsidRPr="009360BA" w:rsidRDefault="004D09C8" w:rsidP="009360BA">
            <w:pPr>
              <w:spacing w:line="360" w:lineRule="auto"/>
              <w:rPr>
                <w:szCs w:val="24"/>
              </w:rPr>
            </w:pPr>
          </w:p>
        </w:tc>
        <w:tc>
          <w:tcPr>
            <w:tcW w:w="3392" w:type="dxa"/>
          </w:tcPr>
          <w:p w:rsidR="004D09C8" w:rsidRPr="009360BA" w:rsidRDefault="004D09C8" w:rsidP="00E57077">
            <w:pPr>
              <w:spacing w:line="360" w:lineRule="auto"/>
              <w:rPr>
                <w:szCs w:val="28"/>
              </w:rPr>
            </w:pPr>
            <w:r w:rsidRPr="009360BA">
              <w:rPr>
                <w:szCs w:val="28"/>
              </w:rPr>
              <w:t>В 04.35 утра животное умерло.</w:t>
            </w:r>
          </w:p>
        </w:tc>
        <w:tc>
          <w:tcPr>
            <w:tcW w:w="4233" w:type="dxa"/>
          </w:tcPr>
          <w:p w:rsidR="004D09C8" w:rsidRPr="009360BA" w:rsidRDefault="004D09C8" w:rsidP="009360BA">
            <w:pPr>
              <w:spacing w:line="360" w:lineRule="auto"/>
              <w:rPr>
                <w:iCs/>
                <w:szCs w:val="28"/>
              </w:rPr>
            </w:pPr>
          </w:p>
        </w:tc>
      </w:tr>
    </w:tbl>
    <w:p w:rsidR="00E57077" w:rsidRDefault="00E57077" w:rsidP="00E3529D">
      <w:pPr>
        <w:pStyle w:val="7"/>
        <w:spacing w:line="360" w:lineRule="auto"/>
        <w:ind w:firstLine="709"/>
        <w:jc w:val="both"/>
        <w:rPr>
          <w:b w:val="0"/>
        </w:rPr>
      </w:pPr>
    </w:p>
    <w:p w:rsidR="004D09C8" w:rsidRDefault="00E57077" w:rsidP="00E3529D">
      <w:pPr>
        <w:pStyle w:val="7"/>
        <w:spacing w:line="360" w:lineRule="auto"/>
        <w:ind w:firstLine="709"/>
        <w:jc w:val="both"/>
        <w:rPr>
          <w:b w:val="0"/>
        </w:rPr>
      </w:pPr>
      <w:r>
        <w:rPr>
          <w:b w:val="0"/>
        </w:rPr>
        <w:br w:type="page"/>
      </w:r>
      <w:r w:rsidR="004D09C8" w:rsidRPr="00E3529D">
        <w:rPr>
          <w:b w:val="0"/>
        </w:rPr>
        <w:t>ЭПИКРИЗ</w:t>
      </w:r>
    </w:p>
    <w:p w:rsidR="00E57077" w:rsidRPr="00E57077" w:rsidRDefault="00E57077" w:rsidP="00E57077">
      <w:pPr>
        <w:rPr>
          <w:sz w:val="28"/>
          <w:szCs w:val="28"/>
        </w:rPr>
      </w:pPr>
    </w:p>
    <w:p w:rsidR="004D09C8" w:rsidRPr="00E3529D" w:rsidRDefault="00E57077" w:rsidP="00E3529D">
      <w:pPr>
        <w:pStyle w:val="af"/>
        <w:numPr>
          <w:ilvl w:val="0"/>
          <w:numId w:val="30"/>
        </w:numPr>
        <w:autoSpaceDE w:val="0"/>
        <w:autoSpaceDN w:val="0"/>
        <w:adjustRightInd w:val="0"/>
        <w:spacing w:line="360" w:lineRule="auto"/>
        <w:ind w:left="0" w:firstLine="709"/>
        <w:jc w:val="both"/>
        <w:rPr>
          <w:bCs/>
          <w:iCs/>
          <w:sz w:val="28"/>
          <w:szCs w:val="28"/>
          <w:lang w:val="en-US"/>
        </w:rPr>
      </w:pPr>
      <w:r>
        <w:rPr>
          <w:bCs/>
          <w:iCs/>
          <w:sz w:val="28"/>
        </w:rPr>
        <w:t>Определение болезни</w:t>
      </w:r>
    </w:p>
    <w:p w:rsidR="004D09C8" w:rsidRPr="00E3529D" w:rsidRDefault="004D09C8" w:rsidP="00E3529D">
      <w:pPr>
        <w:pStyle w:val="af"/>
        <w:autoSpaceDE w:val="0"/>
        <w:autoSpaceDN w:val="0"/>
        <w:adjustRightInd w:val="0"/>
        <w:spacing w:line="360" w:lineRule="auto"/>
        <w:ind w:left="0" w:firstLine="709"/>
        <w:jc w:val="both"/>
        <w:rPr>
          <w:bCs/>
          <w:iCs/>
          <w:sz w:val="28"/>
          <w:szCs w:val="28"/>
          <w:lang w:val="en-US"/>
        </w:rPr>
      </w:pPr>
    </w:p>
    <w:p w:rsidR="004D09C8" w:rsidRPr="00E3529D" w:rsidRDefault="004D09C8" w:rsidP="00E3529D">
      <w:pPr>
        <w:autoSpaceDE w:val="0"/>
        <w:autoSpaceDN w:val="0"/>
        <w:adjustRightInd w:val="0"/>
        <w:spacing w:line="360" w:lineRule="auto"/>
        <w:ind w:firstLine="709"/>
        <w:jc w:val="both"/>
        <w:rPr>
          <w:bCs/>
          <w:iCs/>
          <w:sz w:val="28"/>
          <w:szCs w:val="28"/>
        </w:rPr>
      </w:pPr>
      <w:r w:rsidRPr="00E3529D">
        <w:rPr>
          <w:bCs/>
          <w:iCs/>
          <w:sz w:val="28"/>
          <w:szCs w:val="28"/>
        </w:rPr>
        <w:t>ГЕПАТИТ (</w:t>
      </w:r>
      <w:r w:rsidRPr="00E3529D">
        <w:rPr>
          <w:bCs/>
          <w:iCs/>
          <w:sz w:val="28"/>
          <w:szCs w:val="28"/>
          <w:lang w:val="en-US"/>
        </w:rPr>
        <w:t>Hepatitis</w:t>
      </w:r>
      <w:r w:rsidRPr="00E3529D">
        <w:rPr>
          <w:bCs/>
          <w:iCs/>
          <w:sz w:val="28"/>
          <w:szCs w:val="28"/>
        </w:rPr>
        <w:t>) — Гепатит у кошек, гепатит у собак - воспаление печени диффузного характера, сопровождающееся гиперемией, клеточной инфильтрацией, дистрофией, некрозом и лизисом гепатоцитов и других структурных элементов, резко выраженной печеночной недостаточностью. У собак и кошек чаще наблюдается острый паренхиматозный гепатит, протекающий с воспалением паренхимы органа.</w:t>
      </w:r>
    </w:p>
    <w:p w:rsidR="004D09C8" w:rsidRPr="00E3529D" w:rsidRDefault="004D09C8" w:rsidP="00E3529D">
      <w:pPr>
        <w:pStyle w:val="af"/>
        <w:autoSpaceDE w:val="0"/>
        <w:autoSpaceDN w:val="0"/>
        <w:adjustRightInd w:val="0"/>
        <w:spacing w:line="360" w:lineRule="auto"/>
        <w:ind w:left="0" w:firstLine="709"/>
        <w:jc w:val="both"/>
        <w:rPr>
          <w:bCs/>
          <w:iCs/>
          <w:sz w:val="28"/>
          <w:szCs w:val="28"/>
        </w:rPr>
      </w:pPr>
      <w:r w:rsidRPr="00E3529D">
        <w:rPr>
          <w:bCs/>
          <w:iCs/>
          <w:sz w:val="28"/>
          <w:szCs w:val="28"/>
        </w:rPr>
        <w:t xml:space="preserve">Гепатит классифицируется по многим критериям: </w:t>
      </w:r>
    </w:p>
    <w:p w:rsidR="004D09C8" w:rsidRPr="00E3529D" w:rsidRDefault="004D09C8" w:rsidP="00E3529D">
      <w:pPr>
        <w:pStyle w:val="af"/>
        <w:autoSpaceDE w:val="0"/>
        <w:autoSpaceDN w:val="0"/>
        <w:adjustRightInd w:val="0"/>
        <w:spacing w:line="360" w:lineRule="auto"/>
        <w:ind w:left="0" w:firstLine="709"/>
        <w:jc w:val="both"/>
        <w:rPr>
          <w:bCs/>
          <w:iCs/>
          <w:sz w:val="28"/>
          <w:szCs w:val="28"/>
        </w:rPr>
      </w:pPr>
      <w:r w:rsidRPr="00E3529D">
        <w:rPr>
          <w:bCs/>
          <w:iCs/>
          <w:sz w:val="28"/>
          <w:szCs w:val="28"/>
        </w:rPr>
        <w:t xml:space="preserve">этиологии (вирусный, токсический); </w:t>
      </w:r>
    </w:p>
    <w:p w:rsidR="004D09C8" w:rsidRPr="00E3529D" w:rsidRDefault="004D09C8" w:rsidP="00E3529D">
      <w:pPr>
        <w:pStyle w:val="af"/>
        <w:autoSpaceDE w:val="0"/>
        <w:autoSpaceDN w:val="0"/>
        <w:adjustRightInd w:val="0"/>
        <w:spacing w:line="360" w:lineRule="auto"/>
        <w:ind w:left="0" w:firstLine="709"/>
        <w:jc w:val="both"/>
        <w:rPr>
          <w:bCs/>
          <w:iCs/>
          <w:sz w:val="28"/>
          <w:szCs w:val="28"/>
        </w:rPr>
      </w:pPr>
      <w:r w:rsidRPr="00E3529D">
        <w:rPr>
          <w:bCs/>
          <w:iCs/>
          <w:sz w:val="28"/>
          <w:szCs w:val="28"/>
        </w:rPr>
        <w:t xml:space="preserve">длительности течения (острый, подострый, хронический); </w:t>
      </w:r>
    </w:p>
    <w:p w:rsidR="004D09C8" w:rsidRPr="00E3529D" w:rsidRDefault="004D09C8" w:rsidP="00E3529D">
      <w:pPr>
        <w:pStyle w:val="af"/>
        <w:autoSpaceDE w:val="0"/>
        <w:autoSpaceDN w:val="0"/>
        <w:adjustRightInd w:val="0"/>
        <w:spacing w:line="360" w:lineRule="auto"/>
        <w:ind w:left="0" w:firstLine="709"/>
        <w:jc w:val="both"/>
        <w:rPr>
          <w:bCs/>
          <w:iCs/>
          <w:sz w:val="28"/>
          <w:szCs w:val="28"/>
        </w:rPr>
      </w:pPr>
      <w:r w:rsidRPr="00E3529D">
        <w:rPr>
          <w:bCs/>
          <w:iCs/>
          <w:sz w:val="28"/>
          <w:szCs w:val="28"/>
        </w:rPr>
        <w:t xml:space="preserve">тяжести течения (тяжелый, средней тяжести, легкий); </w:t>
      </w:r>
    </w:p>
    <w:p w:rsidR="004D09C8" w:rsidRPr="00E3529D" w:rsidRDefault="004D09C8" w:rsidP="00E3529D">
      <w:pPr>
        <w:pStyle w:val="af"/>
        <w:autoSpaceDE w:val="0"/>
        <w:autoSpaceDN w:val="0"/>
        <w:adjustRightInd w:val="0"/>
        <w:spacing w:line="360" w:lineRule="auto"/>
        <w:ind w:left="0" w:firstLine="709"/>
        <w:jc w:val="both"/>
        <w:rPr>
          <w:bCs/>
          <w:iCs/>
          <w:sz w:val="28"/>
          <w:szCs w:val="28"/>
        </w:rPr>
      </w:pPr>
      <w:r w:rsidRPr="00E3529D">
        <w:rPr>
          <w:bCs/>
          <w:iCs/>
          <w:sz w:val="28"/>
          <w:szCs w:val="28"/>
        </w:rPr>
        <w:t xml:space="preserve">локализации поражения (очаговый, мезенхимальный, паренхиматозный) </w:t>
      </w:r>
    </w:p>
    <w:p w:rsidR="004D09C8" w:rsidRPr="00E3529D" w:rsidRDefault="004D09C8" w:rsidP="00E3529D">
      <w:pPr>
        <w:pStyle w:val="af"/>
        <w:autoSpaceDE w:val="0"/>
        <w:autoSpaceDN w:val="0"/>
        <w:adjustRightInd w:val="0"/>
        <w:spacing w:line="360" w:lineRule="auto"/>
        <w:ind w:left="0" w:firstLine="709"/>
        <w:jc w:val="both"/>
        <w:rPr>
          <w:bCs/>
          <w:iCs/>
          <w:sz w:val="28"/>
          <w:szCs w:val="28"/>
        </w:rPr>
      </w:pPr>
    </w:p>
    <w:p w:rsidR="004D09C8" w:rsidRDefault="00CC17F8" w:rsidP="00CC17F8">
      <w:pPr>
        <w:pStyle w:val="9"/>
        <w:spacing w:line="360" w:lineRule="auto"/>
        <w:ind w:firstLine="700"/>
        <w:jc w:val="both"/>
        <w:rPr>
          <w:b w:val="0"/>
          <w:i w:val="0"/>
        </w:rPr>
      </w:pPr>
      <w:r>
        <w:rPr>
          <w:b w:val="0"/>
          <w:i w:val="0"/>
        </w:rPr>
        <w:t>2. Этиология</w:t>
      </w:r>
    </w:p>
    <w:p w:rsidR="00CC17F8" w:rsidRPr="00CC17F8" w:rsidRDefault="00CC17F8" w:rsidP="00CC17F8">
      <w:pPr>
        <w:rPr>
          <w:sz w:val="28"/>
          <w:szCs w:val="28"/>
        </w:rPr>
      </w:pPr>
    </w:p>
    <w:p w:rsidR="004D09C8" w:rsidRPr="00E3529D" w:rsidRDefault="004D09C8" w:rsidP="00E3529D">
      <w:pPr>
        <w:spacing w:line="360" w:lineRule="auto"/>
        <w:ind w:firstLine="709"/>
        <w:jc w:val="both"/>
        <w:rPr>
          <w:sz w:val="28"/>
          <w:szCs w:val="28"/>
        </w:rPr>
      </w:pPr>
      <w:r w:rsidRPr="00E3529D">
        <w:rPr>
          <w:sz w:val="28"/>
          <w:szCs w:val="28"/>
        </w:rPr>
        <w:t>Причины возникновения гепатита у кошек воздействие инфекционного возбудителя, патогенного простейшего паразита, а также как результат действия токсических веществ.</w:t>
      </w:r>
    </w:p>
    <w:p w:rsidR="004D09C8" w:rsidRPr="00E3529D" w:rsidRDefault="004D09C8" w:rsidP="00E3529D">
      <w:pPr>
        <w:spacing w:line="360" w:lineRule="auto"/>
        <w:ind w:firstLine="709"/>
        <w:jc w:val="both"/>
        <w:rPr>
          <w:sz w:val="28"/>
          <w:szCs w:val="28"/>
        </w:rPr>
      </w:pPr>
      <w:r w:rsidRPr="00E3529D">
        <w:rPr>
          <w:sz w:val="28"/>
          <w:szCs w:val="28"/>
        </w:rPr>
        <w:t>К гепатитам инфекционного происхождения относятся: вирусный гепатит, чума собак, парвовирусный энтерит, лептоспироз, листериоз, колибактериоз, сальмонеллез, панлейкопения и др.</w:t>
      </w:r>
    </w:p>
    <w:p w:rsidR="004D09C8" w:rsidRPr="00E3529D" w:rsidRDefault="004D09C8" w:rsidP="00E3529D">
      <w:pPr>
        <w:spacing w:line="360" w:lineRule="auto"/>
        <w:ind w:firstLine="709"/>
        <w:jc w:val="both"/>
        <w:rPr>
          <w:sz w:val="28"/>
          <w:szCs w:val="28"/>
        </w:rPr>
      </w:pPr>
      <w:r w:rsidRPr="00E3529D">
        <w:rPr>
          <w:sz w:val="28"/>
          <w:szCs w:val="28"/>
        </w:rPr>
        <w:t>Гепатит вызывается экзогенными и эндогенными ядами: токсинами патогенных грибов, вирусов и микробов; химическими веществами - нитратами, нитритами, фосфатами, зоокумарином, мышьяком, ртутью, гексахлорэтаном; ядовитыми растениями и недоброкачественными кормами. В последние годы часто встречаются медикаментозные гепатиты после неправильного применения антибиотиков, иммуностимуляторов, сывороток, противопаразитарных и инсектицидных средств, а также в результате кормления животных некоторыми сухими кормами и подкормками.</w:t>
      </w:r>
    </w:p>
    <w:p w:rsidR="004D09C8" w:rsidRPr="00E3529D" w:rsidRDefault="004D09C8" w:rsidP="00E3529D">
      <w:pPr>
        <w:pStyle w:val="af"/>
        <w:spacing w:line="360" w:lineRule="auto"/>
        <w:ind w:left="0" w:firstLine="709"/>
        <w:jc w:val="both"/>
        <w:rPr>
          <w:sz w:val="28"/>
          <w:szCs w:val="28"/>
        </w:rPr>
      </w:pPr>
      <w:r w:rsidRPr="00E3529D">
        <w:rPr>
          <w:sz w:val="28"/>
          <w:szCs w:val="28"/>
        </w:rPr>
        <w:t>Хронический гепатит чаще является следствием острого гепатита.</w:t>
      </w:r>
    </w:p>
    <w:p w:rsidR="004D09C8" w:rsidRPr="00E3529D" w:rsidRDefault="004D09C8" w:rsidP="00E3529D">
      <w:pPr>
        <w:autoSpaceDE w:val="0"/>
        <w:autoSpaceDN w:val="0"/>
        <w:adjustRightInd w:val="0"/>
        <w:spacing w:line="360" w:lineRule="auto"/>
        <w:ind w:firstLine="709"/>
        <w:jc w:val="both"/>
        <w:rPr>
          <w:sz w:val="28"/>
          <w:szCs w:val="24"/>
        </w:rPr>
      </w:pPr>
    </w:p>
    <w:p w:rsidR="004D09C8" w:rsidRPr="00E3529D" w:rsidRDefault="004D09C8" w:rsidP="00E3529D">
      <w:pPr>
        <w:autoSpaceDE w:val="0"/>
        <w:autoSpaceDN w:val="0"/>
        <w:adjustRightInd w:val="0"/>
        <w:spacing w:line="360" w:lineRule="auto"/>
        <w:ind w:firstLine="709"/>
        <w:jc w:val="both"/>
        <w:rPr>
          <w:bCs/>
          <w:iCs/>
          <w:sz w:val="28"/>
          <w:szCs w:val="24"/>
        </w:rPr>
      </w:pPr>
      <w:r w:rsidRPr="00E3529D">
        <w:rPr>
          <w:bCs/>
          <w:iCs/>
          <w:sz w:val="28"/>
          <w:szCs w:val="24"/>
        </w:rPr>
        <w:t>3. Патогенез</w:t>
      </w:r>
    </w:p>
    <w:p w:rsidR="00CC17F8" w:rsidRDefault="00CC17F8" w:rsidP="00E3529D">
      <w:pPr>
        <w:autoSpaceDE w:val="0"/>
        <w:autoSpaceDN w:val="0"/>
        <w:adjustRightInd w:val="0"/>
        <w:spacing w:line="360" w:lineRule="auto"/>
        <w:ind w:firstLine="709"/>
        <w:jc w:val="both"/>
        <w:rPr>
          <w:sz w:val="28"/>
          <w:szCs w:val="24"/>
        </w:rPr>
      </w:pPr>
    </w:p>
    <w:p w:rsidR="004D09C8" w:rsidRPr="00E3529D" w:rsidRDefault="004D09C8" w:rsidP="00E3529D">
      <w:pPr>
        <w:autoSpaceDE w:val="0"/>
        <w:autoSpaceDN w:val="0"/>
        <w:adjustRightInd w:val="0"/>
        <w:spacing w:line="360" w:lineRule="auto"/>
        <w:ind w:firstLine="709"/>
        <w:jc w:val="both"/>
        <w:rPr>
          <w:sz w:val="28"/>
          <w:szCs w:val="24"/>
        </w:rPr>
      </w:pPr>
      <w:r w:rsidRPr="00E3529D">
        <w:rPr>
          <w:sz w:val="28"/>
          <w:szCs w:val="24"/>
        </w:rPr>
        <w:t>Нарушение обмена в гепатоцитах, преимущественно холестерина и желчных кислот, нарушение желчеобразования и оттока желчи по внутридольковым желчным канальцам.</w:t>
      </w:r>
    </w:p>
    <w:p w:rsidR="004D09C8" w:rsidRPr="00E3529D" w:rsidRDefault="004D09C8" w:rsidP="00E3529D">
      <w:pPr>
        <w:autoSpaceDE w:val="0"/>
        <w:autoSpaceDN w:val="0"/>
        <w:adjustRightInd w:val="0"/>
        <w:spacing w:line="360" w:lineRule="auto"/>
        <w:ind w:firstLine="709"/>
        <w:jc w:val="both"/>
        <w:rPr>
          <w:bCs/>
          <w:iCs/>
          <w:sz w:val="28"/>
          <w:szCs w:val="16"/>
        </w:rPr>
      </w:pPr>
      <w:r w:rsidRPr="00E3529D">
        <w:rPr>
          <w:bCs/>
          <w:iCs/>
          <w:sz w:val="28"/>
          <w:szCs w:val="16"/>
        </w:rPr>
        <w:t>4. Симптомы.</w:t>
      </w:r>
    </w:p>
    <w:p w:rsidR="004D09C8" w:rsidRPr="00E3529D" w:rsidRDefault="004D09C8" w:rsidP="00E3529D">
      <w:pPr>
        <w:spacing w:line="360" w:lineRule="auto"/>
        <w:ind w:firstLine="709"/>
        <w:jc w:val="both"/>
        <w:rPr>
          <w:sz w:val="28"/>
          <w:szCs w:val="28"/>
        </w:rPr>
      </w:pPr>
      <w:r w:rsidRPr="00E3529D">
        <w:rPr>
          <w:sz w:val="28"/>
          <w:szCs w:val="28"/>
        </w:rPr>
        <w:t>Гепатит у кошек, в основном возникает после какой-либо инфекционной или инвазионной болезни, поэтому симптоматика его складывается из признаков основной болезни.</w:t>
      </w:r>
    </w:p>
    <w:p w:rsidR="004D09C8" w:rsidRPr="00E3529D" w:rsidRDefault="004D09C8" w:rsidP="00E3529D">
      <w:pPr>
        <w:spacing w:line="360" w:lineRule="auto"/>
        <w:ind w:firstLine="709"/>
        <w:jc w:val="both"/>
        <w:rPr>
          <w:sz w:val="28"/>
          <w:szCs w:val="28"/>
        </w:rPr>
      </w:pPr>
      <w:r w:rsidRPr="00E3529D">
        <w:rPr>
          <w:sz w:val="28"/>
          <w:szCs w:val="28"/>
        </w:rPr>
        <w:t>К общим симптомам относятся: угнетение, снижение или потеря аппетита, жажда, рвота, повышение температуры тела до 40-42 °С, увеличение объема печени, ее болезненность при пальпации. Отчетливо проявляется синдром паренхиматозной желтухи: диспептические расстройства (понос), зуд кожи, расчесы, интенсивное желтое окрашивание слизистых оболочек и непигментированных участков кожи, повышение в крови уровня билирубина (свободного).</w:t>
      </w:r>
    </w:p>
    <w:p w:rsidR="004D09C8" w:rsidRPr="00E3529D" w:rsidRDefault="004D09C8" w:rsidP="00E3529D">
      <w:pPr>
        <w:spacing w:line="360" w:lineRule="auto"/>
        <w:ind w:firstLine="709"/>
        <w:jc w:val="both"/>
        <w:rPr>
          <w:sz w:val="28"/>
          <w:szCs w:val="28"/>
        </w:rPr>
      </w:pPr>
      <w:r w:rsidRPr="00E3529D">
        <w:rPr>
          <w:sz w:val="28"/>
          <w:szCs w:val="28"/>
        </w:rPr>
        <w:t>Отмечается синдром печеночной недостаточности, проявляющийся нарушением важнейших функций организма - расстройством пищеварения, плохим усвоением жира, повышенной кровоточивостью, общей интоксикацией, резким угнетением, потерей упитанности, истощением. Гепатит сопровождается увеличением селезенки.</w:t>
      </w:r>
    </w:p>
    <w:p w:rsidR="004D09C8" w:rsidRPr="00E3529D" w:rsidRDefault="004D09C8" w:rsidP="00E3529D">
      <w:pPr>
        <w:spacing w:line="360" w:lineRule="auto"/>
        <w:ind w:firstLine="709"/>
        <w:jc w:val="both"/>
        <w:rPr>
          <w:sz w:val="28"/>
          <w:szCs w:val="28"/>
        </w:rPr>
      </w:pPr>
      <w:r w:rsidRPr="00E3529D">
        <w:rPr>
          <w:sz w:val="28"/>
          <w:szCs w:val="28"/>
        </w:rPr>
        <w:t>В крови снижается содержание альбумина и повышается количество альфа- и бета-глобулинов, концентрация аммиака, холестерина, активность трансаминазы, уменьшается активность холинэстеразы. Моча при гепатите темного цвета. У молодняка частыми признаками инфекционного гепатита являются: конъюнктивит, рахит, понос, увеличение миндалин. Регистрируют кератит на одном правом или обоих глазах. Нередки судороги и параличи конечностей.</w:t>
      </w:r>
    </w:p>
    <w:p w:rsidR="00495460" w:rsidRDefault="00495460" w:rsidP="00E3529D">
      <w:pPr>
        <w:autoSpaceDE w:val="0"/>
        <w:autoSpaceDN w:val="0"/>
        <w:adjustRightInd w:val="0"/>
        <w:spacing w:line="360" w:lineRule="auto"/>
        <w:ind w:firstLine="709"/>
        <w:jc w:val="both"/>
        <w:rPr>
          <w:bCs/>
          <w:iCs/>
          <w:sz w:val="28"/>
        </w:rPr>
      </w:pPr>
    </w:p>
    <w:p w:rsidR="004D09C8" w:rsidRDefault="00495460" w:rsidP="00E3529D">
      <w:pPr>
        <w:autoSpaceDE w:val="0"/>
        <w:autoSpaceDN w:val="0"/>
        <w:adjustRightInd w:val="0"/>
        <w:spacing w:line="360" w:lineRule="auto"/>
        <w:ind w:firstLine="709"/>
        <w:jc w:val="both"/>
        <w:rPr>
          <w:bCs/>
          <w:iCs/>
          <w:sz w:val="28"/>
        </w:rPr>
      </w:pPr>
      <w:r>
        <w:rPr>
          <w:bCs/>
          <w:iCs/>
          <w:sz w:val="28"/>
        </w:rPr>
        <w:t>5. Течение и прогноз</w:t>
      </w:r>
    </w:p>
    <w:p w:rsidR="00495460" w:rsidRPr="00E3529D" w:rsidRDefault="00495460" w:rsidP="00E3529D">
      <w:pPr>
        <w:autoSpaceDE w:val="0"/>
        <w:autoSpaceDN w:val="0"/>
        <w:adjustRightInd w:val="0"/>
        <w:spacing w:line="360" w:lineRule="auto"/>
        <w:ind w:firstLine="709"/>
        <w:jc w:val="both"/>
        <w:rPr>
          <w:bCs/>
          <w:iCs/>
          <w:sz w:val="28"/>
        </w:rPr>
      </w:pPr>
    </w:p>
    <w:p w:rsidR="004D09C8" w:rsidRPr="00E3529D" w:rsidRDefault="004D09C8" w:rsidP="00E3529D">
      <w:pPr>
        <w:autoSpaceDE w:val="0"/>
        <w:autoSpaceDN w:val="0"/>
        <w:adjustRightInd w:val="0"/>
        <w:spacing w:line="360" w:lineRule="auto"/>
        <w:ind w:firstLine="709"/>
        <w:jc w:val="both"/>
        <w:rPr>
          <w:bCs/>
          <w:iCs/>
          <w:sz w:val="28"/>
        </w:rPr>
      </w:pPr>
      <w:r w:rsidRPr="00E3529D">
        <w:rPr>
          <w:bCs/>
          <w:iCs/>
          <w:sz w:val="28"/>
        </w:rPr>
        <w:t>Прогноз острого гепатита зависит от этиологии заболевания, тяжести поражения печени, при своевременном лечении часто наступает полное выздоровление. В части случаев острый гепатит переходит в хронический, а затем в цирроз печени. В отдельных случаях развивается острая дистрофия печени с клиникой острой печеночной или печеночно-почечной недостаточности, от которой животные могут погибнуть.</w:t>
      </w:r>
    </w:p>
    <w:p w:rsidR="008C34FA" w:rsidRDefault="008C34FA" w:rsidP="00E3529D">
      <w:pPr>
        <w:autoSpaceDE w:val="0"/>
        <w:autoSpaceDN w:val="0"/>
        <w:adjustRightInd w:val="0"/>
        <w:spacing w:line="360" w:lineRule="auto"/>
        <w:ind w:firstLine="709"/>
        <w:jc w:val="both"/>
        <w:rPr>
          <w:bCs/>
          <w:iCs/>
          <w:sz w:val="28"/>
        </w:rPr>
      </w:pPr>
    </w:p>
    <w:p w:rsidR="004D09C8" w:rsidRPr="00E3529D" w:rsidRDefault="008C34FA" w:rsidP="00E3529D">
      <w:pPr>
        <w:autoSpaceDE w:val="0"/>
        <w:autoSpaceDN w:val="0"/>
        <w:adjustRightInd w:val="0"/>
        <w:spacing w:line="360" w:lineRule="auto"/>
        <w:ind w:firstLine="709"/>
        <w:jc w:val="both"/>
        <w:rPr>
          <w:bCs/>
          <w:iCs/>
          <w:sz w:val="28"/>
        </w:rPr>
      </w:pPr>
      <w:r>
        <w:rPr>
          <w:bCs/>
          <w:iCs/>
          <w:sz w:val="28"/>
        </w:rPr>
        <w:t>6. Диагноз</w:t>
      </w:r>
    </w:p>
    <w:p w:rsidR="008C34FA" w:rsidRDefault="008C34FA" w:rsidP="00E3529D">
      <w:pPr>
        <w:autoSpaceDE w:val="0"/>
        <w:autoSpaceDN w:val="0"/>
        <w:adjustRightInd w:val="0"/>
        <w:spacing w:line="360" w:lineRule="auto"/>
        <w:ind w:firstLine="709"/>
        <w:jc w:val="both"/>
        <w:rPr>
          <w:bCs/>
          <w:iCs/>
          <w:sz w:val="28"/>
        </w:rPr>
      </w:pPr>
    </w:p>
    <w:p w:rsidR="004D09C8" w:rsidRPr="00E3529D" w:rsidRDefault="004D09C8" w:rsidP="00E3529D">
      <w:pPr>
        <w:autoSpaceDE w:val="0"/>
        <w:autoSpaceDN w:val="0"/>
        <w:adjustRightInd w:val="0"/>
        <w:spacing w:line="360" w:lineRule="auto"/>
        <w:ind w:firstLine="709"/>
        <w:jc w:val="both"/>
        <w:rPr>
          <w:bCs/>
          <w:iCs/>
          <w:sz w:val="28"/>
        </w:rPr>
      </w:pPr>
      <w:r w:rsidRPr="00E3529D">
        <w:rPr>
          <w:bCs/>
          <w:iCs/>
          <w:sz w:val="28"/>
        </w:rPr>
        <w:t>Учитывают данные анамнеза, результаты клинических и лабораторных исследований. Необходимо исключить цирроз печени, гепатоз, холецистит. Во всех случаях учитывают возможный этиологический фактор. Цирроз печени протекает хронически без лихорадки. Острый гепатит от гепатоза отличается по этиологии, тяжести течения, температурной реакции. Уточняют диагноз с помощью УЗИ.</w:t>
      </w:r>
    </w:p>
    <w:p w:rsidR="004D09C8" w:rsidRPr="00E3529D" w:rsidRDefault="004D09C8" w:rsidP="00E3529D">
      <w:pPr>
        <w:autoSpaceDE w:val="0"/>
        <w:autoSpaceDN w:val="0"/>
        <w:adjustRightInd w:val="0"/>
        <w:spacing w:line="360" w:lineRule="auto"/>
        <w:ind w:firstLine="709"/>
        <w:jc w:val="both"/>
        <w:rPr>
          <w:bCs/>
          <w:iCs/>
          <w:sz w:val="28"/>
        </w:rPr>
      </w:pPr>
    </w:p>
    <w:p w:rsidR="004D09C8" w:rsidRPr="00E3529D" w:rsidRDefault="004D09C8" w:rsidP="00E3529D">
      <w:pPr>
        <w:autoSpaceDE w:val="0"/>
        <w:autoSpaceDN w:val="0"/>
        <w:adjustRightInd w:val="0"/>
        <w:spacing w:line="360" w:lineRule="auto"/>
        <w:ind w:firstLine="709"/>
        <w:jc w:val="both"/>
        <w:rPr>
          <w:bCs/>
          <w:iCs/>
          <w:sz w:val="28"/>
        </w:rPr>
      </w:pPr>
      <w:r w:rsidRPr="00E3529D">
        <w:rPr>
          <w:bCs/>
          <w:iCs/>
          <w:sz w:val="28"/>
        </w:rPr>
        <w:t>7. Патологоанатомические изменения.</w:t>
      </w:r>
    </w:p>
    <w:p w:rsidR="008C34FA" w:rsidRDefault="008C34FA" w:rsidP="00E3529D">
      <w:pPr>
        <w:autoSpaceDE w:val="0"/>
        <w:autoSpaceDN w:val="0"/>
        <w:adjustRightInd w:val="0"/>
        <w:spacing w:line="360" w:lineRule="auto"/>
        <w:ind w:firstLine="709"/>
        <w:jc w:val="both"/>
        <w:rPr>
          <w:bCs/>
          <w:iCs/>
          <w:sz w:val="28"/>
        </w:rPr>
      </w:pPr>
    </w:p>
    <w:p w:rsidR="004D09C8" w:rsidRPr="00E3529D" w:rsidRDefault="004D09C8" w:rsidP="00E3529D">
      <w:pPr>
        <w:autoSpaceDE w:val="0"/>
        <w:autoSpaceDN w:val="0"/>
        <w:adjustRightInd w:val="0"/>
        <w:spacing w:line="360" w:lineRule="auto"/>
        <w:ind w:firstLine="709"/>
        <w:jc w:val="both"/>
        <w:rPr>
          <w:bCs/>
          <w:iCs/>
          <w:sz w:val="28"/>
        </w:rPr>
      </w:pPr>
      <w:r w:rsidRPr="00E3529D">
        <w:rPr>
          <w:bCs/>
          <w:iCs/>
          <w:sz w:val="28"/>
        </w:rPr>
        <w:t>При инфекционном гепатите собак весьма разнообразны. Наиболее характерные изменения наблюдаются в печени, которая значительно увеличена в размере; желчный пузырь также увеличен, стенки отечны. Селезенка, почки и лимфоузлы увеличены и полнокровны в большинстве случаев. При гистологических исследованиях в клетках печени и других органах обнаруживают характерные для данной болезни овальные и круглые внутриядерные тельца - включения Рубарта.</w:t>
      </w:r>
    </w:p>
    <w:p w:rsidR="004D09C8" w:rsidRPr="00E3529D" w:rsidRDefault="008C34FA" w:rsidP="00E3529D">
      <w:pPr>
        <w:autoSpaceDE w:val="0"/>
        <w:autoSpaceDN w:val="0"/>
        <w:adjustRightInd w:val="0"/>
        <w:spacing w:line="360" w:lineRule="auto"/>
        <w:ind w:firstLine="709"/>
        <w:jc w:val="both"/>
        <w:rPr>
          <w:bCs/>
          <w:iCs/>
          <w:sz w:val="28"/>
        </w:rPr>
      </w:pPr>
      <w:r>
        <w:rPr>
          <w:bCs/>
          <w:iCs/>
          <w:sz w:val="28"/>
        </w:rPr>
        <w:t>8. Лечение</w:t>
      </w:r>
    </w:p>
    <w:p w:rsidR="008C34FA" w:rsidRDefault="008C34FA" w:rsidP="00E3529D">
      <w:pPr>
        <w:autoSpaceDE w:val="0"/>
        <w:autoSpaceDN w:val="0"/>
        <w:adjustRightInd w:val="0"/>
        <w:spacing w:line="360" w:lineRule="auto"/>
        <w:ind w:firstLine="709"/>
        <w:jc w:val="both"/>
        <w:rPr>
          <w:bCs/>
          <w:iCs/>
          <w:sz w:val="28"/>
        </w:rPr>
      </w:pPr>
    </w:p>
    <w:p w:rsidR="004D09C8" w:rsidRPr="00E3529D" w:rsidRDefault="004D09C8" w:rsidP="00E3529D">
      <w:pPr>
        <w:autoSpaceDE w:val="0"/>
        <w:autoSpaceDN w:val="0"/>
        <w:adjustRightInd w:val="0"/>
        <w:spacing w:line="360" w:lineRule="auto"/>
        <w:ind w:firstLine="709"/>
        <w:jc w:val="both"/>
        <w:rPr>
          <w:bCs/>
          <w:iCs/>
          <w:sz w:val="28"/>
        </w:rPr>
      </w:pPr>
      <w:r w:rsidRPr="00E3529D">
        <w:rPr>
          <w:bCs/>
          <w:iCs/>
          <w:sz w:val="28"/>
        </w:rPr>
        <w:t>Животному предоставляют покой, назначают регулярное питание, устраняют этиологический фактор. Учитывают состояние паренхиматозных органов. Для нормализации функции печени и кишечника ежедневно выпаивают минеральную воду, вводят глюкозу, инсулин, липокаин, тиамина бромид, кокар-боксилазу, рибофлавин, викасол, гексаметилентетрамин, дехолин, магнезию жженую, холосас, настой кукурузного рыльца, фламин, отвар цветков бессмертника песчаного, холензим, при осложненных формах гепатита — преднизолон, кортизона ацетат; с целью ускорения выведения вредных продуктов из кишечника назначают слабительные, а для предотвращения обильного развития микробов — антибиотики, сульфаниламиды.</w:t>
      </w:r>
    </w:p>
    <w:p w:rsidR="004D09C8" w:rsidRPr="00E3529D" w:rsidRDefault="004D09C8" w:rsidP="00E3529D">
      <w:pPr>
        <w:spacing w:line="360" w:lineRule="auto"/>
        <w:ind w:firstLine="709"/>
        <w:jc w:val="both"/>
        <w:rPr>
          <w:sz w:val="28"/>
          <w:szCs w:val="28"/>
        </w:rPr>
      </w:pPr>
    </w:p>
    <w:p w:rsidR="004D09C8" w:rsidRDefault="008C34FA" w:rsidP="00E3529D">
      <w:pPr>
        <w:autoSpaceDE w:val="0"/>
        <w:autoSpaceDN w:val="0"/>
        <w:adjustRightInd w:val="0"/>
        <w:spacing w:line="360" w:lineRule="auto"/>
        <w:ind w:firstLine="709"/>
        <w:jc w:val="both"/>
        <w:rPr>
          <w:bCs/>
          <w:iCs/>
          <w:sz w:val="28"/>
        </w:rPr>
      </w:pPr>
      <w:r>
        <w:rPr>
          <w:bCs/>
          <w:iCs/>
          <w:sz w:val="28"/>
        </w:rPr>
        <w:t>9. Профилактика</w:t>
      </w:r>
    </w:p>
    <w:p w:rsidR="008C34FA" w:rsidRPr="00E3529D" w:rsidRDefault="008C34FA" w:rsidP="00E3529D">
      <w:pPr>
        <w:autoSpaceDE w:val="0"/>
        <w:autoSpaceDN w:val="0"/>
        <w:adjustRightInd w:val="0"/>
        <w:spacing w:line="360" w:lineRule="auto"/>
        <w:ind w:firstLine="709"/>
        <w:jc w:val="both"/>
        <w:rPr>
          <w:bCs/>
          <w:iCs/>
          <w:sz w:val="28"/>
        </w:rPr>
      </w:pPr>
    </w:p>
    <w:p w:rsidR="004D09C8" w:rsidRPr="00E3529D" w:rsidRDefault="004D09C8" w:rsidP="00E3529D">
      <w:pPr>
        <w:autoSpaceDE w:val="0"/>
        <w:autoSpaceDN w:val="0"/>
        <w:adjustRightInd w:val="0"/>
        <w:spacing w:line="360" w:lineRule="auto"/>
        <w:ind w:firstLine="709"/>
        <w:jc w:val="both"/>
        <w:rPr>
          <w:bCs/>
          <w:iCs/>
          <w:sz w:val="28"/>
        </w:rPr>
      </w:pPr>
      <w:r w:rsidRPr="00E3529D">
        <w:rPr>
          <w:bCs/>
          <w:iCs/>
          <w:sz w:val="28"/>
        </w:rPr>
        <w:t>Проводят общие и специальные мероприятия по недопущению возникновения инфекционных и инвазионных болезней, осуществляют своевременное их лечение.</w:t>
      </w:r>
    </w:p>
    <w:p w:rsidR="004D09C8" w:rsidRPr="00E3529D" w:rsidRDefault="004D09C8" w:rsidP="00E3529D">
      <w:pPr>
        <w:autoSpaceDE w:val="0"/>
        <w:autoSpaceDN w:val="0"/>
        <w:adjustRightInd w:val="0"/>
        <w:spacing w:line="360" w:lineRule="auto"/>
        <w:ind w:firstLine="709"/>
        <w:jc w:val="both"/>
        <w:rPr>
          <w:bCs/>
          <w:iCs/>
          <w:sz w:val="28"/>
        </w:rPr>
      </w:pPr>
      <w:r w:rsidRPr="00E3529D">
        <w:rPr>
          <w:bCs/>
          <w:iCs/>
          <w:sz w:val="28"/>
        </w:rPr>
        <w:t>Необходимо предупреждать скармливание животным токсичных, испорченных кормов. Рационы должны быть сбалансированы до белкам, углеводам, жирам, витаминам и минеральным веществам. Следует избегать необоснованного применения лекарственных веществ, оказывающих токсическое действие на печень. Своевременно проводить вакцинации плотоядных.</w:t>
      </w:r>
    </w:p>
    <w:p w:rsidR="004D09C8" w:rsidRPr="00E3529D" w:rsidRDefault="004D09C8" w:rsidP="00E3529D">
      <w:pPr>
        <w:spacing w:line="360" w:lineRule="auto"/>
        <w:ind w:firstLine="709"/>
        <w:jc w:val="both"/>
        <w:rPr>
          <w:bCs/>
          <w:iCs/>
          <w:sz w:val="28"/>
        </w:rPr>
      </w:pPr>
    </w:p>
    <w:p w:rsidR="004D09C8" w:rsidRPr="00E3529D" w:rsidRDefault="00176EF8" w:rsidP="00E3529D">
      <w:pPr>
        <w:spacing w:line="360" w:lineRule="auto"/>
        <w:ind w:firstLine="709"/>
        <w:jc w:val="both"/>
        <w:rPr>
          <w:bCs/>
          <w:iCs/>
          <w:sz w:val="28"/>
        </w:rPr>
      </w:pPr>
      <w:r>
        <w:rPr>
          <w:bCs/>
          <w:iCs/>
          <w:sz w:val="28"/>
        </w:rPr>
        <w:br w:type="page"/>
        <w:t>Заключение</w:t>
      </w:r>
    </w:p>
    <w:p w:rsidR="00176EF8" w:rsidRDefault="00176EF8" w:rsidP="00E3529D">
      <w:pPr>
        <w:spacing w:line="360" w:lineRule="auto"/>
        <w:ind w:firstLine="709"/>
        <w:jc w:val="both"/>
        <w:rPr>
          <w:sz w:val="28"/>
        </w:rPr>
      </w:pPr>
    </w:p>
    <w:p w:rsidR="004D09C8" w:rsidRPr="00E3529D" w:rsidRDefault="004D09C8" w:rsidP="00E3529D">
      <w:pPr>
        <w:spacing w:line="360" w:lineRule="auto"/>
        <w:ind w:firstLine="709"/>
        <w:jc w:val="both"/>
        <w:rPr>
          <w:sz w:val="28"/>
          <w:szCs w:val="28"/>
        </w:rPr>
      </w:pPr>
      <w:r w:rsidRPr="00E3529D">
        <w:rPr>
          <w:sz w:val="28"/>
        </w:rPr>
        <w:t xml:space="preserve">Исход заболевания летальный. В процессе лечения применяли комплексное лечение: </w:t>
      </w:r>
      <w:r w:rsidRPr="00E3529D">
        <w:rPr>
          <w:sz w:val="28"/>
          <w:szCs w:val="28"/>
        </w:rPr>
        <w:t xml:space="preserve">эссенциале, глюкоза, дюфалайт, тиосульфат, мексидол, викасол, катозал, байтрил, анальгин, </w:t>
      </w:r>
      <w:r w:rsidRPr="00E3529D">
        <w:rPr>
          <w:sz w:val="28"/>
          <w:szCs w:val="28"/>
          <w:lang w:val="en-US"/>
        </w:rPr>
        <w:t>c</w:t>
      </w:r>
      <w:r w:rsidRPr="00E3529D">
        <w:rPr>
          <w:sz w:val="28"/>
          <w:szCs w:val="28"/>
        </w:rPr>
        <w:t>ульфокамфокаин.</w:t>
      </w:r>
    </w:p>
    <w:p w:rsidR="004D09C8" w:rsidRPr="00E3529D" w:rsidRDefault="004D09C8" w:rsidP="00E3529D">
      <w:pPr>
        <w:spacing w:line="360" w:lineRule="auto"/>
        <w:ind w:firstLine="709"/>
        <w:jc w:val="both"/>
        <w:rPr>
          <w:sz w:val="28"/>
        </w:rPr>
      </w:pPr>
      <w:r w:rsidRPr="00E3529D">
        <w:rPr>
          <w:sz w:val="28"/>
        </w:rPr>
        <w:t xml:space="preserve">Причина заболевания вызвана отравлением токсическими веществами. </w:t>
      </w:r>
    </w:p>
    <w:p w:rsidR="00176EF8" w:rsidRDefault="00176EF8" w:rsidP="00E3529D">
      <w:pPr>
        <w:spacing w:line="360" w:lineRule="auto"/>
        <w:ind w:firstLine="709"/>
        <w:jc w:val="both"/>
        <w:rPr>
          <w:sz w:val="28"/>
          <w:szCs w:val="32"/>
        </w:rPr>
      </w:pPr>
    </w:p>
    <w:p w:rsidR="004D09C8" w:rsidRPr="00E3529D" w:rsidRDefault="00176EF8" w:rsidP="00E3529D">
      <w:pPr>
        <w:spacing w:line="360" w:lineRule="auto"/>
        <w:ind w:firstLine="709"/>
        <w:jc w:val="both"/>
        <w:rPr>
          <w:sz w:val="28"/>
          <w:szCs w:val="32"/>
        </w:rPr>
      </w:pPr>
      <w:r>
        <w:rPr>
          <w:sz w:val="28"/>
          <w:szCs w:val="32"/>
        </w:rPr>
        <w:br w:type="page"/>
        <w:t>Список литературы</w:t>
      </w:r>
    </w:p>
    <w:p w:rsidR="004D09C8" w:rsidRPr="00E3529D" w:rsidRDefault="004D09C8" w:rsidP="00E3529D">
      <w:pPr>
        <w:spacing w:line="360" w:lineRule="auto"/>
        <w:ind w:firstLine="709"/>
        <w:jc w:val="both"/>
        <w:rPr>
          <w:sz w:val="28"/>
        </w:rPr>
      </w:pPr>
    </w:p>
    <w:p w:rsidR="004D09C8" w:rsidRPr="00E3529D" w:rsidRDefault="004D09C8" w:rsidP="00176EF8">
      <w:pPr>
        <w:pStyle w:val="31"/>
        <w:numPr>
          <w:ilvl w:val="0"/>
          <w:numId w:val="23"/>
        </w:numPr>
        <w:shd w:val="clear" w:color="auto" w:fill="FFFFFF"/>
        <w:tabs>
          <w:tab w:val="clear" w:pos="530"/>
        </w:tabs>
        <w:spacing w:line="360" w:lineRule="auto"/>
        <w:ind w:left="0" w:firstLine="0"/>
        <w:rPr>
          <w:rFonts w:ascii="Times New Roman" w:hAnsi="Times New Roman"/>
        </w:rPr>
      </w:pPr>
      <w:r w:rsidRPr="00E3529D">
        <w:rPr>
          <w:rFonts w:ascii="Times New Roman" w:hAnsi="Times New Roman"/>
        </w:rPr>
        <w:t xml:space="preserve">Анохин Б.М., Данилевский В.М., Замарин Л.Г. и др. «Внутренние незаразные болезни сельскохозяйственных животных» - М.: Агропромиздат, </w:t>
      </w:r>
      <w:smartTag w:uri="urn:schemas-microsoft-com:office:smarttags" w:element="metricconverter">
        <w:smartTagPr>
          <w:attr w:name="ProductID" w:val="1991 г"/>
        </w:smartTagPr>
        <w:r w:rsidRPr="00E3529D">
          <w:rPr>
            <w:rFonts w:ascii="Times New Roman" w:hAnsi="Times New Roman"/>
          </w:rPr>
          <w:t>1991 г</w:t>
        </w:r>
      </w:smartTag>
      <w:r w:rsidRPr="00E3529D">
        <w:rPr>
          <w:rFonts w:ascii="Times New Roman" w:hAnsi="Times New Roman"/>
        </w:rPr>
        <w:t>.</w:t>
      </w:r>
    </w:p>
    <w:p w:rsidR="004D09C8" w:rsidRPr="00E3529D" w:rsidRDefault="00176EF8" w:rsidP="00176EF8">
      <w:pPr>
        <w:pStyle w:val="31"/>
        <w:numPr>
          <w:ilvl w:val="0"/>
          <w:numId w:val="23"/>
        </w:numPr>
        <w:shd w:val="clear" w:color="auto" w:fill="FFFFFF"/>
        <w:tabs>
          <w:tab w:val="clear" w:pos="530"/>
        </w:tabs>
        <w:spacing w:line="360" w:lineRule="auto"/>
        <w:ind w:left="0" w:firstLine="0"/>
        <w:rPr>
          <w:rFonts w:ascii="Times New Roman" w:hAnsi="Times New Roman"/>
        </w:rPr>
      </w:pPr>
      <w:r>
        <w:rPr>
          <w:rFonts w:ascii="Times New Roman" w:hAnsi="Times New Roman"/>
        </w:rPr>
        <w:t>Клёнова И.Ф., Мальцев К.Л., Ярёменко Н.А., Архипов И.</w:t>
      </w:r>
      <w:r w:rsidR="004D09C8" w:rsidRPr="00E3529D">
        <w:rPr>
          <w:rFonts w:ascii="Times New Roman" w:hAnsi="Times New Roman"/>
        </w:rPr>
        <w:t>А. Ветеринарные препараты в России: Справочник в 2 томах. – М.: Сельхозиздат, 2004.</w:t>
      </w:r>
    </w:p>
    <w:p w:rsidR="004D09C8" w:rsidRPr="00E3529D" w:rsidRDefault="00176EF8" w:rsidP="00176EF8">
      <w:pPr>
        <w:pStyle w:val="31"/>
        <w:numPr>
          <w:ilvl w:val="0"/>
          <w:numId w:val="23"/>
        </w:numPr>
        <w:shd w:val="clear" w:color="auto" w:fill="FFFFFF"/>
        <w:spacing w:line="360" w:lineRule="auto"/>
        <w:ind w:left="0" w:firstLine="0"/>
        <w:rPr>
          <w:rFonts w:ascii="Times New Roman" w:hAnsi="Times New Roman"/>
        </w:rPr>
      </w:pPr>
      <w:r>
        <w:rPr>
          <w:rFonts w:ascii="Times New Roman" w:hAnsi="Times New Roman"/>
        </w:rPr>
        <w:t>Кононов Г.</w:t>
      </w:r>
      <w:r w:rsidR="004D09C8" w:rsidRPr="00E3529D">
        <w:rPr>
          <w:rFonts w:ascii="Times New Roman" w:hAnsi="Times New Roman"/>
        </w:rPr>
        <w:t xml:space="preserve">А. «Справочник по ветеринарии». – Л.: Колос, 1978г. – 400с. </w:t>
      </w:r>
    </w:p>
    <w:p w:rsidR="004D09C8" w:rsidRPr="00E3529D" w:rsidRDefault="004D09C8" w:rsidP="00176EF8">
      <w:pPr>
        <w:pStyle w:val="31"/>
        <w:numPr>
          <w:ilvl w:val="0"/>
          <w:numId w:val="23"/>
        </w:numPr>
        <w:shd w:val="clear" w:color="auto" w:fill="FFFFFF"/>
        <w:spacing w:line="360" w:lineRule="auto"/>
        <w:ind w:left="0" w:firstLine="0"/>
        <w:rPr>
          <w:rFonts w:ascii="Times New Roman" w:hAnsi="Times New Roman"/>
        </w:rPr>
      </w:pPr>
      <w:r w:rsidRPr="00E3529D">
        <w:rPr>
          <w:rFonts w:ascii="Times New Roman" w:hAnsi="Times New Roman"/>
        </w:rPr>
        <w:t>Санин А., Липин А., Зинченко Е. «Ветеринарный справочник традиционных и нетрадиционных методов лечения кошек». – М.: ЗАО Изд-во Центрполиграф, 2002. – 596 с.</w:t>
      </w:r>
    </w:p>
    <w:p w:rsidR="004D09C8" w:rsidRPr="00E3529D" w:rsidRDefault="00176EF8" w:rsidP="00176EF8">
      <w:pPr>
        <w:pStyle w:val="31"/>
        <w:numPr>
          <w:ilvl w:val="0"/>
          <w:numId w:val="23"/>
        </w:numPr>
        <w:shd w:val="clear" w:color="auto" w:fill="FFFFFF"/>
        <w:spacing w:line="360" w:lineRule="auto"/>
        <w:ind w:left="0" w:firstLine="0"/>
        <w:rPr>
          <w:rFonts w:ascii="Times New Roman" w:hAnsi="Times New Roman"/>
        </w:rPr>
      </w:pPr>
      <w:r>
        <w:rPr>
          <w:rFonts w:ascii="Times New Roman" w:hAnsi="Times New Roman"/>
        </w:rPr>
        <w:t>Старченков С.</w:t>
      </w:r>
      <w:r w:rsidR="004D09C8" w:rsidRPr="00E3529D">
        <w:rPr>
          <w:rFonts w:ascii="Times New Roman" w:hAnsi="Times New Roman"/>
        </w:rPr>
        <w:t>В. Болезни мелких животных: диагностика, лечение, профилактика. – СПб.: Изд. «Лань», 1999.</w:t>
      </w:r>
    </w:p>
    <w:p w:rsidR="004D09C8" w:rsidRPr="00E3529D" w:rsidRDefault="004D09C8" w:rsidP="00176EF8">
      <w:pPr>
        <w:pStyle w:val="af"/>
        <w:numPr>
          <w:ilvl w:val="0"/>
          <w:numId w:val="23"/>
        </w:numPr>
        <w:tabs>
          <w:tab w:val="num" w:pos="284"/>
        </w:tabs>
        <w:autoSpaceDE w:val="0"/>
        <w:autoSpaceDN w:val="0"/>
        <w:adjustRightInd w:val="0"/>
        <w:spacing w:line="360" w:lineRule="auto"/>
        <w:ind w:left="0" w:firstLine="0"/>
        <w:jc w:val="both"/>
        <w:rPr>
          <w:sz w:val="28"/>
        </w:rPr>
      </w:pPr>
      <w:r w:rsidRPr="00E3529D">
        <w:rPr>
          <w:sz w:val="28"/>
        </w:rPr>
        <w:t>http://webmvc.com/bolezn/catdog1/infgepat.php</w:t>
      </w:r>
      <w:bookmarkStart w:id="0" w:name="_GoBack"/>
      <w:bookmarkEnd w:id="0"/>
    </w:p>
    <w:sectPr w:rsidR="004D09C8" w:rsidRPr="00E3529D" w:rsidSect="00E3529D">
      <w:headerReference w:type="even" r:id="rId7"/>
      <w:headerReference w:type="default" r:id="rId8"/>
      <w:pgSz w:w="11907" w:h="16840" w:code="9"/>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89B" w:rsidRDefault="000A489B" w:rsidP="00EC52D6">
      <w:r>
        <w:separator/>
      </w:r>
    </w:p>
  </w:endnote>
  <w:endnote w:type="continuationSeparator" w:id="0">
    <w:p w:rsidR="000A489B" w:rsidRDefault="000A489B" w:rsidP="00EC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89B" w:rsidRDefault="000A489B" w:rsidP="00EC52D6">
      <w:r>
        <w:separator/>
      </w:r>
    </w:p>
  </w:footnote>
  <w:footnote w:type="continuationSeparator" w:id="0">
    <w:p w:rsidR="000A489B" w:rsidRDefault="000A489B" w:rsidP="00EC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C8" w:rsidRDefault="004D09C8">
    <w:pPr>
      <w:pStyle w:val="ac"/>
      <w:framePr w:wrap="around" w:vAnchor="text" w:hAnchor="margin" w:xAlign="center" w:y="1"/>
      <w:rPr>
        <w:rStyle w:val="ae"/>
      </w:rPr>
    </w:pPr>
  </w:p>
  <w:p w:rsidR="004D09C8" w:rsidRDefault="004D09C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C8" w:rsidRDefault="004D09C8" w:rsidP="00A0495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F5C"/>
    <w:multiLevelType w:val="singleLevel"/>
    <w:tmpl w:val="CF56D438"/>
    <w:lvl w:ilvl="0">
      <w:start w:val="184"/>
      <w:numFmt w:val="decimal"/>
      <w:lvlText w:val="%1."/>
      <w:legacy w:legacy="1" w:legacySpace="0" w:legacyIndent="595"/>
      <w:lvlJc w:val="left"/>
      <w:rPr>
        <w:rFonts w:ascii="Times New Roman" w:hAnsi="Times New Roman" w:cs="Times New Roman" w:hint="default"/>
      </w:rPr>
    </w:lvl>
  </w:abstractNum>
  <w:abstractNum w:abstractNumId="1">
    <w:nsid w:val="02E25A1A"/>
    <w:multiLevelType w:val="hybridMultilevel"/>
    <w:tmpl w:val="755E2CC8"/>
    <w:lvl w:ilvl="0" w:tplc="42DC7C66">
      <w:start w:val="1"/>
      <w:numFmt w:val="decimal"/>
      <w:lvlText w:val="%1."/>
      <w:lvlJc w:val="left"/>
      <w:pPr>
        <w:ind w:left="1004" w:hanging="360"/>
      </w:pPr>
      <w:rPr>
        <w:rFonts w:cs="Times New Roman" w:hint="default"/>
        <w:b w:val="0"/>
        <w:i w:val="0"/>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083175E3"/>
    <w:multiLevelType w:val="singleLevel"/>
    <w:tmpl w:val="CB5896AE"/>
    <w:lvl w:ilvl="0">
      <w:start w:val="1"/>
      <w:numFmt w:val="decimal"/>
      <w:lvlText w:val="%1)"/>
      <w:lvlJc w:val="left"/>
      <w:pPr>
        <w:tabs>
          <w:tab w:val="num" w:pos="644"/>
        </w:tabs>
        <w:ind w:left="644" w:hanging="360"/>
      </w:pPr>
      <w:rPr>
        <w:rFonts w:cs="Times New Roman" w:hint="default"/>
      </w:rPr>
    </w:lvl>
  </w:abstractNum>
  <w:abstractNum w:abstractNumId="3">
    <w:nsid w:val="0C0126F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0FCB017A"/>
    <w:multiLevelType w:val="hybridMultilevel"/>
    <w:tmpl w:val="739A60D8"/>
    <w:lvl w:ilvl="0" w:tplc="0F1C1192">
      <w:start w:val="1"/>
      <w:numFmt w:val="decimal"/>
      <w:lvlText w:val="%1."/>
      <w:lvlJc w:val="left"/>
      <w:pPr>
        <w:tabs>
          <w:tab w:val="num" w:pos="644"/>
        </w:tabs>
        <w:ind w:left="644" w:hanging="360"/>
      </w:pPr>
      <w:rPr>
        <w:rFonts w:cs="Times New Roman" w:hint="default"/>
        <w:i/>
        <w:u w:val="single"/>
      </w:rPr>
    </w:lvl>
    <w:lvl w:ilvl="1" w:tplc="DAE4F26E">
      <w:start w:val="1"/>
      <w:numFmt w:val="decimal"/>
      <w:lvlText w:val="%2)"/>
      <w:lvlJc w:val="left"/>
      <w:pPr>
        <w:tabs>
          <w:tab w:val="num" w:pos="1364"/>
        </w:tabs>
        <w:ind w:left="1364" w:hanging="360"/>
      </w:pPr>
      <w:rPr>
        <w:rFonts w:cs="Times New Roman"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17794141"/>
    <w:multiLevelType w:val="hybridMultilevel"/>
    <w:tmpl w:val="BFC6C370"/>
    <w:lvl w:ilvl="0" w:tplc="54A0F698">
      <w:start w:val="1"/>
      <w:numFmt w:val="decimal"/>
      <w:lvlText w:val="%1."/>
      <w:lvlJc w:val="left"/>
      <w:pPr>
        <w:tabs>
          <w:tab w:val="num" w:pos="530"/>
        </w:tabs>
        <w:ind w:left="530" w:hanging="360"/>
      </w:pPr>
      <w:rPr>
        <w:rFonts w:cs="Times New Roman" w:hint="default"/>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6">
    <w:nsid w:val="25B72385"/>
    <w:multiLevelType w:val="singleLevel"/>
    <w:tmpl w:val="CB5896AE"/>
    <w:lvl w:ilvl="0">
      <w:start w:val="1"/>
      <w:numFmt w:val="decimal"/>
      <w:lvlText w:val="%1)"/>
      <w:lvlJc w:val="left"/>
      <w:pPr>
        <w:tabs>
          <w:tab w:val="num" w:pos="644"/>
        </w:tabs>
        <w:ind w:left="644" w:hanging="360"/>
      </w:pPr>
      <w:rPr>
        <w:rFonts w:cs="Times New Roman" w:hint="default"/>
      </w:rPr>
    </w:lvl>
  </w:abstractNum>
  <w:abstractNum w:abstractNumId="7">
    <w:nsid w:val="2E9C552E"/>
    <w:multiLevelType w:val="multilevel"/>
    <w:tmpl w:val="2248817A"/>
    <w:lvl w:ilvl="0">
      <w:start w:val="1"/>
      <w:numFmt w:val="decimal"/>
      <w:lvlText w:val="%1."/>
      <w:lvlJc w:val="left"/>
      <w:pPr>
        <w:tabs>
          <w:tab w:val="num" w:pos="720"/>
        </w:tabs>
        <w:ind w:left="720" w:hanging="360"/>
      </w:pPr>
      <w:rPr>
        <w:rFonts w:cs="Times New Roman" w:hint="default"/>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2437FA4"/>
    <w:multiLevelType w:val="hybridMultilevel"/>
    <w:tmpl w:val="89AC1C38"/>
    <w:lvl w:ilvl="0" w:tplc="0802A362">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9">
    <w:nsid w:val="33E4725A"/>
    <w:multiLevelType w:val="hybridMultilevel"/>
    <w:tmpl w:val="72F46140"/>
    <w:lvl w:ilvl="0" w:tplc="0F1C1192">
      <w:start w:val="1"/>
      <w:numFmt w:val="decimal"/>
      <w:lvlText w:val="%1."/>
      <w:lvlJc w:val="left"/>
      <w:pPr>
        <w:tabs>
          <w:tab w:val="num" w:pos="928"/>
        </w:tabs>
        <w:ind w:left="928" w:hanging="360"/>
      </w:pPr>
      <w:rPr>
        <w:rFonts w:cs="Times New Roman" w:hint="default"/>
        <w:i/>
        <w:u w:val="single"/>
      </w:rPr>
    </w:lvl>
    <w:lvl w:ilvl="1" w:tplc="04190019" w:tentative="1">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0">
    <w:nsid w:val="38B12531"/>
    <w:multiLevelType w:val="hybridMultilevel"/>
    <w:tmpl w:val="DDF82BB0"/>
    <w:lvl w:ilvl="0" w:tplc="124E7D4A">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5B740CC"/>
    <w:multiLevelType w:val="hybridMultilevel"/>
    <w:tmpl w:val="3796D816"/>
    <w:lvl w:ilvl="0" w:tplc="0F1C1192">
      <w:start w:val="1"/>
      <w:numFmt w:val="decimal"/>
      <w:lvlText w:val="%1."/>
      <w:lvlJc w:val="left"/>
      <w:pPr>
        <w:tabs>
          <w:tab w:val="num" w:pos="644"/>
        </w:tabs>
        <w:ind w:left="644" w:hanging="360"/>
      </w:pPr>
      <w:rPr>
        <w:rFonts w:cs="Times New Roman" w:hint="default"/>
        <w:i/>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C901D1"/>
    <w:multiLevelType w:val="hybridMultilevel"/>
    <w:tmpl w:val="9B023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EE5E37"/>
    <w:multiLevelType w:val="singleLevel"/>
    <w:tmpl w:val="5DCCE730"/>
    <w:lvl w:ilvl="0">
      <w:start w:val="1"/>
      <w:numFmt w:val="decimal"/>
      <w:lvlText w:val="%1."/>
      <w:lvlJc w:val="left"/>
      <w:pPr>
        <w:tabs>
          <w:tab w:val="num" w:pos="689"/>
        </w:tabs>
        <w:ind w:left="689" w:hanging="405"/>
      </w:pPr>
      <w:rPr>
        <w:rFonts w:cs="Times New Roman" w:hint="default"/>
      </w:rPr>
    </w:lvl>
  </w:abstractNum>
  <w:abstractNum w:abstractNumId="14">
    <w:nsid w:val="4B525AFD"/>
    <w:multiLevelType w:val="hybridMultilevel"/>
    <w:tmpl w:val="42A66646"/>
    <w:lvl w:ilvl="0" w:tplc="AD94A01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506B545F"/>
    <w:multiLevelType w:val="hybridMultilevel"/>
    <w:tmpl w:val="F4B447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883B0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4BB59C0"/>
    <w:multiLevelType w:val="hybridMultilevel"/>
    <w:tmpl w:val="EA7AE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7A050BC"/>
    <w:multiLevelType w:val="hybridMultilevel"/>
    <w:tmpl w:val="254E7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DF7076E"/>
    <w:multiLevelType w:val="singleLevel"/>
    <w:tmpl w:val="5E207554"/>
    <w:lvl w:ilvl="0">
      <w:start w:val="1"/>
      <w:numFmt w:val="decimal"/>
      <w:lvlText w:val="%1)"/>
      <w:lvlJc w:val="left"/>
      <w:pPr>
        <w:tabs>
          <w:tab w:val="num" w:pos="644"/>
        </w:tabs>
        <w:ind w:left="644" w:hanging="360"/>
      </w:pPr>
      <w:rPr>
        <w:rFonts w:cs="Times New Roman" w:hint="default"/>
      </w:rPr>
    </w:lvl>
  </w:abstractNum>
  <w:abstractNum w:abstractNumId="20">
    <w:nsid w:val="60351721"/>
    <w:multiLevelType w:val="singleLevel"/>
    <w:tmpl w:val="116220AC"/>
    <w:lvl w:ilvl="0">
      <w:start w:val="1"/>
      <w:numFmt w:val="decimal"/>
      <w:lvlText w:val="%1."/>
      <w:lvlJc w:val="left"/>
      <w:pPr>
        <w:tabs>
          <w:tab w:val="num" w:pos="734"/>
        </w:tabs>
        <w:ind w:left="734" w:hanging="450"/>
      </w:pPr>
      <w:rPr>
        <w:rFonts w:cs="Times New Roman" w:hint="default"/>
      </w:rPr>
    </w:lvl>
  </w:abstractNum>
  <w:abstractNum w:abstractNumId="21">
    <w:nsid w:val="63323F11"/>
    <w:multiLevelType w:val="multilevel"/>
    <w:tmpl w:val="C910F990"/>
    <w:lvl w:ilvl="0">
      <w:start w:val="1"/>
      <w:numFmt w:val="decimal"/>
      <w:lvlText w:val="%1."/>
      <w:lvlJc w:val="left"/>
      <w:pPr>
        <w:tabs>
          <w:tab w:val="num" w:pos="625"/>
        </w:tabs>
        <w:ind w:left="625" w:hanging="585"/>
      </w:pPr>
      <w:rPr>
        <w:rFonts w:cs="Times New Roman" w:hint="default"/>
        <w:b/>
      </w:rPr>
    </w:lvl>
    <w:lvl w:ilvl="1" w:tentative="1">
      <w:start w:val="1"/>
      <w:numFmt w:val="lowerLetter"/>
      <w:lvlText w:val="%2."/>
      <w:lvlJc w:val="left"/>
      <w:pPr>
        <w:tabs>
          <w:tab w:val="num" w:pos="1120"/>
        </w:tabs>
        <w:ind w:left="1120" w:hanging="360"/>
      </w:pPr>
      <w:rPr>
        <w:rFonts w:cs="Times New Roman"/>
      </w:rPr>
    </w:lvl>
    <w:lvl w:ilvl="2" w:tentative="1">
      <w:start w:val="1"/>
      <w:numFmt w:val="lowerRoman"/>
      <w:lvlText w:val="%3."/>
      <w:lvlJc w:val="right"/>
      <w:pPr>
        <w:tabs>
          <w:tab w:val="num" w:pos="1840"/>
        </w:tabs>
        <w:ind w:left="1840" w:hanging="180"/>
      </w:pPr>
      <w:rPr>
        <w:rFonts w:cs="Times New Roman"/>
      </w:rPr>
    </w:lvl>
    <w:lvl w:ilvl="3" w:tentative="1">
      <w:start w:val="1"/>
      <w:numFmt w:val="decimal"/>
      <w:lvlText w:val="%4."/>
      <w:lvlJc w:val="left"/>
      <w:pPr>
        <w:tabs>
          <w:tab w:val="num" w:pos="2560"/>
        </w:tabs>
        <w:ind w:left="2560" w:hanging="360"/>
      </w:pPr>
      <w:rPr>
        <w:rFonts w:cs="Times New Roman"/>
      </w:rPr>
    </w:lvl>
    <w:lvl w:ilvl="4" w:tentative="1">
      <w:start w:val="1"/>
      <w:numFmt w:val="lowerLetter"/>
      <w:lvlText w:val="%5."/>
      <w:lvlJc w:val="left"/>
      <w:pPr>
        <w:tabs>
          <w:tab w:val="num" w:pos="3280"/>
        </w:tabs>
        <w:ind w:left="3280" w:hanging="360"/>
      </w:pPr>
      <w:rPr>
        <w:rFonts w:cs="Times New Roman"/>
      </w:rPr>
    </w:lvl>
    <w:lvl w:ilvl="5" w:tentative="1">
      <w:start w:val="1"/>
      <w:numFmt w:val="lowerRoman"/>
      <w:lvlText w:val="%6."/>
      <w:lvlJc w:val="right"/>
      <w:pPr>
        <w:tabs>
          <w:tab w:val="num" w:pos="4000"/>
        </w:tabs>
        <w:ind w:left="4000" w:hanging="180"/>
      </w:pPr>
      <w:rPr>
        <w:rFonts w:cs="Times New Roman"/>
      </w:rPr>
    </w:lvl>
    <w:lvl w:ilvl="6" w:tentative="1">
      <w:start w:val="1"/>
      <w:numFmt w:val="decimal"/>
      <w:lvlText w:val="%7."/>
      <w:lvlJc w:val="left"/>
      <w:pPr>
        <w:tabs>
          <w:tab w:val="num" w:pos="4720"/>
        </w:tabs>
        <w:ind w:left="4720" w:hanging="360"/>
      </w:pPr>
      <w:rPr>
        <w:rFonts w:cs="Times New Roman"/>
      </w:rPr>
    </w:lvl>
    <w:lvl w:ilvl="7" w:tentative="1">
      <w:start w:val="1"/>
      <w:numFmt w:val="lowerLetter"/>
      <w:lvlText w:val="%8."/>
      <w:lvlJc w:val="left"/>
      <w:pPr>
        <w:tabs>
          <w:tab w:val="num" w:pos="5440"/>
        </w:tabs>
        <w:ind w:left="5440" w:hanging="360"/>
      </w:pPr>
      <w:rPr>
        <w:rFonts w:cs="Times New Roman"/>
      </w:rPr>
    </w:lvl>
    <w:lvl w:ilvl="8" w:tentative="1">
      <w:start w:val="1"/>
      <w:numFmt w:val="lowerRoman"/>
      <w:lvlText w:val="%9."/>
      <w:lvlJc w:val="right"/>
      <w:pPr>
        <w:tabs>
          <w:tab w:val="num" w:pos="6160"/>
        </w:tabs>
        <w:ind w:left="6160" w:hanging="180"/>
      </w:pPr>
      <w:rPr>
        <w:rFonts w:cs="Times New Roman"/>
      </w:rPr>
    </w:lvl>
  </w:abstractNum>
  <w:abstractNum w:abstractNumId="22">
    <w:nsid w:val="6A7731F7"/>
    <w:multiLevelType w:val="hybridMultilevel"/>
    <w:tmpl w:val="4948B426"/>
    <w:lvl w:ilvl="0" w:tplc="FD2634DC">
      <w:start w:val="1"/>
      <w:numFmt w:val="decimal"/>
      <w:lvlText w:val="%1)"/>
      <w:lvlJc w:val="left"/>
      <w:pPr>
        <w:tabs>
          <w:tab w:val="num" w:pos="432"/>
        </w:tabs>
        <w:ind w:left="432" w:hanging="375"/>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23">
    <w:nsid w:val="6CA11B65"/>
    <w:multiLevelType w:val="hybridMultilevel"/>
    <w:tmpl w:val="AEFC72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F6B3920"/>
    <w:multiLevelType w:val="singleLevel"/>
    <w:tmpl w:val="87B80E64"/>
    <w:lvl w:ilvl="0">
      <w:start w:val="1"/>
      <w:numFmt w:val="decimal"/>
      <w:lvlText w:val="%1."/>
      <w:lvlJc w:val="left"/>
      <w:pPr>
        <w:tabs>
          <w:tab w:val="num" w:pos="644"/>
        </w:tabs>
        <w:ind w:left="644" w:hanging="360"/>
      </w:pPr>
      <w:rPr>
        <w:rFonts w:cs="Times New Roman" w:hint="default"/>
      </w:rPr>
    </w:lvl>
  </w:abstractNum>
  <w:abstractNum w:abstractNumId="25">
    <w:nsid w:val="6F6D048C"/>
    <w:multiLevelType w:val="hybridMultilevel"/>
    <w:tmpl w:val="02A4BC92"/>
    <w:lvl w:ilvl="0" w:tplc="C6204D40">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26">
    <w:nsid w:val="77067D72"/>
    <w:multiLevelType w:val="hybridMultilevel"/>
    <w:tmpl w:val="131C977C"/>
    <w:lvl w:ilvl="0" w:tplc="C106B938">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7">
    <w:nsid w:val="7C1A55C0"/>
    <w:multiLevelType w:val="hybridMultilevel"/>
    <w:tmpl w:val="BEB0DAD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8">
    <w:nsid w:val="7CB2145D"/>
    <w:multiLevelType w:val="hybridMultilevel"/>
    <w:tmpl w:val="D1B21A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5C4D7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1"/>
  </w:num>
  <w:num w:numId="2">
    <w:abstractNumId w:val="7"/>
  </w:num>
  <w:num w:numId="3">
    <w:abstractNumId w:val="20"/>
  </w:num>
  <w:num w:numId="4">
    <w:abstractNumId w:val="19"/>
  </w:num>
  <w:num w:numId="5">
    <w:abstractNumId w:val="13"/>
  </w:num>
  <w:num w:numId="6">
    <w:abstractNumId w:val="24"/>
  </w:num>
  <w:num w:numId="7">
    <w:abstractNumId w:val="6"/>
  </w:num>
  <w:num w:numId="8">
    <w:abstractNumId w:val="3"/>
  </w:num>
  <w:num w:numId="9">
    <w:abstractNumId w:val="2"/>
  </w:num>
  <w:num w:numId="10">
    <w:abstractNumId w:val="16"/>
  </w:num>
  <w:num w:numId="11">
    <w:abstractNumId w:val="29"/>
  </w:num>
  <w:num w:numId="12">
    <w:abstractNumId w:val="8"/>
  </w:num>
  <w:num w:numId="13">
    <w:abstractNumId w:val="26"/>
  </w:num>
  <w:num w:numId="14">
    <w:abstractNumId w:val="22"/>
  </w:num>
  <w:num w:numId="15">
    <w:abstractNumId w:val="25"/>
  </w:num>
  <w:num w:numId="16">
    <w:abstractNumId w:val="17"/>
  </w:num>
  <w:num w:numId="17">
    <w:abstractNumId w:val="23"/>
  </w:num>
  <w:num w:numId="18">
    <w:abstractNumId w:val="15"/>
  </w:num>
  <w:num w:numId="19">
    <w:abstractNumId w:val="27"/>
  </w:num>
  <w:num w:numId="20">
    <w:abstractNumId w:val="4"/>
  </w:num>
  <w:num w:numId="21">
    <w:abstractNumId w:val="11"/>
  </w:num>
  <w:num w:numId="22">
    <w:abstractNumId w:val="9"/>
  </w:num>
  <w:num w:numId="23">
    <w:abstractNumId w:val="5"/>
  </w:num>
  <w:num w:numId="24">
    <w:abstractNumId w:val="12"/>
  </w:num>
  <w:num w:numId="25">
    <w:abstractNumId w:val="28"/>
  </w:num>
  <w:num w:numId="26">
    <w:abstractNumId w:val="18"/>
  </w:num>
  <w:num w:numId="27">
    <w:abstractNumId w:val="0"/>
  </w:num>
  <w:num w:numId="28">
    <w:abstractNumId w:val="10"/>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6A1"/>
    <w:rsid w:val="00060F50"/>
    <w:rsid w:val="00064B4A"/>
    <w:rsid w:val="000A489B"/>
    <w:rsid w:val="000B279A"/>
    <w:rsid w:val="00114163"/>
    <w:rsid w:val="00140C42"/>
    <w:rsid w:val="00176EF8"/>
    <w:rsid w:val="001C6E8B"/>
    <w:rsid w:val="001F5325"/>
    <w:rsid w:val="001F5CE5"/>
    <w:rsid w:val="001F5F80"/>
    <w:rsid w:val="00270652"/>
    <w:rsid w:val="00271309"/>
    <w:rsid w:val="00284657"/>
    <w:rsid w:val="002929AB"/>
    <w:rsid w:val="003726A1"/>
    <w:rsid w:val="00417880"/>
    <w:rsid w:val="00495460"/>
    <w:rsid w:val="004D09C8"/>
    <w:rsid w:val="004F42C8"/>
    <w:rsid w:val="00525E04"/>
    <w:rsid w:val="005842DD"/>
    <w:rsid w:val="005C43F7"/>
    <w:rsid w:val="005D77A5"/>
    <w:rsid w:val="00630EB0"/>
    <w:rsid w:val="006352A5"/>
    <w:rsid w:val="006A4F03"/>
    <w:rsid w:val="007A393A"/>
    <w:rsid w:val="007A411A"/>
    <w:rsid w:val="007C48F1"/>
    <w:rsid w:val="007D1673"/>
    <w:rsid w:val="00800261"/>
    <w:rsid w:val="00844D3C"/>
    <w:rsid w:val="008601F7"/>
    <w:rsid w:val="008C34FA"/>
    <w:rsid w:val="009360BA"/>
    <w:rsid w:val="009A4301"/>
    <w:rsid w:val="00A0495A"/>
    <w:rsid w:val="00A257DA"/>
    <w:rsid w:val="00A83766"/>
    <w:rsid w:val="00AB0019"/>
    <w:rsid w:val="00AF0667"/>
    <w:rsid w:val="00AF62E3"/>
    <w:rsid w:val="00B769DD"/>
    <w:rsid w:val="00BE372A"/>
    <w:rsid w:val="00C458EE"/>
    <w:rsid w:val="00C72557"/>
    <w:rsid w:val="00CC17F8"/>
    <w:rsid w:val="00D474CE"/>
    <w:rsid w:val="00DB620D"/>
    <w:rsid w:val="00DD1ECC"/>
    <w:rsid w:val="00E110D6"/>
    <w:rsid w:val="00E12E6A"/>
    <w:rsid w:val="00E3529D"/>
    <w:rsid w:val="00E57077"/>
    <w:rsid w:val="00E90AD3"/>
    <w:rsid w:val="00EC01FE"/>
    <w:rsid w:val="00EC52D6"/>
    <w:rsid w:val="00F51D7A"/>
    <w:rsid w:val="00FE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D79F2A-BBA6-4E7A-AC3E-76DEF39B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6A1"/>
    <w:rPr>
      <w:rFonts w:ascii="Times New Roman" w:eastAsia="Times New Roman" w:hAnsi="Times New Roman"/>
    </w:rPr>
  </w:style>
  <w:style w:type="paragraph" w:styleId="1">
    <w:name w:val="heading 1"/>
    <w:basedOn w:val="a"/>
    <w:next w:val="a"/>
    <w:link w:val="10"/>
    <w:uiPriority w:val="99"/>
    <w:qFormat/>
    <w:rsid w:val="003726A1"/>
    <w:pPr>
      <w:keepNext/>
      <w:jc w:val="both"/>
      <w:outlineLvl w:val="0"/>
    </w:pPr>
    <w:rPr>
      <w:rFonts w:ascii="Arial" w:hAnsi="Arial"/>
      <w:sz w:val="28"/>
      <w:u w:val="single"/>
    </w:rPr>
  </w:style>
  <w:style w:type="paragraph" w:styleId="2">
    <w:name w:val="heading 2"/>
    <w:basedOn w:val="a"/>
    <w:next w:val="a"/>
    <w:link w:val="20"/>
    <w:uiPriority w:val="99"/>
    <w:qFormat/>
    <w:rsid w:val="003726A1"/>
    <w:pPr>
      <w:keepNext/>
      <w:ind w:firstLine="708"/>
      <w:jc w:val="center"/>
      <w:outlineLvl w:val="1"/>
    </w:pPr>
    <w:rPr>
      <w:rFonts w:ascii="Arial" w:hAnsi="Arial"/>
      <w:sz w:val="28"/>
    </w:rPr>
  </w:style>
  <w:style w:type="paragraph" w:styleId="3">
    <w:name w:val="heading 3"/>
    <w:basedOn w:val="a"/>
    <w:next w:val="a"/>
    <w:link w:val="30"/>
    <w:uiPriority w:val="99"/>
    <w:qFormat/>
    <w:rsid w:val="003726A1"/>
    <w:pPr>
      <w:keepNext/>
      <w:spacing w:before="100"/>
      <w:ind w:left="960"/>
      <w:jc w:val="center"/>
      <w:outlineLvl w:val="2"/>
    </w:pPr>
    <w:rPr>
      <w:rFonts w:ascii="Arial" w:hAnsi="Arial"/>
      <w:sz w:val="28"/>
    </w:rPr>
  </w:style>
  <w:style w:type="paragraph" w:styleId="4">
    <w:name w:val="heading 4"/>
    <w:basedOn w:val="a"/>
    <w:next w:val="a"/>
    <w:link w:val="40"/>
    <w:uiPriority w:val="99"/>
    <w:qFormat/>
    <w:rsid w:val="003726A1"/>
    <w:pPr>
      <w:keepNext/>
      <w:ind w:left="-57" w:right="-57"/>
      <w:jc w:val="center"/>
      <w:outlineLvl w:val="3"/>
    </w:pPr>
    <w:rPr>
      <w:sz w:val="24"/>
    </w:rPr>
  </w:style>
  <w:style w:type="paragraph" w:styleId="5">
    <w:name w:val="heading 5"/>
    <w:basedOn w:val="a"/>
    <w:next w:val="a"/>
    <w:link w:val="50"/>
    <w:uiPriority w:val="99"/>
    <w:qFormat/>
    <w:rsid w:val="003726A1"/>
    <w:pPr>
      <w:keepNext/>
      <w:autoSpaceDE w:val="0"/>
      <w:autoSpaceDN w:val="0"/>
      <w:adjustRightInd w:val="0"/>
      <w:ind w:firstLine="284"/>
      <w:jc w:val="center"/>
      <w:outlineLvl w:val="4"/>
    </w:pPr>
    <w:rPr>
      <w:b/>
      <w:bCs/>
      <w:sz w:val="32"/>
    </w:rPr>
  </w:style>
  <w:style w:type="paragraph" w:styleId="6">
    <w:name w:val="heading 6"/>
    <w:basedOn w:val="a"/>
    <w:next w:val="a"/>
    <w:link w:val="60"/>
    <w:uiPriority w:val="99"/>
    <w:qFormat/>
    <w:rsid w:val="003726A1"/>
    <w:pPr>
      <w:keepNext/>
      <w:tabs>
        <w:tab w:val="left" w:pos="4320"/>
      </w:tabs>
      <w:spacing w:line="360" w:lineRule="auto"/>
      <w:jc w:val="center"/>
      <w:outlineLvl w:val="5"/>
    </w:pPr>
    <w:rPr>
      <w:rFonts w:ascii="Lucida Console" w:hAnsi="Lucida Console"/>
      <w:sz w:val="28"/>
    </w:rPr>
  </w:style>
  <w:style w:type="paragraph" w:styleId="7">
    <w:name w:val="heading 7"/>
    <w:basedOn w:val="a"/>
    <w:next w:val="a"/>
    <w:link w:val="70"/>
    <w:uiPriority w:val="99"/>
    <w:qFormat/>
    <w:rsid w:val="003726A1"/>
    <w:pPr>
      <w:keepNext/>
      <w:ind w:firstLine="170"/>
      <w:jc w:val="center"/>
      <w:outlineLvl w:val="6"/>
    </w:pPr>
    <w:rPr>
      <w:b/>
      <w:bCs/>
      <w:sz w:val="28"/>
    </w:rPr>
  </w:style>
  <w:style w:type="paragraph" w:styleId="8">
    <w:name w:val="heading 8"/>
    <w:basedOn w:val="a"/>
    <w:next w:val="a"/>
    <w:link w:val="80"/>
    <w:uiPriority w:val="99"/>
    <w:qFormat/>
    <w:rsid w:val="003726A1"/>
    <w:pPr>
      <w:keepNext/>
      <w:tabs>
        <w:tab w:val="left" w:pos="4320"/>
      </w:tabs>
      <w:ind w:firstLine="142"/>
      <w:jc w:val="center"/>
      <w:outlineLvl w:val="7"/>
    </w:pPr>
    <w:rPr>
      <w:b/>
      <w:caps/>
      <w:sz w:val="16"/>
    </w:rPr>
  </w:style>
  <w:style w:type="paragraph" w:styleId="9">
    <w:name w:val="heading 9"/>
    <w:basedOn w:val="a"/>
    <w:next w:val="a"/>
    <w:link w:val="90"/>
    <w:uiPriority w:val="99"/>
    <w:qFormat/>
    <w:rsid w:val="003726A1"/>
    <w:pPr>
      <w:keepNext/>
      <w:autoSpaceDE w:val="0"/>
      <w:autoSpaceDN w:val="0"/>
      <w:adjustRightInd w:val="0"/>
      <w:ind w:firstLine="284"/>
      <w:jc w:val="center"/>
      <w:outlineLvl w:val="8"/>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726A1"/>
    <w:rPr>
      <w:rFonts w:ascii="Arial" w:hAnsi="Arial" w:cs="Times New Roman"/>
      <w:sz w:val="20"/>
      <w:szCs w:val="20"/>
      <w:lang w:val="x-none" w:eastAsia="ru-RU"/>
    </w:rPr>
  </w:style>
  <w:style w:type="character" w:customStyle="1" w:styleId="30">
    <w:name w:val="Заголовок 3 Знак"/>
    <w:link w:val="3"/>
    <w:uiPriority w:val="99"/>
    <w:locked/>
    <w:rsid w:val="003726A1"/>
    <w:rPr>
      <w:rFonts w:ascii="Arial" w:hAnsi="Arial" w:cs="Times New Roman"/>
      <w:sz w:val="20"/>
      <w:szCs w:val="20"/>
      <w:lang w:val="x-none" w:eastAsia="ru-RU"/>
    </w:rPr>
  </w:style>
  <w:style w:type="character" w:customStyle="1" w:styleId="40">
    <w:name w:val="Заголовок 4 Знак"/>
    <w:link w:val="4"/>
    <w:uiPriority w:val="99"/>
    <w:locked/>
    <w:rsid w:val="003726A1"/>
    <w:rPr>
      <w:rFonts w:ascii="Times New Roman" w:hAnsi="Times New Roman" w:cs="Times New Roman"/>
      <w:sz w:val="20"/>
      <w:szCs w:val="20"/>
      <w:lang w:val="x-none" w:eastAsia="ru-RU"/>
    </w:rPr>
  </w:style>
  <w:style w:type="character" w:customStyle="1" w:styleId="50">
    <w:name w:val="Заголовок 5 Знак"/>
    <w:link w:val="5"/>
    <w:uiPriority w:val="99"/>
    <w:locked/>
    <w:rsid w:val="003726A1"/>
    <w:rPr>
      <w:rFonts w:ascii="Times New Roman" w:hAnsi="Times New Roman" w:cs="Times New Roman"/>
      <w:b/>
      <w:bCs/>
      <w:sz w:val="20"/>
      <w:szCs w:val="20"/>
      <w:lang w:val="x-none" w:eastAsia="ru-RU"/>
    </w:rPr>
  </w:style>
  <w:style w:type="character" w:customStyle="1" w:styleId="60">
    <w:name w:val="Заголовок 6 Знак"/>
    <w:link w:val="6"/>
    <w:uiPriority w:val="99"/>
    <w:locked/>
    <w:rsid w:val="003726A1"/>
    <w:rPr>
      <w:rFonts w:ascii="Lucida Console" w:hAnsi="Lucida Console" w:cs="Times New Roman"/>
      <w:sz w:val="20"/>
      <w:szCs w:val="20"/>
      <w:lang w:val="x-none" w:eastAsia="ru-RU"/>
    </w:rPr>
  </w:style>
  <w:style w:type="character" w:customStyle="1" w:styleId="70">
    <w:name w:val="Заголовок 7 Знак"/>
    <w:link w:val="7"/>
    <w:uiPriority w:val="99"/>
    <w:locked/>
    <w:rsid w:val="003726A1"/>
    <w:rPr>
      <w:rFonts w:ascii="Times New Roman" w:hAnsi="Times New Roman" w:cs="Times New Roman"/>
      <w:b/>
      <w:bCs/>
      <w:sz w:val="20"/>
      <w:szCs w:val="20"/>
      <w:lang w:val="x-none" w:eastAsia="ru-RU"/>
    </w:rPr>
  </w:style>
  <w:style w:type="character" w:customStyle="1" w:styleId="80">
    <w:name w:val="Заголовок 8 Знак"/>
    <w:link w:val="8"/>
    <w:uiPriority w:val="99"/>
    <w:locked/>
    <w:rsid w:val="003726A1"/>
    <w:rPr>
      <w:rFonts w:ascii="Times New Roman" w:hAnsi="Times New Roman" w:cs="Times New Roman"/>
      <w:b/>
      <w:caps/>
      <w:sz w:val="20"/>
      <w:szCs w:val="20"/>
      <w:lang w:val="x-none" w:eastAsia="ru-RU"/>
    </w:rPr>
  </w:style>
  <w:style w:type="character" w:customStyle="1" w:styleId="90">
    <w:name w:val="Заголовок 9 Знак"/>
    <w:link w:val="9"/>
    <w:uiPriority w:val="99"/>
    <w:locked/>
    <w:rsid w:val="003726A1"/>
    <w:rPr>
      <w:rFonts w:ascii="Times New Roman" w:hAnsi="Times New Roman" w:cs="Times New Roman"/>
      <w:b/>
      <w:bCs/>
      <w:i/>
      <w:iCs/>
      <w:sz w:val="20"/>
      <w:szCs w:val="20"/>
      <w:lang w:val="x-none" w:eastAsia="ru-RU"/>
    </w:rPr>
  </w:style>
  <w:style w:type="paragraph" w:styleId="a3">
    <w:name w:val="Title"/>
    <w:basedOn w:val="a"/>
    <w:link w:val="a4"/>
    <w:uiPriority w:val="99"/>
    <w:qFormat/>
    <w:rsid w:val="003726A1"/>
    <w:pPr>
      <w:widowControl w:val="0"/>
      <w:autoSpaceDE w:val="0"/>
      <w:autoSpaceDN w:val="0"/>
      <w:adjustRightInd w:val="0"/>
      <w:ind w:left="1520"/>
      <w:jc w:val="center"/>
    </w:pPr>
    <w:rPr>
      <w:rFonts w:ascii="Impact" w:hAnsi="Impact"/>
      <w:sz w:val="28"/>
    </w:rPr>
  </w:style>
  <w:style w:type="character" w:customStyle="1" w:styleId="10">
    <w:name w:val="Заголовок 1 Знак"/>
    <w:link w:val="1"/>
    <w:uiPriority w:val="99"/>
    <w:locked/>
    <w:rsid w:val="003726A1"/>
    <w:rPr>
      <w:rFonts w:ascii="Arial" w:hAnsi="Arial" w:cs="Times New Roman"/>
      <w:sz w:val="20"/>
      <w:szCs w:val="20"/>
      <w:u w:val="single"/>
      <w:lang w:val="x-none" w:eastAsia="ru-RU"/>
    </w:rPr>
  </w:style>
  <w:style w:type="paragraph" w:customStyle="1" w:styleId="FR1">
    <w:name w:val="FR1"/>
    <w:uiPriority w:val="99"/>
    <w:rsid w:val="003726A1"/>
    <w:pPr>
      <w:widowControl w:val="0"/>
      <w:autoSpaceDE w:val="0"/>
      <w:autoSpaceDN w:val="0"/>
      <w:adjustRightInd w:val="0"/>
      <w:ind w:left="680"/>
    </w:pPr>
    <w:rPr>
      <w:rFonts w:ascii="Arial" w:eastAsia="Times New Roman" w:hAnsi="Arial"/>
      <w:sz w:val="18"/>
    </w:rPr>
  </w:style>
  <w:style w:type="character" w:customStyle="1" w:styleId="a4">
    <w:name w:val="Название Знак"/>
    <w:link w:val="a3"/>
    <w:uiPriority w:val="99"/>
    <w:locked/>
    <w:rsid w:val="003726A1"/>
    <w:rPr>
      <w:rFonts w:ascii="Impact" w:hAnsi="Impact" w:cs="Times New Roman"/>
      <w:sz w:val="20"/>
      <w:szCs w:val="20"/>
      <w:lang w:val="x-none" w:eastAsia="ru-RU"/>
    </w:rPr>
  </w:style>
  <w:style w:type="paragraph" w:customStyle="1" w:styleId="FR2">
    <w:name w:val="FR2"/>
    <w:uiPriority w:val="99"/>
    <w:rsid w:val="003726A1"/>
    <w:pPr>
      <w:widowControl w:val="0"/>
      <w:autoSpaceDE w:val="0"/>
      <w:autoSpaceDN w:val="0"/>
      <w:adjustRightInd w:val="0"/>
      <w:spacing w:line="320" w:lineRule="auto"/>
      <w:ind w:right="200" w:firstLine="1460"/>
    </w:pPr>
    <w:rPr>
      <w:rFonts w:ascii="Arial" w:eastAsia="Times New Roman" w:hAnsi="Arial"/>
      <w:sz w:val="18"/>
    </w:rPr>
  </w:style>
  <w:style w:type="paragraph" w:styleId="a5">
    <w:name w:val="Body Text"/>
    <w:basedOn w:val="a"/>
    <w:link w:val="a6"/>
    <w:uiPriority w:val="99"/>
    <w:rsid w:val="003726A1"/>
    <w:pPr>
      <w:spacing w:before="160" w:line="280" w:lineRule="auto"/>
      <w:jc w:val="both"/>
    </w:pPr>
    <w:rPr>
      <w:rFonts w:ascii="Arial" w:hAnsi="Arial"/>
      <w:sz w:val="28"/>
    </w:rPr>
  </w:style>
  <w:style w:type="paragraph" w:styleId="a7">
    <w:name w:val="Body Text Indent"/>
    <w:basedOn w:val="a"/>
    <w:link w:val="a8"/>
    <w:uiPriority w:val="99"/>
    <w:rsid w:val="003726A1"/>
    <w:pPr>
      <w:spacing w:line="280" w:lineRule="auto"/>
      <w:ind w:firstLine="480"/>
      <w:jc w:val="both"/>
    </w:pPr>
    <w:rPr>
      <w:rFonts w:ascii="Arial" w:hAnsi="Arial"/>
      <w:sz w:val="28"/>
    </w:rPr>
  </w:style>
  <w:style w:type="character" w:customStyle="1" w:styleId="a6">
    <w:name w:val="Основной текст Знак"/>
    <w:link w:val="a5"/>
    <w:uiPriority w:val="99"/>
    <w:locked/>
    <w:rsid w:val="003726A1"/>
    <w:rPr>
      <w:rFonts w:ascii="Arial" w:hAnsi="Arial" w:cs="Times New Roman"/>
      <w:sz w:val="20"/>
      <w:szCs w:val="20"/>
      <w:lang w:val="x-none" w:eastAsia="ru-RU"/>
    </w:rPr>
  </w:style>
  <w:style w:type="paragraph" w:styleId="31">
    <w:name w:val="Body Text Indent 3"/>
    <w:basedOn w:val="a"/>
    <w:link w:val="32"/>
    <w:uiPriority w:val="99"/>
    <w:rsid w:val="003726A1"/>
    <w:pPr>
      <w:spacing w:line="280" w:lineRule="auto"/>
      <w:ind w:firstLine="500"/>
      <w:jc w:val="both"/>
    </w:pPr>
    <w:rPr>
      <w:rFonts w:ascii="Arial" w:hAnsi="Arial"/>
      <w:sz w:val="28"/>
    </w:rPr>
  </w:style>
  <w:style w:type="character" w:customStyle="1" w:styleId="a8">
    <w:name w:val="Основной текст с отступом Знак"/>
    <w:link w:val="a7"/>
    <w:uiPriority w:val="99"/>
    <w:locked/>
    <w:rsid w:val="003726A1"/>
    <w:rPr>
      <w:rFonts w:ascii="Arial" w:hAnsi="Arial" w:cs="Times New Roman"/>
      <w:sz w:val="20"/>
      <w:szCs w:val="20"/>
      <w:lang w:val="x-none" w:eastAsia="ru-RU"/>
    </w:rPr>
  </w:style>
  <w:style w:type="paragraph" w:styleId="a9">
    <w:name w:val="footer"/>
    <w:basedOn w:val="a"/>
    <w:link w:val="aa"/>
    <w:uiPriority w:val="99"/>
    <w:rsid w:val="003726A1"/>
    <w:pPr>
      <w:tabs>
        <w:tab w:val="center" w:pos="4153"/>
        <w:tab w:val="right" w:pos="8306"/>
      </w:tabs>
    </w:pPr>
  </w:style>
  <w:style w:type="character" w:customStyle="1" w:styleId="32">
    <w:name w:val="Основной текст с отступом 3 Знак"/>
    <w:link w:val="31"/>
    <w:uiPriority w:val="99"/>
    <w:locked/>
    <w:rsid w:val="003726A1"/>
    <w:rPr>
      <w:rFonts w:ascii="Arial" w:hAnsi="Arial" w:cs="Times New Roman"/>
      <w:sz w:val="20"/>
      <w:szCs w:val="20"/>
      <w:lang w:val="x-none" w:eastAsia="ru-RU"/>
    </w:rPr>
  </w:style>
  <w:style w:type="paragraph" w:styleId="ab">
    <w:name w:val="Block Text"/>
    <w:basedOn w:val="a"/>
    <w:uiPriority w:val="99"/>
    <w:rsid w:val="003726A1"/>
    <w:pPr>
      <w:spacing w:line="280" w:lineRule="auto"/>
      <w:ind w:left="40" w:right="200" w:firstLine="360"/>
      <w:jc w:val="both"/>
    </w:pPr>
    <w:rPr>
      <w:rFonts w:ascii="Arial" w:hAnsi="Arial"/>
      <w:sz w:val="28"/>
    </w:rPr>
  </w:style>
  <w:style w:type="character" w:customStyle="1" w:styleId="aa">
    <w:name w:val="Нижний колонтитул Знак"/>
    <w:link w:val="a9"/>
    <w:uiPriority w:val="99"/>
    <w:locked/>
    <w:rsid w:val="003726A1"/>
    <w:rPr>
      <w:rFonts w:ascii="Times New Roman" w:hAnsi="Times New Roman" w:cs="Times New Roman"/>
      <w:sz w:val="20"/>
      <w:szCs w:val="20"/>
      <w:lang w:val="x-none" w:eastAsia="ru-RU"/>
    </w:rPr>
  </w:style>
  <w:style w:type="paragraph" w:styleId="21">
    <w:name w:val="Body Text 2"/>
    <w:basedOn w:val="a"/>
    <w:link w:val="22"/>
    <w:uiPriority w:val="99"/>
    <w:rsid w:val="003726A1"/>
    <w:pPr>
      <w:spacing w:line="280" w:lineRule="auto"/>
      <w:ind w:right="400"/>
      <w:jc w:val="both"/>
    </w:pPr>
    <w:rPr>
      <w:rFonts w:ascii="Arial" w:hAnsi="Arial"/>
      <w:sz w:val="28"/>
    </w:rPr>
  </w:style>
  <w:style w:type="paragraph" w:styleId="23">
    <w:name w:val="Body Text Indent 2"/>
    <w:basedOn w:val="a"/>
    <w:link w:val="24"/>
    <w:uiPriority w:val="99"/>
    <w:rsid w:val="003726A1"/>
    <w:pPr>
      <w:spacing w:line="280" w:lineRule="auto"/>
      <w:ind w:firstLine="680"/>
      <w:jc w:val="both"/>
    </w:pPr>
    <w:rPr>
      <w:rFonts w:ascii="Arial" w:hAnsi="Arial"/>
      <w:sz w:val="28"/>
    </w:rPr>
  </w:style>
  <w:style w:type="character" w:customStyle="1" w:styleId="22">
    <w:name w:val="Основной текст 2 Знак"/>
    <w:link w:val="21"/>
    <w:uiPriority w:val="99"/>
    <w:locked/>
    <w:rsid w:val="003726A1"/>
    <w:rPr>
      <w:rFonts w:ascii="Arial" w:hAnsi="Arial" w:cs="Times New Roman"/>
      <w:sz w:val="20"/>
      <w:szCs w:val="20"/>
      <w:lang w:val="x-none" w:eastAsia="ru-RU"/>
    </w:rPr>
  </w:style>
  <w:style w:type="paragraph" w:styleId="ac">
    <w:name w:val="header"/>
    <w:basedOn w:val="a"/>
    <w:link w:val="ad"/>
    <w:uiPriority w:val="99"/>
    <w:rsid w:val="003726A1"/>
    <w:pPr>
      <w:tabs>
        <w:tab w:val="center" w:pos="4677"/>
        <w:tab w:val="right" w:pos="9355"/>
      </w:tabs>
    </w:pPr>
  </w:style>
  <w:style w:type="character" w:customStyle="1" w:styleId="24">
    <w:name w:val="Основной текст с отступом 2 Знак"/>
    <w:link w:val="23"/>
    <w:uiPriority w:val="99"/>
    <w:locked/>
    <w:rsid w:val="003726A1"/>
    <w:rPr>
      <w:rFonts w:ascii="Arial" w:hAnsi="Arial" w:cs="Times New Roman"/>
      <w:sz w:val="20"/>
      <w:szCs w:val="20"/>
      <w:lang w:val="x-none" w:eastAsia="ru-RU"/>
    </w:rPr>
  </w:style>
  <w:style w:type="character" w:styleId="ae">
    <w:name w:val="page number"/>
    <w:uiPriority w:val="99"/>
    <w:rsid w:val="003726A1"/>
    <w:rPr>
      <w:rFonts w:cs="Times New Roman"/>
    </w:rPr>
  </w:style>
  <w:style w:type="character" w:customStyle="1" w:styleId="ad">
    <w:name w:val="Верхний колонтитул Знак"/>
    <w:link w:val="ac"/>
    <w:uiPriority w:val="99"/>
    <w:locked/>
    <w:rsid w:val="003726A1"/>
    <w:rPr>
      <w:rFonts w:ascii="Times New Roman" w:hAnsi="Times New Roman" w:cs="Times New Roman"/>
      <w:sz w:val="20"/>
      <w:szCs w:val="20"/>
      <w:lang w:val="x-none" w:eastAsia="ru-RU"/>
    </w:rPr>
  </w:style>
  <w:style w:type="paragraph" w:styleId="af">
    <w:name w:val="List Paragraph"/>
    <w:basedOn w:val="a"/>
    <w:uiPriority w:val="99"/>
    <w:qFormat/>
    <w:rsid w:val="00A83766"/>
    <w:pPr>
      <w:ind w:left="720"/>
      <w:contextualSpacing/>
    </w:pPr>
  </w:style>
  <w:style w:type="paragraph" w:styleId="af0">
    <w:name w:val="Balloon Text"/>
    <w:basedOn w:val="a"/>
    <w:link w:val="af1"/>
    <w:uiPriority w:val="99"/>
    <w:semiHidden/>
    <w:rsid w:val="00A257DA"/>
    <w:rPr>
      <w:rFonts w:ascii="Tahoma" w:hAnsi="Tahoma" w:cs="Tahoma"/>
      <w:sz w:val="16"/>
      <w:szCs w:val="16"/>
    </w:rPr>
  </w:style>
  <w:style w:type="character" w:customStyle="1" w:styleId="af1">
    <w:name w:val="Текст выноски Знак"/>
    <w:link w:val="af0"/>
    <w:uiPriority w:val="99"/>
    <w:semiHidden/>
    <w:locked/>
    <w:rsid w:val="00A257D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 </vt:lpstr>
    </vt:vector>
  </TitlesOfParts>
  <Company>Microsoft</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 </dc:title>
  <dc:subject/>
  <dc:creator>Admin</dc:creator>
  <cp:keywords/>
  <dc:description/>
  <cp:lastModifiedBy>admin</cp:lastModifiedBy>
  <cp:revision>2</cp:revision>
  <cp:lastPrinted>2010-11-09T17:26:00Z</cp:lastPrinted>
  <dcterms:created xsi:type="dcterms:W3CDTF">2014-02-24T22:23:00Z</dcterms:created>
  <dcterms:modified xsi:type="dcterms:W3CDTF">2014-02-24T22:23:00Z</dcterms:modified>
</cp:coreProperties>
</file>