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887" w:rsidRPr="00810B17" w:rsidRDefault="007A3887" w:rsidP="00A32AD0">
      <w:pPr>
        <w:autoSpaceDE w:val="0"/>
        <w:autoSpaceDN w:val="0"/>
        <w:adjustRightInd w:val="0"/>
        <w:spacing w:after="0" w:line="360" w:lineRule="auto"/>
        <w:jc w:val="center"/>
        <w:rPr>
          <w:rFonts w:ascii="Times New Roman" w:hAnsi="Times New Roman"/>
          <w:noProof/>
          <w:color w:val="000000"/>
          <w:sz w:val="28"/>
          <w:szCs w:val="28"/>
        </w:rPr>
      </w:pPr>
      <w:r w:rsidRPr="00810B17">
        <w:rPr>
          <w:rFonts w:ascii="Times New Roman" w:hAnsi="Times New Roman"/>
          <w:noProof/>
          <w:color w:val="000000"/>
          <w:sz w:val="28"/>
          <w:szCs w:val="28"/>
        </w:rPr>
        <w:t>ФЕДЕРАЛЬНОЕ АГЕНСТВО ПО ОБРАЗОВАНИЮ</w:t>
      </w:r>
    </w:p>
    <w:p w:rsidR="007A3887" w:rsidRPr="00810B17" w:rsidRDefault="007A3887" w:rsidP="00A32AD0">
      <w:pPr>
        <w:autoSpaceDE w:val="0"/>
        <w:autoSpaceDN w:val="0"/>
        <w:adjustRightInd w:val="0"/>
        <w:spacing w:after="0" w:line="360" w:lineRule="auto"/>
        <w:jc w:val="center"/>
        <w:rPr>
          <w:rFonts w:ascii="Times New Roman" w:hAnsi="Times New Roman"/>
          <w:noProof/>
          <w:color w:val="000000"/>
          <w:sz w:val="28"/>
          <w:szCs w:val="28"/>
        </w:rPr>
      </w:pPr>
      <w:r w:rsidRPr="00810B17">
        <w:rPr>
          <w:rFonts w:ascii="Times New Roman" w:hAnsi="Times New Roman"/>
          <w:noProof/>
          <w:color w:val="000000"/>
          <w:sz w:val="28"/>
          <w:szCs w:val="28"/>
        </w:rPr>
        <w:t>Пермский государственный университет</w:t>
      </w:r>
    </w:p>
    <w:p w:rsidR="007A3887" w:rsidRPr="00810B17" w:rsidRDefault="007A3887" w:rsidP="00A32AD0">
      <w:pPr>
        <w:autoSpaceDE w:val="0"/>
        <w:autoSpaceDN w:val="0"/>
        <w:adjustRightInd w:val="0"/>
        <w:spacing w:after="0" w:line="360" w:lineRule="auto"/>
        <w:jc w:val="center"/>
        <w:rPr>
          <w:rFonts w:ascii="Times New Roman" w:hAnsi="Times New Roman"/>
          <w:noProof/>
          <w:color w:val="000000"/>
          <w:sz w:val="28"/>
          <w:szCs w:val="28"/>
        </w:rPr>
      </w:pPr>
    </w:p>
    <w:p w:rsidR="007A3887" w:rsidRPr="00810B17" w:rsidRDefault="007A3887" w:rsidP="00A32AD0">
      <w:pPr>
        <w:autoSpaceDE w:val="0"/>
        <w:autoSpaceDN w:val="0"/>
        <w:adjustRightInd w:val="0"/>
        <w:spacing w:after="0" w:line="360" w:lineRule="auto"/>
        <w:jc w:val="center"/>
        <w:rPr>
          <w:rFonts w:ascii="Times New Roman" w:hAnsi="Times New Roman"/>
          <w:noProof/>
          <w:color w:val="000000"/>
          <w:sz w:val="28"/>
          <w:szCs w:val="28"/>
        </w:rPr>
      </w:pPr>
    </w:p>
    <w:p w:rsidR="007A3887" w:rsidRPr="00810B17" w:rsidRDefault="007A3887" w:rsidP="00A32AD0">
      <w:pPr>
        <w:autoSpaceDE w:val="0"/>
        <w:autoSpaceDN w:val="0"/>
        <w:adjustRightInd w:val="0"/>
        <w:spacing w:after="0" w:line="360" w:lineRule="auto"/>
        <w:jc w:val="center"/>
        <w:rPr>
          <w:rFonts w:ascii="Times New Roman" w:hAnsi="Times New Roman"/>
          <w:noProof/>
          <w:color w:val="000000"/>
          <w:sz w:val="28"/>
          <w:szCs w:val="28"/>
        </w:rPr>
      </w:pPr>
    </w:p>
    <w:p w:rsidR="00A32AD0" w:rsidRPr="00810B17" w:rsidRDefault="00A32AD0" w:rsidP="00A32AD0">
      <w:pPr>
        <w:autoSpaceDE w:val="0"/>
        <w:autoSpaceDN w:val="0"/>
        <w:adjustRightInd w:val="0"/>
        <w:spacing w:after="0" w:line="360" w:lineRule="auto"/>
        <w:jc w:val="center"/>
        <w:rPr>
          <w:rFonts w:ascii="Times New Roman" w:hAnsi="Times New Roman"/>
          <w:noProof/>
          <w:color w:val="000000"/>
          <w:sz w:val="28"/>
          <w:szCs w:val="28"/>
        </w:rPr>
      </w:pPr>
    </w:p>
    <w:p w:rsidR="00A32AD0" w:rsidRPr="00810B17" w:rsidRDefault="00A32AD0" w:rsidP="00A32AD0">
      <w:pPr>
        <w:autoSpaceDE w:val="0"/>
        <w:autoSpaceDN w:val="0"/>
        <w:adjustRightInd w:val="0"/>
        <w:spacing w:after="0" w:line="360" w:lineRule="auto"/>
        <w:jc w:val="center"/>
        <w:rPr>
          <w:rFonts w:ascii="Times New Roman" w:hAnsi="Times New Roman"/>
          <w:noProof/>
          <w:color w:val="000000"/>
          <w:sz w:val="28"/>
          <w:szCs w:val="28"/>
        </w:rPr>
      </w:pPr>
    </w:p>
    <w:p w:rsidR="00A32AD0" w:rsidRPr="00810B17" w:rsidRDefault="00A32AD0" w:rsidP="00A32AD0">
      <w:pPr>
        <w:autoSpaceDE w:val="0"/>
        <w:autoSpaceDN w:val="0"/>
        <w:adjustRightInd w:val="0"/>
        <w:spacing w:after="0" w:line="360" w:lineRule="auto"/>
        <w:jc w:val="center"/>
        <w:rPr>
          <w:rFonts w:ascii="Times New Roman" w:hAnsi="Times New Roman"/>
          <w:noProof/>
          <w:color w:val="000000"/>
          <w:sz w:val="28"/>
          <w:szCs w:val="28"/>
        </w:rPr>
      </w:pPr>
    </w:p>
    <w:p w:rsidR="00A32AD0" w:rsidRPr="00810B17" w:rsidRDefault="00A32AD0" w:rsidP="00A32AD0">
      <w:pPr>
        <w:autoSpaceDE w:val="0"/>
        <w:autoSpaceDN w:val="0"/>
        <w:adjustRightInd w:val="0"/>
        <w:spacing w:after="0" w:line="360" w:lineRule="auto"/>
        <w:jc w:val="center"/>
        <w:rPr>
          <w:rFonts w:ascii="Times New Roman" w:hAnsi="Times New Roman"/>
          <w:noProof/>
          <w:color w:val="000000"/>
          <w:sz w:val="28"/>
          <w:szCs w:val="28"/>
        </w:rPr>
      </w:pPr>
    </w:p>
    <w:p w:rsidR="007E3854" w:rsidRPr="00810B17" w:rsidRDefault="007E3854" w:rsidP="00A32AD0">
      <w:pPr>
        <w:autoSpaceDE w:val="0"/>
        <w:autoSpaceDN w:val="0"/>
        <w:adjustRightInd w:val="0"/>
        <w:spacing w:after="0" w:line="360" w:lineRule="auto"/>
        <w:jc w:val="center"/>
        <w:rPr>
          <w:rFonts w:ascii="Times New Roman" w:hAnsi="Times New Roman"/>
          <w:noProof/>
          <w:color w:val="000000"/>
          <w:sz w:val="28"/>
          <w:szCs w:val="28"/>
        </w:rPr>
      </w:pPr>
    </w:p>
    <w:p w:rsidR="007E3854" w:rsidRPr="00810B17" w:rsidRDefault="007E3854" w:rsidP="00A32AD0">
      <w:pPr>
        <w:autoSpaceDE w:val="0"/>
        <w:autoSpaceDN w:val="0"/>
        <w:adjustRightInd w:val="0"/>
        <w:spacing w:after="0" w:line="360" w:lineRule="auto"/>
        <w:jc w:val="center"/>
        <w:rPr>
          <w:rFonts w:ascii="Times New Roman" w:hAnsi="Times New Roman"/>
          <w:noProof/>
          <w:color w:val="000000"/>
          <w:sz w:val="28"/>
          <w:szCs w:val="28"/>
        </w:rPr>
      </w:pPr>
    </w:p>
    <w:p w:rsidR="007E3854" w:rsidRPr="00810B17" w:rsidRDefault="007E3854" w:rsidP="00A32AD0">
      <w:pPr>
        <w:autoSpaceDE w:val="0"/>
        <w:autoSpaceDN w:val="0"/>
        <w:adjustRightInd w:val="0"/>
        <w:spacing w:after="0" w:line="360" w:lineRule="auto"/>
        <w:jc w:val="center"/>
        <w:rPr>
          <w:rFonts w:ascii="Times New Roman" w:hAnsi="Times New Roman"/>
          <w:noProof/>
          <w:color w:val="000000"/>
          <w:sz w:val="28"/>
          <w:szCs w:val="28"/>
        </w:rPr>
      </w:pPr>
    </w:p>
    <w:p w:rsidR="00A32AD0" w:rsidRPr="00810B17" w:rsidRDefault="00A32AD0" w:rsidP="00A32AD0">
      <w:pPr>
        <w:autoSpaceDE w:val="0"/>
        <w:autoSpaceDN w:val="0"/>
        <w:adjustRightInd w:val="0"/>
        <w:spacing w:after="0" w:line="360" w:lineRule="auto"/>
        <w:jc w:val="center"/>
        <w:rPr>
          <w:rFonts w:ascii="Times New Roman" w:hAnsi="Times New Roman"/>
          <w:noProof/>
          <w:color w:val="000000"/>
          <w:sz w:val="28"/>
          <w:szCs w:val="28"/>
        </w:rPr>
      </w:pPr>
      <w:r w:rsidRPr="00810B17">
        <w:rPr>
          <w:rFonts w:ascii="Times New Roman" w:hAnsi="Times New Roman"/>
          <w:noProof/>
          <w:color w:val="000000"/>
          <w:sz w:val="28"/>
          <w:szCs w:val="28"/>
        </w:rPr>
        <w:t>Курсовая работа</w:t>
      </w:r>
    </w:p>
    <w:p w:rsidR="007A3887" w:rsidRPr="00810B17" w:rsidRDefault="007A3887" w:rsidP="00A32AD0">
      <w:pPr>
        <w:autoSpaceDE w:val="0"/>
        <w:autoSpaceDN w:val="0"/>
        <w:adjustRightInd w:val="0"/>
        <w:spacing w:after="0" w:line="360" w:lineRule="auto"/>
        <w:jc w:val="center"/>
        <w:rPr>
          <w:rFonts w:ascii="Times New Roman" w:hAnsi="Times New Roman"/>
          <w:b/>
          <w:noProof/>
          <w:color w:val="000000"/>
          <w:sz w:val="28"/>
          <w:szCs w:val="32"/>
        </w:rPr>
      </w:pPr>
      <w:r w:rsidRPr="00810B17">
        <w:rPr>
          <w:rFonts w:ascii="Times New Roman" w:hAnsi="Times New Roman"/>
          <w:b/>
          <w:noProof/>
          <w:color w:val="000000"/>
          <w:sz w:val="28"/>
          <w:szCs w:val="32"/>
        </w:rPr>
        <w:t>Жалованная грамота дворянству</w:t>
      </w:r>
    </w:p>
    <w:p w:rsidR="00A32AD0" w:rsidRPr="00810B17" w:rsidRDefault="00A32AD0" w:rsidP="00A32AD0">
      <w:pPr>
        <w:autoSpaceDE w:val="0"/>
        <w:autoSpaceDN w:val="0"/>
        <w:adjustRightInd w:val="0"/>
        <w:spacing w:after="0" w:line="360" w:lineRule="auto"/>
        <w:jc w:val="center"/>
        <w:rPr>
          <w:rFonts w:ascii="Times New Roman" w:hAnsi="Times New Roman"/>
          <w:noProof/>
          <w:color w:val="000000"/>
          <w:sz w:val="28"/>
          <w:szCs w:val="28"/>
        </w:rPr>
      </w:pPr>
    </w:p>
    <w:p w:rsidR="007E3854" w:rsidRPr="00810B17" w:rsidRDefault="007A3887" w:rsidP="00A32AD0">
      <w:pPr>
        <w:autoSpaceDE w:val="0"/>
        <w:autoSpaceDN w:val="0"/>
        <w:adjustRightInd w:val="0"/>
        <w:spacing w:after="0" w:line="360" w:lineRule="auto"/>
        <w:ind w:firstLine="5387"/>
        <w:rPr>
          <w:rFonts w:ascii="Times New Roman" w:hAnsi="Times New Roman"/>
          <w:noProof/>
          <w:color w:val="000000"/>
          <w:sz w:val="28"/>
          <w:szCs w:val="28"/>
        </w:rPr>
      </w:pPr>
      <w:r w:rsidRPr="00810B17">
        <w:rPr>
          <w:rFonts w:ascii="Times New Roman" w:hAnsi="Times New Roman"/>
          <w:noProof/>
          <w:color w:val="000000"/>
          <w:sz w:val="28"/>
          <w:szCs w:val="28"/>
        </w:rPr>
        <w:t>студент</w:t>
      </w:r>
      <w:r w:rsidR="006B2E86" w:rsidRPr="00810B17">
        <w:rPr>
          <w:rFonts w:ascii="Times New Roman" w:hAnsi="Times New Roman"/>
          <w:noProof/>
          <w:color w:val="000000"/>
          <w:sz w:val="28"/>
          <w:szCs w:val="28"/>
        </w:rPr>
        <w:t>а</w:t>
      </w:r>
      <w:r w:rsidR="00A32AD0" w:rsidRPr="00810B17">
        <w:rPr>
          <w:rFonts w:ascii="Times New Roman" w:hAnsi="Times New Roman"/>
          <w:noProof/>
          <w:color w:val="000000"/>
          <w:sz w:val="28"/>
          <w:szCs w:val="28"/>
        </w:rPr>
        <w:t xml:space="preserve"> </w:t>
      </w:r>
      <w:r w:rsidR="007E3854" w:rsidRPr="00810B17">
        <w:rPr>
          <w:rFonts w:ascii="Times New Roman" w:hAnsi="Times New Roman"/>
          <w:noProof/>
          <w:color w:val="000000"/>
          <w:sz w:val="28"/>
          <w:szCs w:val="28"/>
        </w:rPr>
        <w:t>Ершов</w:t>
      </w:r>
      <w:r w:rsidR="006B2E86" w:rsidRPr="00810B17">
        <w:rPr>
          <w:rFonts w:ascii="Times New Roman" w:hAnsi="Times New Roman"/>
          <w:noProof/>
          <w:color w:val="000000"/>
          <w:sz w:val="28"/>
          <w:szCs w:val="28"/>
        </w:rPr>
        <w:t>а</w:t>
      </w:r>
      <w:r w:rsidR="007E3854" w:rsidRPr="00810B17">
        <w:rPr>
          <w:rFonts w:ascii="Times New Roman" w:hAnsi="Times New Roman"/>
          <w:noProof/>
          <w:color w:val="000000"/>
          <w:sz w:val="28"/>
          <w:szCs w:val="28"/>
        </w:rPr>
        <w:t xml:space="preserve"> А.С.</w:t>
      </w:r>
    </w:p>
    <w:p w:rsidR="00A32AD0" w:rsidRPr="00810B17" w:rsidRDefault="006B2E86" w:rsidP="00A32AD0">
      <w:pPr>
        <w:autoSpaceDE w:val="0"/>
        <w:autoSpaceDN w:val="0"/>
        <w:adjustRightInd w:val="0"/>
        <w:spacing w:after="0" w:line="360" w:lineRule="auto"/>
        <w:ind w:firstLine="5387"/>
        <w:rPr>
          <w:rFonts w:ascii="Times New Roman" w:hAnsi="Times New Roman"/>
          <w:noProof/>
          <w:color w:val="000000"/>
          <w:sz w:val="28"/>
          <w:szCs w:val="28"/>
        </w:rPr>
      </w:pPr>
      <w:r w:rsidRPr="00810B17">
        <w:rPr>
          <w:rFonts w:ascii="Times New Roman" w:hAnsi="Times New Roman"/>
          <w:noProof/>
          <w:color w:val="000000"/>
          <w:sz w:val="28"/>
          <w:szCs w:val="28"/>
        </w:rPr>
        <w:t>Научный руководитель:</w:t>
      </w:r>
    </w:p>
    <w:p w:rsidR="007E3854" w:rsidRPr="00810B17" w:rsidRDefault="007E3854" w:rsidP="00A32AD0">
      <w:pPr>
        <w:autoSpaceDE w:val="0"/>
        <w:autoSpaceDN w:val="0"/>
        <w:adjustRightInd w:val="0"/>
        <w:spacing w:after="0" w:line="360" w:lineRule="auto"/>
        <w:ind w:firstLine="5387"/>
        <w:rPr>
          <w:rFonts w:ascii="Times New Roman" w:hAnsi="Times New Roman"/>
          <w:noProof/>
          <w:color w:val="000000"/>
          <w:sz w:val="28"/>
          <w:szCs w:val="28"/>
        </w:rPr>
      </w:pPr>
      <w:r w:rsidRPr="00810B17">
        <w:rPr>
          <w:rFonts w:ascii="Times New Roman" w:hAnsi="Times New Roman"/>
          <w:noProof/>
          <w:color w:val="000000"/>
          <w:sz w:val="28"/>
          <w:szCs w:val="28"/>
        </w:rPr>
        <w:t>Гаряева Т.В.</w:t>
      </w:r>
    </w:p>
    <w:p w:rsidR="007A3887" w:rsidRPr="00810B17" w:rsidRDefault="007A3887" w:rsidP="00A32AD0">
      <w:pPr>
        <w:autoSpaceDE w:val="0"/>
        <w:autoSpaceDN w:val="0"/>
        <w:adjustRightInd w:val="0"/>
        <w:spacing w:after="0" w:line="360" w:lineRule="auto"/>
        <w:jc w:val="center"/>
        <w:rPr>
          <w:rFonts w:ascii="Times New Roman" w:hAnsi="Times New Roman"/>
          <w:noProof/>
          <w:color w:val="000000"/>
          <w:sz w:val="28"/>
          <w:szCs w:val="28"/>
        </w:rPr>
      </w:pPr>
    </w:p>
    <w:p w:rsidR="007A3887" w:rsidRPr="00810B17" w:rsidRDefault="007A3887" w:rsidP="00A32AD0">
      <w:pPr>
        <w:autoSpaceDE w:val="0"/>
        <w:autoSpaceDN w:val="0"/>
        <w:adjustRightInd w:val="0"/>
        <w:spacing w:after="0" w:line="360" w:lineRule="auto"/>
        <w:jc w:val="center"/>
        <w:rPr>
          <w:rFonts w:ascii="Times New Roman" w:hAnsi="Times New Roman"/>
          <w:noProof/>
          <w:color w:val="000000"/>
          <w:sz w:val="28"/>
          <w:szCs w:val="28"/>
        </w:rPr>
      </w:pPr>
    </w:p>
    <w:p w:rsidR="007A3887" w:rsidRPr="00810B17" w:rsidRDefault="007A3887" w:rsidP="00A32AD0">
      <w:pPr>
        <w:autoSpaceDE w:val="0"/>
        <w:autoSpaceDN w:val="0"/>
        <w:adjustRightInd w:val="0"/>
        <w:spacing w:after="0" w:line="360" w:lineRule="auto"/>
        <w:jc w:val="center"/>
        <w:rPr>
          <w:rFonts w:ascii="Times New Roman" w:hAnsi="Times New Roman"/>
          <w:noProof/>
          <w:color w:val="000000"/>
          <w:sz w:val="28"/>
          <w:szCs w:val="28"/>
        </w:rPr>
      </w:pPr>
    </w:p>
    <w:p w:rsidR="007A3887" w:rsidRPr="00810B17" w:rsidRDefault="007A3887" w:rsidP="00A32AD0">
      <w:pPr>
        <w:autoSpaceDE w:val="0"/>
        <w:autoSpaceDN w:val="0"/>
        <w:adjustRightInd w:val="0"/>
        <w:spacing w:after="0" w:line="360" w:lineRule="auto"/>
        <w:jc w:val="center"/>
        <w:rPr>
          <w:rFonts w:ascii="Times New Roman" w:hAnsi="Times New Roman"/>
          <w:noProof/>
          <w:color w:val="000000"/>
          <w:sz w:val="28"/>
          <w:szCs w:val="28"/>
        </w:rPr>
      </w:pPr>
    </w:p>
    <w:p w:rsidR="006B2E86" w:rsidRPr="00810B17" w:rsidRDefault="006B2E86" w:rsidP="00A32AD0">
      <w:pPr>
        <w:autoSpaceDE w:val="0"/>
        <w:autoSpaceDN w:val="0"/>
        <w:adjustRightInd w:val="0"/>
        <w:spacing w:after="0" w:line="360" w:lineRule="auto"/>
        <w:jc w:val="center"/>
        <w:rPr>
          <w:rFonts w:ascii="Times New Roman" w:hAnsi="Times New Roman"/>
          <w:noProof/>
          <w:color w:val="000000"/>
          <w:sz w:val="28"/>
          <w:szCs w:val="28"/>
        </w:rPr>
      </w:pPr>
    </w:p>
    <w:p w:rsidR="00A32AD0" w:rsidRPr="00810B17" w:rsidRDefault="00A32AD0" w:rsidP="00A32AD0">
      <w:pPr>
        <w:autoSpaceDE w:val="0"/>
        <w:autoSpaceDN w:val="0"/>
        <w:adjustRightInd w:val="0"/>
        <w:spacing w:after="0" w:line="360" w:lineRule="auto"/>
        <w:jc w:val="center"/>
        <w:rPr>
          <w:rFonts w:ascii="Times New Roman" w:hAnsi="Times New Roman"/>
          <w:noProof/>
          <w:color w:val="000000"/>
          <w:sz w:val="28"/>
          <w:szCs w:val="28"/>
        </w:rPr>
      </w:pPr>
    </w:p>
    <w:p w:rsidR="00A32AD0" w:rsidRPr="00810B17" w:rsidRDefault="00A32AD0" w:rsidP="00A32AD0">
      <w:pPr>
        <w:autoSpaceDE w:val="0"/>
        <w:autoSpaceDN w:val="0"/>
        <w:adjustRightInd w:val="0"/>
        <w:spacing w:after="0" w:line="360" w:lineRule="auto"/>
        <w:jc w:val="center"/>
        <w:rPr>
          <w:rFonts w:ascii="Times New Roman" w:hAnsi="Times New Roman"/>
          <w:noProof/>
          <w:color w:val="000000"/>
          <w:sz w:val="28"/>
          <w:szCs w:val="28"/>
        </w:rPr>
      </w:pPr>
    </w:p>
    <w:p w:rsidR="00A32AD0" w:rsidRPr="00810B17" w:rsidRDefault="00A32AD0" w:rsidP="00A32AD0">
      <w:pPr>
        <w:autoSpaceDE w:val="0"/>
        <w:autoSpaceDN w:val="0"/>
        <w:adjustRightInd w:val="0"/>
        <w:spacing w:after="0" w:line="360" w:lineRule="auto"/>
        <w:jc w:val="center"/>
        <w:rPr>
          <w:rFonts w:ascii="Times New Roman" w:hAnsi="Times New Roman"/>
          <w:noProof/>
          <w:color w:val="000000"/>
          <w:sz w:val="28"/>
          <w:szCs w:val="28"/>
        </w:rPr>
      </w:pPr>
    </w:p>
    <w:p w:rsidR="006B2E86" w:rsidRPr="00810B17" w:rsidRDefault="006B2E86" w:rsidP="00A32AD0">
      <w:pPr>
        <w:autoSpaceDE w:val="0"/>
        <w:autoSpaceDN w:val="0"/>
        <w:adjustRightInd w:val="0"/>
        <w:spacing w:after="0" w:line="360" w:lineRule="auto"/>
        <w:jc w:val="center"/>
        <w:rPr>
          <w:rFonts w:ascii="Times New Roman" w:hAnsi="Times New Roman"/>
          <w:noProof/>
          <w:color w:val="000000"/>
          <w:sz w:val="28"/>
          <w:szCs w:val="28"/>
        </w:rPr>
      </w:pPr>
    </w:p>
    <w:p w:rsidR="006B2E86" w:rsidRPr="00810B17" w:rsidRDefault="006B2E86" w:rsidP="00A32AD0">
      <w:pPr>
        <w:autoSpaceDE w:val="0"/>
        <w:autoSpaceDN w:val="0"/>
        <w:adjustRightInd w:val="0"/>
        <w:spacing w:after="0" w:line="360" w:lineRule="auto"/>
        <w:jc w:val="center"/>
        <w:rPr>
          <w:rFonts w:ascii="Times New Roman" w:hAnsi="Times New Roman"/>
          <w:noProof/>
          <w:color w:val="000000"/>
          <w:sz w:val="28"/>
          <w:szCs w:val="28"/>
        </w:rPr>
      </w:pPr>
    </w:p>
    <w:p w:rsidR="007A3887" w:rsidRPr="00810B17" w:rsidRDefault="007E3854" w:rsidP="00A32AD0">
      <w:pPr>
        <w:autoSpaceDE w:val="0"/>
        <w:autoSpaceDN w:val="0"/>
        <w:adjustRightInd w:val="0"/>
        <w:spacing w:after="0" w:line="360" w:lineRule="auto"/>
        <w:jc w:val="center"/>
        <w:rPr>
          <w:rFonts w:ascii="Times New Roman" w:hAnsi="Times New Roman"/>
          <w:noProof/>
          <w:color w:val="000000"/>
          <w:sz w:val="28"/>
          <w:szCs w:val="28"/>
        </w:rPr>
      </w:pPr>
      <w:r w:rsidRPr="00810B17">
        <w:rPr>
          <w:rFonts w:ascii="Times New Roman" w:hAnsi="Times New Roman"/>
          <w:noProof/>
          <w:color w:val="000000"/>
          <w:sz w:val="28"/>
          <w:szCs w:val="28"/>
        </w:rPr>
        <w:t>Пермь 2008</w:t>
      </w:r>
    </w:p>
    <w:p w:rsidR="007E3854" w:rsidRPr="00810B17" w:rsidRDefault="00A32AD0"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br w:type="page"/>
      </w:r>
      <w:r w:rsidR="00C20C98" w:rsidRPr="00810B17">
        <w:rPr>
          <w:rFonts w:ascii="Times New Roman" w:hAnsi="Times New Roman"/>
          <w:noProof/>
          <w:color w:val="000000"/>
          <w:sz w:val="28"/>
          <w:szCs w:val="28"/>
        </w:rPr>
        <w:t>Оглавление</w:t>
      </w:r>
    </w:p>
    <w:p w:rsidR="00C20C98" w:rsidRPr="00810B17" w:rsidRDefault="00C20C98" w:rsidP="00A32AD0">
      <w:pPr>
        <w:autoSpaceDE w:val="0"/>
        <w:autoSpaceDN w:val="0"/>
        <w:adjustRightInd w:val="0"/>
        <w:spacing w:after="0" w:line="360" w:lineRule="auto"/>
        <w:ind w:firstLine="709"/>
        <w:jc w:val="both"/>
        <w:rPr>
          <w:rFonts w:ascii="Times New Roman" w:hAnsi="Times New Roman"/>
          <w:noProof/>
          <w:color w:val="000000"/>
          <w:sz w:val="28"/>
          <w:szCs w:val="28"/>
        </w:rPr>
      </w:pPr>
    </w:p>
    <w:p w:rsidR="00C20C98" w:rsidRPr="00810B17" w:rsidRDefault="00C20C98" w:rsidP="00A32AD0">
      <w:pPr>
        <w:tabs>
          <w:tab w:val="left" w:pos="567"/>
        </w:tabs>
        <w:autoSpaceDE w:val="0"/>
        <w:autoSpaceDN w:val="0"/>
        <w:adjustRightInd w:val="0"/>
        <w:spacing w:after="0" w:line="360" w:lineRule="auto"/>
        <w:jc w:val="both"/>
        <w:rPr>
          <w:rFonts w:ascii="Times New Roman" w:hAnsi="Times New Roman"/>
          <w:noProof/>
          <w:color w:val="000000"/>
          <w:sz w:val="28"/>
          <w:szCs w:val="28"/>
        </w:rPr>
      </w:pPr>
      <w:r w:rsidRPr="00810B17">
        <w:rPr>
          <w:rFonts w:ascii="Times New Roman" w:hAnsi="Times New Roman"/>
          <w:noProof/>
          <w:color w:val="000000"/>
          <w:sz w:val="28"/>
          <w:szCs w:val="28"/>
        </w:rPr>
        <w:t>Введение</w:t>
      </w:r>
    </w:p>
    <w:p w:rsidR="00C20C98" w:rsidRPr="00810B17" w:rsidRDefault="00C20C98" w:rsidP="00A32AD0">
      <w:pPr>
        <w:tabs>
          <w:tab w:val="left" w:pos="567"/>
        </w:tabs>
        <w:autoSpaceDE w:val="0"/>
        <w:autoSpaceDN w:val="0"/>
        <w:adjustRightInd w:val="0"/>
        <w:spacing w:after="0" w:line="360" w:lineRule="auto"/>
        <w:jc w:val="both"/>
        <w:rPr>
          <w:rFonts w:ascii="Times New Roman" w:hAnsi="Times New Roman"/>
          <w:noProof/>
          <w:color w:val="000000"/>
          <w:sz w:val="28"/>
          <w:szCs w:val="28"/>
        </w:rPr>
      </w:pPr>
      <w:r w:rsidRPr="00810B17">
        <w:rPr>
          <w:rFonts w:ascii="Times New Roman" w:hAnsi="Times New Roman"/>
          <w:noProof/>
          <w:color w:val="000000"/>
          <w:sz w:val="28"/>
          <w:szCs w:val="28"/>
        </w:rPr>
        <w:t xml:space="preserve">Глава I. </w:t>
      </w:r>
      <w:r w:rsidR="006B2E86" w:rsidRPr="00810B17">
        <w:rPr>
          <w:rFonts w:ascii="Times New Roman" w:hAnsi="Times New Roman"/>
          <w:noProof/>
          <w:color w:val="000000"/>
          <w:sz w:val="28"/>
          <w:szCs w:val="28"/>
        </w:rPr>
        <w:t>Общая характеристика</w:t>
      </w:r>
      <w:r w:rsidR="00A32AD0" w:rsidRPr="00810B17">
        <w:rPr>
          <w:rFonts w:ascii="Times New Roman" w:hAnsi="Times New Roman"/>
          <w:noProof/>
          <w:color w:val="000000"/>
          <w:sz w:val="28"/>
          <w:szCs w:val="28"/>
        </w:rPr>
        <w:t xml:space="preserve"> </w:t>
      </w:r>
      <w:r w:rsidR="006B2E86" w:rsidRPr="00810B17">
        <w:rPr>
          <w:rFonts w:ascii="Times New Roman" w:hAnsi="Times New Roman"/>
          <w:noProof/>
          <w:color w:val="000000"/>
          <w:sz w:val="28"/>
          <w:szCs w:val="28"/>
        </w:rPr>
        <w:t>Грамоты</w:t>
      </w:r>
    </w:p>
    <w:p w:rsidR="00B70D74" w:rsidRPr="00810B17" w:rsidRDefault="00A32AD0" w:rsidP="00A32AD0">
      <w:pPr>
        <w:tabs>
          <w:tab w:val="left" w:pos="567"/>
        </w:tabs>
        <w:autoSpaceDE w:val="0"/>
        <w:autoSpaceDN w:val="0"/>
        <w:adjustRightInd w:val="0"/>
        <w:spacing w:after="0" w:line="360" w:lineRule="auto"/>
        <w:jc w:val="both"/>
        <w:rPr>
          <w:rFonts w:ascii="Times New Roman" w:hAnsi="Times New Roman"/>
          <w:noProof/>
          <w:color w:val="000000"/>
          <w:sz w:val="28"/>
          <w:szCs w:val="28"/>
        </w:rPr>
      </w:pPr>
      <w:r w:rsidRPr="00810B17">
        <w:rPr>
          <w:rFonts w:ascii="Times New Roman" w:hAnsi="Times New Roman"/>
          <w:noProof/>
          <w:color w:val="000000"/>
          <w:sz w:val="28"/>
          <w:szCs w:val="28"/>
        </w:rPr>
        <w:t xml:space="preserve">1.1 </w:t>
      </w:r>
      <w:r w:rsidR="00B70D74" w:rsidRPr="00810B17">
        <w:rPr>
          <w:rFonts w:ascii="Times New Roman" w:hAnsi="Times New Roman"/>
          <w:noProof/>
          <w:color w:val="000000"/>
          <w:sz w:val="28"/>
          <w:szCs w:val="28"/>
        </w:rPr>
        <w:t>История создания</w:t>
      </w:r>
    </w:p>
    <w:p w:rsidR="00B70D74" w:rsidRPr="00810B17" w:rsidRDefault="0044539A" w:rsidP="00A32AD0">
      <w:pPr>
        <w:tabs>
          <w:tab w:val="left" w:pos="567"/>
        </w:tabs>
        <w:autoSpaceDE w:val="0"/>
        <w:autoSpaceDN w:val="0"/>
        <w:adjustRightInd w:val="0"/>
        <w:spacing w:after="0" w:line="360" w:lineRule="auto"/>
        <w:jc w:val="both"/>
        <w:rPr>
          <w:rFonts w:ascii="Times New Roman" w:hAnsi="Times New Roman"/>
          <w:noProof/>
          <w:color w:val="000000"/>
          <w:sz w:val="28"/>
          <w:szCs w:val="28"/>
        </w:rPr>
      </w:pPr>
      <w:r w:rsidRPr="00810B17">
        <w:rPr>
          <w:rFonts w:ascii="Times New Roman" w:hAnsi="Times New Roman"/>
          <w:noProof/>
          <w:color w:val="000000"/>
          <w:sz w:val="28"/>
          <w:szCs w:val="28"/>
        </w:rPr>
        <w:t>1.2</w:t>
      </w:r>
      <w:r w:rsidR="00A32AD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Идеология Г</w:t>
      </w:r>
      <w:r w:rsidR="00B70D74" w:rsidRPr="00810B17">
        <w:rPr>
          <w:rFonts w:ascii="Times New Roman" w:hAnsi="Times New Roman"/>
          <w:noProof/>
          <w:color w:val="000000"/>
          <w:sz w:val="28"/>
          <w:szCs w:val="28"/>
        </w:rPr>
        <w:t>рамоты</w:t>
      </w:r>
    </w:p>
    <w:p w:rsidR="00B70D74" w:rsidRPr="00810B17" w:rsidRDefault="00B70D74" w:rsidP="00A32AD0">
      <w:pPr>
        <w:tabs>
          <w:tab w:val="left" w:pos="567"/>
        </w:tabs>
        <w:autoSpaceDE w:val="0"/>
        <w:autoSpaceDN w:val="0"/>
        <w:adjustRightInd w:val="0"/>
        <w:spacing w:after="0" w:line="360" w:lineRule="auto"/>
        <w:jc w:val="both"/>
        <w:rPr>
          <w:rFonts w:ascii="Times New Roman" w:hAnsi="Times New Roman"/>
          <w:noProof/>
          <w:color w:val="000000"/>
          <w:sz w:val="28"/>
          <w:szCs w:val="28"/>
        </w:rPr>
      </w:pPr>
      <w:r w:rsidRPr="00810B17">
        <w:rPr>
          <w:rFonts w:ascii="Times New Roman" w:hAnsi="Times New Roman"/>
          <w:noProof/>
          <w:color w:val="000000"/>
          <w:sz w:val="28"/>
          <w:szCs w:val="28"/>
        </w:rPr>
        <w:t>1.3</w:t>
      </w:r>
      <w:r w:rsidR="00A32AD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 xml:space="preserve">Язык </w:t>
      </w:r>
      <w:r w:rsidR="00D14772" w:rsidRPr="00810B17">
        <w:rPr>
          <w:rFonts w:ascii="Times New Roman" w:hAnsi="Times New Roman"/>
          <w:noProof/>
          <w:color w:val="000000"/>
          <w:sz w:val="28"/>
          <w:szCs w:val="28"/>
        </w:rPr>
        <w:t>документа</w:t>
      </w:r>
    </w:p>
    <w:p w:rsidR="007C10F0" w:rsidRPr="00810B17" w:rsidRDefault="007C10F0" w:rsidP="00A32AD0">
      <w:pPr>
        <w:tabs>
          <w:tab w:val="left" w:pos="567"/>
        </w:tabs>
        <w:autoSpaceDE w:val="0"/>
        <w:autoSpaceDN w:val="0"/>
        <w:adjustRightInd w:val="0"/>
        <w:spacing w:after="0" w:line="360" w:lineRule="auto"/>
        <w:jc w:val="both"/>
        <w:rPr>
          <w:rFonts w:ascii="Times New Roman" w:hAnsi="Times New Roman"/>
          <w:noProof/>
          <w:color w:val="000000"/>
          <w:sz w:val="28"/>
          <w:szCs w:val="28"/>
        </w:rPr>
      </w:pPr>
      <w:r w:rsidRPr="00810B17">
        <w:rPr>
          <w:rFonts w:ascii="Times New Roman" w:hAnsi="Times New Roman"/>
          <w:noProof/>
          <w:color w:val="000000"/>
          <w:sz w:val="28"/>
          <w:szCs w:val="28"/>
        </w:rPr>
        <w:t>Глава II</w:t>
      </w:r>
      <w:r w:rsidR="006B2E86" w:rsidRPr="00810B17">
        <w:rPr>
          <w:rFonts w:ascii="Times New Roman" w:hAnsi="Times New Roman"/>
          <w:noProof/>
          <w:color w:val="000000"/>
          <w:sz w:val="28"/>
          <w:szCs w:val="28"/>
        </w:rPr>
        <w:t>. Юридическая характеристика Г</w:t>
      </w:r>
      <w:r w:rsidRPr="00810B17">
        <w:rPr>
          <w:rFonts w:ascii="Times New Roman" w:hAnsi="Times New Roman"/>
          <w:noProof/>
          <w:color w:val="000000"/>
          <w:sz w:val="28"/>
          <w:szCs w:val="28"/>
        </w:rPr>
        <w:t xml:space="preserve">рамоты </w:t>
      </w:r>
    </w:p>
    <w:p w:rsidR="007C10F0" w:rsidRPr="00810B17" w:rsidRDefault="006B2E86" w:rsidP="00A32AD0">
      <w:pPr>
        <w:tabs>
          <w:tab w:val="left" w:pos="567"/>
        </w:tabs>
        <w:autoSpaceDE w:val="0"/>
        <w:autoSpaceDN w:val="0"/>
        <w:adjustRightInd w:val="0"/>
        <w:spacing w:after="0" w:line="360" w:lineRule="auto"/>
        <w:jc w:val="both"/>
        <w:rPr>
          <w:rFonts w:ascii="Times New Roman" w:hAnsi="Times New Roman"/>
          <w:noProof/>
          <w:color w:val="000000"/>
          <w:sz w:val="28"/>
          <w:szCs w:val="28"/>
        </w:rPr>
      </w:pPr>
      <w:r w:rsidRPr="00810B17">
        <w:rPr>
          <w:rFonts w:ascii="Times New Roman" w:hAnsi="Times New Roman"/>
          <w:noProof/>
          <w:color w:val="000000"/>
          <w:sz w:val="28"/>
          <w:szCs w:val="28"/>
        </w:rPr>
        <w:t>2.1</w:t>
      </w:r>
      <w:r w:rsidR="00A32AD0" w:rsidRPr="00810B17">
        <w:rPr>
          <w:rFonts w:ascii="Times New Roman" w:hAnsi="Times New Roman"/>
          <w:noProof/>
          <w:color w:val="000000"/>
          <w:sz w:val="28"/>
          <w:szCs w:val="28"/>
        </w:rPr>
        <w:t xml:space="preserve"> </w:t>
      </w:r>
      <w:r w:rsidR="007C10F0" w:rsidRPr="00810B17">
        <w:rPr>
          <w:rFonts w:ascii="Times New Roman" w:hAnsi="Times New Roman"/>
          <w:noProof/>
          <w:color w:val="000000"/>
          <w:sz w:val="28"/>
          <w:szCs w:val="28"/>
        </w:rPr>
        <w:t>Структура</w:t>
      </w:r>
    </w:p>
    <w:p w:rsidR="00DC29FC" w:rsidRPr="00810B17" w:rsidRDefault="00DC29FC" w:rsidP="00A32AD0">
      <w:pPr>
        <w:widowControl w:val="0"/>
        <w:tabs>
          <w:tab w:val="left" w:pos="567"/>
        </w:tabs>
        <w:autoSpaceDE w:val="0"/>
        <w:autoSpaceDN w:val="0"/>
        <w:adjustRightInd w:val="0"/>
        <w:spacing w:after="0" w:line="360" w:lineRule="auto"/>
        <w:jc w:val="both"/>
        <w:rPr>
          <w:rFonts w:ascii="Times New Roman" w:hAnsi="Times New Roman"/>
          <w:bCs/>
          <w:noProof/>
          <w:color w:val="000000"/>
          <w:sz w:val="28"/>
          <w:szCs w:val="28"/>
        </w:rPr>
      </w:pPr>
      <w:r w:rsidRPr="00810B17">
        <w:rPr>
          <w:rFonts w:ascii="Times New Roman" w:hAnsi="Times New Roman"/>
          <w:bCs/>
          <w:noProof/>
          <w:color w:val="000000"/>
          <w:sz w:val="28"/>
          <w:szCs w:val="28"/>
        </w:rPr>
        <w:t>2.2</w:t>
      </w:r>
      <w:r w:rsidR="00A32AD0" w:rsidRPr="00810B17">
        <w:rPr>
          <w:rFonts w:ascii="Times New Roman" w:hAnsi="Times New Roman"/>
          <w:bCs/>
          <w:noProof/>
          <w:color w:val="000000"/>
          <w:sz w:val="28"/>
          <w:szCs w:val="28"/>
        </w:rPr>
        <w:t xml:space="preserve"> </w:t>
      </w:r>
      <w:r w:rsidRPr="00810B17">
        <w:rPr>
          <w:rFonts w:ascii="Times New Roman" w:hAnsi="Times New Roman"/>
          <w:bCs/>
          <w:noProof/>
          <w:color w:val="000000"/>
          <w:sz w:val="28"/>
          <w:szCs w:val="28"/>
        </w:rPr>
        <w:t>О личных преимуществах дворян</w:t>
      </w:r>
    </w:p>
    <w:p w:rsidR="00DC29FC" w:rsidRPr="00810B17" w:rsidRDefault="00DC29FC" w:rsidP="00A32AD0">
      <w:pPr>
        <w:widowControl w:val="0"/>
        <w:tabs>
          <w:tab w:val="left" w:pos="567"/>
        </w:tabs>
        <w:autoSpaceDE w:val="0"/>
        <w:autoSpaceDN w:val="0"/>
        <w:adjustRightInd w:val="0"/>
        <w:spacing w:after="0" w:line="360" w:lineRule="auto"/>
        <w:jc w:val="both"/>
        <w:rPr>
          <w:rFonts w:ascii="Times New Roman" w:hAnsi="Times New Roman"/>
          <w:bCs/>
          <w:noProof/>
          <w:color w:val="000000"/>
          <w:sz w:val="28"/>
          <w:szCs w:val="28"/>
        </w:rPr>
      </w:pPr>
      <w:r w:rsidRPr="00810B17">
        <w:rPr>
          <w:rFonts w:ascii="Times New Roman" w:hAnsi="Times New Roman"/>
          <w:noProof/>
          <w:color w:val="000000"/>
          <w:sz w:val="28"/>
          <w:szCs w:val="28"/>
        </w:rPr>
        <w:t>2.3</w:t>
      </w:r>
      <w:r w:rsidR="00A32AD0" w:rsidRPr="00810B17">
        <w:rPr>
          <w:rFonts w:ascii="Times New Roman" w:hAnsi="Times New Roman"/>
          <w:noProof/>
          <w:color w:val="000000"/>
          <w:sz w:val="28"/>
          <w:szCs w:val="28"/>
        </w:rPr>
        <w:t xml:space="preserve"> </w:t>
      </w:r>
      <w:r w:rsidR="006B2E86" w:rsidRPr="00810B17">
        <w:rPr>
          <w:rFonts w:ascii="Times New Roman" w:hAnsi="Times New Roman"/>
          <w:noProof/>
          <w:color w:val="000000"/>
          <w:sz w:val="28"/>
          <w:szCs w:val="28"/>
        </w:rPr>
        <w:t>Корпоративные права дворян</w:t>
      </w:r>
    </w:p>
    <w:p w:rsidR="00B22E55" w:rsidRPr="00810B17" w:rsidRDefault="00B22E55" w:rsidP="00A32AD0">
      <w:pPr>
        <w:tabs>
          <w:tab w:val="left" w:pos="567"/>
        </w:tabs>
        <w:autoSpaceDE w:val="0"/>
        <w:autoSpaceDN w:val="0"/>
        <w:adjustRightInd w:val="0"/>
        <w:spacing w:after="0" w:line="360" w:lineRule="auto"/>
        <w:jc w:val="both"/>
        <w:rPr>
          <w:rFonts w:ascii="Times New Roman" w:hAnsi="Times New Roman"/>
          <w:noProof/>
          <w:color w:val="000000"/>
          <w:sz w:val="28"/>
          <w:szCs w:val="28"/>
        </w:rPr>
      </w:pPr>
      <w:r w:rsidRPr="00810B17">
        <w:rPr>
          <w:rFonts w:ascii="Times New Roman" w:hAnsi="Times New Roman"/>
          <w:noProof/>
          <w:color w:val="000000"/>
          <w:sz w:val="28"/>
          <w:szCs w:val="28"/>
        </w:rPr>
        <w:t>Заключение</w:t>
      </w:r>
    </w:p>
    <w:p w:rsidR="00DC29FC" w:rsidRPr="00810B17" w:rsidRDefault="00B22E55" w:rsidP="00A32AD0">
      <w:pPr>
        <w:tabs>
          <w:tab w:val="left" w:pos="567"/>
        </w:tabs>
        <w:autoSpaceDE w:val="0"/>
        <w:autoSpaceDN w:val="0"/>
        <w:adjustRightInd w:val="0"/>
        <w:spacing w:after="0" w:line="360" w:lineRule="auto"/>
        <w:jc w:val="both"/>
        <w:rPr>
          <w:rFonts w:ascii="Times New Roman" w:hAnsi="Times New Roman"/>
          <w:noProof/>
          <w:color w:val="000000"/>
          <w:sz w:val="28"/>
          <w:szCs w:val="28"/>
        </w:rPr>
      </w:pPr>
      <w:r w:rsidRPr="00810B17">
        <w:rPr>
          <w:rFonts w:ascii="Times New Roman" w:hAnsi="Times New Roman"/>
          <w:noProof/>
          <w:color w:val="000000"/>
          <w:sz w:val="28"/>
          <w:szCs w:val="28"/>
        </w:rPr>
        <w:t>Список литературы</w:t>
      </w:r>
    </w:p>
    <w:p w:rsidR="00C20C98" w:rsidRPr="00810B17" w:rsidRDefault="00A32AD0" w:rsidP="00A32AD0">
      <w:pPr>
        <w:autoSpaceDE w:val="0"/>
        <w:autoSpaceDN w:val="0"/>
        <w:adjustRightInd w:val="0"/>
        <w:spacing w:after="0" w:line="360" w:lineRule="auto"/>
        <w:ind w:firstLine="709"/>
        <w:jc w:val="both"/>
        <w:rPr>
          <w:rFonts w:ascii="Times New Roman" w:hAnsi="Times New Roman"/>
          <w:noProof/>
          <w:color w:val="000000"/>
          <w:sz w:val="28"/>
          <w:szCs w:val="32"/>
        </w:rPr>
      </w:pPr>
      <w:r w:rsidRPr="00810B17">
        <w:rPr>
          <w:rFonts w:ascii="Times New Roman" w:hAnsi="Times New Roman"/>
          <w:noProof/>
          <w:color w:val="000000"/>
          <w:sz w:val="28"/>
          <w:szCs w:val="32"/>
        </w:rPr>
        <w:br w:type="page"/>
      </w:r>
      <w:r w:rsidR="00087D46" w:rsidRPr="00810B17">
        <w:rPr>
          <w:rFonts w:ascii="Times New Roman" w:hAnsi="Times New Roman"/>
          <w:noProof/>
          <w:color w:val="000000"/>
          <w:sz w:val="28"/>
          <w:szCs w:val="32"/>
        </w:rPr>
        <w:t>Введение</w:t>
      </w:r>
    </w:p>
    <w:p w:rsidR="00087D46" w:rsidRPr="00810B17" w:rsidRDefault="00087D46" w:rsidP="00A32AD0">
      <w:pPr>
        <w:autoSpaceDE w:val="0"/>
        <w:autoSpaceDN w:val="0"/>
        <w:adjustRightInd w:val="0"/>
        <w:spacing w:after="0" w:line="360" w:lineRule="auto"/>
        <w:ind w:firstLine="709"/>
        <w:jc w:val="both"/>
        <w:rPr>
          <w:rFonts w:ascii="Times New Roman" w:hAnsi="Times New Roman"/>
          <w:noProof/>
          <w:color w:val="000000"/>
          <w:sz w:val="28"/>
          <w:szCs w:val="32"/>
        </w:rPr>
      </w:pPr>
    </w:p>
    <w:p w:rsidR="00087D46" w:rsidRPr="00810B17" w:rsidRDefault="00087D46"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В силу широкой информативности и большой познавательной ценности история закона способствует формированию в общественном сознании правовой культуры. Гражданин в пр</w:t>
      </w:r>
      <w:r w:rsidR="00564FC3" w:rsidRPr="00810B17">
        <w:rPr>
          <w:rFonts w:ascii="Times New Roman" w:hAnsi="Times New Roman"/>
          <w:noProof/>
          <w:color w:val="000000"/>
          <w:sz w:val="28"/>
          <w:szCs w:val="28"/>
        </w:rPr>
        <w:t>оцессе ознакомления с исток</w:t>
      </w:r>
      <w:r w:rsidR="00CB64E0" w:rsidRPr="00810B17">
        <w:rPr>
          <w:rFonts w:ascii="Times New Roman" w:hAnsi="Times New Roman"/>
          <w:noProof/>
          <w:color w:val="000000"/>
          <w:sz w:val="28"/>
          <w:szCs w:val="28"/>
        </w:rPr>
        <w:t xml:space="preserve">ами законодательства </w:t>
      </w:r>
      <w:r w:rsidR="00564FC3" w:rsidRPr="00810B17">
        <w:rPr>
          <w:rFonts w:ascii="Times New Roman" w:hAnsi="Times New Roman"/>
          <w:noProof/>
          <w:color w:val="000000"/>
          <w:sz w:val="28"/>
          <w:szCs w:val="28"/>
        </w:rPr>
        <w:t>понимает, и как следствие, начинает уважать правовые нормы. Кроме того, будущему юристу, необходимы те поисковые, аналитические знания, умения и навыки, которые вырабатываются при работе с источниками права.</w:t>
      </w:r>
    </w:p>
    <w:p w:rsidR="00D87FC4" w:rsidRPr="00810B17" w:rsidRDefault="00330DE8"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 xml:space="preserve">В период </w:t>
      </w:r>
      <w:r w:rsidR="00526BD9" w:rsidRPr="00810B17">
        <w:rPr>
          <w:rFonts w:ascii="Times New Roman" w:hAnsi="Times New Roman"/>
          <w:noProof/>
          <w:color w:val="000000"/>
          <w:sz w:val="28"/>
          <w:szCs w:val="28"/>
        </w:rPr>
        <w:t xml:space="preserve">«Дворцовых переворотов» </w:t>
      </w:r>
      <w:r w:rsidRPr="00810B17">
        <w:rPr>
          <w:rFonts w:ascii="Times New Roman" w:hAnsi="Times New Roman"/>
          <w:noProof/>
          <w:color w:val="000000"/>
          <w:sz w:val="28"/>
          <w:szCs w:val="28"/>
        </w:rPr>
        <w:t>одним из основных направлений реформ</w:t>
      </w:r>
      <w:r w:rsidR="00526BD9" w:rsidRPr="00810B17">
        <w:rPr>
          <w:rFonts w:ascii="Times New Roman" w:hAnsi="Times New Roman"/>
          <w:noProof/>
          <w:color w:val="000000"/>
          <w:sz w:val="28"/>
          <w:szCs w:val="28"/>
        </w:rPr>
        <w:t xml:space="preserve"> было сословное</w:t>
      </w:r>
      <w:r w:rsidRPr="00810B17">
        <w:rPr>
          <w:rFonts w:ascii="Times New Roman" w:hAnsi="Times New Roman"/>
          <w:noProof/>
          <w:color w:val="000000"/>
          <w:sz w:val="28"/>
          <w:szCs w:val="28"/>
        </w:rPr>
        <w:t xml:space="preserve"> законодательства</w:t>
      </w:r>
      <w:r w:rsidR="00526BD9" w:rsidRPr="00810B17">
        <w:rPr>
          <w:rFonts w:ascii="Times New Roman" w:hAnsi="Times New Roman"/>
          <w:noProof/>
          <w:color w:val="000000"/>
          <w:sz w:val="28"/>
          <w:szCs w:val="28"/>
        </w:rPr>
        <w:t xml:space="preserve">, </w:t>
      </w:r>
      <w:r w:rsidR="00D87FC4" w:rsidRPr="00810B17">
        <w:rPr>
          <w:rFonts w:ascii="Times New Roman" w:hAnsi="Times New Roman"/>
          <w:noProof/>
          <w:color w:val="000000"/>
          <w:sz w:val="28"/>
          <w:szCs w:val="28"/>
        </w:rPr>
        <w:t>особенно в отношении дворянства, которое добилось от абсолютной монархии</w:t>
      </w:r>
      <w:r w:rsidR="00526BD9" w:rsidRPr="00810B17">
        <w:rPr>
          <w:rFonts w:ascii="Times New Roman" w:hAnsi="Times New Roman"/>
          <w:noProof/>
          <w:color w:val="000000"/>
          <w:sz w:val="28"/>
          <w:szCs w:val="28"/>
        </w:rPr>
        <w:t xml:space="preserve"> объеди</w:t>
      </w:r>
      <w:r w:rsidR="00D87FC4" w:rsidRPr="00810B17">
        <w:rPr>
          <w:rFonts w:ascii="Times New Roman" w:hAnsi="Times New Roman"/>
          <w:noProof/>
          <w:color w:val="000000"/>
          <w:sz w:val="28"/>
          <w:szCs w:val="28"/>
        </w:rPr>
        <w:t>нения</w:t>
      </w:r>
      <w:r w:rsidR="00526BD9" w:rsidRPr="00810B17">
        <w:rPr>
          <w:rFonts w:ascii="Times New Roman" w:hAnsi="Times New Roman"/>
          <w:noProof/>
          <w:color w:val="000000"/>
          <w:sz w:val="28"/>
          <w:szCs w:val="28"/>
        </w:rPr>
        <w:t xml:space="preserve"> все</w:t>
      </w:r>
      <w:r w:rsidR="00D87FC4" w:rsidRPr="00810B17">
        <w:rPr>
          <w:rFonts w:ascii="Times New Roman" w:hAnsi="Times New Roman"/>
          <w:noProof/>
          <w:color w:val="000000"/>
          <w:sz w:val="28"/>
          <w:szCs w:val="28"/>
        </w:rPr>
        <w:t>х достижений в одном документе.</w:t>
      </w:r>
    </w:p>
    <w:p w:rsidR="00330DE8" w:rsidRPr="00810B17" w:rsidRDefault="00D87FC4"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Поэтому, для работы выбрана тема «Жалованная грамота дворянству». В настоя</w:t>
      </w:r>
      <w:r w:rsidR="00690FF5" w:rsidRPr="00810B17">
        <w:rPr>
          <w:rFonts w:ascii="Times New Roman" w:hAnsi="Times New Roman"/>
          <w:noProof/>
          <w:color w:val="000000"/>
          <w:sz w:val="28"/>
          <w:szCs w:val="28"/>
        </w:rPr>
        <w:t xml:space="preserve">щее время имеется большое количество литературы о процессе развития прав дворян, но в ней названный документ рассматривается только как </w:t>
      </w:r>
      <w:r w:rsidR="00346395" w:rsidRPr="00810B17">
        <w:rPr>
          <w:rFonts w:ascii="Times New Roman" w:hAnsi="Times New Roman"/>
          <w:noProof/>
          <w:color w:val="000000"/>
          <w:sz w:val="28"/>
          <w:szCs w:val="28"/>
        </w:rPr>
        <w:t>результат борьбы. В настоящей работе будет проанализирован законодательный материал самой Грамоты</w:t>
      </w:r>
      <w:r w:rsidR="00526BD9" w:rsidRPr="00810B17">
        <w:rPr>
          <w:rFonts w:ascii="Times New Roman" w:hAnsi="Times New Roman"/>
          <w:noProof/>
          <w:color w:val="000000"/>
          <w:sz w:val="28"/>
          <w:szCs w:val="28"/>
        </w:rPr>
        <w:t xml:space="preserve"> </w:t>
      </w:r>
      <w:r w:rsidR="00346395" w:rsidRPr="00810B17">
        <w:rPr>
          <w:rFonts w:ascii="Times New Roman" w:hAnsi="Times New Roman"/>
          <w:noProof/>
          <w:color w:val="000000"/>
          <w:sz w:val="28"/>
          <w:szCs w:val="28"/>
        </w:rPr>
        <w:t>в связи с историей</w:t>
      </w:r>
      <w:r w:rsidR="00330DE8" w:rsidRPr="00810B17">
        <w:rPr>
          <w:rFonts w:ascii="Times New Roman" w:hAnsi="Times New Roman"/>
          <w:noProof/>
          <w:color w:val="000000"/>
          <w:sz w:val="28"/>
          <w:szCs w:val="28"/>
        </w:rPr>
        <w:t xml:space="preserve"> </w:t>
      </w:r>
      <w:r w:rsidR="00346395" w:rsidRPr="00810B17">
        <w:rPr>
          <w:rFonts w:ascii="Times New Roman" w:hAnsi="Times New Roman"/>
          <w:noProof/>
          <w:color w:val="000000"/>
          <w:sz w:val="28"/>
          <w:szCs w:val="28"/>
        </w:rPr>
        <w:t>государства.</w:t>
      </w:r>
    </w:p>
    <w:p w:rsidR="009C79F5" w:rsidRPr="00810B17" w:rsidRDefault="009C79F5"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Для исследования ставились следующие задачи:</w:t>
      </w:r>
    </w:p>
    <w:p w:rsidR="009C79F5" w:rsidRPr="00810B17" w:rsidRDefault="009C79F5"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 изучить литературу по данному вопросу;</w:t>
      </w:r>
    </w:p>
    <w:p w:rsidR="009C79F5" w:rsidRPr="00810B17" w:rsidRDefault="009C79F5"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 дать общую характеристику документа;</w:t>
      </w:r>
    </w:p>
    <w:p w:rsidR="009C79F5" w:rsidRPr="00810B17" w:rsidRDefault="009C79F5"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 рассмотреть нормативную часть документа по существу</w:t>
      </w:r>
      <w:r w:rsidR="000C4A39" w:rsidRPr="00810B17">
        <w:rPr>
          <w:rFonts w:ascii="Times New Roman" w:hAnsi="Times New Roman"/>
          <w:noProof/>
          <w:color w:val="000000"/>
          <w:sz w:val="28"/>
          <w:szCs w:val="28"/>
        </w:rPr>
        <w:t>.</w:t>
      </w:r>
    </w:p>
    <w:p w:rsidR="00637276" w:rsidRPr="00810B17" w:rsidRDefault="00F37644"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 xml:space="preserve">Работа состоит из двух глав. В первой главе определены история создания, идеология и язык Грамоты, а во второй – структура документа, личные и корпоративные права дворян. </w:t>
      </w:r>
    </w:p>
    <w:p w:rsidR="00A32AD0" w:rsidRPr="00810B17" w:rsidRDefault="00637276" w:rsidP="00A32AD0">
      <w:pPr>
        <w:widowControl w:val="0"/>
        <w:autoSpaceDE w:val="0"/>
        <w:autoSpaceDN w:val="0"/>
        <w:adjustRightInd w:val="0"/>
        <w:spacing w:after="0" w:line="360" w:lineRule="auto"/>
        <w:ind w:firstLine="709"/>
        <w:jc w:val="both"/>
        <w:rPr>
          <w:rFonts w:ascii="Times New Roman" w:hAnsi="Times New Roman"/>
          <w:bCs/>
          <w:noProof/>
          <w:color w:val="000000"/>
          <w:sz w:val="28"/>
          <w:szCs w:val="28"/>
        </w:rPr>
      </w:pPr>
      <w:r w:rsidRPr="00810B17">
        <w:rPr>
          <w:rFonts w:ascii="Times New Roman" w:hAnsi="Times New Roman"/>
          <w:noProof/>
          <w:color w:val="000000"/>
          <w:sz w:val="28"/>
          <w:szCs w:val="28"/>
        </w:rPr>
        <w:t>В заключении сделан вывод о</w:t>
      </w:r>
      <w:r w:rsidR="00A32AD0" w:rsidRPr="00810B17">
        <w:rPr>
          <w:rFonts w:ascii="Times New Roman" w:hAnsi="Times New Roman"/>
          <w:noProof/>
          <w:color w:val="000000"/>
          <w:sz w:val="28"/>
          <w:szCs w:val="28"/>
        </w:rPr>
        <w:t xml:space="preserve"> </w:t>
      </w:r>
      <w:r w:rsidR="00B47F56" w:rsidRPr="00810B17">
        <w:rPr>
          <w:rFonts w:ascii="Times New Roman" w:hAnsi="Times New Roman"/>
          <w:noProof/>
          <w:color w:val="000000"/>
          <w:sz w:val="28"/>
          <w:szCs w:val="28"/>
        </w:rPr>
        <w:t xml:space="preserve">том, что </w:t>
      </w:r>
      <w:r w:rsidR="00B47F56" w:rsidRPr="00810B17">
        <w:rPr>
          <w:rFonts w:ascii="Times New Roman" w:hAnsi="Times New Roman"/>
          <w:bCs/>
          <w:noProof/>
          <w:color w:val="000000"/>
          <w:sz w:val="28"/>
          <w:szCs w:val="28"/>
        </w:rPr>
        <w:t>е</w:t>
      </w:r>
      <w:r w:rsidRPr="00810B17">
        <w:rPr>
          <w:rFonts w:ascii="Times New Roman" w:hAnsi="Times New Roman"/>
          <w:bCs/>
          <w:noProof/>
          <w:color w:val="000000"/>
          <w:sz w:val="28"/>
          <w:szCs w:val="28"/>
        </w:rPr>
        <w:t xml:space="preserve">стественным следствием благородства должно </w:t>
      </w:r>
      <w:r w:rsidR="00E36012" w:rsidRPr="00810B17">
        <w:rPr>
          <w:rFonts w:ascii="Times New Roman" w:hAnsi="Times New Roman"/>
          <w:bCs/>
          <w:noProof/>
          <w:color w:val="000000"/>
          <w:sz w:val="28"/>
          <w:szCs w:val="28"/>
        </w:rPr>
        <w:t>было быть</w:t>
      </w:r>
      <w:r w:rsidRPr="00810B17">
        <w:rPr>
          <w:rFonts w:ascii="Times New Roman" w:hAnsi="Times New Roman"/>
          <w:bCs/>
          <w:noProof/>
          <w:color w:val="000000"/>
          <w:sz w:val="28"/>
          <w:szCs w:val="28"/>
        </w:rPr>
        <w:t xml:space="preserve"> снятие с дворянства всего того, что равняло его с другими</w:t>
      </w:r>
      <w:r w:rsidR="00B47F56" w:rsidRPr="00810B17">
        <w:rPr>
          <w:rFonts w:ascii="Times New Roman" w:hAnsi="Times New Roman"/>
          <w:bCs/>
          <w:noProof/>
          <w:color w:val="000000"/>
          <w:sz w:val="28"/>
          <w:szCs w:val="28"/>
        </w:rPr>
        <w:t xml:space="preserve"> сословиями</w:t>
      </w:r>
      <w:r w:rsidRPr="00810B17">
        <w:rPr>
          <w:rFonts w:ascii="Times New Roman" w:hAnsi="Times New Roman"/>
          <w:bCs/>
          <w:noProof/>
          <w:color w:val="000000"/>
          <w:sz w:val="28"/>
          <w:szCs w:val="28"/>
        </w:rPr>
        <w:t>. Екатерина II поняла это</w:t>
      </w:r>
      <w:r w:rsidR="00B47F56" w:rsidRPr="00810B17">
        <w:rPr>
          <w:rFonts w:ascii="Times New Roman" w:hAnsi="Times New Roman"/>
          <w:bCs/>
          <w:noProof/>
          <w:color w:val="000000"/>
          <w:sz w:val="28"/>
          <w:szCs w:val="28"/>
        </w:rPr>
        <w:t xml:space="preserve"> и потому развила в Грамоте</w:t>
      </w:r>
      <w:r w:rsidR="00A32AD0" w:rsidRPr="00810B17">
        <w:rPr>
          <w:rFonts w:ascii="Times New Roman" w:hAnsi="Times New Roman"/>
          <w:bCs/>
          <w:noProof/>
          <w:color w:val="000000"/>
          <w:sz w:val="28"/>
          <w:szCs w:val="28"/>
        </w:rPr>
        <w:t xml:space="preserve"> </w:t>
      </w:r>
      <w:r w:rsidRPr="00810B17">
        <w:rPr>
          <w:rFonts w:ascii="Times New Roman" w:hAnsi="Times New Roman"/>
          <w:bCs/>
          <w:noProof/>
          <w:color w:val="000000"/>
          <w:sz w:val="28"/>
          <w:szCs w:val="28"/>
        </w:rPr>
        <w:t xml:space="preserve">целую систему норм о личных </w:t>
      </w:r>
      <w:r w:rsidR="00B47F56" w:rsidRPr="00810B17">
        <w:rPr>
          <w:rFonts w:ascii="Times New Roman" w:hAnsi="Times New Roman"/>
          <w:bCs/>
          <w:noProof/>
          <w:color w:val="000000"/>
          <w:sz w:val="28"/>
          <w:szCs w:val="28"/>
        </w:rPr>
        <w:t xml:space="preserve">и корпоративных </w:t>
      </w:r>
      <w:r w:rsidRPr="00810B17">
        <w:rPr>
          <w:rFonts w:ascii="Times New Roman" w:hAnsi="Times New Roman"/>
          <w:bCs/>
          <w:noProof/>
          <w:color w:val="000000"/>
          <w:sz w:val="28"/>
          <w:szCs w:val="28"/>
        </w:rPr>
        <w:t>правах и привилегиях</w:t>
      </w:r>
      <w:r w:rsidR="00B47F56" w:rsidRPr="00810B17">
        <w:rPr>
          <w:rFonts w:ascii="Times New Roman" w:hAnsi="Times New Roman"/>
          <w:bCs/>
          <w:noProof/>
          <w:color w:val="000000"/>
          <w:sz w:val="28"/>
          <w:szCs w:val="28"/>
        </w:rPr>
        <w:t xml:space="preserve">, ликвидировав при этом «пробелы в юридической технике» по практической реализации жалованных прав, чем обеспечила </w:t>
      </w:r>
      <w:r w:rsidR="00E36012" w:rsidRPr="00810B17">
        <w:rPr>
          <w:rFonts w:ascii="Times New Roman" w:hAnsi="Times New Roman"/>
          <w:bCs/>
          <w:noProof/>
          <w:color w:val="000000"/>
          <w:sz w:val="28"/>
          <w:szCs w:val="28"/>
        </w:rPr>
        <w:t>существование документа до 1917г.</w:t>
      </w:r>
    </w:p>
    <w:p w:rsidR="008773C6" w:rsidRPr="00810B17" w:rsidRDefault="00E36012" w:rsidP="00A32AD0">
      <w:pPr>
        <w:widowControl w:val="0"/>
        <w:autoSpaceDE w:val="0"/>
        <w:autoSpaceDN w:val="0"/>
        <w:adjustRightInd w:val="0"/>
        <w:spacing w:after="0" w:line="360" w:lineRule="auto"/>
        <w:ind w:firstLine="709"/>
        <w:jc w:val="both"/>
        <w:rPr>
          <w:rFonts w:ascii="Times New Roman" w:hAnsi="Times New Roman"/>
          <w:bCs/>
          <w:noProof/>
          <w:color w:val="000000"/>
          <w:sz w:val="28"/>
          <w:szCs w:val="28"/>
        </w:rPr>
      </w:pPr>
      <w:r w:rsidRPr="00810B17">
        <w:rPr>
          <w:rFonts w:ascii="Times New Roman" w:hAnsi="Times New Roman"/>
          <w:bCs/>
          <w:noProof/>
          <w:color w:val="000000"/>
          <w:sz w:val="28"/>
          <w:szCs w:val="28"/>
        </w:rPr>
        <w:t>В процессе исследования применялся конкретно-исторический подход</w:t>
      </w:r>
      <w:r w:rsidR="001414DF" w:rsidRPr="00810B17">
        <w:rPr>
          <w:rFonts w:ascii="Times New Roman" w:hAnsi="Times New Roman"/>
          <w:bCs/>
          <w:noProof/>
          <w:color w:val="000000"/>
          <w:sz w:val="28"/>
          <w:szCs w:val="28"/>
        </w:rPr>
        <w:t xml:space="preserve">, с помощью которого рассматривались базовые государственно-правовые явления, в части сословного законодательства. Сравнительный метод </w:t>
      </w:r>
      <w:r w:rsidR="008773C6" w:rsidRPr="00810B17">
        <w:rPr>
          <w:rFonts w:ascii="Times New Roman" w:hAnsi="Times New Roman"/>
          <w:bCs/>
          <w:noProof/>
          <w:color w:val="000000"/>
          <w:sz w:val="28"/>
          <w:szCs w:val="28"/>
        </w:rPr>
        <w:t>и системный анализ применялись</w:t>
      </w:r>
      <w:r w:rsidR="001414DF" w:rsidRPr="00810B17">
        <w:rPr>
          <w:rFonts w:ascii="Times New Roman" w:hAnsi="Times New Roman"/>
          <w:bCs/>
          <w:noProof/>
          <w:color w:val="000000"/>
          <w:sz w:val="28"/>
          <w:szCs w:val="28"/>
        </w:rPr>
        <w:t xml:space="preserve"> при выявлении общих закономерностей и совпадающих признаков в состоянии объекта. </w:t>
      </w:r>
    </w:p>
    <w:p w:rsidR="00A32AD0" w:rsidRPr="00810B17" w:rsidRDefault="008A2A39"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bCs/>
          <w:noProof/>
          <w:color w:val="000000"/>
          <w:sz w:val="28"/>
          <w:szCs w:val="28"/>
        </w:rPr>
        <w:t xml:space="preserve">В работе использовались исследования А.Б. </w:t>
      </w:r>
      <w:r w:rsidRPr="00810B17">
        <w:rPr>
          <w:rFonts w:ascii="Times New Roman" w:hAnsi="Times New Roman"/>
          <w:noProof/>
          <w:color w:val="000000"/>
          <w:sz w:val="28"/>
          <w:szCs w:val="28"/>
        </w:rPr>
        <w:t xml:space="preserve">Каменского, который в монографии «От Петра I до Павла I. Реформы в России XVIII в. Опыты целостного анализа» дает сравнительную характеристику Жалованных грамот дворянству и городам. В работе «История русского права» А.Н. Филиппов </w:t>
      </w:r>
      <w:r w:rsidR="00DC76E3" w:rsidRPr="00810B17">
        <w:rPr>
          <w:rFonts w:ascii="Times New Roman" w:hAnsi="Times New Roman"/>
          <w:noProof/>
          <w:color w:val="000000"/>
          <w:sz w:val="28"/>
          <w:szCs w:val="28"/>
        </w:rPr>
        <w:t xml:space="preserve">подробно </w:t>
      </w:r>
      <w:r w:rsidRPr="00810B17">
        <w:rPr>
          <w:rFonts w:ascii="Times New Roman" w:hAnsi="Times New Roman"/>
          <w:noProof/>
          <w:color w:val="000000"/>
          <w:sz w:val="28"/>
          <w:szCs w:val="28"/>
        </w:rPr>
        <w:t>анализирует законодательный материал документа</w:t>
      </w:r>
      <w:r w:rsidR="00DC76E3" w:rsidRPr="00810B17">
        <w:rPr>
          <w:rFonts w:ascii="Times New Roman" w:hAnsi="Times New Roman"/>
          <w:noProof/>
          <w:color w:val="000000"/>
          <w:sz w:val="28"/>
          <w:szCs w:val="28"/>
        </w:rPr>
        <w:t>. При изучении отдельных статей использовались труды М.Ф. Владимирского-Буданова, С.В. Юшкого, О.И. Чистякова, а также Полное собрание законов Российской Империи с 1649г и Законодательство периода расцвета абсолютизма.</w:t>
      </w:r>
    </w:p>
    <w:p w:rsidR="00B70D74" w:rsidRPr="00810B17" w:rsidRDefault="00A32AD0"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32"/>
        </w:rPr>
        <w:br w:type="page"/>
      </w:r>
      <w:r w:rsidR="00B70D74" w:rsidRPr="00810B17">
        <w:rPr>
          <w:rFonts w:ascii="Times New Roman" w:hAnsi="Times New Roman"/>
          <w:noProof/>
          <w:color w:val="000000"/>
          <w:sz w:val="28"/>
          <w:szCs w:val="32"/>
        </w:rPr>
        <w:t xml:space="preserve">Глава I. </w:t>
      </w:r>
      <w:r w:rsidR="000C5AC5" w:rsidRPr="00810B17">
        <w:rPr>
          <w:rFonts w:ascii="Times New Roman" w:hAnsi="Times New Roman"/>
          <w:noProof/>
          <w:color w:val="000000"/>
          <w:sz w:val="28"/>
          <w:szCs w:val="32"/>
        </w:rPr>
        <w:t>Общая характеристика Г</w:t>
      </w:r>
      <w:r w:rsidRPr="00810B17">
        <w:rPr>
          <w:rFonts w:ascii="Times New Roman" w:hAnsi="Times New Roman"/>
          <w:noProof/>
          <w:color w:val="000000"/>
          <w:sz w:val="28"/>
          <w:szCs w:val="32"/>
        </w:rPr>
        <w:t>рамоты</w:t>
      </w:r>
    </w:p>
    <w:p w:rsidR="00A32AD0" w:rsidRPr="00810B17" w:rsidRDefault="00A32AD0" w:rsidP="00A32AD0">
      <w:pPr>
        <w:autoSpaceDE w:val="0"/>
        <w:autoSpaceDN w:val="0"/>
        <w:adjustRightInd w:val="0"/>
        <w:spacing w:after="0" w:line="360" w:lineRule="auto"/>
        <w:ind w:firstLine="709"/>
        <w:jc w:val="both"/>
        <w:rPr>
          <w:rFonts w:ascii="Times New Roman" w:hAnsi="Times New Roman"/>
          <w:noProof/>
          <w:color w:val="000000"/>
          <w:sz w:val="28"/>
          <w:szCs w:val="28"/>
        </w:rPr>
      </w:pPr>
    </w:p>
    <w:p w:rsidR="00B96BA4" w:rsidRPr="00810B17" w:rsidRDefault="00B70D74" w:rsidP="00A32AD0">
      <w:pPr>
        <w:autoSpaceDE w:val="0"/>
        <w:autoSpaceDN w:val="0"/>
        <w:adjustRightInd w:val="0"/>
        <w:spacing w:after="0" w:line="360" w:lineRule="auto"/>
        <w:ind w:firstLine="709"/>
        <w:jc w:val="both"/>
        <w:rPr>
          <w:rFonts w:ascii="Times New Roman" w:hAnsi="Times New Roman"/>
          <w:noProof/>
          <w:color w:val="000000"/>
          <w:sz w:val="28"/>
          <w:szCs w:val="32"/>
        </w:rPr>
      </w:pPr>
      <w:r w:rsidRPr="00810B17">
        <w:rPr>
          <w:rFonts w:ascii="Times New Roman" w:hAnsi="Times New Roman"/>
          <w:noProof/>
          <w:color w:val="000000"/>
          <w:sz w:val="28"/>
          <w:szCs w:val="28"/>
        </w:rPr>
        <w:t>1.1</w:t>
      </w:r>
      <w:r w:rsidR="00A32AD0" w:rsidRPr="00810B17">
        <w:rPr>
          <w:rFonts w:ascii="Times New Roman" w:hAnsi="Times New Roman"/>
          <w:noProof/>
          <w:color w:val="000000"/>
          <w:sz w:val="28"/>
          <w:szCs w:val="28"/>
        </w:rPr>
        <w:t xml:space="preserve"> История создания</w:t>
      </w:r>
    </w:p>
    <w:p w:rsidR="00A32AD0" w:rsidRPr="00810B17" w:rsidRDefault="00A32AD0" w:rsidP="00A32AD0">
      <w:pPr>
        <w:autoSpaceDE w:val="0"/>
        <w:autoSpaceDN w:val="0"/>
        <w:adjustRightInd w:val="0"/>
        <w:spacing w:after="0" w:line="360" w:lineRule="auto"/>
        <w:ind w:firstLine="709"/>
        <w:jc w:val="both"/>
        <w:rPr>
          <w:rFonts w:ascii="Times New Roman" w:hAnsi="Times New Roman"/>
          <w:noProof/>
          <w:color w:val="000000"/>
          <w:sz w:val="28"/>
          <w:szCs w:val="28"/>
        </w:rPr>
      </w:pPr>
    </w:p>
    <w:p w:rsidR="00B96BA4" w:rsidRPr="00810B17" w:rsidRDefault="00581A33"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 xml:space="preserve">Екатерина </w:t>
      </w:r>
      <w:r w:rsidR="00B96BA4" w:rsidRPr="00810B17">
        <w:rPr>
          <w:rFonts w:ascii="Times New Roman" w:hAnsi="Times New Roman"/>
          <w:noProof/>
          <w:color w:val="000000"/>
          <w:sz w:val="28"/>
          <w:szCs w:val="28"/>
        </w:rPr>
        <w:t xml:space="preserve">II </w:t>
      </w:r>
      <w:r w:rsidRPr="00810B17">
        <w:rPr>
          <w:rFonts w:ascii="Times New Roman" w:hAnsi="Times New Roman"/>
          <w:noProof/>
          <w:color w:val="000000"/>
          <w:sz w:val="28"/>
          <w:szCs w:val="28"/>
        </w:rPr>
        <w:t>получила в наследс</w:t>
      </w:r>
      <w:r w:rsidR="00B96BA4" w:rsidRPr="00810B17">
        <w:rPr>
          <w:rFonts w:ascii="Times New Roman" w:hAnsi="Times New Roman"/>
          <w:noProof/>
          <w:color w:val="000000"/>
          <w:sz w:val="28"/>
          <w:szCs w:val="28"/>
        </w:rPr>
        <w:t>тво от своего поверженного супруга не только весьма нестабильное</w:t>
      </w:r>
      <w:r w:rsidRPr="00810B17">
        <w:rPr>
          <w:rFonts w:ascii="Times New Roman" w:hAnsi="Times New Roman"/>
          <w:noProof/>
          <w:color w:val="000000"/>
          <w:sz w:val="28"/>
          <w:szCs w:val="28"/>
        </w:rPr>
        <w:t xml:space="preserve"> положение на престоле, но и документ, который требовал большой политической осмотрительности. С одной стороны, сохранялась давно назревшая потр</w:t>
      </w:r>
      <w:r w:rsidR="00B96BA4" w:rsidRPr="00810B17">
        <w:rPr>
          <w:rFonts w:ascii="Times New Roman" w:hAnsi="Times New Roman"/>
          <w:noProof/>
          <w:color w:val="000000"/>
          <w:sz w:val="28"/>
          <w:szCs w:val="28"/>
        </w:rPr>
        <w:t>ебность нового позитивного</w:t>
      </w:r>
      <w:r w:rsidRPr="00810B17">
        <w:rPr>
          <w:rFonts w:ascii="Times New Roman" w:hAnsi="Times New Roman"/>
          <w:noProof/>
          <w:color w:val="000000"/>
          <w:sz w:val="28"/>
          <w:szCs w:val="28"/>
        </w:rPr>
        <w:t xml:space="preserve"> оформления</w:t>
      </w:r>
      <w:r w:rsidR="00B96BA4" w:rsidRPr="00810B17">
        <w:rPr>
          <w:rFonts w:ascii="Times New Roman" w:hAnsi="Times New Roman"/>
          <w:noProof/>
          <w:color w:val="000000"/>
          <w:sz w:val="28"/>
          <w:szCs w:val="28"/>
        </w:rPr>
        <w:t xml:space="preserve"> отношений власти и дворянства.</w:t>
      </w:r>
      <w:r w:rsidRPr="00810B17">
        <w:rPr>
          <w:rFonts w:ascii="Times New Roman" w:hAnsi="Times New Roman"/>
          <w:noProof/>
          <w:color w:val="000000"/>
          <w:sz w:val="28"/>
          <w:szCs w:val="28"/>
        </w:rPr>
        <w:t xml:space="preserve"> Документ, подписанный Петром Ш, содержал совершенно определенную терминологию, и поэтому господствующий класс справедливо ожидал конфирмации не новых прав и привилегий, а именно «свободы». С другой стороны, Екатерина как правитель талантливый и дальновидный интуитивно чувствовала, что необходимо, мягко обойдя понятие «вольность», выстроить новые отношения с политической элитой дворянства, не охлаждая, а, напротив, усиливая ее рвение к </w:t>
      </w:r>
      <w:r w:rsidR="00B96BA4" w:rsidRPr="00810B17">
        <w:rPr>
          <w:rFonts w:ascii="Times New Roman" w:hAnsi="Times New Roman"/>
          <w:noProof/>
          <w:color w:val="000000"/>
          <w:sz w:val="28"/>
          <w:szCs w:val="28"/>
        </w:rPr>
        <w:t>«служению монарху и Отечеству»</w:t>
      </w:r>
      <w:r w:rsidRPr="00810B17">
        <w:rPr>
          <w:rFonts w:ascii="Times New Roman" w:hAnsi="Times New Roman"/>
          <w:noProof/>
          <w:color w:val="000000"/>
          <w:sz w:val="28"/>
          <w:szCs w:val="28"/>
        </w:rPr>
        <w:t xml:space="preserve">. </w:t>
      </w:r>
      <w:r w:rsidR="00B96BA4" w:rsidRPr="00810B17">
        <w:rPr>
          <w:rFonts w:ascii="Times New Roman" w:hAnsi="Times New Roman"/>
          <w:noProof/>
          <w:color w:val="000000"/>
          <w:sz w:val="28"/>
          <w:szCs w:val="28"/>
        </w:rPr>
        <w:t>Кроме того, с точки зрения конкретного законодательного обеспечения реализации дарованной дворянству привилегии это был скорее предварительный проект, чем продуманный документ, на основании которого можно было изменить порядок государственной службы целого сословия</w:t>
      </w:r>
      <w:r w:rsidR="00B96BA4" w:rsidRPr="00810B17">
        <w:rPr>
          <w:rStyle w:val="a5"/>
          <w:rFonts w:ascii="Times New Roman" w:hAnsi="Times New Roman"/>
          <w:noProof/>
          <w:color w:val="000000"/>
          <w:sz w:val="28"/>
          <w:szCs w:val="28"/>
        </w:rPr>
        <w:footnoteReference w:id="1"/>
      </w:r>
      <w:r w:rsidR="00B96BA4" w:rsidRPr="00810B17">
        <w:rPr>
          <w:rFonts w:ascii="Times New Roman" w:hAnsi="Times New Roman"/>
          <w:noProof/>
          <w:color w:val="000000"/>
          <w:sz w:val="28"/>
          <w:szCs w:val="28"/>
        </w:rPr>
        <w:t>.</w:t>
      </w:r>
      <w:r w:rsidR="00A32AD0" w:rsidRPr="00810B17">
        <w:rPr>
          <w:rFonts w:ascii="Times New Roman" w:hAnsi="Times New Roman"/>
          <w:noProof/>
          <w:color w:val="000000"/>
          <w:sz w:val="28"/>
          <w:szCs w:val="28"/>
        </w:rPr>
        <w:t xml:space="preserve"> </w:t>
      </w:r>
    </w:p>
    <w:p w:rsidR="00375870" w:rsidRPr="00810B17" w:rsidRDefault="00581A33"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Манифест от 28 июля 1762 г</w:t>
      </w:r>
      <w:r w:rsidR="00F73CF7" w:rsidRPr="00810B17">
        <w:rPr>
          <w:rFonts w:ascii="Times New Roman" w:hAnsi="Times New Roman"/>
          <w:noProof/>
          <w:color w:val="000000"/>
          <w:sz w:val="28"/>
          <w:szCs w:val="28"/>
        </w:rPr>
        <w:t>. «</w:t>
      </w:r>
      <w:r w:rsidRPr="00810B17">
        <w:rPr>
          <w:rFonts w:ascii="Times New Roman" w:hAnsi="Times New Roman"/>
          <w:noProof/>
          <w:color w:val="000000"/>
          <w:sz w:val="28"/>
          <w:szCs w:val="28"/>
        </w:rPr>
        <w:t>О вступлении на престол императрицы Екатерины II» содержал типовую форму «клятвенного обещания», в соответствии с которым все подданные торжественно присягали «верно и нелицемерно служить и во всем повиноваться», «поступать», как положено «доброму и верному Ее Императорского Величества рабу»</w:t>
      </w:r>
      <w:r w:rsidR="00F73CF7" w:rsidRPr="00810B17">
        <w:rPr>
          <w:rStyle w:val="a5"/>
          <w:rFonts w:ascii="Times New Roman" w:hAnsi="Times New Roman"/>
          <w:noProof/>
          <w:color w:val="000000"/>
          <w:sz w:val="28"/>
          <w:szCs w:val="28"/>
        </w:rPr>
        <w:footnoteReference w:id="2"/>
      </w:r>
      <w:r w:rsidR="00F73CF7" w:rsidRPr="00810B17">
        <w:rPr>
          <w:rFonts w:ascii="Times New Roman" w:hAnsi="Times New Roman"/>
          <w:noProof/>
          <w:color w:val="000000"/>
          <w:sz w:val="28"/>
          <w:szCs w:val="28"/>
        </w:rPr>
        <w:t>. О</w:t>
      </w:r>
      <w:r w:rsidRPr="00810B17">
        <w:rPr>
          <w:rFonts w:ascii="Times New Roman" w:hAnsi="Times New Roman"/>
          <w:noProof/>
          <w:color w:val="000000"/>
          <w:sz w:val="28"/>
          <w:szCs w:val="28"/>
        </w:rPr>
        <w:t xml:space="preserve"> дарованной дворянству свободе в законодательстве первых месяцев нового правления вообще не упоми</w:t>
      </w:r>
      <w:r w:rsidR="00F73CF7" w:rsidRPr="00810B17">
        <w:rPr>
          <w:rFonts w:ascii="Times New Roman" w:hAnsi="Times New Roman"/>
          <w:noProof/>
          <w:color w:val="000000"/>
          <w:sz w:val="28"/>
          <w:szCs w:val="28"/>
        </w:rPr>
        <w:t xml:space="preserve">налось. </w:t>
      </w:r>
    </w:p>
    <w:p w:rsidR="00375870" w:rsidRPr="00810B17" w:rsidRDefault="009D22DD"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Пауза с подтверждением Манифеста о вольности дворянства явно затягивалась.</w:t>
      </w:r>
      <w:r w:rsidR="003026F2" w:rsidRPr="00810B17">
        <w:rPr>
          <w:rFonts w:ascii="Times New Roman" w:hAnsi="Times New Roman"/>
          <w:noProof/>
          <w:color w:val="000000"/>
          <w:sz w:val="28"/>
          <w:szCs w:val="28"/>
        </w:rPr>
        <w:t xml:space="preserve"> Осенью 1762 г. Екатерина писала Н.И. Панину: </w:t>
      </w:r>
      <w:r w:rsidR="003026F2" w:rsidRPr="00810B17">
        <w:rPr>
          <w:rFonts w:ascii="Times New Roman" w:hAnsi="Times New Roman"/>
          <w:i/>
          <w:noProof/>
          <w:color w:val="000000"/>
          <w:sz w:val="28"/>
          <w:szCs w:val="28"/>
        </w:rPr>
        <w:t>«Я запамятовала давеча Вам сказать, что не много роптания меж дворянства о неконфирмации их вольности и надлежит о том не позабыть приступ сделать»</w:t>
      </w:r>
      <w:r w:rsidR="003026F2" w:rsidRPr="00810B17">
        <w:rPr>
          <w:rStyle w:val="a5"/>
          <w:rFonts w:ascii="Times New Roman" w:hAnsi="Times New Roman"/>
          <w:i/>
          <w:noProof/>
          <w:color w:val="000000"/>
          <w:sz w:val="28"/>
          <w:szCs w:val="28"/>
        </w:rPr>
        <w:footnoteReference w:id="3"/>
      </w:r>
      <w:r w:rsidR="003026F2" w:rsidRPr="00810B17">
        <w:rPr>
          <w:rFonts w:ascii="Times New Roman" w:hAnsi="Times New Roman"/>
          <w:noProof/>
          <w:color w:val="000000"/>
          <w:sz w:val="28"/>
          <w:szCs w:val="28"/>
        </w:rPr>
        <w:t xml:space="preserve">. Наконец, в феврале 1763 г. вышел именной указ </w:t>
      </w:r>
      <w:r w:rsidR="003026F2" w:rsidRPr="00810B17">
        <w:rPr>
          <w:rFonts w:ascii="Times New Roman" w:hAnsi="Times New Roman"/>
          <w:i/>
          <w:noProof/>
          <w:color w:val="000000"/>
          <w:sz w:val="28"/>
          <w:szCs w:val="28"/>
        </w:rPr>
        <w:t>«О рассмотрении акта, которым</w:t>
      </w:r>
      <w:r w:rsidR="00375870" w:rsidRPr="00810B17">
        <w:rPr>
          <w:rFonts w:ascii="Times New Roman" w:hAnsi="Times New Roman"/>
          <w:noProof/>
          <w:color w:val="000000"/>
          <w:sz w:val="28"/>
          <w:szCs w:val="28"/>
        </w:rPr>
        <w:t xml:space="preserve"> </w:t>
      </w:r>
      <w:r w:rsidR="00375870" w:rsidRPr="00810B17">
        <w:rPr>
          <w:rFonts w:ascii="Times New Roman" w:hAnsi="Times New Roman"/>
          <w:i/>
          <w:noProof/>
          <w:color w:val="000000"/>
          <w:sz w:val="28"/>
          <w:szCs w:val="28"/>
        </w:rPr>
        <w:t>Император Петр III дал вольность благородному российскому дворянству, и о приведении его содержания в лучшее совершенство».</w:t>
      </w:r>
      <w:r w:rsidR="00375870" w:rsidRPr="00810B17">
        <w:rPr>
          <w:rFonts w:ascii="Times New Roman" w:hAnsi="Times New Roman"/>
          <w:noProof/>
          <w:color w:val="000000"/>
          <w:sz w:val="28"/>
          <w:szCs w:val="28"/>
        </w:rPr>
        <w:t xml:space="preserve"> С этой целью была создана Комиссия, деятельность которой регламентировалась не четкими указаниями императрицы, а общими приоритетами новой власти. В указе речь шла не о «вольности», а о «залоге монаршего благоволения», что, по всей видимости, рассматривалось престолом как ценность более высокая, чем свобода от службы. Содержание Манифеста следовало «привести в лучшее совершенство» «на основе разумной политики». Иначе говоря. Комиссия должна была не столько разрабатывать «права свободы дворянской», сколько усилить статьи, </w:t>
      </w:r>
      <w:r w:rsidR="00375870" w:rsidRPr="00810B17">
        <w:rPr>
          <w:rFonts w:ascii="Times New Roman" w:hAnsi="Times New Roman"/>
          <w:i/>
          <w:noProof/>
          <w:color w:val="000000"/>
          <w:sz w:val="28"/>
          <w:szCs w:val="28"/>
        </w:rPr>
        <w:t>«которые бы наивящше поощряли честолгсн</w:t>
      </w:r>
      <w:r w:rsidR="00A32AD0" w:rsidRPr="00810B17">
        <w:rPr>
          <w:rFonts w:ascii="Times New Roman" w:hAnsi="Times New Roman"/>
          <w:i/>
          <w:noProof/>
          <w:color w:val="000000"/>
          <w:sz w:val="28"/>
          <w:szCs w:val="28"/>
        </w:rPr>
        <w:t>.</w:t>
      </w:r>
      <w:r w:rsidR="00375870" w:rsidRPr="00810B17">
        <w:rPr>
          <w:rFonts w:ascii="Times New Roman" w:hAnsi="Times New Roman"/>
          <w:i/>
          <w:noProof/>
          <w:color w:val="000000"/>
          <w:sz w:val="28"/>
          <w:szCs w:val="28"/>
        </w:rPr>
        <w:t xml:space="preserve"> бие к пользе и службе нашей и нашего любезного Отечества»</w:t>
      </w:r>
      <w:r w:rsidR="00375870" w:rsidRPr="00810B17">
        <w:rPr>
          <w:rStyle w:val="a5"/>
          <w:rFonts w:ascii="Times New Roman" w:hAnsi="Times New Roman"/>
          <w:i/>
          <w:noProof/>
          <w:color w:val="000000"/>
          <w:sz w:val="28"/>
          <w:szCs w:val="28"/>
        </w:rPr>
        <w:footnoteReference w:id="4"/>
      </w:r>
      <w:r w:rsidR="00375870" w:rsidRPr="00810B17">
        <w:rPr>
          <w:rFonts w:ascii="Times New Roman" w:hAnsi="Times New Roman"/>
          <w:noProof/>
          <w:color w:val="000000"/>
          <w:sz w:val="28"/>
          <w:szCs w:val="28"/>
        </w:rPr>
        <w:t>.</w:t>
      </w:r>
    </w:p>
    <w:p w:rsidR="00581A33" w:rsidRPr="00810B17" w:rsidRDefault="00375870"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При работе Комиссии вопрос о привилегиях дворянства поднимался на 14 заседаниях и получил свое концептуальное оформление в проектах канцлера М.И. Воронцова и руководителя Комиссии А.П. Бестужева-Рюмина, комментариях Н.И. Панина и других придворных, а также в окончательном докладе, представленном императрице в апреле 1763 г. как проект «Права дворянского»</w:t>
      </w:r>
      <w:r w:rsidRPr="00810B17">
        <w:rPr>
          <w:rStyle w:val="a5"/>
          <w:rFonts w:ascii="Times New Roman" w:hAnsi="Times New Roman"/>
          <w:noProof/>
          <w:color w:val="000000"/>
          <w:sz w:val="28"/>
          <w:szCs w:val="28"/>
        </w:rPr>
        <w:footnoteReference w:id="5"/>
      </w:r>
      <w:r w:rsidRPr="00810B17">
        <w:rPr>
          <w:rFonts w:ascii="Times New Roman" w:hAnsi="Times New Roman"/>
          <w:noProof/>
          <w:color w:val="000000"/>
          <w:sz w:val="28"/>
          <w:szCs w:val="28"/>
        </w:rPr>
        <w:t>. Проведя сравнительный анализ двух проектов, замечаний Панина и текста «Права дворянского» Каменский пришел к выводу, что в докладе «заметно стремление создать две самостоятельные социальные иерархии, отделить социальный статус от чина в системе государственной службы». В то же время автор отмечает неготовность Комиссии «решать фундаментальную проблему природы дворянства и его</w:t>
      </w:r>
      <w:r w:rsidR="0048622C" w:rsidRPr="00810B17">
        <w:rPr>
          <w:rFonts w:ascii="Times New Roman" w:hAnsi="Times New Roman"/>
          <w:noProof/>
          <w:color w:val="000000"/>
          <w:sz w:val="28"/>
          <w:szCs w:val="28"/>
        </w:rPr>
        <w:t xml:space="preserve"> обществе, в то время как права дворянства</w:t>
      </w:r>
      <w:r w:rsidR="00A32AD0" w:rsidRPr="00810B17">
        <w:rPr>
          <w:rFonts w:ascii="Times New Roman" w:hAnsi="Times New Roman"/>
          <w:noProof/>
          <w:color w:val="000000"/>
          <w:sz w:val="28"/>
          <w:szCs w:val="28"/>
        </w:rPr>
        <w:t xml:space="preserve"> </w:t>
      </w:r>
      <w:r w:rsidR="00581A33" w:rsidRPr="00810B17">
        <w:rPr>
          <w:rFonts w:ascii="Times New Roman" w:hAnsi="Times New Roman"/>
          <w:noProof/>
          <w:color w:val="000000"/>
          <w:sz w:val="28"/>
          <w:szCs w:val="28"/>
        </w:rPr>
        <w:t>в плоскости его отношений с государством интересовали придворных меньше</w:t>
      </w:r>
      <w:r w:rsidR="00B71A88" w:rsidRPr="00810B17">
        <w:rPr>
          <w:rStyle w:val="a5"/>
          <w:rFonts w:ascii="Times New Roman" w:hAnsi="Times New Roman"/>
          <w:noProof/>
          <w:color w:val="000000"/>
          <w:sz w:val="28"/>
          <w:szCs w:val="28"/>
        </w:rPr>
        <w:footnoteReference w:id="6"/>
      </w:r>
      <w:r w:rsidR="00C37F9D" w:rsidRPr="00810B17">
        <w:rPr>
          <w:rFonts w:ascii="Times New Roman" w:hAnsi="Times New Roman"/>
          <w:noProof/>
          <w:color w:val="000000"/>
          <w:sz w:val="28"/>
          <w:szCs w:val="28"/>
        </w:rPr>
        <w:t>.</w:t>
      </w:r>
    </w:p>
    <w:p w:rsidR="00581A33" w:rsidRPr="00810B17" w:rsidRDefault="00581A33"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 xml:space="preserve">Протоколы заседаний Комиссии, </w:t>
      </w:r>
      <w:r w:rsidR="00C37F9D" w:rsidRPr="00810B17">
        <w:rPr>
          <w:rFonts w:ascii="Times New Roman" w:hAnsi="Times New Roman"/>
          <w:noProof/>
          <w:color w:val="000000"/>
          <w:sz w:val="28"/>
          <w:szCs w:val="28"/>
        </w:rPr>
        <w:t>которая работала на протяжении двух</w:t>
      </w:r>
      <w:r w:rsidRPr="00810B17">
        <w:rPr>
          <w:rFonts w:ascii="Times New Roman" w:hAnsi="Times New Roman"/>
          <w:noProof/>
          <w:color w:val="000000"/>
          <w:sz w:val="28"/>
          <w:szCs w:val="28"/>
        </w:rPr>
        <w:t xml:space="preserve"> месяцев, а также подготовленный для пре</w:t>
      </w:r>
      <w:r w:rsidR="00C37F9D" w:rsidRPr="00810B17">
        <w:rPr>
          <w:rFonts w:ascii="Times New Roman" w:hAnsi="Times New Roman"/>
          <w:noProof/>
          <w:color w:val="000000"/>
          <w:sz w:val="28"/>
          <w:szCs w:val="28"/>
        </w:rPr>
        <w:t>дставления императрице «Доклад о</w:t>
      </w:r>
      <w:r w:rsidRPr="00810B17">
        <w:rPr>
          <w:rFonts w:ascii="Times New Roman" w:hAnsi="Times New Roman"/>
          <w:noProof/>
          <w:color w:val="000000"/>
          <w:sz w:val="28"/>
          <w:szCs w:val="28"/>
        </w:rPr>
        <w:t xml:space="preserve"> проекте Права дворянского» свидетельствуют о высокой степени зависимости сознания политической элиты от официальной идеологии. Подискутировав о привилегиях родовой и титулованной знати, о соотношении чинов и статуса высшего сословия, придворные пришли к выводу, что достоинство дворянства определяется исключительно его заслугами перед престолом. Авторы проекта воспроизвели основные идеи Манифеста о вольности, касающиеся прежде всего условий ее ограничения: </w:t>
      </w:r>
      <w:r w:rsidRPr="00810B17">
        <w:rPr>
          <w:rFonts w:ascii="Times New Roman" w:hAnsi="Times New Roman"/>
          <w:i/>
          <w:noProof/>
          <w:color w:val="000000"/>
          <w:sz w:val="28"/>
          <w:szCs w:val="28"/>
        </w:rPr>
        <w:t>«закон, по которому каждый дворянин служит и не служит не беспредельно, но должен будет знать время и обстоятельства, в которых он может сим пожалованным правом пользоваться».</w:t>
      </w:r>
      <w:r w:rsidR="00C37F9D" w:rsidRPr="00810B17">
        <w:rPr>
          <w:rFonts w:ascii="Times New Roman" w:hAnsi="Times New Roman"/>
          <w:noProof/>
          <w:color w:val="000000"/>
          <w:sz w:val="28"/>
          <w:szCs w:val="28"/>
        </w:rPr>
        <w:t xml:space="preserve"> Участники Комиссии аб</w:t>
      </w:r>
      <w:r w:rsidRPr="00810B17">
        <w:rPr>
          <w:rFonts w:ascii="Times New Roman" w:hAnsi="Times New Roman"/>
          <w:noProof/>
          <w:color w:val="000000"/>
          <w:sz w:val="28"/>
          <w:szCs w:val="28"/>
        </w:rPr>
        <w:t xml:space="preserve">солютно верно уловили основной пафос Манифеста, стимулирующий в сознании дворянина </w:t>
      </w:r>
      <w:r w:rsidRPr="00810B17">
        <w:rPr>
          <w:rFonts w:ascii="Times New Roman" w:hAnsi="Times New Roman"/>
          <w:i/>
          <w:noProof/>
          <w:color w:val="000000"/>
          <w:sz w:val="28"/>
          <w:szCs w:val="28"/>
        </w:rPr>
        <w:t>«побуждение к службе Е.И.В., основанное на прямом честолюбии</w:t>
      </w:r>
      <w:r w:rsidR="00C37F9D" w:rsidRPr="00810B17">
        <w:rPr>
          <w:rFonts w:ascii="Times New Roman" w:hAnsi="Times New Roman"/>
          <w:i/>
          <w:noProof/>
          <w:color w:val="000000"/>
          <w:sz w:val="28"/>
          <w:szCs w:val="28"/>
        </w:rPr>
        <w:t>».</w:t>
      </w:r>
      <w:r w:rsidR="00C37F9D" w:rsidRPr="00810B17">
        <w:rPr>
          <w:rFonts w:ascii="Times New Roman" w:hAnsi="Times New Roman"/>
          <w:noProof/>
          <w:color w:val="000000"/>
          <w:sz w:val="28"/>
          <w:szCs w:val="28"/>
        </w:rPr>
        <w:t xml:space="preserve"> Г</w:t>
      </w:r>
      <w:r w:rsidRPr="00810B17">
        <w:rPr>
          <w:rFonts w:ascii="Times New Roman" w:hAnsi="Times New Roman"/>
          <w:noProof/>
          <w:color w:val="000000"/>
          <w:sz w:val="28"/>
          <w:szCs w:val="28"/>
        </w:rPr>
        <w:t>лавные усилия придворных законодателей были направлены на правильное понимание ожид</w:t>
      </w:r>
      <w:r w:rsidR="00C37F9D" w:rsidRPr="00810B17">
        <w:rPr>
          <w:rFonts w:ascii="Times New Roman" w:hAnsi="Times New Roman"/>
          <w:noProof/>
          <w:color w:val="000000"/>
          <w:sz w:val="28"/>
          <w:szCs w:val="28"/>
        </w:rPr>
        <w:t>аний и предпочтений императрицы.</w:t>
      </w:r>
      <w:r w:rsidRPr="00810B17">
        <w:rPr>
          <w:rFonts w:ascii="Times New Roman" w:hAnsi="Times New Roman"/>
          <w:noProof/>
          <w:color w:val="000000"/>
          <w:sz w:val="28"/>
          <w:szCs w:val="28"/>
        </w:rPr>
        <w:t xml:space="preserve"> В конечном итоге они пришли к выводу, что любой представитель благородного сословия обязан «делать пользу государю и Отечеству» либо в качестве чиновника и офицера, либо «земледелием и экономиею своею»</w:t>
      </w:r>
      <w:r w:rsidR="00C37F9D" w:rsidRPr="00810B17">
        <w:rPr>
          <w:rStyle w:val="a5"/>
          <w:rFonts w:ascii="Times New Roman" w:hAnsi="Times New Roman"/>
          <w:noProof/>
          <w:color w:val="000000"/>
          <w:sz w:val="28"/>
          <w:szCs w:val="28"/>
        </w:rPr>
        <w:footnoteReference w:id="7"/>
      </w:r>
      <w:r w:rsidRPr="00810B17">
        <w:rPr>
          <w:rFonts w:ascii="Times New Roman" w:hAnsi="Times New Roman"/>
          <w:noProof/>
          <w:color w:val="000000"/>
          <w:sz w:val="28"/>
          <w:szCs w:val="28"/>
        </w:rPr>
        <w:t>. «По таковым резонам собрание рассуждает, - говорилось в проекте, - что всемилостивейше подтвержденная свобода служить и не сл</w:t>
      </w:r>
      <w:r w:rsidR="009405B0" w:rsidRPr="00810B17">
        <w:rPr>
          <w:rFonts w:ascii="Times New Roman" w:hAnsi="Times New Roman"/>
          <w:noProof/>
          <w:color w:val="000000"/>
          <w:sz w:val="28"/>
          <w:szCs w:val="28"/>
        </w:rPr>
        <w:t>ужить дво</w:t>
      </w:r>
      <w:r w:rsidRPr="00810B17">
        <w:rPr>
          <w:rFonts w:ascii="Times New Roman" w:hAnsi="Times New Roman"/>
          <w:noProof/>
          <w:color w:val="000000"/>
          <w:sz w:val="28"/>
          <w:szCs w:val="28"/>
        </w:rPr>
        <w:t>рянину будет полезна Е.И.В., Отечеству и самим дворянам. Но дабы служба Е.И.В. не I</w:t>
      </w:r>
      <w:r w:rsidR="00A32AD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ослабела, то статья вторая и третья... будут побуждающие к службе». Завершив работу</w:t>
      </w:r>
      <w:r w:rsidR="009405B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 xml:space="preserve">над проектом, Комиссия ждала конкретных инструкций Екатерины, поскольку </w:t>
      </w:r>
      <w:r w:rsidRPr="00810B17">
        <w:rPr>
          <w:rFonts w:ascii="Times New Roman" w:hAnsi="Times New Roman"/>
          <w:i/>
          <w:noProof/>
          <w:color w:val="000000"/>
          <w:sz w:val="28"/>
          <w:szCs w:val="28"/>
        </w:rPr>
        <w:t>«законы следствием должны быть тех прав, которыми Е.В. угодно будет пожаловать российское дворянство; не знаючи же точно самых прав, ничего за подлинно не могут принять и за основание к сочинению законов»</w:t>
      </w:r>
      <w:r w:rsidRPr="00810B17">
        <w:rPr>
          <w:rFonts w:ascii="Times New Roman" w:hAnsi="Times New Roman"/>
          <w:noProof/>
          <w:color w:val="000000"/>
          <w:sz w:val="28"/>
          <w:szCs w:val="28"/>
        </w:rPr>
        <w:t>.</w:t>
      </w:r>
    </w:p>
    <w:p w:rsidR="00581A33" w:rsidRPr="00810B17" w:rsidRDefault="00581A33"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Проект «Права дворянского» Екатерина собственноручно скопировала, сделала замечания на полях и вернула его составителям через полгода. Однако высочайшие указания показались членам Комиссии слишком общими, и они так и не приступили к написанию окончательного текста. Комиссия прекратила свою работу, а императрице пришлось самой приступить к законодательному оформлению сословного статуса дворянства и политики абсолютизма в отношении господствующего класса.</w:t>
      </w:r>
    </w:p>
    <w:p w:rsidR="002739BF" w:rsidRPr="00810B17" w:rsidRDefault="00581A33"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Манифест о вольности не был ни отменен, ни конфирмован, хотя некоторые его положения реализовались в практике Сената и делопроизводстве Герольдмейстерской конторы. «Вопрос о привилегиях дворянства (их расширении и окончательном законо</w:t>
      </w:r>
      <w:r w:rsidR="00A25EE6" w:rsidRPr="00810B17">
        <w:rPr>
          <w:rFonts w:ascii="Times New Roman" w:hAnsi="Times New Roman"/>
          <w:noProof/>
          <w:color w:val="000000"/>
          <w:sz w:val="28"/>
          <w:szCs w:val="28"/>
        </w:rPr>
        <w:t>дательном оформлении),</w:t>
      </w:r>
      <w:r w:rsidRPr="00810B17">
        <w:rPr>
          <w:rFonts w:ascii="Times New Roman" w:hAnsi="Times New Roman"/>
          <w:noProof/>
          <w:color w:val="000000"/>
          <w:sz w:val="28"/>
          <w:szCs w:val="28"/>
        </w:rPr>
        <w:t>оставался открытым: Его обсуждение было продолжено сначала в созданной в декабре 1763 г. Комиссии о коммерции, затем в Уложенной комиссии и, наконец, спустя двадцать три года, в 1785 г</w:t>
      </w:r>
      <w:r w:rsidR="00A25EE6" w:rsidRPr="00810B17">
        <w:rPr>
          <w:rFonts w:ascii="Times New Roman" w:hAnsi="Times New Roman"/>
          <w:noProof/>
          <w:color w:val="000000"/>
          <w:sz w:val="28"/>
          <w:szCs w:val="28"/>
        </w:rPr>
        <w:t>. завершилось из</w:t>
      </w:r>
      <w:r w:rsidRPr="00810B17">
        <w:rPr>
          <w:rFonts w:ascii="Times New Roman" w:hAnsi="Times New Roman"/>
          <w:noProof/>
          <w:color w:val="000000"/>
          <w:sz w:val="28"/>
          <w:szCs w:val="28"/>
        </w:rPr>
        <w:t>данием Жалованной грамоты дворянств</w:t>
      </w:r>
      <w:r w:rsidR="002739BF" w:rsidRPr="00810B17">
        <w:rPr>
          <w:rFonts w:ascii="Times New Roman" w:hAnsi="Times New Roman"/>
          <w:noProof/>
          <w:color w:val="000000"/>
          <w:sz w:val="28"/>
          <w:szCs w:val="28"/>
        </w:rPr>
        <w:t>у.</w:t>
      </w:r>
    </w:p>
    <w:p w:rsidR="00B70D74" w:rsidRPr="00810B17" w:rsidRDefault="00B70D74" w:rsidP="00A32AD0">
      <w:pPr>
        <w:autoSpaceDE w:val="0"/>
        <w:autoSpaceDN w:val="0"/>
        <w:adjustRightInd w:val="0"/>
        <w:spacing w:after="0" w:line="360" w:lineRule="auto"/>
        <w:ind w:firstLine="709"/>
        <w:jc w:val="both"/>
        <w:rPr>
          <w:rFonts w:ascii="Times New Roman" w:hAnsi="Times New Roman"/>
          <w:noProof/>
          <w:color w:val="000000"/>
          <w:sz w:val="28"/>
          <w:szCs w:val="28"/>
        </w:rPr>
      </w:pPr>
    </w:p>
    <w:p w:rsidR="002739BF" w:rsidRPr="00810B17" w:rsidRDefault="002739BF"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1.2</w:t>
      </w:r>
      <w:r w:rsidR="00A32AD0" w:rsidRPr="00810B17">
        <w:rPr>
          <w:rFonts w:ascii="Times New Roman" w:hAnsi="Times New Roman"/>
          <w:noProof/>
          <w:color w:val="000000"/>
          <w:sz w:val="28"/>
          <w:szCs w:val="28"/>
        </w:rPr>
        <w:t xml:space="preserve"> </w:t>
      </w:r>
      <w:r w:rsidR="0044539A" w:rsidRPr="00810B17">
        <w:rPr>
          <w:rFonts w:ascii="Times New Roman" w:hAnsi="Times New Roman"/>
          <w:noProof/>
          <w:color w:val="000000"/>
          <w:sz w:val="28"/>
          <w:szCs w:val="28"/>
        </w:rPr>
        <w:t>Идеология Г</w:t>
      </w:r>
      <w:r w:rsidRPr="00810B17">
        <w:rPr>
          <w:rFonts w:ascii="Times New Roman" w:hAnsi="Times New Roman"/>
          <w:noProof/>
          <w:color w:val="000000"/>
          <w:sz w:val="28"/>
          <w:szCs w:val="28"/>
        </w:rPr>
        <w:t>рамоты</w:t>
      </w:r>
    </w:p>
    <w:p w:rsidR="00A32AD0" w:rsidRPr="00810B17" w:rsidRDefault="00A32AD0" w:rsidP="00A32AD0">
      <w:pPr>
        <w:autoSpaceDE w:val="0"/>
        <w:autoSpaceDN w:val="0"/>
        <w:adjustRightInd w:val="0"/>
        <w:spacing w:after="0" w:line="360" w:lineRule="auto"/>
        <w:ind w:firstLine="709"/>
        <w:jc w:val="both"/>
        <w:rPr>
          <w:rFonts w:ascii="Times New Roman" w:hAnsi="Times New Roman"/>
          <w:noProof/>
          <w:color w:val="000000"/>
          <w:sz w:val="28"/>
          <w:szCs w:val="28"/>
        </w:rPr>
      </w:pPr>
    </w:p>
    <w:p w:rsidR="00581A33" w:rsidRPr="00810B17" w:rsidRDefault="002739BF"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Д</w:t>
      </w:r>
      <w:r w:rsidR="00581A33" w:rsidRPr="00810B17">
        <w:rPr>
          <w:rFonts w:ascii="Times New Roman" w:hAnsi="Times New Roman"/>
          <w:noProof/>
          <w:color w:val="000000"/>
          <w:sz w:val="28"/>
          <w:szCs w:val="28"/>
        </w:rPr>
        <w:t>арованная дворянству свобода от обязательного характера государственной службы, провозглашенная в Манифесте и подтвержденная в Жалованной грамоте, на деле не приветствовалась властью, что проявлялось и в целенаправленном ограничении возможностей получить отставку, и в явном идеологическом порицании отстранения от дел, которое «не приносит ни частной, ни общественной пользы, но только умножает число праздношатающихся тунеядцев»</w:t>
      </w:r>
      <w:r w:rsidRPr="00810B17">
        <w:rPr>
          <w:rStyle w:val="a5"/>
          <w:rFonts w:ascii="Times New Roman" w:hAnsi="Times New Roman"/>
          <w:noProof/>
          <w:color w:val="000000"/>
          <w:sz w:val="28"/>
          <w:szCs w:val="28"/>
        </w:rPr>
        <w:footnoteReference w:id="8"/>
      </w:r>
      <w:r w:rsidR="00581A33" w:rsidRPr="00810B17">
        <w:rPr>
          <w:rFonts w:ascii="Times New Roman" w:hAnsi="Times New Roman"/>
          <w:noProof/>
          <w:color w:val="000000"/>
          <w:sz w:val="28"/>
          <w:szCs w:val="28"/>
        </w:rPr>
        <w:t>. Наиболее приемлемым аргументом ухода со службы официально признавалась временная отставка «для обучения наукам» или по причине тяжелой болезни</w:t>
      </w:r>
      <w:r w:rsidR="009B5AAA" w:rsidRPr="00810B17">
        <w:rPr>
          <w:rStyle w:val="a5"/>
          <w:rFonts w:ascii="Times New Roman" w:hAnsi="Times New Roman"/>
          <w:noProof/>
          <w:color w:val="000000"/>
          <w:sz w:val="28"/>
          <w:szCs w:val="28"/>
        </w:rPr>
        <w:footnoteReference w:id="9"/>
      </w:r>
      <w:r w:rsidR="00581A33" w:rsidRPr="00810B17">
        <w:rPr>
          <w:rFonts w:ascii="Times New Roman" w:hAnsi="Times New Roman"/>
          <w:noProof/>
          <w:color w:val="000000"/>
          <w:sz w:val="28"/>
          <w:szCs w:val="28"/>
        </w:rPr>
        <w:t xml:space="preserve">. Однако отстранение дворянина от дел под предлогом недугов вызывало все большее недоверие, поскольку среди вышедших в отставку могли оказаться и ловкие карьеристы, стремящиеся, «не служа, чины получать». </w:t>
      </w:r>
    </w:p>
    <w:p w:rsidR="00581A33" w:rsidRPr="00810B17" w:rsidRDefault="00581A33"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 xml:space="preserve">Однако в </w:t>
      </w:r>
      <w:r w:rsidR="0018585E" w:rsidRPr="00810B17">
        <w:rPr>
          <w:rFonts w:ascii="Times New Roman" w:hAnsi="Times New Roman"/>
          <w:noProof/>
          <w:color w:val="000000"/>
          <w:sz w:val="28"/>
          <w:szCs w:val="28"/>
        </w:rPr>
        <w:t xml:space="preserve">рассматриваемом документе </w:t>
      </w:r>
      <w:r w:rsidRPr="00810B17">
        <w:rPr>
          <w:rFonts w:ascii="Times New Roman" w:hAnsi="Times New Roman"/>
          <w:noProof/>
          <w:color w:val="000000"/>
          <w:sz w:val="28"/>
          <w:szCs w:val="28"/>
        </w:rPr>
        <w:t xml:space="preserve">речь шла не </w:t>
      </w:r>
      <w:r w:rsidR="0018585E" w:rsidRPr="00810B17">
        <w:rPr>
          <w:rFonts w:ascii="Times New Roman" w:hAnsi="Times New Roman"/>
          <w:noProof/>
          <w:color w:val="000000"/>
          <w:sz w:val="28"/>
          <w:szCs w:val="28"/>
        </w:rPr>
        <w:t xml:space="preserve">только </w:t>
      </w:r>
      <w:r w:rsidRPr="00810B17">
        <w:rPr>
          <w:rFonts w:ascii="Times New Roman" w:hAnsi="Times New Roman"/>
          <w:noProof/>
          <w:color w:val="000000"/>
          <w:sz w:val="28"/>
          <w:szCs w:val="28"/>
        </w:rPr>
        <w:t xml:space="preserve">о правах </w:t>
      </w:r>
      <w:r w:rsidR="0018585E" w:rsidRPr="00810B17">
        <w:rPr>
          <w:rFonts w:ascii="Times New Roman" w:hAnsi="Times New Roman"/>
          <w:noProof/>
          <w:color w:val="000000"/>
          <w:sz w:val="28"/>
          <w:szCs w:val="28"/>
        </w:rPr>
        <w:t>и вольностях дворян, но и</w:t>
      </w:r>
      <w:r w:rsidRPr="00810B17">
        <w:rPr>
          <w:rFonts w:ascii="Times New Roman" w:hAnsi="Times New Roman"/>
          <w:noProof/>
          <w:color w:val="000000"/>
          <w:sz w:val="28"/>
          <w:szCs w:val="28"/>
        </w:rPr>
        <w:t xml:space="preserve"> об их главной привилегии - ревностно служить императору и Отечеству. Иначе говоря, служащий дворянин находился под особым покровительством власти. Помещик, домогающийся отставки, чиновник или военный, посмевший неоднократно воспользоваться вольностью дворянства, недоросль, вообще не собирающийся служить, не могли рассчитывать на благосклонность престола. Не случайно, сведения, подтверждающие дворянство, должны были включать </w:t>
      </w:r>
      <w:r w:rsidRPr="00810B17">
        <w:rPr>
          <w:rFonts w:ascii="Times New Roman" w:hAnsi="Times New Roman"/>
          <w:i/>
          <w:noProof/>
          <w:color w:val="000000"/>
          <w:sz w:val="28"/>
          <w:szCs w:val="28"/>
        </w:rPr>
        <w:t>«родословие, в котором по крайней мере фамилия была доведена до деда, с прописанием службы каждого предка... имел ли кто какие жалованные грамоты от государей, с которых и копии с засвидетельствованием прилагать»</w:t>
      </w:r>
      <w:r w:rsidRPr="00810B17">
        <w:rPr>
          <w:rFonts w:ascii="Times New Roman" w:hAnsi="Times New Roman"/>
          <w:noProof/>
          <w:color w:val="000000"/>
          <w:sz w:val="28"/>
          <w:szCs w:val="28"/>
        </w:rPr>
        <w:t>.</w:t>
      </w:r>
    </w:p>
    <w:p w:rsidR="00581A33" w:rsidRPr="00810B17" w:rsidRDefault="00581A33"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Таким образом, дворянское достоинство напрямую связывалось с чинами и царской милостью. Власть стремилась всячески усиливать и поддерживать сословный гонор, основанный на привилегии «знатной службы». Ведущим критерием внутрисословной дифференциации дворянства была позиция, занимаемая группой в системе власти абсолютной монархии. Политический вес того или иного слоя в среде господствующего класса зависел от степени причастности к императорскому окружению. Не сложная система иерархической зависимости, а государево расположение объединяло прямых подданных императора. Отсутствие сложной иерархической структуры российского господствующего класса и усиливающийся авторитет власти порождали в сознании каждого дворянина ощущение личной зависимости от монарха. Корпоративная гордость благородного сословия состояла в близости к трону и приобщении к верховной власти через государственную службу.</w:t>
      </w:r>
    </w:p>
    <w:p w:rsidR="00581A33" w:rsidRPr="00810B17" w:rsidRDefault="00581A33"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Высокий социальный престиж государственной службы поддерживался через доминирующую ценность статуса и должности в сознании дворянства. Дарованный императорской властью чин, потеснив родовое достоинство, выступал главным показателем сословной иерархии, задавал основные критерии отношения к человеку в обществе и оказывал определяющее влияние на систему самооценки личности. От положения на чиновной лестнице зависел весь образ жизни дворянина и его семьи. Количество лошадей в экипаже, ливреи лакеев, место во время службы в церкви - все определялось бюрократическим статусом и милостью императрицы.</w:t>
      </w:r>
    </w:p>
    <w:p w:rsidR="00FA7D97" w:rsidRPr="00810B17" w:rsidRDefault="00581A33"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 xml:space="preserve">Целенаправленные исследования собственно нормативной части </w:t>
      </w:r>
      <w:r w:rsidR="008B610C" w:rsidRPr="00810B17">
        <w:rPr>
          <w:rFonts w:ascii="Times New Roman" w:hAnsi="Times New Roman"/>
          <w:noProof/>
          <w:color w:val="000000"/>
          <w:sz w:val="28"/>
          <w:szCs w:val="28"/>
        </w:rPr>
        <w:t xml:space="preserve">грамоты </w:t>
      </w:r>
      <w:r w:rsidRPr="00810B17">
        <w:rPr>
          <w:rFonts w:ascii="Times New Roman" w:hAnsi="Times New Roman"/>
          <w:noProof/>
          <w:color w:val="000000"/>
          <w:sz w:val="28"/>
          <w:szCs w:val="28"/>
        </w:rPr>
        <w:t xml:space="preserve">и практики службы высшего сословия после опубликования документа привели многих специалистов к неожиданному, на первый взгляд, выводу о готовности дворянства в </w:t>
      </w:r>
      <w:r w:rsidR="00A17A73" w:rsidRPr="00810B17">
        <w:rPr>
          <w:rFonts w:ascii="Times New Roman" w:hAnsi="Times New Roman"/>
          <w:noProof/>
          <w:color w:val="000000"/>
          <w:sz w:val="28"/>
          <w:szCs w:val="28"/>
        </w:rPr>
        <w:t>больш</w:t>
      </w:r>
      <w:r w:rsidRPr="00810B17">
        <w:rPr>
          <w:rFonts w:ascii="Times New Roman" w:hAnsi="Times New Roman"/>
          <w:noProof/>
          <w:color w:val="000000"/>
          <w:sz w:val="28"/>
          <w:szCs w:val="28"/>
        </w:rPr>
        <w:t>инстве своем оставаться на службе</w:t>
      </w:r>
      <w:r w:rsidR="008B610C" w:rsidRPr="00810B17">
        <w:rPr>
          <w:rFonts w:ascii="Times New Roman" w:hAnsi="Times New Roman"/>
          <w:noProof/>
          <w:color w:val="000000"/>
          <w:sz w:val="28"/>
          <w:szCs w:val="28"/>
        </w:rPr>
        <w:t xml:space="preserve"> </w:t>
      </w:r>
      <w:r w:rsidR="00FA7D97" w:rsidRPr="00810B17">
        <w:rPr>
          <w:rFonts w:ascii="Times New Roman" w:hAnsi="Times New Roman"/>
          <w:noProof/>
          <w:color w:val="000000"/>
          <w:sz w:val="28"/>
          <w:szCs w:val="28"/>
        </w:rPr>
        <w:t xml:space="preserve">как </w:t>
      </w:r>
      <w:r w:rsidRPr="00810B17">
        <w:rPr>
          <w:rFonts w:ascii="Times New Roman" w:hAnsi="Times New Roman"/>
          <w:noProof/>
          <w:color w:val="000000"/>
          <w:sz w:val="28"/>
          <w:szCs w:val="28"/>
        </w:rPr>
        <w:t xml:space="preserve">после </w:t>
      </w:r>
      <w:r w:rsidR="00A17A73" w:rsidRPr="00810B17">
        <w:rPr>
          <w:rFonts w:ascii="Times New Roman" w:hAnsi="Times New Roman"/>
          <w:noProof/>
          <w:color w:val="000000"/>
          <w:sz w:val="28"/>
          <w:szCs w:val="28"/>
        </w:rPr>
        <w:t>М</w:t>
      </w:r>
      <w:r w:rsidR="00FA7D97" w:rsidRPr="00810B17">
        <w:rPr>
          <w:rFonts w:ascii="Times New Roman" w:hAnsi="Times New Roman"/>
          <w:noProof/>
          <w:color w:val="000000"/>
          <w:sz w:val="28"/>
          <w:szCs w:val="28"/>
        </w:rPr>
        <w:t>анифеста Петра III, так и после опубликования грамоты 1785г.</w:t>
      </w:r>
      <w:r w:rsidR="00A17A73" w:rsidRPr="00810B17">
        <w:rPr>
          <w:rStyle w:val="a5"/>
          <w:rFonts w:ascii="Times New Roman" w:hAnsi="Times New Roman"/>
          <w:noProof/>
          <w:color w:val="000000"/>
          <w:sz w:val="28"/>
          <w:szCs w:val="28"/>
        </w:rPr>
        <w:footnoteReference w:id="10"/>
      </w:r>
      <w:r w:rsidRPr="00810B17">
        <w:rPr>
          <w:rFonts w:ascii="Times New Roman" w:hAnsi="Times New Roman"/>
          <w:noProof/>
          <w:color w:val="000000"/>
          <w:sz w:val="28"/>
          <w:szCs w:val="28"/>
        </w:rPr>
        <w:t xml:space="preserve"> Более того, признавая отсутствие стремительного роста числа отставок после из</w:t>
      </w:r>
      <w:r w:rsidR="008B610C" w:rsidRPr="00810B17">
        <w:rPr>
          <w:rFonts w:ascii="Times New Roman" w:hAnsi="Times New Roman"/>
          <w:noProof/>
          <w:color w:val="000000"/>
          <w:sz w:val="28"/>
          <w:szCs w:val="28"/>
        </w:rPr>
        <w:t>д</w:t>
      </w:r>
      <w:r w:rsidR="00FA7D97" w:rsidRPr="00810B17">
        <w:rPr>
          <w:rFonts w:ascii="Times New Roman" w:hAnsi="Times New Roman"/>
          <w:noProof/>
          <w:color w:val="000000"/>
          <w:sz w:val="28"/>
          <w:szCs w:val="28"/>
        </w:rPr>
        <w:t>ания названных документов</w:t>
      </w:r>
      <w:r w:rsidRPr="00810B17">
        <w:rPr>
          <w:rFonts w:ascii="Times New Roman" w:hAnsi="Times New Roman"/>
          <w:noProof/>
          <w:color w:val="000000"/>
          <w:sz w:val="28"/>
          <w:szCs w:val="28"/>
        </w:rPr>
        <w:t xml:space="preserve">, специалисты отмечают при этом одобрительную и порой восторженную реакцию дворянства на </w:t>
      </w:r>
      <w:r w:rsidR="00FA7D97" w:rsidRPr="00810B17">
        <w:rPr>
          <w:rFonts w:ascii="Times New Roman" w:hAnsi="Times New Roman"/>
          <w:noProof/>
          <w:color w:val="000000"/>
          <w:sz w:val="28"/>
          <w:szCs w:val="28"/>
        </w:rPr>
        <w:t>пожалованные</w:t>
      </w:r>
      <w:r w:rsidRPr="00810B17">
        <w:rPr>
          <w:rFonts w:ascii="Times New Roman" w:hAnsi="Times New Roman"/>
          <w:noProof/>
          <w:color w:val="000000"/>
          <w:sz w:val="28"/>
          <w:szCs w:val="28"/>
        </w:rPr>
        <w:t xml:space="preserve"> вольности</w:t>
      </w:r>
      <w:r w:rsidR="00FA7D97" w:rsidRPr="00810B17">
        <w:rPr>
          <w:rFonts w:ascii="Times New Roman" w:hAnsi="Times New Roman"/>
          <w:noProof/>
          <w:color w:val="000000"/>
          <w:sz w:val="28"/>
          <w:szCs w:val="28"/>
        </w:rPr>
        <w:t>. М</w:t>
      </w:r>
      <w:r w:rsidRPr="00810B17">
        <w:rPr>
          <w:rFonts w:ascii="Times New Roman" w:hAnsi="Times New Roman"/>
          <w:noProof/>
          <w:color w:val="000000"/>
          <w:sz w:val="28"/>
          <w:szCs w:val="28"/>
        </w:rPr>
        <w:t>ногие представители дворянства пра</w:t>
      </w:r>
      <w:r w:rsidR="00FA7D97" w:rsidRPr="00810B17">
        <w:rPr>
          <w:rFonts w:ascii="Times New Roman" w:hAnsi="Times New Roman"/>
          <w:noProof/>
          <w:color w:val="000000"/>
          <w:sz w:val="28"/>
          <w:szCs w:val="28"/>
        </w:rPr>
        <w:t>здновали обнародование грамоты</w:t>
      </w:r>
      <w:r w:rsidRPr="00810B17">
        <w:rPr>
          <w:rFonts w:ascii="Times New Roman" w:hAnsi="Times New Roman"/>
          <w:noProof/>
          <w:color w:val="000000"/>
          <w:sz w:val="28"/>
          <w:szCs w:val="28"/>
        </w:rPr>
        <w:t>, хотя не имели намерений использовать</w:t>
      </w:r>
      <w:r w:rsidR="00FA7D97" w:rsidRPr="00810B17">
        <w:rPr>
          <w:rFonts w:ascii="Times New Roman" w:hAnsi="Times New Roman"/>
          <w:noProof/>
          <w:color w:val="000000"/>
          <w:sz w:val="28"/>
          <w:szCs w:val="28"/>
        </w:rPr>
        <w:t xml:space="preserve"> все</w:t>
      </w:r>
      <w:r w:rsidRPr="00810B17">
        <w:rPr>
          <w:rFonts w:ascii="Times New Roman" w:hAnsi="Times New Roman"/>
          <w:noProof/>
          <w:color w:val="000000"/>
          <w:sz w:val="28"/>
          <w:szCs w:val="28"/>
        </w:rPr>
        <w:t xml:space="preserve"> права, дарованные им. </w:t>
      </w:r>
    </w:p>
    <w:p w:rsidR="00581A33" w:rsidRPr="00810B17" w:rsidRDefault="00FA7D97"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Императрица понимала, что</w:t>
      </w:r>
      <w:r w:rsidR="008B610C" w:rsidRPr="00810B17">
        <w:rPr>
          <w:rFonts w:ascii="Times New Roman" w:hAnsi="Times New Roman"/>
          <w:noProof/>
          <w:color w:val="000000"/>
          <w:sz w:val="28"/>
          <w:szCs w:val="28"/>
        </w:rPr>
        <w:t xml:space="preserve"> преимущества</w:t>
      </w:r>
      <w:r w:rsidR="00581A33" w:rsidRPr="00810B17">
        <w:rPr>
          <w:rFonts w:ascii="Times New Roman" w:hAnsi="Times New Roman"/>
          <w:noProof/>
          <w:color w:val="000000"/>
          <w:sz w:val="28"/>
          <w:szCs w:val="28"/>
        </w:rPr>
        <w:t xml:space="preserve"> </w:t>
      </w:r>
      <w:r w:rsidR="008B610C" w:rsidRPr="00810B17">
        <w:rPr>
          <w:rFonts w:ascii="Times New Roman" w:hAnsi="Times New Roman"/>
          <w:noProof/>
          <w:color w:val="000000"/>
          <w:sz w:val="28"/>
          <w:szCs w:val="28"/>
        </w:rPr>
        <w:t>уже «прочно вошели</w:t>
      </w:r>
      <w:r w:rsidR="00581A33" w:rsidRPr="00810B17">
        <w:rPr>
          <w:rFonts w:ascii="Times New Roman" w:hAnsi="Times New Roman"/>
          <w:noProof/>
          <w:color w:val="000000"/>
          <w:sz w:val="28"/>
          <w:szCs w:val="28"/>
        </w:rPr>
        <w:t xml:space="preserve"> в практику дворянской службы и стал неотъемлемой частью сос</w:t>
      </w:r>
      <w:r w:rsidR="008B610C" w:rsidRPr="00810B17">
        <w:rPr>
          <w:rFonts w:ascii="Times New Roman" w:hAnsi="Times New Roman"/>
          <w:noProof/>
          <w:color w:val="000000"/>
          <w:sz w:val="28"/>
          <w:szCs w:val="28"/>
        </w:rPr>
        <w:t>ловной психологии дворянства». Еще п</w:t>
      </w:r>
      <w:r w:rsidR="00581A33" w:rsidRPr="00810B17">
        <w:rPr>
          <w:rFonts w:ascii="Times New Roman" w:hAnsi="Times New Roman"/>
          <w:noProof/>
          <w:color w:val="000000"/>
          <w:sz w:val="28"/>
          <w:szCs w:val="28"/>
        </w:rPr>
        <w:t>осле февраля 1762 г. дворяне аргументировали свои прошения об отставках не столько такими обстоятельствами, как старость или болезнь, сколько своим законным правом покинуть</w:t>
      </w:r>
      <w:r w:rsidR="008B610C" w:rsidRPr="00810B17">
        <w:rPr>
          <w:rFonts w:ascii="Times New Roman" w:hAnsi="Times New Roman"/>
          <w:noProof/>
          <w:color w:val="000000"/>
          <w:sz w:val="28"/>
          <w:szCs w:val="28"/>
        </w:rPr>
        <w:t xml:space="preserve"> службу. Этот факт, однако, </w:t>
      </w:r>
      <w:r w:rsidR="00581A33" w:rsidRPr="00810B17">
        <w:rPr>
          <w:rFonts w:ascii="Times New Roman" w:hAnsi="Times New Roman"/>
          <w:noProof/>
          <w:color w:val="000000"/>
          <w:sz w:val="28"/>
          <w:szCs w:val="28"/>
        </w:rPr>
        <w:t>не свидетельствует о том, что государственная служба утратила привлекательность в глазах высшего сословия. Собственно и матер</w:t>
      </w:r>
      <w:r w:rsidR="008B610C" w:rsidRPr="00810B17">
        <w:rPr>
          <w:rFonts w:ascii="Times New Roman" w:hAnsi="Times New Roman"/>
          <w:noProof/>
          <w:color w:val="000000"/>
          <w:sz w:val="28"/>
          <w:szCs w:val="28"/>
        </w:rPr>
        <w:t>иал, приведенный в исследованиях Филиппова</w:t>
      </w:r>
      <w:r w:rsidR="00581A33" w:rsidRPr="00810B17">
        <w:rPr>
          <w:rFonts w:ascii="Times New Roman" w:hAnsi="Times New Roman"/>
          <w:noProof/>
          <w:color w:val="000000"/>
          <w:sz w:val="28"/>
          <w:szCs w:val="28"/>
        </w:rPr>
        <w:t xml:space="preserve">, подтверждает готовность дворянства по тем или иным причинам продолжать борьбу за чины, установленные </w:t>
      </w:r>
      <w:r w:rsidR="00261684" w:rsidRPr="00810B17">
        <w:rPr>
          <w:rFonts w:ascii="Times New Roman" w:hAnsi="Times New Roman"/>
          <w:noProof/>
          <w:color w:val="000000"/>
          <w:sz w:val="28"/>
          <w:szCs w:val="28"/>
        </w:rPr>
        <w:t>подтвержденным в 1785 г Табелем</w:t>
      </w:r>
      <w:r w:rsidR="00581A33" w:rsidRPr="00810B17">
        <w:rPr>
          <w:rFonts w:ascii="Times New Roman" w:hAnsi="Times New Roman"/>
          <w:noProof/>
          <w:color w:val="000000"/>
          <w:sz w:val="28"/>
          <w:szCs w:val="28"/>
        </w:rPr>
        <w:t xml:space="preserve"> о рангах, несмотря на открывшуюся возможность стать свободным помещиком</w:t>
      </w:r>
      <w:r w:rsidR="00261684" w:rsidRPr="00810B17">
        <w:rPr>
          <w:rStyle w:val="a5"/>
          <w:rFonts w:ascii="Times New Roman" w:hAnsi="Times New Roman"/>
          <w:noProof/>
          <w:color w:val="000000"/>
          <w:sz w:val="28"/>
          <w:szCs w:val="28"/>
        </w:rPr>
        <w:footnoteReference w:id="11"/>
      </w:r>
      <w:r w:rsidR="00581A33" w:rsidRPr="00810B17">
        <w:rPr>
          <w:rFonts w:ascii="Times New Roman" w:hAnsi="Times New Roman"/>
          <w:noProof/>
          <w:color w:val="000000"/>
          <w:sz w:val="28"/>
          <w:szCs w:val="28"/>
        </w:rPr>
        <w:t xml:space="preserve">. </w:t>
      </w:r>
    </w:p>
    <w:p w:rsidR="00581A33" w:rsidRPr="00810B17" w:rsidRDefault="00581A33"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Самодержавие всячески поддерживало стремление дворянина «придать большую знать своей карьере» и поощряло «честолюбие к пользе службы и прибытка империи Ее Императорского Величества»</w:t>
      </w:r>
      <w:r w:rsidR="009F0BE7" w:rsidRPr="00810B17">
        <w:rPr>
          <w:rStyle w:val="a5"/>
          <w:rFonts w:ascii="Times New Roman" w:hAnsi="Times New Roman"/>
          <w:noProof/>
          <w:color w:val="000000"/>
          <w:sz w:val="28"/>
          <w:szCs w:val="28"/>
        </w:rPr>
        <w:footnoteReference w:id="12"/>
      </w:r>
      <w:r w:rsidRPr="00810B17">
        <w:rPr>
          <w:rFonts w:ascii="Times New Roman" w:hAnsi="Times New Roman"/>
          <w:noProof/>
          <w:color w:val="000000"/>
          <w:sz w:val="28"/>
          <w:szCs w:val="28"/>
        </w:rPr>
        <w:t>. Приверженност</w:t>
      </w:r>
      <w:r w:rsidR="009F0BE7" w:rsidRPr="00810B17">
        <w:rPr>
          <w:rFonts w:ascii="Times New Roman" w:hAnsi="Times New Roman"/>
          <w:noProof/>
          <w:color w:val="000000"/>
          <w:sz w:val="28"/>
          <w:szCs w:val="28"/>
        </w:rPr>
        <w:t>ь дворянства «богоугодному и до</w:t>
      </w:r>
      <w:r w:rsidRPr="00810B17">
        <w:rPr>
          <w:rFonts w:ascii="Times New Roman" w:hAnsi="Times New Roman"/>
          <w:noProof/>
          <w:color w:val="000000"/>
          <w:sz w:val="28"/>
          <w:szCs w:val="28"/>
        </w:rPr>
        <w:t>сто</w:t>
      </w:r>
      <w:r w:rsidR="009F0BE7" w:rsidRPr="00810B17">
        <w:rPr>
          <w:rFonts w:ascii="Times New Roman" w:hAnsi="Times New Roman"/>
          <w:noProof/>
          <w:color w:val="000000"/>
          <w:sz w:val="28"/>
          <w:szCs w:val="28"/>
        </w:rPr>
        <w:t>по</w:t>
      </w:r>
      <w:r w:rsidRPr="00810B17">
        <w:rPr>
          <w:rFonts w:ascii="Times New Roman" w:hAnsi="Times New Roman"/>
          <w:noProof/>
          <w:color w:val="000000"/>
          <w:sz w:val="28"/>
          <w:szCs w:val="28"/>
        </w:rPr>
        <w:t>хвальному» делу государственной службы стимулировалась и реальными материальными благами. Однако ценность наград измерялась не столько их номинальной стоимостью, сколько степенью престижности. Своеручно врученная табакерка с портретом императрицы могла для сановника значить больше, чем пожалование деревни.</w:t>
      </w:r>
    </w:p>
    <w:p w:rsidR="00581A33" w:rsidRPr="00810B17" w:rsidRDefault="00581A33"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Власть умело сочетала все перечисленные рычаги воздействия на сознание подданного - за «ревностным исполнением долга» следовало повышение в чине, ранг подкреплялся щедрым пожалованием, а высочайшее расположение материализовывалось в деревнях, должностях и лентах. Механизм подобной социальной регуляции призван был функционировать безотказно, поскольку он не только апеллировал к стремлению обладать престижной мерой богатства, но и порождал у дворянина высокую самооценку, горделивое чувство причастности к власти, господствующему классу, сильному государству.</w:t>
      </w:r>
    </w:p>
    <w:p w:rsidR="00581A33" w:rsidRPr="00810B17" w:rsidRDefault="00581A33"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 xml:space="preserve">Терминологические сопоставления документов дворянского законодательства обнаруживают поразительную стабильность идеологической составляющей политики власти в отношении господствующего класса. Спустя более 20 лет после отмены обязательного характера службы и более 60 лет после провозглашения Табели о рангах основные положения этого знаменитого Петровского документа продолжали оставаться главным принципом структурирования высшего сословия. В «Грамоте на права, вольности и преимущества благородного российского дворянства» 1785 г. также был сформулирован приоритет последовательного прохождения всех рангов на основе личной выслуги: </w:t>
      </w:r>
      <w:r w:rsidRPr="00810B17">
        <w:rPr>
          <w:rFonts w:ascii="Times New Roman" w:hAnsi="Times New Roman"/>
          <w:i/>
          <w:noProof/>
          <w:color w:val="000000"/>
          <w:sz w:val="28"/>
          <w:szCs w:val="28"/>
        </w:rPr>
        <w:t>«Российское дворянство, входя в службу военную или гражданскую, проходит все степени чиноначалия и от юности своей в нижних узнает основание службы»</w:t>
      </w:r>
      <w:r w:rsidRPr="00810B17">
        <w:rPr>
          <w:rFonts w:ascii="Times New Roman" w:hAnsi="Times New Roman"/>
          <w:noProof/>
          <w:color w:val="000000"/>
          <w:sz w:val="28"/>
          <w:szCs w:val="28"/>
        </w:rPr>
        <w:t xml:space="preserve">. Как и во времена правления Петра I, единственным показателем знатности в Жалованной грамоте признавалась служба государю: </w:t>
      </w:r>
      <w:r w:rsidRPr="00810B17">
        <w:rPr>
          <w:rFonts w:ascii="Times New Roman" w:hAnsi="Times New Roman"/>
          <w:i/>
          <w:noProof/>
          <w:color w:val="000000"/>
          <w:sz w:val="28"/>
          <w:szCs w:val="28"/>
        </w:rPr>
        <w:t>«Достигаютже до вышних степеней те российского дворянства знаменитые особы, кои отличаются... службою»</w:t>
      </w:r>
      <w:r w:rsidRPr="00810B17">
        <w:rPr>
          <w:rFonts w:ascii="Times New Roman" w:hAnsi="Times New Roman"/>
          <w:noProof/>
          <w:color w:val="000000"/>
          <w:sz w:val="28"/>
          <w:szCs w:val="28"/>
        </w:rPr>
        <w:t xml:space="preserve">. И точно так же монаршая милость оставалась главным источником родового достоинства: </w:t>
      </w:r>
      <w:r w:rsidRPr="00810B17">
        <w:rPr>
          <w:rFonts w:ascii="Times New Roman" w:hAnsi="Times New Roman"/>
          <w:i/>
          <w:noProof/>
          <w:color w:val="000000"/>
          <w:sz w:val="28"/>
          <w:szCs w:val="28"/>
        </w:rPr>
        <w:t>«Обыкла Россия исстари видеть службы, верность, усердие... Сему свидетельства подлинные находятся в древнейших поколениях родов нашего подданного российского дворянства»</w:t>
      </w:r>
      <w:r w:rsidRPr="00810B17">
        <w:rPr>
          <w:rFonts w:ascii="Times New Roman" w:hAnsi="Times New Roman"/>
          <w:noProof/>
          <w:color w:val="000000"/>
          <w:sz w:val="28"/>
          <w:szCs w:val="28"/>
        </w:rPr>
        <w:t>. В Жалованной грамоте подтверждались привилегии, дарованные Манифестом о вольности 1762 г., однако при более внимательном прочтении обнаруживалось, что по-прежнему главной привилегией дворянства оставалась привилегия служить государю. Возможность отставки не исключала</w:t>
      </w:r>
      <w:r w:rsidR="001A0E82" w:rsidRPr="00810B17">
        <w:rPr>
          <w:rFonts w:ascii="Times New Roman" w:hAnsi="Times New Roman"/>
          <w:noProof/>
          <w:color w:val="000000"/>
          <w:sz w:val="28"/>
          <w:szCs w:val="28"/>
        </w:rPr>
        <w:t>сь, но оговаривалась целым ря-</w:t>
      </w:r>
      <w:r w:rsidRPr="00810B17">
        <w:rPr>
          <w:rFonts w:ascii="Times New Roman" w:hAnsi="Times New Roman"/>
          <w:noProof/>
          <w:color w:val="000000"/>
          <w:sz w:val="28"/>
          <w:szCs w:val="28"/>
        </w:rPr>
        <w:t>дом</w:t>
      </w:r>
      <w:r w:rsidR="001A0E82"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 xml:space="preserve">условий и, в конечном итоге, ставилась в прямую зависимость от воли императора: </w:t>
      </w:r>
      <w:r w:rsidRPr="00810B17">
        <w:rPr>
          <w:rFonts w:ascii="Times New Roman" w:hAnsi="Times New Roman"/>
          <w:i/>
          <w:noProof/>
          <w:color w:val="000000"/>
          <w:sz w:val="28"/>
          <w:szCs w:val="28"/>
        </w:rPr>
        <w:t>«Подтверждаем благородным, находящимся в службе, дозволение службу продолжать и от службы просить увольнения по сделанным на то правилам... Но как благородное дворянское название и достоинство... приобретается службою... для того во всякое российскому самодержавию нужное время... всякой благородной дворянин обязан по первому позыву от самодержавной власти не щадить ни труда, ни самого живота для службы государственной»</w:t>
      </w:r>
      <w:r w:rsidR="001A0E82" w:rsidRPr="00810B17">
        <w:rPr>
          <w:rStyle w:val="a5"/>
          <w:rFonts w:ascii="Times New Roman" w:hAnsi="Times New Roman"/>
          <w:i/>
          <w:noProof/>
          <w:color w:val="000000"/>
          <w:sz w:val="28"/>
          <w:szCs w:val="28"/>
        </w:rPr>
        <w:footnoteReference w:id="13"/>
      </w:r>
      <w:r w:rsidRPr="00810B17">
        <w:rPr>
          <w:rFonts w:ascii="Times New Roman" w:hAnsi="Times New Roman"/>
          <w:noProof/>
          <w:color w:val="000000"/>
          <w:sz w:val="28"/>
          <w:szCs w:val="28"/>
        </w:rPr>
        <w:t>.</w:t>
      </w:r>
    </w:p>
    <w:p w:rsidR="00581A33" w:rsidRPr="00810B17" w:rsidRDefault="00B952EC"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 xml:space="preserve">Таким образом, </w:t>
      </w:r>
      <w:r w:rsidR="005B5326" w:rsidRPr="00810B17">
        <w:rPr>
          <w:rFonts w:ascii="Times New Roman" w:hAnsi="Times New Roman"/>
          <w:noProof/>
          <w:color w:val="000000"/>
          <w:sz w:val="28"/>
          <w:szCs w:val="28"/>
        </w:rPr>
        <w:t>сущность</w:t>
      </w:r>
      <w:r w:rsidRPr="00810B17">
        <w:rPr>
          <w:rFonts w:ascii="Times New Roman" w:hAnsi="Times New Roman"/>
          <w:noProof/>
          <w:color w:val="000000"/>
          <w:sz w:val="28"/>
          <w:szCs w:val="28"/>
        </w:rPr>
        <w:t xml:space="preserve"> </w:t>
      </w:r>
      <w:r w:rsidR="005B5326" w:rsidRPr="00810B17">
        <w:rPr>
          <w:rFonts w:ascii="Times New Roman" w:hAnsi="Times New Roman"/>
          <w:noProof/>
          <w:color w:val="000000"/>
          <w:sz w:val="28"/>
          <w:szCs w:val="28"/>
        </w:rPr>
        <w:t>«Грамоты на права, вольности и привилегии дворянству» заключается в призванным не с</w:t>
      </w:r>
      <w:r w:rsidRPr="00810B17">
        <w:rPr>
          <w:rFonts w:ascii="Times New Roman" w:hAnsi="Times New Roman"/>
          <w:noProof/>
          <w:color w:val="000000"/>
          <w:sz w:val="28"/>
          <w:szCs w:val="28"/>
        </w:rPr>
        <w:t xml:space="preserve">только провозгласить новые </w:t>
      </w:r>
      <w:r w:rsidR="005B5326" w:rsidRPr="00810B17">
        <w:rPr>
          <w:rFonts w:ascii="Times New Roman" w:hAnsi="Times New Roman"/>
          <w:noProof/>
          <w:color w:val="000000"/>
          <w:sz w:val="28"/>
          <w:szCs w:val="28"/>
        </w:rPr>
        <w:t xml:space="preserve">и подтвердить старые привилегии </w:t>
      </w:r>
      <w:r w:rsidRPr="00810B17">
        <w:rPr>
          <w:rFonts w:ascii="Times New Roman" w:hAnsi="Times New Roman"/>
          <w:noProof/>
          <w:color w:val="000000"/>
          <w:sz w:val="28"/>
          <w:szCs w:val="28"/>
        </w:rPr>
        <w:t>высшего сословия, сколько усилить воздействие на мотивацию его представителей в нужном для абсолютизма направлении</w:t>
      </w:r>
      <w:r w:rsidR="005B5326" w:rsidRPr="00810B17">
        <w:rPr>
          <w:rFonts w:ascii="Times New Roman" w:hAnsi="Times New Roman"/>
          <w:noProof/>
          <w:color w:val="000000"/>
          <w:sz w:val="28"/>
          <w:szCs w:val="28"/>
        </w:rPr>
        <w:t>. В</w:t>
      </w:r>
      <w:r w:rsidRPr="00810B17">
        <w:rPr>
          <w:rFonts w:ascii="Times New Roman" w:hAnsi="Times New Roman"/>
          <w:noProof/>
          <w:color w:val="000000"/>
          <w:sz w:val="28"/>
          <w:szCs w:val="28"/>
        </w:rPr>
        <w:t xml:space="preserve">се перечисленные инструкции должны были в конечном итоге повысить престиж образования, усилить авторитет чинов и обострить конкурентную борьбу за них в среде дворянства. </w:t>
      </w:r>
    </w:p>
    <w:p w:rsidR="00B96BA4" w:rsidRPr="00810B17" w:rsidRDefault="009D22DD"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iCs/>
          <w:noProof/>
          <w:color w:val="000000"/>
          <w:sz w:val="28"/>
          <w:szCs w:val="28"/>
        </w:rPr>
        <w:t>В</w:t>
      </w:r>
      <w:r w:rsidR="00B96BA4" w:rsidRPr="00810B17">
        <w:rPr>
          <w:rFonts w:ascii="Times New Roman" w:hAnsi="Times New Roman"/>
          <w:i/>
          <w:iCs/>
          <w:noProof/>
          <w:color w:val="000000"/>
          <w:sz w:val="28"/>
          <w:szCs w:val="28"/>
        </w:rPr>
        <w:t xml:space="preserve"> </w:t>
      </w:r>
      <w:r w:rsidR="00B96BA4" w:rsidRPr="00810B17">
        <w:rPr>
          <w:rFonts w:ascii="Times New Roman" w:hAnsi="Times New Roman"/>
          <w:noProof/>
          <w:color w:val="000000"/>
          <w:sz w:val="28"/>
          <w:szCs w:val="28"/>
        </w:rPr>
        <w:t xml:space="preserve">целом </w:t>
      </w:r>
      <w:r w:rsidRPr="00810B17">
        <w:rPr>
          <w:rFonts w:ascii="Times New Roman" w:hAnsi="Times New Roman"/>
          <w:noProof/>
          <w:color w:val="000000"/>
          <w:sz w:val="28"/>
          <w:szCs w:val="28"/>
        </w:rPr>
        <w:t>по своему пафосу Грамота</w:t>
      </w:r>
      <w:r w:rsidR="00B96BA4" w:rsidRPr="00810B17">
        <w:rPr>
          <w:rFonts w:ascii="Times New Roman" w:hAnsi="Times New Roman"/>
          <w:noProof/>
          <w:color w:val="000000"/>
          <w:sz w:val="28"/>
          <w:szCs w:val="28"/>
        </w:rPr>
        <w:t xml:space="preserve"> выдержан</w:t>
      </w:r>
      <w:r w:rsidRPr="00810B17">
        <w:rPr>
          <w:rFonts w:ascii="Times New Roman" w:hAnsi="Times New Roman"/>
          <w:noProof/>
          <w:color w:val="000000"/>
          <w:sz w:val="28"/>
          <w:szCs w:val="28"/>
        </w:rPr>
        <w:t>а</w:t>
      </w:r>
      <w:r w:rsidR="00B96BA4" w:rsidRPr="00810B17">
        <w:rPr>
          <w:rFonts w:ascii="Times New Roman" w:hAnsi="Times New Roman"/>
          <w:noProof/>
          <w:color w:val="000000"/>
          <w:sz w:val="28"/>
          <w:szCs w:val="28"/>
        </w:rPr>
        <w:t xml:space="preserve"> в стилистике идеологии абсолютистского государства, продолжающего видеть в господствующем классе не только привилегированное, но и «служилое» сословие.</w:t>
      </w:r>
      <w:r w:rsidRPr="00810B17">
        <w:rPr>
          <w:rFonts w:ascii="Times New Roman" w:hAnsi="Times New Roman"/>
          <w:noProof/>
          <w:color w:val="000000"/>
          <w:sz w:val="28"/>
          <w:szCs w:val="28"/>
        </w:rPr>
        <w:t xml:space="preserve"> При этом главная идея документа, согласно которой </w:t>
      </w:r>
      <w:r w:rsidR="00B96BA4" w:rsidRPr="00810B17">
        <w:rPr>
          <w:rFonts w:ascii="Times New Roman" w:hAnsi="Times New Roman"/>
          <w:noProof/>
          <w:color w:val="000000"/>
          <w:sz w:val="28"/>
          <w:szCs w:val="28"/>
        </w:rPr>
        <w:t xml:space="preserve">все благородные российские дворяне </w:t>
      </w:r>
      <w:r w:rsidRPr="00810B17">
        <w:rPr>
          <w:rFonts w:ascii="Times New Roman" w:hAnsi="Times New Roman"/>
          <w:noProof/>
          <w:color w:val="000000"/>
          <w:sz w:val="28"/>
          <w:szCs w:val="28"/>
        </w:rPr>
        <w:t>«на вечные времена» преимуществами пользоваться будут</w:t>
      </w:r>
      <w:r w:rsidR="00B96BA4" w:rsidRPr="00810B17">
        <w:rPr>
          <w:rFonts w:ascii="Times New Roman" w:hAnsi="Times New Roman"/>
          <w:noProof/>
          <w:color w:val="000000"/>
          <w:sz w:val="28"/>
          <w:szCs w:val="28"/>
        </w:rPr>
        <w:t xml:space="preserve">, еще более усложняла смысл государственной службы, которая и ранее </w:t>
      </w:r>
      <w:r w:rsidRPr="00810B17">
        <w:rPr>
          <w:rFonts w:ascii="Times New Roman" w:hAnsi="Times New Roman"/>
          <w:noProof/>
          <w:color w:val="000000"/>
          <w:sz w:val="28"/>
          <w:szCs w:val="28"/>
        </w:rPr>
        <w:t>трактовалась одновременно и</w:t>
      </w:r>
      <w:r w:rsidR="00B96BA4" w:rsidRPr="00810B17">
        <w:rPr>
          <w:rFonts w:ascii="Times New Roman" w:hAnsi="Times New Roman"/>
          <w:noProof/>
          <w:color w:val="000000"/>
          <w:sz w:val="28"/>
          <w:szCs w:val="28"/>
        </w:rPr>
        <w:t xml:space="preserve"> как почетное право, и как неукоснительная обязанность. </w:t>
      </w:r>
    </w:p>
    <w:p w:rsidR="0048622C" w:rsidRPr="00810B17" w:rsidRDefault="0048622C" w:rsidP="00A32AD0">
      <w:pPr>
        <w:autoSpaceDE w:val="0"/>
        <w:autoSpaceDN w:val="0"/>
        <w:adjustRightInd w:val="0"/>
        <w:spacing w:after="0" w:line="360" w:lineRule="auto"/>
        <w:ind w:firstLine="709"/>
        <w:jc w:val="both"/>
        <w:rPr>
          <w:rFonts w:ascii="Times New Roman" w:hAnsi="Times New Roman"/>
          <w:noProof/>
          <w:color w:val="000000"/>
          <w:sz w:val="28"/>
          <w:szCs w:val="28"/>
        </w:rPr>
      </w:pPr>
    </w:p>
    <w:p w:rsidR="005866CB" w:rsidRPr="00810B17" w:rsidRDefault="00B70D74"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 xml:space="preserve">1.3 </w:t>
      </w:r>
      <w:r w:rsidR="005866CB" w:rsidRPr="00810B17">
        <w:rPr>
          <w:rFonts w:ascii="Times New Roman" w:hAnsi="Times New Roman"/>
          <w:noProof/>
          <w:color w:val="000000"/>
          <w:sz w:val="28"/>
          <w:szCs w:val="28"/>
        </w:rPr>
        <w:t>Язык</w:t>
      </w:r>
      <w:r w:rsidRPr="00810B17">
        <w:rPr>
          <w:rFonts w:ascii="Times New Roman" w:hAnsi="Times New Roman"/>
          <w:noProof/>
          <w:color w:val="000000"/>
          <w:sz w:val="28"/>
          <w:szCs w:val="28"/>
        </w:rPr>
        <w:t xml:space="preserve"> </w:t>
      </w:r>
      <w:r w:rsidR="007C10F0" w:rsidRPr="00810B17">
        <w:rPr>
          <w:rFonts w:ascii="Times New Roman" w:hAnsi="Times New Roman"/>
          <w:noProof/>
          <w:color w:val="000000"/>
          <w:sz w:val="28"/>
          <w:szCs w:val="28"/>
        </w:rPr>
        <w:t>документа</w:t>
      </w:r>
    </w:p>
    <w:p w:rsidR="00A32AD0" w:rsidRPr="00810B17" w:rsidRDefault="00A32AD0" w:rsidP="00A32AD0">
      <w:pPr>
        <w:autoSpaceDE w:val="0"/>
        <w:autoSpaceDN w:val="0"/>
        <w:adjustRightInd w:val="0"/>
        <w:spacing w:after="0" w:line="360" w:lineRule="auto"/>
        <w:ind w:firstLine="709"/>
        <w:jc w:val="both"/>
        <w:rPr>
          <w:rFonts w:ascii="Times New Roman" w:hAnsi="Times New Roman"/>
          <w:noProof/>
          <w:color w:val="000000"/>
          <w:sz w:val="28"/>
          <w:szCs w:val="28"/>
        </w:rPr>
      </w:pPr>
    </w:p>
    <w:p w:rsidR="005866CB" w:rsidRPr="00810B17" w:rsidRDefault="005866CB"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 xml:space="preserve">Исследователи </w:t>
      </w:r>
      <w:r w:rsidR="006F1E8F" w:rsidRPr="00810B17">
        <w:rPr>
          <w:rFonts w:ascii="Times New Roman" w:hAnsi="Times New Roman"/>
          <w:noProof/>
          <w:color w:val="000000"/>
          <w:sz w:val="28"/>
          <w:szCs w:val="28"/>
        </w:rPr>
        <w:t xml:space="preserve">отмечают, что для законодательной терминологии XVIII века не характерно название документов «грамотами». И не случайно в историографической традиции она стала «жалованной грамотой», т.к. речь шла именно о пожаловании высочайшей властью прав и выгод, которые были не естественным имманентным свойством, а именно жаловались сословию волею Екатерины II. В самом источнике данная особенность </w:t>
      </w:r>
      <w:r w:rsidR="002F1035" w:rsidRPr="00810B17">
        <w:rPr>
          <w:rFonts w:ascii="Times New Roman" w:hAnsi="Times New Roman"/>
          <w:noProof/>
          <w:color w:val="000000"/>
          <w:sz w:val="28"/>
          <w:szCs w:val="28"/>
        </w:rPr>
        <w:t>проявлялась в следующих словах: «…по благорассуждению и изволению нашему императорскому повелеваем, объявляем, постановляем и утверждаем в память родов для пользы российского дворянства службы нашей и Империи следующие статьи на вечные времена и непоколебимо»</w:t>
      </w:r>
      <w:r w:rsidR="002F1035" w:rsidRPr="00810B17">
        <w:rPr>
          <w:rStyle w:val="a5"/>
          <w:rFonts w:ascii="Times New Roman" w:hAnsi="Times New Roman"/>
          <w:noProof/>
          <w:color w:val="000000"/>
          <w:sz w:val="28"/>
          <w:szCs w:val="28"/>
        </w:rPr>
        <w:footnoteReference w:id="14"/>
      </w:r>
      <w:r w:rsidR="002F1035" w:rsidRPr="00810B17">
        <w:rPr>
          <w:rFonts w:ascii="Times New Roman" w:hAnsi="Times New Roman"/>
          <w:noProof/>
          <w:color w:val="000000"/>
          <w:sz w:val="28"/>
          <w:szCs w:val="28"/>
        </w:rPr>
        <w:t>.</w:t>
      </w:r>
    </w:p>
    <w:p w:rsidR="009A607B" w:rsidRPr="00810B17" w:rsidRDefault="009A607B"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Екатерина II хорошо изучила русскую историю и косвенно, через семантику слов, указала на вассально-сюзеренные отношения между</w:t>
      </w:r>
      <w:r w:rsidR="00A32AD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престолом и сословием дворян. И не случайно, по мнению Каменского, обычная формула «Ее Императорское Величество»</w:t>
      </w:r>
      <w:r w:rsidR="005F788C" w:rsidRPr="00810B17">
        <w:rPr>
          <w:rFonts w:ascii="Times New Roman" w:hAnsi="Times New Roman"/>
          <w:noProof/>
          <w:color w:val="000000"/>
          <w:sz w:val="28"/>
          <w:szCs w:val="28"/>
        </w:rPr>
        <w:t xml:space="preserve"> была в тексте грамоты заменена формулой на просто «Императорское Величество»</w:t>
      </w:r>
      <w:r w:rsidR="002A0912" w:rsidRPr="00810B17">
        <w:rPr>
          <w:rStyle w:val="a5"/>
          <w:rFonts w:ascii="Times New Roman" w:hAnsi="Times New Roman"/>
          <w:noProof/>
          <w:color w:val="000000"/>
          <w:sz w:val="28"/>
          <w:szCs w:val="28"/>
        </w:rPr>
        <w:footnoteReference w:id="15"/>
      </w:r>
      <w:r w:rsidR="002A0912" w:rsidRPr="00810B17">
        <w:rPr>
          <w:rFonts w:ascii="Times New Roman" w:hAnsi="Times New Roman"/>
          <w:noProof/>
          <w:color w:val="000000"/>
          <w:sz w:val="28"/>
          <w:szCs w:val="28"/>
        </w:rPr>
        <w:t xml:space="preserve">. Чистяков отмечает, что грамота, как источник права- это законы, в которых указывались права и привилегии того или иного сословия, чем она отличалась от манифеста, в котором </w:t>
      </w:r>
      <w:r w:rsidR="002666D6" w:rsidRPr="00810B17">
        <w:rPr>
          <w:rFonts w:ascii="Times New Roman" w:hAnsi="Times New Roman"/>
          <w:noProof/>
          <w:color w:val="000000"/>
          <w:sz w:val="28"/>
          <w:szCs w:val="28"/>
        </w:rPr>
        <w:t>тоже был законом, но объявлял в особо важных случаях волю императора в форме обращения к отдельным группам населения</w:t>
      </w:r>
      <w:r w:rsidR="002666D6" w:rsidRPr="00810B17">
        <w:rPr>
          <w:rStyle w:val="a5"/>
          <w:rFonts w:ascii="Times New Roman" w:hAnsi="Times New Roman"/>
          <w:noProof/>
          <w:color w:val="000000"/>
          <w:sz w:val="28"/>
          <w:szCs w:val="28"/>
        </w:rPr>
        <w:footnoteReference w:id="16"/>
      </w:r>
      <w:r w:rsidR="002666D6" w:rsidRPr="00810B17">
        <w:rPr>
          <w:rFonts w:ascii="Times New Roman" w:hAnsi="Times New Roman"/>
          <w:noProof/>
          <w:color w:val="000000"/>
          <w:sz w:val="28"/>
          <w:szCs w:val="28"/>
        </w:rPr>
        <w:t>.</w:t>
      </w:r>
    </w:p>
    <w:p w:rsidR="00EA1042" w:rsidRPr="00810B17" w:rsidRDefault="00EA1042"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 xml:space="preserve">Исследователи данного вопроса указывают на стабильность </w:t>
      </w:r>
      <w:r w:rsidR="003B7115" w:rsidRPr="00810B17">
        <w:rPr>
          <w:rFonts w:ascii="Times New Roman" w:hAnsi="Times New Roman"/>
          <w:noProof/>
          <w:color w:val="000000"/>
          <w:sz w:val="28"/>
          <w:szCs w:val="28"/>
        </w:rPr>
        <w:t>юридического языка Екатерины II</w:t>
      </w:r>
      <w:r w:rsidR="00D15FBC" w:rsidRPr="00810B17">
        <w:rPr>
          <w:rFonts w:ascii="Times New Roman" w:hAnsi="Times New Roman"/>
          <w:noProof/>
          <w:color w:val="000000"/>
          <w:sz w:val="28"/>
          <w:szCs w:val="28"/>
        </w:rPr>
        <w:t>, при этом она</w:t>
      </w:r>
      <w:r w:rsidR="004B596B" w:rsidRPr="00810B17">
        <w:rPr>
          <w:rFonts w:ascii="Times New Roman" w:hAnsi="Times New Roman"/>
          <w:noProof/>
          <w:color w:val="000000"/>
          <w:sz w:val="28"/>
          <w:szCs w:val="28"/>
        </w:rPr>
        <w:t xml:space="preserve"> первая начала использовать</w:t>
      </w:r>
      <w:r w:rsidR="00D15FBC" w:rsidRPr="00810B17">
        <w:rPr>
          <w:rFonts w:ascii="Times New Roman" w:hAnsi="Times New Roman"/>
          <w:noProof/>
          <w:color w:val="000000"/>
          <w:sz w:val="28"/>
          <w:szCs w:val="28"/>
        </w:rPr>
        <w:t xml:space="preserve"> в своих работах понятие «собственность». Например в ст.33 Грамоты читаем: «…подтверждается благородным право собственности…»</w:t>
      </w:r>
      <w:r w:rsidR="00D15FBC" w:rsidRPr="00810B17">
        <w:rPr>
          <w:rStyle w:val="a5"/>
          <w:rFonts w:ascii="Times New Roman" w:hAnsi="Times New Roman"/>
          <w:noProof/>
          <w:color w:val="000000"/>
          <w:sz w:val="28"/>
          <w:szCs w:val="28"/>
        </w:rPr>
        <w:footnoteReference w:id="17"/>
      </w:r>
      <w:r w:rsidR="00D15FBC" w:rsidRPr="00810B17">
        <w:rPr>
          <w:rFonts w:ascii="Times New Roman" w:hAnsi="Times New Roman"/>
          <w:noProof/>
          <w:color w:val="000000"/>
          <w:sz w:val="28"/>
          <w:szCs w:val="28"/>
        </w:rPr>
        <w:t>.</w:t>
      </w:r>
      <w:r w:rsidR="004B596B" w:rsidRPr="00810B17">
        <w:rPr>
          <w:rFonts w:ascii="Times New Roman" w:hAnsi="Times New Roman"/>
          <w:noProof/>
          <w:color w:val="000000"/>
          <w:sz w:val="28"/>
          <w:szCs w:val="28"/>
        </w:rPr>
        <w:t xml:space="preserve"> </w:t>
      </w:r>
      <w:r w:rsidR="003B7115" w:rsidRPr="00810B17">
        <w:rPr>
          <w:rFonts w:ascii="Times New Roman" w:hAnsi="Times New Roman"/>
          <w:noProof/>
          <w:color w:val="000000"/>
          <w:sz w:val="28"/>
          <w:szCs w:val="28"/>
        </w:rPr>
        <w:t xml:space="preserve">До нее терминология законов не отличалась определенностью и устойчивостью, что являлось следствием </w:t>
      </w:r>
      <w:r w:rsidR="006D019E" w:rsidRPr="00810B17">
        <w:rPr>
          <w:rFonts w:ascii="Times New Roman" w:hAnsi="Times New Roman"/>
          <w:noProof/>
          <w:color w:val="000000"/>
          <w:sz w:val="28"/>
          <w:szCs w:val="28"/>
        </w:rPr>
        <w:t>эпохи реформ, когда в законодательной практике однородные по содержанию и форме нормативные акты «являлись под разными наименованиями», и наоборот-похожие по содержанию, назывались одинаково</w:t>
      </w:r>
      <w:r w:rsidR="00B648E9" w:rsidRPr="00810B17">
        <w:rPr>
          <w:rStyle w:val="a5"/>
          <w:rFonts w:ascii="Times New Roman" w:hAnsi="Times New Roman"/>
          <w:noProof/>
          <w:color w:val="000000"/>
          <w:sz w:val="28"/>
          <w:szCs w:val="28"/>
        </w:rPr>
        <w:footnoteReference w:id="18"/>
      </w:r>
      <w:r w:rsidR="004B596B" w:rsidRPr="00810B17">
        <w:rPr>
          <w:rFonts w:ascii="Times New Roman" w:hAnsi="Times New Roman"/>
          <w:noProof/>
          <w:color w:val="000000"/>
          <w:sz w:val="28"/>
          <w:szCs w:val="28"/>
        </w:rPr>
        <w:t>.</w:t>
      </w:r>
    </w:p>
    <w:p w:rsidR="0068275A" w:rsidRPr="00810B17" w:rsidRDefault="004B596B"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В</w:t>
      </w:r>
      <w:r w:rsidR="009D5DAD" w:rsidRPr="00810B17">
        <w:rPr>
          <w:rFonts w:ascii="Times New Roman" w:hAnsi="Times New Roman"/>
          <w:noProof/>
          <w:color w:val="000000"/>
          <w:sz w:val="28"/>
          <w:szCs w:val="28"/>
        </w:rPr>
        <w:t xml:space="preserve"> целом, анализ терминологии и политической символики документа указывает на ее преемственность от предыдущего сословного законодательства, начиная с обращением к дворянству как «благородному» и заканчивая цитированием указов.</w:t>
      </w:r>
    </w:p>
    <w:p w:rsidR="007C10F0" w:rsidRPr="00810B17" w:rsidRDefault="00A32AD0" w:rsidP="00A32AD0">
      <w:pPr>
        <w:autoSpaceDE w:val="0"/>
        <w:autoSpaceDN w:val="0"/>
        <w:adjustRightInd w:val="0"/>
        <w:spacing w:after="0" w:line="360" w:lineRule="auto"/>
        <w:ind w:firstLine="709"/>
        <w:jc w:val="both"/>
        <w:rPr>
          <w:rFonts w:ascii="Times New Roman" w:hAnsi="Times New Roman"/>
          <w:noProof/>
          <w:color w:val="000000"/>
          <w:sz w:val="28"/>
          <w:szCs w:val="32"/>
        </w:rPr>
      </w:pPr>
      <w:r w:rsidRPr="00810B17">
        <w:rPr>
          <w:rFonts w:ascii="Times New Roman" w:hAnsi="Times New Roman"/>
          <w:noProof/>
          <w:color w:val="000000"/>
          <w:sz w:val="28"/>
          <w:szCs w:val="32"/>
        </w:rPr>
        <w:br w:type="page"/>
      </w:r>
      <w:r w:rsidR="007C10F0" w:rsidRPr="00810B17">
        <w:rPr>
          <w:rFonts w:ascii="Times New Roman" w:hAnsi="Times New Roman"/>
          <w:noProof/>
          <w:color w:val="000000"/>
          <w:sz w:val="28"/>
          <w:szCs w:val="32"/>
        </w:rPr>
        <w:t>Глава II. Юридическая характерис</w:t>
      </w:r>
      <w:r w:rsidR="000C5AC5" w:rsidRPr="00810B17">
        <w:rPr>
          <w:rFonts w:ascii="Times New Roman" w:hAnsi="Times New Roman"/>
          <w:noProof/>
          <w:color w:val="000000"/>
          <w:sz w:val="28"/>
          <w:szCs w:val="32"/>
        </w:rPr>
        <w:t>тика Г</w:t>
      </w:r>
      <w:r w:rsidR="007C10F0" w:rsidRPr="00810B17">
        <w:rPr>
          <w:rFonts w:ascii="Times New Roman" w:hAnsi="Times New Roman"/>
          <w:noProof/>
          <w:color w:val="000000"/>
          <w:sz w:val="28"/>
          <w:szCs w:val="32"/>
        </w:rPr>
        <w:t>рамоты</w:t>
      </w:r>
    </w:p>
    <w:p w:rsidR="007C10F0" w:rsidRPr="00810B17" w:rsidRDefault="007C10F0" w:rsidP="00A32AD0">
      <w:pPr>
        <w:autoSpaceDE w:val="0"/>
        <w:autoSpaceDN w:val="0"/>
        <w:adjustRightInd w:val="0"/>
        <w:spacing w:after="0" w:line="360" w:lineRule="auto"/>
        <w:ind w:firstLine="709"/>
        <w:jc w:val="both"/>
        <w:rPr>
          <w:rFonts w:ascii="Times New Roman" w:hAnsi="Times New Roman"/>
          <w:noProof/>
          <w:color w:val="000000"/>
          <w:sz w:val="28"/>
          <w:szCs w:val="28"/>
        </w:rPr>
      </w:pPr>
    </w:p>
    <w:p w:rsidR="0068275A" w:rsidRPr="00810B17" w:rsidRDefault="007C10F0"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 xml:space="preserve">2.1 </w:t>
      </w:r>
      <w:r w:rsidR="0068275A" w:rsidRPr="00810B17">
        <w:rPr>
          <w:rFonts w:ascii="Times New Roman" w:hAnsi="Times New Roman"/>
          <w:noProof/>
          <w:color w:val="000000"/>
          <w:sz w:val="28"/>
          <w:szCs w:val="28"/>
        </w:rPr>
        <w:t>Структура</w:t>
      </w:r>
    </w:p>
    <w:p w:rsidR="00A32AD0" w:rsidRPr="00810B17" w:rsidRDefault="00A32AD0" w:rsidP="00A32AD0">
      <w:pPr>
        <w:autoSpaceDE w:val="0"/>
        <w:autoSpaceDN w:val="0"/>
        <w:adjustRightInd w:val="0"/>
        <w:spacing w:after="0" w:line="360" w:lineRule="auto"/>
        <w:ind w:firstLine="709"/>
        <w:jc w:val="both"/>
        <w:rPr>
          <w:rFonts w:ascii="Times New Roman" w:hAnsi="Times New Roman"/>
          <w:noProof/>
          <w:color w:val="000000"/>
          <w:sz w:val="28"/>
          <w:szCs w:val="28"/>
        </w:rPr>
      </w:pPr>
    </w:p>
    <w:p w:rsidR="004B596B" w:rsidRPr="00810B17" w:rsidRDefault="00235C22"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Жалованная грамота начинается с вводной преамбулы, в которой в стилистике идеологии абсолютистского государства после перечисления всех подвигов дворянства заключается: «…достойно находим простерти наше попечение</w:t>
      </w:r>
      <w:r w:rsidR="00826767" w:rsidRPr="00810B17">
        <w:rPr>
          <w:rFonts w:ascii="Times New Roman" w:hAnsi="Times New Roman"/>
          <w:noProof/>
          <w:color w:val="000000"/>
          <w:sz w:val="28"/>
          <w:szCs w:val="28"/>
        </w:rPr>
        <w:t xml:space="preserve"> к нашему вернолюбезному подданному российскому дворянству, имея в памяти вышесказанные заслуги, ревность, усердие и непоколебимую верность…следующие статьи…</w:t>
      </w:r>
      <w:r w:rsidRPr="00810B17">
        <w:rPr>
          <w:rFonts w:ascii="Times New Roman" w:hAnsi="Times New Roman"/>
          <w:noProof/>
          <w:color w:val="000000"/>
          <w:sz w:val="28"/>
          <w:szCs w:val="28"/>
        </w:rPr>
        <w:t>»</w:t>
      </w:r>
      <w:r w:rsidR="00826767" w:rsidRPr="00810B17">
        <w:rPr>
          <w:rStyle w:val="a5"/>
          <w:rFonts w:ascii="Times New Roman" w:hAnsi="Times New Roman"/>
          <w:noProof/>
          <w:color w:val="000000"/>
          <w:sz w:val="28"/>
          <w:szCs w:val="28"/>
        </w:rPr>
        <w:footnoteReference w:id="19"/>
      </w:r>
      <w:r w:rsidR="00826767" w:rsidRPr="00810B17">
        <w:rPr>
          <w:rFonts w:ascii="Times New Roman" w:hAnsi="Times New Roman"/>
          <w:noProof/>
          <w:color w:val="000000"/>
          <w:sz w:val="28"/>
          <w:szCs w:val="28"/>
        </w:rPr>
        <w:t>.</w:t>
      </w:r>
    </w:p>
    <w:p w:rsidR="002E0E31" w:rsidRPr="00810B17" w:rsidRDefault="00206F98"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Далее расположены четыре главы из 92 статей. Глава «А»- называлась «О личных преимуществах дворян»(ст.1-36). В ней определены основные права дворянств</w:t>
      </w:r>
      <w:r w:rsidR="00A6793B" w:rsidRPr="00810B17">
        <w:rPr>
          <w:rFonts w:ascii="Times New Roman" w:hAnsi="Times New Roman"/>
          <w:noProof/>
          <w:color w:val="000000"/>
          <w:sz w:val="28"/>
          <w:szCs w:val="28"/>
        </w:rPr>
        <w:t>а, которые мы рассмотрим в п.2.2</w:t>
      </w:r>
      <w:r w:rsidRPr="00810B17">
        <w:rPr>
          <w:rFonts w:ascii="Times New Roman" w:hAnsi="Times New Roman"/>
          <w:noProof/>
          <w:color w:val="000000"/>
          <w:sz w:val="28"/>
          <w:szCs w:val="28"/>
        </w:rPr>
        <w:t>.</w:t>
      </w:r>
    </w:p>
    <w:p w:rsidR="009E678E" w:rsidRPr="00810B17" w:rsidRDefault="006378C2"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 xml:space="preserve">Глава «Б» -«О собрании дворян, установлении общества дворянского в губернии и о выгодах дворянского общества» (ст.37-71) – утверждала создание дворянских обществ, регламентировала создание и деятельность их </w:t>
      </w:r>
      <w:r w:rsidR="00C71D9F" w:rsidRPr="00810B17">
        <w:rPr>
          <w:rFonts w:ascii="Times New Roman" w:hAnsi="Times New Roman"/>
          <w:noProof/>
          <w:color w:val="000000"/>
          <w:sz w:val="28"/>
          <w:szCs w:val="28"/>
        </w:rPr>
        <w:t>выборных органов и другие корпоративные преимуществ</w:t>
      </w:r>
      <w:r w:rsidR="00A6793B" w:rsidRPr="00810B17">
        <w:rPr>
          <w:rFonts w:ascii="Times New Roman" w:hAnsi="Times New Roman"/>
          <w:noProof/>
          <w:color w:val="000000"/>
          <w:sz w:val="28"/>
          <w:szCs w:val="28"/>
        </w:rPr>
        <w:t>а, которые мы рассмотрим в п.2.3</w:t>
      </w:r>
      <w:r w:rsidR="00C71D9F" w:rsidRPr="00810B17">
        <w:rPr>
          <w:rFonts w:ascii="Times New Roman" w:hAnsi="Times New Roman"/>
          <w:noProof/>
          <w:color w:val="000000"/>
          <w:sz w:val="28"/>
          <w:szCs w:val="28"/>
        </w:rPr>
        <w:t>.</w:t>
      </w:r>
    </w:p>
    <w:p w:rsidR="009E678E" w:rsidRPr="00810B17" w:rsidRDefault="009E678E"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Глава «В» - «Наставление для сочинения и продолжения дворянской родословной книги в наместничестве»(ст. 72-90) – подробно разъясняла порядок составления дворянских списков в губерниях, ведение и состав</w:t>
      </w:r>
      <w:r w:rsidR="00A32AD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родословных книг.</w:t>
      </w:r>
    </w:p>
    <w:p w:rsidR="00A86D0E" w:rsidRPr="00810B17" w:rsidRDefault="009E678E"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 xml:space="preserve">В главе «Г» - «Доказательства благородства »(ст.91-92) – перечислялись «допустимые» доказательства дворянского происхождения. Последние две главы </w:t>
      </w:r>
      <w:r w:rsidR="00731EBD" w:rsidRPr="00810B17">
        <w:rPr>
          <w:rFonts w:ascii="Times New Roman" w:hAnsi="Times New Roman"/>
          <w:noProof/>
          <w:color w:val="000000"/>
          <w:sz w:val="28"/>
          <w:szCs w:val="28"/>
        </w:rPr>
        <w:t>мы рассмотрим в рамках п</w:t>
      </w:r>
      <w:r w:rsidR="00A86D0E" w:rsidRPr="00810B17">
        <w:rPr>
          <w:rFonts w:ascii="Times New Roman" w:hAnsi="Times New Roman"/>
          <w:noProof/>
          <w:color w:val="000000"/>
          <w:sz w:val="28"/>
          <w:szCs w:val="28"/>
        </w:rPr>
        <w:t>.</w:t>
      </w:r>
      <w:r w:rsidR="00A6793B" w:rsidRPr="00810B17">
        <w:rPr>
          <w:rFonts w:ascii="Times New Roman" w:hAnsi="Times New Roman"/>
          <w:noProof/>
          <w:color w:val="000000"/>
          <w:sz w:val="28"/>
          <w:szCs w:val="28"/>
        </w:rPr>
        <w:t>2.3</w:t>
      </w:r>
      <w:r w:rsidR="00731EBD" w:rsidRPr="00810B17">
        <w:rPr>
          <w:rFonts w:ascii="Times New Roman" w:hAnsi="Times New Roman"/>
          <w:noProof/>
          <w:color w:val="000000"/>
          <w:sz w:val="28"/>
          <w:szCs w:val="28"/>
        </w:rPr>
        <w:t>.</w:t>
      </w:r>
    </w:p>
    <w:p w:rsidR="00A86D0E" w:rsidRPr="00810B17" w:rsidRDefault="00A86D0E"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Кроме названного, в Грамоте содержится ряд законодательных актов о дворянстве принятых до 1785г. Так, в рассматриваемом документе цитируются Именной указ от 16 января 1721г.(ст.78), Табель о рангах (ст.79 и др.),а в статье 92 полностью – Указ Федора Алексеевича об отмене местничества от 1682г</w:t>
      </w:r>
      <w:r w:rsidR="004A79DA" w:rsidRPr="00810B17">
        <w:rPr>
          <w:rStyle w:val="a5"/>
          <w:rFonts w:ascii="Times New Roman" w:hAnsi="Times New Roman"/>
          <w:noProof/>
          <w:color w:val="000000"/>
          <w:sz w:val="28"/>
          <w:szCs w:val="28"/>
        </w:rPr>
        <w:footnoteReference w:id="20"/>
      </w:r>
      <w:r w:rsidRPr="00810B17">
        <w:rPr>
          <w:rFonts w:ascii="Times New Roman" w:hAnsi="Times New Roman"/>
          <w:noProof/>
          <w:color w:val="000000"/>
          <w:sz w:val="28"/>
          <w:szCs w:val="28"/>
        </w:rPr>
        <w:t>.</w:t>
      </w:r>
    </w:p>
    <w:p w:rsidR="00206F98" w:rsidRPr="00810B17" w:rsidRDefault="00992ECA"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Структура статей усложнена наличием толкований, разъяснений, примечаний и постановлений.</w:t>
      </w:r>
      <w:r w:rsidR="00843DAC" w:rsidRPr="00810B17">
        <w:rPr>
          <w:rFonts w:ascii="Times New Roman" w:hAnsi="Times New Roman"/>
          <w:noProof/>
          <w:color w:val="000000"/>
          <w:sz w:val="28"/>
          <w:szCs w:val="28"/>
        </w:rPr>
        <w:t xml:space="preserve"> Исследователи объясняют это стремлением законодателя избежать ошибок Манифеста Петра III, в котором отсутствовала необходимое конкретное юридическое обеспечение возможности реализации дарованных прав</w:t>
      </w:r>
      <w:r w:rsidR="00843DAC" w:rsidRPr="00810B17">
        <w:rPr>
          <w:rStyle w:val="a5"/>
          <w:rFonts w:ascii="Times New Roman" w:hAnsi="Times New Roman"/>
          <w:noProof/>
          <w:color w:val="000000"/>
          <w:sz w:val="28"/>
          <w:szCs w:val="28"/>
        </w:rPr>
        <w:footnoteReference w:id="21"/>
      </w:r>
      <w:r w:rsidR="00843DAC" w:rsidRPr="00810B17">
        <w:rPr>
          <w:rFonts w:ascii="Times New Roman" w:hAnsi="Times New Roman"/>
          <w:noProof/>
          <w:color w:val="000000"/>
          <w:sz w:val="28"/>
          <w:szCs w:val="28"/>
        </w:rPr>
        <w:t>.</w:t>
      </w:r>
      <w:r w:rsidR="00A32AD0" w:rsidRPr="00810B17">
        <w:rPr>
          <w:rFonts w:ascii="Times New Roman" w:hAnsi="Times New Roman"/>
          <w:noProof/>
          <w:color w:val="000000"/>
          <w:sz w:val="28"/>
          <w:szCs w:val="28"/>
        </w:rPr>
        <w:t xml:space="preserve"> </w:t>
      </w:r>
    </w:p>
    <w:p w:rsidR="00D66B7A" w:rsidRPr="00810B17" w:rsidRDefault="00D66B7A" w:rsidP="00A32AD0">
      <w:pPr>
        <w:autoSpaceDE w:val="0"/>
        <w:autoSpaceDN w:val="0"/>
        <w:adjustRightInd w:val="0"/>
        <w:spacing w:after="0" w:line="360" w:lineRule="auto"/>
        <w:ind w:firstLine="709"/>
        <w:jc w:val="both"/>
        <w:rPr>
          <w:rFonts w:ascii="Times New Roman" w:hAnsi="Times New Roman"/>
          <w:noProof/>
          <w:color w:val="000000"/>
          <w:sz w:val="28"/>
          <w:szCs w:val="28"/>
        </w:rPr>
      </w:pPr>
    </w:p>
    <w:p w:rsidR="00DC29FC" w:rsidRPr="00810B17" w:rsidRDefault="00725B81"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bCs/>
          <w:noProof/>
          <w:color w:val="000000"/>
          <w:sz w:val="28"/>
          <w:szCs w:val="28"/>
        </w:rPr>
        <w:t>2.2</w:t>
      </w:r>
      <w:r w:rsidR="00FA33CF" w:rsidRPr="00810B17">
        <w:rPr>
          <w:rFonts w:ascii="Times New Roman" w:hAnsi="Times New Roman"/>
          <w:bCs/>
          <w:noProof/>
          <w:color w:val="000000"/>
          <w:sz w:val="28"/>
          <w:szCs w:val="28"/>
        </w:rPr>
        <w:t xml:space="preserve"> О личных преимуществах дворян</w:t>
      </w:r>
    </w:p>
    <w:p w:rsidR="00A32AD0" w:rsidRPr="00810B17" w:rsidRDefault="00A32AD0" w:rsidP="00A32AD0">
      <w:pPr>
        <w:widowControl w:val="0"/>
        <w:autoSpaceDE w:val="0"/>
        <w:autoSpaceDN w:val="0"/>
        <w:adjustRightInd w:val="0"/>
        <w:spacing w:after="0" w:line="360" w:lineRule="auto"/>
        <w:ind w:firstLine="709"/>
        <w:jc w:val="both"/>
        <w:rPr>
          <w:rFonts w:ascii="Times New Roman" w:hAnsi="Times New Roman"/>
          <w:bCs/>
          <w:noProof/>
          <w:color w:val="000000"/>
          <w:sz w:val="28"/>
          <w:szCs w:val="28"/>
        </w:rPr>
      </w:pPr>
    </w:p>
    <w:p w:rsidR="00A30B27" w:rsidRPr="00810B17" w:rsidRDefault="00A30B27"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bCs/>
          <w:noProof/>
          <w:color w:val="000000"/>
          <w:sz w:val="28"/>
          <w:szCs w:val="28"/>
        </w:rPr>
        <w:t>Естественным следствием благородства должно быть снятие с дворянства всего того, что равняло его с другими. Екатерина II поняла это</w:t>
      </w:r>
      <w:r w:rsidR="00B62EE5" w:rsidRPr="00810B17">
        <w:rPr>
          <w:rFonts w:ascii="Times New Roman" w:hAnsi="Times New Roman"/>
          <w:bCs/>
          <w:noProof/>
          <w:color w:val="000000"/>
          <w:sz w:val="28"/>
          <w:szCs w:val="28"/>
        </w:rPr>
        <w:t xml:space="preserve"> и потому развила в Грамоте (гл. «А») целую систему норм о личных правах и привилегиях</w:t>
      </w:r>
      <w:r w:rsidR="001117E8" w:rsidRPr="00810B17">
        <w:rPr>
          <w:rFonts w:ascii="Times New Roman" w:hAnsi="Times New Roman"/>
          <w:bCs/>
          <w:noProof/>
          <w:color w:val="000000"/>
          <w:sz w:val="28"/>
          <w:szCs w:val="28"/>
        </w:rPr>
        <w:t>.</w:t>
      </w:r>
    </w:p>
    <w:p w:rsidR="00FA33CF" w:rsidRPr="00810B17" w:rsidRDefault="00725B81"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bCs/>
          <w:noProof/>
          <w:color w:val="000000"/>
          <w:sz w:val="28"/>
          <w:szCs w:val="28"/>
        </w:rPr>
        <w:t>В статье</w:t>
      </w:r>
      <w:r w:rsidR="00D66B7A" w:rsidRPr="00810B17">
        <w:rPr>
          <w:rFonts w:ascii="Times New Roman" w:hAnsi="Times New Roman"/>
          <w:bCs/>
          <w:noProof/>
          <w:color w:val="000000"/>
          <w:sz w:val="28"/>
          <w:szCs w:val="28"/>
        </w:rPr>
        <w:t xml:space="preserve"> 1</w:t>
      </w:r>
      <w:r w:rsidRPr="00810B17">
        <w:rPr>
          <w:rFonts w:ascii="Times New Roman" w:hAnsi="Times New Roman"/>
          <w:noProof/>
          <w:color w:val="000000"/>
          <w:sz w:val="28"/>
          <w:szCs w:val="28"/>
        </w:rPr>
        <w:t xml:space="preserve"> з</w:t>
      </w:r>
      <w:r w:rsidR="00D66B7A" w:rsidRPr="00810B17">
        <w:rPr>
          <w:rFonts w:ascii="Times New Roman" w:hAnsi="Times New Roman"/>
          <w:noProof/>
          <w:color w:val="000000"/>
          <w:sz w:val="28"/>
          <w:szCs w:val="28"/>
        </w:rPr>
        <w:t>аслуги предков перед государством в древности рассматриваются в качестве важнейшего критерия принадлежности к дворянству</w:t>
      </w:r>
      <w:r w:rsidR="00F07A44" w:rsidRPr="00810B17">
        <w:rPr>
          <w:rFonts w:ascii="Times New Roman" w:hAnsi="Times New Roman"/>
          <w:noProof/>
          <w:color w:val="000000"/>
          <w:sz w:val="28"/>
          <w:szCs w:val="28"/>
        </w:rPr>
        <w:t>:</w:t>
      </w:r>
      <w:r w:rsidR="00A32AD0" w:rsidRPr="00810B17">
        <w:rPr>
          <w:rFonts w:ascii="Times New Roman" w:hAnsi="Times New Roman"/>
          <w:noProof/>
          <w:color w:val="000000"/>
          <w:sz w:val="28"/>
          <w:szCs w:val="28"/>
        </w:rPr>
        <w:t xml:space="preserve"> </w:t>
      </w:r>
      <w:r w:rsidR="00F07A44" w:rsidRPr="00810B17">
        <w:rPr>
          <w:rFonts w:ascii="Times New Roman" w:hAnsi="Times New Roman"/>
          <w:noProof/>
          <w:color w:val="000000"/>
          <w:sz w:val="28"/>
          <w:szCs w:val="28"/>
        </w:rPr>
        <w:t>«</w:t>
      </w:r>
      <w:r w:rsidR="00FA33CF" w:rsidRPr="00810B17">
        <w:rPr>
          <w:rFonts w:ascii="Times New Roman" w:hAnsi="Times New Roman"/>
          <w:noProof/>
          <w:color w:val="000000"/>
          <w:sz w:val="28"/>
          <w:szCs w:val="28"/>
        </w:rPr>
        <w:t>Дворянское название есть следствие, истекающее от качества и добродетели начальствовавших в древности мужей, отличивших себя заслугами, чем обращая самую службу в достоинство, приобрели потомству своему н</w:t>
      </w:r>
      <w:r w:rsidR="00F07A44" w:rsidRPr="00810B17">
        <w:rPr>
          <w:rFonts w:ascii="Times New Roman" w:hAnsi="Times New Roman"/>
          <w:noProof/>
          <w:color w:val="000000"/>
          <w:sz w:val="28"/>
          <w:szCs w:val="28"/>
        </w:rPr>
        <w:t>арицание благородное».</w:t>
      </w:r>
      <w:r w:rsidR="00FA33CF" w:rsidRPr="00810B17">
        <w:rPr>
          <w:rFonts w:ascii="Times New Roman" w:hAnsi="Times New Roman"/>
          <w:noProof/>
          <w:color w:val="000000"/>
          <w:sz w:val="28"/>
          <w:szCs w:val="28"/>
        </w:rPr>
        <w:t xml:space="preserve"> </w:t>
      </w:r>
    </w:p>
    <w:p w:rsidR="007F3FB2" w:rsidRPr="00810B17" w:rsidRDefault="00F07A44"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bCs/>
          <w:noProof/>
          <w:color w:val="000000"/>
          <w:sz w:val="28"/>
          <w:szCs w:val="28"/>
        </w:rPr>
        <w:t xml:space="preserve">В статьях со 2 - 5 </w:t>
      </w:r>
      <w:r w:rsidRPr="00810B17">
        <w:rPr>
          <w:rFonts w:ascii="Times New Roman" w:hAnsi="Times New Roman"/>
          <w:noProof/>
          <w:color w:val="000000"/>
          <w:sz w:val="28"/>
          <w:szCs w:val="28"/>
        </w:rPr>
        <w:t>р</w:t>
      </w:r>
      <w:r w:rsidR="00D66B7A" w:rsidRPr="00810B17">
        <w:rPr>
          <w:rFonts w:ascii="Times New Roman" w:hAnsi="Times New Roman"/>
          <w:noProof/>
          <w:color w:val="000000"/>
          <w:sz w:val="28"/>
          <w:szCs w:val="28"/>
        </w:rPr>
        <w:t>ечь идет о потомственных дворянах. Личное дворянство вообще не упоминается</w:t>
      </w:r>
      <w:r w:rsidR="000550D6" w:rsidRPr="00810B17">
        <w:rPr>
          <w:rFonts w:ascii="Times New Roman" w:hAnsi="Times New Roman"/>
          <w:noProof/>
          <w:color w:val="000000"/>
          <w:sz w:val="28"/>
          <w:szCs w:val="28"/>
        </w:rPr>
        <w:t>: «…</w:t>
      </w:r>
      <w:r w:rsidRPr="00810B17">
        <w:rPr>
          <w:rFonts w:ascii="Times New Roman" w:hAnsi="Times New Roman"/>
          <w:noProof/>
          <w:color w:val="000000"/>
          <w:sz w:val="28"/>
          <w:szCs w:val="28"/>
        </w:rPr>
        <w:t>благородное дворянское достоинство не отъемлемо, наследственно и пот</w:t>
      </w:r>
      <w:r w:rsidR="00494320" w:rsidRPr="00810B17">
        <w:rPr>
          <w:rFonts w:ascii="Times New Roman" w:hAnsi="Times New Roman"/>
          <w:noProof/>
          <w:color w:val="000000"/>
          <w:sz w:val="28"/>
          <w:szCs w:val="28"/>
        </w:rPr>
        <w:t>омственно тем честным родам…</w:t>
      </w:r>
      <w:r w:rsidR="000550D6" w:rsidRPr="00810B17">
        <w:rPr>
          <w:rFonts w:ascii="Times New Roman" w:hAnsi="Times New Roman"/>
          <w:noProof/>
          <w:color w:val="000000"/>
          <w:sz w:val="28"/>
          <w:szCs w:val="28"/>
        </w:rPr>
        <w:t>».</w:t>
      </w:r>
      <w:r w:rsidRPr="00810B17">
        <w:rPr>
          <w:rFonts w:ascii="Times New Roman" w:hAnsi="Times New Roman"/>
          <w:noProof/>
          <w:color w:val="000000"/>
          <w:sz w:val="28"/>
          <w:szCs w:val="28"/>
        </w:rPr>
        <w:t xml:space="preserve"> Дворянин сообщает дворянское достоинств</w:t>
      </w:r>
      <w:r w:rsidR="000550D6" w:rsidRPr="00810B17">
        <w:rPr>
          <w:rFonts w:ascii="Times New Roman" w:hAnsi="Times New Roman"/>
          <w:noProof/>
          <w:color w:val="000000"/>
          <w:sz w:val="28"/>
          <w:szCs w:val="28"/>
        </w:rPr>
        <w:t>о жене и детям</w:t>
      </w:r>
      <w:r w:rsidRPr="00810B17">
        <w:rPr>
          <w:rFonts w:ascii="Times New Roman" w:hAnsi="Times New Roman"/>
          <w:noProof/>
          <w:color w:val="000000"/>
          <w:sz w:val="28"/>
          <w:szCs w:val="28"/>
        </w:rPr>
        <w:t xml:space="preserve">. </w:t>
      </w:r>
      <w:r w:rsidR="000550D6" w:rsidRPr="00810B17">
        <w:rPr>
          <w:rFonts w:ascii="Times New Roman" w:hAnsi="Times New Roman"/>
          <w:noProof/>
          <w:color w:val="000000"/>
          <w:sz w:val="28"/>
          <w:szCs w:val="28"/>
        </w:rPr>
        <w:t>Кроме того,</w:t>
      </w:r>
      <w:r w:rsidRPr="00810B17">
        <w:rPr>
          <w:rFonts w:ascii="Times New Roman" w:hAnsi="Times New Roman"/>
          <w:noProof/>
          <w:color w:val="000000"/>
          <w:sz w:val="28"/>
          <w:szCs w:val="28"/>
        </w:rPr>
        <w:t xml:space="preserve"> </w:t>
      </w:r>
      <w:r w:rsidR="00494320" w:rsidRPr="00810B17">
        <w:rPr>
          <w:rFonts w:ascii="Times New Roman" w:hAnsi="Times New Roman"/>
          <w:noProof/>
          <w:color w:val="000000"/>
          <w:sz w:val="28"/>
          <w:szCs w:val="28"/>
        </w:rPr>
        <w:t>«</w:t>
      </w:r>
      <w:r w:rsidRPr="00810B17">
        <w:rPr>
          <w:rFonts w:ascii="Times New Roman" w:hAnsi="Times New Roman"/>
          <w:noProof/>
          <w:color w:val="000000"/>
          <w:sz w:val="28"/>
          <w:szCs w:val="28"/>
        </w:rPr>
        <w:t>Да не лишится дворянин или дворянка дворянскаго достоинства, буде сами себя не лишили онаго преступлением, основаниям дв</w:t>
      </w:r>
      <w:r w:rsidR="00494320" w:rsidRPr="00810B17">
        <w:rPr>
          <w:rFonts w:ascii="Times New Roman" w:hAnsi="Times New Roman"/>
          <w:noProof/>
          <w:color w:val="000000"/>
          <w:sz w:val="28"/>
          <w:szCs w:val="28"/>
        </w:rPr>
        <w:t>орянского достоинства противным».</w:t>
      </w:r>
      <w:r w:rsidRPr="00810B17">
        <w:rPr>
          <w:rFonts w:ascii="Times New Roman" w:hAnsi="Times New Roman"/>
          <w:noProof/>
          <w:color w:val="000000"/>
          <w:sz w:val="28"/>
          <w:szCs w:val="28"/>
        </w:rPr>
        <w:t xml:space="preserve"> </w:t>
      </w:r>
    </w:p>
    <w:p w:rsidR="007F3FB2" w:rsidRPr="00810B17" w:rsidRDefault="00494320"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В с</w:t>
      </w:r>
      <w:r w:rsidR="007F3FB2" w:rsidRPr="00810B17">
        <w:rPr>
          <w:rFonts w:ascii="Times New Roman" w:hAnsi="Times New Roman"/>
          <w:noProof/>
          <w:color w:val="000000"/>
          <w:sz w:val="28"/>
          <w:szCs w:val="28"/>
        </w:rPr>
        <w:t>татье</w:t>
      </w:r>
      <w:r w:rsidR="00D66B7A" w:rsidRPr="00810B17">
        <w:rPr>
          <w:rFonts w:ascii="Times New Roman" w:hAnsi="Times New Roman"/>
          <w:noProof/>
          <w:color w:val="000000"/>
          <w:sz w:val="28"/>
          <w:szCs w:val="28"/>
        </w:rPr>
        <w:t xml:space="preserve"> 6</w:t>
      </w:r>
      <w:r w:rsidRPr="00810B17">
        <w:rPr>
          <w:rFonts w:ascii="Times New Roman" w:hAnsi="Times New Roman"/>
          <w:noProof/>
          <w:color w:val="000000"/>
          <w:sz w:val="28"/>
          <w:szCs w:val="28"/>
        </w:rPr>
        <w:t xml:space="preserve"> </w:t>
      </w:r>
      <w:r w:rsidR="007F3FB2" w:rsidRPr="00810B17">
        <w:rPr>
          <w:rFonts w:ascii="Times New Roman" w:hAnsi="Times New Roman"/>
          <w:noProof/>
          <w:color w:val="000000"/>
          <w:sz w:val="28"/>
          <w:szCs w:val="28"/>
        </w:rPr>
        <w:t>приводится</w:t>
      </w:r>
      <w:r w:rsidR="00D66B7A" w:rsidRPr="00810B17">
        <w:rPr>
          <w:rFonts w:ascii="Times New Roman" w:hAnsi="Times New Roman"/>
          <w:noProof/>
          <w:color w:val="000000"/>
          <w:sz w:val="28"/>
          <w:szCs w:val="28"/>
        </w:rPr>
        <w:t xml:space="preserve"> недостаточно четкий и крайне приблизительный перечень преступлений</w:t>
      </w:r>
      <w:r w:rsidR="007F3FB2" w:rsidRPr="00810B17">
        <w:rPr>
          <w:rFonts w:ascii="Times New Roman" w:hAnsi="Times New Roman"/>
          <w:noProof/>
          <w:color w:val="000000"/>
          <w:sz w:val="28"/>
          <w:szCs w:val="28"/>
        </w:rPr>
        <w:t>, который</w:t>
      </w:r>
      <w:r w:rsidR="00D66B7A" w:rsidRPr="00810B17">
        <w:rPr>
          <w:rFonts w:ascii="Times New Roman" w:hAnsi="Times New Roman"/>
          <w:noProof/>
          <w:color w:val="000000"/>
          <w:sz w:val="28"/>
          <w:szCs w:val="28"/>
        </w:rPr>
        <w:t xml:space="preserve"> открывал возможность для различных толкований при применении закона. Особенно неопределенными были такие деяния, как воровство всякого рода, лживые поступки.</w:t>
      </w:r>
    </w:p>
    <w:p w:rsidR="007F3FB2" w:rsidRPr="00810B17" w:rsidRDefault="007F3FB2"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В статье 7 п</w:t>
      </w:r>
      <w:r w:rsidR="00D66B7A" w:rsidRPr="00810B17">
        <w:rPr>
          <w:rFonts w:ascii="Times New Roman" w:hAnsi="Times New Roman"/>
          <w:noProof/>
          <w:color w:val="000000"/>
          <w:sz w:val="28"/>
          <w:szCs w:val="28"/>
        </w:rPr>
        <w:t>одчеркивается неравноправие женщины и мужчины. Дворянка лишена права сообщать дворянство не только мужу, но и детям.</w:t>
      </w:r>
    </w:p>
    <w:p w:rsidR="00736F6C" w:rsidRPr="00810B17" w:rsidRDefault="00D66B7A"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Чем больше привилегий получали дворяне, тем более развивался у них взгляд на себя как на сословие благородное, которое не должно приравниваться к другим, тяглым сословиям</w:t>
      </w:r>
      <w:r w:rsidR="00D83D1A" w:rsidRPr="00810B17">
        <w:rPr>
          <w:rStyle w:val="a5"/>
          <w:rFonts w:ascii="Times New Roman" w:hAnsi="Times New Roman"/>
          <w:noProof/>
          <w:color w:val="000000"/>
          <w:sz w:val="28"/>
          <w:szCs w:val="28"/>
        </w:rPr>
        <w:footnoteReference w:id="22"/>
      </w:r>
      <w:r w:rsidRPr="00810B17">
        <w:rPr>
          <w:rFonts w:ascii="Times New Roman" w:hAnsi="Times New Roman"/>
          <w:noProof/>
          <w:color w:val="000000"/>
          <w:sz w:val="28"/>
          <w:szCs w:val="28"/>
        </w:rPr>
        <w:t>. Стремясь обеспечить защиту своего дворянского достоинства и чести,</w:t>
      </w:r>
      <w:r w:rsidR="009B27E3" w:rsidRPr="00810B17">
        <w:rPr>
          <w:rFonts w:ascii="Times New Roman" w:hAnsi="Times New Roman"/>
          <w:bCs/>
          <w:noProof/>
          <w:color w:val="000000"/>
          <w:sz w:val="28"/>
          <w:szCs w:val="28"/>
        </w:rPr>
        <w:t xml:space="preserve"> </w:t>
      </w:r>
      <w:r w:rsidRPr="00810B17">
        <w:rPr>
          <w:rFonts w:ascii="Times New Roman" w:hAnsi="Times New Roman"/>
          <w:noProof/>
          <w:color w:val="000000"/>
          <w:sz w:val="28"/>
          <w:szCs w:val="28"/>
        </w:rPr>
        <w:t>дворяне</w:t>
      </w:r>
      <w:r w:rsidR="00A32AD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усилили</w:t>
      </w:r>
      <w:r w:rsidR="00A32AD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борьбу</w:t>
      </w:r>
      <w:r w:rsidR="00A32AD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за</w:t>
      </w:r>
      <w:r w:rsidR="00A32AD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свои</w:t>
      </w:r>
      <w:r w:rsidR="00A32AD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личные</w:t>
      </w:r>
      <w:r w:rsidR="00A32AD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права</w:t>
      </w:r>
      <w:r w:rsidR="00A32AD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и</w:t>
      </w:r>
      <w:r w:rsidR="00A32AD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свободы.</w:t>
      </w:r>
      <w:r w:rsidR="003F6949" w:rsidRPr="00810B17">
        <w:rPr>
          <w:rFonts w:ascii="Times New Roman" w:hAnsi="Times New Roman"/>
          <w:noProof/>
          <w:color w:val="000000"/>
          <w:sz w:val="28"/>
          <w:szCs w:val="28"/>
        </w:rPr>
        <w:t xml:space="preserve"> </w:t>
      </w:r>
      <w:r w:rsidR="00736F6C" w:rsidRPr="00810B17">
        <w:rPr>
          <w:rFonts w:ascii="Times New Roman" w:hAnsi="Times New Roman"/>
          <w:noProof/>
          <w:color w:val="000000"/>
          <w:sz w:val="28"/>
          <w:szCs w:val="28"/>
        </w:rPr>
        <w:tab/>
      </w:r>
    </w:p>
    <w:p w:rsidR="00A32AD0" w:rsidRPr="00810B17" w:rsidRDefault="00D66B7A"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Особенно сильно было недовольство дворян тем, что их могли подвергать позорящим наказаниям и пыткам</w:t>
      </w:r>
      <w:r w:rsidR="00C32CB9" w:rsidRPr="00810B17">
        <w:rPr>
          <w:rStyle w:val="a5"/>
          <w:rFonts w:ascii="Times New Roman" w:hAnsi="Times New Roman"/>
          <w:noProof/>
          <w:color w:val="000000"/>
          <w:sz w:val="28"/>
          <w:szCs w:val="28"/>
        </w:rPr>
        <w:footnoteReference w:id="23"/>
      </w:r>
      <w:r w:rsidRPr="00810B17">
        <w:rPr>
          <w:rFonts w:ascii="Times New Roman" w:hAnsi="Times New Roman"/>
          <w:noProof/>
          <w:color w:val="000000"/>
          <w:sz w:val="28"/>
          <w:szCs w:val="28"/>
        </w:rPr>
        <w:t xml:space="preserve">. При Петре I установилось правило, согласно которому шельмование и публичное на площади наказание дворянина влекло за собой лишение его всех титулов и рангов. Если дворянин был обнажен публично и подвергнут телесному наказанию или если его подвергли пытке, имея на это достаточные основания, то он уже не мог оставаться дворянином. Однако тогда не было установлено, что дворянин подлежал лишению прав состояния только по суду </w:t>
      </w:r>
      <w:r w:rsidR="001754E4" w:rsidRPr="00810B17">
        <w:rPr>
          <w:rStyle w:val="a5"/>
          <w:rFonts w:ascii="Times New Roman" w:hAnsi="Times New Roman"/>
          <w:noProof/>
          <w:color w:val="000000"/>
          <w:sz w:val="28"/>
          <w:szCs w:val="28"/>
        </w:rPr>
        <w:footnoteReference w:id="24"/>
      </w:r>
      <w:r w:rsidRPr="00810B17">
        <w:rPr>
          <w:rFonts w:ascii="Times New Roman" w:hAnsi="Times New Roman"/>
          <w:noProof/>
          <w:color w:val="000000"/>
          <w:sz w:val="28"/>
          <w:szCs w:val="28"/>
        </w:rPr>
        <w:t>. В Жалованной грамоте впервые учитываются все требования дворян и четко формулируется</w:t>
      </w:r>
      <w:r w:rsidR="00736F6C" w:rsidRPr="00810B17">
        <w:rPr>
          <w:rFonts w:ascii="Times New Roman" w:hAnsi="Times New Roman"/>
          <w:noProof/>
          <w:color w:val="000000"/>
          <w:sz w:val="28"/>
          <w:szCs w:val="28"/>
        </w:rPr>
        <w:t xml:space="preserve"> </w:t>
      </w:r>
      <w:r w:rsidR="00736F6C" w:rsidRPr="00810B17">
        <w:rPr>
          <w:rFonts w:ascii="Times New Roman" w:hAnsi="Times New Roman"/>
          <w:bCs/>
          <w:noProof/>
          <w:color w:val="000000"/>
          <w:sz w:val="28"/>
          <w:szCs w:val="28"/>
        </w:rPr>
        <w:t>в статьях 8 - 11</w:t>
      </w:r>
      <w:r w:rsidR="00A32AD0" w:rsidRPr="00810B17">
        <w:rPr>
          <w:rFonts w:ascii="Times New Roman" w:hAnsi="Times New Roman"/>
          <w:bCs/>
          <w:noProof/>
          <w:color w:val="000000"/>
          <w:sz w:val="28"/>
          <w:szCs w:val="28"/>
        </w:rPr>
        <w:t>,</w:t>
      </w:r>
      <w:r w:rsidRPr="00810B17">
        <w:rPr>
          <w:rFonts w:ascii="Times New Roman" w:hAnsi="Times New Roman"/>
          <w:noProof/>
          <w:color w:val="000000"/>
          <w:sz w:val="28"/>
          <w:szCs w:val="28"/>
        </w:rPr>
        <w:t xml:space="preserve"> что</w:t>
      </w:r>
      <w:r w:rsidR="00736F6C" w:rsidRPr="00810B17">
        <w:rPr>
          <w:rFonts w:ascii="Times New Roman" w:hAnsi="Times New Roman"/>
          <w:noProof/>
          <w:color w:val="000000"/>
          <w:sz w:val="28"/>
          <w:szCs w:val="28"/>
        </w:rPr>
        <w:t xml:space="preserve"> без суда </w:t>
      </w:r>
      <w:r w:rsidR="00736F6C" w:rsidRPr="00810B17">
        <w:rPr>
          <w:rFonts w:ascii="Times New Roman" w:hAnsi="Times New Roman"/>
          <w:i/>
          <w:noProof/>
          <w:color w:val="000000"/>
          <w:sz w:val="28"/>
          <w:szCs w:val="28"/>
        </w:rPr>
        <w:t>«да не лишится»</w:t>
      </w:r>
      <w:r w:rsidR="00736F6C" w:rsidRPr="00810B17">
        <w:rPr>
          <w:rFonts w:ascii="Times New Roman" w:hAnsi="Times New Roman"/>
          <w:noProof/>
          <w:color w:val="000000"/>
          <w:sz w:val="28"/>
          <w:szCs w:val="28"/>
        </w:rPr>
        <w:t xml:space="preserve"> благородной дворянскаго достоинства, чести, жизни и имения.</w:t>
      </w:r>
    </w:p>
    <w:p w:rsidR="00D66B7A" w:rsidRPr="00810B17" w:rsidRDefault="00D66B7A"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bCs/>
          <w:noProof/>
          <w:color w:val="000000"/>
          <w:sz w:val="28"/>
          <w:szCs w:val="28"/>
        </w:rPr>
        <w:t xml:space="preserve">Статья </w:t>
      </w:r>
      <w:r w:rsidRPr="00810B17">
        <w:rPr>
          <w:rFonts w:ascii="Times New Roman" w:hAnsi="Times New Roman"/>
          <w:noProof/>
          <w:color w:val="000000"/>
          <w:sz w:val="28"/>
          <w:szCs w:val="28"/>
        </w:rPr>
        <w:t>12</w:t>
      </w:r>
      <w:r w:rsidR="00736F6C" w:rsidRPr="00810B17">
        <w:rPr>
          <w:rFonts w:ascii="Times New Roman" w:hAnsi="Times New Roman"/>
          <w:noProof/>
          <w:color w:val="000000"/>
          <w:sz w:val="28"/>
          <w:szCs w:val="28"/>
        </w:rPr>
        <w:t xml:space="preserve"> з</w:t>
      </w:r>
      <w:r w:rsidRPr="00810B17">
        <w:rPr>
          <w:rFonts w:ascii="Times New Roman" w:hAnsi="Times New Roman"/>
          <w:noProof/>
          <w:color w:val="000000"/>
          <w:sz w:val="28"/>
          <w:szCs w:val="28"/>
        </w:rPr>
        <w:t>акрепляет столь важное для дворян право быть судимыми только себе равными. В дореволюционной литературе отмечается, что суд равных для дворян существовал только на бумаге. Никаких изменений в судоустройстве не последовало. Что же касается уездного суда и верхнего земского суда, то они и раньше состояли из выборных дворян. В вышестоящих судах (судеб</w:t>
      </w:r>
      <w:r w:rsidR="00736F6C" w:rsidRPr="00810B17">
        <w:rPr>
          <w:rFonts w:ascii="Times New Roman" w:hAnsi="Times New Roman"/>
          <w:noProof/>
          <w:color w:val="000000"/>
          <w:sz w:val="28"/>
          <w:szCs w:val="28"/>
        </w:rPr>
        <w:t>ных палатах</w:t>
      </w:r>
      <w:r w:rsidR="00736F6C" w:rsidRPr="00810B17">
        <w:rPr>
          <w:rFonts w:ascii="Times New Roman" w:hAnsi="Times New Roman"/>
          <w:bCs/>
          <w:noProof/>
          <w:color w:val="000000"/>
          <w:sz w:val="28"/>
          <w:szCs w:val="28"/>
        </w:rPr>
        <w:t>)</w:t>
      </w:r>
      <w:r w:rsidRPr="00810B17">
        <w:rPr>
          <w:rFonts w:ascii="Times New Roman" w:hAnsi="Times New Roman"/>
          <w:bCs/>
          <w:noProof/>
          <w:color w:val="000000"/>
          <w:sz w:val="28"/>
          <w:szCs w:val="28"/>
        </w:rPr>
        <w:t xml:space="preserve"> </w:t>
      </w:r>
      <w:r w:rsidRPr="00810B17">
        <w:rPr>
          <w:rFonts w:ascii="Times New Roman" w:hAnsi="Times New Roman"/>
          <w:noProof/>
          <w:color w:val="000000"/>
          <w:sz w:val="28"/>
          <w:szCs w:val="28"/>
        </w:rPr>
        <w:t>заседали</w:t>
      </w:r>
      <w:r w:rsidR="00A32AD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назна</w:t>
      </w:r>
      <w:r w:rsidR="00736F6C" w:rsidRPr="00810B17">
        <w:rPr>
          <w:rFonts w:ascii="Times New Roman" w:hAnsi="Times New Roman"/>
          <w:noProof/>
          <w:color w:val="000000"/>
          <w:sz w:val="28"/>
          <w:szCs w:val="28"/>
        </w:rPr>
        <w:t>чаемые</w:t>
      </w:r>
      <w:r w:rsidR="00A32AD0" w:rsidRPr="00810B17">
        <w:rPr>
          <w:rFonts w:ascii="Times New Roman" w:hAnsi="Times New Roman"/>
          <w:noProof/>
          <w:color w:val="000000"/>
          <w:sz w:val="28"/>
          <w:szCs w:val="28"/>
        </w:rPr>
        <w:t xml:space="preserve"> </w:t>
      </w:r>
      <w:r w:rsidR="00736F6C" w:rsidRPr="00810B17">
        <w:rPr>
          <w:rFonts w:ascii="Times New Roman" w:hAnsi="Times New Roman"/>
          <w:noProof/>
          <w:color w:val="000000"/>
          <w:sz w:val="28"/>
          <w:szCs w:val="28"/>
        </w:rPr>
        <w:t>коронные</w:t>
      </w:r>
      <w:r w:rsidR="00A32AD0" w:rsidRPr="00810B17">
        <w:rPr>
          <w:rFonts w:ascii="Times New Roman" w:hAnsi="Times New Roman"/>
          <w:noProof/>
          <w:color w:val="000000"/>
          <w:sz w:val="28"/>
          <w:szCs w:val="28"/>
        </w:rPr>
        <w:t xml:space="preserve"> </w:t>
      </w:r>
      <w:r w:rsidR="00736F6C" w:rsidRPr="00810B17">
        <w:rPr>
          <w:rFonts w:ascii="Times New Roman" w:hAnsi="Times New Roman"/>
          <w:noProof/>
          <w:color w:val="000000"/>
          <w:sz w:val="28"/>
          <w:szCs w:val="28"/>
        </w:rPr>
        <w:t>чиновники</w:t>
      </w:r>
      <w:r w:rsidRPr="00810B17">
        <w:rPr>
          <w:rFonts w:ascii="Times New Roman" w:hAnsi="Times New Roman"/>
          <w:noProof/>
          <w:color w:val="000000"/>
          <w:sz w:val="28"/>
          <w:szCs w:val="28"/>
        </w:rPr>
        <w:t>,</w:t>
      </w:r>
      <w:r w:rsidR="00736F6C"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т. е. те же дворяне, только не обязательно «свои», выборные от</w:t>
      </w:r>
      <w:r w:rsidR="00A32AD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той местности, где проживал подсудимый-дворянин.</w:t>
      </w:r>
    </w:p>
    <w:p w:rsidR="00D66B7A" w:rsidRPr="00810B17" w:rsidRDefault="003D562A"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В</w:t>
      </w:r>
      <w:r w:rsidR="00D66B7A" w:rsidRPr="00810B17">
        <w:rPr>
          <w:rFonts w:ascii="Times New Roman" w:hAnsi="Times New Roman"/>
          <w:noProof/>
          <w:color w:val="000000"/>
          <w:sz w:val="28"/>
          <w:szCs w:val="28"/>
        </w:rPr>
        <w:t>ажная привилегия дворян в отношении правосудия</w:t>
      </w:r>
      <w:r w:rsidRPr="00810B17">
        <w:rPr>
          <w:rFonts w:ascii="Times New Roman" w:hAnsi="Times New Roman"/>
          <w:noProof/>
          <w:color w:val="000000"/>
          <w:sz w:val="28"/>
          <w:szCs w:val="28"/>
        </w:rPr>
        <w:t xml:space="preserve"> закрепляется в статье 13</w:t>
      </w:r>
      <w:r w:rsidR="00D66B7A" w:rsidRPr="00810B17">
        <w:rPr>
          <w:rFonts w:ascii="Times New Roman" w:hAnsi="Times New Roman"/>
          <w:noProof/>
          <w:color w:val="000000"/>
          <w:sz w:val="28"/>
          <w:szCs w:val="28"/>
        </w:rPr>
        <w:t>. Для феодального суда не существовало равенства всех перед законом, дворян судили в особом порядке</w:t>
      </w:r>
      <w:r w:rsidR="000B118C" w:rsidRPr="00810B17">
        <w:rPr>
          <w:rStyle w:val="a5"/>
          <w:rFonts w:ascii="Times New Roman" w:hAnsi="Times New Roman"/>
          <w:noProof/>
          <w:color w:val="000000"/>
          <w:sz w:val="28"/>
          <w:szCs w:val="28"/>
        </w:rPr>
        <w:footnoteReference w:id="25"/>
      </w:r>
      <w:r w:rsidR="00D66B7A" w:rsidRPr="00810B17">
        <w:rPr>
          <w:rFonts w:ascii="Times New Roman" w:hAnsi="Times New Roman"/>
          <w:noProof/>
          <w:color w:val="000000"/>
          <w:sz w:val="28"/>
          <w:szCs w:val="28"/>
        </w:rPr>
        <w:t>. Приговор суда по делу любого дворянина обязательно подлежал рассмотрению в Сенате, причем приговор обвинительный вступал в законную силу только после его утверждения императрицей, которая могла освободить дворянина от наказания независимо от</w:t>
      </w:r>
      <w:r w:rsidRPr="00810B17">
        <w:rPr>
          <w:rFonts w:ascii="Times New Roman" w:hAnsi="Times New Roman"/>
          <w:noProof/>
          <w:color w:val="000000"/>
          <w:sz w:val="28"/>
          <w:szCs w:val="28"/>
        </w:rPr>
        <w:t xml:space="preserve"> </w:t>
      </w:r>
      <w:r w:rsidR="00D66B7A" w:rsidRPr="00810B17">
        <w:rPr>
          <w:rFonts w:ascii="Times New Roman" w:hAnsi="Times New Roman"/>
          <w:noProof/>
          <w:color w:val="000000"/>
          <w:sz w:val="28"/>
          <w:szCs w:val="28"/>
        </w:rPr>
        <w:t>тяжести совершенного им преступления.</w:t>
      </w:r>
      <w:r w:rsidRPr="00810B17">
        <w:rPr>
          <w:rFonts w:ascii="Times New Roman" w:hAnsi="Times New Roman"/>
          <w:noProof/>
          <w:color w:val="000000"/>
          <w:sz w:val="28"/>
          <w:szCs w:val="28"/>
        </w:rPr>
        <w:t xml:space="preserve"> В Грамоте читаем: </w:t>
      </w:r>
      <w:r w:rsidRPr="00810B17">
        <w:rPr>
          <w:rFonts w:ascii="Times New Roman" w:hAnsi="Times New Roman"/>
          <w:i/>
          <w:noProof/>
          <w:color w:val="000000"/>
          <w:sz w:val="28"/>
          <w:szCs w:val="28"/>
        </w:rPr>
        <w:t>«Дело благороднаго, впадшаго в уголовное преступление и по законам достойнаго лишения дворянскаго достоинства, или чести, или жизни, да не вершится без внесения в Сенат и конфирмации императорскаго</w:t>
      </w:r>
      <w:r w:rsidR="003D4C63" w:rsidRPr="00810B17">
        <w:rPr>
          <w:rFonts w:ascii="Times New Roman" w:hAnsi="Times New Roman"/>
          <w:i/>
          <w:noProof/>
          <w:color w:val="000000"/>
          <w:sz w:val="28"/>
          <w:szCs w:val="28"/>
        </w:rPr>
        <w:t xml:space="preserve"> величества».</w:t>
      </w:r>
    </w:p>
    <w:p w:rsidR="00FB25E0" w:rsidRPr="00810B17" w:rsidRDefault="003D4C63"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В статье 14 впервые вводится институт давности. Подобная норма общей части уголовного права устанавливалась только для дворян (как своеобразная привилегия). На другие сословия она не распространялась. Характерно, что срок давности не увязывается с тяжестью совершенных деяний — он одинаков как для малозначительных, так и для тягчайших преступлений.</w:t>
      </w:r>
    </w:p>
    <w:p w:rsidR="00FB25E0" w:rsidRPr="00810B17" w:rsidRDefault="00FB25E0"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Жалованная грамота, освободив дворян от телесных наказаний, впервые в российском законодательстве установила важнейшую их привилегию. В статье 15 речь идет не только о назначении наказания за совершенные преступления, но также о применении мер телесного воздействия за проступки (особенно широко они применялись в отношении военнослужащих). Кроме того, дворяне освобождались от применения к ним пытки. При Елизавете Петровне и до нее дворян пытали, как правило, тайно</w:t>
      </w:r>
      <w:r w:rsidR="00A32AD0" w:rsidRPr="00810B17">
        <w:rPr>
          <w:rFonts w:ascii="Times New Roman" w:hAnsi="Times New Roman"/>
          <w:noProof/>
          <w:color w:val="000000"/>
          <w:sz w:val="28"/>
          <w:szCs w:val="28"/>
        </w:rPr>
        <w:t>.</w:t>
      </w:r>
      <w:r w:rsidRPr="00810B17">
        <w:rPr>
          <w:rFonts w:ascii="Times New Roman" w:hAnsi="Times New Roman"/>
          <w:noProof/>
          <w:color w:val="000000"/>
          <w:sz w:val="28"/>
          <w:szCs w:val="28"/>
        </w:rPr>
        <w:t xml:space="preserve"> При Екатерине II пытка в отношении дворян сохранялась по политическим преступлениям</w:t>
      </w:r>
      <w:r w:rsidR="00BC0AC5" w:rsidRPr="00810B17">
        <w:rPr>
          <w:rStyle w:val="a5"/>
          <w:rFonts w:ascii="Times New Roman" w:hAnsi="Times New Roman"/>
          <w:noProof/>
          <w:color w:val="000000"/>
          <w:sz w:val="28"/>
          <w:szCs w:val="28"/>
        </w:rPr>
        <w:footnoteReference w:id="26"/>
      </w:r>
      <w:r w:rsidRPr="00810B17">
        <w:rPr>
          <w:rFonts w:ascii="Times New Roman" w:hAnsi="Times New Roman"/>
          <w:noProof/>
          <w:color w:val="000000"/>
          <w:sz w:val="28"/>
          <w:szCs w:val="28"/>
        </w:rPr>
        <w:t>.</w:t>
      </w:r>
    </w:p>
    <w:p w:rsidR="00FB25E0" w:rsidRPr="00810B17" w:rsidRDefault="00FB25E0"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По смыслу статьи, суд не мог применить телесное наказание к дворянину, совершившему преступление</w:t>
      </w:r>
      <w:r w:rsidR="00E95CF5" w:rsidRPr="00810B17">
        <w:rPr>
          <w:rStyle w:val="a5"/>
          <w:rFonts w:ascii="Times New Roman" w:hAnsi="Times New Roman"/>
          <w:noProof/>
          <w:color w:val="000000"/>
          <w:sz w:val="28"/>
          <w:szCs w:val="28"/>
        </w:rPr>
        <w:footnoteReference w:id="27"/>
      </w:r>
      <w:r w:rsidRPr="00810B17">
        <w:rPr>
          <w:rFonts w:ascii="Times New Roman" w:hAnsi="Times New Roman"/>
          <w:noProof/>
          <w:color w:val="000000"/>
          <w:sz w:val="28"/>
          <w:szCs w:val="28"/>
        </w:rPr>
        <w:t>. Однако если за совершенное деяние дворянин лишался дворянского звания, то суд не был связан выбором меры наказания. Эту привилегию отменил Павел I, предписав применять к дворянам телесные наказания.</w:t>
      </w:r>
    </w:p>
    <w:p w:rsidR="00C72686" w:rsidRPr="00810B17" w:rsidRDefault="00C72686"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bCs/>
          <w:noProof/>
          <w:color w:val="000000"/>
          <w:sz w:val="28"/>
          <w:szCs w:val="28"/>
        </w:rPr>
        <w:t>Статья 16</w:t>
      </w:r>
      <w:r w:rsidRPr="00810B17">
        <w:rPr>
          <w:rFonts w:ascii="Times New Roman" w:hAnsi="Times New Roman"/>
          <w:noProof/>
          <w:color w:val="000000"/>
          <w:sz w:val="28"/>
          <w:szCs w:val="28"/>
        </w:rPr>
        <w:t xml:space="preserve"> предусматривает освобождение от телесных наказаний дворян, служащих нижними чинами в армии. К ним этот вид наказаний применялся очень часто, в то время как офицерский состав подобному наказанию не подлежал.</w:t>
      </w:r>
    </w:p>
    <w:p w:rsidR="0048622C" w:rsidRPr="00810B17" w:rsidRDefault="0048622C"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Как уже отмечалось, официальное подтверждение основных положений Манифеста 18 февраля 1762 г. последовало только 21 апреля 1785 г. В статье 17 провозглашается, что вольность и свобода дворянства подтверждаются на вечные времена. Вряд ли сама Екатерина II верила в это, но она любила демагогию и высокопарные декларации. Павел I, соразмеряя законодательство с жизнью, фактически отменил некоторые свободы и вольности дворянства, ограничил их свободу в отношении военной службы</w:t>
      </w:r>
      <w:r w:rsidRPr="00810B17">
        <w:rPr>
          <w:rStyle w:val="a5"/>
          <w:rFonts w:ascii="Times New Roman" w:hAnsi="Times New Roman"/>
          <w:noProof/>
          <w:color w:val="000000"/>
          <w:sz w:val="28"/>
          <w:szCs w:val="28"/>
        </w:rPr>
        <w:footnoteReference w:id="28"/>
      </w:r>
      <w:r w:rsidRPr="00810B17">
        <w:rPr>
          <w:rFonts w:ascii="Times New Roman" w:hAnsi="Times New Roman"/>
          <w:noProof/>
          <w:color w:val="000000"/>
          <w:sz w:val="28"/>
          <w:szCs w:val="28"/>
        </w:rPr>
        <w:t>. Соответствующие положения Жалованной грамоты не соблюдались.</w:t>
      </w:r>
      <w:r w:rsidR="00A32AD0" w:rsidRPr="00810B17">
        <w:rPr>
          <w:rFonts w:ascii="Times New Roman" w:hAnsi="Times New Roman"/>
          <w:noProof/>
          <w:color w:val="000000"/>
          <w:sz w:val="28"/>
          <w:szCs w:val="28"/>
        </w:rPr>
        <w:t xml:space="preserve"> </w:t>
      </w:r>
    </w:p>
    <w:p w:rsidR="0048622C" w:rsidRPr="00810B17" w:rsidRDefault="0048622C"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В статье 18 предусматривается право дворянина продолжать службу либо просить отставку. Не вполне ясно, мог ли дворянин, получивший это звание от своих предков, вообще не начинать службу</w:t>
      </w:r>
      <w:r w:rsidRPr="00810B17">
        <w:rPr>
          <w:rStyle w:val="a5"/>
          <w:rFonts w:ascii="Times New Roman" w:hAnsi="Times New Roman"/>
          <w:noProof/>
          <w:color w:val="000000"/>
          <w:sz w:val="28"/>
          <w:szCs w:val="28"/>
        </w:rPr>
        <w:footnoteReference w:id="29"/>
      </w:r>
      <w:r w:rsidRPr="00810B17">
        <w:rPr>
          <w:rFonts w:ascii="Times New Roman" w:hAnsi="Times New Roman"/>
          <w:noProof/>
          <w:color w:val="000000"/>
          <w:sz w:val="28"/>
          <w:szCs w:val="28"/>
        </w:rPr>
        <w:t>. Из смысла статьи следует, что дворянство не освобождалось от обязанности начинать государственную службу. Однако независимо от выслуженного срока дворянин мог прекратить ее, попросив отставку.</w:t>
      </w:r>
    </w:p>
    <w:p w:rsidR="0048622C" w:rsidRPr="00810B17" w:rsidRDefault="0048622C"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Статья 19 подтверждает старинное право феодалов служить любому сюзерену.</w:t>
      </w:r>
    </w:p>
    <w:p w:rsidR="0048622C" w:rsidRPr="00810B17" w:rsidRDefault="0048622C"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Из смысла статьи статьи 20 вытекает, что дворяне должны нести государственную службу до момента отставки. Требование не щадить сил и жизни по призыву самодержавия предусматривало использование на военной</w:t>
      </w:r>
      <w:r w:rsidR="00A32AD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и другой государственной службе тех дворян, которые могли принести пользу своими знаниями и опытом, а не тех, которые вообще никогда и нигде не служили. Специально подчеркивается, что дворянские звания всегда</w:t>
      </w:r>
      <w:r w:rsidR="00A32AD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приобретались</w:t>
      </w:r>
      <w:r w:rsidR="00A32AD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добросовестной службой.</w:t>
      </w:r>
      <w:r w:rsidR="00A32AD0" w:rsidRPr="00810B17">
        <w:rPr>
          <w:rFonts w:ascii="Times New Roman" w:hAnsi="Times New Roman"/>
          <w:noProof/>
          <w:color w:val="000000"/>
          <w:sz w:val="28"/>
          <w:szCs w:val="28"/>
        </w:rPr>
        <w:t xml:space="preserve"> </w:t>
      </w:r>
    </w:p>
    <w:p w:rsidR="00D66B7A" w:rsidRPr="00810B17" w:rsidRDefault="00D132DB"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В статьях</w:t>
      </w:r>
      <w:r w:rsidR="00D66B7A" w:rsidRPr="00810B17">
        <w:rPr>
          <w:rFonts w:ascii="Times New Roman" w:hAnsi="Times New Roman"/>
          <w:noProof/>
          <w:color w:val="000000"/>
          <w:sz w:val="28"/>
          <w:szCs w:val="28"/>
        </w:rPr>
        <w:t xml:space="preserve"> 21—23</w:t>
      </w:r>
      <w:r w:rsidRPr="00810B17">
        <w:rPr>
          <w:rFonts w:ascii="Times New Roman" w:hAnsi="Times New Roman"/>
          <w:noProof/>
          <w:color w:val="000000"/>
          <w:sz w:val="28"/>
          <w:szCs w:val="28"/>
        </w:rPr>
        <w:t xml:space="preserve"> р</w:t>
      </w:r>
      <w:r w:rsidR="00D66B7A" w:rsidRPr="00810B17">
        <w:rPr>
          <w:rFonts w:ascii="Times New Roman" w:hAnsi="Times New Roman"/>
          <w:noProof/>
          <w:color w:val="000000"/>
          <w:sz w:val="28"/>
          <w:szCs w:val="28"/>
        </w:rPr>
        <w:t>ечь идет о праве дворян распоряжаться своими имениями и порядке их наследования. Этим правом дворяне пользовались давно, грамота лишь подтверждает его.</w:t>
      </w:r>
    </w:p>
    <w:p w:rsidR="00321734" w:rsidRPr="00810B17" w:rsidRDefault="00D66B7A"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Смысл статьи</w:t>
      </w:r>
      <w:r w:rsidR="006C1388" w:rsidRPr="00810B17">
        <w:rPr>
          <w:rFonts w:ascii="Times New Roman" w:hAnsi="Times New Roman"/>
          <w:noProof/>
          <w:color w:val="000000"/>
          <w:sz w:val="28"/>
          <w:szCs w:val="28"/>
        </w:rPr>
        <w:t xml:space="preserve"> 24</w:t>
      </w:r>
      <w:r w:rsidRPr="00810B17">
        <w:rPr>
          <w:rFonts w:ascii="Times New Roman" w:hAnsi="Times New Roman"/>
          <w:noProof/>
          <w:color w:val="000000"/>
          <w:sz w:val="28"/>
          <w:szCs w:val="28"/>
        </w:rPr>
        <w:t>, имеющей в значительной степени демагогический характер, не совсем ясен. Не понятно, от чьих конкретно посягательств предусматривается защита</w:t>
      </w:r>
      <w:r w:rsidR="00A32AD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дворянских</w:t>
      </w:r>
      <w:r w:rsidR="00A32AD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имений</w:t>
      </w:r>
      <w:r w:rsidR="00C41008" w:rsidRPr="00810B17">
        <w:rPr>
          <w:rFonts w:ascii="Times New Roman" w:hAnsi="Times New Roman"/>
          <w:noProof/>
          <w:color w:val="000000"/>
          <w:sz w:val="28"/>
          <w:szCs w:val="28"/>
        </w:rPr>
        <w:t xml:space="preserve">: «да не дерзнет никто без суда и приговора в силу законов тех судебных мест, коим суды поручены, самовольно отобрать у благороднаго имение или оное разорять». </w:t>
      </w:r>
      <w:r w:rsidRPr="00810B17">
        <w:rPr>
          <w:rFonts w:ascii="Times New Roman" w:hAnsi="Times New Roman"/>
          <w:noProof/>
          <w:color w:val="000000"/>
          <w:sz w:val="28"/>
          <w:szCs w:val="28"/>
        </w:rPr>
        <w:t>Главная опасность для дворянских имений всегда исходила от монархов, которые изымали их в пользу государства за плохое несение военной и другой государственной службы, а также за различные злоупотребления по службе</w:t>
      </w:r>
      <w:r w:rsidR="001754E4" w:rsidRPr="00810B17">
        <w:rPr>
          <w:rStyle w:val="a5"/>
          <w:rFonts w:ascii="Times New Roman" w:hAnsi="Times New Roman"/>
          <w:noProof/>
          <w:color w:val="000000"/>
          <w:sz w:val="28"/>
          <w:szCs w:val="28"/>
        </w:rPr>
        <w:footnoteReference w:id="30"/>
      </w:r>
      <w:r w:rsidRPr="00810B17">
        <w:rPr>
          <w:rFonts w:ascii="Times New Roman" w:hAnsi="Times New Roman"/>
          <w:noProof/>
          <w:color w:val="000000"/>
          <w:sz w:val="28"/>
          <w:szCs w:val="28"/>
        </w:rPr>
        <w:t>. Особенно часто применял подобные меры Петр I.</w:t>
      </w:r>
      <w:r w:rsidR="00321734"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 xml:space="preserve">Статью можно понять таким образом, что впредь самодержавная власть не будет отнимать имения </w:t>
      </w:r>
      <w:r w:rsidR="00321734" w:rsidRPr="00810B17">
        <w:rPr>
          <w:rFonts w:ascii="Times New Roman" w:hAnsi="Times New Roman"/>
          <w:noProof/>
          <w:color w:val="000000"/>
          <w:sz w:val="28"/>
          <w:szCs w:val="28"/>
        </w:rPr>
        <w:t>у д</w:t>
      </w:r>
      <w:r w:rsidRPr="00810B17">
        <w:rPr>
          <w:rFonts w:ascii="Times New Roman" w:hAnsi="Times New Roman"/>
          <w:noProof/>
          <w:color w:val="000000"/>
          <w:sz w:val="28"/>
          <w:szCs w:val="28"/>
        </w:rPr>
        <w:t>ворян, если о том не последует решение суда. Однако абсолютных монархов не могли связывать требования законов. Следовательно, содержавшиеся в статье правовые нормы не имели практического значения.</w:t>
      </w:r>
    </w:p>
    <w:p w:rsidR="00321734" w:rsidRPr="00810B17" w:rsidRDefault="00D66B7A"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bCs/>
          <w:noProof/>
          <w:color w:val="000000"/>
          <w:sz w:val="28"/>
          <w:szCs w:val="28"/>
        </w:rPr>
        <w:t xml:space="preserve">Статья </w:t>
      </w:r>
      <w:r w:rsidRPr="00810B17">
        <w:rPr>
          <w:rFonts w:ascii="Times New Roman" w:hAnsi="Times New Roman"/>
          <w:noProof/>
          <w:color w:val="000000"/>
          <w:sz w:val="28"/>
          <w:szCs w:val="28"/>
        </w:rPr>
        <w:t>25</w:t>
      </w:r>
      <w:r w:rsidR="00321734" w:rsidRPr="00810B17">
        <w:rPr>
          <w:rFonts w:ascii="Times New Roman" w:hAnsi="Times New Roman"/>
          <w:noProof/>
          <w:color w:val="000000"/>
          <w:sz w:val="28"/>
          <w:szCs w:val="28"/>
        </w:rPr>
        <w:t xml:space="preserve"> провозглашает буржуазный принцип</w:t>
      </w:r>
      <w:r w:rsidRPr="00810B17">
        <w:rPr>
          <w:rFonts w:ascii="Times New Roman" w:hAnsi="Times New Roman"/>
          <w:noProof/>
          <w:color w:val="000000"/>
          <w:sz w:val="28"/>
          <w:szCs w:val="28"/>
        </w:rPr>
        <w:t xml:space="preserve">, согласно которому только </w:t>
      </w:r>
      <w:r w:rsidR="00321734" w:rsidRPr="00810B17">
        <w:rPr>
          <w:rFonts w:ascii="Times New Roman" w:hAnsi="Times New Roman"/>
          <w:noProof/>
          <w:color w:val="000000"/>
          <w:sz w:val="28"/>
          <w:szCs w:val="28"/>
        </w:rPr>
        <w:t>суд может совершенное деяние пр</w:t>
      </w:r>
      <w:r w:rsidRPr="00810B17">
        <w:rPr>
          <w:rFonts w:ascii="Times New Roman" w:hAnsi="Times New Roman"/>
          <w:noProof/>
          <w:color w:val="000000"/>
          <w:sz w:val="28"/>
          <w:szCs w:val="28"/>
        </w:rPr>
        <w:t>изнать преступлением. Однако этот принцип действовал только в отношении дворян</w:t>
      </w:r>
      <w:r w:rsidR="00321734" w:rsidRPr="00810B17">
        <w:rPr>
          <w:rFonts w:ascii="Times New Roman" w:hAnsi="Times New Roman"/>
          <w:noProof/>
          <w:color w:val="000000"/>
          <w:sz w:val="28"/>
          <w:szCs w:val="28"/>
        </w:rPr>
        <w:t>.</w:t>
      </w:r>
    </w:p>
    <w:p w:rsidR="00321734" w:rsidRPr="00810B17" w:rsidRDefault="00321734"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bCs/>
          <w:noProof/>
          <w:color w:val="000000"/>
          <w:sz w:val="28"/>
          <w:szCs w:val="28"/>
        </w:rPr>
        <w:t>В статьях 26</w:t>
      </w:r>
      <w:r w:rsidRPr="00810B17">
        <w:rPr>
          <w:rFonts w:ascii="Times New Roman" w:hAnsi="Times New Roman"/>
          <w:noProof/>
          <w:color w:val="000000"/>
          <w:sz w:val="28"/>
          <w:szCs w:val="28"/>
        </w:rPr>
        <w:t>—</w:t>
      </w:r>
      <w:r w:rsidRPr="00810B17">
        <w:rPr>
          <w:rFonts w:ascii="Times New Roman" w:hAnsi="Times New Roman"/>
          <w:bCs/>
          <w:noProof/>
          <w:color w:val="000000"/>
          <w:sz w:val="28"/>
          <w:szCs w:val="28"/>
        </w:rPr>
        <w:t>32</w:t>
      </w:r>
      <w:r w:rsidRPr="00810B17">
        <w:rPr>
          <w:rFonts w:ascii="Times New Roman" w:hAnsi="Times New Roman"/>
          <w:noProof/>
          <w:color w:val="000000"/>
          <w:sz w:val="28"/>
          <w:szCs w:val="28"/>
        </w:rPr>
        <w:t xml:space="preserve"> впервые помещикам-дворянам предоставляются широкие возможности по приобретению определенного имущества, участию в некоторых видах производства, а также в торговле. Грамота закрепляет то, что давно уже сложилось фактически. Дворяне-помещики имели свои мануфактуры, фабрики и заводы в сельской местности, где выпускалась определенная продукция, которую необходимо было реализовывать на рынках. Дворянские имения все более втягивались в товарно-денежные отношения.</w:t>
      </w:r>
    </w:p>
    <w:p w:rsidR="00321734" w:rsidRPr="00810B17" w:rsidRDefault="00321734"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Екатерина II считала занятие торговлей недопустимым и бесславным делом, не совместимым с достоинством благородного дворянина</w:t>
      </w:r>
      <w:r w:rsidR="00A32AD0" w:rsidRPr="00810B17">
        <w:rPr>
          <w:rFonts w:ascii="Times New Roman" w:hAnsi="Times New Roman"/>
          <w:noProof/>
          <w:color w:val="000000"/>
          <w:sz w:val="28"/>
          <w:szCs w:val="28"/>
        </w:rPr>
        <w:t>.</w:t>
      </w:r>
      <w:r w:rsidRPr="00810B17">
        <w:rPr>
          <w:rFonts w:ascii="Times New Roman" w:hAnsi="Times New Roman"/>
          <w:noProof/>
          <w:color w:val="000000"/>
          <w:sz w:val="28"/>
          <w:szCs w:val="28"/>
        </w:rPr>
        <w:t xml:space="preserve"> Раньше, когда дворяне-помещики были заняты службой, подобное занятие и звание дворянина действительно взаимоисключались. Все более активно участвуя в хозяйственной деятельности, дворяне неизбежно вовлекались в товарно-денежные отношения, и самодержавие было вынуждено предоставить им определенные права, связанные с этой хозяйственной деятельностью.</w:t>
      </w:r>
    </w:p>
    <w:p w:rsidR="001F7FA0" w:rsidRPr="00810B17" w:rsidRDefault="001F7FA0"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 xml:space="preserve">Петр I ограничил право помещиков-дворян на недра в их имениях. С ведома Берг-коллегии производить разработку полезных ископаемых могли и другие лица. Фактически недра земли помещичьей оказались под контролем государства. Екатерина II в отменила эти ограничения в манифесте от 28 июня 1782 г., указав, </w:t>
      </w:r>
      <w:r w:rsidRPr="00810B17">
        <w:rPr>
          <w:rFonts w:ascii="Times New Roman" w:hAnsi="Times New Roman"/>
          <w:i/>
          <w:noProof/>
          <w:color w:val="000000"/>
          <w:sz w:val="28"/>
          <w:szCs w:val="28"/>
        </w:rPr>
        <w:t>что право собственности</w:t>
      </w:r>
      <w:r w:rsidRPr="00810B17">
        <w:rPr>
          <w:rFonts w:ascii="Times New Roman" w:hAnsi="Times New Roman"/>
          <w:noProof/>
          <w:color w:val="000000"/>
          <w:sz w:val="28"/>
          <w:szCs w:val="28"/>
        </w:rPr>
        <w:t xml:space="preserve"> распространяется на все произведения земли как на поверхности, так и в ее недрах. Каждый собственник мог добывать в своих землях металлы и минералы и обрабатывать их. Жалованная грамота закрепляет это право дворян в ст. 33.</w:t>
      </w:r>
    </w:p>
    <w:p w:rsidR="001F7FA0" w:rsidRPr="00810B17" w:rsidRDefault="001F7FA0"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Также Петр I ввел существенные ограничения прав владельцев на леса, растущие на их землях, разрешив для государственных нужд рубить во всех лесах всякое дерево, не платя за то ничего владельцу леса. Некоторые леса и породы деревьев объявлялись заповедными. Только для нужд государства могли использоваться определенные породы деревьев</w:t>
      </w:r>
      <w:r w:rsidRPr="00810B17">
        <w:rPr>
          <w:rStyle w:val="a5"/>
          <w:rFonts w:ascii="Times New Roman" w:hAnsi="Times New Roman"/>
          <w:noProof/>
          <w:color w:val="000000"/>
          <w:sz w:val="28"/>
          <w:szCs w:val="28"/>
        </w:rPr>
        <w:footnoteReference w:id="31"/>
      </w:r>
      <w:r w:rsidRPr="00810B17">
        <w:rPr>
          <w:rFonts w:ascii="Times New Roman" w:hAnsi="Times New Roman"/>
          <w:noProof/>
          <w:color w:val="000000"/>
          <w:sz w:val="28"/>
          <w:szCs w:val="28"/>
        </w:rPr>
        <w:t>. Екатерина II указом от 22 сентября 1782 г. отменила прежние ограничения, предписав предоставить в полную собственность владельцев имений все леса, растущие в дачах помещиков, хотя бы они были до сего времени объявлены заповедными. Жалованная грамота подтверждает это право в ст. 34.</w:t>
      </w:r>
    </w:p>
    <w:p w:rsidR="00865412" w:rsidRPr="00810B17" w:rsidRDefault="00D66B7A"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Статьи 35—36</w:t>
      </w:r>
      <w:r w:rsidR="007518D8" w:rsidRPr="00810B17">
        <w:rPr>
          <w:rFonts w:ascii="Times New Roman" w:hAnsi="Times New Roman"/>
          <w:noProof/>
          <w:color w:val="000000"/>
          <w:sz w:val="28"/>
          <w:szCs w:val="28"/>
        </w:rPr>
        <w:t xml:space="preserve"> закрепляют</w:t>
      </w:r>
      <w:r w:rsidRPr="00810B17">
        <w:rPr>
          <w:rFonts w:ascii="Times New Roman" w:hAnsi="Times New Roman"/>
          <w:noProof/>
          <w:color w:val="000000"/>
          <w:sz w:val="28"/>
          <w:szCs w:val="28"/>
        </w:rPr>
        <w:t xml:space="preserve"> освобождение дворян от податей и повинностей, связанных с военными и другими постоями в жилых домах. Этими привилегиями дворяне фактически пользовались и ранее, но в грамоте они были более конкретно сформулированы</w:t>
      </w:r>
      <w:r w:rsidR="008E14B7" w:rsidRPr="00810B17">
        <w:rPr>
          <w:rFonts w:ascii="Times New Roman" w:hAnsi="Times New Roman"/>
          <w:noProof/>
          <w:color w:val="000000"/>
          <w:sz w:val="28"/>
          <w:szCs w:val="28"/>
        </w:rPr>
        <w:t>: «по деревням помещичий дом имеет быть свободен от постоя» и</w:t>
      </w:r>
      <w:r w:rsidR="00A32AD0" w:rsidRPr="00810B17">
        <w:rPr>
          <w:rFonts w:ascii="Times New Roman" w:hAnsi="Times New Roman"/>
          <w:noProof/>
          <w:color w:val="000000"/>
          <w:sz w:val="28"/>
          <w:szCs w:val="28"/>
        </w:rPr>
        <w:t xml:space="preserve"> </w:t>
      </w:r>
      <w:r w:rsidR="008E14B7" w:rsidRPr="00810B17">
        <w:rPr>
          <w:rFonts w:ascii="Times New Roman" w:hAnsi="Times New Roman"/>
          <w:noProof/>
          <w:color w:val="000000"/>
          <w:sz w:val="28"/>
          <w:szCs w:val="28"/>
        </w:rPr>
        <w:t>«благородный самолично изъемлется от личных податей».</w:t>
      </w:r>
    </w:p>
    <w:p w:rsidR="00A32AD0" w:rsidRPr="00810B17" w:rsidRDefault="00865412"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В итоге, если вольность и свобода по Манифесту 1762 г. Понимались как право не служить, то по Жалованной грамоте 1785г., она выражалась в общей привилегированности, слагавшейся в сословную изъятость дворянства от действия общих законов</w:t>
      </w:r>
      <w:r w:rsidR="007D46C6" w:rsidRPr="00810B17">
        <w:rPr>
          <w:rFonts w:ascii="Times New Roman" w:hAnsi="Times New Roman"/>
          <w:noProof/>
          <w:color w:val="000000"/>
          <w:sz w:val="28"/>
          <w:szCs w:val="28"/>
        </w:rPr>
        <w:t>, в том числе и уголовных.</w:t>
      </w:r>
    </w:p>
    <w:p w:rsidR="00A32AD0" w:rsidRPr="00810B17" w:rsidRDefault="00A32AD0" w:rsidP="00A32AD0">
      <w:pPr>
        <w:autoSpaceDE w:val="0"/>
        <w:autoSpaceDN w:val="0"/>
        <w:adjustRightInd w:val="0"/>
        <w:spacing w:after="0" w:line="360" w:lineRule="auto"/>
        <w:ind w:firstLine="709"/>
        <w:jc w:val="both"/>
        <w:rPr>
          <w:rFonts w:ascii="Times New Roman" w:hAnsi="Times New Roman"/>
          <w:noProof/>
          <w:color w:val="000000"/>
          <w:sz w:val="28"/>
          <w:szCs w:val="28"/>
        </w:rPr>
      </w:pPr>
    </w:p>
    <w:p w:rsidR="007518D8" w:rsidRPr="00810B17" w:rsidRDefault="007518D8"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2.3</w:t>
      </w:r>
      <w:r w:rsidR="00A32AD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Корпоративные права дворян</w:t>
      </w:r>
    </w:p>
    <w:p w:rsidR="00A32AD0" w:rsidRPr="00810B17" w:rsidRDefault="00A32AD0" w:rsidP="00A32AD0">
      <w:pPr>
        <w:autoSpaceDE w:val="0"/>
        <w:autoSpaceDN w:val="0"/>
        <w:adjustRightInd w:val="0"/>
        <w:spacing w:after="0" w:line="360" w:lineRule="auto"/>
        <w:ind w:firstLine="709"/>
        <w:jc w:val="both"/>
        <w:rPr>
          <w:rFonts w:ascii="Times New Roman" w:hAnsi="Times New Roman"/>
          <w:noProof/>
          <w:color w:val="000000"/>
          <w:sz w:val="28"/>
          <w:szCs w:val="28"/>
        </w:rPr>
      </w:pPr>
    </w:p>
    <w:p w:rsidR="00504BBE" w:rsidRPr="00810B17" w:rsidRDefault="00504BBE"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Естественно, что только с освобождением дворян от обязательной службы вопрос о его местном самоуправлении мог быть поставлен и разрешен законодательством. Этим и занялась Императрица</w:t>
      </w:r>
      <w:r w:rsidR="008F28A7" w:rsidRPr="00810B17">
        <w:rPr>
          <w:rFonts w:ascii="Times New Roman" w:hAnsi="Times New Roman"/>
          <w:noProof/>
          <w:color w:val="000000"/>
          <w:sz w:val="28"/>
          <w:szCs w:val="28"/>
        </w:rPr>
        <w:t xml:space="preserve"> Екатерина Великая в главах «Б», «В» и «Г»</w:t>
      </w:r>
      <w:r w:rsidRPr="00810B17">
        <w:rPr>
          <w:rFonts w:ascii="Times New Roman" w:hAnsi="Times New Roman"/>
          <w:noProof/>
          <w:color w:val="000000"/>
          <w:sz w:val="28"/>
          <w:szCs w:val="28"/>
        </w:rPr>
        <w:t>.</w:t>
      </w:r>
    </w:p>
    <w:p w:rsidR="00D66B7A" w:rsidRPr="00810B17" w:rsidRDefault="00E12F18"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В статьях</w:t>
      </w:r>
      <w:r w:rsidR="00D66B7A" w:rsidRPr="00810B17">
        <w:rPr>
          <w:rFonts w:ascii="Times New Roman" w:hAnsi="Times New Roman"/>
          <w:noProof/>
          <w:color w:val="000000"/>
          <w:sz w:val="28"/>
          <w:szCs w:val="28"/>
        </w:rPr>
        <w:t xml:space="preserve"> 37—56</w:t>
      </w:r>
      <w:r w:rsidRPr="00810B17">
        <w:rPr>
          <w:rFonts w:ascii="Times New Roman" w:hAnsi="Times New Roman"/>
          <w:noProof/>
          <w:color w:val="000000"/>
          <w:sz w:val="28"/>
          <w:szCs w:val="28"/>
        </w:rPr>
        <w:t xml:space="preserve"> п</w:t>
      </w:r>
      <w:r w:rsidR="00D66B7A" w:rsidRPr="00810B17">
        <w:rPr>
          <w:rFonts w:ascii="Times New Roman" w:hAnsi="Times New Roman"/>
          <w:noProof/>
          <w:color w:val="000000"/>
          <w:sz w:val="28"/>
          <w:szCs w:val="28"/>
        </w:rPr>
        <w:t>редоставляются большие права дворянским собраниям и одновременно на местных должностных лиц (губернаторов, генерал-губернаторов, государевых наместников) возлагается тщательный контроль за их деятельностью.</w:t>
      </w:r>
    </w:p>
    <w:p w:rsidR="00A32AD0" w:rsidRPr="00810B17" w:rsidRDefault="00D66B7A"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Екатерина II, опираясь на лично преданных ей наместников из числа высших сановников, проводила в жизнь идею децентрализации государственного управления. Павел I стремился к централизации управления — он упразднил институт наместников и предпринимал меры по ограничению прав местных дворянских корпораций, предоставленных</w:t>
      </w:r>
      <w:r w:rsidR="00A32AD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им грамотой.</w:t>
      </w:r>
      <w:r w:rsidR="00AE4E21" w:rsidRPr="00810B17">
        <w:rPr>
          <w:rFonts w:ascii="Times New Roman" w:hAnsi="Times New Roman"/>
          <w:noProof/>
          <w:color w:val="000000"/>
          <w:sz w:val="28"/>
          <w:szCs w:val="28"/>
        </w:rPr>
        <w:t xml:space="preserve"> В документе читаем: «Нашим верноподданным дворянам жалуем дозволение собираться в той губернии, где жительство имеют, и составлять дворянское общество в каждом наместничестве и пользоваться нижеписанными правами, выгодами, отличностями и преимуществами»</w:t>
      </w:r>
      <w:r w:rsidR="00F13F4F" w:rsidRPr="00810B17">
        <w:rPr>
          <w:rStyle w:val="a5"/>
          <w:rFonts w:ascii="Times New Roman" w:hAnsi="Times New Roman"/>
          <w:noProof/>
          <w:color w:val="000000"/>
          <w:sz w:val="28"/>
          <w:szCs w:val="28"/>
        </w:rPr>
        <w:footnoteReference w:id="32"/>
      </w:r>
      <w:r w:rsidR="00AE4E21" w:rsidRPr="00810B17">
        <w:rPr>
          <w:rFonts w:ascii="Times New Roman" w:hAnsi="Times New Roman"/>
          <w:noProof/>
          <w:color w:val="000000"/>
          <w:sz w:val="28"/>
          <w:szCs w:val="28"/>
        </w:rPr>
        <w:t>.</w:t>
      </w:r>
      <w:r w:rsidR="00A32AD0" w:rsidRPr="00810B17">
        <w:rPr>
          <w:rFonts w:ascii="Times New Roman" w:hAnsi="Times New Roman"/>
          <w:noProof/>
          <w:color w:val="000000"/>
          <w:sz w:val="28"/>
          <w:szCs w:val="28"/>
        </w:rPr>
        <w:t xml:space="preserve"> </w:t>
      </w:r>
      <w:r w:rsidR="00AE4E21" w:rsidRPr="00810B17">
        <w:rPr>
          <w:rFonts w:ascii="Times New Roman" w:hAnsi="Times New Roman"/>
          <w:noProof/>
          <w:color w:val="000000"/>
          <w:sz w:val="28"/>
          <w:szCs w:val="28"/>
        </w:rPr>
        <w:t>Дворянство собирается в губернии по «позыву и дозволению» генерала-губернатора или губернатора как для вверенных дворянству выборов, так и для выслушивания предложений генерала-губ</w:t>
      </w:r>
      <w:r w:rsidR="00D32A51" w:rsidRPr="00810B17">
        <w:rPr>
          <w:rFonts w:ascii="Times New Roman" w:hAnsi="Times New Roman"/>
          <w:noProof/>
          <w:color w:val="000000"/>
          <w:sz w:val="28"/>
          <w:szCs w:val="28"/>
        </w:rPr>
        <w:t>ернатора или губернатора, каждые</w:t>
      </w:r>
      <w:r w:rsidR="00AE4E21" w:rsidRPr="00810B17">
        <w:rPr>
          <w:rFonts w:ascii="Times New Roman" w:hAnsi="Times New Roman"/>
          <w:noProof/>
          <w:color w:val="000000"/>
          <w:sz w:val="28"/>
          <w:szCs w:val="28"/>
        </w:rPr>
        <w:t xml:space="preserve"> три года в зимнее время. </w:t>
      </w:r>
    </w:p>
    <w:p w:rsidR="003B456B" w:rsidRPr="00810B17" w:rsidRDefault="00AE4E21"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Собранию дворянс</w:t>
      </w:r>
      <w:r w:rsidR="00D32A51" w:rsidRPr="00810B17">
        <w:rPr>
          <w:rFonts w:ascii="Times New Roman" w:hAnsi="Times New Roman"/>
          <w:noProof/>
          <w:color w:val="000000"/>
          <w:sz w:val="28"/>
          <w:szCs w:val="28"/>
        </w:rPr>
        <w:t>тва в наместничестве дозволялось избрать губернско</w:t>
      </w:r>
      <w:r w:rsidRPr="00810B17">
        <w:rPr>
          <w:rFonts w:ascii="Times New Roman" w:hAnsi="Times New Roman"/>
          <w:noProof/>
          <w:color w:val="000000"/>
          <w:sz w:val="28"/>
          <w:szCs w:val="28"/>
        </w:rPr>
        <w:t>го предво</w:t>
      </w:r>
      <w:r w:rsidR="00D32A51" w:rsidRPr="00810B17">
        <w:rPr>
          <w:rFonts w:ascii="Times New Roman" w:hAnsi="Times New Roman"/>
          <w:noProof/>
          <w:color w:val="000000"/>
          <w:sz w:val="28"/>
          <w:szCs w:val="28"/>
        </w:rPr>
        <w:t xml:space="preserve">дителя </w:t>
      </w:r>
      <w:r w:rsidRPr="00810B17">
        <w:rPr>
          <w:rFonts w:ascii="Times New Roman" w:hAnsi="Times New Roman"/>
          <w:noProof/>
          <w:color w:val="000000"/>
          <w:sz w:val="28"/>
          <w:szCs w:val="28"/>
        </w:rPr>
        <w:t xml:space="preserve">и </w:t>
      </w:r>
      <w:r w:rsidR="00D32A51" w:rsidRPr="00810B17">
        <w:rPr>
          <w:rFonts w:ascii="Times New Roman" w:hAnsi="Times New Roman"/>
          <w:noProof/>
          <w:color w:val="000000"/>
          <w:sz w:val="28"/>
          <w:szCs w:val="28"/>
        </w:rPr>
        <w:t>для этого</w:t>
      </w:r>
      <w:r w:rsidRPr="00810B17">
        <w:rPr>
          <w:rFonts w:ascii="Times New Roman" w:hAnsi="Times New Roman"/>
          <w:noProof/>
          <w:color w:val="000000"/>
          <w:sz w:val="28"/>
          <w:szCs w:val="28"/>
        </w:rPr>
        <w:t xml:space="preserve"> </w:t>
      </w:r>
      <w:r w:rsidR="00D32A51" w:rsidRPr="00810B17">
        <w:rPr>
          <w:rFonts w:ascii="Times New Roman" w:hAnsi="Times New Roman"/>
          <w:noProof/>
          <w:color w:val="000000"/>
          <w:sz w:val="28"/>
          <w:szCs w:val="28"/>
        </w:rPr>
        <w:t>«…</w:t>
      </w:r>
      <w:r w:rsidRPr="00810B17">
        <w:rPr>
          <w:rFonts w:ascii="Times New Roman" w:hAnsi="Times New Roman"/>
          <w:noProof/>
          <w:color w:val="000000"/>
          <w:sz w:val="28"/>
          <w:szCs w:val="28"/>
        </w:rPr>
        <w:t>всякие три года представить из уездных дворянских предводителей двух государеву нам</w:t>
      </w:r>
      <w:r w:rsidR="00D32A51" w:rsidRPr="00810B17">
        <w:rPr>
          <w:rFonts w:ascii="Times New Roman" w:hAnsi="Times New Roman"/>
          <w:noProof/>
          <w:color w:val="000000"/>
          <w:sz w:val="28"/>
          <w:szCs w:val="28"/>
        </w:rPr>
        <w:t>естнику или правителю, и, которо</w:t>
      </w:r>
      <w:r w:rsidRPr="00810B17">
        <w:rPr>
          <w:rFonts w:ascii="Times New Roman" w:hAnsi="Times New Roman"/>
          <w:noProof/>
          <w:color w:val="000000"/>
          <w:sz w:val="28"/>
          <w:szCs w:val="28"/>
        </w:rPr>
        <w:t>го из сих генерал-губернатор или губернатор назначит, тому и быть губернским предводителем дворянства той губерн</w:t>
      </w:r>
      <w:r w:rsidR="00D32A51" w:rsidRPr="00810B17">
        <w:rPr>
          <w:rFonts w:ascii="Times New Roman" w:hAnsi="Times New Roman"/>
          <w:noProof/>
          <w:color w:val="000000"/>
          <w:sz w:val="28"/>
          <w:szCs w:val="28"/>
        </w:rPr>
        <w:t>ии».</w:t>
      </w:r>
      <w:r w:rsidR="003B456B" w:rsidRPr="00810B17">
        <w:rPr>
          <w:rFonts w:ascii="Times New Roman" w:hAnsi="Times New Roman"/>
          <w:noProof/>
          <w:color w:val="000000"/>
          <w:sz w:val="28"/>
          <w:szCs w:val="28"/>
        </w:rPr>
        <w:t xml:space="preserve"> </w:t>
      </w:r>
    </w:p>
    <w:p w:rsidR="008F28A7" w:rsidRPr="00810B17" w:rsidRDefault="003B456B"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У</w:t>
      </w:r>
      <w:r w:rsidR="00AE4E21" w:rsidRPr="00810B17">
        <w:rPr>
          <w:rFonts w:ascii="Times New Roman" w:hAnsi="Times New Roman"/>
          <w:noProof/>
          <w:color w:val="000000"/>
          <w:sz w:val="28"/>
          <w:szCs w:val="28"/>
        </w:rPr>
        <w:t>ездный предвод</w:t>
      </w:r>
      <w:r w:rsidRPr="00810B17">
        <w:rPr>
          <w:rFonts w:ascii="Times New Roman" w:hAnsi="Times New Roman"/>
          <w:noProof/>
          <w:color w:val="000000"/>
          <w:sz w:val="28"/>
          <w:szCs w:val="28"/>
        </w:rPr>
        <w:t>итель дворянства выбирался</w:t>
      </w:r>
      <w:r w:rsidR="00AE4E21" w:rsidRPr="00810B17">
        <w:rPr>
          <w:rFonts w:ascii="Times New Roman" w:hAnsi="Times New Roman"/>
          <w:noProof/>
          <w:color w:val="000000"/>
          <w:sz w:val="28"/>
          <w:szCs w:val="28"/>
        </w:rPr>
        <w:t xml:space="preserve"> дв</w:t>
      </w:r>
      <w:r w:rsidRPr="00810B17">
        <w:rPr>
          <w:rFonts w:ascii="Times New Roman" w:hAnsi="Times New Roman"/>
          <w:noProof/>
          <w:color w:val="000000"/>
          <w:sz w:val="28"/>
          <w:szCs w:val="28"/>
        </w:rPr>
        <w:t>орянством того уезда чрез каждые</w:t>
      </w:r>
      <w:r w:rsidR="00AE4E21" w:rsidRPr="00810B17">
        <w:rPr>
          <w:rFonts w:ascii="Times New Roman" w:hAnsi="Times New Roman"/>
          <w:noProof/>
          <w:color w:val="000000"/>
          <w:sz w:val="28"/>
          <w:szCs w:val="28"/>
        </w:rPr>
        <w:t xml:space="preserve"> три года по балам. </w:t>
      </w:r>
    </w:p>
    <w:p w:rsidR="00B01BF6" w:rsidRPr="00810B17" w:rsidRDefault="000E7FAF"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В Верхний земский суд было необходимо выбрать</w:t>
      </w:r>
      <w:r w:rsidR="00AE4E21" w:rsidRPr="00810B17">
        <w:rPr>
          <w:rFonts w:ascii="Times New Roman" w:hAnsi="Times New Roman"/>
          <w:noProof/>
          <w:color w:val="000000"/>
          <w:sz w:val="28"/>
          <w:szCs w:val="28"/>
        </w:rPr>
        <w:t xml:space="preserve"> десять заседат</w:t>
      </w:r>
      <w:r w:rsidRPr="00810B17">
        <w:rPr>
          <w:rFonts w:ascii="Times New Roman" w:hAnsi="Times New Roman"/>
          <w:noProof/>
          <w:color w:val="000000"/>
          <w:sz w:val="28"/>
          <w:szCs w:val="28"/>
        </w:rPr>
        <w:t>елей и двух</w:t>
      </w:r>
      <w:r w:rsidR="003B456B" w:rsidRPr="00810B17">
        <w:rPr>
          <w:rFonts w:ascii="Times New Roman" w:hAnsi="Times New Roman"/>
          <w:noProof/>
          <w:color w:val="000000"/>
          <w:sz w:val="28"/>
          <w:szCs w:val="28"/>
        </w:rPr>
        <w:t xml:space="preserve"> заседателей совестно</w:t>
      </w:r>
      <w:r w:rsidR="00AE4E21" w:rsidRPr="00810B17">
        <w:rPr>
          <w:rFonts w:ascii="Times New Roman" w:hAnsi="Times New Roman"/>
          <w:noProof/>
          <w:color w:val="000000"/>
          <w:sz w:val="28"/>
          <w:szCs w:val="28"/>
        </w:rPr>
        <w:t xml:space="preserve">го суда дворянством тех уездов, </w:t>
      </w:r>
      <w:r w:rsidRPr="00810B17">
        <w:rPr>
          <w:rFonts w:ascii="Times New Roman" w:hAnsi="Times New Roman"/>
          <w:noProof/>
          <w:color w:val="000000"/>
          <w:sz w:val="28"/>
          <w:szCs w:val="28"/>
        </w:rPr>
        <w:t>«</w:t>
      </w:r>
      <w:r w:rsidR="00AE4E21" w:rsidRPr="00810B17">
        <w:rPr>
          <w:rFonts w:ascii="Times New Roman" w:hAnsi="Times New Roman"/>
          <w:noProof/>
          <w:color w:val="000000"/>
          <w:sz w:val="28"/>
          <w:szCs w:val="28"/>
        </w:rPr>
        <w:t>кои составляют подсудное ве</w:t>
      </w:r>
      <w:r w:rsidRPr="00810B17">
        <w:rPr>
          <w:rFonts w:ascii="Times New Roman" w:hAnsi="Times New Roman"/>
          <w:noProof/>
          <w:color w:val="000000"/>
          <w:sz w:val="28"/>
          <w:szCs w:val="28"/>
        </w:rPr>
        <w:t>домство того верхнего земско</w:t>
      </w:r>
      <w:r w:rsidR="00AE4E21" w:rsidRPr="00810B17">
        <w:rPr>
          <w:rFonts w:ascii="Times New Roman" w:hAnsi="Times New Roman"/>
          <w:noProof/>
          <w:color w:val="000000"/>
          <w:sz w:val="28"/>
          <w:szCs w:val="28"/>
        </w:rPr>
        <w:t>го суда чрез всякие три года и представляются от онаго правителю или губернатору, когда генерала-губернатора на месте нет; и буде за ними нет явнаго порока, то государев наместник или в небытность его правитель наместничеств</w:t>
      </w:r>
      <w:r w:rsidR="00F13F4F" w:rsidRPr="00810B17">
        <w:rPr>
          <w:rFonts w:ascii="Times New Roman" w:hAnsi="Times New Roman"/>
          <w:noProof/>
          <w:color w:val="000000"/>
          <w:sz w:val="28"/>
          <w:szCs w:val="28"/>
        </w:rPr>
        <w:t>а подтверждает дворянской выбор</w:t>
      </w:r>
      <w:r w:rsidRPr="00810B17">
        <w:rPr>
          <w:rFonts w:ascii="Times New Roman" w:hAnsi="Times New Roman"/>
          <w:noProof/>
          <w:color w:val="000000"/>
          <w:sz w:val="28"/>
          <w:szCs w:val="28"/>
        </w:rPr>
        <w:t>»</w:t>
      </w:r>
      <w:r w:rsidR="00F13F4F" w:rsidRPr="00810B17">
        <w:rPr>
          <w:rFonts w:ascii="Times New Roman" w:hAnsi="Times New Roman"/>
          <w:noProof/>
          <w:color w:val="000000"/>
          <w:sz w:val="28"/>
          <w:szCs w:val="28"/>
        </w:rPr>
        <w:t>.</w:t>
      </w:r>
      <w:r w:rsidR="00AE4E21" w:rsidRPr="00810B17">
        <w:rPr>
          <w:rFonts w:ascii="Times New Roman" w:hAnsi="Times New Roman"/>
          <w:noProof/>
          <w:color w:val="000000"/>
          <w:sz w:val="28"/>
          <w:szCs w:val="28"/>
        </w:rPr>
        <w:t xml:space="preserve"> </w:t>
      </w:r>
    </w:p>
    <w:p w:rsidR="00AE4E21" w:rsidRPr="00810B17" w:rsidRDefault="000E7FAF"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Десять заседателей (верхнего земского суда и заседатели совестного суда, уездного суда и нижнего земско</w:t>
      </w:r>
      <w:r w:rsidR="00AE4E21" w:rsidRPr="00810B17">
        <w:rPr>
          <w:rFonts w:ascii="Times New Roman" w:hAnsi="Times New Roman"/>
          <w:noProof/>
          <w:color w:val="000000"/>
          <w:sz w:val="28"/>
          <w:szCs w:val="28"/>
        </w:rPr>
        <w:t xml:space="preserve">го суда) выбираются чрез </w:t>
      </w:r>
      <w:r w:rsidRPr="00810B17">
        <w:rPr>
          <w:rFonts w:ascii="Times New Roman" w:hAnsi="Times New Roman"/>
          <w:noProof/>
          <w:color w:val="000000"/>
          <w:sz w:val="28"/>
          <w:szCs w:val="28"/>
        </w:rPr>
        <w:t xml:space="preserve">каждые </w:t>
      </w:r>
      <w:r w:rsidR="00AE4E21" w:rsidRPr="00810B17">
        <w:rPr>
          <w:rFonts w:ascii="Times New Roman" w:hAnsi="Times New Roman"/>
          <w:noProof/>
          <w:color w:val="000000"/>
          <w:sz w:val="28"/>
          <w:szCs w:val="28"/>
        </w:rPr>
        <w:t xml:space="preserve">три года дворянством тех уездов, </w:t>
      </w:r>
      <w:r w:rsidRPr="00810B17">
        <w:rPr>
          <w:rFonts w:ascii="Times New Roman" w:hAnsi="Times New Roman"/>
          <w:noProof/>
          <w:color w:val="000000"/>
          <w:sz w:val="28"/>
          <w:szCs w:val="28"/>
        </w:rPr>
        <w:t>«</w:t>
      </w:r>
      <w:r w:rsidR="00AE4E21" w:rsidRPr="00810B17">
        <w:rPr>
          <w:rFonts w:ascii="Times New Roman" w:hAnsi="Times New Roman"/>
          <w:noProof/>
          <w:color w:val="000000"/>
          <w:sz w:val="28"/>
          <w:szCs w:val="28"/>
        </w:rPr>
        <w:t>кои составляют подсудное ведомство</w:t>
      </w:r>
      <w:r w:rsidRPr="00810B17">
        <w:rPr>
          <w:rFonts w:ascii="Times New Roman" w:hAnsi="Times New Roman"/>
          <w:noProof/>
          <w:color w:val="000000"/>
          <w:sz w:val="28"/>
          <w:szCs w:val="28"/>
        </w:rPr>
        <w:t>…» то</w:t>
      </w:r>
      <w:r w:rsidR="00AE4E21" w:rsidRPr="00810B17">
        <w:rPr>
          <w:rFonts w:ascii="Times New Roman" w:hAnsi="Times New Roman"/>
          <w:noProof/>
          <w:color w:val="000000"/>
          <w:sz w:val="28"/>
          <w:szCs w:val="28"/>
        </w:rPr>
        <w:t>го суда, из дворян на месте живущих, или на тех, кои в дворянском списке той губернии написаны</w:t>
      </w:r>
      <w:r w:rsidR="00B01BF6" w:rsidRPr="00810B17">
        <w:rPr>
          <w:rFonts w:ascii="Times New Roman" w:hAnsi="Times New Roman"/>
          <w:noProof/>
          <w:color w:val="000000"/>
          <w:sz w:val="28"/>
          <w:szCs w:val="28"/>
        </w:rPr>
        <w:t>.</w:t>
      </w:r>
      <w:r w:rsidR="00AE4E21" w:rsidRPr="00810B17">
        <w:rPr>
          <w:rFonts w:ascii="Times New Roman" w:hAnsi="Times New Roman"/>
          <w:noProof/>
          <w:color w:val="000000"/>
          <w:sz w:val="28"/>
          <w:szCs w:val="28"/>
        </w:rPr>
        <w:t xml:space="preserve"> </w:t>
      </w:r>
    </w:p>
    <w:p w:rsidR="00A32AD0" w:rsidRPr="00810B17" w:rsidRDefault="00B01BF6"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Уездный или окружной судья и земски</w:t>
      </w:r>
      <w:r w:rsidR="00AE4E21" w:rsidRPr="00810B17">
        <w:rPr>
          <w:rFonts w:ascii="Times New Roman" w:hAnsi="Times New Roman"/>
          <w:noProof/>
          <w:color w:val="000000"/>
          <w:sz w:val="28"/>
          <w:szCs w:val="28"/>
        </w:rPr>
        <w:t>й исправник или капитан выбираются дв</w:t>
      </w:r>
      <w:r w:rsidRPr="00810B17">
        <w:rPr>
          <w:rFonts w:ascii="Times New Roman" w:hAnsi="Times New Roman"/>
          <w:noProof/>
          <w:color w:val="000000"/>
          <w:sz w:val="28"/>
          <w:szCs w:val="28"/>
        </w:rPr>
        <w:t xml:space="preserve">орянством через </w:t>
      </w:r>
      <w:r w:rsidR="00AE4E21" w:rsidRPr="00810B17">
        <w:rPr>
          <w:rFonts w:ascii="Times New Roman" w:hAnsi="Times New Roman"/>
          <w:noProof/>
          <w:color w:val="000000"/>
          <w:sz w:val="28"/>
          <w:szCs w:val="28"/>
        </w:rPr>
        <w:t>тр</w:t>
      </w:r>
      <w:r w:rsidRPr="00810B17">
        <w:rPr>
          <w:rFonts w:ascii="Times New Roman" w:hAnsi="Times New Roman"/>
          <w:noProof/>
          <w:color w:val="000000"/>
          <w:sz w:val="28"/>
          <w:szCs w:val="28"/>
        </w:rPr>
        <w:t>и года и представляются от него</w:t>
      </w:r>
      <w:r w:rsidR="00AE4E21" w:rsidRPr="00810B17">
        <w:rPr>
          <w:rFonts w:ascii="Times New Roman" w:hAnsi="Times New Roman"/>
          <w:noProof/>
          <w:color w:val="000000"/>
          <w:sz w:val="28"/>
          <w:szCs w:val="28"/>
        </w:rPr>
        <w:t xml:space="preserve"> пр</w:t>
      </w:r>
      <w:r w:rsidRPr="00810B17">
        <w:rPr>
          <w:rFonts w:ascii="Times New Roman" w:hAnsi="Times New Roman"/>
          <w:noProof/>
          <w:color w:val="000000"/>
          <w:sz w:val="28"/>
          <w:szCs w:val="28"/>
        </w:rPr>
        <w:t>авителю;</w:t>
      </w:r>
      <w:r w:rsidR="00A32AD0" w:rsidRPr="00810B17">
        <w:rPr>
          <w:rFonts w:ascii="Times New Roman" w:hAnsi="Times New Roman"/>
          <w:noProof/>
          <w:color w:val="000000"/>
          <w:sz w:val="28"/>
          <w:szCs w:val="28"/>
        </w:rPr>
        <w:t xml:space="preserve"> </w:t>
      </w:r>
      <w:r w:rsidRPr="00810B17">
        <w:rPr>
          <w:rFonts w:ascii="Times New Roman" w:hAnsi="Times New Roman"/>
          <w:noProof/>
          <w:color w:val="000000"/>
          <w:sz w:val="28"/>
          <w:szCs w:val="28"/>
        </w:rPr>
        <w:t>«… и буде за ними нет явно</w:t>
      </w:r>
      <w:r w:rsidR="00AE4E21" w:rsidRPr="00810B17">
        <w:rPr>
          <w:rFonts w:ascii="Times New Roman" w:hAnsi="Times New Roman"/>
          <w:noProof/>
          <w:color w:val="000000"/>
          <w:sz w:val="28"/>
          <w:szCs w:val="28"/>
        </w:rPr>
        <w:t>го порока, то губернатор подтверждает дворянской выбор</w:t>
      </w:r>
      <w:r w:rsidRPr="00810B17">
        <w:rPr>
          <w:rFonts w:ascii="Times New Roman" w:hAnsi="Times New Roman"/>
          <w:noProof/>
          <w:color w:val="000000"/>
          <w:sz w:val="28"/>
          <w:szCs w:val="28"/>
        </w:rPr>
        <w:t>».</w:t>
      </w:r>
      <w:r w:rsidRPr="00810B17">
        <w:rPr>
          <w:rFonts w:ascii="Times New Roman" w:hAnsi="Times New Roman"/>
          <w:noProof/>
          <w:color w:val="000000"/>
          <w:sz w:val="28"/>
          <w:szCs w:val="28"/>
        </w:rPr>
        <w:tab/>
        <w:t>З</w:t>
      </w:r>
      <w:r w:rsidR="00AE4E21" w:rsidRPr="00810B17">
        <w:rPr>
          <w:rFonts w:ascii="Times New Roman" w:hAnsi="Times New Roman"/>
          <w:noProof/>
          <w:color w:val="000000"/>
          <w:sz w:val="28"/>
          <w:szCs w:val="28"/>
        </w:rPr>
        <w:t>аседатели уезд</w:t>
      </w:r>
      <w:r w:rsidR="00E0774C" w:rsidRPr="00810B17">
        <w:rPr>
          <w:rFonts w:ascii="Times New Roman" w:hAnsi="Times New Roman"/>
          <w:noProof/>
          <w:color w:val="000000"/>
          <w:sz w:val="28"/>
          <w:szCs w:val="28"/>
        </w:rPr>
        <w:t>но</w:t>
      </w:r>
      <w:r w:rsidR="00AE4E21" w:rsidRPr="00810B17">
        <w:rPr>
          <w:rFonts w:ascii="Times New Roman" w:hAnsi="Times New Roman"/>
          <w:noProof/>
          <w:color w:val="000000"/>
          <w:sz w:val="28"/>
          <w:szCs w:val="28"/>
        </w:rPr>
        <w:t>го су</w:t>
      </w:r>
      <w:r w:rsidR="00E0774C" w:rsidRPr="00810B17">
        <w:rPr>
          <w:rFonts w:ascii="Times New Roman" w:hAnsi="Times New Roman"/>
          <w:noProof/>
          <w:color w:val="000000"/>
          <w:sz w:val="28"/>
          <w:szCs w:val="28"/>
        </w:rPr>
        <w:t>да и дворянские заседатели нижнего земско</w:t>
      </w:r>
      <w:r w:rsidR="00AE4E21" w:rsidRPr="00810B17">
        <w:rPr>
          <w:rFonts w:ascii="Times New Roman" w:hAnsi="Times New Roman"/>
          <w:noProof/>
          <w:color w:val="000000"/>
          <w:sz w:val="28"/>
          <w:szCs w:val="28"/>
        </w:rPr>
        <w:t>го суда выбираются дворянством ч</w:t>
      </w:r>
      <w:r w:rsidR="00E0774C" w:rsidRPr="00810B17">
        <w:rPr>
          <w:rFonts w:ascii="Times New Roman" w:hAnsi="Times New Roman"/>
          <w:noProof/>
          <w:color w:val="000000"/>
          <w:sz w:val="28"/>
          <w:szCs w:val="28"/>
        </w:rPr>
        <w:t>е</w:t>
      </w:r>
      <w:r w:rsidR="00AE4E21" w:rsidRPr="00810B17">
        <w:rPr>
          <w:rFonts w:ascii="Times New Roman" w:hAnsi="Times New Roman"/>
          <w:noProof/>
          <w:color w:val="000000"/>
          <w:sz w:val="28"/>
          <w:szCs w:val="28"/>
        </w:rPr>
        <w:t xml:space="preserve">рез три года и представляются правителю; </w:t>
      </w:r>
      <w:r w:rsidR="00E0774C" w:rsidRPr="00810B17">
        <w:rPr>
          <w:rFonts w:ascii="Times New Roman" w:hAnsi="Times New Roman"/>
          <w:noProof/>
          <w:color w:val="000000"/>
          <w:sz w:val="28"/>
          <w:szCs w:val="28"/>
        </w:rPr>
        <w:t>«…</w:t>
      </w:r>
      <w:r w:rsidR="00AE4E21" w:rsidRPr="00810B17">
        <w:rPr>
          <w:rFonts w:ascii="Times New Roman" w:hAnsi="Times New Roman"/>
          <w:noProof/>
          <w:color w:val="000000"/>
          <w:sz w:val="28"/>
          <w:szCs w:val="28"/>
        </w:rPr>
        <w:t>и буде за ними нет явнаго порока, то губернатор подтверждает дворянской выбор</w:t>
      </w:r>
      <w:r w:rsidR="00E0774C" w:rsidRPr="00810B17">
        <w:rPr>
          <w:rFonts w:ascii="Times New Roman" w:hAnsi="Times New Roman"/>
          <w:noProof/>
          <w:color w:val="000000"/>
          <w:sz w:val="28"/>
          <w:szCs w:val="28"/>
        </w:rPr>
        <w:t>»</w:t>
      </w:r>
      <w:r w:rsidR="00AE4E21" w:rsidRPr="00810B17">
        <w:rPr>
          <w:rFonts w:ascii="Times New Roman" w:hAnsi="Times New Roman"/>
          <w:noProof/>
          <w:color w:val="000000"/>
          <w:sz w:val="28"/>
          <w:szCs w:val="28"/>
        </w:rPr>
        <w:t xml:space="preserve">. </w:t>
      </w:r>
    </w:p>
    <w:p w:rsidR="00A32AD0" w:rsidRPr="00810B17" w:rsidRDefault="00E0774C"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Собранию дворянства дозволялось</w:t>
      </w:r>
      <w:r w:rsidR="00AE4E21" w:rsidRPr="00810B17">
        <w:rPr>
          <w:rFonts w:ascii="Times New Roman" w:hAnsi="Times New Roman"/>
          <w:noProof/>
          <w:color w:val="000000"/>
          <w:sz w:val="28"/>
          <w:szCs w:val="28"/>
        </w:rPr>
        <w:t xml:space="preserve"> представить генералу-губернатору или губернатору о своих</w:t>
      </w:r>
      <w:r w:rsidRPr="00810B17">
        <w:rPr>
          <w:rFonts w:ascii="Times New Roman" w:hAnsi="Times New Roman"/>
          <w:noProof/>
          <w:color w:val="000000"/>
          <w:sz w:val="28"/>
          <w:szCs w:val="28"/>
        </w:rPr>
        <w:t xml:space="preserve"> общественных нуждах и пользах, </w:t>
      </w:r>
      <w:r w:rsidR="00AE4E21" w:rsidRPr="00810B17">
        <w:rPr>
          <w:rFonts w:ascii="Times New Roman" w:hAnsi="Times New Roman"/>
          <w:noProof/>
          <w:color w:val="000000"/>
          <w:sz w:val="28"/>
          <w:szCs w:val="28"/>
        </w:rPr>
        <w:t xml:space="preserve">делать представления и жалобы чрез депутатов их как Сенату, так и императорскому величеству на основании узаконений. </w:t>
      </w:r>
    </w:p>
    <w:p w:rsidR="00A254EA" w:rsidRPr="00810B17" w:rsidRDefault="00AE4E21"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Собранию дворянства в к</w:t>
      </w:r>
      <w:r w:rsidR="00E0774C" w:rsidRPr="00810B17">
        <w:rPr>
          <w:rFonts w:ascii="Times New Roman" w:hAnsi="Times New Roman"/>
          <w:noProof/>
          <w:color w:val="000000"/>
          <w:sz w:val="28"/>
          <w:szCs w:val="28"/>
        </w:rPr>
        <w:t>аждом наместничестве разрешалось</w:t>
      </w:r>
      <w:r w:rsidRPr="00810B17">
        <w:rPr>
          <w:rFonts w:ascii="Times New Roman" w:hAnsi="Times New Roman"/>
          <w:noProof/>
          <w:color w:val="000000"/>
          <w:sz w:val="28"/>
          <w:szCs w:val="28"/>
        </w:rPr>
        <w:t xml:space="preserve"> в губернском городе иметь дом для с</w:t>
      </w:r>
      <w:r w:rsidR="00E0774C" w:rsidRPr="00810B17">
        <w:rPr>
          <w:rFonts w:ascii="Times New Roman" w:hAnsi="Times New Roman"/>
          <w:noProof/>
          <w:color w:val="000000"/>
          <w:sz w:val="28"/>
          <w:szCs w:val="28"/>
        </w:rPr>
        <w:t>обрани</w:t>
      </w:r>
      <w:r w:rsidR="00A254EA" w:rsidRPr="00810B17">
        <w:rPr>
          <w:rFonts w:ascii="Times New Roman" w:hAnsi="Times New Roman"/>
          <w:noProof/>
          <w:color w:val="000000"/>
          <w:sz w:val="28"/>
          <w:szCs w:val="28"/>
        </w:rPr>
        <w:t>й а также свои архив, печать, казну, собственного секретаря и стряпчего.</w:t>
      </w:r>
      <w:r w:rsidRPr="00810B17">
        <w:rPr>
          <w:rFonts w:ascii="Times New Roman" w:hAnsi="Times New Roman"/>
          <w:noProof/>
          <w:color w:val="000000"/>
          <w:sz w:val="28"/>
          <w:szCs w:val="28"/>
        </w:rPr>
        <w:t xml:space="preserve"> </w:t>
      </w:r>
    </w:p>
    <w:p w:rsidR="0090735D" w:rsidRPr="00810B17" w:rsidRDefault="00A254EA"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Провозглашалось: «</w:t>
      </w:r>
      <w:r w:rsidR="00AE4E21" w:rsidRPr="00810B17">
        <w:rPr>
          <w:rFonts w:ascii="Times New Roman" w:hAnsi="Times New Roman"/>
          <w:noProof/>
          <w:color w:val="000000"/>
          <w:sz w:val="28"/>
          <w:szCs w:val="28"/>
        </w:rPr>
        <w:t>Да не взыщется на дворянстве вообще личное преступление дворянина</w:t>
      </w:r>
      <w:r w:rsidRPr="00810B17">
        <w:rPr>
          <w:rFonts w:ascii="Times New Roman" w:hAnsi="Times New Roman"/>
          <w:noProof/>
          <w:color w:val="000000"/>
          <w:sz w:val="28"/>
          <w:szCs w:val="28"/>
        </w:rPr>
        <w:t>»</w:t>
      </w:r>
      <w:r w:rsidR="00AE4E21" w:rsidRPr="00810B17">
        <w:rPr>
          <w:rFonts w:ascii="Times New Roman" w:hAnsi="Times New Roman"/>
          <w:noProof/>
          <w:color w:val="000000"/>
          <w:sz w:val="28"/>
          <w:szCs w:val="28"/>
        </w:rPr>
        <w:t xml:space="preserve">. </w:t>
      </w:r>
    </w:p>
    <w:p w:rsidR="00D66B7A" w:rsidRPr="00810B17" w:rsidRDefault="00AE4E21"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bCs/>
          <w:noProof/>
          <w:color w:val="000000"/>
          <w:sz w:val="28"/>
          <w:szCs w:val="28"/>
        </w:rPr>
        <w:t xml:space="preserve">В </w:t>
      </w:r>
      <w:r w:rsidR="00D66B7A" w:rsidRPr="00810B17">
        <w:rPr>
          <w:rFonts w:ascii="Times New Roman" w:hAnsi="Times New Roman"/>
          <w:bCs/>
          <w:noProof/>
          <w:color w:val="000000"/>
          <w:sz w:val="28"/>
          <w:szCs w:val="28"/>
        </w:rPr>
        <w:t>Стать</w:t>
      </w:r>
      <w:r w:rsidRPr="00810B17">
        <w:rPr>
          <w:rFonts w:ascii="Times New Roman" w:hAnsi="Times New Roman"/>
          <w:bCs/>
          <w:noProof/>
          <w:color w:val="000000"/>
          <w:sz w:val="28"/>
          <w:szCs w:val="28"/>
        </w:rPr>
        <w:t xml:space="preserve">е </w:t>
      </w:r>
      <w:r w:rsidR="00D66B7A" w:rsidRPr="00810B17">
        <w:rPr>
          <w:rFonts w:ascii="Times New Roman" w:hAnsi="Times New Roman"/>
          <w:noProof/>
          <w:color w:val="000000"/>
          <w:sz w:val="28"/>
          <w:szCs w:val="28"/>
        </w:rPr>
        <w:t>57</w:t>
      </w:r>
      <w:r w:rsidRPr="00810B17">
        <w:rPr>
          <w:rFonts w:ascii="Times New Roman" w:hAnsi="Times New Roman"/>
          <w:noProof/>
          <w:color w:val="000000"/>
          <w:sz w:val="28"/>
          <w:szCs w:val="28"/>
        </w:rPr>
        <w:t xml:space="preserve"> с</w:t>
      </w:r>
      <w:r w:rsidR="00D66B7A" w:rsidRPr="00810B17">
        <w:rPr>
          <w:rFonts w:ascii="Times New Roman" w:hAnsi="Times New Roman"/>
          <w:noProof/>
          <w:color w:val="000000"/>
          <w:sz w:val="28"/>
          <w:szCs w:val="28"/>
        </w:rPr>
        <w:t>одержит</w:t>
      </w:r>
      <w:r w:rsidRPr="00810B17">
        <w:rPr>
          <w:rFonts w:ascii="Times New Roman" w:hAnsi="Times New Roman"/>
          <w:noProof/>
          <w:color w:val="000000"/>
          <w:sz w:val="28"/>
          <w:szCs w:val="28"/>
        </w:rPr>
        <w:t>ся важная гарантия</w:t>
      </w:r>
      <w:r w:rsidR="00D66B7A" w:rsidRPr="00810B17">
        <w:rPr>
          <w:rFonts w:ascii="Times New Roman" w:hAnsi="Times New Roman"/>
          <w:noProof/>
          <w:color w:val="000000"/>
          <w:sz w:val="28"/>
          <w:szCs w:val="28"/>
        </w:rPr>
        <w:t>, которую не могли иметь собрания других сословий</w:t>
      </w:r>
      <w:r w:rsidR="000E7FAF" w:rsidRPr="00810B17">
        <w:rPr>
          <w:rFonts w:ascii="Times New Roman" w:hAnsi="Times New Roman"/>
          <w:noProof/>
          <w:color w:val="000000"/>
          <w:sz w:val="28"/>
          <w:szCs w:val="28"/>
        </w:rPr>
        <w:t xml:space="preserve">: «Собрание дворянства ни в каком случае не подлежит страже». </w:t>
      </w:r>
      <w:r w:rsidR="00D66B7A" w:rsidRPr="00810B17">
        <w:rPr>
          <w:rFonts w:ascii="Times New Roman" w:hAnsi="Times New Roman"/>
          <w:noProof/>
          <w:color w:val="000000"/>
          <w:sz w:val="28"/>
          <w:szCs w:val="28"/>
        </w:rPr>
        <w:t xml:space="preserve">В конце </w:t>
      </w:r>
      <w:r w:rsidRPr="00810B17">
        <w:rPr>
          <w:rFonts w:ascii="Times New Roman" w:hAnsi="Times New Roman"/>
          <w:noProof/>
          <w:color w:val="000000"/>
          <w:sz w:val="28"/>
          <w:szCs w:val="28"/>
        </w:rPr>
        <w:t>XVIII</w:t>
      </w:r>
      <w:r w:rsidR="00D66B7A" w:rsidRPr="00810B17">
        <w:rPr>
          <w:rFonts w:ascii="Times New Roman" w:hAnsi="Times New Roman"/>
          <w:noProof/>
          <w:color w:val="000000"/>
          <w:sz w:val="28"/>
          <w:szCs w:val="28"/>
        </w:rPr>
        <w:t xml:space="preserve"> в. самодержавие доверяло дворянству, считая его своей прочной опорой</w:t>
      </w:r>
      <w:r w:rsidR="00E95CF5" w:rsidRPr="00810B17">
        <w:rPr>
          <w:rStyle w:val="a5"/>
          <w:rFonts w:ascii="Times New Roman" w:hAnsi="Times New Roman"/>
          <w:noProof/>
          <w:color w:val="000000"/>
          <w:sz w:val="28"/>
          <w:szCs w:val="28"/>
        </w:rPr>
        <w:footnoteReference w:id="33"/>
      </w:r>
      <w:r w:rsidR="00D66B7A" w:rsidRPr="00810B17">
        <w:rPr>
          <w:rFonts w:ascii="Times New Roman" w:hAnsi="Times New Roman"/>
          <w:noProof/>
          <w:color w:val="000000"/>
          <w:sz w:val="28"/>
          <w:szCs w:val="28"/>
        </w:rPr>
        <w:t>.</w:t>
      </w:r>
    </w:p>
    <w:p w:rsidR="00D66B7A" w:rsidRPr="00810B17" w:rsidRDefault="0090735D"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В статьях</w:t>
      </w:r>
      <w:r w:rsidR="00D66B7A" w:rsidRPr="00810B17">
        <w:rPr>
          <w:rFonts w:ascii="Times New Roman" w:hAnsi="Times New Roman"/>
          <w:noProof/>
          <w:color w:val="000000"/>
          <w:sz w:val="28"/>
          <w:szCs w:val="28"/>
        </w:rPr>
        <w:t xml:space="preserve"> 58—61</w:t>
      </w:r>
      <w:r w:rsidRPr="00810B17">
        <w:rPr>
          <w:rFonts w:ascii="Times New Roman" w:hAnsi="Times New Roman"/>
          <w:noProof/>
          <w:color w:val="000000"/>
          <w:sz w:val="28"/>
          <w:szCs w:val="28"/>
        </w:rPr>
        <w:t xml:space="preserve"> у</w:t>
      </w:r>
      <w:r w:rsidR="00D66B7A" w:rsidRPr="00810B17">
        <w:rPr>
          <w:rFonts w:ascii="Times New Roman" w:hAnsi="Times New Roman"/>
          <w:noProof/>
          <w:color w:val="000000"/>
          <w:sz w:val="28"/>
          <w:szCs w:val="28"/>
        </w:rPr>
        <w:t xml:space="preserve">станавливается порядок рассмотрения в верхних земских судах апелляций на уездные суды, дворянские опеки, нижние земские суды. Предусматривается порядок организации и деятельности опек для дворянских вдов и малолетних. В формировании этих учреждений </w:t>
      </w:r>
      <w:r w:rsidRPr="00810B17">
        <w:rPr>
          <w:rFonts w:ascii="Times New Roman" w:hAnsi="Times New Roman"/>
          <w:noProof/>
          <w:color w:val="000000"/>
          <w:sz w:val="28"/>
          <w:szCs w:val="28"/>
        </w:rPr>
        <w:t xml:space="preserve">также </w:t>
      </w:r>
      <w:r w:rsidR="00D66B7A" w:rsidRPr="00810B17">
        <w:rPr>
          <w:rFonts w:ascii="Times New Roman" w:hAnsi="Times New Roman"/>
          <w:noProof/>
          <w:color w:val="000000"/>
          <w:sz w:val="28"/>
          <w:szCs w:val="28"/>
        </w:rPr>
        <w:t xml:space="preserve">принимали участие дворянские собрания. </w:t>
      </w:r>
    </w:p>
    <w:p w:rsidR="00AF6987" w:rsidRPr="00810B17" w:rsidRDefault="00D66B7A"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Статьи 62—64</w:t>
      </w:r>
      <w:r w:rsidR="0090735D" w:rsidRPr="00810B17">
        <w:rPr>
          <w:rFonts w:ascii="Times New Roman" w:hAnsi="Times New Roman"/>
          <w:noProof/>
          <w:color w:val="000000"/>
          <w:sz w:val="28"/>
          <w:szCs w:val="28"/>
        </w:rPr>
        <w:t xml:space="preserve"> с</w:t>
      </w:r>
      <w:r w:rsidRPr="00810B17">
        <w:rPr>
          <w:rFonts w:ascii="Times New Roman" w:hAnsi="Times New Roman"/>
          <w:noProof/>
          <w:color w:val="000000"/>
          <w:sz w:val="28"/>
          <w:szCs w:val="28"/>
        </w:rPr>
        <w:t>одержат явное ограничение прав малоимущего дворянства, а также дворян, которые никогда не служили либо служба которых не была достаточно успешной</w:t>
      </w:r>
      <w:r w:rsidR="0090735D" w:rsidRPr="00810B17">
        <w:rPr>
          <w:rFonts w:ascii="Times New Roman" w:hAnsi="Times New Roman"/>
          <w:noProof/>
          <w:color w:val="000000"/>
          <w:sz w:val="28"/>
          <w:szCs w:val="28"/>
        </w:rPr>
        <w:t>: «Собранию дворянства запрещается избирать для тех должностей, кои по силе учреждений выбором наполняются, дворянина, которого доход с деревень ниже ста рублей составляет, и к</w:t>
      </w:r>
      <w:r w:rsidR="00AF6987" w:rsidRPr="00810B17">
        <w:rPr>
          <w:rFonts w:ascii="Times New Roman" w:hAnsi="Times New Roman"/>
          <w:noProof/>
          <w:color w:val="000000"/>
          <w:sz w:val="28"/>
          <w:szCs w:val="28"/>
        </w:rPr>
        <w:t>оторой моложе двадцати пяти лет»</w:t>
      </w:r>
      <w:r w:rsidR="00A32AD0" w:rsidRPr="00810B17">
        <w:rPr>
          <w:rFonts w:ascii="Times New Roman" w:hAnsi="Times New Roman"/>
          <w:noProof/>
          <w:color w:val="000000"/>
          <w:sz w:val="28"/>
          <w:szCs w:val="28"/>
        </w:rPr>
        <w:t xml:space="preserve"> </w:t>
      </w:r>
      <w:r w:rsidR="00AF6987" w:rsidRPr="00810B17">
        <w:rPr>
          <w:rFonts w:ascii="Times New Roman" w:hAnsi="Times New Roman"/>
          <w:noProof/>
          <w:color w:val="000000"/>
          <w:sz w:val="28"/>
          <w:szCs w:val="28"/>
        </w:rPr>
        <w:t>которы</w:t>
      </w:r>
      <w:r w:rsidR="0090735D" w:rsidRPr="00810B17">
        <w:rPr>
          <w:rFonts w:ascii="Times New Roman" w:hAnsi="Times New Roman"/>
          <w:noProof/>
          <w:color w:val="000000"/>
          <w:sz w:val="28"/>
          <w:szCs w:val="28"/>
        </w:rPr>
        <w:t xml:space="preserve">й сам </w:t>
      </w:r>
      <w:r w:rsidR="00AF6987" w:rsidRPr="00810B17">
        <w:rPr>
          <w:rFonts w:ascii="Times New Roman" w:hAnsi="Times New Roman"/>
          <w:noProof/>
          <w:color w:val="000000"/>
          <w:sz w:val="28"/>
          <w:szCs w:val="28"/>
        </w:rPr>
        <w:t xml:space="preserve">не владеет деревней (ему разрешалось </w:t>
      </w:r>
      <w:r w:rsidR="0090735D" w:rsidRPr="00810B17">
        <w:rPr>
          <w:rFonts w:ascii="Times New Roman" w:hAnsi="Times New Roman"/>
          <w:noProof/>
          <w:color w:val="000000"/>
          <w:sz w:val="28"/>
          <w:szCs w:val="28"/>
        </w:rPr>
        <w:t>присутст</w:t>
      </w:r>
      <w:r w:rsidR="00AF6987" w:rsidRPr="00810B17">
        <w:rPr>
          <w:rFonts w:ascii="Times New Roman" w:hAnsi="Times New Roman"/>
          <w:noProof/>
          <w:color w:val="000000"/>
          <w:sz w:val="28"/>
          <w:szCs w:val="28"/>
        </w:rPr>
        <w:t>вовать, но голоса не давали)</w:t>
      </w:r>
      <w:r w:rsidR="0090735D" w:rsidRPr="00810B17">
        <w:rPr>
          <w:rFonts w:ascii="Times New Roman" w:hAnsi="Times New Roman"/>
          <w:noProof/>
          <w:color w:val="000000"/>
          <w:sz w:val="28"/>
          <w:szCs w:val="28"/>
        </w:rPr>
        <w:t xml:space="preserve">. </w:t>
      </w:r>
    </w:p>
    <w:p w:rsidR="00B74721" w:rsidRPr="00810B17" w:rsidRDefault="00D66B7A"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Из статьи</w:t>
      </w:r>
      <w:r w:rsidR="00AF6987" w:rsidRPr="00810B17">
        <w:rPr>
          <w:rFonts w:ascii="Times New Roman" w:hAnsi="Times New Roman"/>
          <w:noProof/>
          <w:color w:val="000000"/>
          <w:sz w:val="28"/>
          <w:szCs w:val="28"/>
        </w:rPr>
        <w:t xml:space="preserve"> 65</w:t>
      </w:r>
      <w:r w:rsidRPr="00810B17">
        <w:rPr>
          <w:rFonts w:ascii="Times New Roman" w:hAnsi="Times New Roman"/>
          <w:noProof/>
          <w:color w:val="000000"/>
          <w:sz w:val="28"/>
          <w:szCs w:val="28"/>
        </w:rPr>
        <w:t xml:space="preserve"> не совсем ясно, необходимо ли для исключения из дворянского собрания привлечение дворянина к суду. Возможно, что достаточно дурной славы среди соседей.</w:t>
      </w:r>
    </w:p>
    <w:p w:rsidR="00B74721" w:rsidRPr="00810B17" w:rsidRDefault="00D66B7A"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Статьи 66—71</w:t>
      </w:r>
      <w:r w:rsidR="00AF6987" w:rsidRPr="00810B17">
        <w:rPr>
          <w:rFonts w:ascii="Times New Roman" w:hAnsi="Times New Roman"/>
          <w:noProof/>
          <w:color w:val="000000"/>
          <w:sz w:val="28"/>
          <w:szCs w:val="28"/>
        </w:rPr>
        <w:t xml:space="preserve"> р</w:t>
      </w:r>
      <w:r w:rsidR="00B74721" w:rsidRPr="00810B17">
        <w:rPr>
          <w:rFonts w:ascii="Times New Roman" w:hAnsi="Times New Roman"/>
          <w:noProof/>
          <w:color w:val="000000"/>
          <w:sz w:val="28"/>
          <w:szCs w:val="28"/>
        </w:rPr>
        <w:t>егламентируют</w:t>
      </w:r>
      <w:r w:rsidRPr="00810B17">
        <w:rPr>
          <w:rFonts w:ascii="Times New Roman" w:hAnsi="Times New Roman"/>
          <w:noProof/>
          <w:color w:val="000000"/>
          <w:sz w:val="28"/>
          <w:szCs w:val="28"/>
        </w:rPr>
        <w:t xml:space="preserve"> порядок составления дворянских родословных книг. Законодатель связывает с этим приобретение дворянских привилегий.</w:t>
      </w:r>
    </w:p>
    <w:p w:rsidR="00D66B7A" w:rsidRPr="00810B17" w:rsidRDefault="00B74721"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В статьях</w:t>
      </w:r>
      <w:r w:rsidR="00D66B7A" w:rsidRPr="00810B17">
        <w:rPr>
          <w:rFonts w:ascii="Times New Roman" w:hAnsi="Times New Roman"/>
          <w:noProof/>
          <w:color w:val="000000"/>
          <w:sz w:val="28"/>
          <w:szCs w:val="28"/>
        </w:rPr>
        <w:t xml:space="preserve"> 72—92</w:t>
      </w:r>
      <w:r w:rsidRPr="00810B17">
        <w:rPr>
          <w:rFonts w:ascii="Times New Roman" w:hAnsi="Times New Roman"/>
          <w:noProof/>
          <w:color w:val="000000"/>
          <w:sz w:val="28"/>
          <w:szCs w:val="28"/>
        </w:rPr>
        <w:t xml:space="preserve"> п</w:t>
      </w:r>
      <w:r w:rsidR="00D66B7A" w:rsidRPr="00810B17">
        <w:rPr>
          <w:rFonts w:ascii="Times New Roman" w:hAnsi="Times New Roman"/>
          <w:noProof/>
          <w:color w:val="000000"/>
          <w:sz w:val="28"/>
          <w:szCs w:val="28"/>
        </w:rPr>
        <w:t xml:space="preserve">одробно регламентируется порядок оформления дворянских родословных книг на местах. Для включения в эти книги, записи в которых являлись юридическим основанием признания действительности дворянского звания, требовались доказательства — примерный перечень их приводится в соответствующих статьях. В ст. 92 цитируется предшествующее законодательство о служилых людях, в частности Указ об отмене местничества 1682 года. </w:t>
      </w:r>
    </w:p>
    <w:p w:rsidR="00B74721" w:rsidRPr="00810B17" w:rsidRDefault="00B74721" w:rsidP="00A32AD0">
      <w:pPr>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Т</w:t>
      </w:r>
      <w:r w:rsidR="00A605C4" w:rsidRPr="00810B17">
        <w:rPr>
          <w:rFonts w:ascii="Times New Roman" w:hAnsi="Times New Roman"/>
          <w:noProof/>
          <w:color w:val="000000"/>
          <w:sz w:val="28"/>
          <w:szCs w:val="28"/>
        </w:rPr>
        <w:t xml:space="preserve">аким образом, </w:t>
      </w:r>
      <w:r w:rsidR="004C5BA6" w:rsidRPr="00810B17">
        <w:rPr>
          <w:rFonts w:ascii="Times New Roman" w:hAnsi="Times New Roman"/>
          <w:noProof/>
          <w:color w:val="000000"/>
          <w:sz w:val="28"/>
          <w:szCs w:val="28"/>
        </w:rPr>
        <w:t>можно заключить, что в Грамоте</w:t>
      </w:r>
      <w:r w:rsidR="00757B13" w:rsidRPr="00810B17">
        <w:rPr>
          <w:rFonts w:ascii="Times New Roman" w:hAnsi="Times New Roman"/>
          <w:noProof/>
          <w:color w:val="000000"/>
          <w:sz w:val="28"/>
          <w:szCs w:val="28"/>
        </w:rPr>
        <w:t>(гл. «Б»)</w:t>
      </w:r>
      <w:r w:rsidR="004C5BA6" w:rsidRPr="00810B17">
        <w:rPr>
          <w:rFonts w:ascii="Times New Roman" w:hAnsi="Times New Roman"/>
          <w:noProof/>
          <w:color w:val="000000"/>
          <w:sz w:val="28"/>
          <w:szCs w:val="28"/>
        </w:rPr>
        <w:t xml:space="preserve"> </w:t>
      </w:r>
      <w:r w:rsidR="00A605C4" w:rsidRPr="00810B17">
        <w:rPr>
          <w:rFonts w:ascii="Times New Roman" w:hAnsi="Times New Roman"/>
          <w:noProof/>
          <w:color w:val="000000"/>
          <w:sz w:val="28"/>
          <w:szCs w:val="28"/>
        </w:rPr>
        <w:t>дворянство</w:t>
      </w:r>
      <w:r w:rsidR="004C5BA6" w:rsidRPr="00810B17">
        <w:rPr>
          <w:rFonts w:ascii="Times New Roman" w:hAnsi="Times New Roman"/>
          <w:noProof/>
          <w:color w:val="000000"/>
          <w:sz w:val="28"/>
          <w:szCs w:val="28"/>
        </w:rPr>
        <w:t xml:space="preserve"> каждой губернии окончательно признано юридическим лицом – «местным обществом»(ст.37).</w:t>
      </w:r>
      <w:r w:rsidR="00A605C4" w:rsidRPr="00810B17">
        <w:rPr>
          <w:rFonts w:ascii="Times New Roman" w:hAnsi="Times New Roman"/>
          <w:noProof/>
          <w:color w:val="000000"/>
          <w:sz w:val="28"/>
          <w:szCs w:val="28"/>
        </w:rPr>
        <w:t xml:space="preserve"> </w:t>
      </w:r>
      <w:r w:rsidR="004C5BA6" w:rsidRPr="00810B17">
        <w:rPr>
          <w:rFonts w:ascii="Times New Roman" w:hAnsi="Times New Roman"/>
          <w:noProof/>
          <w:color w:val="000000"/>
          <w:sz w:val="28"/>
          <w:szCs w:val="28"/>
        </w:rPr>
        <w:t>В качестве такового оно формирует органы управления, создает «складочный» капитал</w:t>
      </w:r>
      <w:r w:rsidR="00A076E2" w:rsidRPr="00810B17">
        <w:rPr>
          <w:rFonts w:ascii="Times New Roman" w:hAnsi="Times New Roman"/>
          <w:noProof/>
          <w:color w:val="000000"/>
          <w:sz w:val="28"/>
          <w:szCs w:val="28"/>
        </w:rPr>
        <w:t>, имеет свою печать, представительство в суде и другие необходимые права.</w:t>
      </w:r>
      <w:r w:rsidR="00291C64" w:rsidRPr="00810B17">
        <w:rPr>
          <w:rFonts w:ascii="Times New Roman" w:hAnsi="Times New Roman"/>
          <w:noProof/>
          <w:color w:val="000000"/>
          <w:sz w:val="28"/>
          <w:szCs w:val="28"/>
        </w:rPr>
        <w:t xml:space="preserve"> Более того, оно является «закрытым</w:t>
      </w:r>
      <w:r w:rsidR="00757B13" w:rsidRPr="00810B17">
        <w:rPr>
          <w:rFonts w:ascii="Times New Roman" w:hAnsi="Times New Roman"/>
          <w:noProof/>
          <w:color w:val="000000"/>
          <w:sz w:val="28"/>
          <w:szCs w:val="28"/>
        </w:rPr>
        <w:t>» в отношении членства в нем, так</w:t>
      </w:r>
      <w:r w:rsidR="00291C64" w:rsidRPr="00810B17">
        <w:rPr>
          <w:rFonts w:ascii="Times New Roman" w:hAnsi="Times New Roman"/>
          <w:noProof/>
          <w:color w:val="000000"/>
          <w:sz w:val="28"/>
          <w:szCs w:val="28"/>
        </w:rPr>
        <w:t xml:space="preserve"> в главах «В» и «Г» за</w:t>
      </w:r>
      <w:r w:rsidR="007E01A9" w:rsidRPr="00810B17">
        <w:rPr>
          <w:rFonts w:ascii="Times New Roman" w:hAnsi="Times New Roman"/>
          <w:noProof/>
          <w:color w:val="000000"/>
          <w:sz w:val="28"/>
          <w:szCs w:val="28"/>
        </w:rPr>
        <w:t>конодателем установлены жесткие ограничения на вступление в корпорацию благородных.</w:t>
      </w:r>
    </w:p>
    <w:p w:rsidR="005523D8" w:rsidRPr="00810B17" w:rsidRDefault="00A32AD0" w:rsidP="00A32AD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br w:type="page"/>
      </w:r>
      <w:r w:rsidR="005523D8" w:rsidRPr="00810B17">
        <w:rPr>
          <w:rFonts w:ascii="Times New Roman" w:hAnsi="Times New Roman"/>
          <w:noProof/>
          <w:color w:val="000000"/>
          <w:sz w:val="28"/>
          <w:szCs w:val="28"/>
        </w:rPr>
        <w:t>Заключение</w:t>
      </w:r>
    </w:p>
    <w:p w:rsidR="00A32AD0" w:rsidRPr="00810B17" w:rsidRDefault="00A32AD0" w:rsidP="00A32AD0">
      <w:pPr>
        <w:keepNext/>
        <w:widowControl w:val="0"/>
        <w:autoSpaceDE w:val="0"/>
        <w:autoSpaceDN w:val="0"/>
        <w:adjustRightInd w:val="0"/>
        <w:spacing w:after="0" w:line="360" w:lineRule="auto"/>
        <w:ind w:firstLine="709"/>
        <w:jc w:val="both"/>
        <w:rPr>
          <w:rFonts w:ascii="Times New Roman" w:hAnsi="Times New Roman"/>
          <w:noProof/>
          <w:color w:val="000000"/>
          <w:sz w:val="28"/>
          <w:szCs w:val="28"/>
        </w:rPr>
      </w:pPr>
    </w:p>
    <w:p w:rsidR="004D2F36" w:rsidRPr="00810B17" w:rsidRDefault="00D66B7A" w:rsidP="00A32AD0">
      <w:pPr>
        <w:keepNext/>
        <w:widowControl w:val="0"/>
        <w:autoSpaceDE w:val="0"/>
        <w:autoSpaceDN w:val="0"/>
        <w:adjustRightInd w:val="0"/>
        <w:spacing w:after="0" w:line="360" w:lineRule="auto"/>
        <w:ind w:firstLine="709"/>
        <w:jc w:val="both"/>
        <w:rPr>
          <w:rFonts w:ascii="Times New Roman" w:hAnsi="Times New Roman"/>
          <w:i/>
          <w:iCs/>
          <w:noProof/>
          <w:color w:val="000000"/>
          <w:sz w:val="28"/>
          <w:szCs w:val="28"/>
        </w:rPr>
      </w:pPr>
      <w:r w:rsidRPr="00810B17">
        <w:rPr>
          <w:rFonts w:ascii="Times New Roman" w:hAnsi="Times New Roman"/>
          <w:bCs/>
          <w:noProof/>
          <w:color w:val="000000"/>
          <w:sz w:val="28"/>
          <w:szCs w:val="28"/>
        </w:rPr>
        <w:t>Грамота на права, вольности и преимущества благородного российского дворянства</w:t>
      </w:r>
      <w:r w:rsidR="005523D8" w:rsidRPr="00810B17">
        <w:rPr>
          <w:rFonts w:ascii="Times New Roman" w:hAnsi="Times New Roman"/>
          <w:bCs/>
          <w:noProof/>
          <w:color w:val="000000"/>
          <w:sz w:val="28"/>
          <w:szCs w:val="28"/>
        </w:rPr>
        <w:t xml:space="preserve"> </w:t>
      </w:r>
      <w:r w:rsidRPr="00810B17">
        <w:rPr>
          <w:rFonts w:ascii="Times New Roman" w:hAnsi="Times New Roman"/>
          <w:i/>
          <w:iCs/>
          <w:noProof/>
          <w:color w:val="000000"/>
          <w:sz w:val="28"/>
          <w:szCs w:val="28"/>
        </w:rPr>
        <w:t>сводил в</w:t>
      </w:r>
      <w:r w:rsidR="005523D8" w:rsidRPr="00810B17">
        <w:rPr>
          <w:rFonts w:ascii="Times New Roman" w:hAnsi="Times New Roman"/>
          <w:i/>
          <w:iCs/>
          <w:noProof/>
          <w:color w:val="000000"/>
          <w:sz w:val="28"/>
          <w:szCs w:val="28"/>
        </w:rPr>
        <w:t xml:space="preserve"> стройную систему</w:t>
      </w:r>
      <w:r w:rsidRPr="00810B17">
        <w:rPr>
          <w:rFonts w:ascii="Times New Roman" w:hAnsi="Times New Roman"/>
          <w:i/>
          <w:iCs/>
          <w:noProof/>
          <w:color w:val="000000"/>
          <w:sz w:val="28"/>
          <w:szCs w:val="28"/>
        </w:rPr>
        <w:t xml:space="preserve"> все привилегии дворянства, данные ему до того времени и закреплявшие его господствующее положение в политике и хозяйстве. </w:t>
      </w:r>
    </w:p>
    <w:p w:rsidR="004D2F36" w:rsidRPr="00810B17" w:rsidRDefault="004D2F36"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i/>
          <w:iCs/>
          <w:noProof/>
          <w:color w:val="000000"/>
          <w:sz w:val="28"/>
          <w:szCs w:val="28"/>
        </w:rPr>
        <w:t>В соответствии с ней дворянству предоставлялись особые существенные льготы в сравнении с другими сословиями - свобода от обязательной службы, уплаты податей, право на владение крепостными крестьянами и земельными недрами в пределах своих владений. Дворяне могли организовывать мануфактуры, заниматься промышленным производством и торговлей, освобождались от постоя войск.</w:t>
      </w:r>
      <w:r w:rsidRPr="00810B17">
        <w:rPr>
          <w:rFonts w:ascii="Times New Roman" w:hAnsi="Times New Roman"/>
          <w:noProof/>
          <w:color w:val="000000"/>
          <w:sz w:val="28"/>
          <w:szCs w:val="28"/>
        </w:rPr>
        <w:t xml:space="preserve"> </w:t>
      </w:r>
    </w:p>
    <w:p w:rsidR="00D66B7A" w:rsidRPr="00810B17" w:rsidRDefault="00D66B7A" w:rsidP="00A32AD0">
      <w:pPr>
        <w:keepNext/>
        <w:widowControl w:val="0"/>
        <w:autoSpaceDE w:val="0"/>
        <w:autoSpaceDN w:val="0"/>
        <w:adjustRightInd w:val="0"/>
        <w:spacing w:after="0" w:line="360" w:lineRule="auto"/>
        <w:ind w:firstLine="709"/>
        <w:jc w:val="both"/>
        <w:rPr>
          <w:rFonts w:ascii="Times New Roman" w:hAnsi="Times New Roman"/>
          <w:bCs/>
          <w:noProof/>
          <w:color w:val="000000"/>
          <w:sz w:val="28"/>
          <w:szCs w:val="28"/>
        </w:rPr>
      </w:pPr>
      <w:r w:rsidRPr="00810B17">
        <w:rPr>
          <w:rFonts w:ascii="Times New Roman" w:hAnsi="Times New Roman"/>
          <w:i/>
          <w:iCs/>
          <w:noProof/>
          <w:color w:val="000000"/>
          <w:sz w:val="28"/>
          <w:szCs w:val="28"/>
        </w:rPr>
        <w:t>Впервые предоставлялось право организации дворянских собраний в наместничествах, губерниях и уездах. Главным смыслом их деятельности было закрепление и отстаивание дворянских привилегий на местном уровне, решение возникающих споров и т. п. Выборность в состав руководящих структур дворянских собраний была ограничена для избираемых возрастом (не младше 25 лет) и состоянием (доход с деревень не мог быть ниже 100 руб.).</w:t>
      </w:r>
      <w:r w:rsidRPr="00810B17">
        <w:rPr>
          <w:rFonts w:ascii="Times New Roman" w:hAnsi="Times New Roman"/>
          <w:noProof/>
          <w:color w:val="000000"/>
          <w:sz w:val="28"/>
          <w:szCs w:val="28"/>
        </w:rPr>
        <w:t xml:space="preserve"> </w:t>
      </w:r>
    </w:p>
    <w:p w:rsidR="00D66B7A" w:rsidRPr="00810B17" w:rsidRDefault="004D2F36"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810B17">
        <w:rPr>
          <w:rFonts w:ascii="Times New Roman" w:hAnsi="Times New Roman"/>
          <w:noProof/>
          <w:color w:val="000000"/>
          <w:sz w:val="28"/>
          <w:szCs w:val="28"/>
        </w:rPr>
        <w:t xml:space="preserve">Кроме того, значение Грамоты, опубликованной в день рождения Императрицы было в том, что в ней юридически закреплены механизмы реализации дарованных прав. В том числе и по </w:t>
      </w:r>
      <w:r w:rsidR="00FF461F" w:rsidRPr="00810B17">
        <w:rPr>
          <w:rFonts w:ascii="Times New Roman" w:hAnsi="Times New Roman"/>
          <w:noProof/>
          <w:color w:val="000000"/>
          <w:sz w:val="28"/>
          <w:szCs w:val="28"/>
        </w:rPr>
        <w:t>этой причине ее нормы действовали до 1917г.</w:t>
      </w:r>
      <w:r w:rsidRPr="00810B17">
        <w:rPr>
          <w:rFonts w:ascii="Times New Roman" w:hAnsi="Times New Roman"/>
          <w:noProof/>
          <w:color w:val="000000"/>
          <w:sz w:val="28"/>
          <w:szCs w:val="28"/>
        </w:rPr>
        <w:t xml:space="preserve"> </w:t>
      </w:r>
    </w:p>
    <w:p w:rsidR="00A6793B" w:rsidRPr="00810B17" w:rsidRDefault="00A6793B" w:rsidP="00A32AD0">
      <w:pPr>
        <w:widowControl w:val="0"/>
        <w:autoSpaceDE w:val="0"/>
        <w:autoSpaceDN w:val="0"/>
        <w:adjustRightInd w:val="0"/>
        <w:spacing w:after="0" w:line="360" w:lineRule="auto"/>
        <w:ind w:firstLine="709"/>
        <w:jc w:val="both"/>
        <w:rPr>
          <w:rFonts w:ascii="Times New Roman" w:hAnsi="Times New Roman"/>
          <w:noProof/>
          <w:color w:val="000000"/>
          <w:sz w:val="28"/>
          <w:szCs w:val="28"/>
        </w:rPr>
      </w:pPr>
    </w:p>
    <w:p w:rsidR="00A6793B" w:rsidRPr="00810B17" w:rsidRDefault="00A32AD0" w:rsidP="00A32AD0">
      <w:pPr>
        <w:widowControl w:val="0"/>
        <w:autoSpaceDE w:val="0"/>
        <w:autoSpaceDN w:val="0"/>
        <w:adjustRightInd w:val="0"/>
        <w:spacing w:after="0" w:line="360" w:lineRule="auto"/>
        <w:ind w:firstLine="709"/>
        <w:jc w:val="both"/>
        <w:rPr>
          <w:rFonts w:ascii="Times New Roman" w:hAnsi="Times New Roman"/>
          <w:noProof/>
          <w:color w:val="000000"/>
          <w:sz w:val="28"/>
          <w:szCs w:val="24"/>
        </w:rPr>
      </w:pPr>
      <w:r w:rsidRPr="00810B17">
        <w:rPr>
          <w:rFonts w:ascii="Times New Roman" w:hAnsi="Times New Roman"/>
          <w:noProof/>
          <w:color w:val="000000"/>
          <w:sz w:val="28"/>
          <w:szCs w:val="24"/>
        </w:rPr>
        <w:br w:type="page"/>
      </w:r>
      <w:r w:rsidR="00A6793B" w:rsidRPr="00810B17">
        <w:rPr>
          <w:rFonts w:ascii="Times New Roman" w:hAnsi="Times New Roman"/>
          <w:noProof/>
          <w:color w:val="000000"/>
          <w:sz w:val="28"/>
          <w:szCs w:val="24"/>
        </w:rPr>
        <w:t>Список литературы</w:t>
      </w:r>
    </w:p>
    <w:p w:rsidR="00A32AD0" w:rsidRPr="00810B17" w:rsidRDefault="00A32AD0" w:rsidP="00A32AD0">
      <w:pPr>
        <w:widowControl w:val="0"/>
        <w:autoSpaceDE w:val="0"/>
        <w:autoSpaceDN w:val="0"/>
        <w:adjustRightInd w:val="0"/>
        <w:spacing w:after="0" w:line="360" w:lineRule="auto"/>
        <w:ind w:firstLine="709"/>
        <w:jc w:val="both"/>
        <w:rPr>
          <w:rFonts w:ascii="Times New Roman" w:hAnsi="Times New Roman"/>
          <w:noProof/>
          <w:color w:val="000000"/>
          <w:sz w:val="28"/>
          <w:szCs w:val="24"/>
        </w:rPr>
      </w:pPr>
    </w:p>
    <w:p w:rsidR="00E95CF5" w:rsidRPr="00810B17" w:rsidRDefault="003F7127" w:rsidP="00A32AD0">
      <w:pPr>
        <w:pStyle w:val="a3"/>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 xml:space="preserve">1. </w:t>
      </w:r>
      <w:r w:rsidR="00E95CF5" w:rsidRPr="00810B17">
        <w:rPr>
          <w:rFonts w:ascii="Times New Roman" w:hAnsi="Times New Roman"/>
          <w:noProof/>
          <w:color w:val="000000"/>
          <w:sz w:val="28"/>
          <w:szCs w:val="24"/>
        </w:rPr>
        <w:t>Белявский М.Т. Дворянская империя XVIII в. Основные законодательные акты. Сборник документов. М.,1960.</w:t>
      </w:r>
    </w:p>
    <w:p w:rsidR="001D6FDA" w:rsidRPr="00810B17" w:rsidRDefault="003F7127" w:rsidP="00A32AD0">
      <w:pPr>
        <w:pStyle w:val="a3"/>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 xml:space="preserve">2. </w:t>
      </w:r>
      <w:r w:rsidR="001D6FDA" w:rsidRPr="00810B17">
        <w:rPr>
          <w:rFonts w:ascii="Times New Roman" w:hAnsi="Times New Roman"/>
          <w:noProof/>
          <w:color w:val="000000"/>
          <w:sz w:val="28"/>
          <w:szCs w:val="24"/>
        </w:rPr>
        <w:t>Владимирский-Буданов М.Ф. Обзор истории русского права. Ростов-на-Дону.1995.</w:t>
      </w:r>
    </w:p>
    <w:p w:rsidR="00BC0AC5" w:rsidRPr="00810B17" w:rsidRDefault="003F7127" w:rsidP="00A32AD0">
      <w:pPr>
        <w:pStyle w:val="a3"/>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 xml:space="preserve">3. </w:t>
      </w:r>
      <w:r w:rsidR="00BC0AC5" w:rsidRPr="00810B17">
        <w:rPr>
          <w:rFonts w:ascii="Times New Roman" w:hAnsi="Times New Roman"/>
          <w:noProof/>
          <w:color w:val="000000"/>
          <w:sz w:val="28"/>
          <w:szCs w:val="24"/>
        </w:rPr>
        <w:t>Исаев М.А. История государства и права России. М.,1999.</w:t>
      </w:r>
    </w:p>
    <w:p w:rsidR="00332AA8" w:rsidRPr="00810B17" w:rsidRDefault="003F7127" w:rsidP="00A32AD0">
      <w:pPr>
        <w:pStyle w:val="a3"/>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 xml:space="preserve">4. </w:t>
      </w:r>
      <w:r w:rsidR="00332AA8" w:rsidRPr="00810B17">
        <w:rPr>
          <w:rFonts w:ascii="Times New Roman" w:hAnsi="Times New Roman"/>
          <w:noProof/>
          <w:color w:val="000000"/>
          <w:sz w:val="28"/>
          <w:szCs w:val="24"/>
        </w:rPr>
        <w:t>История СССР с древнейших времен до конца XVIII в./Под ред. Академика Б.А. Рыбакова.М.,1983.</w:t>
      </w:r>
    </w:p>
    <w:p w:rsidR="00A6793B" w:rsidRPr="00810B17" w:rsidRDefault="003F7127" w:rsidP="00A32AD0">
      <w:pPr>
        <w:pStyle w:val="a3"/>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 xml:space="preserve">5. </w:t>
      </w:r>
      <w:r w:rsidR="00A6793B" w:rsidRPr="00810B17">
        <w:rPr>
          <w:rFonts w:ascii="Times New Roman" w:hAnsi="Times New Roman"/>
          <w:noProof/>
          <w:color w:val="000000"/>
          <w:sz w:val="28"/>
          <w:szCs w:val="24"/>
        </w:rPr>
        <w:t>Каменский А.Б. От Петра I до Павла I. Реформы в России XVIII в. Опыты цел</w:t>
      </w:r>
      <w:r w:rsidR="001D6FDA" w:rsidRPr="00810B17">
        <w:rPr>
          <w:rFonts w:ascii="Times New Roman" w:hAnsi="Times New Roman"/>
          <w:noProof/>
          <w:color w:val="000000"/>
          <w:sz w:val="28"/>
          <w:szCs w:val="24"/>
        </w:rPr>
        <w:t>остного анализа. М., 2001.</w:t>
      </w:r>
      <w:r w:rsidR="00A6793B" w:rsidRPr="00810B17">
        <w:rPr>
          <w:rFonts w:ascii="Times New Roman" w:hAnsi="Times New Roman"/>
          <w:noProof/>
          <w:color w:val="000000"/>
          <w:sz w:val="28"/>
          <w:szCs w:val="24"/>
        </w:rPr>
        <w:t xml:space="preserve"> </w:t>
      </w:r>
    </w:p>
    <w:p w:rsidR="00E95CF5" w:rsidRPr="00810B17" w:rsidRDefault="003F7127" w:rsidP="00A32AD0">
      <w:pPr>
        <w:autoSpaceDE w:val="0"/>
        <w:autoSpaceDN w:val="0"/>
        <w:adjustRightInd w:val="0"/>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 xml:space="preserve">6. </w:t>
      </w:r>
      <w:r w:rsidR="00E95CF5" w:rsidRPr="00810B17">
        <w:rPr>
          <w:rFonts w:ascii="Times New Roman" w:hAnsi="Times New Roman"/>
          <w:noProof/>
          <w:color w:val="000000"/>
          <w:sz w:val="28"/>
          <w:szCs w:val="24"/>
        </w:rPr>
        <w:t xml:space="preserve">Корф С.А. Дворянство и его сословное управление за столетие 1762 – 1855гг.СПб.1906. </w:t>
      </w:r>
    </w:p>
    <w:p w:rsidR="001D6FDA" w:rsidRPr="00810B17" w:rsidRDefault="003F7127" w:rsidP="00A32AD0">
      <w:pPr>
        <w:autoSpaceDE w:val="0"/>
        <w:autoSpaceDN w:val="0"/>
        <w:adjustRightInd w:val="0"/>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 xml:space="preserve">7. </w:t>
      </w:r>
      <w:r w:rsidR="001D6FDA" w:rsidRPr="00810B17">
        <w:rPr>
          <w:rFonts w:ascii="Times New Roman" w:hAnsi="Times New Roman"/>
          <w:noProof/>
          <w:color w:val="000000"/>
          <w:sz w:val="28"/>
          <w:szCs w:val="24"/>
        </w:rPr>
        <w:t xml:space="preserve">Омельченко О.А. «Законная монархия» Екатерины II: просвещенный абсолютизм в России. М., 1993. </w:t>
      </w:r>
    </w:p>
    <w:p w:rsidR="00FC20C4" w:rsidRPr="00810B17" w:rsidRDefault="003F7127" w:rsidP="00A32AD0">
      <w:pPr>
        <w:pStyle w:val="a3"/>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8.</w:t>
      </w:r>
      <w:r w:rsidR="00FC20C4" w:rsidRPr="00810B17">
        <w:rPr>
          <w:rFonts w:ascii="Times New Roman" w:hAnsi="Times New Roman"/>
          <w:noProof/>
          <w:color w:val="000000"/>
          <w:sz w:val="28"/>
          <w:szCs w:val="24"/>
        </w:rPr>
        <w:t>Пушкарев С.Г. Обзор русской истории. Минск,2006.</w:t>
      </w:r>
    </w:p>
    <w:p w:rsidR="001D6FDA" w:rsidRPr="00810B17" w:rsidRDefault="003F7127" w:rsidP="00A32AD0">
      <w:pPr>
        <w:pStyle w:val="a3"/>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9.</w:t>
      </w:r>
      <w:r w:rsidR="00693775" w:rsidRPr="00810B17">
        <w:rPr>
          <w:rFonts w:ascii="Times New Roman" w:hAnsi="Times New Roman"/>
          <w:noProof/>
          <w:color w:val="000000"/>
          <w:sz w:val="28"/>
          <w:szCs w:val="24"/>
        </w:rPr>
        <w:t>Носов Б.В. О праве распоряжения феодальной земельной собственностью в XVIII в. М.1983.</w:t>
      </w:r>
    </w:p>
    <w:p w:rsidR="00A6793B" w:rsidRPr="00810B17" w:rsidRDefault="003F7127" w:rsidP="00A32AD0">
      <w:pPr>
        <w:pStyle w:val="a3"/>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 xml:space="preserve">10. </w:t>
      </w:r>
      <w:r w:rsidR="00A6793B" w:rsidRPr="00810B17">
        <w:rPr>
          <w:rFonts w:ascii="Times New Roman" w:hAnsi="Times New Roman"/>
          <w:noProof/>
          <w:color w:val="000000"/>
          <w:sz w:val="28"/>
          <w:szCs w:val="24"/>
        </w:rPr>
        <w:t>Полное собрание законов Российской Империи с 1649г: в 45т.,</w:t>
      </w:r>
      <w:r w:rsidR="001D6FDA" w:rsidRPr="00810B17">
        <w:rPr>
          <w:rFonts w:ascii="Times New Roman" w:hAnsi="Times New Roman"/>
          <w:noProof/>
          <w:color w:val="000000"/>
          <w:sz w:val="28"/>
          <w:szCs w:val="24"/>
        </w:rPr>
        <w:t>//Отпечатано в Типографии II Отделения Собственного Его Величества Канцелярии, СПб.,1830.</w:t>
      </w:r>
      <w:r w:rsidR="00A6793B" w:rsidRPr="00810B17">
        <w:rPr>
          <w:rFonts w:ascii="Times New Roman" w:hAnsi="Times New Roman"/>
          <w:noProof/>
          <w:color w:val="000000"/>
          <w:sz w:val="28"/>
          <w:szCs w:val="24"/>
        </w:rPr>
        <w:t xml:space="preserve"> </w:t>
      </w:r>
    </w:p>
    <w:p w:rsidR="00F44ADB" w:rsidRPr="00810B17" w:rsidRDefault="003F7127" w:rsidP="00A32AD0">
      <w:pPr>
        <w:pStyle w:val="a3"/>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 xml:space="preserve">11. </w:t>
      </w:r>
      <w:r w:rsidR="00F44ADB" w:rsidRPr="00810B17">
        <w:rPr>
          <w:rFonts w:ascii="Times New Roman" w:hAnsi="Times New Roman"/>
          <w:noProof/>
          <w:color w:val="000000"/>
          <w:sz w:val="28"/>
          <w:szCs w:val="24"/>
        </w:rPr>
        <w:t>Романович-Славатинский А. Дворянство в России от нач. XVIII в до отмены крепостного права.СПб.,1879.</w:t>
      </w:r>
    </w:p>
    <w:p w:rsidR="001D6FDA" w:rsidRPr="00810B17" w:rsidRDefault="003F7127" w:rsidP="00A32AD0">
      <w:pPr>
        <w:pStyle w:val="a3"/>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 xml:space="preserve">12. </w:t>
      </w:r>
      <w:r w:rsidR="001D6FDA" w:rsidRPr="00810B17">
        <w:rPr>
          <w:rFonts w:ascii="Times New Roman" w:hAnsi="Times New Roman"/>
          <w:noProof/>
          <w:color w:val="000000"/>
          <w:sz w:val="28"/>
          <w:szCs w:val="24"/>
        </w:rPr>
        <w:t>Российское законодательство X-XXвв.: Текст и комментарии, в 9т./ Под общей ред. О.И. Чистякова. Т.V: Законодательство периода расцвета абсолютизма./ Отв. р</w:t>
      </w:r>
      <w:r w:rsidR="00332AA8" w:rsidRPr="00810B17">
        <w:rPr>
          <w:rFonts w:ascii="Times New Roman" w:hAnsi="Times New Roman"/>
          <w:noProof/>
          <w:color w:val="000000"/>
          <w:sz w:val="28"/>
          <w:szCs w:val="24"/>
        </w:rPr>
        <w:t>ед. Е.И. Индова. М., 1987.</w:t>
      </w:r>
      <w:r w:rsidR="00A32AD0" w:rsidRPr="00810B17">
        <w:rPr>
          <w:rFonts w:ascii="Times New Roman" w:hAnsi="Times New Roman"/>
          <w:noProof/>
          <w:color w:val="000000"/>
          <w:sz w:val="28"/>
          <w:szCs w:val="24"/>
        </w:rPr>
        <w:t xml:space="preserve"> </w:t>
      </w:r>
    </w:p>
    <w:p w:rsidR="0044539A" w:rsidRPr="00810B17" w:rsidRDefault="003F7127" w:rsidP="00A32AD0">
      <w:pPr>
        <w:pStyle w:val="a3"/>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 xml:space="preserve">13. </w:t>
      </w:r>
      <w:r w:rsidR="001D6FDA" w:rsidRPr="00810B17">
        <w:rPr>
          <w:rFonts w:ascii="Times New Roman" w:hAnsi="Times New Roman"/>
          <w:noProof/>
          <w:color w:val="000000"/>
          <w:sz w:val="28"/>
          <w:szCs w:val="24"/>
        </w:rPr>
        <w:t>Сергеевич В.А. Лекции, исследования по истории русского права. М.,1883.</w:t>
      </w:r>
    </w:p>
    <w:p w:rsidR="000B118C" w:rsidRPr="00810B17" w:rsidRDefault="0044539A" w:rsidP="00A32AD0">
      <w:pPr>
        <w:pStyle w:val="a3"/>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 xml:space="preserve">14. </w:t>
      </w:r>
      <w:r w:rsidR="000B118C" w:rsidRPr="00810B17">
        <w:rPr>
          <w:rFonts w:ascii="Times New Roman" w:hAnsi="Times New Roman"/>
          <w:noProof/>
          <w:color w:val="000000"/>
          <w:sz w:val="28"/>
          <w:szCs w:val="24"/>
        </w:rPr>
        <w:t>Стешко Л.А., Шамба Т.М. История государства и права России. в 2 т:Т.I.М.2003.</w:t>
      </w:r>
    </w:p>
    <w:p w:rsidR="00FC20C4" w:rsidRPr="00810B17" w:rsidRDefault="0044539A" w:rsidP="00A32AD0">
      <w:pPr>
        <w:widowControl w:val="0"/>
        <w:autoSpaceDE w:val="0"/>
        <w:autoSpaceDN w:val="0"/>
        <w:adjustRightInd w:val="0"/>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 xml:space="preserve">15. </w:t>
      </w:r>
      <w:r w:rsidR="00FC20C4" w:rsidRPr="00810B17">
        <w:rPr>
          <w:rFonts w:ascii="Times New Roman" w:hAnsi="Times New Roman"/>
          <w:noProof/>
          <w:color w:val="000000"/>
          <w:sz w:val="28"/>
          <w:szCs w:val="24"/>
        </w:rPr>
        <w:t xml:space="preserve">Троицкий С.М. Россия в XVIII в.М.,2002. </w:t>
      </w:r>
    </w:p>
    <w:p w:rsidR="001D6FDA" w:rsidRPr="00810B17" w:rsidRDefault="0044539A" w:rsidP="00A32AD0">
      <w:pPr>
        <w:pStyle w:val="a3"/>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 xml:space="preserve">16. </w:t>
      </w:r>
      <w:r w:rsidR="001D6FDA" w:rsidRPr="00810B17">
        <w:rPr>
          <w:rFonts w:ascii="Times New Roman" w:hAnsi="Times New Roman"/>
          <w:noProof/>
          <w:color w:val="000000"/>
          <w:sz w:val="28"/>
          <w:szCs w:val="24"/>
        </w:rPr>
        <w:t>Филиппов А.Н. История русского права. Конспе</w:t>
      </w:r>
      <w:r w:rsidR="0006623B" w:rsidRPr="00810B17">
        <w:rPr>
          <w:rFonts w:ascii="Times New Roman" w:hAnsi="Times New Roman"/>
          <w:noProof/>
          <w:color w:val="000000"/>
          <w:sz w:val="28"/>
          <w:szCs w:val="24"/>
        </w:rPr>
        <w:t>кт лекций для слушателей автора: в IIч.,</w:t>
      </w:r>
      <w:r w:rsidR="00A04889" w:rsidRPr="00810B17">
        <w:rPr>
          <w:rFonts w:ascii="Times New Roman" w:hAnsi="Times New Roman"/>
          <w:noProof/>
          <w:color w:val="000000"/>
          <w:sz w:val="28"/>
          <w:szCs w:val="24"/>
        </w:rPr>
        <w:t xml:space="preserve"> </w:t>
      </w:r>
      <w:r w:rsidR="0006623B" w:rsidRPr="00810B17">
        <w:rPr>
          <w:rFonts w:ascii="Times New Roman" w:hAnsi="Times New Roman"/>
          <w:noProof/>
          <w:color w:val="000000"/>
          <w:sz w:val="28"/>
          <w:szCs w:val="24"/>
        </w:rPr>
        <w:t>ЧI.,</w:t>
      </w:r>
      <w:r w:rsidR="00A04889" w:rsidRPr="00810B17">
        <w:rPr>
          <w:rFonts w:ascii="Times New Roman" w:hAnsi="Times New Roman"/>
          <w:noProof/>
          <w:color w:val="000000"/>
          <w:sz w:val="28"/>
          <w:szCs w:val="24"/>
        </w:rPr>
        <w:t>выпуск I.</w:t>
      </w:r>
      <w:r w:rsidR="001D6FDA" w:rsidRPr="00810B17">
        <w:rPr>
          <w:rFonts w:ascii="Times New Roman" w:hAnsi="Times New Roman"/>
          <w:noProof/>
          <w:color w:val="000000"/>
          <w:sz w:val="28"/>
          <w:szCs w:val="24"/>
        </w:rPr>
        <w:t xml:space="preserve"> Типография Общества р</w:t>
      </w:r>
      <w:r w:rsidR="00A04889" w:rsidRPr="00810B17">
        <w:rPr>
          <w:rFonts w:ascii="Times New Roman" w:hAnsi="Times New Roman"/>
          <w:noProof/>
          <w:color w:val="000000"/>
          <w:sz w:val="28"/>
          <w:szCs w:val="24"/>
        </w:rPr>
        <w:t>аспространения полезных книг</w:t>
      </w:r>
      <w:r w:rsidR="001D6FDA" w:rsidRPr="00810B17">
        <w:rPr>
          <w:rFonts w:ascii="Times New Roman" w:hAnsi="Times New Roman"/>
          <w:noProof/>
          <w:color w:val="000000"/>
          <w:sz w:val="28"/>
          <w:szCs w:val="24"/>
        </w:rPr>
        <w:t>.,М.,1905.</w:t>
      </w:r>
    </w:p>
    <w:p w:rsidR="00A6793B" w:rsidRPr="00810B17" w:rsidRDefault="0044539A" w:rsidP="00A32AD0">
      <w:pPr>
        <w:widowControl w:val="0"/>
        <w:autoSpaceDE w:val="0"/>
        <w:autoSpaceDN w:val="0"/>
        <w:adjustRightInd w:val="0"/>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 xml:space="preserve">17. </w:t>
      </w:r>
      <w:r w:rsidR="001D6FDA" w:rsidRPr="00810B17">
        <w:rPr>
          <w:rFonts w:ascii="Times New Roman" w:hAnsi="Times New Roman"/>
          <w:noProof/>
          <w:color w:val="000000"/>
          <w:sz w:val="28"/>
          <w:szCs w:val="24"/>
        </w:rPr>
        <w:t>Филиппов А.Н. Учебник истории русского прав</w:t>
      </w:r>
      <w:r w:rsidR="00A04889" w:rsidRPr="00810B17">
        <w:rPr>
          <w:rFonts w:ascii="Times New Roman" w:hAnsi="Times New Roman"/>
          <w:noProof/>
          <w:color w:val="000000"/>
          <w:sz w:val="28"/>
          <w:szCs w:val="24"/>
        </w:rPr>
        <w:t>а: в IIч.,</w:t>
      </w:r>
      <w:r w:rsidR="001D6FDA" w:rsidRPr="00810B17">
        <w:rPr>
          <w:rFonts w:ascii="Times New Roman" w:hAnsi="Times New Roman"/>
          <w:noProof/>
          <w:color w:val="000000"/>
          <w:sz w:val="28"/>
          <w:szCs w:val="24"/>
        </w:rPr>
        <w:t xml:space="preserve"> ЧI</w:t>
      </w:r>
      <w:r w:rsidR="00A04889" w:rsidRPr="00810B17">
        <w:rPr>
          <w:rFonts w:ascii="Times New Roman" w:hAnsi="Times New Roman"/>
          <w:noProof/>
          <w:color w:val="000000"/>
          <w:sz w:val="28"/>
          <w:szCs w:val="24"/>
        </w:rPr>
        <w:t>., издание 5.,</w:t>
      </w:r>
      <w:r w:rsidR="00A32AD0" w:rsidRPr="00810B17">
        <w:rPr>
          <w:rFonts w:ascii="Times New Roman" w:hAnsi="Times New Roman"/>
          <w:noProof/>
          <w:color w:val="000000"/>
          <w:sz w:val="28"/>
          <w:szCs w:val="24"/>
        </w:rPr>
        <w:t xml:space="preserve"> </w:t>
      </w:r>
      <w:r w:rsidR="001D6FDA" w:rsidRPr="00810B17">
        <w:rPr>
          <w:rFonts w:ascii="Times New Roman" w:hAnsi="Times New Roman"/>
          <w:noProof/>
          <w:color w:val="000000"/>
          <w:sz w:val="28"/>
          <w:szCs w:val="24"/>
        </w:rPr>
        <w:t>печатано в типографии К. Маттисена.,</w:t>
      </w:r>
      <w:r w:rsidR="00A04889" w:rsidRPr="00810B17">
        <w:rPr>
          <w:rFonts w:ascii="Times New Roman" w:hAnsi="Times New Roman"/>
          <w:noProof/>
          <w:color w:val="000000"/>
          <w:sz w:val="28"/>
          <w:szCs w:val="24"/>
        </w:rPr>
        <w:t>Юрьев,</w:t>
      </w:r>
      <w:r w:rsidR="001D6FDA" w:rsidRPr="00810B17">
        <w:rPr>
          <w:rFonts w:ascii="Times New Roman" w:hAnsi="Times New Roman"/>
          <w:noProof/>
          <w:color w:val="000000"/>
          <w:sz w:val="28"/>
          <w:szCs w:val="24"/>
        </w:rPr>
        <w:t>1914.</w:t>
      </w:r>
    </w:p>
    <w:p w:rsidR="00693775" w:rsidRPr="00810B17" w:rsidRDefault="0044539A" w:rsidP="00A32AD0">
      <w:pPr>
        <w:widowControl w:val="0"/>
        <w:autoSpaceDE w:val="0"/>
        <w:autoSpaceDN w:val="0"/>
        <w:adjustRightInd w:val="0"/>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 xml:space="preserve">18. </w:t>
      </w:r>
      <w:r w:rsidR="00693775" w:rsidRPr="00810B17">
        <w:rPr>
          <w:rFonts w:ascii="Times New Roman" w:hAnsi="Times New Roman"/>
          <w:noProof/>
          <w:color w:val="000000"/>
          <w:sz w:val="28"/>
          <w:szCs w:val="24"/>
        </w:rPr>
        <w:t>Хавский П.В. Собрание законодательства о российских дворянах или Жалованная грамота благородному дворянству со включением законов предшествующих и последующих с 1762 по 1823. СПб.,1996.</w:t>
      </w:r>
    </w:p>
    <w:p w:rsidR="0006623B" w:rsidRPr="00810B17" w:rsidRDefault="0044539A" w:rsidP="00A32AD0">
      <w:pPr>
        <w:widowControl w:val="0"/>
        <w:autoSpaceDE w:val="0"/>
        <w:autoSpaceDN w:val="0"/>
        <w:adjustRightInd w:val="0"/>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 xml:space="preserve">19. </w:t>
      </w:r>
      <w:r w:rsidR="0006623B" w:rsidRPr="00810B17">
        <w:rPr>
          <w:rFonts w:ascii="Times New Roman" w:hAnsi="Times New Roman"/>
          <w:noProof/>
          <w:color w:val="000000"/>
          <w:sz w:val="28"/>
          <w:szCs w:val="24"/>
        </w:rPr>
        <w:t>Чистяков О.И. Отечественное законодательство XI-XXвв.:II ч.,ЧI.,М.1983.</w:t>
      </w:r>
    </w:p>
    <w:p w:rsidR="0006623B" w:rsidRPr="00810B17" w:rsidRDefault="0044539A" w:rsidP="00A32AD0">
      <w:pPr>
        <w:widowControl w:val="0"/>
        <w:autoSpaceDE w:val="0"/>
        <w:autoSpaceDN w:val="0"/>
        <w:adjustRightInd w:val="0"/>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 xml:space="preserve">20. </w:t>
      </w:r>
      <w:r w:rsidR="00332AA8" w:rsidRPr="00810B17">
        <w:rPr>
          <w:rFonts w:ascii="Times New Roman" w:hAnsi="Times New Roman"/>
          <w:noProof/>
          <w:color w:val="000000"/>
          <w:sz w:val="28"/>
          <w:szCs w:val="24"/>
        </w:rPr>
        <w:t>Чистяков О.И., Мартысевич И.Д. История государства и права СССР. Ч.I.,М.,1985.</w:t>
      </w:r>
    </w:p>
    <w:p w:rsidR="0006623B" w:rsidRPr="00810B17" w:rsidRDefault="0044539A" w:rsidP="00A32AD0">
      <w:pPr>
        <w:widowControl w:val="0"/>
        <w:autoSpaceDE w:val="0"/>
        <w:autoSpaceDN w:val="0"/>
        <w:adjustRightInd w:val="0"/>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 xml:space="preserve">21. </w:t>
      </w:r>
      <w:r w:rsidR="0006623B" w:rsidRPr="00810B17">
        <w:rPr>
          <w:rFonts w:ascii="Times New Roman" w:hAnsi="Times New Roman"/>
          <w:noProof/>
          <w:color w:val="000000"/>
          <w:sz w:val="28"/>
          <w:szCs w:val="24"/>
        </w:rPr>
        <w:t>Черепнин Л.В. Основные этапы развития феодализма в России.М.,1998.</w:t>
      </w:r>
    </w:p>
    <w:p w:rsidR="004A79DA" w:rsidRPr="00810B17" w:rsidRDefault="0044539A" w:rsidP="00A32AD0">
      <w:pPr>
        <w:widowControl w:val="0"/>
        <w:autoSpaceDE w:val="0"/>
        <w:autoSpaceDN w:val="0"/>
        <w:adjustRightInd w:val="0"/>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 xml:space="preserve">22. </w:t>
      </w:r>
      <w:r w:rsidR="004A79DA" w:rsidRPr="00810B17">
        <w:rPr>
          <w:rFonts w:ascii="Times New Roman" w:hAnsi="Times New Roman"/>
          <w:noProof/>
          <w:color w:val="000000"/>
          <w:sz w:val="28"/>
          <w:szCs w:val="24"/>
        </w:rPr>
        <w:t>Энциклопедия по Отечественной истории России с древнейших времен до 1917. Т II. М.,1996.</w:t>
      </w:r>
    </w:p>
    <w:p w:rsidR="000B118C" w:rsidRPr="00810B17" w:rsidRDefault="0044539A" w:rsidP="00A32AD0">
      <w:pPr>
        <w:widowControl w:val="0"/>
        <w:autoSpaceDE w:val="0"/>
        <w:autoSpaceDN w:val="0"/>
        <w:adjustRightInd w:val="0"/>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 xml:space="preserve">23. </w:t>
      </w:r>
      <w:r w:rsidR="000B118C" w:rsidRPr="00810B17">
        <w:rPr>
          <w:rFonts w:ascii="Times New Roman" w:hAnsi="Times New Roman"/>
          <w:noProof/>
          <w:color w:val="000000"/>
          <w:sz w:val="28"/>
          <w:szCs w:val="24"/>
        </w:rPr>
        <w:t>Юшков С.В. История государства и права СССР</w:t>
      </w:r>
      <w:r w:rsidR="001754E4" w:rsidRPr="00810B17">
        <w:rPr>
          <w:rFonts w:ascii="Times New Roman" w:hAnsi="Times New Roman"/>
          <w:noProof/>
          <w:color w:val="000000"/>
          <w:sz w:val="28"/>
          <w:szCs w:val="24"/>
        </w:rPr>
        <w:t>: в 2ч., Ч.I.М.,1947.</w:t>
      </w:r>
      <w:r w:rsidR="000B118C" w:rsidRPr="00810B17">
        <w:rPr>
          <w:rFonts w:ascii="Times New Roman" w:hAnsi="Times New Roman"/>
          <w:noProof/>
          <w:color w:val="000000"/>
          <w:sz w:val="28"/>
          <w:szCs w:val="24"/>
        </w:rPr>
        <w:t xml:space="preserve"> </w:t>
      </w:r>
    </w:p>
    <w:p w:rsidR="00F44ADB" w:rsidRPr="00810B17" w:rsidRDefault="0044539A" w:rsidP="00A32AD0">
      <w:pPr>
        <w:widowControl w:val="0"/>
        <w:autoSpaceDE w:val="0"/>
        <w:autoSpaceDN w:val="0"/>
        <w:adjustRightInd w:val="0"/>
        <w:spacing w:after="0" w:line="360" w:lineRule="auto"/>
        <w:jc w:val="both"/>
        <w:rPr>
          <w:rFonts w:ascii="Times New Roman" w:hAnsi="Times New Roman"/>
          <w:noProof/>
          <w:color w:val="000000"/>
          <w:sz w:val="28"/>
          <w:szCs w:val="24"/>
        </w:rPr>
      </w:pPr>
      <w:r w:rsidRPr="00810B17">
        <w:rPr>
          <w:rFonts w:ascii="Times New Roman" w:hAnsi="Times New Roman"/>
          <w:noProof/>
          <w:color w:val="000000"/>
          <w:sz w:val="28"/>
          <w:szCs w:val="24"/>
        </w:rPr>
        <w:t xml:space="preserve">24. </w:t>
      </w:r>
      <w:r w:rsidR="00F44ADB" w:rsidRPr="00810B17">
        <w:rPr>
          <w:rFonts w:ascii="Times New Roman" w:hAnsi="Times New Roman"/>
          <w:noProof/>
          <w:color w:val="000000"/>
          <w:sz w:val="28"/>
          <w:szCs w:val="24"/>
        </w:rPr>
        <w:t>Яблочков М. История дворянского сословия</w:t>
      </w:r>
      <w:r w:rsidR="00C32CB9" w:rsidRPr="00810B17">
        <w:rPr>
          <w:rFonts w:ascii="Times New Roman" w:hAnsi="Times New Roman"/>
          <w:noProof/>
          <w:color w:val="000000"/>
          <w:sz w:val="28"/>
          <w:szCs w:val="24"/>
        </w:rPr>
        <w:t xml:space="preserve"> в России. СПб</w:t>
      </w:r>
      <w:r w:rsidR="004A79DA" w:rsidRPr="00810B17">
        <w:rPr>
          <w:rFonts w:ascii="Times New Roman" w:hAnsi="Times New Roman"/>
          <w:noProof/>
          <w:color w:val="000000"/>
          <w:sz w:val="28"/>
          <w:szCs w:val="24"/>
        </w:rPr>
        <w:t>.,2005</w:t>
      </w:r>
      <w:r w:rsidR="00C32CB9" w:rsidRPr="00810B17">
        <w:rPr>
          <w:rFonts w:ascii="Times New Roman" w:hAnsi="Times New Roman"/>
          <w:noProof/>
          <w:color w:val="000000"/>
          <w:sz w:val="28"/>
          <w:szCs w:val="24"/>
        </w:rPr>
        <w:t>.</w:t>
      </w:r>
      <w:bookmarkStart w:id="0" w:name="_GoBack"/>
      <w:bookmarkEnd w:id="0"/>
    </w:p>
    <w:sectPr w:rsidR="00F44ADB" w:rsidRPr="00810B17" w:rsidSect="00A32AD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0C6" w:rsidRDefault="00D370C6">
      <w:r>
        <w:separator/>
      </w:r>
    </w:p>
  </w:endnote>
  <w:endnote w:type="continuationSeparator" w:id="0">
    <w:p w:rsidR="00D370C6" w:rsidRDefault="00D3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0C6" w:rsidRDefault="00D370C6">
      <w:r>
        <w:separator/>
      </w:r>
    </w:p>
  </w:footnote>
  <w:footnote w:type="continuationSeparator" w:id="0">
    <w:p w:rsidR="00D370C6" w:rsidRDefault="00D370C6">
      <w:r>
        <w:continuationSeparator/>
      </w:r>
    </w:p>
  </w:footnote>
  <w:footnote w:id="1">
    <w:p w:rsidR="00D370C6" w:rsidRDefault="003F0A47">
      <w:pPr>
        <w:pStyle w:val="a3"/>
      </w:pPr>
      <w:r w:rsidRPr="00A32AD0">
        <w:rPr>
          <w:rStyle w:val="a5"/>
          <w:rFonts w:ascii="Times New Roman" w:hAnsi="Times New Roman"/>
        </w:rPr>
        <w:footnoteRef/>
      </w:r>
      <w:r w:rsidRPr="00A32AD0">
        <w:rPr>
          <w:rFonts w:ascii="Times New Roman" w:hAnsi="Times New Roman"/>
        </w:rPr>
        <w:t xml:space="preserve"> Каменский А.Б. От Петра </w:t>
      </w:r>
      <w:r w:rsidRPr="00A32AD0">
        <w:rPr>
          <w:rFonts w:ascii="Times New Roman" w:hAnsi="Times New Roman"/>
          <w:lang w:val="en-US"/>
        </w:rPr>
        <w:t>I</w:t>
      </w:r>
      <w:r w:rsidRPr="00A32AD0">
        <w:rPr>
          <w:rFonts w:ascii="Times New Roman" w:hAnsi="Times New Roman"/>
        </w:rPr>
        <w:t xml:space="preserve"> до Павла </w:t>
      </w:r>
      <w:r w:rsidRPr="00A32AD0">
        <w:rPr>
          <w:rFonts w:ascii="Times New Roman" w:hAnsi="Times New Roman"/>
          <w:lang w:val="en-US"/>
        </w:rPr>
        <w:t>I</w:t>
      </w:r>
      <w:r w:rsidRPr="00A32AD0">
        <w:rPr>
          <w:rFonts w:ascii="Times New Roman" w:hAnsi="Times New Roman"/>
        </w:rPr>
        <w:t xml:space="preserve">. Реформы в России </w:t>
      </w:r>
      <w:r w:rsidRPr="00A32AD0">
        <w:rPr>
          <w:rFonts w:ascii="Times New Roman" w:hAnsi="Times New Roman"/>
          <w:lang w:val="en-US"/>
        </w:rPr>
        <w:t>XVIII</w:t>
      </w:r>
      <w:r w:rsidRPr="00A32AD0">
        <w:rPr>
          <w:rFonts w:ascii="Times New Roman" w:hAnsi="Times New Roman"/>
        </w:rPr>
        <w:t xml:space="preserve"> в. Опыты целостного анализа. М., 2001.С.444. </w:t>
      </w:r>
    </w:p>
  </w:footnote>
  <w:footnote w:id="2">
    <w:p w:rsidR="00D370C6" w:rsidRDefault="003F0A47">
      <w:pPr>
        <w:pStyle w:val="a3"/>
      </w:pPr>
      <w:r w:rsidRPr="00A32AD0">
        <w:rPr>
          <w:rStyle w:val="a5"/>
          <w:rFonts w:ascii="Times New Roman" w:hAnsi="Times New Roman"/>
        </w:rPr>
        <w:footnoteRef/>
      </w:r>
      <w:r w:rsidRPr="00A32AD0">
        <w:rPr>
          <w:rFonts w:ascii="Times New Roman" w:hAnsi="Times New Roman"/>
        </w:rPr>
        <w:t xml:space="preserve"> Полное собрание законов Российской Империи с 1649г.,Т </w:t>
      </w:r>
      <w:r w:rsidRPr="00A32AD0">
        <w:rPr>
          <w:rFonts w:ascii="Times New Roman" w:hAnsi="Times New Roman"/>
          <w:lang w:val="en-US"/>
        </w:rPr>
        <w:t>XVI</w:t>
      </w:r>
      <w:r w:rsidRPr="00A32AD0">
        <w:rPr>
          <w:rFonts w:ascii="Times New Roman" w:hAnsi="Times New Roman"/>
        </w:rPr>
        <w:t>,№11582.</w:t>
      </w:r>
    </w:p>
  </w:footnote>
  <w:footnote w:id="3">
    <w:p w:rsidR="00D370C6" w:rsidRDefault="003F0A47" w:rsidP="00A32AD0">
      <w:pPr>
        <w:shd w:val="clear" w:color="auto" w:fill="FFFFFF"/>
        <w:autoSpaceDE w:val="0"/>
        <w:autoSpaceDN w:val="0"/>
        <w:adjustRightInd w:val="0"/>
        <w:spacing w:after="0" w:line="240" w:lineRule="auto"/>
        <w:jc w:val="both"/>
      </w:pPr>
      <w:r w:rsidRPr="00A32AD0">
        <w:rPr>
          <w:rStyle w:val="a5"/>
          <w:rFonts w:ascii="Times New Roman" w:hAnsi="Times New Roman"/>
        </w:rPr>
        <w:footnoteRef/>
      </w:r>
      <w:r w:rsidRPr="00A32AD0">
        <w:rPr>
          <w:rFonts w:ascii="Times New Roman" w:hAnsi="Times New Roman"/>
        </w:rPr>
        <w:t xml:space="preserve"> </w:t>
      </w:r>
      <w:r w:rsidRPr="00A32AD0">
        <w:rPr>
          <w:rFonts w:ascii="Times New Roman" w:hAnsi="Times New Roman"/>
          <w:sz w:val="20"/>
          <w:szCs w:val="20"/>
        </w:rPr>
        <w:t xml:space="preserve">Омельченко О.А. «Законная монархия» Екатерины </w:t>
      </w:r>
      <w:r w:rsidRPr="00A32AD0">
        <w:rPr>
          <w:rFonts w:ascii="Times New Roman" w:hAnsi="Times New Roman"/>
          <w:sz w:val="20"/>
          <w:szCs w:val="20"/>
          <w:lang w:val="en-US"/>
        </w:rPr>
        <w:t>II</w:t>
      </w:r>
      <w:r w:rsidRPr="00A32AD0">
        <w:rPr>
          <w:rFonts w:ascii="Times New Roman" w:hAnsi="Times New Roman"/>
          <w:sz w:val="20"/>
          <w:szCs w:val="20"/>
        </w:rPr>
        <w:t>: просвещенный абсолютизм в России. М., 1993. С.36.</w:t>
      </w:r>
    </w:p>
  </w:footnote>
  <w:footnote w:id="4">
    <w:p w:rsidR="00D370C6" w:rsidRDefault="003F0A47" w:rsidP="00375870">
      <w:pPr>
        <w:pStyle w:val="a3"/>
      </w:pPr>
      <w:r w:rsidRPr="00A32AD0">
        <w:rPr>
          <w:rStyle w:val="a5"/>
          <w:rFonts w:ascii="Times New Roman" w:hAnsi="Times New Roman"/>
        </w:rPr>
        <w:footnoteRef/>
      </w:r>
      <w:r w:rsidRPr="00A32AD0">
        <w:rPr>
          <w:rFonts w:ascii="Times New Roman" w:hAnsi="Times New Roman"/>
        </w:rPr>
        <w:t xml:space="preserve"> ПСЗ,Т </w:t>
      </w:r>
      <w:r w:rsidRPr="00A32AD0">
        <w:rPr>
          <w:rFonts w:ascii="Times New Roman" w:hAnsi="Times New Roman"/>
          <w:lang w:val="en-US"/>
        </w:rPr>
        <w:t>XVI</w:t>
      </w:r>
      <w:r w:rsidRPr="00A32AD0">
        <w:rPr>
          <w:rFonts w:ascii="Times New Roman" w:hAnsi="Times New Roman"/>
        </w:rPr>
        <w:t>,№11751.</w:t>
      </w:r>
    </w:p>
  </w:footnote>
  <w:footnote w:id="5">
    <w:p w:rsidR="00D370C6" w:rsidRDefault="003F0A47" w:rsidP="00375870">
      <w:pPr>
        <w:pStyle w:val="a3"/>
      </w:pPr>
      <w:r w:rsidRPr="00A32AD0">
        <w:rPr>
          <w:rStyle w:val="a5"/>
          <w:rFonts w:ascii="Times New Roman" w:hAnsi="Times New Roman"/>
        </w:rPr>
        <w:footnoteRef/>
      </w:r>
      <w:r w:rsidRPr="00A32AD0">
        <w:rPr>
          <w:rFonts w:ascii="Times New Roman" w:hAnsi="Times New Roman"/>
        </w:rPr>
        <w:t xml:space="preserve"> Каменский А.Б. От Петра </w:t>
      </w:r>
      <w:r w:rsidRPr="00A32AD0">
        <w:rPr>
          <w:rFonts w:ascii="Times New Roman" w:hAnsi="Times New Roman"/>
          <w:lang w:val="en-US"/>
        </w:rPr>
        <w:t>I</w:t>
      </w:r>
      <w:r w:rsidRPr="00A32AD0">
        <w:rPr>
          <w:rFonts w:ascii="Times New Roman" w:hAnsi="Times New Roman"/>
        </w:rPr>
        <w:t xml:space="preserve"> до Павла </w:t>
      </w:r>
      <w:r w:rsidRPr="00A32AD0">
        <w:rPr>
          <w:rFonts w:ascii="Times New Roman" w:hAnsi="Times New Roman"/>
          <w:lang w:val="en-US"/>
        </w:rPr>
        <w:t>I</w:t>
      </w:r>
      <w:r w:rsidRPr="00A32AD0">
        <w:rPr>
          <w:rFonts w:ascii="Times New Roman" w:hAnsi="Times New Roman"/>
        </w:rPr>
        <w:t xml:space="preserve">. Реформы в России </w:t>
      </w:r>
      <w:r w:rsidRPr="00A32AD0">
        <w:rPr>
          <w:rFonts w:ascii="Times New Roman" w:hAnsi="Times New Roman"/>
          <w:lang w:val="en-US"/>
        </w:rPr>
        <w:t>XVIII</w:t>
      </w:r>
      <w:r w:rsidRPr="00A32AD0">
        <w:rPr>
          <w:rFonts w:ascii="Times New Roman" w:hAnsi="Times New Roman"/>
        </w:rPr>
        <w:t xml:space="preserve"> в. Опыты целостного анализа. М., 2001.С.446. </w:t>
      </w:r>
    </w:p>
  </w:footnote>
  <w:footnote w:id="6">
    <w:p w:rsidR="00D370C6" w:rsidRDefault="003F0A47" w:rsidP="00A32AD0">
      <w:pPr>
        <w:shd w:val="clear" w:color="auto" w:fill="FFFFFF"/>
        <w:autoSpaceDE w:val="0"/>
        <w:autoSpaceDN w:val="0"/>
        <w:adjustRightInd w:val="0"/>
        <w:spacing w:after="0" w:line="360" w:lineRule="auto"/>
        <w:jc w:val="both"/>
      </w:pPr>
      <w:r w:rsidRPr="00A32AD0">
        <w:rPr>
          <w:rStyle w:val="a5"/>
          <w:rFonts w:ascii="Times New Roman" w:hAnsi="Times New Roman"/>
        </w:rPr>
        <w:footnoteRef/>
      </w:r>
      <w:r w:rsidRPr="00A32AD0">
        <w:rPr>
          <w:rFonts w:ascii="Times New Roman" w:hAnsi="Times New Roman"/>
        </w:rPr>
        <w:t xml:space="preserve"> </w:t>
      </w:r>
      <w:r w:rsidRPr="00A32AD0">
        <w:rPr>
          <w:rFonts w:ascii="Times New Roman" w:hAnsi="Times New Roman"/>
          <w:sz w:val="20"/>
          <w:szCs w:val="20"/>
        </w:rPr>
        <w:t>Омельченко О.А. Указ. соч. С.200-205.</w:t>
      </w:r>
    </w:p>
  </w:footnote>
  <w:footnote w:id="7">
    <w:p w:rsidR="00D370C6" w:rsidRDefault="003F0A47">
      <w:pPr>
        <w:pStyle w:val="a3"/>
      </w:pPr>
      <w:r w:rsidRPr="00A32AD0">
        <w:rPr>
          <w:rStyle w:val="a5"/>
          <w:rFonts w:ascii="Times New Roman" w:hAnsi="Times New Roman"/>
        </w:rPr>
        <w:footnoteRef/>
      </w:r>
      <w:r w:rsidRPr="00A32AD0">
        <w:rPr>
          <w:rFonts w:ascii="Times New Roman" w:hAnsi="Times New Roman"/>
        </w:rPr>
        <w:t xml:space="preserve"> Филиппов А.Н. История русского права. Конспект лекций для слушателей автора. Типография Общества распространения полезных книг</w:t>
      </w:r>
      <w:r w:rsidRPr="00A32AD0">
        <w:rPr>
          <w:rFonts w:ascii="Times New Roman" w:hAnsi="Times New Roman"/>
          <w:sz w:val="24"/>
          <w:szCs w:val="24"/>
        </w:rPr>
        <w:t xml:space="preserve">: </w:t>
      </w:r>
      <w:r w:rsidRPr="00A32AD0">
        <w:rPr>
          <w:rFonts w:ascii="Times New Roman" w:hAnsi="Times New Roman"/>
        </w:rPr>
        <w:t xml:space="preserve">в </w:t>
      </w:r>
      <w:r w:rsidRPr="00A32AD0">
        <w:rPr>
          <w:rFonts w:ascii="Times New Roman" w:hAnsi="Times New Roman"/>
          <w:lang w:val="en-US"/>
        </w:rPr>
        <w:t>II</w:t>
      </w:r>
      <w:r w:rsidRPr="00A32AD0">
        <w:rPr>
          <w:rFonts w:ascii="Times New Roman" w:hAnsi="Times New Roman"/>
        </w:rPr>
        <w:t>ч., Ч</w:t>
      </w:r>
      <w:r w:rsidRPr="00A32AD0">
        <w:rPr>
          <w:rFonts w:ascii="Times New Roman" w:hAnsi="Times New Roman"/>
          <w:lang w:val="en-US"/>
        </w:rPr>
        <w:t>I</w:t>
      </w:r>
      <w:r w:rsidRPr="00A32AD0">
        <w:rPr>
          <w:rFonts w:ascii="Times New Roman" w:hAnsi="Times New Roman"/>
        </w:rPr>
        <w:t>.,издание 5.,М.,1905. С.194.</w:t>
      </w:r>
    </w:p>
  </w:footnote>
  <w:footnote w:id="8">
    <w:p w:rsidR="00D370C6" w:rsidRDefault="003F0A47">
      <w:pPr>
        <w:pStyle w:val="a3"/>
      </w:pPr>
      <w:r w:rsidRPr="00A32AD0">
        <w:rPr>
          <w:rStyle w:val="a5"/>
          <w:rFonts w:ascii="Times New Roman" w:hAnsi="Times New Roman"/>
        </w:rPr>
        <w:footnoteRef/>
      </w:r>
      <w:r w:rsidRPr="00A32AD0">
        <w:rPr>
          <w:rFonts w:ascii="Times New Roman" w:hAnsi="Times New Roman"/>
        </w:rPr>
        <w:t xml:space="preserve"> ПСЗ,Т </w:t>
      </w:r>
      <w:r w:rsidRPr="00A32AD0">
        <w:rPr>
          <w:rFonts w:ascii="Times New Roman" w:hAnsi="Times New Roman"/>
          <w:lang w:val="en-US"/>
        </w:rPr>
        <w:t>XVI</w:t>
      </w:r>
      <w:r w:rsidRPr="00A32AD0">
        <w:rPr>
          <w:rFonts w:ascii="Times New Roman" w:hAnsi="Times New Roman"/>
        </w:rPr>
        <w:t>,№17073.</w:t>
      </w:r>
    </w:p>
  </w:footnote>
  <w:footnote w:id="9">
    <w:p w:rsidR="00D370C6" w:rsidRDefault="003F0A47">
      <w:pPr>
        <w:pStyle w:val="a3"/>
      </w:pPr>
      <w:r w:rsidRPr="00A32AD0">
        <w:rPr>
          <w:rStyle w:val="a5"/>
          <w:rFonts w:ascii="Times New Roman" w:hAnsi="Times New Roman"/>
        </w:rPr>
        <w:footnoteRef/>
      </w:r>
      <w:r w:rsidRPr="00A32AD0">
        <w:rPr>
          <w:rFonts w:ascii="Times New Roman" w:hAnsi="Times New Roman"/>
        </w:rPr>
        <w:t xml:space="preserve"> ПСЗ,Т </w:t>
      </w:r>
      <w:r w:rsidRPr="00A32AD0">
        <w:rPr>
          <w:rFonts w:ascii="Times New Roman" w:hAnsi="Times New Roman"/>
          <w:lang w:val="en-US"/>
        </w:rPr>
        <w:t>XVII</w:t>
      </w:r>
      <w:r w:rsidRPr="00A32AD0">
        <w:rPr>
          <w:rFonts w:ascii="Times New Roman" w:hAnsi="Times New Roman"/>
        </w:rPr>
        <w:t>,№12610.</w:t>
      </w:r>
    </w:p>
  </w:footnote>
  <w:footnote w:id="10">
    <w:p w:rsidR="00D370C6" w:rsidRDefault="003F0A47">
      <w:pPr>
        <w:pStyle w:val="a3"/>
      </w:pPr>
      <w:r w:rsidRPr="00A32AD0">
        <w:rPr>
          <w:rStyle w:val="a5"/>
          <w:rFonts w:ascii="Times New Roman" w:hAnsi="Times New Roman"/>
        </w:rPr>
        <w:footnoteRef/>
      </w:r>
      <w:r w:rsidRPr="00A32AD0">
        <w:rPr>
          <w:rFonts w:ascii="Times New Roman" w:hAnsi="Times New Roman"/>
        </w:rPr>
        <w:t xml:space="preserve"> Сергеевич В.А.  Лекции, исследования по истории русского права. М.,1883.С.692. </w:t>
      </w:r>
    </w:p>
  </w:footnote>
  <w:footnote w:id="11">
    <w:p w:rsidR="00D370C6" w:rsidRDefault="003F0A47">
      <w:pPr>
        <w:pStyle w:val="a3"/>
      </w:pPr>
      <w:r w:rsidRPr="00A32AD0">
        <w:rPr>
          <w:rStyle w:val="a5"/>
          <w:rFonts w:ascii="Times New Roman" w:hAnsi="Times New Roman"/>
        </w:rPr>
        <w:footnoteRef/>
      </w:r>
      <w:r w:rsidRPr="00A32AD0">
        <w:rPr>
          <w:rFonts w:ascii="Times New Roman" w:hAnsi="Times New Roman"/>
        </w:rPr>
        <w:t xml:space="preserve"> Филиппов А.Н. Учебник истории русского права</w:t>
      </w:r>
      <w:r w:rsidRPr="00A32AD0">
        <w:rPr>
          <w:rFonts w:ascii="Times New Roman" w:hAnsi="Times New Roman"/>
          <w:sz w:val="24"/>
          <w:szCs w:val="24"/>
        </w:rPr>
        <w:t xml:space="preserve">: </w:t>
      </w:r>
      <w:r w:rsidRPr="00A32AD0">
        <w:rPr>
          <w:rFonts w:ascii="Times New Roman" w:hAnsi="Times New Roman"/>
        </w:rPr>
        <w:t xml:space="preserve">в </w:t>
      </w:r>
      <w:r w:rsidRPr="00A32AD0">
        <w:rPr>
          <w:rFonts w:ascii="Times New Roman" w:hAnsi="Times New Roman"/>
          <w:lang w:val="en-US"/>
        </w:rPr>
        <w:t>II</w:t>
      </w:r>
      <w:r w:rsidRPr="00A32AD0">
        <w:rPr>
          <w:rFonts w:ascii="Times New Roman" w:hAnsi="Times New Roman"/>
        </w:rPr>
        <w:t>ч., Ч</w:t>
      </w:r>
      <w:r w:rsidRPr="00A32AD0">
        <w:rPr>
          <w:rFonts w:ascii="Times New Roman" w:hAnsi="Times New Roman"/>
          <w:lang w:val="en-US"/>
        </w:rPr>
        <w:t>I</w:t>
      </w:r>
      <w:r w:rsidRPr="00A32AD0">
        <w:rPr>
          <w:rFonts w:ascii="Times New Roman" w:hAnsi="Times New Roman"/>
        </w:rPr>
        <w:t xml:space="preserve">.,выпуск </w:t>
      </w:r>
      <w:r w:rsidRPr="00A32AD0">
        <w:rPr>
          <w:rFonts w:ascii="Times New Roman" w:hAnsi="Times New Roman"/>
          <w:lang w:val="en-US"/>
        </w:rPr>
        <w:t>I</w:t>
      </w:r>
      <w:r w:rsidRPr="00A32AD0">
        <w:rPr>
          <w:rFonts w:ascii="Times New Roman" w:hAnsi="Times New Roman"/>
          <w:sz w:val="24"/>
          <w:szCs w:val="24"/>
        </w:rPr>
        <w:t>.</w:t>
      </w:r>
      <w:r w:rsidRPr="00A32AD0">
        <w:rPr>
          <w:rFonts w:ascii="Times New Roman" w:hAnsi="Times New Roman"/>
        </w:rPr>
        <w:t>Ч</w:t>
      </w:r>
      <w:r w:rsidRPr="00A32AD0">
        <w:rPr>
          <w:rFonts w:ascii="Times New Roman" w:hAnsi="Times New Roman"/>
          <w:lang w:val="en-US"/>
        </w:rPr>
        <w:t>I</w:t>
      </w:r>
      <w:r w:rsidRPr="00A32AD0">
        <w:rPr>
          <w:rFonts w:ascii="Times New Roman" w:hAnsi="Times New Roman"/>
        </w:rPr>
        <w:t>., издание 5., Юрьев, печатано в типографии К. Маттисена.,1914.С.534.</w:t>
      </w:r>
    </w:p>
  </w:footnote>
  <w:footnote w:id="12">
    <w:p w:rsidR="00D370C6" w:rsidRDefault="003F0A47" w:rsidP="00A32AD0">
      <w:pPr>
        <w:shd w:val="clear" w:color="auto" w:fill="FFFFFF"/>
        <w:autoSpaceDE w:val="0"/>
        <w:autoSpaceDN w:val="0"/>
        <w:adjustRightInd w:val="0"/>
        <w:spacing w:after="0" w:line="360" w:lineRule="auto"/>
        <w:jc w:val="both"/>
      </w:pPr>
      <w:r w:rsidRPr="00A32AD0">
        <w:rPr>
          <w:rStyle w:val="a5"/>
          <w:rFonts w:ascii="Times New Roman" w:hAnsi="Times New Roman"/>
        </w:rPr>
        <w:footnoteRef/>
      </w:r>
      <w:r w:rsidRPr="00A32AD0">
        <w:rPr>
          <w:rFonts w:ascii="Times New Roman" w:hAnsi="Times New Roman"/>
        </w:rPr>
        <w:t xml:space="preserve"> </w:t>
      </w:r>
      <w:r w:rsidRPr="00A32AD0">
        <w:rPr>
          <w:rFonts w:ascii="Times New Roman" w:hAnsi="Times New Roman"/>
          <w:sz w:val="20"/>
          <w:szCs w:val="20"/>
        </w:rPr>
        <w:t>Омельченко О.А. Указ. соч. С.263.</w:t>
      </w:r>
    </w:p>
  </w:footnote>
  <w:footnote w:id="13">
    <w:p w:rsidR="00D370C6" w:rsidRDefault="003F0A47">
      <w:pPr>
        <w:pStyle w:val="a3"/>
      </w:pPr>
      <w:r w:rsidRPr="00A32AD0">
        <w:rPr>
          <w:rStyle w:val="a5"/>
          <w:rFonts w:ascii="Times New Roman" w:hAnsi="Times New Roman"/>
        </w:rPr>
        <w:footnoteRef/>
      </w:r>
      <w:r w:rsidRPr="00A32AD0">
        <w:rPr>
          <w:rFonts w:ascii="Times New Roman" w:hAnsi="Times New Roman"/>
        </w:rPr>
        <w:t xml:space="preserve"> Российское законодательство </w:t>
      </w:r>
      <w:r w:rsidRPr="00A32AD0">
        <w:rPr>
          <w:rFonts w:ascii="Times New Roman" w:hAnsi="Times New Roman"/>
          <w:lang w:val="en-US"/>
        </w:rPr>
        <w:t>X</w:t>
      </w:r>
      <w:r w:rsidRPr="00A32AD0">
        <w:rPr>
          <w:rFonts w:ascii="Times New Roman" w:hAnsi="Times New Roman"/>
        </w:rPr>
        <w:t>-</w:t>
      </w:r>
      <w:r w:rsidRPr="00A32AD0">
        <w:rPr>
          <w:rFonts w:ascii="Times New Roman" w:hAnsi="Times New Roman"/>
          <w:lang w:val="en-US"/>
        </w:rPr>
        <w:t>XX</w:t>
      </w:r>
      <w:r w:rsidRPr="00A32AD0">
        <w:rPr>
          <w:rFonts w:ascii="Times New Roman" w:hAnsi="Times New Roman"/>
        </w:rPr>
        <w:t>вв.: Текст и комментарии, в 9т./ Под общей ред. О.И. Чистякова. Т.</w:t>
      </w:r>
      <w:r w:rsidRPr="00A32AD0">
        <w:rPr>
          <w:rFonts w:ascii="Times New Roman" w:hAnsi="Times New Roman"/>
          <w:lang w:val="en-US"/>
        </w:rPr>
        <w:t>V</w:t>
      </w:r>
      <w:r w:rsidRPr="00A32AD0">
        <w:rPr>
          <w:rFonts w:ascii="Times New Roman" w:hAnsi="Times New Roman"/>
        </w:rPr>
        <w:t xml:space="preserve">: Законодательство периода расцвета абсолютизма./ Отв. ред. Е.И. Индова. М., 1987. С.22.  </w:t>
      </w:r>
    </w:p>
  </w:footnote>
  <w:footnote w:id="14">
    <w:p w:rsidR="00D370C6" w:rsidRDefault="003F0A47">
      <w:pPr>
        <w:pStyle w:val="a3"/>
      </w:pPr>
      <w:r w:rsidRPr="00A32AD0">
        <w:rPr>
          <w:rStyle w:val="a5"/>
          <w:rFonts w:ascii="Times New Roman" w:hAnsi="Times New Roman"/>
        </w:rPr>
        <w:footnoteRef/>
      </w:r>
      <w:r w:rsidRPr="00A32AD0">
        <w:rPr>
          <w:rFonts w:ascii="Times New Roman" w:hAnsi="Times New Roman"/>
        </w:rPr>
        <w:t xml:space="preserve"> Законодательство периода расцвета абсолютизма. Т.</w:t>
      </w:r>
      <w:r w:rsidRPr="00A32AD0">
        <w:rPr>
          <w:rFonts w:ascii="Times New Roman" w:hAnsi="Times New Roman"/>
          <w:lang w:val="en-US"/>
        </w:rPr>
        <w:t>V</w:t>
      </w:r>
      <w:r w:rsidRPr="00A32AD0">
        <w:rPr>
          <w:rFonts w:ascii="Times New Roman" w:hAnsi="Times New Roman"/>
        </w:rPr>
        <w:t xml:space="preserve">. М., 1987. С.26.   </w:t>
      </w:r>
    </w:p>
  </w:footnote>
  <w:footnote w:id="15">
    <w:p w:rsidR="00D370C6" w:rsidRDefault="003F0A47">
      <w:pPr>
        <w:pStyle w:val="a3"/>
      </w:pPr>
      <w:r w:rsidRPr="00A32AD0">
        <w:rPr>
          <w:rStyle w:val="a5"/>
          <w:rFonts w:ascii="Times New Roman" w:hAnsi="Times New Roman"/>
        </w:rPr>
        <w:footnoteRef/>
      </w:r>
      <w:r w:rsidRPr="00A32AD0">
        <w:rPr>
          <w:rFonts w:ascii="Times New Roman" w:hAnsi="Times New Roman"/>
        </w:rPr>
        <w:t xml:space="preserve"> Каменский А.Б. От Петра </w:t>
      </w:r>
      <w:r w:rsidRPr="00A32AD0">
        <w:rPr>
          <w:rFonts w:ascii="Times New Roman" w:hAnsi="Times New Roman"/>
          <w:lang w:val="en-US"/>
        </w:rPr>
        <w:t>I</w:t>
      </w:r>
      <w:r w:rsidRPr="00A32AD0">
        <w:rPr>
          <w:rFonts w:ascii="Times New Roman" w:hAnsi="Times New Roman"/>
        </w:rPr>
        <w:t xml:space="preserve"> до Павла </w:t>
      </w:r>
      <w:r w:rsidRPr="00A32AD0">
        <w:rPr>
          <w:rFonts w:ascii="Times New Roman" w:hAnsi="Times New Roman"/>
          <w:lang w:val="en-US"/>
        </w:rPr>
        <w:t>I</w:t>
      </w:r>
      <w:r w:rsidRPr="00A32AD0">
        <w:rPr>
          <w:rFonts w:ascii="Times New Roman" w:hAnsi="Times New Roman"/>
        </w:rPr>
        <w:t xml:space="preserve">. Реформы в России </w:t>
      </w:r>
      <w:r w:rsidRPr="00A32AD0">
        <w:rPr>
          <w:rFonts w:ascii="Times New Roman" w:hAnsi="Times New Roman"/>
          <w:lang w:val="en-US"/>
        </w:rPr>
        <w:t>XVIII</w:t>
      </w:r>
      <w:r w:rsidRPr="00A32AD0">
        <w:rPr>
          <w:rFonts w:ascii="Times New Roman" w:hAnsi="Times New Roman"/>
        </w:rPr>
        <w:t xml:space="preserve"> в. Опыты целостного анализа. М., 2001.С.440.</w:t>
      </w:r>
    </w:p>
  </w:footnote>
  <w:footnote w:id="16">
    <w:p w:rsidR="00D370C6" w:rsidRDefault="003F0A47">
      <w:pPr>
        <w:pStyle w:val="a3"/>
      </w:pPr>
      <w:r w:rsidRPr="00A32AD0">
        <w:rPr>
          <w:rStyle w:val="a5"/>
          <w:rFonts w:ascii="Times New Roman" w:hAnsi="Times New Roman"/>
        </w:rPr>
        <w:footnoteRef/>
      </w:r>
      <w:r w:rsidRPr="00A32AD0">
        <w:rPr>
          <w:rFonts w:ascii="Times New Roman" w:hAnsi="Times New Roman"/>
        </w:rPr>
        <w:t xml:space="preserve"> Чистяков О.И., Мартысевич И.Д. История государства и права СССР. Ч.</w:t>
      </w:r>
      <w:r w:rsidRPr="00A32AD0">
        <w:rPr>
          <w:rFonts w:ascii="Times New Roman" w:hAnsi="Times New Roman"/>
          <w:lang w:val="en-US"/>
        </w:rPr>
        <w:t>I</w:t>
      </w:r>
      <w:r w:rsidRPr="00A32AD0">
        <w:rPr>
          <w:rFonts w:ascii="Times New Roman" w:hAnsi="Times New Roman"/>
        </w:rPr>
        <w:t xml:space="preserve">.,М.,1985.С.174. </w:t>
      </w:r>
    </w:p>
  </w:footnote>
  <w:footnote w:id="17">
    <w:p w:rsidR="00D370C6" w:rsidRDefault="003F0A47">
      <w:pPr>
        <w:pStyle w:val="a3"/>
      </w:pPr>
      <w:r w:rsidRPr="00A32AD0">
        <w:rPr>
          <w:rStyle w:val="a5"/>
          <w:rFonts w:ascii="Times New Roman" w:hAnsi="Times New Roman"/>
        </w:rPr>
        <w:footnoteRef/>
      </w:r>
      <w:r w:rsidRPr="00A32AD0">
        <w:rPr>
          <w:rFonts w:ascii="Times New Roman" w:hAnsi="Times New Roman"/>
        </w:rPr>
        <w:t xml:space="preserve"> Владимирский-Буданов М.Ф. Обзор истории русского права. Ростов-на-Дону.1995.С.557.</w:t>
      </w:r>
    </w:p>
  </w:footnote>
  <w:footnote w:id="18">
    <w:p w:rsidR="00D370C6" w:rsidRDefault="003F0A47">
      <w:pPr>
        <w:pStyle w:val="a3"/>
      </w:pPr>
      <w:r w:rsidRPr="00A32AD0">
        <w:rPr>
          <w:rStyle w:val="a5"/>
          <w:rFonts w:ascii="Times New Roman" w:hAnsi="Times New Roman"/>
        </w:rPr>
        <w:footnoteRef/>
      </w:r>
      <w:r w:rsidRPr="00A32AD0">
        <w:rPr>
          <w:rFonts w:ascii="Times New Roman" w:hAnsi="Times New Roman"/>
        </w:rPr>
        <w:t xml:space="preserve"> Филиппов А.Н. История русского права. .,М.,1905. С.196.</w:t>
      </w:r>
    </w:p>
  </w:footnote>
  <w:footnote w:id="19">
    <w:p w:rsidR="00D370C6" w:rsidRDefault="003F0A47">
      <w:pPr>
        <w:pStyle w:val="a3"/>
      </w:pPr>
      <w:r w:rsidRPr="00A32AD0">
        <w:rPr>
          <w:rStyle w:val="a5"/>
          <w:rFonts w:ascii="Times New Roman" w:hAnsi="Times New Roman"/>
        </w:rPr>
        <w:footnoteRef/>
      </w:r>
      <w:r w:rsidRPr="00A32AD0">
        <w:rPr>
          <w:rFonts w:ascii="Times New Roman" w:hAnsi="Times New Roman"/>
        </w:rPr>
        <w:t xml:space="preserve"> Законодательство периода расцвета абсолютизма. Т.</w:t>
      </w:r>
      <w:r w:rsidRPr="00A32AD0">
        <w:rPr>
          <w:rFonts w:ascii="Times New Roman" w:hAnsi="Times New Roman"/>
          <w:lang w:val="en-US"/>
        </w:rPr>
        <w:t>V</w:t>
      </w:r>
      <w:r w:rsidRPr="00A32AD0">
        <w:rPr>
          <w:rFonts w:ascii="Times New Roman" w:hAnsi="Times New Roman"/>
        </w:rPr>
        <w:t xml:space="preserve">. М., 1987. С.26.   </w:t>
      </w:r>
    </w:p>
  </w:footnote>
  <w:footnote w:id="20">
    <w:p w:rsidR="00D370C6" w:rsidRDefault="003F0A47">
      <w:pPr>
        <w:pStyle w:val="a3"/>
      </w:pPr>
      <w:r w:rsidRPr="00A32AD0">
        <w:rPr>
          <w:rStyle w:val="a5"/>
          <w:rFonts w:ascii="Times New Roman" w:hAnsi="Times New Roman"/>
        </w:rPr>
        <w:footnoteRef/>
      </w:r>
      <w:r w:rsidRPr="00A32AD0">
        <w:rPr>
          <w:rFonts w:ascii="Times New Roman" w:hAnsi="Times New Roman"/>
        </w:rPr>
        <w:t xml:space="preserve"> Энциклопедия по Отечественной истории России с древнейших времен до 1917. Т </w:t>
      </w:r>
      <w:r w:rsidRPr="00A32AD0">
        <w:rPr>
          <w:rFonts w:ascii="Times New Roman" w:hAnsi="Times New Roman"/>
          <w:lang w:val="en-US"/>
        </w:rPr>
        <w:t>II</w:t>
      </w:r>
      <w:r w:rsidRPr="00A32AD0">
        <w:rPr>
          <w:rFonts w:ascii="Times New Roman" w:hAnsi="Times New Roman"/>
        </w:rPr>
        <w:t>. М.,1996.С.165.</w:t>
      </w:r>
    </w:p>
  </w:footnote>
  <w:footnote w:id="21">
    <w:p w:rsidR="00D370C6" w:rsidRDefault="003F0A47">
      <w:pPr>
        <w:pStyle w:val="a3"/>
      </w:pPr>
      <w:r w:rsidRPr="00A32AD0">
        <w:rPr>
          <w:rStyle w:val="a5"/>
          <w:rFonts w:ascii="Times New Roman" w:hAnsi="Times New Roman"/>
        </w:rPr>
        <w:footnoteRef/>
      </w:r>
      <w:r w:rsidRPr="00A32AD0">
        <w:rPr>
          <w:rFonts w:ascii="Times New Roman" w:hAnsi="Times New Roman"/>
        </w:rPr>
        <w:t xml:space="preserve"> Филиппов А.Н. Указ. соч. С.196. </w:t>
      </w:r>
    </w:p>
  </w:footnote>
  <w:footnote w:id="22">
    <w:p w:rsidR="00D370C6" w:rsidRDefault="003F0A47" w:rsidP="00C32CB9">
      <w:pPr>
        <w:widowControl w:val="0"/>
        <w:autoSpaceDE w:val="0"/>
        <w:autoSpaceDN w:val="0"/>
        <w:adjustRightInd w:val="0"/>
        <w:spacing w:line="360" w:lineRule="auto"/>
        <w:jc w:val="both"/>
      </w:pPr>
      <w:r w:rsidRPr="00A32AD0">
        <w:rPr>
          <w:rStyle w:val="a5"/>
          <w:rFonts w:ascii="Times New Roman" w:hAnsi="Times New Roman"/>
        </w:rPr>
        <w:footnoteRef/>
      </w:r>
      <w:r w:rsidRPr="00A32AD0">
        <w:rPr>
          <w:rFonts w:ascii="Times New Roman" w:hAnsi="Times New Roman"/>
        </w:rPr>
        <w:t xml:space="preserve"> Чистяков О.И., Мартысевич И.Д. История государства и права СССР. Ч.</w:t>
      </w:r>
      <w:r w:rsidRPr="00A32AD0">
        <w:rPr>
          <w:rFonts w:ascii="Times New Roman" w:hAnsi="Times New Roman"/>
          <w:lang w:val="en-US"/>
        </w:rPr>
        <w:t>I</w:t>
      </w:r>
      <w:r w:rsidRPr="00A32AD0">
        <w:rPr>
          <w:rFonts w:ascii="Times New Roman" w:hAnsi="Times New Roman"/>
        </w:rPr>
        <w:t>.,М.,1985.С. 553.</w:t>
      </w:r>
    </w:p>
  </w:footnote>
  <w:footnote w:id="23">
    <w:p w:rsidR="00D370C6" w:rsidRDefault="003F0A47" w:rsidP="00A32AD0">
      <w:pPr>
        <w:widowControl w:val="0"/>
        <w:autoSpaceDE w:val="0"/>
        <w:autoSpaceDN w:val="0"/>
        <w:adjustRightInd w:val="0"/>
        <w:spacing w:line="360" w:lineRule="auto"/>
        <w:jc w:val="both"/>
      </w:pPr>
      <w:r w:rsidRPr="00A32AD0">
        <w:rPr>
          <w:rStyle w:val="a5"/>
          <w:rFonts w:ascii="Times New Roman" w:hAnsi="Times New Roman"/>
        </w:rPr>
        <w:footnoteRef/>
      </w:r>
      <w:r w:rsidRPr="00A32AD0">
        <w:rPr>
          <w:rFonts w:ascii="Times New Roman" w:hAnsi="Times New Roman"/>
        </w:rPr>
        <w:t xml:space="preserve"> </w:t>
      </w:r>
      <w:r w:rsidRPr="00A32AD0">
        <w:rPr>
          <w:rFonts w:ascii="Times New Roman" w:hAnsi="Times New Roman"/>
          <w:sz w:val="20"/>
          <w:szCs w:val="20"/>
        </w:rPr>
        <w:t>Яблочков М. История дворянского сословия в России. СПб.,2005.С.462.</w:t>
      </w:r>
    </w:p>
  </w:footnote>
  <w:footnote w:id="24">
    <w:p w:rsidR="00D370C6" w:rsidRDefault="003F0A47" w:rsidP="00A32AD0">
      <w:pPr>
        <w:widowControl w:val="0"/>
        <w:autoSpaceDE w:val="0"/>
        <w:autoSpaceDN w:val="0"/>
        <w:adjustRightInd w:val="0"/>
        <w:spacing w:line="360" w:lineRule="auto"/>
        <w:jc w:val="both"/>
      </w:pPr>
      <w:r w:rsidRPr="00A32AD0">
        <w:rPr>
          <w:rStyle w:val="a5"/>
          <w:rFonts w:ascii="Times New Roman" w:hAnsi="Times New Roman"/>
        </w:rPr>
        <w:footnoteRef/>
      </w:r>
      <w:r w:rsidRPr="00A32AD0">
        <w:rPr>
          <w:rFonts w:ascii="Times New Roman" w:hAnsi="Times New Roman"/>
        </w:rPr>
        <w:t xml:space="preserve"> </w:t>
      </w:r>
      <w:r w:rsidRPr="00A32AD0">
        <w:rPr>
          <w:rFonts w:ascii="Times New Roman" w:hAnsi="Times New Roman"/>
          <w:sz w:val="20"/>
          <w:szCs w:val="20"/>
        </w:rPr>
        <w:t>Юшков С.В. История государства и права СССР: в 2ч., Ч.</w:t>
      </w:r>
      <w:r w:rsidRPr="00A32AD0">
        <w:rPr>
          <w:rFonts w:ascii="Times New Roman" w:hAnsi="Times New Roman"/>
          <w:sz w:val="20"/>
          <w:szCs w:val="20"/>
          <w:lang w:val="en-US"/>
        </w:rPr>
        <w:t>I</w:t>
      </w:r>
      <w:r w:rsidRPr="00A32AD0">
        <w:rPr>
          <w:rFonts w:ascii="Times New Roman" w:hAnsi="Times New Roman"/>
          <w:sz w:val="20"/>
          <w:szCs w:val="20"/>
        </w:rPr>
        <w:t xml:space="preserve">.М.,1947.С.365. </w:t>
      </w:r>
    </w:p>
  </w:footnote>
  <w:footnote w:id="25">
    <w:p w:rsidR="00D370C6" w:rsidRDefault="003F0A47">
      <w:pPr>
        <w:pStyle w:val="a3"/>
      </w:pPr>
      <w:r w:rsidRPr="00A32AD0">
        <w:rPr>
          <w:rStyle w:val="a5"/>
          <w:rFonts w:ascii="Times New Roman" w:hAnsi="Times New Roman"/>
        </w:rPr>
        <w:footnoteRef/>
      </w:r>
      <w:r w:rsidRPr="00A32AD0">
        <w:rPr>
          <w:rFonts w:ascii="Times New Roman" w:hAnsi="Times New Roman"/>
        </w:rPr>
        <w:t xml:space="preserve"> Стешко Л.А., Шамба Т.М. История государства и права России. в 2 т:Т.</w:t>
      </w:r>
      <w:r w:rsidRPr="00A32AD0">
        <w:rPr>
          <w:rFonts w:ascii="Times New Roman" w:hAnsi="Times New Roman"/>
          <w:lang w:val="en-US"/>
        </w:rPr>
        <w:t>I</w:t>
      </w:r>
      <w:r w:rsidRPr="00A32AD0">
        <w:rPr>
          <w:rFonts w:ascii="Times New Roman" w:hAnsi="Times New Roman"/>
        </w:rPr>
        <w:t>.М.2003.С.511.</w:t>
      </w:r>
    </w:p>
  </w:footnote>
  <w:footnote w:id="26">
    <w:p w:rsidR="00D370C6" w:rsidRDefault="003F0A47" w:rsidP="00A32AD0">
      <w:pPr>
        <w:pStyle w:val="a3"/>
        <w:jc w:val="both"/>
      </w:pPr>
      <w:r w:rsidRPr="00A32AD0">
        <w:rPr>
          <w:rStyle w:val="a5"/>
          <w:rFonts w:ascii="Times New Roman" w:hAnsi="Times New Roman"/>
        </w:rPr>
        <w:footnoteRef/>
      </w:r>
      <w:r w:rsidRPr="00A32AD0">
        <w:rPr>
          <w:rFonts w:ascii="Times New Roman" w:hAnsi="Times New Roman"/>
        </w:rPr>
        <w:t xml:space="preserve"> История СССР с древнейших времен до конца </w:t>
      </w:r>
      <w:r w:rsidRPr="00A32AD0">
        <w:rPr>
          <w:rFonts w:ascii="Times New Roman" w:hAnsi="Times New Roman"/>
          <w:lang w:val="en-US"/>
        </w:rPr>
        <w:t>XVIII</w:t>
      </w:r>
      <w:r w:rsidRPr="00A32AD0">
        <w:rPr>
          <w:rFonts w:ascii="Times New Roman" w:hAnsi="Times New Roman"/>
        </w:rPr>
        <w:t xml:space="preserve"> в./Под ред. Академика Б.А. Рыбакова.М.,1983.С.403.</w:t>
      </w:r>
    </w:p>
  </w:footnote>
  <w:footnote w:id="27">
    <w:p w:rsidR="00D370C6" w:rsidRDefault="003F0A47">
      <w:pPr>
        <w:pStyle w:val="a3"/>
      </w:pPr>
      <w:r w:rsidRPr="00A32AD0">
        <w:rPr>
          <w:rStyle w:val="a5"/>
          <w:rFonts w:ascii="Times New Roman" w:hAnsi="Times New Roman"/>
        </w:rPr>
        <w:footnoteRef/>
      </w:r>
      <w:r w:rsidRPr="00A32AD0">
        <w:rPr>
          <w:rFonts w:ascii="Times New Roman" w:hAnsi="Times New Roman"/>
        </w:rPr>
        <w:t xml:space="preserve"> Белявский М.Т. Дворянская империя </w:t>
      </w:r>
      <w:r w:rsidRPr="00A32AD0">
        <w:rPr>
          <w:rFonts w:ascii="Times New Roman" w:hAnsi="Times New Roman"/>
          <w:lang w:val="en-US"/>
        </w:rPr>
        <w:t>XVIII</w:t>
      </w:r>
      <w:r w:rsidRPr="00A32AD0">
        <w:rPr>
          <w:rFonts w:ascii="Times New Roman" w:hAnsi="Times New Roman"/>
        </w:rPr>
        <w:t xml:space="preserve"> в. Основные законодательные акты. Сборник документов. М.,1960.С.301.</w:t>
      </w:r>
    </w:p>
  </w:footnote>
  <w:footnote w:id="28">
    <w:p w:rsidR="00D370C6" w:rsidRDefault="003F0A47" w:rsidP="0048622C">
      <w:pPr>
        <w:pStyle w:val="a3"/>
      </w:pPr>
      <w:r w:rsidRPr="00A32AD0">
        <w:rPr>
          <w:rStyle w:val="a5"/>
          <w:rFonts w:ascii="Times New Roman" w:hAnsi="Times New Roman"/>
        </w:rPr>
        <w:footnoteRef/>
      </w:r>
      <w:r w:rsidRPr="00A32AD0">
        <w:rPr>
          <w:rFonts w:ascii="Times New Roman" w:hAnsi="Times New Roman"/>
        </w:rPr>
        <w:t xml:space="preserve"> Романович-Славатинский А. Дворянство в России от нач. </w:t>
      </w:r>
      <w:r w:rsidRPr="00A32AD0">
        <w:rPr>
          <w:rFonts w:ascii="Times New Roman" w:hAnsi="Times New Roman"/>
          <w:lang w:val="en-US"/>
        </w:rPr>
        <w:t>XVIII</w:t>
      </w:r>
      <w:r w:rsidRPr="00A32AD0">
        <w:rPr>
          <w:rFonts w:ascii="Times New Roman" w:hAnsi="Times New Roman"/>
        </w:rPr>
        <w:t xml:space="preserve"> в до отмены крепостного права.СПб.,1879.С.213.</w:t>
      </w:r>
    </w:p>
  </w:footnote>
  <w:footnote w:id="29">
    <w:p w:rsidR="00D370C6" w:rsidRDefault="003F0A47" w:rsidP="00A32AD0">
      <w:pPr>
        <w:widowControl w:val="0"/>
        <w:autoSpaceDE w:val="0"/>
        <w:autoSpaceDN w:val="0"/>
        <w:adjustRightInd w:val="0"/>
        <w:spacing w:line="360" w:lineRule="auto"/>
        <w:jc w:val="both"/>
      </w:pPr>
      <w:r w:rsidRPr="00A32AD0">
        <w:rPr>
          <w:rStyle w:val="a5"/>
          <w:rFonts w:ascii="Times New Roman" w:hAnsi="Times New Roman"/>
        </w:rPr>
        <w:footnoteRef/>
      </w:r>
      <w:r w:rsidRPr="00A32AD0">
        <w:rPr>
          <w:rFonts w:ascii="Times New Roman" w:hAnsi="Times New Roman"/>
        </w:rPr>
        <w:t xml:space="preserve"> </w:t>
      </w:r>
      <w:r w:rsidRPr="00A32AD0">
        <w:rPr>
          <w:rFonts w:ascii="Times New Roman" w:hAnsi="Times New Roman"/>
          <w:sz w:val="20"/>
          <w:szCs w:val="20"/>
        </w:rPr>
        <w:t xml:space="preserve">Троицкий С.М. Россия в </w:t>
      </w:r>
      <w:r w:rsidRPr="00A32AD0">
        <w:rPr>
          <w:rFonts w:ascii="Times New Roman" w:hAnsi="Times New Roman"/>
          <w:sz w:val="20"/>
          <w:szCs w:val="20"/>
          <w:lang w:val="en-US"/>
        </w:rPr>
        <w:t>XVIII</w:t>
      </w:r>
      <w:r w:rsidRPr="00A32AD0">
        <w:rPr>
          <w:rFonts w:ascii="Times New Roman" w:hAnsi="Times New Roman"/>
          <w:sz w:val="20"/>
          <w:szCs w:val="20"/>
        </w:rPr>
        <w:t xml:space="preserve"> в.М.,2002.С.145. </w:t>
      </w:r>
    </w:p>
  </w:footnote>
  <w:footnote w:id="30">
    <w:p w:rsidR="00D370C6" w:rsidRDefault="003F0A47">
      <w:pPr>
        <w:pStyle w:val="a3"/>
      </w:pPr>
      <w:r w:rsidRPr="00A32AD0">
        <w:rPr>
          <w:rStyle w:val="a5"/>
          <w:rFonts w:ascii="Times New Roman" w:hAnsi="Times New Roman"/>
        </w:rPr>
        <w:footnoteRef/>
      </w:r>
      <w:r w:rsidRPr="00A32AD0">
        <w:rPr>
          <w:rFonts w:ascii="Times New Roman" w:hAnsi="Times New Roman"/>
        </w:rPr>
        <w:t xml:space="preserve"> Пушкарев С.Г. Обзор русской истории. Минск,2006.С.269-270.</w:t>
      </w:r>
    </w:p>
  </w:footnote>
  <w:footnote w:id="31">
    <w:p w:rsidR="00D370C6" w:rsidRDefault="003F0A47" w:rsidP="001F7FA0">
      <w:pPr>
        <w:pStyle w:val="a3"/>
      </w:pPr>
      <w:r w:rsidRPr="00A32AD0">
        <w:rPr>
          <w:rStyle w:val="a5"/>
          <w:rFonts w:ascii="Times New Roman" w:hAnsi="Times New Roman"/>
        </w:rPr>
        <w:footnoteRef/>
      </w:r>
      <w:r w:rsidRPr="00A32AD0">
        <w:rPr>
          <w:rFonts w:ascii="Times New Roman" w:hAnsi="Times New Roman"/>
        </w:rPr>
        <w:t xml:space="preserve"> Носов Б.В. О праве распоряжения феодальной земельной собственностью в </w:t>
      </w:r>
      <w:r w:rsidRPr="00A32AD0">
        <w:rPr>
          <w:rFonts w:ascii="Times New Roman" w:hAnsi="Times New Roman"/>
          <w:lang w:val="en-US"/>
        </w:rPr>
        <w:t>XVIII</w:t>
      </w:r>
      <w:r w:rsidRPr="00A32AD0">
        <w:rPr>
          <w:rFonts w:ascii="Times New Roman" w:hAnsi="Times New Roman"/>
        </w:rPr>
        <w:t xml:space="preserve"> в. М.1983. С.41.</w:t>
      </w:r>
    </w:p>
  </w:footnote>
  <w:footnote w:id="32">
    <w:p w:rsidR="00D370C6" w:rsidRDefault="003F0A47" w:rsidP="00A32AD0">
      <w:pPr>
        <w:widowControl w:val="0"/>
        <w:autoSpaceDE w:val="0"/>
        <w:autoSpaceDN w:val="0"/>
        <w:adjustRightInd w:val="0"/>
        <w:spacing w:line="360" w:lineRule="auto"/>
        <w:jc w:val="both"/>
      </w:pPr>
      <w:r w:rsidRPr="00A32AD0">
        <w:rPr>
          <w:rStyle w:val="a5"/>
          <w:rFonts w:ascii="Times New Roman" w:hAnsi="Times New Roman"/>
        </w:rPr>
        <w:footnoteRef/>
      </w:r>
      <w:r w:rsidRPr="00A32AD0">
        <w:rPr>
          <w:rFonts w:ascii="Times New Roman" w:hAnsi="Times New Roman"/>
          <w:sz w:val="24"/>
          <w:szCs w:val="24"/>
        </w:rPr>
        <w:t xml:space="preserve"> </w:t>
      </w:r>
      <w:r w:rsidRPr="00A32AD0">
        <w:rPr>
          <w:rFonts w:ascii="Times New Roman" w:hAnsi="Times New Roman"/>
          <w:sz w:val="20"/>
          <w:szCs w:val="20"/>
        </w:rPr>
        <w:t>Хавский П.В. Собрание законодательства о российских дворянах или Жалованная грамота благородному дворянству со включением законов предшествующих и последующих с 1762 по 1823. СПб.,1996.С.132.</w:t>
      </w:r>
      <w:r w:rsidRPr="00A32AD0">
        <w:rPr>
          <w:rFonts w:ascii="Times New Roman" w:hAnsi="Times New Roman"/>
        </w:rPr>
        <w:t xml:space="preserve"> </w:t>
      </w:r>
    </w:p>
  </w:footnote>
  <w:footnote w:id="33">
    <w:p w:rsidR="00D370C6" w:rsidRDefault="003F0A47" w:rsidP="00A32AD0">
      <w:pPr>
        <w:shd w:val="clear" w:color="auto" w:fill="FFFFFF"/>
        <w:autoSpaceDE w:val="0"/>
        <w:autoSpaceDN w:val="0"/>
        <w:adjustRightInd w:val="0"/>
        <w:spacing w:after="0" w:line="240" w:lineRule="auto"/>
        <w:jc w:val="both"/>
      </w:pPr>
      <w:r w:rsidRPr="00A32AD0">
        <w:rPr>
          <w:rStyle w:val="a5"/>
          <w:rFonts w:ascii="Times New Roman" w:hAnsi="Times New Roman"/>
        </w:rPr>
        <w:footnoteRef/>
      </w:r>
      <w:r w:rsidRPr="00A32AD0">
        <w:rPr>
          <w:rFonts w:ascii="Times New Roman" w:hAnsi="Times New Roman"/>
          <w:sz w:val="24"/>
          <w:szCs w:val="24"/>
        </w:rPr>
        <w:t xml:space="preserve"> </w:t>
      </w:r>
      <w:r w:rsidRPr="00A32AD0">
        <w:rPr>
          <w:rFonts w:ascii="Times New Roman" w:hAnsi="Times New Roman"/>
          <w:sz w:val="20"/>
          <w:szCs w:val="20"/>
        </w:rPr>
        <w:t>Корф С.А. Дворянство и его сословное управление за столетие 1762 – 1855гг.СПб.1906.С.86.</w:t>
      </w:r>
      <w:r w:rsidRPr="00A32AD0">
        <w:rPr>
          <w:rFonts w:ascii="Times New Roman" w:hAnsi="Times New Roman"/>
          <w:sz w:val="24"/>
          <w:szCs w:val="24"/>
        </w:rPr>
        <w:t xml:space="preserve"> </w:t>
      </w:r>
      <w:r w:rsidRPr="00A32AD0">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02BB1"/>
    <w:multiLevelType w:val="multilevel"/>
    <w:tmpl w:val="A4409E0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4C854812"/>
    <w:multiLevelType w:val="multilevel"/>
    <w:tmpl w:val="4D2873EE"/>
    <w:lvl w:ilvl="0">
      <w:start w:val="1"/>
      <w:numFmt w:val="decimal"/>
      <w:lvlText w:val="%1"/>
      <w:lvlJc w:val="left"/>
      <w:pPr>
        <w:tabs>
          <w:tab w:val="num" w:pos="480"/>
        </w:tabs>
        <w:ind w:left="480" w:hanging="480"/>
      </w:pPr>
      <w:rPr>
        <w:rFonts w:cs="Times New Roman" w:hint="default"/>
        <w:sz w:val="28"/>
      </w:rPr>
    </w:lvl>
    <w:lvl w:ilvl="1">
      <w:start w:val="1"/>
      <w:numFmt w:val="decimal"/>
      <w:lvlText w:val="%1.%2"/>
      <w:lvlJc w:val="left"/>
      <w:pPr>
        <w:tabs>
          <w:tab w:val="num" w:pos="720"/>
        </w:tabs>
        <w:ind w:left="720" w:hanging="720"/>
      </w:pPr>
      <w:rPr>
        <w:rFonts w:cs="Times New Roman" w:hint="default"/>
        <w:sz w:val="28"/>
      </w:rPr>
    </w:lvl>
    <w:lvl w:ilvl="2">
      <w:start w:val="1"/>
      <w:numFmt w:val="decimal"/>
      <w:lvlText w:val="%1.%2.%3"/>
      <w:lvlJc w:val="left"/>
      <w:pPr>
        <w:tabs>
          <w:tab w:val="num" w:pos="720"/>
        </w:tabs>
        <w:ind w:left="720" w:hanging="720"/>
      </w:pPr>
      <w:rPr>
        <w:rFonts w:cs="Times New Roman" w:hint="default"/>
        <w:sz w:val="28"/>
      </w:rPr>
    </w:lvl>
    <w:lvl w:ilvl="3">
      <w:start w:val="1"/>
      <w:numFmt w:val="decimal"/>
      <w:lvlText w:val="%1.%2.%3.%4"/>
      <w:lvlJc w:val="left"/>
      <w:pPr>
        <w:tabs>
          <w:tab w:val="num" w:pos="1080"/>
        </w:tabs>
        <w:ind w:left="1080" w:hanging="1080"/>
      </w:pPr>
      <w:rPr>
        <w:rFonts w:cs="Times New Roman" w:hint="default"/>
        <w:sz w:val="28"/>
      </w:rPr>
    </w:lvl>
    <w:lvl w:ilvl="4">
      <w:start w:val="1"/>
      <w:numFmt w:val="decimal"/>
      <w:lvlText w:val="%1.%2.%3.%4.%5"/>
      <w:lvlJc w:val="left"/>
      <w:pPr>
        <w:tabs>
          <w:tab w:val="num" w:pos="1440"/>
        </w:tabs>
        <w:ind w:left="1440" w:hanging="1440"/>
      </w:pPr>
      <w:rPr>
        <w:rFonts w:cs="Times New Roman" w:hint="default"/>
        <w:sz w:val="28"/>
      </w:rPr>
    </w:lvl>
    <w:lvl w:ilvl="5">
      <w:start w:val="1"/>
      <w:numFmt w:val="decimal"/>
      <w:lvlText w:val="%1.%2.%3.%4.%5.%6"/>
      <w:lvlJc w:val="left"/>
      <w:pPr>
        <w:tabs>
          <w:tab w:val="num" w:pos="1800"/>
        </w:tabs>
        <w:ind w:left="1800" w:hanging="1800"/>
      </w:pPr>
      <w:rPr>
        <w:rFonts w:cs="Times New Roman" w:hint="default"/>
        <w:sz w:val="28"/>
      </w:rPr>
    </w:lvl>
    <w:lvl w:ilvl="6">
      <w:start w:val="1"/>
      <w:numFmt w:val="decimal"/>
      <w:lvlText w:val="%1.%2.%3.%4.%5.%6.%7"/>
      <w:lvlJc w:val="left"/>
      <w:pPr>
        <w:tabs>
          <w:tab w:val="num" w:pos="1800"/>
        </w:tabs>
        <w:ind w:left="1800" w:hanging="1800"/>
      </w:pPr>
      <w:rPr>
        <w:rFonts w:cs="Times New Roman" w:hint="default"/>
        <w:sz w:val="28"/>
      </w:rPr>
    </w:lvl>
    <w:lvl w:ilvl="7">
      <w:start w:val="1"/>
      <w:numFmt w:val="decimal"/>
      <w:lvlText w:val="%1.%2.%3.%4.%5.%6.%7.%8"/>
      <w:lvlJc w:val="left"/>
      <w:pPr>
        <w:tabs>
          <w:tab w:val="num" w:pos="2160"/>
        </w:tabs>
        <w:ind w:left="2160" w:hanging="2160"/>
      </w:pPr>
      <w:rPr>
        <w:rFonts w:cs="Times New Roman" w:hint="default"/>
        <w:sz w:val="28"/>
      </w:rPr>
    </w:lvl>
    <w:lvl w:ilvl="8">
      <w:start w:val="1"/>
      <w:numFmt w:val="decimal"/>
      <w:lvlText w:val="%1.%2.%3.%4.%5.%6.%7.%8.%9"/>
      <w:lvlJc w:val="left"/>
      <w:pPr>
        <w:tabs>
          <w:tab w:val="num" w:pos="2520"/>
        </w:tabs>
        <w:ind w:left="2520" w:hanging="2520"/>
      </w:pPr>
      <w:rPr>
        <w:rFonts w:cs="Times New Roman" w:hint="default"/>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A33"/>
    <w:rsid w:val="00024656"/>
    <w:rsid w:val="000550D6"/>
    <w:rsid w:val="0006623B"/>
    <w:rsid w:val="00087D46"/>
    <w:rsid w:val="000947D5"/>
    <w:rsid w:val="000B118C"/>
    <w:rsid w:val="000C4A39"/>
    <w:rsid w:val="000C5AC5"/>
    <w:rsid w:val="000E7FAF"/>
    <w:rsid w:val="0010187D"/>
    <w:rsid w:val="001117E8"/>
    <w:rsid w:val="00113F9A"/>
    <w:rsid w:val="001414DF"/>
    <w:rsid w:val="001754E4"/>
    <w:rsid w:val="0018585E"/>
    <w:rsid w:val="00191C2E"/>
    <w:rsid w:val="001A0E82"/>
    <w:rsid w:val="001D6FDA"/>
    <w:rsid w:val="001F30B2"/>
    <w:rsid w:val="001F7FA0"/>
    <w:rsid w:val="00206F98"/>
    <w:rsid w:val="00235C22"/>
    <w:rsid w:val="00261684"/>
    <w:rsid w:val="002666D6"/>
    <w:rsid w:val="002739BF"/>
    <w:rsid w:val="00291C64"/>
    <w:rsid w:val="002A0912"/>
    <w:rsid w:val="002B549A"/>
    <w:rsid w:val="002D4A20"/>
    <w:rsid w:val="002E0E31"/>
    <w:rsid w:val="002F1035"/>
    <w:rsid w:val="003026F2"/>
    <w:rsid w:val="00321734"/>
    <w:rsid w:val="00330DE8"/>
    <w:rsid w:val="00332AA8"/>
    <w:rsid w:val="00342F5C"/>
    <w:rsid w:val="00346395"/>
    <w:rsid w:val="00371ECE"/>
    <w:rsid w:val="00375870"/>
    <w:rsid w:val="00397EDE"/>
    <w:rsid w:val="003B456B"/>
    <w:rsid w:val="003B7115"/>
    <w:rsid w:val="003D4C63"/>
    <w:rsid w:val="003D562A"/>
    <w:rsid w:val="003F0A47"/>
    <w:rsid w:val="003F6949"/>
    <w:rsid w:val="003F7127"/>
    <w:rsid w:val="004111F2"/>
    <w:rsid w:val="0044539A"/>
    <w:rsid w:val="0048622C"/>
    <w:rsid w:val="00494320"/>
    <w:rsid w:val="004A79DA"/>
    <w:rsid w:val="004B596B"/>
    <w:rsid w:val="004C5BA6"/>
    <w:rsid w:val="004D2F36"/>
    <w:rsid w:val="00504BBE"/>
    <w:rsid w:val="00526BD9"/>
    <w:rsid w:val="005523D8"/>
    <w:rsid w:val="00564FC3"/>
    <w:rsid w:val="00581A33"/>
    <w:rsid w:val="005866CB"/>
    <w:rsid w:val="005B5326"/>
    <w:rsid w:val="005C0E4E"/>
    <w:rsid w:val="005F788C"/>
    <w:rsid w:val="00637276"/>
    <w:rsid w:val="006378C2"/>
    <w:rsid w:val="006738A5"/>
    <w:rsid w:val="0068275A"/>
    <w:rsid w:val="00690FF5"/>
    <w:rsid w:val="006914FB"/>
    <w:rsid w:val="00693775"/>
    <w:rsid w:val="006B2E86"/>
    <w:rsid w:val="006C1388"/>
    <w:rsid w:val="006D019E"/>
    <w:rsid w:val="006F1E8F"/>
    <w:rsid w:val="00702AE0"/>
    <w:rsid w:val="00725B81"/>
    <w:rsid w:val="00731EBD"/>
    <w:rsid w:val="00736F6C"/>
    <w:rsid w:val="007518D8"/>
    <w:rsid w:val="00757B13"/>
    <w:rsid w:val="007A3887"/>
    <w:rsid w:val="007C10F0"/>
    <w:rsid w:val="007D46C6"/>
    <w:rsid w:val="007E01A9"/>
    <w:rsid w:val="007E3854"/>
    <w:rsid w:val="007F3FB2"/>
    <w:rsid w:val="00810B17"/>
    <w:rsid w:val="00826767"/>
    <w:rsid w:val="00843DAC"/>
    <w:rsid w:val="00865412"/>
    <w:rsid w:val="008773C6"/>
    <w:rsid w:val="008A2A39"/>
    <w:rsid w:val="008B610C"/>
    <w:rsid w:val="008C538D"/>
    <w:rsid w:val="008E11AC"/>
    <w:rsid w:val="008E14B7"/>
    <w:rsid w:val="008F28A7"/>
    <w:rsid w:val="0090735D"/>
    <w:rsid w:val="00917353"/>
    <w:rsid w:val="009405B0"/>
    <w:rsid w:val="00992ECA"/>
    <w:rsid w:val="009A607B"/>
    <w:rsid w:val="009B27E3"/>
    <w:rsid w:val="009B5AAA"/>
    <w:rsid w:val="009C0A92"/>
    <w:rsid w:val="009C79F5"/>
    <w:rsid w:val="009D22DD"/>
    <w:rsid w:val="009D263A"/>
    <w:rsid w:val="009D5DAD"/>
    <w:rsid w:val="009E678E"/>
    <w:rsid w:val="009F0BE7"/>
    <w:rsid w:val="00A015B6"/>
    <w:rsid w:val="00A04889"/>
    <w:rsid w:val="00A076E2"/>
    <w:rsid w:val="00A17A73"/>
    <w:rsid w:val="00A254EA"/>
    <w:rsid w:val="00A25EE6"/>
    <w:rsid w:val="00A30B27"/>
    <w:rsid w:val="00A32AD0"/>
    <w:rsid w:val="00A36012"/>
    <w:rsid w:val="00A605C4"/>
    <w:rsid w:val="00A6793B"/>
    <w:rsid w:val="00A720BF"/>
    <w:rsid w:val="00A86D0E"/>
    <w:rsid w:val="00A97C02"/>
    <w:rsid w:val="00AD41A6"/>
    <w:rsid w:val="00AE4E21"/>
    <w:rsid w:val="00AF6987"/>
    <w:rsid w:val="00B01BF6"/>
    <w:rsid w:val="00B22E55"/>
    <w:rsid w:val="00B47F56"/>
    <w:rsid w:val="00B62EE5"/>
    <w:rsid w:val="00B648E9"/>
    <w:rsid w:val="00B70D74"/>
    <w:rsid w:val="00B71A88"/>
    <w:rsid w:val="00B74721"/>
    <w:rsid w:val="00B952EC"/>
    <w:rsid w:val="00B96BA4"/>
    <w:rsid w:val="00BC0AC5"/>
    <w:rsid w:val="00C20C98"/>
    <w:rsid w:val="00C32CB9"/>
    <w:rsid w:val="00C37F9D"/>
    <w:rsid w:val="00C41008"/>
    <w:rsid w:val="00C609C1"/>
    <w:rsid w:val="00C71D9F"/>
    <w:rsid w:val="00C72686"/>
    <w:rsid w:val="00CB64E0"/>
    <w:rsid w:val="00D03134"/>
    <w:rsid w:val="00D05E82"/>
    <w:rsid w:val="00D105A5"/>
    <w:rsid w:val="00D132DB"/>
    <w:rsid w:val="00D14772"/>
    <w:rsid w:val="00D15FBC"/>
    <w:rsid w:val="00D32A51"/>
    <w:rsid w:val="00D370C6"/>
    <w:rsid w:val="00D66B7A"/>
    <w:rsid w:val="00D83D1A"/>
    <w:rsid w:val="00D87FC4"/>
    <w:rsid w:val="00DC29FC"/>
    <w:rsid w:val="00DC76E3"/>
    <w:rsid w:val="00DE1369"/>
    <w:rsid w:val="00E0774C"/>
    <w:rsid w:val="00E12F18"/>
    <w:rsid w:val="00E36012"/>
    <w:rsid w:val="00E77696"/>
    <w:rsid w:val="00E95CF5"/>
    <w:rsid w:val="00EA1042"/>
    <w:rsid w:val="00F07A44"/>
    <w:rsid w:val="00F13F4F"/>
    <w:rsid w:val="00F37644"/>
    <w:rsid w:val="00F44ADB"/>
    <w:rsid w:val="00F46B51"/>
    <w:rsid w:val="00F717EE"/>
    <w:rsid w:val="00F73CF7"/>
    <w:rsid w:val="00FA33CF"/>
    <w:rsid w:val="00FA7D97"/>
    <w:rsid w:val="00FB25E0"/>
    <w:rsid w:val="00FB6AE7"/>
    <w:rsid w:val="00FC20C4"/>
    <w:rsid w:val="00FF4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BA0EB5-DB84-4FCA-8A5B-FB4BE082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F5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96BA4"/>
    <w:rPr>
      <w:sz w:val="20"/>
      <w:szCs w:val="20"/>
    </w:rPr>
  </w:style>
  <w:style w:type="character" w:customStyle="1" w:styleId="a4">
    <w:name w:val="Текст сноски Знак"/>
    <w:link w:val="a3"/>
    <w:uiPriority w:val="99"/>
    <w:semiHidden/>
    <w:rPr>
      <w:lang w:eastAsia="en-US"/>
    </w:rPr>
  </w:style>
  <w:style w:type="character" w:styleId="a5">
    <w:name w:val="footnote reference"/>
    <w:uiPriority w:val="99"/>
    <w:semiHidden/>
    <w:rsid w:val="00B96BA4"/>
    <w:rPr>
      <w:rFonts w:cs="Times New Roman"/>
      <w:vertAlign w:val="superscript"/>
    </w:rPr>
  </w:style>
  <w:style w:type="character" w:styleId="a6">
    <w:name w:val="Hyperlink"/>
    <w:uiPriority w:val="99"/>
    <w:rsid w:val="00D66B7A"/>
    <w:rPr>
      <w:rFonts w:cs="Times New Roman"/>
      <w:color w:val="0000FF"/>
      <w:u w:val="single"/>
    </w:rPr>
  </w:style>
  <w:style w:type="paragraph" w:styleId="a7">
    <w:name w:val="footer"/>
    <w:basedOn w:val="a"/>
    <w:link w:val="a8"/>
    <w:uiPriority w:val="99"/>
    <w:rsid w:val="005C0E4E"/>
    <w:pPr>
      <w:tabs>
        <w:tab w:val="center" w:pos="4677"/>
        <w:tab w:val="right" w:pos="9355"/>
      </w:tabs>
    </w:pPr>
  </w:style>
  <w:style w:type="character" w:customStyle="1" w:styleId="a8">
    <w:name w:val="Нижний колонтитул Знак"/>
    <w:link w:val="a7"/>
    <w:uiPriority w:val="99"/>
    <w:semiHidden/>
    <w:rPr>
      <w:sz w:val="22"/>
      <w:szCs w:val="22"/>
      <w:lang w:eastAsia="en-US"/>
    </w:rPr>
  </w:style>
  <w:style w:type="character" w:styleId="a9">
    <w:name w:val="page number"/>
    <w:uiPriority w:val="99"/>
    <w:rsid w:val="005C0E4E"/>
    <w:rPr>
      <w:rFonts w:cs="Times New Roman"/>
    </w:rPr>
  </w:style>
  <w:style w:type="paragraph" w:styleId="aa">
    <w:name w:val="header"/>
    <w:basedOn w:val="a"/>
    <w:link w:val="ab"/>
    <w:uiPriority w:val="99"/>
    <w:unhideWhenUsed/>
    <w:rsid w:val="00A32AD0"/>
    <w:pPr>
      <w:tabs>
        <w:tab w:val="center" w:pos="4677"/>
        <w:tab w:val="right" w:pos="9355"/>
      </w:tabs>
    </w:pPr>
  </w:style>
  <w:style w:type="character" w:customStyle="1" w:styleId="ab">
    <w:name w:val="Верхний колонтитул Знак"/>
    <w:link w:val="aa"/>
    <w:uiPriority w:val="99"/>
    <w:locked/>
    <w:rsid w:val="00A32AD0"/>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6222</Words>
  <Characters>35467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2014-03-06T03:48:00Z</dcterms:created>
  <dcterms:modified xsi:type="dcterms:W3CDTF">2014-03-06T03:48:00Z</dcterms:modified>
</cp:coreProperties>
</file>