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КУРСОВАЯ РАБОТА</w:t>
      </w: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на тему:</w:t>
      </w:r>
    </w:p>
    <w:p w:rsidR="00580649" w:rsidRPr="008D160F" w:rsidRDefault="00580649" w:rsidP="008D160F">
      <w:pPr>
        <w:shd w:val="clear" w:color="auto" w:fill="FFFFFF"/>
        <w:tabs>
          <w:tab w:val="left" w:pos="284"/>
        </w:tabs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b/>
          <w:sz w:val="28"/>
          <w:szCs w:val="28"/>
        </w:rPr>
        <w:t>«</w:t>
      </w:r>
      <w:r w:rsidR="00F36F5B" w:rsidRPr="008D160F">
        <w:rPr>
          <w:rFonts w:ascii="Times New Roman" w:hAnsi="Times New Roman"/>
          <w:b/>
          <w:sz w:val="28"/>
          <w:szCs w:val="28"/>
        </w:rPr>
        <w:t>Миграционная политика в Российской Федерации на современном этапе»</w:t>
      </w:r>
    </w:p>
    <w:p w:rsidR="008D160F" w:rsidRDefault="008D160F" w:rsidP="008D160F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</w:p>
    <w:p w:rsidR="00580649" w:rsidRPr="008D160F" w:rsidRDefault="008D160F" w:rsidP="008D160F">
      <w:pPr>
        <w:pStyle w:val="a3"/>
        <w:keepNext w:val="0"/>
        <w:spacing w:line="360" w:lineRule="auto"/>
        <w:ind w:firstLine="709"/>
        <w:rPr>
          <w:color w:val="auto"/>
          <w:spacing w:val="0"/>
          <w:sz w:val="28"/>
          <w:szCs w:val="28"/>
        </w:rPr>
      </w:pPr>
      <w:r w:rsidRPr="008D160F">
        <w:rPr>
          <w:b w:val="0"/>
          <w:color w:val="auto"/>
          <w:spacing w:val="0"/>
          <w:sz w:val="28"/>
          <w:szCs w:val="28"/>
        </w:rPr>
        <w:br w:type="page"/>
      </w:r>
      <w:r w:rsidR="00580649" w:rsidRPr="008D160F">
        <w:rPr>
          <w:color w:val="auto"/>
          <w:spacing w:val="0"/>
          <w:sz w:val="28"/>
          <w:szCs w:val="28"/>
        </w:rPr>
        <w:t>План</w:t>
      </w:r>
    </w:p>
    <w:p w:rsidR="00580649" w:rsidRPr="008D160F" w:rsidRDefault="00580649" w:rsidP="008D160F">
      <w:pPr>
        <w:pStyle w:val="a3"/>
        <w:keepNext w:val="0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80649" w:rsidRPr="008D160F" w:rsidRDefault="00580649" w:rsidP="008D160F">
      <w:pPr>
        <w:pStyle w:val="a3"/>
        <w:keepNext w:val="0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8D160F">
        <w:rPr>
          <w:b w:val="0"/>
          <w:color w:val="auto"/>
          <w:spacing w:val="0"/>
          <w:sz w:val="28"/>
          <w:szCs w:val="28"/>
        </w:rPr>
        <w:t>Введение</w:t>
      </w:r>
    </w:p>
    <w:p w:rsidR="00F67BEF" w:rsidRPr="008D160F" w:rsidRDefault="00F67BEF" w:rsidP="008D160F">
      <w:pPr>
        <w:numPr>
          <w:ilvl w:val="0"/>
          <w:numId w:val="9"/>
        </w:numPr>
        <w:tabs>
          <w:tab w:val="clear" w:pos="1080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Общие особенности миграционных процессов в Российской Федерации</w:t>
      </w:r>
    </w:p>
    <w:p w:rsidR="00F67BEF" w:rsidRPr="008D160F" w:rsidRDefault="00F67BEF" w:rsidP="008D160F">
      <w:pPr>
        <w:ind w:firstLine="0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1.1 Состояние миграционной ситуации в Российской Федерации</w:t>
      </w:r>
    </w:p>
    <w:p w:rsidR="00F67BEF" w:rsidRPr="008D160F" w:rsidRDefault="00F67BEF" w:rsidP="008D160F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60F">
        <w:rPr>
          <w:rFonts w:ascii="Times New Roman" w:hAnsi="Times New Roman" w:cs="Times New Roman"/>
          <w:color w:val="auto"/>
          <w:sz w:val="28"/>
          <w:szCs w:val="28"/>
        </w:rPr>
        <w:t xml:space="preserve">1.2 Оценки миграционной ситуации и перспективы миграционной политики Российской Федерации </w:t>
      </w:r>
    </w:p>
    <w:p w:rsidR="00F67BEF" w:rsidRPr="008D160F" w:rsidRDefault="00F67BEF" w:rsidP="008D160F">
      <w:pPr>
        <w:pStyle w:val="ConsPlusNormal"/>
        <w:widowControl/>
        <w:numPr>
          <w:ilvl w:val="0"/>
          <w:numId w:val="10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Национальная безопасность и миграционная политика</w:t>
      </w:r>
    </w:p>
    <w:p w:rsidR="00F67BEF" w:rsidRPr="008D160F" w:rsidRDefault="00F67BEF" w:rsidP="008D16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2.1 Проблемы выработки эффективной государственной миграционной политики</w:t>
      </w:r>
    </w:p>
    <w:p w:rsidR="00B50294" w:rsidRPr="008D160F" w:rsidRDefault="00B50294" w:rsidP="008D16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2.2 Механизмы регулирования миграционных процессов </w:t>
      </w:r>
    </w:p>
    <w:p w:rsidR="00BF795E" w:rsidRPr="008D160F" w:rsidRDefault="00BF795E" w:rsidP="008D160F">
      <w:pPr>
        <w:ind w:firstLine="0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3. Государственное управление миграционными процессами в Российской Федерации</w:t>
      </w:r>
    </w:p>
    <w:p w:rsidR="00BF795E" w:rsidRPr="008D160F" w:rsidRDefault="00BF795E" w:rsidP="008D160F">
      <w:pPr>
        <w:ind w:firstLine="0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3.1 Цели, принципы и задачи регулирования миграционных процессов в России</w:t>
      </w:r>
    </w:p>
    <w:p w:rsidR="00BF795E" w:rsidRPr="008D160F" w:rsidRDefault="00BF795E" w:rsidP="008D160F">
      <w:pPr>
        <w:ind w:firstLine="0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3.2 Государственное регулирование миграционных процессов в Российской Федерации</w:t>
      </w:r>
    </w:p>
    <w:p w:rsidR="00580649" w:rsidRPr="008D160F" w:rsidRDefault="00580649" w:rsidP="008D160F">
      <w:pPr>
        <w:pStyle w:val="a3"/>
        <w:keepNext w:val="0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8D160F">
        <w:rPr>
          <w:b w:val="0"/>
          <w:color w:val="auto"/>
          <w:spacing w:val="0"/>
          <w:sz w:val="28"/>
          <w:szCs w:val="28"/>
        </w:rPr>
        <w:t>Заключение</w:t>
      </w:r>
    </w:p>
    <w:p w:rsidR="00580649" w:rsidRPr="008D160F" w:rsidRDefault="00580649" w:rsidP="008D160F">
      <w:pPr>
        <w:ind w:firstLine="0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Список литературы</w:t>
      </w:r>
    </w:p>
    <w:p w:rsidR="008D160F" w:rsidRPr="008D160F" w:rsidRDefault="008D160F" w:rsidP="008D1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br w:type="page"/>
      </w:r>
      <w:bookmarkStart w:id="0" w:name="p1"/>
      <w:r w:rsidRPr="008D160F">
        <w:rPr>
          <w:rFonts w:ascii="Times New Roman" w:hAnsi="Times New Roman"/>
          <w:b/>
          <w:sz w:val="28"/>
          <w:szCs w:val="28"/>
        </w:rPr>
        <w:t>Введение</w:t>
      </w:r>
    </w:p>
    <w:p w:rsidR="008D160F" w:rsidRPr="008D160F" w:rsidRDefault="008D160F" w:rsidP="008D160F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76FB0" w:rsidRPr="008D160F" w:rsidRDefault="00F36F5B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На рубеже XX и XXI веков Россия как и большинство развитых стран столкнулась со значительным сокращением численности населения в результате роста смертности и снижения рождаемости. </w:t>
      </w:r>
      <w:r w:rsidR="0029135F" w:rsidRPr="008D160F">
        <w:rPr>
          <w:rFonts w:ascii="Times New Roman" w:hAnsi="Times New Roman"/>
          <w:sz w:val="28"/>
          <w:szCs w:val="28"/>
        </w:rPr>
        <w:t>В</w:t>
      </w:r>
      <w:r w:rsidRPr="008D160F">
        <w:rPr>
          <w:rFonts w:ascii="Times New Roman" w:hAnsi="Times New Roman"/>
          <w:sz w:val="28"/>
          <w:szCs w:val="28"/>
        </w:rPr>
        <w:t xml:space="preserve"> сравнении с другими странами сокращение численности населения России обостряется геополитическим противоречием между огромной государственной территорией, обладанием несметными природными богатствами и необходимостью сохранить эту уникальную территорию, население,</w:t>
      </w:r>
      <w:r w:rsidR="00B76FB0" w:rsidRPr="008D160F">
        <w:rPr>
          <w:rFonts w:ascii="Times New Roman" w:hAnsi="Times New Roman"/>
          <w:sz w:val="28"/>
          <w:szCs w:val="28"/>
        </w:rPr>
        <w:t xml:space="preserve"> другие материальные и духовные ресурсы.</w:t>
      </w:r>
    </w:p>
    <w:p w:rsidR="0029135F" w:rsidRPr="008D160F" w:rsidRDefault="0029135F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Современная миграционная ситуация в России сформировалась в результате изменений в политической, социально-экономической, правовой, демографической и иных сферах, происшедших на постсоветском </w:t>
      </w:r>
      <w:r w:rsidR="00201A4D" w:rsidRPr="008D160F">
        <w:rPr>
          <w:rFonts w:ascii="Times New Roman" w:hAnsi="Times New Roman"/>
          <w:sz w:val="28"/>
          <w:szCs w:val="28"/>
        </w:rPr>
        <w:t>пространстве</w:t>
      </w:r>
      <w:r w:rsidRPr="008D160F">
        <w:rPr>
          <w:rFonts w:ascii="Times New Roman" w:hAnsi="Times New Roman"/>
          <w:sz w:val="28"/>
          <w:szCs w:val="28"/>
        </w:rPr>
        <w:t xml:space="preserve"> с начала 90-х годов </w:t>
      </w:r>
      <w:r w:rsidRPr="008D160F">
        <w:rPr>
          <w:rFonts w:ascii="Times New Roman" w:hAnsi="Times New Roman"/>
          <w:sz w:val="28"/>
          <w:szCs w:val="28"/>
          <w:lang w:val="en-US"/>
        </w:rPr>
        <w:t>XX</w:t>
      </w:r>
      <w:r w:rsidRPr="008D160F">
        <w:rPr>
          <w:rFonts w:ascii="Times New Roman" w:hAnsi="Times New Roman"/>
          <w:sz w:val="28"/>
          <w:szCs w:val="28"/>
        </w:rPr>
        <w:t xml:space="preserve"> века.</w:t>
      </w:r>
    </w:p>
    <w:p w:rsidR="0029135F" w:rsidRPr="008D160F" w:rsidRDefault="0029135F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Трансформация рынка труда, условий жизнедеятельности людей, </w:t>
      </w:r>
      <w:r w:rsidR="00201A4D" w:rsidRPr="008D160F">
        <w:rPr>
          <w:rFonts w:ascii="Times New Roman" w:hAnsi="Times New Roman"/>
          <w:sz w:val="28"/>
          <w:szCs w:val="28"/>
        </w:rPr>
        <w:t xml:space="preserve">общественных, </w:t>
      </w:r>
      <w:r w:rsidRPr="008D160F">
        <w:rPr>
          <w:rFonts w:ascii="Times New Roman" w:hAnsi="Times New Roman"/>
          <w:sz w:val="28"/>
          <w:szCs w:val="28"/>
        </w:rPr>
        <w:t>семейных и иных отношений отчетливо проявилось в миграции населения, привело к резкому снижению его миграционной активности</w:t>
      </w:r>
      <w:r w:rsidR="00201A4D" w:rsidRPr="008D160F">
        <w:rPr>
          <w:rFonts w:ascii="Times New Roman" w:hAnsi="Times New Roman"/>
          <w:sz w:val="28"/>
          <w:szCs w:val="28"/>
        </w:rPr>
        <w:t>, формированию качественно новых</w:t>
      </w:r>
      <w:r w:rsidRPr="008D160F">
        <w:rPr>
          <w:rFonts w:ascii="Times New Roman" w:hAnsi="Times New Roman"/>
          <w:sz w:val="28"/>
          <w:szCs w:val="28"/>
        </w:rPr>
        <w:t xml:space="preserve"> </w:t>
      </w:r>
      <w:r w:rsidR="00201A4D" w:rsidRPr="008D160F">
        <w:rPr>
          <w:rFonts w:ascii="Times New Roman" w:hAnsi="Times New Roman"/>
          <w:sz w:val="28"/>
          <w:szCs w:val="28"/>
        </w:rPr>
        <w:t>миграционных потоков.</w:t>
      </w:r>
    </w:p>
    <w:p w:rsidR="00201A4D" w:rsidRPr="008D160F" w:rsidRDefault="00201A4D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Правовое регулирование динамичной миграционной политики государства в основном адекватно отражает количественно-качественные изменения в складывающейся миграционной ситуации.</w:t>
      </w:r>
    </w:p>
    <w:p w:rsidR="00876462" w:rsidRPr="008D160F" w:rsidRDefault="00201A4D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В настоящее время миграция населения представляет </w:t>
      </w:r>
      <w:r w:rsidR="006E097E" w:rsidRPr="008D160F">
        <w:rPr>
          <w:rFonts w:ascii="Times New Roman" w:hAnsi="Times New Roman"/>
          <w:sz w:val="28"/>
          <w:szCs w:val="28"/>
        </w:rPr>
        <w:t>с</w:t>
      </w:r>
      <w:r w:rsidRPr="008D160F">
        <w:rPr>
          <w:rFonts w:ascii="Times New Roman" w:hAnsi="Times New Roman"/>
          <w:sz w:val="28"/>
          <w:szCs w:val="28"/>
        </w:rPr>
        <w:t xml:space="preserve">обой социально-экономическое, нормативно-правовое </w:t>
      </w:r>
      <w:r w:rsidR="006E097E" w:rsidRPr="008D160F">
        <w:rPr>
          <w:rFonts w:ascii="Times New Roman" w:hAnsi="Times New Roman"/>
          <w:sz w:val="28"/>
          <w:szCs w:val="28"/>
        </w:rPr>
        <w:t>явление</w:t>
      </w:r>
      <w:r w:rsidRPr="008D160F">
        <w:rPr>
          <w:rFonts w:ascii="Times New Roman" w:hAnsi="Times New Roman"/>
          <w:sz w:val="28"/>
          <w:szCs w:val="28"/>
        </w:rPr>
        <w:t xml:space="preserve">, неоднозначное по своей сущностной, содержательной и процессуальной </w:t>
      </w:r>
      <w:r w:rsidR="006E097E" w:rsidRPr="008D160F">
        <w:rPr>
          <w:rFonts w:ascii="Times New Roman" w:hAnsi="Times New Roman"/>
          <w:sz w:val="28"/>
          <w:szCs w:val="28"/>
        </w:rPr>
        <w:t>основе</w:t>
      </w:r>
      <w:r w:rsidRPr="008D160F">
        <w:rPr>
          <w:rFonts w:ascii="Times New Roman" w:hAnsi="Times New Roman"/>
          <w:sz w:val="28"/>
          <w:szCs w:val="28"/>
        </w:rPr>
        <w:t xml:space="preserve">. Упорядочение миграционного процесса, как правило, затрагивает поток выбытия </w:t>
      </w:r>
      <w:r w:rsidR="006E097E" w:rsidRPr="008D160F">
        <w:rPr>
          <w:rFonts w:ascii="Times New Roman" w:hAnsi="Times New Roman"/>
          <w:sz w:val="28"/>
          <w:szCs w:val="28"/>
        </w:rPr>
        <w:t>населения</w:t>
      </w:r>
      <w:r w:rsidRPr="008D160F">
        <w:rPr>
          <w:rFonts w:ascii="Times New Roman" w:hAnsi="Times New Roman"/>
          <w:sz w:val="28"/>
          <w:szCs w:val="28"/>
        </w:rPr>
        <w:t xml:space="preserve"> из одной местности и прибытия мигрантов из друг</w:t>
      </w:r>
      <w:r w:rsidR="006E097E" w:rsidRPr="008D160F">
        <w:rPr>
          <w:rFonts w:ascii="Times New Roman" w:hAnsi="Times New Roman"/>
          <w:sz w:val="28"/>
          <w:szCs w:val="28"/>
        </w:rPr>
        <w:t xml:space="preserve">их местностей. Особенность миграционного процесса заключается в разнообразии его видов (иммиграционный, эмиграционный, переселенческий, реадмиссионный, внешней трудовой миграции и др.) </w:t>
      </w:r>
    </w:p>
    <w:p w:rsidR="00201A4D" w:rsidRPr="008D160F" w:rsidRDefault="006E097E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Конечным результатом миграционного процесса является приживаемость перемещенного населения в новой местности, подтвержденная нормативно-правовыми государственными документами.</w:t>
      </w:r>
    </w:p>
    <w:p w:rsidR="00F67BEF" w:rsidRPr="008D160F" w:rsidRDefault="00F67BEF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Миграционная политика представляет собой систему общепринятых на уровне управления идей и концептуально объединенных средств, с помощью которых прежде всего государство, а также его общественные институты, соблюдая определенные принципы, соответствующие конкретно-историческим условиям страны, предполагает достижение целей, адекватных как этому, так и последующему этапу развития общества. </w:t>
      </w:r>
    </w:p>
    <w:p w:rsidR="008D160F" w:rsidRPr="008D160F" w:rsidRDefault="008D160F" w:rsidP="008D160F">
      <w:pPr>
        <w:numPr>
          <w:ilvl w:val="0"/>
          <w:numId w:val="32"/>
        </w:numPr>
        <w:tabs>
          <w:tab w:val="clear" w:pos="1080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br w:type="page"/>
      </w:r>
      <w:r w:rsidRPr="008D160F">
        <w:rPr>
          <w:rFonts w:ascii="Times New Roman" w:hAnsi="Times New Roman"/>
          <w:b/>
          <w:sz w:val="28"/>
          <w:szCs w:val="28"/>
        </w:rPr>
        <w:t>Общие особенности миграционных процессов в Российской Федерации</w:t>
      </w:r>
    </w:p>
    <w:p w:rsidR="00F67BEF" w:rsidRPr="008D160F" w:rsidRDefault="00F67BEF" w:rsidP="008D1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7FB3" w:rsidRPr="008D160F" w:rsidRDefault="00B37FB3" w:rsidP="008D1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b/>
          <w:sz w:val="28"/>
          <w:szCs w:val="28"/>
        </w:rPr>
        <w:t>1.1 Состояние миграционной ситуации в Российской Федерации</w:t>
      </w:r>
    </w:p>
    <w:p w:rsidR="008D160F" w:rsidRPr="008D160F" w:rsidRDefault="008D160F" w:rsidP="008D160F">
      <w:pPr>
        <w:ind w:firstLine="709"/>
        <w:rPr>
          <w:rFonts w:ascii="Times New Roman" w:hAnsi="Times New Roman"/>
          <w:sz w:val="28"/>
          <w:szCs w:val="28"/>
        </w:rPr>
      </w:pP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Миграционные процессы в России в минувшее десятилетие определялись влиянием отрицательных и положительных факторов. К отрицательным факторам относят распад бывшего СССР, проявления национализма, терроризм, незащищенность отдельных участков </w:t>
      </w:r>
      <w:r w:rsidR="00442051" w:rsidRPr="008D160F">
        <w:rPr>
          <w:rFonts w:ascii="Times New Roman" w:hAnsi="Times New Roman"/>
          <w:sz w:val="28"/>
          <w:szCs w:val="28"/>
        </w:rPr>
        <w:t>г</w:t>
      </w:r>
      <w:r w:rsidRPr="008D160F">
        <w:rPr>
          <w:rFonts w:ascii="Times New Roman" w:hAnsi="Times New Roman"/>
          <w:sz w:val="28"/>
          <w:szCs w:val="28"/>
        </w:rPr>
        <w:t xml:space="preserve">осударственной границы </w:t>
      </w:r>
      <w:r w:rsidR="00442051" w:rsidRPr="008D160F">
        <w:rPr>
          <w:rFonts w:ascii="Times New Roman" w:hAnsi="Times New Roman"/>
          <w:sz w:val="28"/>
          <w:szCs w:val="28"/>
        </w:rPr>
        <w:t>страны</w:t>
      </w:r>
      <w:r w:rsidRPr="008D160F">
        <w:rPr>
          <w:rFonts w:ascii="Times New Roman" w:hAnsi="Times New Roman"/>
          <w:sz w:val="28"/>
          <w:szCs w:val="28"/>
        </w:rPr>
        <w:t>, ухудшение качества жизни людей и состояния окружающей среды, экономическая нестабильность и социальные конфликты. В то же время к положительным факторам относятся демократизация общественно</w:t>
      </w:r>
      <w:r w:rsidR="00442051" w:rsidRPr="008D160F">
        <w:rPr>
          <w:rFonts w:ascii="Times New Roman" w:hAnsi="Times New Roman"/>
          <w:sz w:val="28"/>
          <w:szCs w:val="28"/>
        </w:rPr>
        <w:t>-</w:t>
      </w:r>
      <w:r w:rsidRPr="008D160F">
        <w:rPr>
          <w:rFonts w:ascii="Times New Roman" w:hAnsi="Times New Roman"/>
          <w:sz w:val="28"/>
          <w:szCs w:val="28"/>
        </w:rPr>
        <w:t>политической жизни, реализация конституционного принципа свободы передвижения, развитие рыночных отношений и вхождение в международный рынок труда.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Иммиграция в Россию, в том числе из стран со сложной общественно</w:t>
      </w:r>
      <w:r w:rsidR="00442051" w:rsidRPr="008D160F">
        <w:rPr>
          <w:rFonts w:ascii="Times New Roman" w:hAnsi="Times New Roman"/>
          <w:sz w:val="28"/>
          <w:szCs w:val="28"/>
        </w:rPr>
        <w:t>-</w:t>
      </w:r>
      <w:r w:rsidRPr="008D160F">
        <w:rPr>
          <w:rFonts w:ascii="Times New Roman" w:hAnsi="Times New Roman"/>
          <w:sz w:val="28"/>
          <w:szCs w:val="28"/>
        </w:rPr>
        <w:t xml:space="preserve">политической, экономической и санитарно–эпидемиологической обстановкой, носит масштабный характер. </w:t>
      </w:r>
      <w:r w:rsidR="00442051" w:rsidRPr="008D160F">
        <w:rPr>
          <w:rFonts w:ascii="Times New Roman" w:hAnsi="Times New Roman"/>
          <w:sz w:val="28"/>
          <w:szCs w:val="28"/>
        </w:rPr>
        <w:t>В</w:t>
      </w:r>
      <w:r w:rsidRPr="008D160F">
        <w:rPr>
          <w:rFonts w:ascii="Times New Roman" w:hAnsi="Times New Roman"/>
          <w:sz w:val="28"/>
          <w:szCs w:val="28"/>
        </w:rPr>
        <w:t xml:space="preserve"> приграничных районах интенсивно формируются иностранные общины. Отсутствует эффективный государственный контроль над миграционными процессами.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Медленно решаются долгосрочные проблемы многих вынужденных мигрантов, которые решили остаться в Российской Федерации. Часто они сталкиваются с серьезными проблемами в плане социальной защиты. Не уделяется должного внимания решению задач организованного расселения вынужденных мигрантов, перехода от оказания им первой чрезвычайной помощи к созданию условий для нормальной жизни, обеспечению занятости и соблюдению прав человека. Сохраняются проблемы социально-экономической адаптации мигрантов, не имеющих статуса вынужденных переселенцев или беженцев.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Продолжает сокращаться позитивная, необходимая для развития экономики социально-экономическая миграция населения внутри </w:t>
      </w:r>
      <w:r w:rsidR="00442051" w:rsidRPr="008D160F">
        <w:rPr>
          <w:rFonts w:ascii="Times New Roman" w:hAnsi="Times New Roman"/>
          <w:sz w:val="28"/>
          <w:szCs w:val="28"/>
        </w:rPr>
        <w:t>страны</w:t>
      </w:r>
      <w:r w:rsidRPr="008D160F">
        <w:rPr>
          <w:rFonts w:ascii="Times New Roman" w:hAnsi="Times New Roman"/>
          <w:sz w:val="28"/>
          <w:szCs w:val="28"/>
        </w:rPr>
        <w:t>. Развиваются процессы внешней трудовой миграции в виде привлечения и использования в Российской Федерации труда иностранных граждан, выезда российских граждан за границу с целью работы по найму. При этом среди иностранных работников, используемых в России, и российских граждан, работающих за рубежом, велика доля лиц, нелегально осуществляющих трудовую деятельность, что приводит к нарушению их трудовых и социальных прав. В России это создает угрозу национальному рынку труда и благоприятствует развитию теневой экономики.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Сокращается прирост постоянного населения России. За счет миграции все меньше восполняется естественная убыль населения. Во многих регионах Российской Федерации уменьшение миграционного прироста населения происходит на фоне значительного сокращения численности населения в результате роста смертности и снижения рождаемости.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По прогнозу, начиная с 2006 года, ожидаются значительные изменения в структуре населения, будет сокращаться численность населения трудоспособного возраста – основного источника формирования трудовых ресурсов.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Потребность экономики страны в дополнительных  трудовых ресурсах вызовет необходимость регулируемого притока иммигрантов, в первую очередь из государств</w:t>
      </w:r>
      <w:r w:rsidR="00442051" w:rsidRPr="008D160F">
        <w:rPr>
          <w:rFonts w:ascii="Times New Roman" w:hAnsi="Times New Roman"/>
          <w:sz w:val="28"/>
          <w:szCs w:val="28"/>
        </w:rPr>
        <w:t>-</w:t>
      </w:r>
      <w:r w:rsidRPr="008D160F">
        <w:rPr>
          <w:rFonts w:ascii="Times New Roman" w:hAnsi="Times New Roman"/>
          <w:sz w:val="28"/>
          <w:szCs w:val="28"/>
        </w:rPr>
        <w:t xml:space="preserve">участников </w:t>
      </w:r>
      <w:r w:rsidR="00442051" w:rsidRPr="008D160F">
        <w:rPr>
          <w:rFonts w:ascii="Times New Roman" w:hAnsi="Times New Roman"/>
          <w:sz w:val="28"/>
          <w:szCs w:val="28"/>
        </w:rPr>
        <w:t>СНГ</w:t>
      </w:r>
      <w:r w:rsidRPr="008D160F">
        <w:rPr>
          <w:rFonts w:ascii="Times New Roman" w:hAnsi="Times New Roman"/>
          <w:sz w:val="28"/>
          <w:szCs w:val="28"/>
        </w:rPr>
        <w:t xml:space="preserve">. В этой ситуации актуальной проблемой для российского общества является формирование установок  толерантного сознания. 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последние годы миграция населения не обеспечивает перераспределение населения по территории страны в целях сбалансированности спроса и предложения на рынке труда. Оживление национальной экономики, неизбежные при этом территориальные и отраслевые диспропорции потребуют более активного перераспределения населения и трудовых ресурсов в пределах страны, что вызовет необходимость разработки механизмов стимулирования трудовой миграции граждан, в том числе за счет развития рынка жилья. Следует всемерно способствовать стремлению мигрантов к самообустройству и осуществлению трудовой деятельности.</w:t>
      </w:r>
    </w:p>
    <w:p w:rsidR="00661782" w:rsidRPr="008D160F" w:rsidRDefault="0066178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Рыночный механизм предопределяет необходимость осуществления государственного управления миграционными процессами на основе обеспечения прав граждан на свободу передвижения и создания с этой целью системы экономических стимулов.</w:t>
      </w:r>
    </w:p>
    <w:p w:rsidR="00B37FB3" w:rsidRPr="008D160F" w:rsidRDefault="00B37FB3" w:rsidP="008D160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7"/>
      <w:bookmarkEnd w:id="0"/>
    </w:p>
    <w:p w:rsidR="00B37FB3" w:rsidRPr="008D160F" w:rsidRDefault="00B37FB3" w:rsidP="008D160F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16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 </w:t>
      </w:r>
      <w:r w:rsidR="000A4806" w:rsidRPr="008D160F">
        <w:rPr>
          <w:rFonts w:ascii="Times New Roman" w:hAnsi="Times New Roman" w:cs="Times New Roman"/>
          <w:b/>
          <w:color w:val="auto"/>
          <w:sz w:val="28"/>
          <w:szCs w:val="28"/>
        </w:rPr>
        <w:t>Оценки миграционной ситуации и перспективы</w:t>
      </w:r>
      <w:r w:rsidR="00661782" w:rsidRPr="008D16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миграци</w:t>
      </w:r>
      <w:r w:rsidR="000A4806" w:rsidRPr="008D16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онной политики </w:t>
      </w:r>
      <w:r w:rsidR="00661782" w:rsidRPr="008D160F">
        <w:rPr>
          <w:rFonts w:ascii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8D160F" w:rsidRDefault="008D160F" w:rsidP="008D160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782" w:rsidRPr="008D160F" w:rsidRDefault="00356518" w:rsidP="008D160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60F">
        <w:rPr>
          <w:rFonts w:ascii="Times New Roman" w:hAnsi="Times New Roman" w:cs="Times New Roman"/>
          <w:color w:val="auto"/>
          <w:sz w:val="28"/>
          <w:szCs w:val="28"/>
        </w:rPr>
        <w:t>Во м</w:t>
      </w:r>
      <w:r w:rsidR="00661782" w:rsidRPr="008D160F">
        <w:rPr>
          <w:rFonts w:ascii="Times New Roman" w:hAnsi="Times New Roman" w:cs="Times New Roman"/>
          <w:color w:val="auto"/>
          <w:sz w:val="28"/>
          <w:szCs w:val="28"/>
        </w:rPr>
        <w:t xml:space="preserve">ногом </w:t>
      </w:r>
      <w:r w:rsidRPr="008D160F">
        <w:rPr>
          <w:rFonts w:ascii="Times New Roman" w:hAnsi="Times New Roman" w:cs="Times New Roman"/>
          <w:color w:val="auto"/>
          <w:sz w:val="28"/>
          <w:szCs w:val="28"/>
        </w:rPr>
        <w:t xml:space="preserve">обусловленные </w:t>
      </w:r>
      <w:r w:rsidR="00661782" w:rsidRPr="008D160F">
        <w:rPr>
          <w:rFonts w:ascii="Times New Roman" w:hAnsi="Times New Roman" w:cs="Times New Roman"/>
          <w:color w:val="auto"/>
          <w:sz w:val="28"/>
          <w:szCs w:val="28"/>
        </w:rPr>
        <w:t>рядом объективных и субъективных внешних и внутренних факторов, тесным образом взаимосвязанных с динамично развивающимися политическими и социально-экономическими процессами</w:t>
      </w:r>
      <w:r w:rsidRPr="008D160F">
        <w:rPr>
          <w:rFonts w:ascii="Times New Roman" w:hAnsi="Times New Roman" w:cs="Times New Roman"/>
          <w:color w:val="auto"/>
          <w:sz w:val="28"/>
          <w:szCs w:val="28"/>
        </w:rPr>
        <w:t>, причины оказали воздействие на миграционную ситуацию в стране</w:t>
      </w:r>
      <w:r w:rsidR="00661782" w:rsidRPr="008D16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Наиболее значимыми факторами, оказывающими влияние на развитие как позитивных, так и негативных миграционных тенденций, являются: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процессы глобализации в мире, активно вовлекающие в мировой хозяйственный и соответственно миграционный оборот колоссальные трудовые ресурсы;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увеличивающиеся темпы роста народонаселения стран Азии и Африки, являющихся основными поставщиками незаконной миграции в страны ЕС и Россию;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высокий уровень бедности в большинстве государств СНГ, Африканского и Азиатско-Тихоокеанского регионов, способствующий активному оттоку населения в страны с более благоприятным социально-экономическим и политическим климатом;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экономическая привлекательность Российской Федерации, складывающаяся на фоне деградации Европы и улучшающейся экономической ситуации внутри страны, а также возрастающей зависимости мирового сообщества от колоссальных российских природных ресурсов;</w:t>
      </w:r>
    </w:p>
    <w:p w:rsidR="00912219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самая протяженная в мире Государственная граница Российской Федерации, 13 тысяч километров которой на ключевом азиатском направлении полностью не устроены и даже не проведены на земле, а это, в свою очередь, во многом способствуют беспрепятственному перемещению нелегальных иммигрантов. 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Важными и достаточно опасными особенностями миграционного процесса, сложившимися в последние годы, являются:</w:t>
      </w:r>
    </w:p>
    <w:p w:rsidR="00661782" w:rsidRPr="008D160F" w:rsidRDefault="00912219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1.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 </w:t>
      </w:r>
      <w:r w:rsidRPr="008D160F">
        <w:rPr>
          <w:rFonts w:ascii="Times New Roman" w:hAnsi="Times New Roman" w:cs="Times New Roman"/>
          <w:sz w:val="28"/>
          <w:szCs w:val="28"/>
        </w:rPr>
        <w:t>А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ктивное проникновение и закрепление иммигрантов в приграничные регионы, обладающие стратегическими запасами лесных и биологических ресурсов, и создание на территории Российской Федерации достаточно организованных этнических </w:t>
      </w:r>
      <w:r w:rsidRPr="008D160F">
        <w:rPr>
          <w:rFonts w:ascii="Times New Roman" w:hAnsi="Times New Roman" w:cs="Times New Roman"/>
          <w:sz w:val="28"/>
          <w:szCs w:val="28"/>
        </w:rPr>
        <w:t>«</w:t>
      </w:r>
      <w:r w:rsidR="00661782" w:rsidRPr="008D160F">
        <w:rPr>
          <w:rFonts w:ascii="Times New Roman" w:hAnsi="Times New Roman" w:cs="Times New Roman"/>
          <w:sz w:val="28"/>
          <w:szCs w:val="28"/>
        </w:rPr>
        <w:t>землячеств</w:t>
      </w:r>
      <w:r w:rsidRPr="008D160F">
        <w:rPr>
          <w:rFonts w:ascii="Times New Roman" w:hAnsi="Times New Roman" w:cs="Times New Roman"/>
          <w:sz w:val="28"/>
          <w:szCs w:val="28"/>
        </w:rPr>
        <w:t>»</w:t>
      </w:r>
      <w:r w:rsidR="00661782" w:rsidRPr="008D160F">
        <w:rPr>
          <w:rFonts w:ascii="Times New Roman" w:hAnsi="Times New Roman" w:cs="Times New Roman"/>
          <w:sz w:val="28"/>
          <w:szCs w:val="28"/>
        </w:rPr>
        <w:t>, социальные и экономические плацдармы которых создаются и в российских мегаполисах. Именно землячество как форма существования иностранцев на территории Российской Федерации является достаточно опасной для поддержания этнического баланса в стране. И эта особенность заключается в том, что данный вид этнического образования ориентирован как на сохранение своей национальной идентичности, так и на всемерное расширение и захват все новых позиций в принимающем обществе.</w:t>
      </w:r>
    </w:p>
    <w:p w:rsidR="00661782" w:rsidRPr="008D160F" w:rsidRDefault="00912219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2. Н</w:t>
      </w:r>
      <w:r w:rsidR="00661782" w:rsidRPr="008D160F">
        <w:rPr>
          <w:rFonts w:ascii="Times New Roman" w:hAnsi="Times New Roman" w:cs="Times New Roman"/>
          <w:sz w:val="28"/>
          <w:szCs w:val="28"/>
        </w:rPr>
        <w:t>еуклонно снижающийся уровень коренного населения Российской Федерации, являющийся основным стимулом привлечения в экономику страны иностранной рабочей силы.</w:t>
      </w:r>
      <w:r w:rsidRPr="008D160F">
        <w:rPr>
          <w:rFonts w:ascii="Times New Roman" w:hAnsi="Times New Roman" w:cs="Times New Roman"/>
          <w:sz w:val="28"/>
          <w:szCs w:val="28"/>
        </w:rPr>
        <w:t xml:space="preserve"> </w:t>
      </w:r>
      <w:r w:rsidR="00661782" w:rsidRPr="008D160F">
        <w:rPr>
          <w:rFonts w:ascii="Times New Roman" w:hAnsi="Times New Roman" w:cs="Times New Roman"/>
          <w:sz w:val="28"/>
          <w:szCs w:val="28"/>
        </w:rPr>
        <w:t>Поэтому тенденция к старению населения будет постоянно увеличивать нагрузку на пенсионную систему Российской Федерации, и в полной мере это уже ощущают на себе практически все страны Европейского сообщества</w:t>
      </w:r>
      <w:r w:rsidRPr="008D160F">
        <w:rPr>
          <w:rFonts w:ascii="Times New Roman" w:hAnsi="Times New Roman" w:cs="Times New Roman"/>
          <w:sz w:val="28"/>
          <w:szCs w:val="28"/>
        </w:rPr>
        <w:t>.</w:t>
      </w:r>
    </w:p>
    <w:p w:rsidR="00661782" w:rsidRPr="008D160F" w:rsidRDefault="00912219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3. В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озрастающая внутренняя и внешняя миграционная активность коренного населения Российской Федерации, существенным образом влияющая на диспропорцию населения в российских регионах и повышающая уровень </w:t>
      </w:r>
      <w:r w:rsidRPr="008D160F">
        <w:rPr>
          <w:rFonts w:ascii="Times New Roman" w:hAnsi="Times New Roman" w:cs="Times New Roman"/>
          <w:sz w:val="28"/>
          <w:szCs w:val="28"/>
        </w:rPr>
        <w:t>«миграционного давления»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 на экономически привлекательные регионы и мегаполисы, особенно на Москву и Московскую область. Причем многие стратегически важные для страны регионы становятся практически беззащитными перед напором иммигрантов.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В этой связи не может не вызывать беспокойство нарастающий отток российских граждан из Дальневосточного региона, неадекватно замещаемого иностранными (в основном китайскими и корейскими) мигрантами по этническому признаку, что чревато угрозами национальной безопасности страны. Со времени образования Российской Федерации население Дальнего Востока сократилось на 12%, а миграционный компонент в три раза превышает естественную убыль населения. По прогнозу Росстата, к </w:t>
      </w:r>
      <w:smartTag w:uri="urn:schemas-microsoft-com:office:smarttags" w:element="metricconverter">
        <w:smartTagPr>
          <w:attr w:name="ProductID" w:val="2010 г"/>
        </w:smartTagPr>
        <w:r w:rsidRPr="008D160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D160F">
        <w:rPr>
          <w:rFonts w:ascii="Times New Roman" w:hAnsi="Times New Roman" w:cs="Times New Roman"/>
          <w:sz w:val="28"/>
          <w:szCs w:val="28"/>
        </w:rPr>
        <w:t>. численность выехавших может превысить число прибывших на 16,5 тыс. чел., а край - потерять еще около 250 тыс. чел.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Кроме того, в ближайшей перспективе будет возрастать угроза </w:t>
      </w:r>
      <w:r w:rsidR="00AC2236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миграционного давления</w:t>
      </w:r>
      <w:r w:rsidR="00AC2236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 xml:space="preserve"> и на Сибирский регион с его убывающим 30-миллионным населением, из которого 76% сосредоточено в Красноярском и Алтайском краях, Тюменской, Кемеровской, Иркутской и Новосибирской областях. Необходимо учитывать, что Тюменская, Иркутская, Кемеровская области и Красноярский край дают более 70% общей прибыли России.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Необходимо также отметить, что на негативные миграционные и социально-политические тенденции влияют и будут в перспективе влиять ряд субъективных факторов, наиболее важными из которых являются: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рост преступности иностранных граждан, значительную долю которых составляют незаконные иммигранты, социально дезадаптированные в новых для себя условиях проживания и работы;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формирование в России связанного с чиновничьим лобби нелегального </w:t>
      </w:r>
      <w:r w:rsidR="00AC2236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миграционного бизнеса</w:t>
      </w:r>
      <w:r w:rsidR="00AC2236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>, который, с одной стороны, затрудняет формирование у потенциальных мигрантов объективных миграционных намерений, а с другой</w:t>
      </w:r>
      <w:r w:rsidR="00AC2236" w:rsidRPr="008D160F">
        <w:rPr>
          <w:rFonts w:ascii="Times New Roman" w:hAnsi="Times New Roman" w:cs="Times New Roman"/>
          <w:sz w:val="28"/>
          <w:szCs w:val="28"/>
        </w:rPr>
        <w:t xml:space="preserve"> –</w:t>
      </w:r>
      <w:r w:rsidRPr="008D160F">
        <w:rPr>
          <w:rFonts w:ascii="Times New Roman" w:hAnsi="Times New Roman" w:cs="Times New Roman"/>
          <w:sz w:val="28"/>
          <w:szCs w:val="28"/>
        </w:rPr>
        <w:t xml:space="preserve"> резко усложняет процесс приживаемости мигрантов в местах их расселения, в т.ч. регистрацию, оформление на работу и т.д.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Кроме того, несмотря на активное декларирование борьбы с незаконной миграцией, </w:t>
      </w:r>
      <w:r w:rsidR="00356518" w:rsidRPr="008D160F">
        <w:rPr>
          <w:rFonts w:ascii="Times New Roman" w:hAnsi="Times New Roman" w:cs="Times New Roman"/>
          <w:sz w:val="28"/>
          <w:szCs w:val="28"/>
        </w:rPr>
        <w:t>незначительно выявлено преступлений</w:t>
      </w:r>
      <w:r w:rsidRPr="008D160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356518" w:rsidRPr="008D160F">
        <w:rPr>
          <w:rFonts w:ascii="Times New Roman" w:hAnsi="Times New Roman" w:cs="Times New Roman"/>
          <w:sz w:val="28"/>
          <w:szCs w:val="28"/>
        </w:rPr>
        <w:t xml:space="preserve"> </w:t>
      </w:r>
      <w:r w:rsidRPr="008D160F">
        <w:rPr>
          <w:rFonts w:ascii="Times New Roman" w:hAnsi="Times New Roman" w:cs="Times New Roman"/>
          <w:sz w:val="28"/>
          <w:szCs w:val="28"/>
        </w:rPr>
        <w:t xml:space="preserve">ст. 322.1 УК РФ </w:t>
      </w:r>
      <w:r w:rsidR="00356518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Организация незаконной миграции</w:t>
      </w:r>
      <w:r w:rsidR="00356518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 xml:space="preserve">, что свидетельствует о низкой эффективности работы правоохранительных органов Российской Федерации по пресечению деятельности организованных преступных групп, занимающихся незаконным ввозом и легализацией иммигрантов. Это притом, что в стране действует множество </w:t>
      </w:r>
      <w:r w:rsidR="00356518" w:rsidRPr="008D160F">
        <w:rPr>
          <w:rFonts w:ascii="Times New Roman" w:hAnsi="Times New Roman" w:cs="Times New Roman"/>
          <w:sz w:val="28"/>
          <w:szCs w:val="28"/>
        </w:rPr>
        <w:t>структур</w:t>
      </w:r>
      <w:r w:rsidRPr="008D160F">
        <w:rPr>
          <w:rFonts w:ascii="Times New Roman" w:hAnsi="Times New Roman" w:cs="Times New Roman"/>
          <w:sz w:val="28"/>
          <w:szCs w:val="28"/>
        </w:rPr>
        <w:t>, оказывающих незаконные</w:t>
      </w:r>
      <w:r w:rsidR="00356518" w:rsidRPr="008D160F">
        <w:rPr>
          <w:rFonts w:ascii="Times New Roman" w:hAnsi="Times New Roman" w:cs="Times New Roman"/>
          <w:sz w:val="28"/>
          <w:szCs w:val="28"/>
        </w:rPr>
        <w:t>, зачастую мошеннические</w:t>
      </w:r>
      <w:r w:rsidRPr="008D160F">
        <w:rPr>
          <w:rFonts w:ascii="Times New Roman" w:hAnsi="Times New Roman" w:cs="Times New Roman"/>
          <w:sz w:val="28"/>
          <w:szCs w:val="28"/>
        </w:rPr>
        <w:t xml:space="preserve"> посреднические услуги по легализации незаконно въехавших или пребывающих на российской территории иностранцев.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Кроме того, требует особого изучения деятельность Международной организации по миграции (МОМ), насчитывающей в своих рядах 116 государств-участников и которая активно пытается вовлечь Россию и Китай в их число. Несмотря на декларируемые задачи по регулированию международных миграционных процессов, основной деятельностью данной да и других международных организаций является перенастраивание миграционных потоков от перенасыщенных иммигрантами развитых западных стран на необъятные российские просторы. И при этом высказывается желание активно финансировать и развивать именно региональные российские проекты в области расселения и трудоустройства переселяемых иностранцев из стран Африканского и Азиатско-Тихоокеанского регионов.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 то же время очевидно, что бить тревогу по поводу нехватки трудовых ресурсов для российской экономики представляется несколько преждевременным по ряду причин: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во-первых, значительная часть территорий Крайнего Севера, Сибири, а также степные природно-климатические зоны мало пригодны для массового проживания населения в силу высокой затратности на содержание промышленной, социальной и жилищно-коммунальной инфраструктуры;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во-вторых, более чем 144-миллионное население России, включая 90,4 миллиона россиян трудоспособного возраста (больше, чем когда-либо в нашей истории), является не катастрофой для страны, а активным двигателем экономического прогресса.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тот факт, что экономика Японии с ее 127-миллионным населением втрое превышает экономику России, по крайней мере </w:t>
      </w:r>
      <w:r w:rsidR="00AC2236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белую</w:t>
      </w:r>
      <w:r w:rsidR="00AC2236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>. При этом возрастная структура населения Японии ощутимо отличается от российской в худшую сторону с более низким коэффициентом рождаемости, что не мешает этому государству проводить жесткую политику ограничения въезда трудовых иммигрантов.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В этой связи интересен исторический факт, что в </w:t>
      </w:r>
      <w:smartTag w:uri="urn:schemas-microsoft-com:office:smarttags" w:element="metricconverter">
        <w:smartTagPr>
          <w:attr w:name="ProductID" w:val="1926 г"/>
        </w:smartTagPr>
        <w:r w:rsidRPr="008D160F">
          <w:rPr>
            <w:rFonts w:ascii="Times New Roman" w:hAnsi="Times New Roman" w:cs="Times New Roman"/>
            <w:sz w:val="28"/>
            <w:szCs w:val="28"/>
          </w:rPr>
          <w:t>1926 г</w:t>
        </w:r>
      </w:smartTag>
      <w:r w:rsidRPr="008D160F">
        <w:rPr>
          <w:rFonts w:ascii="Times New Roman" w:hAnsi="Times New Roman" w:cs="Times New Roman"/>
          <w:sz w:val="28"/>
          <w:szCs w:val="28"/>
        </w:rPr>
        <w:t xml:space="preserve">. население РСФСР составляло 93,2 млн. чел., в т.ч. в трудоспособном возрасте 48,5 млн. чел., однако это не помешало мобилизовать силы на проведение индустриализации, а в первое десятилетие после окончания Великой Отечественной войны 67,3 млн. чел. населения РСФСР в трудоспособном возрасте активно возводили </w:t>
      </w:r>
      <w:r w:rsidR="00AC2236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великие стройки коммунизма</w:t>
      </w:r>
      <w:r w:rsidR="00AC2236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>, создавали военно-промышленный комплекс и фундаментальную науку.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Отсюда вытекает мысль о том, что количество жителей не является определяющим фактором развития экономики, наоборот, во многих случаях создает дополнительную нагрузку на экономику страны. Эта мысль подтверждается множеством примеров из истории развития густонаселенных стран Африки и Азии, население которых, спасаясь от нищеты и голода, вынуждено эмигрировать в менее населенные, но экономически развитые страны Европы и Северной Америки.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Поэтому, выстраивая экономическую политику развития регионов, полагаем целесообразным системно развивать требующие меньших ресурсных затрат стратегически важные и благоприятные в природно-климатическом плане регионы юга и востока Российской Федерации на основе строительства городов-миллионников, связывающих пространство огромной территории. Кроме того, важно развивать средние и малые города, в которых концентрировать предприятия малого и среднего бизнеса, внедряющие в свою деятельность инновационные ресурсосберегающие технологии в сферах добычи и производства сырья, строительства, транспорта и транспортной инфраструктуры, энергетики, жилищно-коммунального сектора.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Необходимо разобраться, так ли привлекательна либеральная миграционная политика.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 этой связи необходимо обратить особое внимание на две основные проблемы:</w:t>
      </w:r>
    </w:p>
    <w:p w:rsidR="00661782" w:rsidRPr="008D160F" w:rsidRDefault="00AC2236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1. Т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акой подход не решает полностью задачу предотвращения нелегальной миграции, так как, с одной стороны, не все иммигранты пожелают выйти из </w:t>
      </w:r>
      <w:r w:rsidRPr="008D160F">
        <w:rPr>
          <w:rFonts w:ascii="Times New Roman" w:hAnsi="Times New Roman" w:cs="Times New Roman"/>
          <w:sz w:val="28"/>
          <w:szCs w:val="28"/>
        </w:rPr>
        <w:t>«</w:t>
      </w:r>
      <w:r w:rsidR="00661782" w:rsidRPr="008D160F">
        <w:rPr>
          <w:rFonts w:ascii="Times New Roman" w:hAnsi="Times New Roman" w:cs="Times New Roman"/>
          <w:sz w:val="28"/>
          <w:szCs w:val="28"/>
        </w:rPr>
        <w:t>тени</w:t>
      </w:r>
      <w:r w:rsidRPr="008D160F">
        <w:rPr>
          <w:rFonts w:ascii="Times New Roman" w:hAnsi="Times New Roman" w:cs="Times New Roman"/>
          <w:sz w:val="28"/>
          <w:szCs w:val="28"/>
        </w:rPr>
        <w:t>»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 по налоговым и иным причинам, а с другой</w:t>
      </w:r>
      <w:r w:rsidRPr="008D160F">
        <w:rPr>
          <w:rFonts w:ascii="Times New Roman" w:hAnsi="Times New Roman" w:cs="Times New Roman"/>
          <w:sz w:val="28"/>
          <w:szCs w:val="28"/>
        </w:rPr>
        <w:t xml:space="preserve"> – 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 существенно усилится миграционное давление иностранцев на стратегически важные регионы Российской Федерации, что, в свою очередь, может создать взрывоопасные социальные конфликты</w:t>
      </w:r>
      <w:r w:rsidRPr="008D160F">
        <w:rPr>
          <w:rFonts w:ascii="Times New Roman" w:hAnsi="Times New Roman" w:cs="Times New Roman"/>
          <w:sz w:val="28"/>
          <w:szCs w:val="28"/>
        </w:rPr>
        <w:t>.</w:t>
      </w:r>
    </w:p>
    <w:p w:rsidR="00661782" w:rsidRPr="008D160F" w:rsidRDefault="00AC2236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2. В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озникнет стихийное движение иммигрантов из менее </w:t>
      </w:r>
      <w:r w:rsidRPr="008D160F">
        <w:rPr>
          <w:rFonts w:ascii="Times New Roman" w:hAnsi="Times New Roman" w:cs="Times New Roman"/>
          <w:sz w:val="28"/>
          <w:szCs w:val="28"/>
        </w:rPr>
        <w:t>«</w:t>
      </w:r>
      <w:r w:rsidR="00661782" w:rsidRPr="008D160F">
        <w:rPr>
          <w:rFonts w:ascii="Times New Roman" w:hAnsi="Times New Roman" w:cs="Times New Roman"/>
          <w:sz w:val="28"/>
          <w:szCs w:val="28"/>
        </w:rPr>
        <w:t>привлекательных</w:t>
      </w:r>
      <w:r w:rsidRPr="008D160F">
        <w:rPr>
          <w:rFonts w:ascii="Times New Roman" w:hAnsi="Times New Roman" w:cs="Times New Roman"/>
          <w:sz w:val="28"/>
          <w:szCs w:val="28"/>
        </w:rPr>
        <w:t>»</w:t>
      </w:r>
      <w:r w:rsidR="00661782" w:rsidRPr="008D160F">
        <w:rPr>
          <w:rFonts w:ascii="Times New Roman" w:hAnsi="Times New Roman" w:cs="Times New Roman"/>
          <w:sz w:val="28"/>
          <w:szCs w:val="28"/>
        </w:rPr>
        <w:t xml:space="preserve"> в экономическом и климатическом плане регионов в регионы с благоприятными природно-климатическими, социально-экономическими и политическими условиями. Тем самым создаются угрозы перенаселения иммигрантами стратегически важных для страны регионов, а также создания в них мощных и хорошо организованных этнических землячеств.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Вышеизложенные проблемы предполагают реализацию следующих возможных направлений миграционной политики, среди которых: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определение приоритетных отраслей хозяйства, особо нуждающихся в рабочей силе, и соответствующих профессий и вакантных должностей, на которые можно пригласить квалифицированных иностранных специалистов;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выстраивание единой системы миграционного контроля от прибытия и размещения иностранцев до их выезда на родину;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широкомасштабная и системная работа по социально-экономической и культурной адаптации как переселяющихся в Россию соотечественников, так и иностранцев;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провести мониторинг законности получения российского гражданства иностранными гражданами, в т.ч. из бывших союзных республик, попавших в поле зрения правоохранительных органов за противоправную деятельность;</w:t>
      </w:r>
    </w:p>
    <w:p w:rsidR="00661782" w:rsidRPr="008D160F" w:rsidRDefault="00661782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привлечение широкой научной общественности </w:t>
      </w:r>
      <w:r w:rsidR="00356518" w:rsidRPr="008D160F">
        <w:rPr>
          <w:rFonts w:ascii="Times New Roman" w:hAnsi="Times New Roman" w:cs="Times New Roman"/>
          <w:sz w:val="28"/>
          <w:szCs w:val="28"/>
        </w:rPr>
        <w:t>и</w:t>
      </w:r>
      <w:r w:rsidRPr="008D160F">
        <w:rPr>
          <w:rFonts w:ascii="Times New Roman" w:hAnsi="Times New Roman" w:cs="Times New Roman"/>
          <w:sz w:val="28"/>
          <w:szCs w:val="28"/>
        </w:rPr>
        <w:t xml:space="preserve"> специалистов к обсуждению концептуальных основ миграционной политики, предлагаемых для первоочередной реализации.</w:t>
      </w:r>
    </w:p>
    <w:p w:rsidR="008D160F" w:rsidRPr="008D160F" w:rsidRDefault="008D160F" w:rsidP="008D160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D160F">
        <w:rPr>
          <w:rFonts w:ascii="Times New Roman" w:hAnsi="Times New Roman" w:cs="Times New Roman"/>
          <w:b/>
          <w:sz w:val="28"/>
          <w:szCs w:val="28"/>
        </w:rPr>
        <w:t>Национальная безопасность и миграционная политика</w:t>
      </w:r>
    </w:p>
    <w:p w:rsidR="00CB67C2" w:rsidRPr="008D160F" w:rsidRDefault="00CB67C2" w:rsidP="008D160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06" w:rsidRPr="008D160F" w:rsidRDefault="000A4806" w:rsidP="008D160F">
      <w:pPr>
        <w:pStyle w:val="ConsPlusNormal"/>
        <w:widowControl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67BEF" w:rsidRPr="008D160F">
        <w:rPr>
          <w:rFonts w:ascii="Times New Roman" w:hAnsi="Times New Roman" w:cs="Times New Roman"/>
          <w:b/>
          <w:sz w:val="28"/>
          <w:szCs w:val="28"/>
        </w:rPr>
        <w:t>Проблемы выработки эффективной государственной миграционной политики</w:t>
      </w:r>
    </w:p>
    <w:p w:rsidR="008D160F" w:rsidRPr="008D160F" w:rsidRDefault="008D160F" w:rsidP="008D160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Национальная и экономическая безопасность напрямую связаны с миграционными процессами. Нелегальная миграция, как и не контролируемая государством легальная миграция, является одним из факторов формирования новых вызовов и угроз национальной экономической безопасности.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Геополитическое и геостратегическое положение России в современном мире обусловливает особую остроту миграционных проблем для российского общества. В силу своего географического положения Россия является трансъевразийским мостом между Западом и Востоком, Севером и Югом, средоточием самых разнообразных трансграничных миграционных потоков. Они оказывают глубоко противоречивое воздействие на национальные экономические интересы, состояние экономики и рынков, демографическую ситуацию. Нелегальная миграция напрямую связана с криминологической обстановкой в стране, укоренением таких новых видов преступности, как экономическая, организованная, транснациональная, консолидацией внутри них этнопреступности на основе отдельных этнических сообществ. Нерегулируемая массовая миграция вносит свой вклад в разрастание коррупции в обществе.</w:t>
      </w:r>
    </w:p>
    <w:p w:rsidR="000A4806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Конечно, в условиях демографического кризиса, серьезных деформаций в профессионально-квалификационной структуре, напряженности на рынке труда миграция способна ослабить нехватку рабочих рук. Но, как показывает опыт, она не способна возместить </w:t>
      </w:r>
      <w:r w:rsidR="000A4806" w:rsidRPr="008D160F">
        <w:rPr>
          <w:rFonts w:ascii="Times New Roman" w:hAnsi="Times New Roman" w:cs="Times New Roman"/>
          <w:sz w:val="28"/>
          <w:szCs w:val="28"/>
        </w:rPr>
        <w:t>«</w:t>
      </w:r>
      <w:r w:rsidRPr="008D160F">
        <w:rPr>
          <w:rFonts w:ascii="Times New Roman" w:hAnsi="Times New Roman" w:cs="Times New Roman"/>
          <w:sz w:val="28"/>
          <w:szCs w:val="28"/>
        </w:rPr>
        <w:t>утечку мозгов</w:t>
      </w:r>
      <w:r w:rsidR="000A4806" w:rsidRPr="008D160F">
        <w:rPr>
          <w:rFonts w:ascii="Times New Roman" w:hAnsi="Times New Roman" w:cs="Times New Roman"/>
          <w:sz w:val="28"/>
          <w:szCs w:val="28"/>
        </w:rPr>
        <w:t>»</w:t>
      </w:r>
      <w:r w:rsidRPr="008D160F">
        <w:rPr>
          <w:rFonts w:ascii="Times New Roman" w:hAnsi="Times New Roman" w:cs="Times New Roman"/>
          <w:sz w:val="28"/>
          <w:szCs w:val="28"/>
        </w:rPr>
        <w:t xml:space="preserve">, падение трудового потенциала национальной экономики, решить проблему человеческого капитала для модернизации российской экономики. Даже самый беглый анализ воздействия массовой миграции на ключевые национальные экономические интересы, формирование угроз и рисков в области экономики, остроту этих угроз, динамику показателей экономической безопасности, связанную с понижением качества рабочей силы, увеличением доли неквалифицированного и малопроизводительного труда, его конкурентного давления на уровень доходов работников, криминализацией рынков труда и увеличением коррупционной нагрузки на экономику, показывает, что проблему миграции нельзя рассматривать ни узкопрагматически (с позиций дефицита рабочей силы), ни с точки зрения отвлеченно понимаемых категорий общечеловеческих ценностей и прав человека. 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Сегодня требуется четко увязать понимание миграции, миграционную политику и миграционное регулирование с экономической безопасностью страны, увидеть все стороны миграции через призму правильно понятых национальных интересов, объективно складывающихся угроз и опасностей в экономике и обществе, реальных социально-экономических последствий, которые возможно количественно оценить и сравнить с пороговыми значениями экономической безопасности применительно к данной сфере. Необходимо также ясно и беспристрастно видеть, анализировать, прогнозировать и управлять теми тенденциями, которые возникают на стыке экономической, демографической, социальной и культурной безопасности.</w:t>
      </w:r>
    </w:p>
    <w:p w:rsidR="000A4806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Пока существуют различия, часто полярные, в социально-экономическом развитии территорий и стран, в оплате и условиях труда, миграционные потоки будут оставаться объективной и неизбежной необходимостью. Полностью закрыть национальные границы от потока мигрантов невозможно, да и не нужно. Но вопросы о наиболее целесообразных институтах миграционного регулирования, эффективных механизмах миграционной политики продолжают оставаться более чем актуальными. Остановить либо жестко ограничивать миграционные потоки исключительно административно-правовыми механизмами (включая запретительные) практически невозможно. 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Для выработки эффективных решений, которые способны обеспечить тактическую и стратегическую национальную экономическую безопасность, наряду с непосредственным регулированием миграционных процессов необходимо воздействовать на весь комплекс факторов развития экономики и социальной сферы, которые являются основной причиной, порождающей массовую миграцию и ее социально, культурно и политически неприемлемые формы. Также важно выявление причинно-следственных связей между миграционными процессами и социально-экономическими явлениями.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Регулирование миграционных процессов должно основываться на серьезной научной основе, объективных экспертно-аналитических разработках; иметь достаточную нормативно-правовую базу. Концептуальные и законодательные основы создают предпосылки для формирования миграционной стратегии, проведения соответствующей миграционной политики. Начинать надо с Концепции государственной миграционной политики, которая должна быть увязана со всем комплексом базовых документов по национальной и экономической безопасности. Регулирование миграционных процессов должно исходить из целевой функции, которая должна быть принята за базу программно-целевого планирования. При отсутствии сформулированной цели (группы целей) неизбежен хаотичный и внутренне противоречивый набор механизмов регулирования. Постановка целей упорядочивает набор средств и механизмов. В этой связи необходимо четко определить и утвердить в тексте Концепции государственной миграционной политики цели, которые ориентированы на регулирование миграции. Цели и приоритеты, направленные на обеспечение стратегической экономической безопасности страны, могут быть следующими: привлечение в Россию дополнительных трудовых ресурсов по необходимым специальностям для трудоустройства в конкретных регионах; радикальное сокращение хаотичных миграционных потоков (в первую очередь нелегальных), создающих социально-экономические проблемы; регулирование и обеспечение социальных условий жизнедеятельности мигрантов, прибывших в Россию, как в плане социально-трудовых отношений, так и в плане соблюдения ими законов страны, уважения традиционных ценностей и традиций коренного населения; пресечение вовлечения мигрантов в криминальный бизнес и использования миграции для пополнения контингентов организованной преступности, политического экстремизма и международного терроризма, поддержания нелегальных каналов контрабанды, торговли живым товаром, наркотиками, оружием, контрафактом. В числе приоритетных целей - привлечение русского и цивилизационно идентичного (или близкого) русскоязычного населения из стран бывшего СССР; сокращение оттока высокообразованных и квалифицированных кадров из страны.</w:t>
      </w:r>
    </w:p>
    <w:p w:rsidR="00BF795E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Существуют три основные группы интересов в отношении миграции, зачастую не совпадающие и противоречащие друг другу: а) национально-государственные; б) региональные и муниципальные; в) производственно-корпоративные. На сегодняшний день основные миграционные потоки являются во многом следствием частных экономических интересов отдельных бизнес-структур, мотивированных дешевизной, социальной незащищенностью и политической инертностью привлекаемой рабочей силы из числа мигрантов. Миграционная политика не может идти на поводу этих интересов. Интересы экономической безопасности требуют при формировании миграционной политики согласовывать весь спектр интересов</w:t>
      </w:r>
      <w:r w:rsidR="00BF795E" w:rsidRPr="008D160F">
        <w:rPr>
          <w:rFonts w:ascii="Times New Roman" w:hAnsi="Times New Roman" w:cs="Times New Roman"/>
          <w:sz w:val="28"/>
          <w:szCs w:val="28"/>
        </w:rPr>
        <w:t xml:space="preserve">: </w:t>
      </w:r>
      <w:r w:rsidRPr="008D160F">
        <w:rPr>
          <w:rFonts w:ascii="Times New Roman" w:hAnsi="Times New Roman" w:cs="Times New Roman"/>
          <w:sz w:val="28"/>
          <w:szCs w:val="28"/>
        </w:rPr>
        <w:t>общенациональных интересов; интересов регионов и муниципальных образований; большинства социальных групп</w:t>
      </w:r>
      <w:r w:rsidR="00BF795E" w:rsidRPr="008D160F">
        <w:rPr>
          <w:rFonts w:ascii="Times New Roman" w:hAnsi="Times New Roman" w:cs="Times New Roman"/>
          <w:sz w:val="28"/>
          <w:szCs w:val="28"/>
        </w:rPr>
        <w:t xml:space="preserve"> (</w:t>
      </w:r>
      <w:r w:rsidRPr="008D160F">
        <w:rPr>
          <w:rFonts w:ascii="Times New Roman" w:hAnsi="Times New Roman" w:cs="Times New Roman"/>
          <w:sz w:val="28"/>
          <w:szCs w:val="28"/>
        </w:rPr>
        <w:t>традиционных этносов и конфессиональных сообществ</w:t>
      </w:r>
      <w:r w:rsidR="00BF795E" w:rsidRPr="008D160F">
        <w:rPr>
          <w:rFonts w:ascii="Times New Roman" w:hAnsi="Times New Roman" w:cs="Times New Roman"/>
          <w:sz w:val="28"/>
          <w:szCs w:val="28"/>
        </w:rPr>
        <w:t>)</w:t>
      </w:r>
      <w:r w:rsidRPr="008D160F">
        <w:rPr>
          <w:rFonts w:ascii="Times New Roman" w:hAnsi="Times New Roman" w:cs="Times New Roman"/>
          <w:sz w:val="28"/>
          <w:szCs w:val="28"/>
        </w:rPr>
        <w:t>.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Эти интересы должны быть учтены</w:t>
      </w:r>
      <w:r w:rsidR="00BF795E" w:rsidRPr="008D160F">
        <w:rPr>
          <w:rFonts w:ascii="Times New Roman" w:hAnsi="Times New Roman" w:cs="Times New Roman"/>
          <w:sz w:val="28"/>
          <w:szCs w:val="28"/>
        </w:rPr>
        <w:t xml:space="preserve"> в действующих законах, правоприменительной практике</w:t>
      </w:r>
      <w:r w:rsidRPr="008D160F">
        <w:rPr>
          <w:rFonts w:ascii="Times New Roman" w:hAnsi="Times New Roman" w:cs="Times New Roman"/>
          <w:sz w:val="28"/>
          <w:szCs w:val="28"/>
        </w:rPr>
        <w:t>, облечены в регламентированные экономические, политические и культурные формы. Комплекс механизмов эффективного решения данной проблемы заключается в согласовании интересов страны, регионов и предприятий, который должен быть переведен в рамки оговоренных законом договорных процедур и облечен в регламентированные экономические, политические и правовые формы. Пока же количество и состав принимаемых и выпускаемых мигрантов формируется стихийно, во многом хаотически, без учета интересов страны, субъектов Федерации, основных групп граждан, населяющих нашу страну. Наличие хозяйственных интересов одновременно формирует систему лоббирования и коррупции, которая в настоящее время действует эффективнее, чем государственные механизмы регулирования. При этом понятно, что без лоббирования и коррупции нелегальная миграция невозможна в принципе.</w:t>
      </w:r>
    </w:p>
    <w:p w:rsidR="00F67BEF" w:rsidRPr="008D160F" w:rsidRDefault="00F67BEF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EF" w:rsidRPr="008D160F" w:rsidRDefault="00F67BEF" w:rsidP="008D160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2.2 Механизмы регулирования миграционных процессов</w:t>
      </w:r>
    </w:p>
    <w:p w:rsidR="008D160F" w:rsidRDefault="008D160F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EF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Комплекс мер регулирования миграции в целом должен включать: общегосударственную и региональную структурную политику с определением спроса на рабочую силу на рынках труда; систему федеральных целевых программ в области социально-трудовых отношений демографического регулирования; региональные целевые программы. 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Только на основе комплексного государственного анализа динамики трудовых ресурсов, кадровых проблем отраслей, предприятий и регионов в целом, исследования рынка труда можно говорить о выявлении мотивации миграции, формировании механизмов устранения причин миграции, а не миграционных потоков как следствия. Механизмы макроэкономического регулирования легальной миграции должны разумно сочетаться с комплексом ограничений и запретительных мер, диктуемых как стратегическими, так и тактическими ориентирами в области экономической безопасности. При этом возможны варианты выдачи лицензий для бизнеса на использование труда мигрантов с указанием в лицензии условий использования трудовых ресурсов; миграционных квот; порядка их согласования; обязательных процедур предварительного объявления вакансий среди коренного населения; введение специальных налогов на предприятия и регионы, привлекающие мигрантов. Надо стимулировать бизнес, вводить системы страхования мигрантов, которые должны не только обеспечивать права последних, но и выравнивать условия конкуренции на рынках труда между коренным населением и мигрантами.</w:t>
      </w:r>
    </w:p>
    <w:p w:rsidR="00A73DF3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Комплекс специальных механизмов противодействия нелегальной миграции, кроме осуществляемой ФМС России системы мер, должен включать в себя также комплекс профилактических мер, включающий:</w:t>
      </w:r>
    </w:p>
    <w:p w:rsidR="00A73DF3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состояния регионов страны на предмет выявления свободных экономических сегментов, в которых может быть использован труд нелегальных мигрантов; </w:t>
      </w:r>
    </w:p>
    <w:p w:rsidR="00A73DF3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разработку программ заполнения этих экономических сегментов за счет внутренней и легальной миграции; </w:t>
      </w:r>
    </w:p>
    <w:p w:rsidR="00A73DF3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исследование тенденций экономического развития регионов и динамики трудовых ресурсов с целью прогнозирования появления таких сегментов; 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изучение динамики теневой экономики и различных форм криминального бизнеса в связи с динамикой миграции.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Резко уменьшить приток неквалифицированных мигрантов можно не только правовыми механизмами, но и с использованием косвенных методов, таких как нормативное закрепление сертификации мигрантов на соответствие российским квалификационным стандартам, для чего необходимо пройти соответствующее профессиональное, правовое и культурно-историческое обучение в лицензированных образовательных учреждениях. Это позволит управлять качеством миграции.</w:t>
      </w:r>
    </w:p>
    <w:p w:rsidR="00356518" w:rsidRPr="008D160F" w:rsidRDefault="00356518" w:rsidP="008D16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Необходимо официально узаконить и ввести в правовое поле этнические территориальные диаспоры, превратив их в официальные и легальные структуры, подотчетные органам власти, ответственные за представителей диаспор в регионе, а также за легальную и нелегальную миграцию.</w:t>
      </w:r>
    </w:p>
    <w:p w:rsidR="00FB0B8C" w:rsidRPr="008D160F" w:rsidRDefault="008D160F" w:rsidP="008D160F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p10"/>
      <w:bookmarkEnd w:id="1"/>
      <w:r>
        <w:rPr>
          <w:rStyle w:val="hl21"/>
          <w:rFonts w:ascii="Times New Roman" w:hAnsi="Times New Roman"/>
          <w:color w:val="auto"/>
          <w:sz w:val="28"/>
          <w:szCs w:val="28"/>
        </w:rPr>
        <w:br w:type="page"/>
      </w:r>
      <w:bookmarkStart w:id="3" w:name="p11"/>
      <w:bookmarkEnd w:id="2"/>
      <w:r w:rsidR="00FB0B8C" w:rsidRPr="008D160F">
        <w:rPr>
          <w:rFonts w:ascii="Times New Roman" w:hAnsi="Times New Roman" w:cs="Times New Roman"/>
          <w:b/>
          <w:color w:val="auto"/>
          <w:sz w:val="28"/>
          <w:szCs w:val="28"/>
        </w:rPr>
        <w:t>3. Государственное управление миграционными процессами в Российской Федерации</w:t>
      </w:r>
    </w:p>
    <w:p w:rsidR="008D160F" w:rsidRPr="008D160F" w:rsidRDefault="008D160F" w:rsidP="008D1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0B8C" w:rsidRPr="008D160F" w:rsidRDefault="00FB0B8C" w:rsidP="008D1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60F">
        <w:rPr>
          <w:rFonts w:ascii="Times New Roman" w:hAnsi="Times New Roman"/>
          <w:b/>
          <w:sz w:val="28"/>
          <w:szCs w:val="28"/>
        </w:rPr>
        <w:t>3.1 Цели, принципы и задачи регулирования миграционных процессов в России</w:t>
      </w:r>
    </w:p>
    <w:p w:rsidR="008D160F" w:rsidRDefault="008D160F" w:rsidP="008D160F">
      <w:pPr>
        <w:ind w:firstLine="709"/>
        <w:rPr>
          <w:rFonts w:ascii="Times New Roman" w:hAnsi="Times New Roman"/>
          <w:sz w:val="28"/>
          <w:szCs w:val="28"/>
        </w:rPr>
      </w:pP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Целями регулирования миграционных процессов в России являются обеспечение устойчивого социально-экономического и демографического развития страны, национальной безопасности РФ, удовлетворение потребностей растущей российской экономики в трудовых ресурсах, рациональное размещение населения на территории страны, использование интеллектуального и трудового потенциала мигрантов для достижения благополучия и процветания Российской Федерации.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Регулирование миграционных процессов в России основывается на следующих принципах: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защита прав и свобод человека на основе законности и неуклонного соблюдения норм международного права;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защита национальных интересов и обеспечение безопасности Российской Федерации;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сочетание интересов личности, общества и государства;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дифференцированный подход государства к решению проблем различных категорий мигрантов;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взаимодействие федеральных и региональных органов власти, органов местного самоуправления с общественными объединениями мигрантов.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науки и информации предполагается решение следующих задач: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дальнейшее развитие фундаментальных научных исследований основ регулирования миграционных процессов в России и мире;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организация проведения мониторинга и научного прогнозирования миграционной обстановки в Российской Федерации;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исследование и использование зарубежного опыта по предотвращению и пресечению незаконной миграции, представляющей угрозу национальной безопасности страны;</w:t>
      </w:r>
    </w:p>
    <w:p w:rsidR="00FB0B8C" w:rsidRPr="008D160F" w:rsidRDefault="003E093A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внедрение</w:t>
      </w:r>
      <w:r w:rsidR="00FB0B8C" w:rsidRPr="008D160F">
        <w:rPr>
          <w:rFonts w:ascii="Times New Roman" w:hAnsi="Times New Roman"/>
          <w:sz w:val="28"/>
          <w:szCs w:val="28"/>
        </w:rPr>
        <w:t xml:space="preserve"> </w:t>
      </w:r>
      <w:r w:rsidR="00E812E9" w:rsidRPr="008D160F">
        <w:rPr>
          <w:rFonts w:ascii="Times New Roman" w:hAnsi="Times New Roman"/>
          <w:sz w:val="28"/>
          <w:szCs w:val="28"/>
        </w:rPr>
        <w:t xml:space="preserve">новых </w:t>
      </w:r>
      <w:r w:rsidR="00FB0B8C" w:rsidRPr="008D160F">
        <w:rPr>
          <w:rFonts w:ascii="Times New Roman" w:hAnsi="Times New Roman"/>
          <w:sz w:val="28"/>
          <w:szCs w:val="28"/>
        </w:rPr>
        <w:t>технологий паспортно-визового, налогового, таможенного, пограничного и иммиграционного контроля;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федеральной системы учета иностранных граждан и федерального автоматизированного банка данных дактилоскопической регистрации иммигрантов;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формирование общественного мнения и содействие средствам массовой информации в объективном информировании населения России о проблемах мигрантов.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</w:p>
    <w:p w:rsidR="00FB0B8C" w:rsidRPr="003E093A" w:rsidRDefault="00FB0B8C" w:rsidP="003E093A">
      <w:pPr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3E093A">
        <w:rPr>
          <w:rFonts w:ascii="Times New Roman" w:hAnsi="Times New Roman"/>
          <w:b/>
          <w:sz w:val="28"/>
          <w:szCs w:val="28"/>
        </w:rPr>
        <w:t>3.2 Государственное регулирование миграционных процессов в Российской Федерации</w:t>
      </w:r>
    </w:p>
    <w:p w:rsidR="003E093A" w:rsidRDefault="003E093A" w:rsidP="008D160F">
      <w:pPr>
        <w:ind w:firstLine="709"/>
        <w:rPr>
          <w:rFonts w:ascii="Times New Roman" w:hAnsi="Times New Roman"/>
          <w:sz w:val="28"/>
          <w:szCs w:val="28"/>
        </w:rPr>
      </w:pP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Основными направлениями деятельности по регулированию миграционных процессов являются:</w:t>
      </w:r>
    </w:p>
    <w:p w:rsidR="00E812E9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обеспечения контроля за иммиграционными процессами в Российской Федерации</w:t>
      </w:r>
      <w:r w:rsidR="00E812E9" w:rsidRPr="008D160F">
        <w:rPr>
          <w:rFonts w:ascii="Times New Roman" w:hAnsi="Times New Roman"/>
          <w:sz w:val="28"/>
          <w:szCs w:val="28"/>
        </w:rPr>
        <w:t>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разработка и создание единой системы иммиграционного контроля на территории России</w:t>
      </w:r>
      <w:r w:rsidR="00E812E9" w:rsidRPr="008D160F">
        <w:rPr>
          <w:rFonts w:ascii="Times New Roman" w:hAnsi="Times New Roman"/>
          <w:sz w:val="28"/>
          <w:szCs w:val="28"/>
        </w:rPr>
        <w:t>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совершенствование деятельности государственных органов власти, осуществляющих иммиграционный контроль на территории России, координация их взаимодействия с органами пограничного и таможенного контроля;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активизация договорного процесса с государствами</w:t>
      </w:r>
      <w:r w:rsidR="00E812E9" w:rsidRPr="008D160F">
        <w:rPr>
          <w:rFonts w:ascii="Times New Roman" w:hAnsi="Times New Roman"/>
          <w:sz w:val="28"/>
          <w:szCs w:val="28"/>
        </w:rPr>
        <w:t>-</w:t>
      </w:r>
      <w:r w:rsidRPr="008D160F">
        <w:rPr>
          <w:rFonts w:ascii="Times New Roman" w:hAnsi="Times New Roman"/>
          <w:sz w:val="28"/>
          <w:szCs w:val="28"/>
        </w:rPr>
        <w:t xml:space="preserve">участниками </w:t>
      </w:r>
      <w:r w:rsidR="00E812E9" w:rsidRPr="008D160F">
        <w:rPr>
          <w:rFonts w:ascii="Times New Roman" w:hAnsi="Times New Roman"/>
          <w:sz w:val="28"/>
          <w:szCs w:val="28"/>
        </w:rPr>
        <w:t>СНГ</w:t>
      </w:r>
      <w:r w:rsidRPr="008D160F">
        <w:rPr>
          <w:rFonts w:ascii="Times New Roman" w:hAnsi="Times New Roman"/>
          <w:sz w:val="28"/>
          <w:szCs w:val="28"/>
        </w:rPr>
        <w:t xml:space="preserve"> и заключение </w:t>
      </w:r>
      <w:r w:rsidR="00E812E9" w:rsidRPr="008D160F">
        <w:rPr>
          <w:rFonts w:ascii="Times New Roman" w:hAnsi="Times New Roman"/>
          <w:sz w:val="28"/>
          <w:szCs w:val="28"/>
        </w:rPr>
        <w:t xml:space="preserve">в рамках Содружества </w:t>
      </w:r>
      <w:r w:rsidRPr="008D160F">
        <w:rPr>
          <w:rFonts w:ascii="Times New Roman" w:hAnsi="Times New Roman"/>
          <w:sz w:val="28"/>
          <w:szCs w:val="28"/>
        </w:rPr>
        <w:t>двусторонних и многосторонних соглашений;</w:t>
      </w:r>
    </w:p>
    <w:p w:rsidR="00FB0B8C" w:rsidRPr="008D160F" w:rsidRDefault="00E812E9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введение уголовной</w:t>
      </w:r>
      <w:r w:rsidR="00FB0B8C" w:rsidRPr="008D160F">
        <w:rPr>
          <w:rFonts w:ascii="Times New Roman" w:hAnsi="Times New Roman"/>
          <w:sz w:val="28"/>
          <w:szCs w:val="28"/>
        </w:rPr>
        <w:t xml:space="preserve"> ответственности руководителей организаци</w:t>
      </w:r>
      <w:r w:rsidRPr="008D160F">
        <w:rPr>
          <w:rFonts w:ascii="Times New Roman" w:hAnsi="Times New Roman"/>
          <w:sz w:val="28"/>
          <w:szCs w:val="28"/>
        </w:rPr>
        <w:t>й независимо от их организационно-правовой формы предпринимателей</w:t>
      </w:r>
      <w:r w:rsidR="00FB0B8C" w:rsidRPr="008D160F">
        <w:rPr>
          <w:rFonts w:ascii="Times New Roman" w:hAnsi="Times New Roman"/>
          <w:sz w:val="28"/>
          <w:szCs w:val="28"/>
        </w:rPr>
        <w:t xml:space="preserve"> за незаконное использование иностранных работников;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расширение договорной базы и обмен с иммиграционными органами иностранных государств информацией по вопросам в области регулирования миграционных процессов;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обеспечение прав иммигрантов и контроль за соблюдением ими своих обязанностей, содействие добровольному возвращению беженцев в места их прежнего проживания;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реализация мер по </w:t>
      </w:r>
      <w:r w:rsidR="00E812E9" w:rsidRPr="008D160F">
        <w:rPr>
          <w:rFonts w:ascii="Times New Roman" w:hAnsi="Times New Roman"/>
          <w:sz w:val="28"/>
          <w:szCs w:val="28"/>
        </w:rPr>
        <w:t xml:space="preserve">административному </w:t>
      </w:r>
      <w:r w:rsidRPr="008D160F">
        <w:rPr>
          <w:rFonts w:ascii="Times New Roman" w:hAnsi="Times New Roman"/>
          <w:sz w:val="28"/>
          <w:szCs w:val="28"/>
        </w:rPr>
        <w:t>выдворению</w:t>
      </w:r>
      <w:r w:rsidR="00E812E9" w:rsidRPr="008D160F">
        <w:rPr>
          <w:rFonts w:ascii="Times New Roman" w:hAnsi="Times New Roman"/>
          <w:sz w:val="28"/>
          <w:szCs w:val="28"/>
        </w:rPr>
        <w:t xml:space="preserve"> и депортации</w:t>
      </w:r>
      <w:r w:rsidRPr="008D160F">
        <w:rPr>
          <w:rFonts w:ascii="Times New Roman" w:hAnsi="Times New Roman"/>
          <w:sz w:val="28"/>
          <w:szCs w:val="28"/>
        </w:rPr>
        <w:t xml:space="preserve"> незаконных иммигрантов.</w:t>
      </w:r>
    </w:p>
    <w:p w:rsidR="00E812E9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 В области создания условий для </w:t>
      </w:r>
      <w:r w:rsidR="00E812E9" w:rsidRPr="008D160F">
        <w:rPr>
          <w:rFonts w:ascii="Times New Roman" w:hAnsi="Times New Roman"/>
          <w:sz w:val="28"/>
          <w:szCs w:val="28"/>
        </w:rPr>
        <w:t xml:space="preserve">адаптации и </w:t>
      </w:r>
      <w:r w:rsidRPr="008D160F">
        <w:rPr>
          <w:rFonts w:ascii="Times New Roman" w:hAnsi="Times New Roman"/>
          <w:sz w:val="28"/>
          <w:szCs w:val="28"/>
        </w:rPr>
        <w:t xml:space="preserve">интеграции </w:t>
      </w:r>
      <w:r w:rsidR="00E812E9" w:rsidRPr="008D160F">
        <w:rPr>
          <w:rFonts w:ascii="Times New Roman" w:hAnsi="Times New Roman"/>
          <w:sz w:val="28"/>
          <w:szCs w:val="28"/>
        </w:rPr>
        <w:t>мигрантов: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разработка эффективного механизма использования средств бюджетов всех уровней, направляемых на прием и обустройство вынужденных мигрантов;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условий для социально-бытового обустройства вынужденных мигрантов, их интеграции на рынке труда, вступления на профессиональные союзы, реализации их конституционных прав и свобод человека и гражданина;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развитие взаимопонимания между местным населением и переселенцами, обеспечение гармоничного сочетания прав и интересов граждан Р</w:t>
      </w:r>
      <w:r w:rsidR="00E812E9" w:rsidRPr="008D160F">
        <w:rPr>
          <w:rFonts w:ascii="Times New Roman" w:hAnsi="Times New Roman"/>
          <w:sz w:val="28"/>
          <w:szCs w:val="28"/>
        </w:rPr>
        <w:t>оссии</w:t>
      </w:r>
      <w:r w:rsidRPr="008D160F">
        <w:rPr>
          <w:rFonts w:ascii="Times New Roman" w:hAnsi="Times New Roman"/>
          <w:sz w:val="28"/>
          <w:szCs w:val="28"/>
        </w:rPr>
        <w:t xml:space="preserve">, иностранных граждан и лиц без гражданства на территории </w:t>
      </w:r>
      <w:r w:rsidR="00E812E9" w:rsidRPr="008D160F">
        <w:rPr>
          <w:rFonts w:ascii="Times New Roman" w:hAnsi="Times New Roman"/>
          <w:sz w:val="28"/>
          <w:szCs w:val="28"/>
        </w:rPr>
        <w:t>страны</w:t>
      </w:r>
      <w:r w:rsidRPr="008D160F">
        <w:rPr>
          <w:rFonts w:ascii="Times New Roman" w:hAnsi="Times New Roman"/>
          <w:sz w:val="28"/>
          <w:szCs w:val="28"/>
        </w:rPr>
        <w:t>, разработка и реализация специальных программ по их культурной и языковой адаптации;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региональных и межрегиональных систем обмена информацией о возможностях обустройства вынужденных мигрантов;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государственная поддержка в приоритетном порядке социально незащищенных категорий вынужденных мигрантов, а также лиц, прибывших в</w:t>
      </w:r>
      <w:r w:rsidR="00B13AF2" w:rsidRPr="008D160F">
        <w:rPr>
          <w:rFonts w:ascii="Times New Roman" w:hAnsi="Times New Roman"/>
          <w:sz w:val="28"/>
          <w:szCs w:val="28"/>
        </w:rPr>
        <w:t xml:space="preserve"> </w:t>
      </w:r>
      <w:r w:rsidRPr="008D160F">
        <w:rPr>
          <w:rFonts w:ascii="Times New Roman" w:hAnsi="Times New Roman"/>
          <w:sz w:val="28"/>
          <w:szCs w:val="28"/>
        </w:rPr>
        <w:t>Россию в условиях чрезвычайных обстоятельств, обеспечение сбалансированности национального рынка труда с учетом принципа преимущественного трудоустройства граждан Р</w:t>
      </w:r>
      <w:r w:rsidR="00B13AF2" w:rsidRPr="008D160F">
        <w:rPr>
          <w:rFonts w:ascii="Times New Roman" w:hAnsi="Times New Roman"/>
          <w:sz w:val="28"/>
          <w:szCs w:val="28"/>
        </w:rPr>
        <w:t>оссийской Федерации</w:t>
      </w:r>
      <w:r w:rsidRPr="008D160F">
        <w:rPr>
          <w:rFonts w:ascii="Times New Roman" w:hAnsi="Times New Roman"/>
          <w:sz w:val="28"/>
          <w:szCs w:val="28"/>
        </w:rPr>
        <w:t>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условий для легальной трудовой деятельности иммигрантов, разработка механизма управления расселением иммигрантов по территории страны, исходя из интересов социально-экономического развития регионов, с учетом потребности региональных рынков труда и демографической ситуации;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привлечение иммигрантов на временной и постоянной основе в соответствии с обоснованной потребностью </w:t>
      </w:r>
      <w:r w:rsidR="00B13AF2" w:rsidRPr="008D160F">
        <w:rPr>
          <w:rFonts w:ascii="Times New Roman" w:hAnsi="Times New Roman"/>
          <w:sz w:val="28"/>
          <w:szCs w:val="28"/>
        </w:rPr>
        <w:t>регионов страны</w:t>
      </w:r>
      <w:r w:rsidRPr="008D160F">
        <w:rPr>
          <w:rFonts w:ascii="Times New Roman" w:hAnsi="Times New Roman"/>
          <w:sz w:val="28"/>
          <w:szCs w:val="28"/>
        </w:rPr>
        <w:t>;</w:t>
      </w:r>
    </w:p>
    <w:p w:rsidR="00FB0B8C" w:rsidRPr="008D160F" w:rsidRDefault="00B13AF2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реализация</w:t>
      </w:r>
      <w:r w:rsidR="00FB0B8C" w:rsidRPr="008D160F">
        <w:rPr>
          <w:rFonts w:ascii="Times New Roman" w:hAnsi="Times New Roman"/>
          <w:sz w:val="28"/>
          <w:szCs w:val="28"/>
        </w:rPr>
        <w:t xml:space="preserve"> мер по содействию адаптации иммигрантов и интеграции их в российское общество;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сотрудничество федеральных органов исполнительной власти, органов исполнительной власти субъектов РФ и органов местного самоуправления с переселенческими и общественными объединениями.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вхождения Российской федерации в международный рынок труда и регулирования экономической миграции обеспечение взаимодействия федеральных органов исполнительной власти и органов исполнительной власти субъектов Российской Федерации при решении проблем трудовой миграции путем усиления контроля за привлечением и использованием иностранных работников в целях защиты российского рынка труда, а также обеспечения права российских граждан на занятие в приоритетном порядке вакантных рабочих мест в Российской Федерации</w:t>
      </w:r>
      <w:r w:rsidR="00B13AF2" w:rsidRPr="008D160F">
        <w:rPr>
          <w:rFonts w:ascii="Times New Roman" w:hAnsi="Times New Roman"/>
          <w:sz w:val="28"/>
          <w:szCs w:val="28"/>
        </w:rPr>
        <w:t>:</w:t>
      </w:r>
      <w:r w:rsidRPr="008D160F">
        <w:rPr>
          <w:rFonts w:ascii="Times New Roman" w:hAnsi="Times New Roman"/>
          <w:sz w:val="28"/>
          <w:szCs w:val="28"/>
        </w:rPr>
        <w:t xml:space="preserve"> 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соблюдение работодателями условий, предусмотренных в разрешениях на привлечение и использование иностранных работников, а также в трудовых договорах (контрактах);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противодействие нелегальной трудовой иммиграции и контроль за уровнем оплаты труда иностранных работников;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проведение комплексных проверок законности пребывания иностранных граждан на территории Российской Федерации, их трудовой деятельности, соблюдения ими налогового законодательства;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совершенствование нормативной правовой базы в области трудовой эмиграции российских граждан;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и обеспечение условий для упорядочения трудоустройства российских граждан за границей, обеспечения их социальной и правовой защиты;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стимулирование возвращения в Россию эмигрантов, выехавших за границу на постоянное место жительства или по трудовым контрактам, в первую очередь квалифицированных специалистов;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создание в Российской Федерации системы поддержки в приоритетном порядке квалифицированных специалистов, деятелей науки, культуры, искусства и спорта.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создания условий для добровольного возвращения в места прежнего проживания российских граждан, вынужденно покинувших места своего постоянного проживания в Российской Федерации и временно находящихся на других территориях страны</w:t>
      </w:r>
      <w:r w:rsidR="00B13AF2" w:rsidRPr="008D160F">
        <w:rPr>
          <w:rFonts w:ascii="Times New Roman" w:hAnsi="Times New Roman"/>
          <w:sz w:val="28"/>
          <w:szCs w:val="28"/>
        </w:rPr>
        <w:t>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участие государства в процессе их возвращения, в том числе путем </w:t>
      </w:r>
      <w:r w:rsidR="00B13AF2" w:rsidRPr="008D160F">
        <w:rPr>
          <w:rFonts w:ascii="Times New Roman" w:hAnsi="Times New Roman"/>
          <w:sz w:val="28"/>
          <w:szCs w:val="28"/>
        </w:rPr>
        <w:t xml:space="preserve">завершения существующих </w:t>
      </w:r>
      <w:r w:rsidRPr="008D160F">
        <w:rPr>
          <w:rFonts w:ascii="Times New Roman" w:hAnsi="Times New Roman"/>
          <w:sz w:val="28"/>
          <w:szCs w:val="28"/>
        </w:rPr>
        <w:t>программ;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обеспечение в районах их прежнего проживания необходимых социально-экономических условий жизнедеятельности путем восстановления и развития экономики и социальной сферы;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обеспечение их безопасности при возвращении в места прежнего проживания</w:t>
      </w:r>
      <w:r w:rsidR="00B13AF2" w:rsidRPr="008D160F">
        <w:rPr>
          <w:rFonts w:ascii="Times New Roman" w:hAnsi="Times New Roman"/>
          <w:sz w:val="28"/>
          <w:szCs w:val="28"/>
        </w:rPr>
        <w:t xml:space="preserve"> и </w:t>
      </w:r>
      <w:r w:rsidRPr="008D160F">
        <w:rPr>
          <w:rFonts w:ascii="Times New Roman" w:hAnsi="Times New Roman"/>
          <w:sz w:val="28"/>
          <w:szCs w:val="28"/>
        </w:rPr>
        <w:t>предоставление полной и объективной информации о ситуациях в местах их прежнего проживания.</w:t>
      </w:r>
    </w:p>
    <w:p w:rsidR="00B13AF2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поддержки и развития взаимоотношений с соотечественниками за рубежом</w:t>
      </w:r>
      <w:r w:rsidR="00B13AF2" w:rsidRPr="008D160F">
        <w:rPr>
          <w:rFonts w:ascii="Times New Roman" w:hAnsi="Times New Roman"/>
          <w:sz w:val="28"/>
          <w:szCs w:val="28"/>
        </w:rPr>
        <w:t>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содействие контактам и регулярным встречам на основе семейных связей</w:t>
      </w:r>
      <w:r w:rsidR="003E093A">
        <w:rPr>
          <w:rFonts w:ascii="Times New Roman" w:hAnsi="Times New Roman"/>
          <w:sz w:val="28"/>
          <w:szCs w:val="28"/>
        </w:rPr>
        <w:t>;</w:t>
      </w:r>
    </w:p>
    <w:p w:rsidR="003E093A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развитие приграничного сотрудничества, в том числе осуществление совместных экон</w:t>
      </w:r>
      <w:r w:rsidR="003E093A">
        <w:rPr>
          <w:rFonts w:ascii="Times New Roman" w:hAnsi="Times New Roman"/>
          <w:sz w:val="28"/>
          <w:szCs w:val="28"/>
        </w:rPr>
        <w:t>омических и культурных проектов;</w:t>
      </w:r>
      <w:r w:rsidRPr="008D160F">
        <w:rPr>
          <w:rFonts w:ascii="Times New Roman" w:hAnsi="Times New Roman"/>
          <w:sz w:val="28"/>
          <w:szCs w:val="28"/>
        </w:rPr>
        <w:t xml:space="preserve"> 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обеспечение соотечественникам приоритета при осуществлении ими на территории Российской Федерации трудовой деятельности, учебы, а также при реализации инвестиционных проектов;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содействие улучшению социально-экономического положения соотечественников путем заключения Российской Федерацией с государствами их проживания соответствующих международных договоров.</w:t>
      </w:r>
    </w:p>
    <w:p w:rsidR="00B13AF2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оптимизации внутренних миграционных процессов и содействия эффективному использованию трудовых ресурсов</w:t>
      </w:r>
      <w:r w:rsidR="00B13AF2" w:rsidRPr="008D160F">
        <w:rPr>
          <w:rFonts w:ascii="Times New Roman" w:hAnsi="Times New Roman"/>
          <w:sz w:val="28"/>
          <w:szCs w:val="28"/>
        </w:rPr>
        <w:t>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решение проблем занятости населения и достижение баланса между использованием внутренних трудовых ресурсов и привлечением иностранных работников</w:t>
      </w:r>
      <w:r w:rsidR="00B13AF2" w:rsidRPr="008D160F">
        <w:rPr>
          <w:rFonts w:ascii="Times New Roman" w:hAnsi="Times New Roman"/>
          <w:sz w:val="28"/>
          <w:szCs w:val="28"/>
        </w:rPr>
        <w:t>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обеспечение пропорционального развития рынка жилья и рынка труда для стимулирования миграции рабочей силы;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разработка механизмов стимулирования территориального перераспределения экономически активного населения для обеспечения сбалансированности региональных рынков труда;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определение перспективных либо не рекомендуемых для расселения мигрантов территорий и населенных пунктов;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разработка мер по созданию новых и сохранению имеющихся рабочих мест, а также основных условий жизнеобеспечения населения в районах с высоким оттоком населения и критическим состоянием рынка труда;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государственная поддержка переселенцев из неперспективных населенных пунктов;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развитие межбюджетных отношений, формирование федерального бюджета, бюджетов субъектов Российской Федерации и муниципальных образований на основе учета состояния рынка труда в отдельных регионах страны;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использование ротационной системы формирования трудовых ресурсов, применение вахтового метода в регионах с тяжелыми природно-климатическими условиями;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оптимизация внутренней миграции на основе прогнозов социально-экономического развития </w:t>
      </w:r>
      <w:r w:rsidR="00B13AF2" w:rsidRPr="008D160F">
        <w:rPr>
          <w:rFonts w:ascii="Times New Roman" w:hAnsi="Times New Roman"/>
          <w:sz w:val="28"/>
          <w:szCs w:val="28"/>
        </w:rPr>
        <w:t xml:space="preserve">России </w:t>
      </w:r>
      <w:r w:rsidRPr="008D160F">
        <w:rPr>
          <w:rFonts w:ascii="Times New Roman" w:hAnsi="Times New Roman"/>
          <w:sz w:val="28"/>
          <w:szCs w:val="28"/>
        </w:rPr>
        <w:t xml:space="preserve">и Генеральной схемы расселения на территории </w:t>
      </w:r>
      <w:r w:rsidR="00B13AF2" w:rsidRPr="008D160F">
        <w:rPr>
          <w:rFonts w:ascii="Times New Roman" w:hAnsi="Times New Roman"/>
          <w:sz w:val="28"/>
          <w:szCs w:val="28"/>
        </w:rPr>
        <w:t>страны</w:t>
      </w:r>
      <w:r w:rsidRPr="008D160F">
        <w:rPr>
          <w:rFonts w:ascii="Times New Roman" w:hAnsi="Times New Roman"/>
          <w:sz w:val="28"/>
          <w:szCs w:val="28"/>
        </w:rPr>
        <w:t>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 области создания условий для сохранения и дальнейшего формирования населения в северных, восточных и приграничных регионах Российской Федерации</w:t>
      </w:r>
      <w:r w:rsidR="00B13AF2" w:rsidRPr="008D160F">
        <w:rPr>
          <w:rFonts w:ascii="Times New Roman" w:hAnsi="Times New Roman"/>
          <w:sz w:val="28"/>
          <w:szCs w:val="28"/>
        </w:rPr>
        <w:t>: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восстановление экономической активности организаций, расположенных на территории Крайнего Севера, Сибири и Дальнего Востока, за счет привлечения рабочей силы из других районов страны;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 xml:space="preserve">стимулирование миграции населения </w:t>
      </w:r>
      <w:r w:rsidR="00B13AF2" w:rsidRPr="008D160F">
        <w:rPr>
          <w:rFonts w:ascii="Times New Roman" w:hAnsi="Times New Roman"/>
          <w:sz w:val="28"/>
          <w:szCs w:val="28"/>
        </w:rPr>
        <w:t>страны</w:t>
      </w:r>
      <w:r w:rsidRPr="008D160F">
        <w:rPr>
          <w:rFonts w:ascii="Times New Roman" w:hAnsi="Times New Roman"/>
          <w:sz w:val="28"/>
          <w:szCs w:val="28"/>
        </w:rPr>
        <w:t>, а также граждан государств</w:t>
      </w:r>
      <w:r w:rsidR="00B13AF2" w:rsidRPr="008D160F">
        <w:rPr>
          <w:rFonts w:ascii="Times New Roman" w:hAnsi="Times New Roman"/>
          <w:sz w:val="28"/>
          <w:szCs w:val="28"/>
        </w:rPr>
        <w:t>-у</w:t>
      </w:r>
      <w:r w:rsidRPr="008D160F">
        <w:rPr>
          <w:rFonts w:ascii="Times New Roman" w:hAnsi="Times New Roman"/>
          <w:sz w:val="28"/>
          <w:szCs w:val="28"/>
        </w:rPr>
        <w:t xml:space="preserve">частников </w:t>
      </w:r>
      <w:r w:rsidR="00B13AF2" w:rsidRPr="008D160F">
        <w:rPr>
          <w:rFonts w:ascii="Times New Roman" w:hAnsi="Times New Roman"/>
          <w:sz w:val="28"/>
          <w:szCs w:val="28"/>
        </w:rPr>
        <w:t>СНГ</w:t>
      </w:r>
      <w:r w:rsidRPr="008D160F">
        <w:rPr>
          <w:rFonts w:ascii="Times New Roman" w:hAnsi="Times New Roman"/>
          <w:sz w:val="28"/>
          <w:szCs w:val="28"/>
        </w:rPr>
        <w:t xml:space="preserve"> в северные и </w:t>
      </w:r>
      <w:r w:rsidR="00B13AF2" w:rsidRPr="008D160F">
        <w:rPr>
          <w:rFonts w:ascii="Times New Roman" w:hAnsi="Times New Roman"/>
          <w:sz w:val="28"/>
          <w:szCs w:val="28"/>
        </w:rPr>
        <w:t>тихоо</w:t>
      </w:r>
      <w:r w:rsidR="00BF795E" w:rsidRPr="008D160F">
        <w:rPr>
          <w:rFonts w:ascii="Times New Roman" w:hAnsi="Times New Roman"/>
          <w:sz w:val="28"/>
          <w:szCs w:val="28"/>
        </w:rPr>
        <w:t>к</w:t>
      </w:r>
      <w:r w:rsidR="00B13AF2" w:rsidRPr="008D160F">
        <w:rPr>
          <w:rFonts w:ascii="Times New Roman" w:hAnsi="Times New Roman"/>
          <w:sz w:val="28"/>
          <w:szCs w:val="28"/>
        </w:rPr>
        <w:t>еанский</w:t>
      </w:r>
      <w:r w:rsidRPr="008D160F">
        <w:rPr>
          <w:rFonts w:ascii="Times New Roman" w:hAnsi="Times New Roman"/>
          <w:sz w:val="28"/>
          <w:szCs w:val="28"/>
        </w:rPr>
        <w:t xml:space="preserve"> регионы;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проведение активной экономической и градостроительной политики в указанных регионах, включая разработку и реализацию инвестиционных программ, развитие социальной, транспортной и рыночной инфраструктуры.</w:t>
      </w:r>
    </w:p>
    <w:p w:rsidR="00FB0B8C" w:rsidRPr="003E093A" w:rsidRDefault="003E093A" w:rsidP="003E09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12E9" w:rsidRPr="003E093A">
        <w:rPr>
          <w:rFonts w:ascii="Times New Roman" w:hAnsi="Times New Roman"/>
          <w:b/>
          <w:sz w:val="28"/>
          <w:szCs w:val="28"/>
        </w:rPr>
        <w:t>Заключение</w:t>
      </w:r>
    </w:p>
    <w:p w:rsidR="003E093A" w:rsidRDefault="003E093A" w:rsidP="008D160F">
      <w:pPr>
        <w:ind w:firstLine="709"/>
        <w:rPr>
          <w:rFonts w:ascii="Times New Roman" w:hAnsi="Times New Roman"/>
          <w:sz w:val="28"/>
          <w:szCs w:val="28"/>
        </w:rPr>
      </w:pP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Масштабы и условия, в которых происходит миграция, порождают целый комплекс проблем, возможность решения которых уменьшается вследствие сложной социально-экономической ситуации в стране.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Приток мигрантов способствовал росту цен на недвижимость, обострению конкуренции на рынке труда, снижению уровня жизни населения, обострению других социальных проблем, прежде всего в области образования и здравоохранения, криминализации обстановки в России. Усиление националистических и сепаратистских настроений в ряде случаев привели к столкновениям на межнациональной и межконфессиональной основе. Во всей совокупности миграционных проблем ключевыми являются проблемы интеграции мигрантов в принимающее общество и проблемы адаптации принимающего общества к новым условиям, прежде всего к изменению этнического состава населения и следствиям этого процесса.</w:t>
      </w:r>
    </w:p>
    <w:p w:rsidR="00FB0B8C" w:rsidRPr="008D160F" w:rsidRDefault="00FB0B8C" w:rsidP="008D160F">
      <w:pPr>
        <w:ind w:firstLine="709"/>
        <w:rPr>
          <w:rFonts w:ascii="Times New Roman" w:hAnsi="Times New Roman"/>
          <w:sz w:val="28"/>
          <w:szCs w:val="28"/>
        </w:rPr>
      </w:pPr>
      <w:r w:rsidRPr="008D160F">
        <w:rPr>
          <w:rFonts w:ascii="Times New Roman" w:hAnsi="Times New Roman"/>
          <w:sz w:val="28"/>
          <w:szCs w:val="28"/>
        </w:rPr>
        <w:t>Современная миграционная ситуация в Российской Федерации, являясь следствием социально-экономической обстановки, свидетельствует о том, что для достижения социального процветания и экономического прогресса требуются твердая воля государства и внимание всего российского общества к достижению в стране правопорядка и законности в области регулирования миграционных процессов.</w:t>
      </w:r>
    </w:p>
    <w:p w:rsidR="00BF795E" w:rsidRPr="003E093A" w:rsidRDefault="003E093A" w:rsidP="003E09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End w:id="3"/>
      <w:r w:rsidR="00D024D4" w:rsidRPr="003E093A">
        <w:rPr>
          <w:rFonts w:ascii="Times New Roman" w:hAnsi="Times New Roman"/>
          <w:b/>
          <w:sz w:val="28"/>
          <w:szCs w:val="28"/>
        </w:rPr>
        <w:t>Список л</w:t>
      </w:r>
      <w:r w:rsidR="00BF795E" w:rsidRPr="003E093A">
        <w:rPr>
          <w:rFonts w:ascii="Times New Roman" w:hAnsi="Times New Roman"/>
          <w:b/>
          <w:sz w:val="28"/>
          <w:szCs w:val="28"/>
        </w:rPr>
        <w:t>итератур</w:t>
      </w:r>
      <w:r w:rsidR="00D024D4" w:rsidRPr="003E093A">
        <w:rPr>
          <w:rFonts w:ascii="Times New Roman" w:hAnsi="Times New Roman"/>
          <w:b/>
          <w:sz w:val="28"/>
          <w:szCs w:val="28"/>
        </w:rPr>
        <w:t>ы</w:t>
      </w:r>
    </w:p>
    <w:p w:rsidR="0068393B" w:rsidRPr="008D160F" w:rsidRDefault="0068393B" w:rsidP="008D160F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4D4" w:rsidRPr="008D160F" w:rsidRDefault="00D024D4" w:rsidP="007C413A">
      <w:pPr>
        <w:pStyle w:val="ConsPlusNormal"/>
        <w:widowControl/>
        <w:numPr>
          <w:ilvl w:val="0"/>
          <w:numId w:val="31"/>
        </w:numPr>
        <w:tabs>
          <w:tab w:val="clear" w:pos="12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22 июня </w:t>
      </w:r>
      <w:smartTag w:uri="urn:schemas-microsoft-com:office:smarttags" w:element="metricconverter">
        <w:smartTagPr>
          <w:attr w:name="ProductID" w:val="2006 г"/>
        </w:smartTagPr>
        <w:r w:rsidRPr="008D160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8D160F">
        <w:rPr>
          <w:rFonts w:ascii="Times New Roman" w:hAnsi="Times New Roman" w:cs="Times New Roman"/>
          <w:sz w:val="28"/>
          <w:szCs w:val="28"/>
        </w:rPr>
        <w:t>. № 637 «О мерах по оказанию содействия добровольному переселению в Российскую Федерацию соотечественников, проживающих за рубежом» // РГ. 2006. 28 июня.</w:t>
      </w:r>
    </w:p>
    <w:p w:rsidR="00763FF9" w:rsidRPr="008D160F" w:rsidRDefault="00D024D4" w:rsidP="007C413A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2</w:t>
      </w:r>
      <w:r w:rsidR="00763FF9" w:rsidRPr="008D160F">
        <w:rPr>
          <w:rFonts w:ascii="Times New Roman" w:hAnsi="Times New Roman" w:cs="Times New Roman"/>
          <w:sz w:val="28"/>
          <w:szCs w:val="28"/>
        </w:rPr>
        <w:t xml:space="preserve">. </w:t>
      </w:r>
      <w:r w:rsidRPr="008D160F">
        <w:rPr>
          <w:rFonts w:ascii="Times New Roman" w:hAnsi="Times New Roman" w:cs="Times New Roman"/>
          <w:sz w:val="28"/>
          <w:szCs w:val="28"/>
        </w:rPr>
        <w:t>Витковская Г.С. Незаконная миграция в России: ситуация и политика противодействия // Нелегальная иммиграция. М., 2002.</w:t>
      </w:r>
    </w:p>
    <w:p w:rsidR="00763FF9" w:rsidRPr="008D160F" w:rsidRDefault="00D024D4" w:rsidP="007C413A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3. </w:t>
      </w:r>
      <w:r w:rsidR="00763FF9" w:rsidRPr="008D160F">
        <w:rPr>
          <w:rFonts w:ascii="Times New Roman" w:hAnsi="Times New Roman" w:cs="Times New Roman"/>
          <w:sz w:val="28"/>
          <w:szCs w:val="28"/>
        </w:rPr>
        <w:t xml:space="preserve">Дамаскин О.В. </w:t>
      </w:r>
      <w:r w:rsidRPr="008D160F">
        <w:rPr>
          <w:rFonts w:ascii="Times New Roman" w:hAnsi="Times New Roman" w:cs="Times New Roman"/>
          <w:sz w:val="28"/>
          <w:szCs w:val="28"/>
        </w:rPr>
        <w:t>Национальная безопасность и миграционная политика // Миграционное право. 2007, № 3.</w:t>
      </w:r>
    </w:p>
    <w:p w:rsidR="00D024D4" w:rsidRPr="008D160F" w:rsidRDefault="00D024D4" w:rsidP="007C413A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4. Кутьин А.Д. Миграция в России: проблемы, прогнозы и перспективные направления государственной политики // Миграционное право. 2006, № 3.</w:t>
      </w:r>
    </w:p>
    <w:p w:rsidR="00D024D4" w:rsidRPr="008D160F" w:rsidRDefault="00D024D4" w:rsidP="007C413A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>5. Патрушев Н.П. Особенности современных вызовов и угроз национальной безопасности России // Журнал российского права. 2007, № 7.</w:t>
      </w:r>
    </w:p>
    <w:p w:rsidR="00F36F5B" w:rsidRPr="008D160F" w:rsidRDefault="00D024D4" w:rsidP="007C413A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0F">
        <w:rPr>
          <w:rFonts w:ascii="Times New Roman" w:hAnsi="Times New Roman" w:cs="Times New Roman"/>
          <w:sz w:val="28"/>
          <w:szCs w:val="28"/>
        </w:rPr>
        <w:t xml:space="preserve">6. </w:t>
      </w:r>
      <w:r w:rsidR="00F36F5B"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>Современная демографическая политика: Россия и зарубежный опыт</w:t>
      </w:r>
      <w:r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>/</w:t>
      </w:r>
      <w:r w:rsidR="00F36F5B"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>/ Аналитический вестник Совета Федерации ФС РФ. 2005</w:t>
      </w:r>
      <w:r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 xml:space="preserve">, </w:t>
      </w:r>
      <w:r w:rsidR="00F36F5B"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>№ 25 (277)</w:t>
      </w:r>
      <w:r w:rsidRPr="008D160F">
        <w:rPr>
          <w:rStyle w:val="hlcopyright1"/>
          <w:rFonts w:ascii="Times New Roman" w:hAnsi="Times New Roman"/>
          <w:bCs/>
          <w:i w:val="0"/>
          <w:sz w:val="28"/>
          <w:szCs w:val="28"/>
        </w:rPr>
        <w:t>.</w:t>
      </w:r>
    </w:p>
    <w:p w:rsidR="00D024D4" w:rsidRPr="008D160F" w:rsidRDefault="00D024D4" w:rsidP="007C413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60F">
        <w:rPr>
          <w:rFonts w:ascii="Times New Roman" w:hAnsi="Times New Roman" w:cs="Times New Roman"/>
          <w:b w:val="0"/>
          <w:sz w:val="28"/>
          <w:szCs w:val="28"/>
        </w:rPr>
        <w:t>7. Тюркин М.Л. Миграционная система России.</w:t>
      </w:r>
      <w:r w:rsidR="0068393B" w:rsidRPr="008D160F">
        <w:rPr>
          <w:rFonts w:ascii="Times New Roman" w:hAnsi="Times New Roman" w:cs="Times New Roman"/>
          <w:b w:val="0"/>
          <w:sz w:val="28"/>
          <w:szCs w:val="28"/>
        </w:rPr>
        <w:t xml:space="preserve"> Монография. – М.: Издательский дом «Стратегия», 2005.</w:t>
      </w:r>
    </w:p>
    <w:p w:rsidR="0068393B" w:rsidRPr="008D160F" w:rsidRDefault="0068393B" w:rsidP="007C413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60F">
        <w:rPr>
          <w:rFonts w:ascii="Times New Roman" w:hAnsi="Times New Roman" w:cs="Times New Roman"/>
          <w:b w:val="0"/>
          <w:sz w:val="28"/>
          <w:szCs w:val="28"/>
        </w:rPr>
        <w:t>8. Хабибуллин А.Г. Миграция и миграционная политика: механизмы взаимодействия // Миграционное право. 2007, № 4.</w:t>
      </w:r>
      <w:bookmarkStart w:id="4" w:name="_GoBack"/>
      <w:bookmarkEnd w:id="4"/>
    </w:p>
    <w:sectPr w:rsidR="0068393B" w:rsidRPr="008D160F" w:rsidSect="008D160F">
      <w:head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E2" w:rsidRDefault="007F08E2">
      <w:r>
        <w:separator/>
      </w:r>
    </w:p>
  </w:endnote>
  <w:endnote w:type="continuationSeparator" w:id="0">
    <w:p w:rsidR="007F08E2" w:rsidRDefault="007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E2" w:rsidRDefault="007F08E2">
      <w:r>
        <w:separator/>
      </w:r>
    </w:p>
  </w:footnote>
  <w:footnote w:type="continuationSeparator" w:id="0">
    <w:p w:rsidR="007F08E2" w:rsidRDefault="007F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8F" w:rsidRDefault="00D6628F" w:rsidP="00307FE3">
    <w:pPr>
      <w:pStyle w:val="ab"/>
      <w:framePr w:wrap="around" w:vAnchor="text" w:hAnchor="margin" w:xAlign="center" w:y="1"/>
      <w:rPr>
        <w:rStyle w:val="ad"/>
      </w:rPr>
    </w:pPr>
  </w:p>
  <w:p w:rsidR="00D6628F" w:rsidRDefault="00D662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27C7"/>
    <w:multiLevelType w:val="hybridMultilevel"/>
    <w:tmpl w:val="5B006A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2F6FC7"/>
    <w:multiLevelType w:val="hybridMultilevel"/>
    <w:tmpl w:val="688EAF00"/>
    <w:lvl w:ilvl="0" w:tplc="389E7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FD6127"/>
    <w:multiLevelType w:val="hybridMultilevel"/>
    <w:tmpl w:val="C06A2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917A26"/>
    <w:multiLevelType w:val="hybridMultilevel"/>
    <w:tmpl w:val="0D1E8832"/>
    <w:lvl w:ilvl="0" w:tplc="B4ACABCC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A97FC2"/>
    <w:multiLevelType w:val="hybridMultilevel"/>
    <w:tmpl w:val="4B94F01C"/>
    <w:lvl w:ilvl="0" w:tplc="B4ACA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0A14F3"/>
    <w:multiLevelType w:val="hybridMultilevel"/>
    <w:tmpl w:val="ACD4BD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5356D9"/>
    <w:multiLevelType w:val="hybridMultilevel"/>
    <w:tmpl w:val="BFCEBDAA"/>
    <w:lvl w:ilvl="0" w:tplc="B4ACAB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5A10764"/>
    <w:multiLevelType w:val="hybridMultilevel"/>
    <w:tmpl w:val="56B613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6BB423D"/>
    <w:multiLevelType w:val="hybridMultilevel"/>
    <w:tmpl w:val="E3CA3B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DF2A7E"/>
    <w:multiLevelType w:val="hybridMultilevel"/>
    <w:tmpl w:val="5B8EDC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89F3950"/>
    <w:multiLevelType w:val="hybridMultilevel"/>
    <w:tmpl w:val="D43C84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A6500B"/>
    <w:multiLevelType w:val="hybridMultilevel"/>
    <w:tmpl w:val="117C3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760205"/>
    <w:multiLevelType w:val="multilevel"/>
    <w:tmpl w:val="4F2E04F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175"/>
        </w:tabs>
        <w:ind w:left="2175" w:hanging="145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895"/>
        </w:tabs>
        <w:ind w:left="2895" w:hanging="145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455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335"/>
        </w:tabs>
        <w:ind w:left="4335" w:hanging="1455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455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sz w:val="28"/>
      </w:rPr>
    </w:lvl>
  </w:abstractNum>
  <w:abstractNum w:abstractNumId="13">
    <w:nsid w:val="24905943"/>
    <w:multiLevelType w:val="multilevel"/>
    <w:tmpl w:val="0D1E8832"/>
    <w:lvl w:ilvl="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5B30FAE"/>
    <w:multiLevelType w:val="hybridMultilevel"/>
    <w:tmpl w:val="50B6E6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106312"/>
    <w:multiLevelType w:val="hybridMultilevel"/>
    <w:tmpl w:val="D4E6F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C639B6"/>
    <w:multiLevelType w:val="multilevel"/>
    <w:tmpl w:val="64BABDB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2A5940DE"/>
    <w:multiLevelType w:val="hybridMultilevel"/>
    <w:tmpl w:val="D14E12FA"/>
    <w:lvl w:ilvl="0" w:tplc="559A71D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2BAF0378"/>
    <w:multiLevelType w:val="hybridMultilevel"/>
    <w:tmpl w:val="18F4BA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E9E1240"/>
    <w:multiLevelType w:val="hybridMultilevel"/>
    <w:tmpl w:val="B7CCA2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0130048"/>
    <w:multiLevelType w:val="multilevel"/>
    <w:tmpl w:val="0242E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1">
    <w:nsid w:val="3AF16A05"/>
    <w:multiLevelType w:val="multilevel"/>
    <w:tmpl w:val="F95E34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3D2736B0"/>
    <w:multiLevelType w:val="hybridMultilevel"/>
    <w:tmpl w:val="9ECA2A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8D613E"/>
    <w:multiLevelType w:val="multilevel"/>
    <w:tmpl w:val="8EB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46ACE"/>
    <w:multiLevelType w:val="hybridMultilevel"/>
    <w:tmpl w:val="48BA9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12F73D6"/>
    <w:multiLevelType w:val="hybridMultilevel"/>
    <w:tmpl w:val="7676E8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46804F6B"/>
    <w:multiLevelType w:val="multilevel"/>
    <w:tmpl w:val="D0DE8E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27">
    <w:nsid w:val="47F24753"/>
    <w:multiLevelType w:val="hybridMultilevel"/>
    <w:tmpl w:val="CD305738"/>
    <w:lvl w:ilvl="0" w:tplc="B4ACA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329097B"/>
    <w:multiLevelType w:val="hybridMultilevel"/>
    <w:tmpl w:val="D062B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944462A"/>
    <w:multiLevelType w:val="hybridMultilevel"/>
    <w:tmpl w:val="151055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C451699"/>
    <w:multiLevelType w:val="multilevel"/>
    <w:tmpl w:val="A9E0A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1">
    <w:nsid w:val="5ED5498C"/>
    <w:multiLevelType w:val="hybridMultilevel"/>
    <w:tmpl w:val="95A6A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7"/>
  </w:num>
  <w:num w:numId="5">
    <w:abstractNumId w:val="21"/>
  </w:num>
  <w:num w:numId="6">
    <w:abstractNumId w:val="27"/>
  </w:num>
  <w:num w:numId="7">
    <w:abstractNumId w:val="20"/>
  </w:num>
  <w:num w:numId="8">
    <w:abstractNumId w:val="3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26"/>
  </w:num>
  <w:num w:numId="16">
    <w:abstractNumId w:val="18"/>
  </w:num>
  <w:num w:numId="17">
    <w:abstractNumId w:val="9"/>
  </w:num>
  <w:num w:numId="18">
    <w:abstractNumId w:val="25"/>
  </w:num>
  <w:num w:numId="19">
    <w:abstractNumId w:val="15"/>
  </w:num>
  <w:num w:numId="20">
    <w:abstractNumId w:val="24"/>
  </w:num>
  <w:num w:numId="21">
    <w:abstractNumId w:val="31"/>
  </w:num>
  <w:num w:numId="22">
    <w:abstractNumId w:val="22"/>
  </w:num>
  <w:num w:numId="23">
    <w:abstractNumId w:val="2"/>
  </w:num>
  <w:num w:numId="24">
    <w:abstractNumId w:val="11"/>
  </w:num>
  <w:num w:numId="25">
    <w:abstractNumId w:val="19"/>
  </w:num>
  <w:num w:numId="26">
    <w:abstractNumId w:val="5"/>
  </w:num>
  <w:num w:numId="27">
    <w:abstractNumId w:val="28"/>
  </w:num>
  <w:num w:numId="28">
    <w:abstractNumId w:val="29"/>
  </w:num>
  <w:num w:numId="29">
    <w:abstractNumId w:val="10"/>
  </w:num>
  <w:num w:numId="30">
    <w:abstractNumId w:val="13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49"/>
    <w:rsid w:val="00003C8D"/>
    <w:rsid w:val="000A4806"/>
    <w:rsid w:val="000D4BFF"/>
    <w:rsid w:val="00131728"/>
    <w:rsid w:val="001C5560"/>
    <w:rsid w:val="00201A4D"/>
    <w:rsid w:val="0029135F"/>
    <w:rsid w:val="00307FE3"/>
    <w:rsid w:val="00352DFF"/>
    <w:rsid w:val="00356518"/>
    <w:rsid w:val="003E093A"/>
    <w:rsid w:val="00442051"/>
    <w:rsid w:val="0045277C"/>
    <w:rsid w:val="00464DB6"/>
    <w:rsid w:val="0048318C"/>
    <w:rsid w:val="00485281"/>
    <w:rsid w:val="0050506C"/>
    <w:rsid w:val="00580649"/>
    <w:rsid w:val="00586DD6"/>
    <w:rsid w:val="005D50D7"/>
    <w:rsid w:val="00661782"/>
    <w:rsid w:val="0068393B"/>
    <w:rsid w:val="006A2036"/>
    <w:rsid w:val="006E097E"/>
    <w:rsid w:val="00763FF9"/>
    <w:rsid w:val="007A3943"/>
    <w:rsid w:val="007C413A"/>
    <w:rsid w:val="007E4F1D"/>
    <w:rsid w:val="007F08E2"/>
    <w:rsid w:val="0080093C"/>
    <w:rsid w:val="00876462"/>
    <w:rsid w:val="008D160F"/>
    <w:rsid w:val="008D244D"/>
    <w:rsid w:val="008E5B7C"/>
    <w:rsid w:val="00904748"/>
    <w:rsid w:val="00912219"/>
    <w:rsid w:val="0091371A"/>
    <w:rsid w:val="00966DD1"/>
    <w:rsid w:val="009876E1"/>
    <w:rsid w:val="009C5619"/>
    <w:rsid w:val="00A36043"/>
    <w:rsid w:val="00A66C12"/>
    <w:rsid w:val="00A73DF3"/>
    <w:rsid w:val="00A9255B"/>
    <w:rsid w:val="00AC2236"/>
    <w:rsid w:val="00B13AF2"/>
    <w:rsid w:val="00B37892"/>
    <w:rsid w:val="00B37FB3"/>
    <w:rsid w:val="00B50294"/>
    <w:rsid w:val="00B76FB0"/>
    <w:rsid w:val="00BE6D2E"/>
    <w:rsid w:val="00BF795E"/>
    <w:rsid w:val="00C97815"/>
    <w:rsid w:val="00CB67C2"/>
    <w:rsid w:val="00D024D4"/>
    <w:rsid w:val="00D6628F"/>
    <w:rsid w:val="00E812E9"/>
    <w:rsid w:val="00EA1D6F"/>
    <w:rsid w:val="00EA7DBE"/>
    <w:rsid w:val="00F36F5B"/>
    <w:rsid w:val="00F67BEF"/>
    <w:rsid w:val="00FA7C26"/>
    <w:rsid w:val="00FB0B8C"/>
    <w:rsid w:val="00FB0ECF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7F118B-830F-4C3B-BCC5-15A7BD6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18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0649"/>
    <w:pPr>
      <w:keepNext/>
      <w:widowControl w:val="0"/>
      <w:shd w:val="clear" w:color="auto" w:fill="FFFFFF"/>
      <w:autoSpaceDE w:val="0"/>
      <w:autoSpaceDN w:val="0"/>
      <w:spacing w:line="341" w:lineRule="exact"/>
      <w:ind w:firstLine="0"/>
      <w:jc w:val="center"/>
    </w:pPr>
    <w:rPr>
      <w:rFonts w:ascii="Times New Roman" w:hAnsi="Times New Roman"/>
      <w:b/>
      <w:bCs/>
      <w:color w:val="000000"/>
      <w:spacing w:val="2"/>
      <w:sz w:val="19"/>
      <w:szCs w:val="19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580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semiHidden/>
    <w:rsid w:val="00580649"/>
    <w:pPr>
      <w:ind w:left="240"/>
    </w:pPr>
  </w:style>
  <w:style w:type="character" w:styleId="a6">
    <w:name w:val="Hyperlink"/>
    <w:uiPriority w:val="99"/>
    <w:rsid w:val="00F36F5B"/>
    <w:rPr>
      <w:rFonts w:cs="Times New Roman"/>
      <w:color w:val="0066CC"/>
      <w:u w:val="none"/>
      <w:effect w:val="none"/>
    </w:rPr>
  </w:style>
  <w:style w:type="paragraph" w:styleId="a7">
    <w:name w:val="Normal (Web)"/>
    <w:basedOn w:val="a"/>
    <w:uiPriority w:val="99"/>
    <w:rsid w:val="00F36F5B"/>
    <w:pPr>
      <w:spacing w:before="100" w:beforeAutospacing="1" w:after="100" w:afterAutospacing="1" w:line="240" w:lineRule="auto"/>
      <w:ind w:firstLine="0"/>
      <w:jc w:val="left"/>
    </w:pPr>
    <w:rPr>
      <w:rFonts w:cs="Arial"/>
      <w:color w:val="000000"/>
      <w:sz w:val="18"/>
      <w:szCs w:val="18"/>
    </w:rPr>
  </w:style>
  <w:style w:type="character" w:customStyle="1" w:styleId="hlnormal1">
    <w:name w:val="hlnormal1"/>
    <w:rsid w:val="00F36F5B"/>
    <w:rPr>
      <w:rFonts w:ascii="Arial" w:hAnsi="Arial" w:cs="Arial"/>
      <w:sz w:val="20"/>
      <w:szCs w:val="20"/>
    </w:rPr>
  </w:style>
  <w:style w:type="character" w:customStyle="1" w:styleId="hl21">
    <w:name w:val="hl21"/>
    <w:rsid w:val="00F36F5B"/>
    <w:rPr>
      <w:rFonts w:cs="Times New Roman"/>
      <w:b/>
      <w:bCs/>
      <w:sz w:val="24"/>
      <w:szCs w:val="24"/>
    </w:rPr>
  </w:style>
  <w:style w:type="character" w:customStyle="1" w:styleId="hl71">
    <w:name w:val="hl71"/>
    <w:rsid w:val="00F36F5B"/>
    <w:rPr>
      <w:rFonts w:cs="Times New Roman"/>
      <w:b/>
      <w:bCs/>
      <w:i/>
      <w:iCs/>
      <w:sz w:val="20"/>
      <w:szCs w:val="20"/>
    </w:rPr>
  </w:style>
  <w:style w:type="character" w:customStyle="1" w:styleId="hlexcel1">
    <w:name w:val="hlexcel1"/>
    <w:rsid w:val="00F36F5B"/>
    <w:rPr>
      <w:rFonts w:cs="Times New Roman"/>
      <w:b/>
      <w:bCs/>
      <w:i/>
      <w:iCs/>
      <w:sz w:val="20"/>
      <w:szCs w:val="20"/>
    </w:rPr>
  </w:style>
  <w:style w:type="character" w:customStyle="1" w:styleId="hlcopyright1">
    <w:name w:val="hlcopyright1"/>
    <w:rsid w:val="00F36F5B"/>
    <w:rPr>
      <w:rFonts w:cs="Times New Roman"/>
      <w:i/>
      <w:iCs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B76FB0"/>
    <w:rPr>
      <w:sz w:val="20"/>
    </w:rPr>
  </w:style>
  <w:style w:type="character" w:customStyle="1" w:styleId="a9">
    <w:name w:val="Текст сноски Знак"/>
    <w:link w:val="a8"/>
    <w:uiPriority w:val="99"/>
    <w:semiHidden/>
    <w:rPr>
      <w:rFonts w:ascii="Arial" w:hAnsi="Arial"/>
    </w:rPr>
  </w:style>
  <w:style w:type="character" w:styleId="aa">
    <w:name w:val="footnote reference"/>
    <w:uiPriority w:val="99"/>
    <w:semiHidden/>
    <w:rsid w:val="00B76FB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050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/>
      <w:sz w:val="24"/>
    </w:rPr>
  </w:style>
  <w:style w:type="character" w:styleId="ad">
    <w:name w:val="page number"/>
    <w:uiPriority w:val="99"/>
    <w:rsid w:val="0050506C"/>
    <w:rPr>
      <w:rFonts w:cs="Times New Roman"/>
    </w:rPr>
  </w:style>
  <w:style w:type="paragraph" w:customStyle="1" w:styleId="ConsPlusNormal">
    <w:name w:val="ConsPlusNormal"/>
    <w:rsid w:val="00661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20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EA7D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8D16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D160F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</vt:lpstr>
    </vt:vector>
  </TitlesOfParts>
  <Company>fmscenter</Company>
  <LinksUpToDate>false</LinksUpToDate>
  <CharactersWithSpaces>40678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</dc:title>
  <dc:subject/>
  <dc:creator>oschastniy</dc:creator>
  <cp:keywords/>
  <dc:description/>
  <cp:lastModifiedBy>admin</cp:lastModifiedBy>
  <cp:revision>2</cp:revision>
  <cp:lastPrinted>2008-01-28T19:52:00Z</cp:lastPrinted>
  <dcterms:created xsi:type="dcterms:W3CDTF">2014-02-21T19:01:00Z</dcterms:created>
  <dcterms:modified xsi:type="dcterms:W3CDTF">2014-02-21T19:01:00Z</dcterms:modified>
</cp:coreProperties>
</file>