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078" w:rsidRPr="00B62078" w:rsidRDefault="00B62078" w:rsidP="00B62078">
      <w:pPr>
        <w:pStyle w:val="a8"/>
        <w:spacing w:line="360" w:lineRule="auto"/>
        <w:jc w:val="center"/>
        <w:rPr>
          <w:rStyle w:val="ab"/>
          <w:b w:val="0"/>
          <w:bCs w:val="0"/>
        </w:rPr>
      </w:pPr>
      <w:r w:rsidRPr="00B62078">
        <w:rPr>
          <w:rStyle w:val="ab"/>
          <w:b w:val="0"/>
          <w:bCs w:val="0"/>
        </w:rPr>
        <w:t>Министерство образования и науки Республики Казахстан</w:t>
      </w:r>
    </w:p>
    <w:p w:rsidR="00B62078" w:rsidRPr="00B62078" w:rsidRDefault="00B62078" w:rsidP="00B62078">
      <w:pPr>
        <w:pStyle w:val="a8"/>
        <w:spacing w:line="360" w:lineRule="auto"/>
        <w:jc w:val="center"/>
        <w:rPr>
          <w:rStyle w:val="ab"/>
          <w:b w:val="0"/>
          <w:bCs w:val="0"/>
        </w:rPr>
      </w:pPr>
      <w:r w:rsidRPr="00B62078">
        <w:rPr>
          <w:rStyle w:val="ab"/>
          <w:b w:val="0"/>
          <w:bCs w:val="0"/>
        </w:rPr>
        <w:t>Колледж Карагандинского государственного университета</w:t>
      </w:r>
    </w:p>
    <w:p w:rsidR="00B62078" w:rsidRPr="00B62078" w:rsidRDefault="00B62078" w:rsidP="00B62078">
      <w:pPr>
        <w:pStyle w:val="a8"/>
        <w:spacing w:line="360" w:lineRule="auto"/>
        <w:jc w:val="center"/>
        <w:rPr>
          <w:rStyle w:val="ab"/>
          <w:b w:val="0"/>
          <w:bCs w:val="0"/>
        </w:rPr>
      </w:pPr>
      <w:r w:rsidRPr="00B62078">
        <w:rPr>
          <w:rStyle w:val="ab"/>
          <w:b w:val="0"/>
          <w:bCs w:val="0"/>
        </w:rPr>
        <w:t>им. Е.А. Букетова</w:t>
      </w:r>
    </w:p>
    <w:p w:rsidR="00B62078" w:rsidRPr="00B62078" w:rsidRDefault="00B62078" w:rsidP="00B62078">
      <w:pPr>
        <w:pStyle w:val="a8"/>
        <w:spacing w:line="360" w:lineRule="auto"/>
        <w:jc w:val="center"/>
        <w:rPr>
          <w:rStyle w:val="ab"/>
          <w:b w:val="0"/>
          <w:bCs w:val="0"/>
        </w:rPr>
      </w:pPr>
    </w:p>
    <w:p w:rsidR="00B62078" w:rsidRPr="00B62078" w:rsidRDefault="00B62078" w:rsidP="00B62078">
      <w:pPr>
        <w:pStyle w:val="a8"/>
        <w:spacing w:line="360" w:lineRule="auto"/>
        <w:jc w:val="center"/>
        <w:rPr>
          <w:rStyle w:val="ab"/>
          <w:b w:val="0"/>
          <w:bCs w:val="0"/>
        </w:rPr>
      </w:pPr>
    </w:p>
    <w:p w:rsidR="00B62078" w:rsidRPr="00B62078" w:rsidRDefault="00B62078" w:rsidP="00B62078">
      <w:pPr>
        <w:pStyle w:val="a8"/>
        <w:spacing w:line="360" w:lineRule="auto"/>
        <w:jc w:val="center"/>
        <w:rPr>
          <w:rStyle w:val="ab"/>
          <w:b w:val="0"/>
          <w:bCs w:val="0"/>
        </w:rPr>
      </w:pPr>
    </w:p>
    <w:p w:rsidR="00B62078" w:rsidRPr="00B62078" w:rsidRDefault="00B62078" w:rsidP="00B62078">
      <w:pPr>
        <w:pStyle w:val="a8"/>
        <w:spacing w:line="360" w:lineRule="auto"/>
        <w:jc w:val="center"/>
        <w:rPr>
          <w:rStyle w:val="ab"/>
          <w:b w:val="0"/>
          <w:bCs w:val="0"/>
        </w:rPr>
      </w:pPr>
    </w:p>
    <w:p w:rsidR="00B62078" w:rsidRPr="00B62078" w:rsidRDefault="00B62078" w:rsidP="00B62078">
      <w:pPr>
        <w:pStyle w:val="a8"/>
        <w:spacing w:line="360" w:lineRule="auto"/>
        <w:jc w:val="center"/>
        <w:rPr>
          <w:rStyle w:val="ab"/>
          <w:b w:val="0"/>
          <w:bCs w:val="0"/>
        </w:rPr>
      </w:pPr>
    </w:p>
    <w:p w:rsidR="00B62078" w:rsidRPr="00B62078" w:rsidRDefault="00B62078" w:rsidP="00B62078">
      <w:pPr>
        <w:pStyle w:val="a8"/>
        <w:spacing w:line="360" w:lineRule="auto"/>
        <w:jc w:val="center"/>
        <w:rPr>
          <w:rStyle w:val="ab"/>
          <w:b w:val="0"/>
          <w:bCs w:val="0"/>
        </w:rPr>
      </w:pPr>
    </w:p>
    <w:p w:rsidR="00B62078" w:rsidRPr="00B62078" w:rsidRDefault="00B62078" w:rsidP="00B62078">
      <w:pPr>
        <w:pStyle w:val="a8"/>
        <w:spacing w:line="360" w:lineRule="auto"/>
        <w:jc w:val="center"/>
        <w:rPr>
          <w:rStyle w:val="ab"/>
          <w:b w:val="0"/>
          <w:bCs w:val="0"/>
        </w:rPr>
      </w:pPr>
    </w:p>
    <w:p w:rsidR="00B62078" w:rsidRDefault="00B62078" w:rsidP="00B62078">
      <w:pPr>
        <w:pStyle w:val="a8"/>
        <w:spacing w:line="360" w:lineRule="auto"/>
        <w:jc w:val="center"/>
        <w:rPr>
          <w:rStyle w:val="ab"/>
          <w:b w:val="0"/>
          <w:bCs w:val="0"/>
        </w:rPr>
      </w:pPr>
    </w:p>
    <w:p w:rsidR="00B62078" w:rsidRDefault="00B62078" w:rsidP="00B62078">
      <w:pPr>
        <w:pStyle w:val="a8"/>
        <w:spacing w:line="360" w:lineRule="auto"/>
        <w:jc w:val="center"/>
        <w:rPr>
          <w:rStyle w:val="ab"/>
          <w:b w:val="0"/>
          <w:bCs w:val="0"/>
        </w:rPr>
      </w:pPr>
    </w:p>
    <w:p w:rsidR="00B62078" w:rsidRDefault="00B62078" w:rsidP="00B62078">
      <w:pPr>
        <w:pStyle w:val="a8"/>
        <w:spacing w:line="360" w:lineRule="auto"/>
        <w:jc w:val="center"/>
        <w:rPr>
          <w:rStyle w:val="ab"/>
          <w:b w:val="0"/>
          <w:bCs w:val="0"/>
        </w:rPr>
      </w:pPr>
    </w:p>
    <w:p w:rsidR="00B62078" w:rsidRPr="00B62078" w:rsidRDefault="00B62078" w:rsidP="00B62078">
      <w:pPr>
        <w:pStyle w:val="a8"/>
        <w:spacing w:line="360" w:lineRule="auto"/>
        <w:jc w:val="center"/>
        <w:rPr>
          <w:rStyle w:val="ab"/>
          <w:b w:val="0"/>
          <w:bCs w:val="0"/>
        </w:rPr>
      </w:pPr>
      <w:r w:rsidRPr="00B62078">
        <w:rPr>
          <w:rStyle w:val="ab"/>
          <w:b w:val="0"/>
          <w:bCs w:val="0"/>
        </w:rPr>
        <w:t>КУРСОВАЯ РАБОТА</w:t>
      </w:r>
    </w:p>
    <w:p w:rsidR="00B62078" w:rsidRPr="00B62078" w:rsidRDefault="00B62078" w:rsidP="00B62078">
      <w:pPr>
        <w:pStyle w:val="a8"/>
        <w:spacing w:line="360" w:lineRule="auto"/>
        <w:jc w:val="center"/>
        <w:rPr>
          <w:rStyle w:val="ab"/>
          <w:b w:val="0"/>
          <w:bCs w:val="0"/>
        </w:rPr>
      </w:pPr>
    </w:p>
    <w:p w:rsidR="00B62078" w:rsidRPr="00B62078" w:rsidRDefault="00B62078" w:rsidP="00B62078">
      <w:pPr>
        <w:pStyle w:val="a8"/>
        <w:spacing w:line="360" w:lineRule="auto"/>
        <w:jc w:val="center"/>
        <w:rPr>
          <w:rStyle w:val="ab"/>
          <w:b w:val="0"/>
          <w:bCs w:val="0"/>
        </w:rPr>
      </w:pPr>
      <w:r w:rsidRPr="00B62078">
        <w:rPr>
          <w:rStyle w:val="ab"/>
          <w:b w:val="0"/>
          <w:bCs w:val="0"/>
        </w:rPr>
        <w:t>По дисциплине: «Финансы предприятия»</w:t>
      </w:r>
    </w:p>
    <w:p w:rsidR="00B62078" w:rsidRPr="00B62078" w:rsidRDefault="00B62078" w:rsidP="00B62078">
      <w:pPr>
        <w:pStyle w:val="a8"/>
        <w:spacing w:line="360" w:lineRule="auto"/>
        <w:jc w:val="center"/>
        <w:rPr>
          <w:rStyle w:val="ab"/>
          <w:b w:val="0"/>
          <w:bCs w:val="0"/>
        </w:rPr>
      </w:pPr>
    </w:p>
    <w:p w:rsidR="00B62078" w:rsidRPr="00B62078" w:rsidRDefault="00B62078" w:rsidP="00B62078">
      <w:pPr>
        <w:pStyle w:val="a8"/>
        <w:spacing w:line="360" w:lineRule="auto"/>
        <w:jc w:val="center"/>
        <w:rPr>
          <w:rStyle w:val="ab"/>
          <w:b w:val="0"/>
          <w:bCs w:val="0"/>
        </w:rPr>
      </w:pPr>
      <w:r w:rsidRPr="00B62078">
        <w:rPr>
          <w:rStyle w:val="ab"/>
          <w:b w:val="0"/>
          <w:bCs w:val="0"/>
        </w:rPr>
        <w:t>На тему: «Государственное регулирование финансов предприятий»</w:t>
      </w:r>
    </w:p>
    <w:p w:rsidR="00B62078" w:rsidRPr="00B62078" w:rsidRDefault="00B62078" w:rsidP="00B62078">
      <w:pPr>
        <w:pStyle w:val="a8"/>
        <w:spacing w:line="360" w:lineRule="auto"/>
        <w:rPr>
          <w:rStyle w:val="ab"/>
          <w:b w:val="0"/>
          <w:bCs w:val="0"/>
        </w:rPr>
      </w:pPr>
    </w:p>
    <w:p w:rsidR="00B62078" w:rsidRPr="00B62078" w:rsidRDefault="00B62078" w:rsidP="00B62078">
      <w:pPr>
        <w:pStyle w:val="a8"/>
        <w:spacing w:line="360" w:lineRule="auto"/>
        <w:rPr>
          <w:rStyle w:val="ab"/>
          <w:b w:val="0"/>
          <w:bCs w:val="0"/>
        </w:rPr>
      </w:pPr>
    </w:p>
    <w:p w:rsidR="00B62078" w:rsidRPr="00B62078" w:rsidRDefault="00B62078" w:rsidP="00B62078">
      <w:pPr>
        <w:pStyle w:val="a8"/>
        <w:spacing w:line="360" w:lineRule="auto"/>
        <w:ind w:firstLine="0"/>
        <w:rPr>
          <w:rStyle w:val="ab"/>
          <w:b w:val="0"/>
          <w:bCs w:val="0"/>
        </w:rPr>
      </w:pPr>
      <w:r w:rsidRPr="00B62078">
        <w:rPr>
          <w:rStyle w:val="ab"/>
          <w:b w:val="0"/>
          <w:bCs w:val="0"/>
        </w:rPr>
        <w:t>Выполнила: ст.гр ФП-36</w:t>
      </w:r>
    </w:p>
    <w:p w:rsidR="00B62078" w:rsidRPr="00B62078" w:rsidRDefault="00B62078" w:rsidP="00B62078">
      <w:pPr>
        <w:pStyle w:val="a8"/>
        <w:spacing w:line="360" w:lineRule="auto"/>
        <w:ind w:firstLine="0"/>
        <w:rPr>
          <w:rStyle w:val="ab"/>
          <w:b w:val="0"/>
          <w:bCs w:val="0"/>
        </w:rPr>
      </w:pPr>
      <w:r w:rsidRPr="00B62078">
        <w:rPr>
          <w:rStyle w:val="ab"/>
          <w:b w:val="0"/>
          <w:bCs w:val="0"/>
        </w:rPr>
        <w:t>Тусупова Г.Н.</w:t>
      </w:r>
    </w:p>
    <w:p w:rsidR="00B62078" w:rsidRPr="00B62078" w:rsidRDefault="00B62078" w:rsidP="00B62078">
      <w:pPr>
        <w:pStyle w:val="a8"/>
        <w:spacing w:line="360" w:lineRule="auto"/>
        <w:ind w:firstLine="0"/>
        <w:rPr>
          <w:rStyle w:val="ab"/>
          <w:b w:val="0"/>
          <w:bCs w:val="0"/>
        </w:rPr>
      </w:pPr>
      <w:r w:rsidRPr="00B62078">
        <w:rPr>
          <w:rStyle w:val="ab"/>
          <w:b w:val="0"/>
          <w:bCs w:val="0"/>
        </w:rPr>
        <w:t>Проверил: преподаватель</w:t>
      </w:r>
    </w:p>
    <w:p w:rsidR="00B62078" w:rsidRPr="00B62078" w:rsidRDefault="00B62078" w:rsidP="00B62078">
      <w:pPr>
        <w:pStyle w:val="a8"/>
        <w:spacing w:line="360" w:lineRule="auto"/>
        <w:ind w:firstLine="0"/>
        <w:rPr>
          <w:rStyle w:val="ab"/>
          <w:b w:val="0"/>
          <w:bCs w:val="0"/>
        </w:rPr>
      </w:pPr>
      <w:r w:rsidRPr="00B62078">
        <w:rPr>
          <w:rStyle w:val="ab"/>
          <w:b w:val="0"/>
          <w:bCs w:val="0"/>
        </w:rPr>
        <w:t>Волох Н.М.</w:t>
      </w:r>
    </w:p>
    <w:p w:rsidR="00B62078" w:rsidRPr="00B62078" w:rsidRDefault="00B62078" w:rsidP="00B62078">
      <w:pPr>
        <w:pStyle w:val="a8"/>
        <w:spacing w:line="360" w:lineRule="auto"/>
        <w:rPr>
          <w:rStyle w:val="ab"/>
          <w:b w:val="0"/>
          <w:bCs w:val="0"/>
        </w:rPr>
      </w:pPr>
    </w:p>
    <w:p w:rsidR="00B62078" w:rsidRPr="00B62078" w:rsidRDefault="00B62078" w:rsidP="00B62078">
      <w:pPr>
        <w:pStyle w:val="a8"/>
        <w:spacing w:line="360" w:lineRule="auto"/>
        <w:rPr>
          <w:rStyle w:val="ab"/>
          <w:b w:val="0"/>
          <w:bCs w:val="0"/>
        </w:rPr>
      </w:pPr>
    </w:p>
    <w:p w:rsidR="00B62078" w:rsidRPr="00B62078" w:rsidRDefault="00B62078" w:rsidP="00B62078">
      <w:pPr>
        <w:pStyle w:val="a8"/>
        <w:spacing w:line="360" w:lineRule="auto"/>
        <w:rPr>
          <w:rStyle w:val="ab"/>
          <w:b w:val="0"/>
          <w:bCs w:val="0"/>
        </w:rPr>
      </w:pPr>
    </w:p>
    <w:p w:rsidR="00B62078" w:rsidRPr="00B62078" w:rsidRDefault="00B62078" w:rsidP="00B62078">
      <w:pPr>
        <w:pStyle w:val="a8"/>
        <w:spacing w:line="360" w:lineRule="auto"/>
        <w:rPr>
          <w:rStyle w:val="ab"/>
          <w:b w:val="0"/>
          <w:bCs w:val="0"/>
        </w:rPr>
      </w:pPr>
    </w:p>
    <w:p w:rsidR="00B62078" w:rsidRPr="00B62078" w:rsidRDefault="00B62078" w:rsidP="00B62078">
      <w:pPr>
        <w:pStyle w:val="3"/>
        <w:spacing w:line="360" w:lineRule="auto"/>
        <w:ind w:firstLine="709"/>
        <w:rPr>
          <w:sz w:val="28"/>
        </w:rPr>
      </w:pPr>
      <w:r w:rsidRPr="00B62078">
        <w:rPr>
          <w:rStyle w:val="ab"/>
          <w:b w:val="0"/>
          <w:bCs w:val="0"/>
          <w:sz w:val="28"/>
        </w:rPr>
        <w:t>Караганда 2008</w:t>
      </w:r>
      <w:r>
        <w:rPr>
          <w:rStyle w:val="ab"/>
          <w:b w:val="0"/>
          <w:bCs w:val="0"/>
          <w:sz w:val="28"/>
        </w:rPr>
        <w:t>г.</w:t>
      </w:r>
    </w:p>
    <w:p w:rsidR="00B62078" w:rsidRPr="00B62078" w:rsidRDefault="00B62078" w:rsidP="00B62078">
      <w:pPr>
        <w:pStyle w:val="1"/>
        <w:spacing w:before="0" w:after="0" w:line="360" w:lineRule="auto"/>
        <w:ind w:firstLine="709"/>
        <w:jc w:val="both"/>
      </w:pPr>
      <w:r w:rsidRPr="00B62078">
        <w:br w:type="page"/>
      </w:r>
      <w:bookmarkStart w:id="0" w:name="_Toc215978202"/>
      <w:r w:rsidRPr="00B62078">
        <w:t>Содержание</w:t>
      </w:r>
      <w:bookmarkEnd w:id="0"/>
    </w:p>
    <w:p w:rsidR="00B62078" w:rsidRPr="00B62078" w:rsidRDefault="00B62078" w:rsidP="00B62078">
      <w:pPr>
        <w:widowControl/>
        <w:spacing w:line="360" w:lineRule="auto"/>
        <w:ind w:firstLine="709"/>
        <w:rPr>
          <w:sz w:val="28"/>
          <w:szCs w:val="24"/>
        </w:rPr>
      </w:pPr>
    </w:p>
    <w:p w:rsidR="00B62078" w:rsidRPr="00B62078" w:rsidRDefault="00B62078" w:rsidP="00B62078">
      <w:pPr>
        <w:widowControl/>
        <w:spacing w:line="360" w:lineRule="auto"/>
        <w:ind w:firstLine="0"/>
        <w:rPr>
          <w:sz w:val="28"/>
          <w:szCs w:val="24"/>
        </w:rPr>
      </w:pPr>
      <w:r>
        <w:rPr>
          <w:sz w:val="28"/>
          <w:szCs w:val="24"/>
        </w:rPr>
        <w:t>ВВЕДЕНИЕ</w:t>
      </w:r>
    </w:p>
    <w:p w:rsidR="00B62078" w:rsidRPr="00B62078" w:rsidRDefault="00B62078" w:rsidP="00B62078">
      <w:pPr>
        <w:widowControl/>
        <w:spacing w:line="360" w:lineRule="auto"/>
        <w:ind w:firstLine="0"/>
        <w:rPr>
          <w:sz w:val="28"/>
          <w:szCs w:val="24"/>
        </w:rPr>
      </w:pPr>
      <w:r w:rsidRPr="00B62078">
        <w:rPr>
          <w:sz w:val="28"/>
          <w:szCs w:val="24"/>
        </w:rPr>
        <w:t>1</w:t>
      </w:r>
      <w:r>
        <w:rPr>
          <w:sz w:val="28"/>
          <w:szCs w:val="24"/>
        </w:rPr>
        <w:t xml:space="preserve"> </w:t>
      </w:r>
      <w:r w:rsidRPr="00B62078">
        <w:rPr>
          <w:sz w:val="28"/>
          <w:szCs w:val="24"/>
        </w:rPr>
        <w:t>ТЕОРЕТИЧЕСКИЕ АСПЕКТЫ ГОСУДАРСТВЕННОГО РЕГУ</w:t>
      </w:r>
      <w:r>
        <w:rPr>
          <w:sz w:val="28"/>
          <w:szCs w:val="24"/>
        </w:rPr>
        <w:t>ЛИРОВАНИЯ ФИНАНСОВ ПРЕДПРИЯТИЙ</w:t>
      </w:r>
      <w:r>
        <w:rPr>
          <w:sz w:val="28"/>
          <w:szCs w:val="24"/>
        </w:rPr>
        <w:tab/>
      </w:r>
    </w:p>
    <w:p w:rsidR="00B62078" w:rsidRPr="00B62078" w:rsidRDefault="00B62078" w:rsidP="00B62078">
      <w:pPr>
        <w:widowControl/>
        <w:spacing w:line="360" w:lineRule="auto"/>
        <w:ind w:firstLine="0"/>
        <w:rPr>
          <w:sz w:val="28"/>
          <w:szCs w:val="24"/>
        </w:rPr>
      </w:pPr>
      <w:r w:rsidRPr="00B62078">
        <w:rPr>
          <w:sz w:val="28"/>
          <w:szCs w:val="24"/>
        </w:rPr>
        <w:t>1.1 Сущность государственного финансового регу</w:t>
      </w:r>
      <w:r>
        <w:rPr>
          <w:sz w:val="28"/>
          <w:szCs w:val="24"/>
        </w:rPr>
        <w:t>лирования финансов предприятий</w:t>
      </w:r>
    </w:p>
    <w:p w:rsidR="00B62078" w:rsidRPr="00B62078" w:rsidRDefault="00B62078" w:rsidP="00B62078">
      <w:pPr>
        <w:widowControl/>
        <w:spacing w:line="360" w:lineRule="auto"/>
        <w:ind w:firstLine="0"/>
        <w:rPr>
          <w:sz w:val="28"/>
          <w:szCs w:val="24"/>
        </w:rPr>
      </w:pPr>
      <w:r w:rsidRPr="00B62078">
        <w:rPr>
          <w:sz w:val="28"/>
          <w:szCs w:val="24"/>
        </w:rPr>
        <w:t>1.2 Цели и задачи государственного регу</w:t>
      </w:r>
      <w:r>
        <w:rPr>
          <w:sz w:val="28"/>
          <w:szCs w:val="24"/>
        </w:rPr>
        <w:t>лирования финансов предприятий</w:t>
      </w:r>
    </w:p>
    <w:p w:rsidR="00B62078" w:rsidRPr="00B62078" w:rsidRDefault="00B62078" w:rsidP="00B62078">
      <w:pPr>
        <w:widowControl/>
        <w:spacing w:line="360" w:lineRule="auto"/>
        <w:ind w:firstLine="0"/>
        <w:rPr>
          <w:sz w:val="28"/>
          <w:szCs w:val="24"/>
        </w:rPr>
      </w:pPr>
      <w:r w:rsidRPr="00B62078">
        <w:rPr>
          <w:sz w:val="28"/>
          <w:szCs w:val="24"/>
        </w:rPr>
        <w:t>1.3 Объемы государственного регулирования финансов предприятий</w:t>
      </w:r>
      <w:r w:rsidRPr="00B62078">
        <w:rPr>
          <w:sz w:val="28"/>
          <w:szCs w:val="24"/>
        </w:rPr>
        <w:tab/>
        <w:t>8</w:t>
      </w:r>
    </w:p>
    <w:p w:rsidR="00B62078" w:rsidRPr="00B62078" w:rsidRDefault="00B62078" w:rsidP="00B62078">
      <w:pPr>
        <w:widowControl/>
        <w:spacing w:line="360" w:lineRule="auto"/>
        <w:ind w:firstLine="0"/>
        <w:rPr>
          <w:sz w:val="28"/>
          <w:szCs w:val="24"/>
        </w:rPr>
      </w:pPr>
      <w:r w:rsidRPr="00B62078">
        <w:rPr>
          <w:sz w:val="28"/>
          <w:szCs w:val="24"/>
        </w:rPr>
        <w:t>2</w:t>
      </w:r>
      <w:r>
        <w:rPr>
          <w:sz w:val="28"/>
          <w:szCs w:val="24"/>
        </w:rPr>
        <w:t xml:space="preserve"> </w:t>
      </w:r>
      <w:r w:rsidRPr="00B62078">
        <w:rPr>
          <w:sz w:val="28"/>
          <w:szCs w:val="24"/>
        </w:rPr>
        <w:t>ОСУЩЕСТВЛЕНИЕ ГОСУДАРСТВЕННОГО ФИНАНСОВОГО РЕГУЛ</w:t>
      </w:r>
      <w:r>
        <w:rPr>
          <w:sz w:val="28"/>
          <w:szCs w:val="24"/>
        </w:rPr>
        <w:t>ИРОВАНИЯ ФИНАНСОВ ПРЕДПРИЯТИЙ</w:t>
      </w:r>
      <w:r>
        <w:rPr>
          <w:sz w:val="28"/>
          <w:szCs w:val="24"/>
        </w:rPr>
        <w:tab/>
      </w:r>
    </w:p>
    <w:p w:rsidR="00B62078" w:rsidRPr="00B62078" w:rsidRDefault="00B62078" w:rsidP="00B62078">
      <w:pPr>
        <w:widowControl/>
        <w:spacing w:line="360" w:lineRule="auto"/>
        <w:ind w:firstLine="0"/>
        <w:rPr>
          <w:sz w:val="28"/>
          <w:szCs w:val="24"/>
        </w:rPr>
      </w:pPr>
      <w:r w:rsidRPr="00B62078">
        <w:rPr>
          <w:sz w:val="28"/>
          <w:szCs w:val="24"/>
        </w:rPr>
        <w:t>2.1 Нормативно-правовое регулирование финансово-хозяйственной деяте</w:t>
      </w:r>
      <w:r>
        <w:rPr>
          <w:sz w:val="28"/>
          <w:szCs w:val="24"/>
        </w:rPr>
        <w:t>льности бюджетных организаций</w:t>
      </w:r>
    </w:p>
    <w:p w:rsidR="00B62078" w:rsidRPr="00B62078" w:rsidRDefault="00B62078" w:rsidP="00B62078">
      <w:pPr>
        <w:widowControl/>
        <w:spacing w:line="360" w:lineRule="auto"/>
        <w:ind w:firstLine="0"/>
        <w:rPr>
          <w:sz w:val="28"/>
          <w:szCs w:val="24"/>
        </w:rPr>
      </w:pPr>
      <w:r w:rsidRPr="00B62078">
        <w:rPr>
          <w:sz w:val="28"/>
          <w:szCs w:val="24"/>
        </w:rPr>
        <w:t>2.2 Финансовая политика государственного регул</w:t>
      </w:r>
      <w:r>
        <w:rPr>
          <w:sz w:val="28"/>
          <w:szCs w:val="24"/>
        </w:rPr>
        <w:t>ирования финансов предприятий</w:t>
      </w:r>
    </w:p>
    <w:p w:rsidR="00B62078" w:rsidRPr="00B62078" w:rsidRDefault="00B62078" w:rsidP="00B62078">
      <w:pPr>
        <w:widowControl/>
        <w:spacing w:line="360" w:lineRule="auto"/>
        <w:ind w:firstLine="0"/>
        <w:rPr>
          <w:sz w:val="28"/>
          <w:szCs w:val="24"/>
        </w:rPr>
      </w:pPr>
      <w:r w:rsidRPr="00B62078">
        <w:rPr>
          <w:sz w:val="28"/>
          <w:szCs w:val="24"/>
        </w:rPr>
        <w:t>2.3 Государственное регулирование финансирования финансово-хозяйственной деятельности бюджетных учреждений на примере Карагандинск</w:t>
      </w:r>
      <w:r w:rsidR="00174A91">
        <w:rPr>
          <w:sz w:val="28"/>
          <w:szCs w:val="24"/>
        </w:rPr>
        <w:t>ого территориального комитета</w:t>
      </w:r>
    </w:p>
    <w:p w:rsidR="00B62078" w:rsidRPr="00B62078" w:rsidRDefault="00B62078" w:rsidP="00B62078">
      <w:pPr>
        <w:widowControl/>
        <w:spacing w:line="360" w:lineRule="auto"/>
        <w:ind w:firstLine="0"/>
        <w:rPr>
          <w:sz w:val="28"/>
          <w:szCs w:val="24"/>
        </w:rPr>
      </w:pPr>
      <w:r w:rsidRPr="00B62078">
        <w:rPr>
          <w:sz w:val="28"/>
          <w:szCs w:val="24"/>
        </w:rPr>
        <w:t>3</w:t>
      </w:r>
      <w:r>
        <w:rPr>
          <w:sz w:val="28"/>
          <w:szCs w:val="24"/>
        </w:rPr>
        <w:t xml:space="preserve"> </w:t>
      </w:r>
      <w:r w:rsidRPr="00B62078">
        <w:rPr>
          <w:sz w:val="28"/>
          <w:szCs w:val="24"/>
        </w:rPr>
        <w:t>ПЕРСПЕКТИВЫ РАЗВИТИЯ ГОСУДАРСТВЕННОГО РЕГУЛ</w:t>
      </w:r>
      <w:r>
        <w:rPr>
          <w:sz w:val="28"/>
          <w:szCs w:val="24"/>
        </w:rPr>
        <w:t>ИРОВАНИЯ ФИНАНСОВ ПРЕДПРИЯТИЙ</w:t>
      </w:r>
    </w:p>
    <w:p w:rsidR="00B62078" w:rsidRPr="00B62078" w:rsidRDefault="00B62078" w:rsidP="00B62078">
      <w:pPr>
        <w:widowControl/>
        <w:spacing w:line="360" w:lineRule="auto"/>
        <w:ind w:firstLine="0"/>
        <w:rPr>
          <w:sz w:val="28"/>
          <w:szCs w:val="24"/>
        </w:rPr>
      </w:pPr>
      <w:r>
        <w:rPr>
          <w:sz w:val="28"/>
          <w:szCs w:val="24"/>
        </w:rPr>
        <w:t>ЗАКЛЮЧЕНИЕ</w:t>
      </w:r>
    </w:p>
    <w:p w:rsidR="00B62078" w:rsidRPr="00B62078" w:rsidRDefault="00B62078" w:rsidP="00B62078">
      <w:pPr>
        <w:widowControl/>
        <w:spacing w:line="360" w:lineRule="auto"/>
        <w:ind w:firstLine="0"/>
        <w:rPr>
          <w:sz w:val="28"/>
          <w:szCs w:val="24"/>
        </w:rPr>
      </w:pPr>
      <w:r w:rsidRPr="00B62078">
        <w:rPr>
          <w:sz w:val="28"/>
          <w:szCs w:val="24"/>
        </w:rPr>
        <w:t>СПИСОК ИСПОЛЬЗОВАННОЙ ЛИТ</w:t>
      </w:r>
      <w:r>
        <w:rPr>
          <w:sz w:val="28"/>
          <w:szCs w:val="24"/>
        </w:rPr>
        <w:t>ЕРАТУРЫ</w:t>
      </w:r>
    </w:p>
    <w:p w:rsidR="00B62078" w:rsidRPr="00B62078" w:rsidRDefault="00B62078" w:rsidP="00B62078">
      <w:pPr>
        <w:widowControl/>
        <w:spacing w:line="360" w:lineRule="auto"/>
        <w:ind w:firstLine="709"/>
        <w:rPr>
          <w:sz w:val="28"/>
          <w:szCs w:val="24"/>
        </w:rPr>
      </w:pPr>
    </w:p>
    <w:p w:rsidR="00B62078" w:rsidRPr="00B62078" w:rsidRDefault="00996CC8" w:rsidP="00B62078">
      <w:pPr>
        <w:pStyle w:val="1"/>
        <w:spacing w:before="0" w:after="0" w:line="360" w:lineRule="auto"/>
        <w:ind w:left="709"/>
        <w:jc w:val="both"/>
      </w:pPr>
      <w:r>
        <w:rPr>
          <w:noProof/>
        </w:rPr>
        <w:pict>
          <v:rect id="_x0000_s1026" style="position:absolute;left:0;text-align:left;margin-left:3in;margin-top:399.15pt;width:36pt;height:36pt;z-index:251657728" stroked="f"/>
        </w:pict>
      </w:r>
      <w:bookmarkStart w:id="1" w:name="_Toc215978203"/>
      <w:r w:rsidR="00B62078">
        <w:br w:type="page"/>
      </w:r>
      <w:r w:rsidR="00B62078" w:rsidRPr="00B62078">
        <w:t>Введение</w:t>
      </w:r>
      <w:bookmarkEnd w:id="1"/>
    </w:p>
    <w:p w:rsidR="00B62078" w:rsidRPr="00B62078" w:rsidRDefault="00B62078" w:rsidP="00B62078">
      <w:pPr>
        <w:pStyle w:val="22"/>
        <w:spacing w:line="360" w:lineRule="auto"/>
        <w:ind w:firstLine="709"/>
      </w:pPr>
    </w:p>
    <w:p w:rsidR="00B62078" w:rsidRPr="00B62078" w:rsidRDefault="00B62078" w:rsidP="00B62078">
      <w:pPr>
        <w:pStyle w:val="22"/>
        <w:spacing w:line="360" w:lineRule="auto"/>
        <w:ind w:firstLine="709"/>
      </w:pPr>
      <w:r w:rsidRPr="00B62078">
        <w:t>Внешнее проявление финансов в экономической жизни происходит в виде движения средств у разных участников общественного производства. На поверхности явлений это движение представляет передачу денежных сумм от одного владельца к другому в виде безналичных или наличных расчетов.</w:t>
      </w:r>
    </w:p>
    <w:p w:rsidR="00B62078" w:rsidRPr="00B62078" w:rsidRDefault="00B62078" w:rsidP="00B62078">
      <w:pPr>
        <w:pStyle w:val="22"/>
        <w:spacing w:line="360" w:lineRule="auto"/>
        <w:ind w:firstLine="709"/>
      </w:pPr>
      <w:r w:rsidRPr="00B62078">
        <w:t>Особые экономические отношения, возникающие в процессе распределения и перераспределения стоимости общественного продукта, в результате чего образуются и используются денежные доходы, накопления и фонды у участников воспроизводства для удовлетворения их разнообразных потребностей – это финансовые отношения.</w:t>
      </w:r>
    </w:p>
    <w:p w:rsidR="00B62078" w:rsidRPr="00B62078" w:rsidRDefault="00B62078" w:rsidP="00B62078">
      <w:pPr>
        <w:pStyle w:val="22"/>
        <w:spacing w:line="360" w:lineRule="auto"/>
        <w:ind w:firstLine="709"/>
        <w:rPr>
          <w:szCs w:val="28"/>
        </w:rPr>
      </w:pPr>
      <w:r w:rsidRPr="00B62078">
        <w:rPr>
          <w:szCs w:val="28"/>
        </w:rPr>
        <w:t>Финансы являются материальной основой существования государства. Главное назначение финансов - это денежное обеспечение функционирования государства.</w:t>
      </w:r>
    </w:p>
    <w:p w:rsidR="00B62078" w:rsidRPr="00B62078" w:rsidRDefault="00B62078" w:rsidP="00B62078">
      <w:pPr>
        <w:pStyle w:val="22"/>
        <w:spacing w:line="360" w:lineRule="auto"/>
        <w:ind w:firstLine="709"/>
        <w:rPr>
          <w:szCs w:val="28"/>
        </w:rPr>
      </w:pPr>
      <w:r w:rsidRPr="00B62078">
        <w:rPr>
          <w:szCs w:val="28"/>
        </w:rPr>
        <w:t>В любом обществе государство использует финансы для осуществления своих функций и задач, достижения определённых целей. Важную роль в реализации поставленных целей играет финансовая политика, целью которой является наиболее полная мобилизация финансовых ресурсов, необходимых для удовлетворения насущных потребностей развития общества. Целью финансовой политики является наиболее полная мобилизация финансовых ресурсов, необходимых для удовлетворения насущных потребностей развития общества.</w:t>
      </w:r>
    </w:p>
    <w:p w:rsidR="00B62078" w:rsidRPr="00B62078" w:rsidRDefault="00B62078" w:rsidP="00B62078">
      <w:pPr>
        <w:pStyle w:val="22"/>
        <w:spacing w:line="360" w:lineRule="auto"/>
        <w:ind w:firstLine="709"/>
      </w:pPr>
      <w:r w:rsidRPr="00B62078">
        <w:t>Финансовое право — это совокупность правовых норм, регулирующих общественные отношения, возникающие в процессе финансовой деятельности государства, т.е. в процессе формирования государством денежной системы страны и обеспечения ее нормального функционирования, а также в процессе формирования, распределения и организации использования государственных денежных фондов. Одним из субъектов финансового правоотношения всегда выступает государство. Финансовое право является тем инструментом, с помощью которого государство осуществляет свою финансовую политику. Поэтому сфера финансового права совпадает со сферой финансовой политики и наоборот.</w:t>
      </w:r>
    </w:p>
    <w:p w:rsidR="00B62078" w:rsidRPr="00B62078" w:rsidRDefault="00B62078" w:rsidP="00B62078">
      <w:pPr>
        <w:pStyle w:val="34"/>
        <w:widowControl/>
        <w:spacing w:line="360" w:lineRule="auto"/>
        <w:ind w:firstLine="709"/>
        <w:rPr>
          <w:szCs w:val="24"/>
        </w:rPr>
      </w:pPr>
      <w:r w:rsidRPr="00B62078">
        <w:rPr>
          <w:szCs w:val="24"/>
        </w:rPr>
        <w:t>Цель курсовой работы – исследовать государственное регулирование финансов предприятий.</w:t>
      </w:r>
    </w:p>
    <w:p w:rsidR="00B62078" w:rsidRPr="00B62078" w:rsidRDefault="00B62078" w:rsidP="00B62078">
      <w:pPr>
        <w:pStyle w:val="22"/>
        <w:spacing w:line="360" w:lineRule="auto"/>
        <w:ind w:firstLine="709"/>
      </w:pPr>
      <w:r w:rsidRPr="00B62078">
        <w:t>В соответствии с целью были сформулированы задачи курсовой работы.</w:t>
      </w:r>
    </w:p>
    <w:p w:rsidR="00B62078" w:rsidRPr="00B62078" w:rsidRDefault="00B62078" w:rsidP="00B62078">
      <w:pPr>
        <w:pStyle w:val="22"/>
        <w:spacing w:line="360" w:lineRule="auto"/>
        <w:ind w:firstLine="709"/>
      </w:pPr>
      <w:r w:rsidRPr="00B62078">
        <w:t>- исследовать теоретические основы теоретические аспекты государственного регулирования финансов предприятий</w:t>
      </w:r>
      <w:r w:rsidRPr="00B62078">
        <w:rPr>
          <w:webHidden/>
        </w:rPr>
        <w:t>;</w:t>
      </w:r>
    </w:p>
    <w:p w:rsidR="00B62078" w:rsidRPr="00B62078" w:rsidRDefault="00B62078" w:rsidP="00B62078">
      <w:pPr>
        <w:pStyle w:val="22"/>
        <w:spacing w:line="360" w:lineRule="auto"/>
        <w:ind w:firstLine="709"/>
      </w:pPr>
      <w:r w:rsidRPr="00B62078">
        <w:t>-проанализировать осуществление государственного финансового регулирования финансов предприятий.</w:t>
      </w:r>
    </w:p>
    <w:p w:rsidR="00B62078" w:rsidRPr="00B62078" w:rsidRDefault="00B62078" w:rsidP="00B62078">
      <w:pPr>
        <w:widowControl/>
        <w:spacing w:line="360" w:lineRule="auto"/>
        <w:ind w:firstLine="709"/>
        <w:rPr>
          <w:sz w:val="28"/>
          <w:szCs w:val="24"/>
        </w:rPr>
      </w:pPr>
    </w:p>
    <w:p w:rsidR="00B62078" w:rsidRPr="00B62078" w:rsidRDefault="00B62078" w:rsidP="00B62078">
      <w:pPr>
        <w:pStyle w:val="1"/>
        <w:spacing w:before="0" w:after="0" w:line="360" w:lineRule="auto"/>
        <w:ind w:firstLine="709"/>
        <w:jc w:val="both"/>
      </w:pPr>
      <w:r w:rsidRPr="00B62078">
        <w:br w:type="page"/>
      </w:r>
      <w:bookmarkStart w:id="2" w:name="_Toc215978204"/>
      <w:r w:rsidRPr="00B62078">
        <w:t>1</w:t>
      </w:r>
      <w:r>
        <w:t xml:space="preserve"> </w:t>
      </w:r>
      <w:r w:rsidRPr="00B62078">
        <w:t>Теоретические аспекты государственного регулирования финансов предприятий</w:t>
      </w:r>
      <w:bookmarkEnd w:id="2"/>
    </w:p>
    <w:p w:rsidR="00B62078" w:rsidRPr="00B62078" w:rsidRDefault="00B62078" w:rsidP="00B62078">
      <w:pPr>
        <w:widowControl/>
        <w:spacing w:line="360" w:lineRule="auto"/>
        <w:ind w:firstLine="709"/>
        <w:rPr>
          <w:sz w:val="28"/>
          <w:szCs w:val="24"/>
        </w:rPr>
      </w:pPr>
    </w:p>
    <w:p w:rsidR="00B62078" w:rsidRPr="00B62078" w:rsidRDefault="00B62078" w:rsidP="00B62078">
      <w:pPr>
        <w:pStyle w:val="2"/>
        <w:spacing w:before="0" w:after="0" w:line="360" w:lineRule="auto"/>
        <w:ind w:firstLine="709"/>
        <w:jc w:val="both"/>
      </w:pPr>
      <w:bookmarkStart w:id="3" w:name="_Toc215978205"/>
      <w:r w:rsidRPr="00B62078">
        <w:t>1.1 Сущность государственного финансового регулирования финансов предприятий</w:t>
      </w:r>
      <w:bookmarkEnd w:id="3"/>
    </w:p>
    <w:p w:rsidR="00B62078" w:rsidRPr="00B62078" w:rsidRDefault="00B62078" w:rsidP="00B62078">
      <w:pPr>
        <w:widowControl/>
        <w:spacing w:line="360" w:lineRule="auto"/>
        <w:ind w:firstLine="709"/>
        <w:rPr>
          <w:sz w:val="28"/>
          <w:szCs w:val="24"/>
        </w:rPr>
      </w:pPr>
    </w:p>
    <w:p w:rsidR="00B62078" w:rsidRPr="00B62078" w:rsidRDefault="00B62078" w:rsidP="00B62078">
      <w:pPr>
        <w:pStyle w:val="34"/>
        <w:spacing w:line="360" w:lineRule="auto"/>
        <w:ind w:firstLine="709"/>
      </w:pPr>
      <w:r w:rsidRPr="00B62078">
        <w:t xml:space="preserve">Контроль присущ любой управленческой деятельности. И поскольку финансовая деятельность государства, в известной степени, относится к сфере управления финансами, то выделяют такой специфический вид контроля как финансовый контроль. Иными словами финансовый контроль, являясь составной частью контроля вообще, обладает определенной спецификой. </w:t>
      </w:r>
    </w:p>
    <w:p w:rsidR="00B62078" w:rsidRPr="00B62078" w:rsidRDefault="00B62078" w:rsidP="00B62078">
      <w:pPr>
        <w:pStyle w:val="34"/>
        <w:spacing w:line="360" w:lineRule="auto"/>
        <w:ind w:firstLine="709"/>
      </w:pPr>
      <w:r w:rsidRPr="00B62078">
        <w:t>Финансовый контроль – составная часть, или специальная отрасль, осуществляемого в государстве контроля. Наличие финансового контроля объективно обусловлено тем, что финансам как экономической категории присущи не только распределительная, но и контрольная функции. Поэтому использование государством финансов для решения своих задач обязательно предполагает проведение с их помощью контроля за ходом выполнения этих задач. Финансовый контроль осуществляется в установленном правовыми нормами порядке всей системой органов государственной власти и органов местного самоуправления, в том числе специальными контрольными органами при участии общественных организаций, трудовых коллективов и граждан.</w:t>
      </w:r>
    </w:p>
    <w:p w:rsidR="00B62078" w:rsidRPr="00B62078" w:rsidRDefault="00B62078" w:rsidP="00B62078">
      <w:pPr>
        <w:pStyle w:val="34"/>
        <w:spacing w:line="360" w:lineRule="auto"/>
        <w:ind w:firstLine="709"/>
      </w:pPr>
      <w:r w:rsidRPr="00B62078">
        <w:t>Значение финансового контроля выражается в том, что при его проведении проверяются, во-первых, соблюдение установленного правопорядка в процессе финансовой деятельности государственными и общественными органами, предприятиями, учреждениями, во-вторых, экономическая обоснованность и эффективность осуществляемых действий, соответствие их задачам государства.</w:t>
      </w:r>
    </w:p>
    <w:p w:rsidR="00B62078" w:rsidRPr="00B62078" w:rsidRDefault="00B62078" w:rsidP="00B62078">
      <w:pPr>
        <w:pStyle w:val="34"/>
        <w:spacing w:line="360" w:lineRule="auto"/>
        <w:ind w:firstLine="709"/>
      </w:pPr>
      <w:r w:rsidRPr="00B62078">
        <w:t>Финансовый контроль – это контроль за законностью действий в области образования и использования денежных средств государства и субъектов местного самоуправления в целях эффективного социально-экономического развития страны и отдельных регионов.</w:t>
      </w:r>
    </w:p>
    <w:p w:rsidR="00B62078" w:rsidRPr="00B62078" w:rsidRDefault="00B62078" w:rsidP="00B62078">
      <w:pPr>
        <w:pStyle w:val="34"/>
        <w:spacing w:line="360" w:lineRule="auto"/>
        <w:ind w:firstLine="709"/>
      </w:pPr>
      <w:r w:rsidRPr="00B62078">
        <w:t xml:space="preserve">Специфика финансового контроля заключается в том, что он представляет собой результат наложения контрольной функции управления на контрольную функцию финансов. При этом содержание финансового контроля определяется контрольной функцией, в которой выражена одна из сторон сущности финансов как экономической категории, что придает финансовому контролю объективный характер. Форма финансового контроля устанавливается в ходе управленческой деятельности и является сознательной деятельностью людей по использованию познанных объективных законов в области финансов, что придает ему субъективный характер. </w:t>
      </w:r>
    </w:p>
    <w:p w:rsidR="00B62078" w:rsidRPr="00B62078" w:rsidRDefault="00B62078" w:rsidP="00B62078">
      <w:pPr>
        <w:pStyle w:val="34"/>
        <w:spacing w:line="360" w:lineRule="auto"/>
        <w:ind w:firstLine="709"/>
      </w:pPr>
      <w:r w:rsidRPr="00B62078">
        <w:t>Таким образом, объективные по своему характеру финансовые отношения, прежде чем найти свое правовое оформление преломляются в субъективной деятельности государства, т.е. государство предопределяет содержание правовых норм, регламентирующих объективные финансовые отношения.</w:t>
      </w:r>
    </w:p>
    <w:p w:rsidR="00B62078" w:rsidRPr="00B62078" w:rsidRDefault="00B62078" w:rsidP="00B62078">
      <w:pPr>
        <w:pStyle w:val="34"/>
        <w:spacing w:line="360" w:lineRule="auto"/>
        <w:ind w:firstLine="709"/>
      </w:pPr>
      <w:r w:rsidRPr="00B62078">
        <w:t xml:space="preserve">Совокупность правовых норм, устанавливающих систему и компетенцию субъектов контроля, а также порядок проведения финансовых проверок образуют институт финансового контроля. </w:t>
      </w:r>
    </w:p>
    <w:p w:rsidR="00B62078" w:rsidRPr="00B62078" w:rsidRDefault="00B62078" w:rsidP="00B62078">
      <w:pPr>
        <w:pStyle w:val="34"/>
        <w:tabs>
          <w:tab w:val="left" w:pos="900"/>
        </w:tabs>
        <w:spacing w:line="360" w:lineRule="auto"/>
        <w:ind w:firstLine="709"/>
      </w:pPr>
      <w:r w:rsidRPr="00B62078">
        <w:t>Финансовый контроль присущ всем финансово-правовым институтам. Поэтому помимо общих финансово-правовых норм, регулирующих организацию и порядок проведения финансового контроля в целом, имеются нормы, предусматривающие его специфику в отдельных финансовых правов</w:t>
      </w:r>
      <w:r>
        <w:t>ых институтах.</w:t>
      </w:r>
    </w:p>
    <w:p w:rsidR="00B62078" w:rsidRPr="00B62078" w:rsidRDefault="00B62078" w:rsidP="00B62078">
      <w:pPr>
        <w:pStyle w:val="34"/>
        <w:tabs>
          <w:tab w:val="left" w:pos="900"/>
        </w:tabs>
        <w:spacing w:line="360" w:lineRule="auto"/>
        <w:ind w:firstLine="709"/>
      </w:pPr>
      <w:r w:rsidRPr="00B62078">
        <w:t>Основное содержание финансового контроля в отношениях, регулируемых финансовым правом, заключается в:</w:t>
      </w:r>
    </w:p>
    <w:p w:rsidR="00B62078" w:rsidRPr="00B62078" w:rsidRDefault="00B62078" w:rsidP="00B62078">
      <w:pPr>
        <w:pStyle w:val="34"/>
        <w:tabs>
          <w:tab w:val="left" w:pos="900"/>
        </w:tabs>
        <w:spacing w:line="360" w:lineRule="auto"/>
        <w:ind w:firstLine="709"/>
      </w:pPr>
      <w:r w:rsidRPr="00B62078">
        <w:t>а) проверке выполнения финансовых обязательств перед государством и органами местного самоуправления, организациями и гражданами;</w:t>
      </w:r>
    </w:p>
    <w:p w:rsidR="00B62078" w:rsidRPr="00B62078" w:rsidRDefault="00B62078" w:rsidP="00B62078">
      <w:pPr>
        <w:pStyle w:val="34"/>
        <w:tabs>
          <w:tab w:val="left" w:pos="900"/>
        </w:tabs>
        <w:spacing w:line="360" w:lineRule="auto"/>
        <w:ind w:firstLine="709"/>
      </w:pPr>
      <w:r w:rsidRPr="00B62078">
        <w:t>б) проверке правильности использования государственными предприятиями, учреждениями, организациями, находящихся в их хозяйственном ведении или оперативном управлении денежных ресурсов (банковских ссуд, внебюджетных средств и других средств);</w:t>
      </w:r>
    </w:p>
    <w:p w:rsidR="00B62078" w:rsidRPr="00B62078" w:rsidRDefault="00B62078" w:rsidP="00B62078">
      <w:pPr>
        <w:pStyle w:val="34"/>
        <w:tabs>
          <w:tab w:val="left" w:pos="900"/>
        </w:tabs>
        <w:spacing w:line="360" w:lineRule="auto"/>
        <w:ind w:firstLine="709"/>
      </w:pPr>
      <w:r w:rsidRPr="00B62078">
        <w:t>в) проверке соблюдения правил совершения финансовых операций, расчетов и хранения денежных средств предприятиями, организациями, учреждениями;</w:t>
      </w:r>
    </w:p>
    <w:p w:rsidR="00B62078" w:rsidRPr="00B62078" w:rsidRDefault="00B62078" w:rsidP="00B62078">
      <w:pPr>
        <w:pStyle w:val="34"/>
        <w:tabs>
          <w:tab w:val="left" w:pos="900"/>
        </w:tabs>
        <w:spacing w:line="360" w:lineRule="auto"/>
        <w:ind w:firstLine="709"/>
      </w:pPr>
      <w:r w:rsidRPr="00B62078">
        <w:t>г) выявлении внутренних резервов производства;</w:t>
      </w:r>
    </w:p>
    <w:p w:rsidR="00B62078" w:rsidRPr="00B62078" w:rsidRDefault="00B62078" w:rsidP="00B62078">
      <w:pPr>
        <w:pStyle w:val="34"/>
        <w:tabs>
          <w:tab w:val="left" w:pos="900"/>
        </w:tabs>
        <w:spacing w:line="360" w:lineRule="auto"/>
        <w:ind w:firstLine="709"/>
      </w:pPr>
      <w:r w:rsidRPr="00B62078">
        <w:t>д) устранении и предупреждении нарушений финансовой дисциплины.</w:t>
      </w:r>
    </w:p>
    <w:p w:rsidR="00B62078" w:rsidRPr="00B62078" w:rsidRDefault="00B62078" w:rsidP="00B62078">
      <w:pPr>
        <w:pStyle w:val="34"/>
        <w:tabs>
          <w:tab w:val="left" w:pos="900"/>
        </w:tabs>
        <w:spacing w:line="360" w:lineRule="auto"/>
        <w:ind w:firstLine="709"/>
      </w:pPr>
      <w:r w:rsidRPr="00B62078">
        <w:t>В случае их выявления в установленном порядке принимаются меры воздействия к организациям, должностным лицам и гражданам, обеспечивается возмещение материального ущерба государству, организациям, гражданам.</w:t>
      </w:r>
    </w:p>
    <w:p w:rsidR="00B62078" w:rsidRPr="00B62078" w:rsidRDefault="00B62078" w:rsidP="00B62078">
      <w:pPr>
        <w:pStyle w:val="34"/>
        <w:tabs>
          <w:tab w:val="left" w:pos="900"/>
        </w:tabs>
        <w:spacing w:line="360" w:lineRule="auto"/>
        <w:ind w:firstLine="709"/>
      </w:pPr>
      <w:r w:rsidRPr="00B62078">
        <w:t>Финансовый контроль призван решать две основные задачи:</w:t>
      </w:r>
    </w:p>
    <w:p w:rsidR="00B62078" w:rsidRPr="00B62078" w:rsidRDefault="00B62078" w:rsidP="00B62078">
      <w:pPr>
        <w:pStyle w:val="34"/>
        <w:numPr>
          <w:ilvl w:val="0"/>
          <w:numId w:val="7"/>
        </w:numPr>
        <w:tabs>
          <w:tab w:val="left" w:pos="900"/>
        </w:tabs>
        <w:spacing w:line="360" w:lineRule="auto"/>
        <w:ind w:left="0" w:firstLine="709"/>
      </w:pPr>
      <w:r w:rsidRPr="00B62078">
        <w:t>обеспечить соблюдение законности в области финансов.</w:t>
      </w:r>
    </w:p>
    <w:p w:rsidR="00B62078" w:rsidRPr="00B62078" w:rsidRDefault="00B62078" w:rsidP="00B62078">
      <w:pPr>
        <w:pStyle w:val="34"/>
        <w:numPr>
          <w:ilvl w:val="0"/>
          <w:numId w:val="7"/>
        </w:numPr>
        <w:tabs>
          <w:tab w:val="left" w:pos="900"/>
        </w:tabs>
        <w:spacing w:line="360" w:lineRule="auto"/>
        <w:ind w:left="0" w:firstLine="709"/>
      </w:pPr>
      <w:r w:rsidRPr="00B62078">
        <w:t xml:space="preserve">обеспечить рациональное и эффективное использование финансовых ресурсов. </w:t>
      </w:r>
    </w:p>
    <w:p w:rsidR="00B62078" w:rsidRPr="00B62078" w:rsidRDefault="00B62078" w:rsidP="00B62078">
      <w:pPr>
        <w:pStyle w:val="34"/>
        <w:tabs>
          <w:tab w:val="left" w:pos="900"/>
        </w:tabs>
        <w:spacing w:line="360" w:lineRule="auto"/>
        <w:ind w:firstLine="709"/>
      </w:pPr>
      <w:r w:rsidRPr="00B62078">
        <w:t>Благодаря наличию второй задачи финансовый контроль отличается от надзора в области финансов, перед которым стоит только задача обеспечения законности в области финансов. Финансовый контроль вправе осуществлять только собственник в рамках своей собственности. Поэтому в зоне финансового контроля находятся:</w:t>
      </w:r>
    </w:p>
    <w:p w:rsidR="00B62078" w:rsidRPr="00B62078" w:rsidRDefault="00B62078" w:rsidP="00B62078">
      <w:pPr>
        <w:pStyle w:val="34"/>
        <w:tabs>
          <w:tab w:val="left" w:pos="900"/>
        </w:tabs>
        <w:spacing w:line="360" w:lineRule="auto"/>
        <w:ind w:firstLine="709"/>
      </w:pPr>
      <w:r w:rsidRPr="00B62078">
        <w:t>а) все действия и операции, осуществляемые в процессе формирования, распределения и использования финансовых ресурсов государства;</w:t>
      </w:r>
    </w:p>
    <w:p w:rsidR="00B62078" w:rsidRPr="00B62078" w:rsidRDefault="00B62078" w:rsidP="00B62078">
      <w:pPr>
        <w:pStyle w:val="34"/>
        <w:tabs>
          <w:tab w:val="left" w:pos="900"/>
        </w:tabs>
        <w:spacing w:line="360" w:lineRule="auto"/>
        <w:ind w:firstLine="709"/>
      </w:pPr>
      <w:r w:rsidRPr="00B62078">
        <w:t xml:space="preserve">б) операции, осуществляемые в процессе формирования, распределения и организации использования финансовых ресурсов частных лиц. </w:t>
      </w:r>
    </w:p>
    <w:p w:rsidR="00B62078" w:rsidRPr="00B62078" w:rsidRDefault="00B62078" w:rsidP="00B62078">
      <w:pPr>
        <w:pStyle w:val="34"/>
        <w:tabs>
          <w:tab w:val="left" w:pos="900"/>
        </w:tabs>
        <w:spacing w:line="360" w:lineRule="auto"/>
        <w:ind w:firstLine="709"/>
      </w:pPr>
      <w:r w:rsidRPr="00B62078">
        <w:t xml:space="preserve">При этом отношения, возникающие в процессе использования финансовых ресурсов государства финансовыми не являются. Однако действия сторон, связанные с расходованием денежных средств государства, составляют объект финансового контроля. </w:t>
      </w:r>
    </w:p>
    <w:p w:rsidR="00B62078" w:rsidRPr="00B62078" w:rsidRDefault="00B62078" w:rsidP="00B62078">
      <w:pPr>
        <w:pStyle w:val="34"/>
        <w:spacing w:line="360" w:lineRule="auto"/>
        <w:ind w:firstLine="709"/>
      </w:pPr>
      <w:r w:rsidRPr="00B62078">
        <w:t xml:space="preserve">Принципами финансового контроля являются: превентивность, всеобщность, действенность, оперативность, обоснованность, достоверность, постоянность, регулярность, гласность, публичность. </w:t>
      </w:r>
    </w:p>
    <w:p w:rsidR="00B62078" w:rsidRPr="00B62078" w:rsidRDefault="00B62078" w:rsidP="00B62078">
      <w:pPr>
        <w:pStyle w:val="34"/>
        <w:spacing w:line="360" w:lineRule="auto"/>
        <w:ind w:firstLine="709"/>
      </w:pPr>
      <w:r w:rsidRPr="00B62078">
        <w:t>Элементами финансового контроля являются: цель контроля, субъект контроля, объект контроля, предмет контроля, методы контроля.</w:t>
      </w:r>
    </w:p>
    <w:p w:rsidR="00B62078" w:rsidRPr="00B62078" w:rsidRDefault="00B62078" w:rsidP="00B62078">
      <w:pPr>
        <w:pStyle w:val="34"/>
        <w:spacing w:line="360" w:lineRule="auto"/>
        <w:ind w:firstLine="709"/>
      </w:pPr>
      <w:r w:rsidRPr="00B62078">
        <w:t>Таким образом, финансовый контроль – это контроль за законностью и целесообразностью действий в области формирования, распределения и использования денежных фондов в целях обеспечения финансовой дисциплины.</w:t>
      </w:r>
    </w:p>
    <w:p w:rsidR="00B62078" w:rsidRPr="00B62078" w:rsidRDefault="00B62078" w:rsidP="00B62078">
      <w:pPr>
        <w:widowControl/>
        <w:spacing w:line="360" w:lineRule="auto"/>
        <w:ind w:firstLine="709"/>
        <w:rPr>
          <w:sz w:val="28"/>
          <w:szCs w:val="24"/>
        </w:rPr>
      </w:pPr>
    </w:p>
    <w:p w:rsidR="00B62078" w:rsidRPr="00B62078" w:rsidRDefault="00B62078" w:rsidP="00B62078">
      <w:pPr>
        <w:pStyle w:val="2"/>
        <w:spacing w:before="0" w:after="0" w:line="360" w:lineRule="auto"/>
        <w:ind w:firstLine="709"/>
        <w:jc w:val="both"/>
      </w:pPr>
      <w:bookmarkStart w:id="4" w:name="_Toc215978206"/>
      <w:r w:rsidRPr="00B62078">
        <w:t>1.2 Цели и задачи государственного регулирования финансов предприятий</w:t>
      </w:r>
      <w:bookmarkEnd w:id="4"/>
    </w:p>
    <w:p w:rsidR="00B62078" w:rsidRPr="00B62078" w:rsidRDefault="00B62078" w:rsidP="00B62078">
      <w:pPr>
        <w:widowControl/>
        <w:spacing w:line="360" w:lineRule="auto"/>
        <w:ind w:firstLine="709"/>
        <w:rPr>
          <w:sz w:val="28"/>
          <w:szCs w:val="24"/>
        </w:rPr>
      </w:pPr>
    </w:p>
    <w:p w:rsidR="00B62078" w:rsidRPr="00B62078" w:rsidRDefault="00B62078" w:rsidP="00B62078">
      <w:pPr>
        <w:pStyle w:val="34"/>
        <w:spacing w:line="360" w:lineRule="auto"/>
        <w:ind w:firstLine="709"/>
      </w:pPr>
      <w:r w:rsidRPr="00B62078">
        <w:t>Цель контроля - это то, что определяет содержание финансового контроля (предупреждение нарушения финансовой дисциплины, выявление фактов нарушения финансовой дисциплины).</w:t>
      </w:r>
    </w:p>
    <w:p w:rsidR="00B62078" w:rsidRPr="00B62078" w:rsidRDefault="00B62078" w:rsidP="00B62078">
      <w:pPr>
        <w:pStyle w:val="34"/>
        <w:spacing w:line="360" w:lineRule="auto"/>
        <w:ind w:firstLine="709"/>
      </w:pPr>
      <w:r w:rsidRPr="00B62078">
        <w:t>Субъект контроля – это лицо, осуществляющее финансовый контроль (государственные органы, собственник, хозяйствующий субъект).</w:t>
      </w:r>
    </w:p>
    <w:p w:rsidR="00B62078" w:rsidRPr="00B62078" w:rsidRDefault="00B62078" w:rsidP="00B62078">
      <w:pPr>
        <w:pStyle w:val="34"/>
        <w:spacing w:line="360" w:lineRule="auto"/>
        <w:ind w:firstLine="709"/>
      </w:pPr>
      <w:r w:rsidRPr="00B62078">
        <w:t>Объект контроля – это лицо, подвергающееся финансовому контролю (государственный орган, хозяйствующие субъекты, физические лица).</w:t>
      </w:r>
    </w:p>
    <w:p w:rsidR="00B62078" w:rsidRPr="00B62078" w:rsidRDefault="00B62078" w:rsidP="00B62078">
      <w:pPr>
        <w:pStyle w:val="34"/>
        <w:spacing w:line="360" w:lineRule="auto"/>
        <w:ind w:firstLine="709"/>
      </w:pPr>
      <w:r w:rsidRPr="00B62078">
        <w:t>Предмет контроля – это материальные носители, содержащие сведения о финансовой, финансово-хозяйственной деятельности (первичная бухгалтерская документация, отчетная документация).</w:t>
      </w:r>
    </w:p>
    <w:p w:rsidR="00B62078" w:rsidRPr="00B62078" w:rsidRDefault="00B62078" w:rsidP="00B62078">
      <w:pPr>
        <w:pStyle w:val="a4"/>
        <w:spacing w:after="0" w:line="360" w:lineRule="auto"/>
        <w:ind w:firstLine="709"/>
        <w:jc w:val="both"/>
        <w:rPr>
          <w:sz w:val="28"/>
          <w:szCs w:val="18"/>
        </w:rPr>
      </w:pPr>
      <w:r w:rsidRPr="00B62078">
        <w:rPr>
          <w:sz w:val="28"/>
          <w:szCs w:val="18"/>
        </w:rPr>
        <w:t xml:space="preserve">Государственное регулирование в рыночных условиях представляет собой законодательно оформленную систему внешнего воздействия на финансы предприятий. Государство формирует финансовую политику на макроуровне и осуществляет законодательное регулирование финансов микроуровня. Оно определяет порядок образования, распределения и использования централизованных фондов финансовых ресурсов, которые служат одним из источников финансирования предприятий. </w:t>
      </w:r>
    </w:p>
    <w:p w:rsidR="00B62078" w:rsidRPr="00B62078" w:rsidRDefault="00B62078" w:rsidP="00B62078">
      <w:pPr>
        <w:pStyle w:val="a4"/>
        <w:spacing w:after="0" w:line="360" w:lineRule="auto"/>
        <w:ind w:firstLine="709"/>
        <w:jc w:val="both"/>
        <w:rPr>
          <w:sz w:val="28"/>
          <w:szCs w:val="18"/>
        </w:rPr>
      </w:pPr>
      <w:r w:rsidRPr="00B62078">
        <w:rPr>
          <w:sz w:val="28"/>
          <w:szCs w:val="18"/>
        </w:rPr>
        <w:t>Основными направлениями государственного регулирования финансовой деятельности предприятий являются: налоговая система, ценообразование, внешнеэкономическая деятельность, денежное обращение, кредитование, формы платежей и расчетов, организация обращения ценных бумаг, бюджетное финансирование, состав и компетенция органов государственного управления в решении финансовых вопросов, государственные гарантии, лицензировани</w:t>
      </w:r>
      <w:r>
        <w:rPr>
          <w:sz w:val="28"/>
          <w:szCs w:val="18"/>
        </w:rPr>
        <w:t>е отдельных видов деятельности.</w:t>
      </w:r>
    </w:p>
    <w:p w:rsidR="00B62078" w:rsidRPr="00B62078" w:rsidRDefault="00B62078" w:rsidP="00B62078">
      <w:pPr>
        <w:pStyle w:val="a4"/>
        <w:spacing w:after="0" w:line="360" w:lineRule="auto"/>
        <w:ind w:firstLine="709"/>
        <w:jc w:val="both"/>
        <w:rPr>
          <w:sz w:val="28"/>
          <w:szCs w:val="18"/>
        </w:rPr>
      </w:pPr>
      <w:r w:rsidRPr="00B62078">
        <w:rPr>
          <w:sz w:val="28"/>
          <w:szCs w:val="18"/>
        </w:rPr>
        <w:t xml:space="preserve">Механизмом государственного воздействия на предпринимательскую деятельность являются экономические (косвенные) и административные (прямые) методы. Они должны использоваться в комплексе при проведении фискальной, инвестиционной, ценовой, амортизационной, денежно-кредитной и др. политики таким образом, чтобы не разрушить рыночные основы, не допустить кризисных явлений. </w:t>
      </w:r>
    </w:p>
    <w:p w:rsidR="00B62078" w:rsidRPr="00B62078" w:rsidRDefault="00B62078" w:rsidP="00B62078">
      <w:pPr>
        <w:pStyle w:val="a4"/>
        <w:spacing w:after="0" w:line="360" w:lineRule="auto"/>
        <w:ind w:firstLine="709"/>
        <w:jc w:val="both"/>
        <w:rPr>
          <w:sz w:val="28"/>
          <w:szCs w:val="18"/>
        </w:rPr>
      </w:pPr>
      <w:r w:rsidRPr="00B62078">
        <w:rPr>
          <w:sz w:val="28"/>
          <w:szCs w:val="18"/>
        </w:rPr>
        <w:t xml:space="preserve">Экономические методы (косвенные) воздействия государства на предпринимательскую деятельность довольно разнообразны. Основными из них являются: </w:t>
      </w:r>
    </w:p>
    <w:p w:rsidR="00B62078" w:rsidRPr="00B62078" w:rsidRDefault="00B62078" w:rsidP="00B62078">
      <w:pPr>
        <w:pStyle w:val="a4"/>
        <w:spacing w:after="0" w:line="360" w:lineRule="auto"/>
        <w:ind w:firstLine="709"/>
        <w:jc w:val="both"/>
        <w:rPr>
          <w:sz w:val="28"/>
          <w:szCs w:val="18"/>
        </w:rPr>
      </w:pPr>
      <w:r w:rsidRPr="00B62078">
        <w:rPr>
          <w:sz w:val="28"/>
          <w:szCs w:val="18"/>
        </w:rPr>
        <w:t xml:space="preserve">- налоги; </w:t>
      </w:r>
    </w:p>
    <w:p w:rsidR="00B62078" w:rsidRPr="00B62078" w:rsidRDefault="00B62078" w:rsidP="00B62078">
      <w:pPr>
        <w:pStyle w:val="a4"/>
        <w:spacing w:after="0" w:line="360" w:lineRule="auto"/>
        <w:ind w:firstLine="709"/>
        <w:jc w:val="both"/>
        <w:rPr>
          <w:sz w:val="28"/>
          <w:szCs w:val="18"/>
        </w:rPr>
      </w:pPr>
      <w:r w:rsidRPr="00B62078">
        <w:rPr>
          <w:sz w:val="28"/>
          <w:szCs w:val="18"/>
        </w:rPr>
        <w:t xml:space="preserve">- способы перераспределение доходов и ресурсов; </w:t>
      </w:r>
    </w:p>
    <w:p w:rsidR="00B62078" w:rsidRPr="00B62078" w:rsidRDefault="00B62078" w:rsidP="00B62078">
      <w:pPr>
        <w:pStyle w:val="a4"/>
        <w:spacing w:after="0" w:line="360" w:lineRule="auto"/>
        <w:ind w:firstLine="709"/>
        <w:jc w:val="both"/>
        <w:rPr>
          <w:sz w:val="28"/>
          <w:szCs w:val="18"/>
        </w:rPr>
      </w:pPr>
      <w:r w:rsidRPr="00B62078">
        <w:rPr>
          <w:sz w:val="28"/>
          <w:szCs w:val="18"/>
        </w:rPr>
        <w:t xml:space="preserve">- ценообразование; </w:t>
      </w:r>
    </w:p>
    <w:p w:rsidR="00B62078" w:rsidRPr="00B62078" w:rsidRDefault="00B62078" w:rsidP="00B62078">
      <w:pPr>
        <w:pStyle w:val="a4"/>
        <w:spacing w:after="0" w:line="360" w:lineRule="auto"/>
        <w:ind w:firstLine="709"/>
        <w:jc w:val="both"/>
        <w:rPr>
          <w:sz w:val="28"/>
          <w:szCs w:val="18"/>
        </w:rPr>
      </w:pPr>
      <w:r w:rsidRPr="00B62078">
        <w:rPr>
          <w:sz w:val="28"/>
          <w:szCs w:val="18"/>
        </w:rPr>
        <w:t xml:space="preserve">- государственная предпринимательская деятельность; </w:t>
      </w:r>
    </w:p>
    <w:p w:rsidR="00B62078" w:rsidRPr="00B62078" w:rsidRDefault="00B62078" w:rsidP="00B62078">
      <w:pPr>
        <w:pStyle w:val="a4"/>
        <w:spacing w:after="0" w:line="360" w:lineRule="auto"/>
        <w:ind w:firstLine="709"/>
        <w:jc w:val="both"/>
        <w:rPr>
          <w:sz w:val="28"/>
          <w:szCs w:val="18"/>
        </w:rPr>
      </w:pPr>
      <w:r w:rsidRPr="00B62078">
        <w:rPr>
          <w:sz w:val="28"/>
          <w:szCs w:val="18"/>
        </w:rPr>
        <w:t xml:space="preserve">- кредитно-финансовые механизмы и др. </w:t>
      </w:r>
    </w:p>
    <w:p w:rsidR="00B62078" w:rsidRPr="00B62078" w:rsidRDefault="00B62078" w:rsidP="00B62078">
      <w:pPr>
        <w:pStyle w:val="a4"/>
        <w:spacing w:after="0" w:line="360" w:lineRule="auto"/>
        <w:ind w:firstLine="709"/>
        <w:jc w:val="both"/>
        <w:rPr>
          <w:sz w:val="28"/>
          <w:szCs w:val="18"/>
        </w:rPr>
      </w:pPr>
      <w:r w:rsidRPr="00B62078">
        <w:rPr>
          <w:sz w:val="28"/>
          <w:szCs w:val="18"/>
        </w:rPr>
        <w:t xml:space="preserve">Административные методы (прямые) должны использоваться, если экономические методы неприемлемы или недостаточно эффективны. К ним относятся: </w:t>
      </w:r>
    </w:p>
    <w:p w:rsidR="00B62078" w:rsidRPr="00B62078" w:rsidRDefault="00B62078" w:rsidP="00B62078">
      <w:pPr>
        <w:widowControl/>
        <w:spacing w:line="360" w:lineRule="auto"/>
        <w:ind w:firstLine="709"/>
        <w:rPr>
          <w:sz w:val="28"/>
          <w:szCs w:val="18"/>
        </w:rPr>
      </w:pPr>
      <w:r w:rsidRPr="00B62078">
        <w:rPr>
          <w:sz w:val="28"/>
          <w:szCs w:val="18"/>
        </w:rPr>
        <w:t xml:space="preserve">- ограничения; </w:t>
      </w:r>
    </w:p>
    <w:p w:rsidR="00B62078" w:rsidRPr="00B62078" w:rsidRDefault="00B62078" w:rsidP="00B62078">
      <w:pPr>
        <w:widowControl/>
        <w:spacing w:line="360" w:lineRule="auto"/>
        <w:ind w:firstLine="709"/>
        <w:rPr>
          <w:sz w:val="28"/>
          <w:szCs w:val="18"/>
        </w:rPr>
      </w:pPr>
      <w:r w:rsidRPr="00B62078">
        <w:rPr>
          <w:sz w:val="28"/>
          <w:szCs w:val="18"/>
        </w:rPr>
        <w:t xml:space="preserve">- запреты; </w:t>
      </w:r>
    </w:p>
    <w:p w:rsidR="00B62078" w:rsidRPr="00B62078" w:rsidRDefault="00B62078" w:rsidP="00B62078">
      <w:pPr>
        <w:widowControl/>
        <w:spacing w:line="360" w:lineRule="auto"/>
        <w:ind w:firstLine="709"/>
        <w:rPr>
          <w:sz w:val="28"/>
          <w:szCs w:val="18"/>
        </w:rPr>
      </w:pPr>
      <w:r w:rsidRPr="00B62078">
        <w:rPr>
          <w:sz w:val="28"/>
          <w:szCs w:val="18"/>
        </w:rPr>
        <w:t xml:space="preserve">- лимиты; </w:t>
      </w:r>
    </w:p>
    <w:p w:rsidR="00B62078" w:rsidRPr="00B62078" w:rsidRDefault="00B62078" w:rsidP="00B62078">
      <w:pPr>
        <w:widowControl/>
        <w:spacing w:line="360" w:lineRule="auto"/>
        <w:ind w:firstLine="709"/>
        <w:rPr>
          <w:sz w:val="28"/>
          <w:szCs w:val="18"/>
        </w:rPr>
      </w:pPr>
      <w:r w:rsidRPr="00B62078">
        <w:rPr>
          <w:sz w:val="28"/>
          <w:szCs w:val="18"/>
        </w:rPr>
        <w:t xml:space="preserve">- квотирование; </w:t>
      </w:r>
    </w:p>
    <w:p w:rsidR="00B62078" w:rsidRPr="00B62078" w:rsidRDefault="00B62078" w:rsidP="00B62078">
      <w:pPr>
        <w:widowControl/>
        <w:spacing w:line="360" w:lineRule="auto"/>
        <w:ind w:firstLine="709"/>
        <w:rPr>
          <w:sz w:val="28"/>
          <w:szCs w:val="18"/>
        </w:rPr>
      </w:pPr>
      <w:r w:rsidRPr="00B62078">
        <w:rPr>
          <w:sz w:val="28"/>
          <w:szCs w:val="18"/>
        </w:rPr>
        <w:t xml:space="preserve">- и др. </w:t>
      </w:r>
    </w:p>
    <w:p w:rsidR="00B62078" w:rsidRPr="00B62078" w:rsidRDefault="00B62078" w:rsidP="00B62078">
      <w:pPr>
        <w:pStyle w:val="a4"/>
        <w:spacing w:after="0" w:line="360" w:lineRule="auto"/>
        <w:ind w:firstLine="709"/>
        <w:jc w:val="both"/>
        <w:rPr>
          <w:sz w:val="28"/>
          <w:szCs w:val="18"/>
        </w:rPr>
      </w:pPr>
      <w:r w:rsidRPr="00B62078">
        <w:rPr>
          <w:sz w:val="28"/>
          <w:szCs w:val="18"/>
        </w:rPr>
        <w:t xml:space="preserve">Их целесообразно использовать в следующих областях: </w:t>
      </w:r>
    </w:p>
    <w:p w:rsidR="00B62078" w:rsidRPr="00B62078" w:rsidRDefault="00B62078" w:rsidP="00B62078">
      <w:pPr>
        <w:pStyle w:val="a4"/>
        <w:spacing w:after="0" w:line="360" w:lineRule="auto"/>
        <w:ind w:firstLine="709"/>
        <w:jc w:val="both"/>
        <w:rPr>
          <w:sz w:val="28"/>
          <w:szCs w:val="18"/>
        </w:rPr>
      </w:pPr>
      <w:r w:rsidRPr="00B62078">
        <w:rPr>
          <w:sz w:val="28"/>
          <w:szCs w:val="18"/>
        </w:rPr>
        <w:t xml:space="preserve">- охране окружающей среды; </w:t>
      </w:r>
    </w:p>
    <w:p w:rsidR="00B62078" w:rsidRPr="00B62078" w:rsidRDefault="00B62078" w:rsidP="00B62078">
      <w:pPr>
        <w:pStyle w:val="a4"/>
        <w:spacing w:after="0" w:line="360" w:lineRule="auto"/>
        <w:ind w:firstLine="709"/>
        <w:jc w:val="both"/>
        <w:rPr>
          <w:sz w:val="28"/>
          <w:szCs w:val="18"/>
        </w:rPr>
      </w:pPr>
      <w:r w:rsidRPr="00B62078">
        <w:rPr>
          <w:sz w:val="28"/>
          <w:szCs w:val="18"/>
        </w:rPr>
        <w:t xml:space="preserve">- сертификации, стандартизации, метрологии; </w:t>
      </w:r>
    </w:p>
    <w:p w:rsidR="00B62078" w:rsidRPr="00B62078" w:rsidRDefault="00B62078" w:rsidP="00B62078">
      <w:pPr>
        <w:pStyle w:val="a4"/>
        <w:spacing w:after="0" w:line="360" w:lineRule="auto"/>
        <w:ind w:firstLine="709"/>
        <w:jc w:val="both"/>
        <w:rPr>
          <w:sz w:val="28"/>
          <w:szCs w:val="18"/>
        </w:rPr>
      </w:pPr>
      <w:r w:rsidRPr="00B62078">
        <w:rPr>
          <w:sz w:val="28"/>
          <w:szCs w:val="18"/>
        </w:rPr>
        <w:t xml:space="preserve">- социальной политике; </w:t>
      </w:r>
    </w:p>
    <w:p w:rsidR="00B62078" w:rsidRPr="00B62078" w:rsidRDefault="00B62078" w:rsidP="00B62078">
      <w:pPr>
        <w:pStyle w:val="a4"/>
        <w:spacing w:after="0" w:line="360" w:lineRule="auto"/>
        <w:ind w:firstLine="709"/>
        <w:jc w:val="both"/>
        <w:rPr>
          <w:sz w:val="28"/>
          <w:szCs w:val="18"/>
        </w:rPr>
      </w:pPr>
      <w:r w:rsidRPr="00B62078">
        <w:rPr>
          <w:sz w:val="28"/>
          <w:szCs w:val="18"/>
        </w:rPr>
        <w:t xml:space="preserve">- внешнеэкономической деятельности; </w:t>
      </w:r>
    </w:p>
    <w:p w:rsidR="00B62078" w:rsidRPr="00B62078" w:rsidRDefault="00B62078" w:rsidP="00B62078">
      <w:pPr>
        <w:pStyle w:val="a4"/>
        <w:spacing w:after="0" w:line="360" w:lineRule="auto"/>
        <w:ind w:firstLine="709"/>
        <w:jc w:val="both"/>
        <w:rPr>
          <w:sz w:val="28"/>
          <w:szCs w:val="18"/>
        </w:rPr>
      </w:pPr>
      <w:r w:rsidRPr="00B62078">
        <w:rPr>
          <w:sz w:val="28"/>
          <w:szCs w:val="18"/>
        </w:rPr>
        <w:t xml:space="preserve">- деятельности естественных государственных монополий. </w:t>
      </w:r>
    </w:p>
    <w:p w:rsidR="00B62078" w:rsidRPr="00B62078" w:rsidRDefault="00B62078" w:rsidP="00B62078">
      <w:pPr>
        <w:pStyle w:val="a4"/>
        <w:spacing w:after="0" w:line="360" w:lineRule="auto"/>
        <w:ind w:firstLine="709"/>
        <w:jc w:val="both"/>
        <w:rPr>
          <w:sz w:val="28"/>
          <w:szCs w:val="18"/>
        </w:rPr>
      </w:pPr>
      <w:r w:rsidRPr="00B62078">
        <w:rPr>
          <w:sz w:val="28"/>
          <w:szCs w:val="18"/>
        </w:rPr>
        <w:t xml:space="preserve">Экономические и административные методы оказывают влияние на финансовую деятельность предприятий. </w:t>
      </w:r>
    </w:p>
    <w:p w:rsidR="00B62078" w:rsidRPr="00B62078" w:rsidRDefault="00B62078" w:rsidP="00B62078">
      <w:pPr>
        <w:pStyle w:val="a4"/>
        <w:spacing w:after="0" w:line="360" w:lineRule="auto"/>
        <w:ind w:firstLine="709"/>
        <w:jc w:val="both"/>
        <w:rPr>
          <w:sz w:val="28"/>
          <w:szCs w:val="18"/>
        </w:rPr>
      </w:pPr>
      <w:r w:rsidRPr="00B62078">
        <w:rPr>
          <w:sz w:val="28"/>
          <w:szCs w:val="18"/>
        </w:rPr>
        <w:t xml:space="preserve">Финансы предприятий служат главным инструментом государственного регулирования экономики. С их помощью осуществляется регулирование воспроизводства производимого продукта, обеспечивается финансирование потребностей расширенного воспроизводства на основе оптимального соотношения между средствами, направляемыми на потребление и на накопление. Финансы предприятий могут использоваться для регулирования отраслевых пропорций в рыночной экономике, способствовать ускорению развития отдельных отраслей экономики, созданию новых производств и современных технологий, ускорению научно-технического прогресса. </w:t>
      </w:r>
    </w:p>
    <w:p w:rsidR="00B62078" w:rsidRPr="00B62078" w:rsidRDefault="00B62078" w:rsidP="00B62078">
      <w:pPr>
        <w:pStyle w:val="a4"/>
        <w:spacing w:after="0" w:line="360" w:lineRule="auto"/>
        <w:ind w:firstLine="709"/>
        <w:jc w:val="both"/>
        <w:rPr>
          <w:sz w:val="28"/>
          <w:szCs w:val="18"/>
        </w:rPr>
      </w:pPr>
      <w:r w:rsidRPr="00B62078">
        <w:rPr>
          <w:sz w:val="28"/>
          <w:szCs w:val="18"/>
        </w:rPr>
        <w:t xml:space="preserve">Мировой опыт показывает, что в условиях реформирования экономики, в кризисных ситуациях роль государства возрастает, в условиях стабильности и оживления - снижается. </w:t>
      </w:r>
    </w:p>
    <w:p w:rsidR="00B62078" w:rsidRPr="00B62078" w:rsidRDefault="00B62078" w:rsidP="00B62078">
      <w:pPr>
        <w:pStyle w:val="a4"/>
        <w:spacing w:after="0" w:line="360" w:lineRule="auto"/>
        <w:ind w:firstLine="709"/>
        <w:jc w:val="both"/>
        <w:rPr>
          <w:sz w:val="28"/>
          <w:szCs w:val="18"/>
        </w:rPr>
      </w:pPr>
      <w:r w:rsidRPr="00B62078">
        <w:rPr>
          <w:sz w:val="28"/>
          <w:szCs w:val="18"/>
        </w:rPr>
        <w:t>Государство должно постепенно отойти от избыточного вмешательства в дела бизнеса, что позволит четко очертить сферу государственного регулировани</w:t>
      </w:r>
      <w:r>
        <w:rPr>
          <w:sz w:val="28"/>
          <w:szCs w:val="18"/>
        </w:rPr>
        <w:t>я и повысить его эффективность.</w:t>
      </w:r>
    </w:p>
    <w:p w:rsidR="00B62078" w:rsidRPr="00B62078" w:rsidRDefault="00B62078" w:rsidP="00B62078">
      <w:pPr>
        <w:pStyle w:val="a4"/>
        <w:spacing w:after="0" w:line="360" w:lineRule="auto"/>
        <w:ind w:firstLine="709"/>
        <w:jc w:val="both"/>
        <w:rPr>
          <w:sz w:val="28"/>
          <w:szCs w:val="18"/>
        </w:rPr>
      </w:pPr>
      <w:r w:rsidRPr="00B62078">
        <w:rPr>
          <w:sz w:val="28"/>
          <w:szCs w:val="18"/>
        </w:rPr>
        <w:t xml:space="preserve">Для решения этих задач необходимо будет внести изменения в нормативно-правовые акты по регулированию предпринимательской деятельности. Правительство РК намерено радикально изменить процедуру регистрации юридических лиц, перейдя к уведомительному порядку с одновременным установлением правил надзора и введением соответствующей ответственности учредителей за соответствие заявленных сведений их фактическому состоянию. </w:t>
      </w:r>
    </w:p>
    <w:p w:rsidR="00B62078" w:rsidRPr="00B62078" w:rsidRDefault="00B62078" w:rsidP="00B62078">
      <w:pPr>
        <w:pStyle w:val="a4"/>
        <w:spacing w:after="0" w:line="360" w:lineRule="auto"/>
        <w:ind w:firstLine="709"/>
        <w:jc w:val="both"/>
        <w:rPr>
          <w:sz w:val="28"/>
          <w:szCs w:val="18"/>
        </w:rPr>
      </w:pPr>
      <w:r w:rsidRPr="00B62078">
        <w:rPr>
          <w:sz w:val="28"/>
          <w:szCs w:val="18"/>
        </w:rPr>
        <w:t>В целях создания режима максимального благоприятствования для развития бизнеса предполагается ограничить полномочия и функции контролирующих органов, упорядочить и упростить порядок лицензирования видов деятельности, разработать закон о реорганизации и ликвидации юридических лиц, обеспечивающего защиту прав кредиторов и собственников предприятий и организаций.</w:t>
      </w:r>
    </w:p>
    <w:p w:rsidR="00B62078" w:rsidRPr="00B62078" w:rsidRDefault="00B62078" w:rsidP="00B62078">
      <w:pPr>
        <w:widowControl/>
        <w:spacing w:line="360" w:lineRule="auto"/>
        <w:ind w:firstLine="709"/>
        <w:rPr>
          <w:sz w:val="28"/>
          <w:szCs w:val="24"/>
        </w:rPr>
      </w:pPr>
    </w:p>
    <w:p w:rsidR="00B62078" w:rsidRPr="00B62078" w:rsidRDefault="00B62078" w:rsidP="00B62078">
      <w:pPr>
        <w:pStyle w:val="2"/>
        <w:spacing w:before="0" w:after="0" w:line="360" w:lineRule="auto"/>
        <w:ind w:firstLine="709"/>
        <w:jc w:val="both"/>
      </w:pPr>
      <w:bookmarkStart w:id="5" w:name="_Toc215978207"/>
      <w:r w:rsidRPr="00B62078">
        <w:t>1.3 Объемы государственного регулирования финансов предприятий</w:t>
      </w:r>
      <w:bookmarkEnd w:id="5"/>
    </w:p>
    <w:p w:rsidR="00B62078" w:rsidRPr="00B62078" w:rsidRDefault="00B62078" w:rsidP="00B62078">
      <w:pPr>
        <w:widowControl/>
        <w:spacing w:line="360" w:lineRule="auto"/>
        <w:ind w:firstLine="709"/>
        <w:rPr>
          <w:sz w:val="28"/>
          <w:szCs w:val="24"/>
        </w:rPr>
      </w:pPr>
    </w:p>
    <w:p w:rsidR="00B62078" w:rsidRPr="00B62078" w:rsidRDefault="00B62078" w:rsidP="00B62078">
      <w:pPr>
        <w:pStyle w:val="a8"/>
        <w:spacing w:line="360" w:lineRule="auto"/>
        <w:rPr>
          <w:szCs w:val="28"/>
        </w:rPr>
      </w:pPr>
      <w:r w:rsidRPr="00B62078">
        <w:rPr>
          <w:szCs w:val="28"/>
        </w:rPr>
        <w:t>Предварительный финансовый контроль проводиться до совершения операций по образованию, распределению и использованию финансовых ресурсов. Поэтому он имеет важное значение для предупреждения нарушений финансовой дисциплины. В этом случае проверяются подлежащие утверждению и исполнению документы, которые служат основанием для осуществления финансовой деятельности, - проекты бюджетов, финансовых планов и смет, кредитные и кассовые заявки и т.п.</w:t>
      </w:r>
    </w:p>
    <w:p w:rsidR="00B62078" w:rsidRPr="00174A91" w:rsidRDefault="00B62078" w:rsidP="00B62078">
      <w:pPr>
        <w:widowControl/>
        <w:spacing w:line="360" w:lineRule="auto"/>
        <w:ind w:firstLine="709"/>
        <w:rPr>
          <w:sz w:val="28"/>
          <w:szCs w:val="28"/>
        </w:rPr>
      </w:pPr>
      <w:r w:rsidRPr="00B62078">
        <w:rPr>
          <w:sz w:val="28"/>
          <w:szCs w:val="28"/>
        </w:rPr>
        <w:t>Текущий – финансовый контроль, осуществляемый в ходе финансовой операции (в ходе выполнения финансовых обязательств перед государством, получения и использования денежных средств для административно – хозяйственных расходов, капитального строительства и т.д.) [</w:t>
      </w:r>
      <w:r w:rsidRPr="00174A91">
        <w:rPr>
          <w:sz w:val="28"/>
          <w:szCs w:val="28"/>
        </w:rPr>
        <w:t xml:space="preserve">6, </w:t>
      </w:r>
      <w:r w:rsidRPr="00B62078">
        <w:rPr>
          <w:sz w:val="28"/>
          <w:szCs w:val="28"/>
          <w:lang w:val="en-US"/>
        </w:rPr>
        <w:t>c</w:t>
      </w:r>
      <w:r w:rsidRPr="00174A91">
        <w:rPr>
          <w:sz w:val="28"/>
          <w:szCs w:val="28"/>
        </w:rPr>
        <w:t>.124]</w:t>
      </w:r>
    </w:p>
    <w:p w:rsidR="00B62078" w:rsidRPr="00B62078" w:rsidRDefault="00B62078" w:rsidP="00B62078">
      <w:pPr>
        <w:widowControl/>
        <w:spacing w:line="360" w:lineRule="auto"/>
        <w:ind w:firstLine="709"/>
        <w:rPr>
          <w:sz w:val="28"/>
          <w:szCs w:val="28"/>
        </w:rPr>
      </w:pPr>
      <w:r w:rsidRPr="00B62078">
        <w:rPr>
          <w:sz w:val="28"/>
          <w:szCs w:val="28"/>
        </w:rPr>
        <w:t xml:space="preserve">Последующий финансовый контроль – это контроль, осуществляемый после совершения финансовых операций (после исполнения доходной и расходной части бюджета; использования предприятием или учреждением денежных средств, уплаты налогов и т.п.) В этом случае определяется состояние финансовой дисциплины, выявляются её нарушения, пути предупреждения и меры по их устранению. </w:t>
      </w:r>
    </w:p>
    <w:p w:rsidR="00B62078" w:rsidRPr="00B62078" w:rsidRDefault="00B62078" w:rsidP="00B62078">
      <w:pPr>
        <w:pStyle w:val="34"/>
        <w:spacing w:line="360" w:lineRule="auto"/>
        <w:ind w:firstLine="709"/>
        <w:rPr>
          <w:szCs w:val="28"/>
        </w:rPr>
      </w:pPr>
      <w:r w:rsidRPr="00B62078">
        <w:rPr>
          <w:szCs w:val="28"/>
        </w:rPr>
        <w:t>Наиболее типичными предметами последующего финансового контроля выступает следующее:</w:t>
      </w:r>
    </w:p>
    <w:p w:rsidR="00B62078" w:rsidRPr="00B62078" w:rsidRDefault="00B62078" w:rsidP="00B62078">
      <w:pPr>
        <w:pStyle w:val="34"/>
        <w:spacing w:line="360" w:lineRule="auto"/>
        <w:ind w:firstLine="709"/>
        <w:rPr>
          <w:szCs w:val="28"/>
        </w:rPr>
      </w:pPr>
      <w:r w:rsidRPr="00B62078">
        <w:rPr>
          <w:szCs w:val="28"/>
        </w:rPr>
        <w:t>-законность и качественность выполнения органом управления финансами своих функций;</w:t>
      </w:r>
    </w:p>
    <w:p w:rsidR="00B62078" w:rsidRPr="00B62078" w:rsidRDefault="00B62078" w:rsidP="00B62078">
      <w:pPr>
        <w:pStyle w:val="34"/>
        <w:spacing w:line="360" w:lineRule="auto"/>
        <w:ind w:firstLine="709"/>
        <w:rPr>
          <w:szCs w:val="28"/>
        </w:rPr>
      </w:pPr>
      <w:r w:rsidRPr="00B62078">
        <w:rPr>
          <w:szCs w:val="28"/>
        </w:rPr>
        <w:t>-точность и объемы выполнения финансовых планов;</w:t>
      </w:r>
    </w:p>
    <w:p w:rsidR="00B62078" w:rsidRPr="00B62078" w:rsidRDefault="00B62078" w:rsidP="00B62078">
      <w:pPr>
        <w:pStyle w:val="34"/>
        <w:spacing w:line="360" w:lineRule="auto"/>
        <w:ind w:firstLine="709"/>
        <w:rPr>
          <w:szCs w:val="28"/>
        </w:rPr>
      </w:pPr>
      <w:r w:rsidRPr="00B62078">
        <w:rPr>
          <w:szCs w:val="28"/>
        </w:rPr>
        <w:t>-полнота и своевременность выполнения финансовых обязательств, вытекающих как из односторонних установлений государства, так и из финансовых договоров;</w:t>
      </w:r>
    </w:p>
    <w:p w:rsidR="00B62078" w:rsidRPr="00B62078" w:rsidRDefault="00B62078" w:rsidP="00B62078">
      <w:pPr>
        <w:pStyle w:val="34"/>
        <w:spacing w:line="360" w:lineRule="auto"/>
        <w:ind w:firstLine="709"/>
        <w:rPr>
          <w:szCs w:val="28"/>
        </w:rPr>
      </w:pPr>
      <w:r w:rsidRPr="00B62078">
        <w:rPr>
          <w:szCs w:val="28"/>
        </w:rPr>
        <w:t>-соблюдение правил денежного обращения, включая валютные операции;</w:t>
      </w:r>
    </w:p>
    <w:p w:rsidR="00B62078" w:rsidRPr="00B62078" w:rsidRDefault="00B62078" w:rsidP="00B62078">
      <w:pPr>
        <w:pStyle w:val="34"/>
        <w:spacing w:line="360" w:lineRule="auto"/>
        <w:ind w:firstLine="709"/>
        <w:rPr>
          <w:szCs w:val="28"/>
        </w:rPr>
      </w:pPr>
      <w:r w:rsidRPr="00B62078">
        <w:rPr>
          <w:szCs w:val="28"/>
        </w:rPr>
        <w:t>-законность и целесообразность использования государственных денежных средств.</w:t>
      </w:r>
    </w:p>
    <w:p w:rsidR="00B62078" w:rsidRPr="00B62078" w:rsidRDefault="00B62078" w:rsidP="00B62078">
      <w:pPr>
        <w:pStyle w:val="34"/>
        <w:spacing w:line="360" w:lineRule="auto"/>
        <w:ind w:firstLine="709"/>
        <w:rPr>
          <w:szCs w:val="28"/>
        </w:rPr>
      </w:pPr>
      <w:r w:rsidRPr="00B62078">
        <w:rPr>
          <w:szCs w:val="28"/>
        </w:rPr>
        <w:t>Задачей последующего финансового контроля является выявление фактов некачественного исполнения своих финансовых обязанностей и совершения финансовых правонарушений.</w:t>
      </w:r>
    </w:p>
    <w:p w:rsidR="00B62078" w:rsidRPr="00B62078" w:rsidRDefault="00B62078" w:rsidP="00B62078">
      <w:pPr>
        <w:widowControl/>
        <w:numPr>
          <w:ilvl w:val="0"/>
          <w:numId w:val="6"/>
        </w:numPr>
        <w:tabs>
          <w:tab w:val="left" w:pos="1182"/>
        </w:tabs>
        <w:spacing w:line="360" w:lineRule="auto"/>
        <w:ind w:left="0" w:firstLine="709"/>
        <w:rPr>
          <w:sz w:val="28"/>
          <w:szCs w:val="28"/>
        </w:rPr>
      </w:pPr>
      <w:r w:rsidRPr="00B62078">
        <w:rPr>
          <w:sz w:val="28"/>
          <w:szCs w:val="28"/>
        </w:rPr>
        <w:t>от формы - непосредственный и опосредованный.</w:t>
      </w:r>
    </w:p>
    <w:p w:rsidR="00B62078" w:rsidRPr="00B62078" w:rsidRDefault="00B62078" w:rsidP="00B62078">
      <w:pPr>
        <w:widowControl/>
        <w:spacing w:line="360" w:lineRule="auto"/>
        <w:ind w:firstLine="709"/>
        <w:rPr>
          <w:sz w:val="28"/>
          <w:szCs w:val="28"/>
        </w:rPr>
      </w:pPr>
      <w:r w:rsidRPr="00B62078">
        <w:rPr>
          <w:sz w:val="28"/>
          <w:szCs w:val="28"/>
        </w:rPr>
        <w:t>Непосредственный – финансовый контроль, осуществляемый непосредственно на объекте контроля посредством проведения проверки первичной бухгалтерской документации, инвентаризации товарно-материальных ценностей.</w:t>
      </w:r>
    </w:p>
    <w:p w:rsidR="00B62078" w:rsidRPr="00B62078" w:rsidRDefault="00B62078" w:rsidP="00B62078">
      <w:pPr>
        <w:pStyle w:val="34"/>
        <w:spacing w:line="360" w:lineRule="auto"/>
        <w:ind w:firstLine="709"/>
        <w:rPr>
          <w:szCs w:val="28"/>
        </w:rPr>
      </w:pPr>
      <w:r w:rsidRPr="00B62078">
        <w:rPr>
          <w:szCs w:val="28"/>
        </w:rPr>
        <w:t>Опосредованный – финансовый контроль, осуществляемый вне объекта посредством проведения проверки отчетной документации.</w:t>
      </w:r>
    </w:p>
    <w:p w:rsidR="00B62078" w:rsidRPr="00B62078" w:rsidRDefault="00B62078" w:rsidP="00B62078">
      <w:pPr>
        <w:widowControl/>
        <w:numPr>
          <w:ilvl w:val="0"/>
          <w:numId w:val="6"/>
        </w:numPr>
        <w:tabs>
          <w:tab w:val="left" w:pos="1140"/>
        </w:tabs>
        <w:spacing w:line="360" w:lineRule="auto"/>
        <w:ind w:left="0" w:firstLine="709"/>
        <w:rPr>
          <w:sz w:val="28"/>
          <w:szCs w:val="28"/>
        </w:rPr>
      </w:pPr>
      <w:r w:rsidRPr="00B62078">
        <w:rPr>
          <w:sz w:val="28"/>
          <w:szCs w:val="28"/>
        </w:rPr>
        <w:t>от соотношения субъекта и объекта – внешний и внутренний.</w:t>
      </w:r>
    </w:p>
    <w:p w:rsidR="00B62078" w:rsidRPr="00B62078" w:rsidRDefault="00B62078" w:rsidP="00B62078">
      <w:pPr>
        <w:widowControl/>
        <w:spacing w:line="360" w:lineRule="auto"/>
        <w:ind w:firstLine="709"/>
        <w:rPr>
          <w:sz w:val="28"/>
          <w:szCs w:val="28"/>
        </w:rPr>
      </w:pPr>
      <w:r w:rsidRPr="00B62078">
        <w:rPr>
          <w:sz w:val="28"/>
          <w:szCs w:val="28"/>
        </w:rPr>
        <w:t>Внешний – финансовый контроль, осуществляемый субъектом контроля в отношении организационно неподчиненного объекта. Внешний контроль осуществляется в отношении организационно неподчиненных объектов. Например, Министерство финансов проверяет предприятие, находящееся в ведении Министерства промышленности.</w:t>
      </w:r>
    </w:p>
    <w:p w:rsidR="00B62078" w:rsidRPr="00B62078" w:rsidRDefault="00B62078" w:rsidP="00B62078">
      <w:pPr>
        <w:widowControl/>
        <w:spacing w:line="360" w:lineRule="auto"/>
        <w:ind w:firstLine="709"/>
        <w:rPr>
          <w:sz w:val="28"/>
          <w:szCs w:val="28"/>
        </w:rPr>
      </w:pPr>
      <w:r w:rsidRPr="00B62078">
        <w:rPr>
          <w:sz w:val="28"/>
          <w:szCs w:val="28"/>
        </w:rPr>
        <w:t>Внутренний – финансовый контроль, осуществляемый в рамках одной организационной системы. Например, министерство проверяет финансовые операции подчиненного ему предприятия.</w:t>
      </w:r>
    </w:p>
    <w:p w:rsidR="00B62078" w:rsidRPr="00B62078" w:rsidRDefault="00B62078" w:rsidP="00B62078">
      <w:pPr>
        <w:widowControl/>
        <w:numPr>
          <w:ilvl w:val="0"/>
          <w:numId w:val="6"/>
        </w:numPr>
        <w:tabs>
          <w:tab w:val="left" w:pos="1080"/>
        </w:tabs>
        <w:spacing w:line="360" w:lineRule="auto"/>
        <w:ind w:left="0" w:firstLine="709"/>
        <w:rPr>
          <w:sz w:val="28"/>
          <w:szCs w:val="28"/>
        </w:rPr>
      </w:pPr>
      <w:r w:rsidRPr="00B62078">
        <w:rPr>
          <w:sz w:val="28"/>
          <w:szCs w:val="28"/>
        </w:rPr>
        <w:t>от субъектов контроля – государственный, общественный, независимый.</w:t>
      </w:r>
    </w:p>
    <w:p w:rsidR="00B62078" w:rsidRPr="00B62078" w:rsidRDefault="00B62078" w:rsidP="00B62078">
      <w:pPr>
        <w:widowControl/>
        <w:spacing w:line="360" w:lineRule="auto"/>
        <w:ind w:firstLine="709"/>
        <w:rPr>
          <w:sz w:val="28"/>
          <w:szCs w:val="28"/>
        </w:rPr>
      </w:pPr>
      <w:r w:rsidRPr="00B62078">
        <w:rPr>
          <w:sz w:val="28"/>
          <w:szCs w:val="28"/>
        </w:rPr>
        <w:t>Государственный - финансовый контроль, осуществляемый уполномоченным на то государственным органом.</w:t>
      </w:r>
    </w:p>
    <w:p w:rsidR="00B62078" w:rsidRPr="00B62078" w:rsidRDefault="00B62078" w:rsidP="00B62078">
      <w:pPr>
        <w:widowControl/>
        <w:spacing w:line="360" w:lineRule="auto"/>
        <w:ind w:firstLine="709"/>
        <w:rPr>
          <w:sz w:val="28"/>
          <w:szCs w:val="28"/>
        </w:rPr>
      </w:pPr>
      <w:r w:rsidRPr="00B62078">
        <w:rPr>
          <w:sz w:val="28"/>
          <w:szCs w:val="28"/>
        </w:rPr>
        <w:t>Общественный - финансовый контроль, осуществляемый непосредственно населением или чрез общественные организации.</w:t>
      </w:r>
    </w:p>
    <w:p w:rsidR="00B62078" w:rsidRPr="00B62078" w:rsidRDefault="00B62078" w:rsidP="00B62078">
      <w:pPr>
        <w:widowControl/>
        <w:spacing w:line="360" w:lineRule="auto"/>
        <w:ind w:firstLine="709"/>
        <w:rPr>
          <w:sz w:val="28"/>
          <w:szCs w:val="28"/>
        </w:rPr>
      </w:pPr>
      <w:r w:rsidRPr="00B62078">
        <w:rPr>
          <w:sz w:val="28"/>
          <w:szCs w:val="28"/>
        </w:rPr>
        <w:t>Независимый – финансовый контроль, осуществляемый специализированным хозяйствующим субъектом.</w:t>
      </w:r>
    </w:p>
    <w:p w:rsidR="00B62078" w:rsidRPr="00B62078" w:rsidRDefault="00B62078" w:rsidP="00B62078">
      <w:pPr>
        <w:widowControl/>
        <w:spacing w:line="360" w:lineRule="auto"/>
        <w:ind w:firstLine="709"/>
        <w:rPr>
          <w:sz w:val="28"/>
          <w:szCs w:val="28"/>
        </w:rPr>
      </w:pPr>
      <w:r w:rsidRPr="00B62078">
        <w:rPr>
          <w:sz w:val="28"/>
          <w:szCs w:val="28"/>
        </w:rPr>
        <w:t>Завершая рассмотрение вопроса о классификации финансового контроля, следует отметить, что данная классификация, как и любая другая, носит относительный характер. Финансовая деятельность - всегда сложнее всяких схем, в которые ее пытаются втиснуть: виды финансового контроля не отграничены друг от друга китайской стеной, органы контроля не столь строго заспециализированы, чтобы заниматься только одним видом контроля, и т.д.</w:t>
      </w:r>
    </w:p>
    <w:p w:rsidR="00B62078" w:rsidRPr="00B62078" w:rsidRDefault="00B62078" w:rsidP="00B62078">
      <w:pPr>
        <w:widowControl/>
        <w:spacing w:line="360" w:lineRule="auto"/>
        <w:ind w:firstLine="709"/>
        <w:rPr>
          <w:sz w:val="28"/>
          <w:szCs w:val="24"/>
        </w:rPr>
      </w:pPr>
    </w:p>
    <w:p w:rsidR="00B62078" w:rsidRPr="00B62078" w:rsidRDefault="00B62078" w:rsidP="00B62078">
      <w:pPr>
        <w:pStyle w:val="1"/>
        <w:spacing w:before="0" w:after="0" w:line="360" w:lineRule="auto"/>
        <w:ind w:firstLine="709"/>
        <w:jc w:val="both"/>
      </w:pPr>
      <w:r w:rsidRPr="00B62078">
        <w:br w:type="page"/>
      </w:r>
      <w:bookmarkStart w:id="6" w:name="_Toc215978208"/>
      <w:r w:rsidRPr="00B62078">
        <w:t>2</w:t>
      </w:r>
      <w:r>
        <w:t xml:space="preserve"> </w:t>
      </w:r>
      <w:r w:rsidRPr="00B62078">
        <w:t>Осуществление государственного финансового регулирования финансов предприятий</w:t>
      </w:r>
      <w:bookmarkEnd w:id="6"/>
    </w:p>
    <w:p w:rsidR="00B62078" w:rsidRPr="00B62078" w:rsidRDefault="00B62078" w:rsidP="00B62078">
      <w:pPr>
        <w:widowControl/>
        <w:spacing w:line="360" w:lineRule="auto"/>
        <w:ind w:firstLine="709"/>
        <w:rPr>
          <w:sz w:val="28"/>
          <w:szCs w:val="24"/>
        </w:rPr>
      </w:pPr>
    </w:p>
    <w:p w:rsidR="00B62078" w:rsidRPr="00B62078" w:rsidRDefault="00B62078" w:rsidP="00B62078">
      <w:pPr>
        <w:pStyle w:val="2"/>
        <w:spacing w:before="0" w:after="0" w:line="360" w:lineRule="auto"/>
        <w:ind w:firstLine="709"/>
        <w:jc w:val="both"/>
      </w:pPr>
      <w:bookmarkStart w:id="7" w:name="_Toc215978209"/>
      <w:r w:rsidRPr="00B62078">
        <w:t>2.1 Нормативно-правовое регулирование финансово-хозяйственной деятельности бюджетных организаций</w:t>
      </w:r>
      <w:bookmarkEnd w:id="7"/>
    </w:p>
    <w:p w:rsidR="00B62078" w:rsidRPr="00B62078" w:rsidRDefault="00B62078" w:rsidP="00B62078">
      <w:pPr>
        <w:widowControl/>
        <w:spacing w:line="360" w:lineRule="auto"/>
        <w:ind w:firstLine="709"/>
        <w:rPr>
          <w:sz w:val="28"/>
          <w:szCs w:val="24"/>
        </w:rPr>
      </w:pPr>
    </w:p>
    <w:p w:rsidR="00B62078" w:rsidRPr="00B62078" w:rsidRDefault="00B62078" w:rsidP="00B62078">
      <w:pPr>
        <w:spacing w:line="360" w:lineRule="auto"/>
        <w:ind w:firstLine="709"/>
        <w:rPr>
          <w:sz w:val="28"/>
        </w:rPr>
      </w:pPr>
      <w:r w:rsidRPr="00B62078">
        <w:rPr>
          <w:sz w:val="28"/>
        </w:rPr>
        <w:t>При централизации учета за руководителями обслуживаемых учреждений сохраняются права распорядителей ассигнованиями, в частности: право заключать договоры на поставку товаров и оказание услуг и трудовые соглашения на выполнение работ; получать в установленном порядке авансы на хозяйственные и другие нужды и разрешать выдачу авансов своим сотрудникам; разрешать оплату расходов за счет ассигнований, предусмотренных сметой; расходовать в соответствии с установленными нормами материалы, продукты питания и другие материальные ценности на нужды учреждения; утверждать авансовые отчеты подотчетных лиц, документы по инвентаризации, акты на списание пришедших в ветхость и негодность основных средств и других материальных ценностей в соответствии с действующими положениями; разрешать другие вопросы, относящиеся к финансово-хозяйственной деятельности учреждений.</w:t>
      </w:r>
    </w:p>
    <w:p w:rsidR="00B62078" w:rsidRPr="00B62078" w:rsidRDefault="00B62078" w:rsidP="00B62078">
      <w:pPr>
        <w:pStyle w:val="34"/>
        <w:spacing w:line="360" w:lineRule="auto"/>
        <w:ind w:firstLine="709"/>
      </w:pPr>
      <w:r w:rsidRPr="00B62078">
        <w:t>Централизованная бухгалтерия представляет руководителям обслуживаемых учреждений необходимые сведения об исполнении смет расходов в сроки, установленные главным бухгалтером централизованной бухгалтерии по согласованию с руководителями этих учреждений.</w:t>
      </w:r>
    </w:p>
    <w:p w:rsidR="00B62078" w:rsidRPr="00B62078" w:rsidRDefault="00B62078" w:rsidP="00B62078">
      <w:pPr>
        <w:widowControl/>
        <w:shd w:val="clear" w:color="auto" w:fill="FFFFFF"/>
        <w:autoSpaceDE w:val="0"/>
        <w:autoSpaceDN w:val="0"/>
        <w:adjustRightInd w:val="0"/>
        <w:spacing w:line="360" w:lineRule="auto"/>
        <w:ind w:firstLine="709"/>
        <w:rPr>
          <w:sz w:val="28"/>
          <w:szCs w:val="24"/>
        </w:rPr>
      </w:pPr>
      <w:r w:rsidRPr="00B62078">
        <w:rPr>
          <w:sz w:val="28"/>
        </w:rPr>
        <w:t>Учреждения расходуют государственные средства в соответствии с целевым назначением, согласно утвержденным сметам, строго соблюдая финансово-бюджетную дисциплину и максимальную экономию материальных ценностей и денежных средств. Бухгалтерский учет должен обеспечить систематический контроль за ходом исполнения смет расходов, состоянием расчетов с предприятиями, организациями, учреждениями и лицами, сохранностью денежных средств и материальных ценностей.</w:t>
      </w:r>
    </w:p>
    <w:p w:rsidR="00B62078" w:rsidRPr="00B62078" w:rsidRDefault="00B62078" w:rsidP="00B62078">
      <w:pPr>
        <w:pStyle w:val="22"/>
        <w:spacing w:line="360" w:lineRule="auto"/>
        <w:ind w:firstLine="709"/>
      </w:pPr>
      <w:r w:rsidRPr="00B62078">
        <w:t>В случаях, когда министерствам, ведомствам, управлениям (отделам) администрации разрешено в установленном порядке централизовать в своих сметах средства по входящим в их систему учреждениям для снабжения их материальными ценностями, учет расчетов по этим операциям осуществляется в порядке, изложенном в приложении к Инструкции по бухгалтерскому учету в бюджетных учреждениях. Руководители министерств, ведомств, учреждений и их бухгалтерских служб, главные бухгалтеры централизованных бухгалтерий осуществляют руководство организацией бухгалтерского учета и отчетности, контроль за исполнением смет расход</w:t>
      </w:r>
      <w:r>
        <w:t>ов учреждениями своей системы.</w:t>
      </w:r>
    </w:p>
    <w:p w:rsidR="00B62078" w:rsidRPr="00B62078" w:rsidRDefault="00B62078" w:rsidP="00B62078">
      <w:pPr>
        <w:pStyle w:val="22"/>
        <w:spacing w:line="360" w:lineRule="auto"/>
        <w:ind w:firstLine="709"/>
      </w:pPr>
      <w:r w:rsidRPr="00B62078">
        <w:t>Таким образом, бухгалтерский учет в бюджетных организациях имеет свои специфические особенности, обусловленные законодательством о бюджетном устройстве и бюджетном процессе, инструкцией по бухгалтерскому учету в учреждениях и организациях, состоящих на бюджете, другими нормативными документами по учету и отчетности в бюджетных организациях, отраслевой их спецификой. К этим особенностям нужно отнести:</w:t>
      </w:r>
    </w:p>
    <w:p w:rsidR="00B62078" w:rsidRPr="00B62078" w:rsidRDefault="00B62078" w:rsidP="00B62078">
      <w:pPr>
        <w:pStyle w:val="22"/>
        <w:spacing w:line="360" w:lineRule="auto"/>
        <w:ind w:firstLine="709"/>
      </w:pPr>
      <w:r w:rsidRPr="00B62078">
        <w:t>-организацию учета в разрезе статей бюджетной классификации;</w:t>
      </w:r>
    </w:p>
    <w:p w:rsidR="00B62078" w:rsidRPr="00B62078" w:rsidRDefault="00B62078" w:rsidP="00B62078">
      <w:pPr>
        <w:pStyle w:val="22"/>
        <w:spacing w:line="360" w:lineRule="auto"/>
        <w:ind w:firstLine="709"/>
      </w:pPr>
      <w:r w:rsidRPr="00B62078">
        <w:t>-контроль исполнения сметы расходов;</w:t>
      </w:r>
    </w:p>
    <w:p w:rsidR="00B62078" w:rsidRPr="00B62078" w:rsidRDefault="00B62078" w:rsidP="00B62078">
      <w:pPr>
        <w:pStyle w:val="22"/>
        <w:spacing w:line="360" w:lineRule="auto"/>
        <w:ind w:firstLine="709"/>
      </w:pPr>
      <w:r w:rsidRPr="00B62078">
        <w:t>-выделение в учете кассовых и фактических расходов;</w:t>
      </w:r>
    </w:p>
    <w:p w:rsidR="00B62078" w:rsidRPr="00B62078" w:rsidRDefault="00B62078" w:rsidP="00B62078">
      <w:pPr>
        <w:pStyle w:val="22"/>
        <w:spacing w:line="360" w:lineRule="auto"/>
        <w:ind w:firstLine="709"/>
      </w:pPr>
      <w:r w:rsidRPr="00B62078">
        <w:t>-отраслевые особенности учета в учреждениях бюджетной сферы (здравоохранения, образования, науки).</w:t>
      </w:r>
    </w:p>
    <w:p w:rsidR="00B62078" w:rsidRDefault="00B62078" w:rsidP="00B62078">
      <w:pPr>
        <w:pStyle w:val="22"/>
        <w:spacing w:line="360" w:lineRule="auto"/>
        <w:ind w:firstLine="709"/>
      </w:pPr>
      <w:r w:rsidRPr="00B62078">
        <w:t>Специфические особенности учета в бюджетных организациях вызывают необходимость дополнить общие задачи бухгалтерского учета более конкретными, как, например, точное исполнение утвержденного бюджета, соблюдение финансово – бюджетной дисциплины, мобилизация средств в бюджет и выявление дополнительных расходов.</w:t>
      </w:r>
    </w:p>
    <w:p w:rsidR="00B62078" w:rsidRPr="00B62078" w:rsidRDefault="00B62078" w:rsidP="00B62078">
      <w:pPr>
        <w:pStyle w:val="22"/>
        <w:spacing w:line="360" w:lineRule="auto"/>
        <w:ind w:firstLine="709"/>
      </w:pPr>
      <w:r>
        <w:br w:type="page"/>
      </w:r>
      <w:bookmarkStart w:id="8" w:name="_Toc215978210"/>
      <w:r w:rsidRPr="00B62078">
        <w:t>2.2 Финансовая политика государственного регулирования финансов предприятий</w:t>
      </w:r>
      <w:bookmarkEnd w:id="8"/>
    </w:p>
    <w:p w:rsidR="00B62078" w:rsidRPr="00B62078" w:rsidRDefault="00B62078" w:rsidP="00B62078">
      <w:pPr>
        <w:widowControl/>
        <w:spacing w:line="360" w:lineRule="auto"/>
        <w:ind w:firstLine="709"/>
        <w:rPr>
          <w:sz w:val="28"/>
          <w:szCs w:val="24"/>
        </w:rPr>
      </w:pPr>
    </w:p>
    <w:p w:rsidR="00B62078" w:rsidRPr="00B62078" w:rsidRDefault="00B62078" w:rsidP="00B62078">
      <w:pPr>
        <w:pStyle w:val="34"/>
        <w:tabs>
          <w:tab w:val="left" w:pos="1038"/>
        </w:tabs>
        <w:spacing w:line="360" w:lineRule="auto"/>
        <w:ind w:firstLine="709"/>
      </w:pPr>
      <w:r w:rsidRPr="00B62078">
        <w:t>Эффективность финансового контроля во многом определяется его рациональной организацией: четкого определения субъектов контроля, их прав и обязанностей, сочетания форм и методов проведения финансового контроля.</w:t>
      </w:r>
    </w:p>
    <w:p w:rsidR="00B62078" w:rsidRPr="00B62078" w:rsidRDefault="00B62078" w:rsidP="00B62078">
      <w:pPr>
        <w:pStyle w:val="34"/>
        <w:tabs>
          <w:tab w:val="left" w:pos="1038"/>
        </w:tabs>
        <w:spacing w:line="360" w:lineRule="auto"/>
        <w:ind w:firstLine="709"/>
      </w:pPr>
      <w:r w:rsidRPr="00B62078">
        <w:t xml:space="preserve">Общегосударственный финансовый контроль осуществляют органы государственной власти и управления: Аппарат Президента, Парламент Республики Казахстан, Правительство, местные представительные органы (собрания депутатов), органы местных организаций. </w:t>
      </w:r>
    </w:p>
    <w:p w:rsidR="00B62078" w:rsidRPr="00B62078" w:rsidRDefault="00B62078" w:rsidP="00B62078">
      <w:pPr>
        <w:pStyle w:val="34"/>
        <w:tabs>
          <w:tab w:val="left" w:pos="1038"/>
        </w:tabs>
        <w:spacing w:line="360" w:lineRule="auto"/>
        <w:ind w:firstLine="709"/>
        <w:rPr>
          <w:szCs w:val="24"/>
        </w:rPr>
      </w:pPr>
      <w:r w:rsidRPr="00B62078">
        <w:t>В Парламенте Республики Казахстан имеются специализированные рабочие органы в обеих Палатах Сенате и Мажилисе комитеты по экономике, финансам и бюджета. Эти органы в процессе законопроектной работы, предварительного рассмотрения и подготовки вопросов, относящихся к компетенции палат, проводят контроль в сфере финансово-бюджетной деятельности за расходованием средств государственного бюджета. Экспертные оценки и заключения по финансово-бюджетным вопросам палаты направляют для принятия мер в соответствующие инстанции - министерства, ведомства, а также в Правительство республики.</w:t>
      </w:r>
    </w:p>
    <w:p w:rsidR="00B62078" w:rsidRPr="00B62078" w:rsidRDefault="00B62078" w:rsidP="00B62078">
      <w:pPr>
        <w:pStyle w:val="34"/>
        <w:tabs>
          <w:tab w:val="left" w:pos="1038"/>
        </w:tabs>
        <w:spacing w:line="360" w:lineRule="auto"/>
        <w:ind w:firstLine="709"/>
        <w:rPr>
          <w:szCs w:val="24"/>
        </w:rPr>
      </w:pPr>
      <w:r w:rsidRPr="00B62078">
        <w:t>Для организации контроля за исполнением указов постановлений и распоряжений Президента республики, усиления ответственности должностных лиц за неисполнение требований указанных актов в Аппарате Президента имеется организационно-контрольный отдел. В целом Аппарат Президента осуществляет контроль за деятельностью министерств, ведомств, местных администраций и других органов государственного управления.</w:t>
      </w:r>
    </w:p>
    <w:p w:rsidR="00B62078" w:rsidRPr="00B62078" w:rsidRDefault="00B62078" w:rsidP="00B62078">
      <w:pPr>
        <w:pStyle w:val="34"/>
        <w:tabs>
          <w:tab w:val="left" w:pos="1038"/>
        </w:tabs>
        <w:spacing w:line="360" w:lineRule="auto"/>
        <w:ind w:firstLine="709"/>
      </w:pPr>
      <w:r w:rsidRPr="00B62078">
        <w:t>Президент также отменяет либо приостанавливает полностью или частично действие актов Правительства. Он назначает на должность Председателя Счетного комитета по контролю за исполнением республиканского бюджета, заслушивает информацию о работе этих органов.</w:t>
      </w:r>
    </w:p>
    <w:p w:rsidR="00B62078" w:rsidRPr="00B62078" w:rsidRDefault="00B62078" w:rsidP="00B62078">
      <w:pPr>
        <w:pStyle w:val="34"/>
        <w:tabs>
          <w:tab w:val="left" w:pos="1038"/>
        </w:tabs>
        <w:spacing w:line="360" w:lineRule="auto"/>
        <w:ind w:firstLine="709"/>
      </w:pPr>
      <w:r w:rsidRPr="00B62078">
        <w:t xml:space="preserve">В пределах своих полномочий Правительство Республики Казахстан контролирует составление и исполнение государственного бюджета, проведение единой финансовой, кредитной и денежной политики, осуществляет систематический контроль за исполнением Законов Республики Казахстан и иных актов, регулирующих финансовые отношения, другими органами исполнительной власти, принимает меры по устранению их нарушения. </w:t>
      </w:r>
    </w:p>
    <w:p w:rsidR="00B62078" w:rsidRPr="00B62078" w:rsidRDefault="00B62078" w:rsidP="00B62078">
      <w:pPr>
        <w:pStyle w:val="34"/>
        <w:tabs>
          <w:tab w:val="left" w:pos="1038"/>
        </w:tabs>
        <w:spacing w:line="360" w:lineRule="auto"/>
        <w:ind w:firstLine="709"/>
      </w:pPr>
      <w:r w:rsidRPr="00B62078">
        <w:t xml:space="preserve">В полномочия Правительства Республики Казахстан входит контроль за деятельностью в области финансов подведомственных ему министерств. Направляя деятельность подведомственных ему органов по осуществлению финансового контроля, Правительство Республики Казахстан принимает правовые акты (нормативные и индивидуальные), регулирующие порядок этой деятельности. </w:t>
      </w:r>
    </w:p>
    <w:p w:rsidR="00B62078" w:rsidRPr="00B62078" w:rsidRDefault="00B62078" w:rsidP="00B62078">
      <w:pPr>
        <w:pStyle w:val="34"/>
        <w:tabs>
          <w:tab w:val="left" w:pos="1038"/>
        </w:tabs>
        <w:spacing w:line="360" w:lineRule="auto"/>
        <w:ind w:firstLine="709"/>
      </w:pPr>
      <w:r w:rsidRPr="00B62078">
        <w:t>Таким образом, аппарат финансовой системы проводит свою деятельность в соответствии с Конституцией Республики Казахстан, с действующим законодательством, распоряжениями Правительства республики, решениями местных администраций, приказами, инструкциями и указаниями Министерства финансов, Министерства государственных доходов и налоговых органов.</w:t>
      </w:r>
    </w:p>
    <w:p w:rsidR="00B62078" w:rsidRPr="00B62078" w:rsidRDefault="00B62078" w:rsidP="00B62078">
      <w:pPr>
        <w:pStyle w:val="34"/>
        <w:tabs>
          <w:tab w:val="left" w:pos="1038"/>
        </w:tabs>
        <w:spacing w:line="360" w:lineRule="auto"/>
        <w:ind w:firstLine="709"/>
      </w:pPr>
      <w:r w:rsidRPr="00B62078">
        <w:t>В соответствии с Конституцией Республики Казахстан в 1996 году был создан Счетный комитет по контролю за исполнением республиканского бюджета, который является высшим органом финансового контроля непосредственно подотчетным и подчиненным Президенту Республики Казахстан. Счетный комитет является внешним законодательным аудиторским органом национального уровня, отчитывающимся непосредственно перед Президентом Республики Казахстан и Парламентом.</w:t>
      </w:r>
    </w:p>
    <w:p w:rsidR="00B62078" w:rsidRPr="00B62078" w:rsidRDefault="00B62078" w:rsidP="00B62078">
      <w:pPr>
        <w:widowControl/>
        <w:shd w:val="clear" w:color="auto" w:fill="FFFFFF"/>
        <w:tabs>
          <w:tab w:val="left" w:pos="1038"/>
        </w:tabs>
        <w:spacing w:line="360" w:lineRule="auto"/>
        <w:ind w:firstLine="709"/>
        <w:rPr>
          <w:sz w:val="28"/>
          <w:szCs w:val="24"/>
        </w:rPr>
      </w:pPr>
      <w:r w:rsidRPr="00B62078">
        <w:rPr>
          <w:sz w:val="28"/>
          <w:szCs w:val="28"/>
        </w:rPr>
        <w:t>Задачами и функциями Счетного комитета являются:</w:t>
      </w:r>
    </w:p>
    <w:p w:rsidR="00B62078" w:rsidRPr="00B62078" w:rsidRDefault="00B62078" w:rsidP="00B62078">
      <w:pPr>
        <w:widowControl/>
        <w:shd w:val="clear" w:color="auto" w:fill="FFFFFF"/>
        <w:tabs>
          <w:tab w:val="left" w:pos="1038"/>
        </w:tabs>
        <w:spacing w:line="360" w:lineRule="auto"/>
        <w:ind w:firstLine="709"/>
        <w:rPr>
          <w:sz w:val="28"/>
          <w:szCs w:val="24"/>
        </w:rPr>
      </w:pPr>
      <w:r w:rsidRPr="00B62078">
        <w:rPr>
          <w:sz w:val="28"/>
          <w:szCs w:val="28"/>
        </w:rPr>
        <w:t>1) контроль за исполнением законов РК и иных нормативных актов по исполнению республиканского бюджета;</w:t>
      </w:r>
    </w:p>
    <w:p w:rsidR="00B62078" w:rsidRPr="00B62078" w:rsidRDefault="00B62078" w:rsidP="00B62078">
      <w:pPr>
        <w:widowControl/>
        <w:shd w:val="clear" w:color="auto" w:fill="FFFFFF"/>
        <w:tabs>
          <w:tab w:val="left" w:pos="1038"/>
        </w:tabs>
        <w:spacing w:line="360" w:lineRule="auto"/>
        <w:ind w:firstLine="709"/>
        <w:rPr>
          <w:sz w:val="28"/>
          <w:szCs w:val="24"/>
        </w:rPr>
      </w:pPr>
      <w:r w:rsidRPr="00B62078">
        <w:rPr>
          <w:sz w:val="28"/>
          <w:szCs w:val="28"/>
        </w:rPr>
        <w:t>2) выполнение поручений главы государства по вопросам, связанным с использованием республиканского бюджета,</w:t>
      </w:r>
    </w:p>
    <w:p w:rsidR="00B62078" w:rsidRPr="00B62078" w:rsidRDefault="00B62078" w:rsidP="00B62078">
      <w:pPr>
        <w:widowControl/>
        <w:shd w:val="clear" w:color="auto" w:fill="FFFFFF"/>
        <w:tabs>
          <w:tab w:val="left" w:pos="1038"/>
        </w:tabs>
        <w:spacing w:line="360" w:lineRule="auto"/>
        <w:ind w:firstLine="709"/>
        <w:rPr>
          <w:sz w:val="28"/>
          <w:szCs w:val="24"/>
        </w:rPr>
      </w:pPr>
      <w:r w:rsidRPr="00B62078">
        <w:rPr>
          <w:sz w:val="28"/>
          <w:szCs w:val="28"/>
        </w:rPr>
        <w:t>3) контроль за поступлением средств в республиканский бюджет и законностью их использование,</w:t>
      </w:r>
    </w:p>
    <w:p w:rsidR="00B62078" w:rsidRPr="00B62078" w:rsidRDefault="00B62078" w:rsidP="00B62078">
      <w:pPr>
        <w:widowControl/>
        <w:shd w:val="clear" w:color="auto" w:fill="FFFFFF"/>
        <w:tabs>
          <w:tab w:val="left" w:pos="1038"/>
        </w:tabs>
        <w:spacing w:line="360" w:lineRule="auto"/>
        <w:ind w:firstLine="709"/>
        <w:rPr>
          <w:sz w:val="28"/>
          <w:szCs w:val="24"/>
        </w:rPr>
      </w:pPr>
      <w:r w:rsidRPr="00B62078">
        <w:rPr>
          <w:sz w:val="28"/>
          <w:szCs w:val="28"/>
        </w:rPr>
        <w:t>4) контроль за целевым использованием средств республиканского бюджета, выделяемых на выполнение государственных программ и финансирование государственных потребностей;</w:t>
      </w:r>
    </w:p>
    <w:p w:rsidR="00B62078" w:rsidRPr="00B62078" w:rsidRDefault="00B62078" w:rsidP="00B62078">
      <w:pPr>
        <w:widowControl/>
        <w:shd w:val="clear" w:color="auto" w:fill="FFFFFF"/>
        <w:tabs>
          <w:tab w:val="left" w:pos="1038"/>
        </w:tabs>
        <w:spacing w:line="360" w:lineRule="auto"/>
        <w:ind w:firstLine="709"/>
        <w:rPr>
          <w:sz w:val="28"/>
          <w:szCs w:val="24"/>
        </w:rPr>
      </w:pPr>
      <w:r w:rsidRPr="00B62078">
        <w:rPr>
          <w:sz w:val="28"/>
          <w:szCs w:val="28"/>
        </w:rPr>
        <w:t>5) представление на рассмотрение Парламенту Республики Казахстан отчета об исполнении республиканского бюджета.</w:t>
      </w:r>
    </w:p>
    <w:p w:rsidR="00B62078" w:rsidRPr="00B62078" w:rsidRDefault="00B62078" w:rsidP="00B62078">
      <w:pPr>
        <w:pStyle w:val="34"/>
        <w:tabs>
          <w:tab w:val="left" w:pos="1038"/>
        </w:tabs>
        <w:spacing w:line="360" w:lineRule="auto"/>
        <w:ind w:firstLine="709"/>
      </w:pPr>
      <w:r w:rsidRPr="00B62078">
        <w:t xml:space="preserve">Таким образом, в настоящее время Счетный комитет играет жизненно важную роль в расширении подотчетности и прозрачности, повышении результативности использования ресурсов государства. </w:t>
      </w:r>
    </w:p>
    <w:p w:rsidR="00B62078" w:rsidRPr="00B62078" w:rsidRDefault="00B62078" w:rsidP="00B62078">
      <w:pPr>
        <w:pStyle w:val="34"/>
        <w:tabs>
          <w:tab w:val="left" w:pos="1038"/>
        </w:tabs>
        <w:spacing w:line="360" w:lineRule="auto"/>
        <w:ind w:firstLine="709"/>
      </w:pPr>
      <w:r w:rsidRPr="00B62078">
        <w:t xml:space="preserve">В 2005 году Счетному комитету согласно Бюджетному кодексу был придан статус высшего органа государственного финансового контроля и соответственно расширены его полномочия. </w:t>
      </w:r>
    </w:p>
    <w:p w:rsidR="00B62078" w:rsidRPr="00B62078" w:rsidRDefault="00B62078" w:rsidP="00B62078">
      <w:pPr>
        <w:pStyle w:val="34"/>
        <w:tabs>
          <w:tab w:val="left" w:pos="1038"/>
        </w:tabs>
        <w:spacing w:line="360" w:lineRule="auto"/>
        <w:ind w:firstLine="709"/>
        <w:rPr>
          <w:szCs w:val="24"/>
        </w:rPr>
      </w:pPr>
      <w:r w:rsidRPr="00B62078">
        <w:t>К органам, осуществляющим общегосударственный контроль, также относятся Министерство финансов, Министерство государственных доходов.</w:t>
      </w:r>
    </w:p>
    <w:p w:rsidR="00B62078" w:rsidRPr="00B62078" w:rsidRDefault="00B62078" w:rsidP="00B62078">
      <w:pPr>
        <w:pStyle w:val="34"/>
        <w:tabs>
          <w:tab w:val="left" w:pos="1038"/>
        </w:tabs>
        <w:spacing w:line="360" w:lineRule="auto"/>
        <w:ind w:firstLine="709"/>
      </w:pPr>
      <w:r w:rsidRPr="00B62078">
        <w:t>Министерство финансов, Министерство государственных доходов, местные финансовые и налоговые органы осуществляют проверки во всех отраслях социально-экономической сферы в области финансов. Они контролируют соблюдение плановой, сметной и финансовой дисциплины, правильность исчисления, полноту и своевременность поступления доходов законность и целесообразность расходования государственных средств, правильность постановки бухгалтерского и налогового учета и отчетности.</w:t>
      </w:r>
    </w:p>
    <w:p w:rsidR="00B62078" w:rsidRPr="00B62078" w:rsidRDefault="00B62078" w:rsidP="00B62078">
      <w:pPr>
        <w:pStyle w:val="a8"/>
        <w:tabs>
          <w:tab w:val="left" w:pos="1038"/>
        </w:tabs>
        <w:spacing w:line="360" w:lineRule="auto"/>
      </w:pPr>
      <w:r w:rsidRPr="00B62078">
        <w:t>Важнейшее место в системе финансового контроля занимает Министерство финансов Республики Казахстан, которое не только разрабатывает финансовую политику страны, но и контролирует ее осуществление.</w:t>
      </w:r>
    </w:p>
    <w:p w:rsidR="00B62078" w:rsidRPr="00B62078" w:rsidRDefault="00B62078" w:rsidP="00B62078">
      <w:pPr>
        <w:pStyle w:val="a8"/>
        <w:tabs>
          <w:tab w:val="left" w:pos="1038"/>
          <w:tab w:val="left" w:pos="1080"/>
        </w:tabs>
        <w:spacing w:line="360" w:lineRule="auto"/>
      </w:pPr>
      <w:bookmarkStart w:id="9" w:name="_Toc157836914"/>
      <w:r w:rsidRPr="00B62078">
        <w:t>Министерство финансов Республики Казахстан является центральным исполнительным органом Республики Казахстан, осуществляющим руководство, а также в пределах, предусмотренных законодательством, - межотраслевую координацию в сфере управления и контроля государственными финансами, а также учета и контроля за использованием государственной собственности. Поскольку центральным звеном финансов является государственный бюджет, то особое значение имеет работа Министерства финансов по составлению проекта республиканского бюджета, обеспечение исполнения республиканского бюджета, контроля за его кассовым исполнением.</w:t>
      </w:r>
    </w:p>
    <w:p w:rsidR="00B62078" w:rsidRPr="00B62078" w:rsidRDefault="00B62078" w:rsidP="00B62078">
      <w:pPr>
        <w:pStyle w:val="a8"/>
        <w:tabs>
          <w:tab w:val="left" w:pos="1038"/>
          <w:tab w:val="left" w:pos="1080"/>
        </w:tabs>
        <w:spacing w:line="360" w:lineRule="auto"/>
      </w:pPr>
      <w:r w:rsidRPr="00B62078">
        <w:t xml:space="preserve">Министерство имеет ведомства: Комитет казначейства, Комитет таможенного контроля, Налоговый комитет, Комитет финансового контроля и государственных закупок, Комитет по работе с несостоятельными должниками, Комитет государственного имущества и приватизации. </w:t>
      </w:r>
    </w:p>
    <w:p w:rsidR="00B62078" w:rsidRPr="00B62078" w:rsidRDefault="00B62078" w:rsidP="00B62078">
      <w:pPr>
        <w:pStyle w:val="34"/>
        <w:tabs>
          <w:tab w:val="left" w:pos="1038"/>
        </w:tabs>
        <w:spacing w:line="360" w:lineRule="auto"/>
        <w:ind w:firstLine="709"/>
      </w:pPr>
      <w:r w:rsidRPr="00B62078">
        <w:rPr>
          <w:szCs w:val="28"/>
        </w:rPr>
        <w:t>При Министерстве финансов функционирует Комитет финансового контроля, который наделен обширными полномочиями по контролю рационального использования государственных финансовых ресурсов.</w:t>
      </w:r>
    </w:p>
    <w:p w:rsidR="00B62078" w:rsidRPr="00B62078" w:rsidRDefault="00B62078" w:rsidP="00B62078">
      <w:pPr>
        <w:pStyle w:val="34"/>
        <w:tabs>
          <w:tab w:val="left" w:pos="1038"/>
        </w:tabs>
        <w:spacing w:line="360" w:lineRule="auto"/>
        <w:ind w:firstLine="709"/>
      </w:pPr>
      <w:r w:rsidRPr="00B62078">
        <w:t>Положение о Комитете финансового контроля и государственных закупок Министерства финансов Республики Казахстан утверждено постановлением Правительства Республики Казахстан от 29 октября 2004 года № 1134</w:t>
      </w:r>
    </w:p>
    <w:p w:rsidR="00B62078" w:rsidRPr="00B62078" w:rsidRDefault="00B62078" w:rsidP="00B62078">
      <w:pPr>
        <w:pStyle w:val="34"/>
        <w:tabs>
          <w:tab w:val="left" w:pos="1038"/>
        </w:tabs>
        <w:spacing w:line="360" w:lineRule="auto"/>
        <w:ind w:firstLine="709"/>
      </w:pPr>
      <w:r w:rsidRPr="00B62078">
        <w:t xml:space="preserve">В соответствии с данным Положением, Комитет финансового контроля и государственных закупок является ведомством Министерства финансов Республики Казахстан, осуществляющим в пределах своей компетенции реализационные и контрольно-надзорные функции в области государственного финансового контроля и государственных закупок. </w:t>
      </w:r>
    </w:p>
    <w:p w:rsidR="00B62078" w:rsidRPr="00B62078" w:rsidRDefault="00B62078" w:rsidP="00B62078">
      <w:pPr>
        <w:pStyle w:val="a8"/>
        <w:tabs>
          <w:tab w:val="left" w:pos="1038"/>
          <w:tab w:val="left" w:pos="1080"/>
        </w:tabs>
        <w:spacing w:line="360" w:lineRule="auto"/>
      </w:pPr>
      <w:r w:rsidRPr="00B62078">
        <w:t>Комитет финансового контроля и государственных закупок осуществляет организационно-методологическую и аналитическую работу в сфере контроля. Его органы проводят ревизии государственных предприятий и организаций всех отраслей национального хозяйства и сферы услуг, бюджетных организаций и учреждений социальной сферы и защиты населения, органов управления, предприятий и организаций обороны и охраны правопорядка. Они также контролируют использование кредитных и валютных ресурсов, выполнение законодательства по ценным бумагам.</w:t>
      </w:r>
    </w:p>
    <w:p w:rsidR="00B62078" w:rsidRPr="00B62078" w:rsidRDefault="00B62078" w:rsidP="00B62078">
      <w:pPr>
        <w:pStyle w:val="34"/>
        <w:tabs>
          <w:tab w:val="left" w:pos="1038"/>
        </w:tabs>
        <w:spacing w:line="360" w:lineRule="auto"/>
        <w:ind w:firstLine="709"/>
        <w:rPr>
          <w:szCs w:val="24"/>
        </w:rPr>
      </w:pPr>
      <w:r w:rsidRPr="00B62078">
        <w:t xml:space="preserve">Комитет по отношению к Министерству финансов Республики Казахстан выполняет функции службы внутреннего контроля. </w:t>
      </w:r>
      <w:r w:rsidRPr="00B62078">
        <w:rPr>
          <w:szCs w:val="28"/>
        </w:rPr>
        <w:t>Управления Комитета проводят ревизии министерств, ведомств, других органов управления, охраны правопорядка, предприятий и организаций обороны, государственных предприятий промышленности, строительства, сельского хозяйства, заготовительных организаций, сферы образования, науки, культуры, средств массовой информации.</w:t>
      </w:r>
    </w:p>
    <w:p w:rsidR="00B62078" w:rsidRPr="00B62078" w:rsidRDefault="00B62078" w:rsidP="00B62078">
      <w:pPr>
        <w:pStyle w:val="34"/>
        <w:tabs>
          <w:tab w:val="left" w:pos="1038"/>
        </w:tabs>
        <w:spacing w:line="360" w:lineRule="auto"/>
        <w:ind w:firstLine="709"/>
      </w:pPr>
      <w:r w:rsidRPr="00B62078">
        <w:t xml:space="preserve">Финансовый контроль осуществляют все структурные подразделения Министерства финансов Республики Казахстан соответственно их компетенции. Так, Комитет казначейства призван осуществлять государственную бюджетную политику; управлять процессом исполнения государственного бюджета, осуществляя при этом жесткий контроль за поступлением, целевым и экономным использованием государственных средств. </w:t>
      </w:r>
    </w:p>
    <w:bookmarkEnd w:id="9"/>
    <w:p w:rsidR="00B62078" w:rsidRPr="00B62078" w:rsidRDefault="00B62078" w:rsidP="00B62078">
      <w:pPr>
        <w:pStyle w:val="34"/>
        <w:tabs>
          <w:tab w:val="left" w:pos="1038"/>
        </w:tabs>
        <w:spacing w:line="360" w:lineRule="auto"/>
        <w:ind w:firstLine="709"/>
      </w:pPr>
      <w:r w:rsidRPr="00B62078">
        <w:t>К бюджетному контролю примыкает налоговый контроль. Собственно, в том случае, когда все налоги поступают только в бюджеты, его можно рассматривать в качестве разновидности бюджетного контроля, связанного с формированием бюджета как фонда денежных средств. Однако поскольку в силу действующего в Казахстане финансового устройства налоги используются в качестве источника доходов не только бюджета, но и некоторых других денежных фондов, то налоговый контроль можно выделить в самостоятельный вид финансового контроля. За это говорит также и то, что данный контроль имеет специализированного субъекта в лице Налогового комитета Министерства Финансов Республики Казахстан и его местных подразделений.</w:t>
      </w:r>
    </w:p>
    <w:p w:rsidR="00B62078" w:rsidRPr="00B62078" w:rsidRDefault="00B62078" w:rsidP="00B62078">
      <w:pPr>
        <w:pStyle w:val="34"/>
        <w:tabs>
          <w:tab w:val="left" w:pos="1038"/>
        </w:tabs>
        <w:spacing w:line="360" w:lineRule="auto"/>
        <w:ind w:firstLine="709"/>
      </w:pPr>
      <w:r w:rsidRPr="00B62078">
        <w:t>Предметом налогового контроля является исполнение налоговых обязательств перед государством, а иначе говоря - контроль за правильностью исчисления, полнотой и своевременностью уплаты налогов и других обязательных платежей в бюджет и иные государственные денежные фонды.</w:t>
      </w:r>
    </w:p>
    <w:p w:rsidR="00B62078" w:rsidRPr="00B62078" w:rsidRDefault="00B62078" w:rsidP="00B62078">
      <w:pPr>
        <w:pStyle w:val="34"/>
        <w:tabs>
          <w:tab w:val="left" w:pos="1038"/>
        </w:tabs>
        <w:spacing w:line="360" w:lineRule="auto"/>
        <w:ind w:firstLine="709"/>
      </w:pPr>
      <w:r w:rsidRPr="00B62078">
        <w:t>Субъектом контроля выступают в основном органы Налогового Комитета. Кроме того, проверки исполнения налоговых обязательств могут осуществлять органы Комитета финансового контроля и государственных закупок.</w:t>
      </w:r>
    </w:p>
    <w:p w:rsidR="00B62078" w:rsidRPr="00B62078" w:rsidRDefault="00B62078" w:rsidP="00B62078">
      <w:pPr>
        <w:pStyle w:val="34"/>
        <w:tabs>
          <w:tab w:val="left" w:pos="1038"/>
        </w:tabs>
        <w:spacing w:line="360" w:lineRule="auto"/>
        <w:ind w:firstLine="709"/>
      </w:pPr>
      <w:r w:rsidRPr="00B62078">
        <w:t>Таким образом, налоговая служба является единым государственным централизованным органом контроля за соблюдением налогового законодательства и других законодательных актов, предусматривающих поступление платежей в государственный бюджет.</w:t>
      </w:r>
    </w:p>
    <w:p w:rsidR="00B62078" w:rsidRPr="00B62078" w:rsidRDefault="00B62078" w:rsidP="00B62078">
      <w:pPr>
        <w:pStyle w:val="34"/>
        <w:tabs>
          <w:tab w:val="left" w:pos="1038"/>
        </w:tabs>
        <w:spacing w:line="360" w:lineRule="auto"/>
        <w:ind w:firstLine="709"/>
      </w:pPr>
      <w:r w:rsidRPr="00B62078">
        <w:t>Специализированным органом финансового контроля можно считать Таможенный комитет Республики Казахстан, который осуществляя функции по защите экономических интересов Республики Казахстан во внешнеэкономической деятельности, проведении таможенной политики, через органы таможенной службы организует взимание таможенных пошлин и платежей, составляющих значительную долю финансовых ресурсов государства.</w:t>
      </w:r>
    </w:p>
    <w:p w:rsidR="00B62078" w:rsidRPr="00B62078" w:rsidRDefault="00B62078" w:rsidP="00B62078">
      <w:pPr>
        <w:pStyle w:val="34"/>
        <w:tabs>
          <w:tab w:val="left" w:pos="1038"/>
        </w:tabs>
        <w:spacing w:line="360" w:lineRule="auto"/>
        <w:ind w:firstLine="709"/>
      </w:pPr>
      <w:r w:rsidRPr="00B62078">
        <w:t>Структура таможенных органов включает Таможенный комитет Министерства государственных доходов, областные таможенные управления, таможни, таможенные посты.</w:t>
      </w:r>
    </w:p>
    <w:p w:rsidR="00B62078" w:rsidRPr="00B62078" w:rsidRDefault="00B62078" w:rsidP="00B62078">
      <w:pPr>
        <w:pStyle w:val="34"/>
        <w:tabs>
          <w:tab w:val="left" w:pos="1038"/>
        </w:tabs>
        <w:spacing w:line="360" w:lineRule="auto"/>
        <w:ind w:firstLine="709"/>
      </w:pPr>
      <w:r w:rsidRPr="00B62078">
        <w:t>Таможенные органы осуществляют валютный контроль в соответствии с валютным законодательством и положениями таможенного законодательства за перемещением через таможенную границу Республики Казахстан валютных ценностей, а также за валютными операциями, связанными с перемещением через указанную границу товаров и транспортных средств.</w:t>
      </w:r>
    </w:p>
    <w:p w:rsidR="00B62078" w:rsidRPr="00B62078" w:rsidRDefault="00B62078" w:rsidP="00B62078">
      <w:pPr>
        <w:pStyle w:val="34"/>
        <w:tabs>
          <w:tab w:val="left" w:pos="1038"/>
        </w:tabs>
        <w:spacing w:line="360" w:lineRule="auto"/>
        <w:ind w:firstLine="709"/>
      </w:pPr>
      <w:r w:rsidRPr="00B62078">
        <w:t>Таким образом, задачами таможенных органов являются защита экономических интересов и экономической безопасности страны (таможенный и валютный контроль, борьба с контрабандой и преступлениями в сфере таможенного дела, нарушениями таможенных правил и налогового законодательства, а в части финансов - взимание таможенных платежей и налогов, штрафов, конфискации товаров и транспортных средств.</w:t>
      </w:r>
    </w:p>
    <w:p w:rsidR="00B62078" w:rsidRPr="00B62078" w:rsidRDefault="00B62078" w:rsidP="00B62078">
      <w:pPr>
        <w:pStyle w:val="34"/>
        <w:tabs>
          <w:tab w:val="left" w:pos="1038"/>
        </w:tabs>
        <w:spacing w:line="360" w:lineRule="auto"/>
        <w:ind w:firstLine="709"/>
        <w:rPr>
          <w:szCs w:val="24"/>
        </w:rPr>
      </w:pPr>
      <w:r w:rsidRPr="00B62078">
        <w:rPr>
          <w:szCs w:val="28"/>
        </w:rPr>
        <w:t>Налоговые и таможенные органы осуществляют контроль наряду с выполнением своей для финансовых управлений (отделов, инспекций) контроль является попутной задачей, то есть он проводится наряду с исполнительско-распорядительной деятельностью.</w:t>
      </w:r>
    </w:p>
    <w:p w:rsidR="00B62078" w:rsidRPr="00B62078" w:rsidRDefault="00B62078" w:rsidP="00B62078">
      <w:pPr>
        <w:pStyle w:val="34"/>
        <w:tabs>
          <w:tab w:val="left" w:pos="1038"/>
        </w:tabs>
        <w:spacing w:line="360" w:lineRule="auto"/>
        <w:ind w:firstLine="709"/>
      </w:pPr>
      <w:r w:rsidRPr="00B62078">
        <w:t>Представительные органы (маслихаты, собрания депутатов) всех ступеней осуществляют финансовый контроль в процессе рассмотрения и утверждения бюджетов и отчетов об их исполнении. То есть контроль ими осуществляется в двух формах: предварительного и последующего. Текущий контроль в их деятельности не является основным, хотя и имеет место. Основным методом контроля являются проверки, объектом контроля выступают местные фонды денежных средств.</w:t>
      </w:r>
    </w:p>
    <w:p w:rsidR="00B62078" w:rsidRPr="00B62078" w:rsidRDefault="00B62078" w:rsidP="00B62078">
      <w:pPr>
        <w:pStyle w:val="34"/>
        <w:spacing w:line="360" w:lineRule="auto"/>
        <w:ind w:firstLine="709"/>
        <w:rPr>
          <w:kern w:val="28"/>
          <w:lang w:eastAsia="en-US"/>
        </w:rPr>
      </w:pPr>
      <w:r w:rsidRPr="00B62078">
        <w:rPr>
          <w:kern w:val="28"/>
          <w:lang w:eastAsia="en-US"/>
        </w:rPr>
        <w:t>Целью валютного контроля является обеспечение валютного законодательства, что достигается посредством выявления нарушителей валютной дисциплины и привлечения их к установленной законом ответственности.</w:t>
      </w:r>
    </w:p>
    <w:p w:rsidR="00B62078" w:rsidRPr="00B62078" w:rsidRDefault="00B62078" w:rsidP="00B62078">
      <w:pPr>
        <w:pStyle w:val="34"/>
        <w:spacing w:line="360" w:lineRule="auto"/>
        <w:ind w:firstLine="709"/>
      </w:pPr>
      <w:r w:rsidRPr="00B62078">
        <w:t>Широкими контрольно-надзорными полномочиями в сфере валютного контроля обладает Национальный банк Республики Казахстан, который в связи с этим можно считать специализированным органом финансового контроля в банковской сфере.</w:t>
      </w:r>
    </w:p>
    <w:p w:rsidR="00B62078" w:rsidRPr="00B62078" w:rsidRDefault="00B62078" w:rsidP="00B62078">
      <w:pPr>
        <w:pStyle w:val="34"/>
        <w:spacing w:line="360" w:lineRule="auto"/>
        <w:ind w:firstLine="709"/>
      </w:pPr>
      <w:r w:rsidRPr="00B62078">
        <w:t>В задачи местных финансовых органов входит контроль за соблюдением государственной финансовой дисциплины. С этой целью они проверяют правильность и объективность разработанных хозорганами и учреждениями финансовых планов и смет, рассматривают бухгалтерские отчеты и балансы подразделений местных администраций.</w:t>
      </w:r>
    </w:p>
    <w:p w:rsidR="00B62078" w:rsidRPr="00B62078" w:rsidRDefault="00B62078" w:rsidP="00B62078">
      <w:pPr>
        <w:pStyle w:val="34"/>
        <w:tabs>
          <w:tab w:val="left" w:pos="1080"/>
        </w:tabs>
        <w:spacing w:line="360" w:lineRule="auto"/>
        <w:ind w:firstLine="709"/>
        <w:rPr>
          <w:szCs w:val="24"/>
        </w:rPr>
      </w:pPr>
      <w:r w:rsidRPr="00B62078">
        <w:t>В начале 2001 г сформирована новая правоохранительная структура финансовая полиция, включающая Агентство финансовой полиции как центральный исполнительный орган, не входящий в состав Правительства Республики Казахстан и территориальные органы в областях, городах Алмат</w:t>
      </w:r>
      <w:r>
        <w:t>ы и Астане, межрайонные отделы.</w:t>
      </w:r>
    </w:p>
    <w:p w:rsidR="00B62078" w:rsidRPr="00B62078" w:rsidRDefault="00B62078" w:rsidP="00B62078">
      <w:pPr>
        <w:pStyle w:val="34"/>
        <w:tabs>
          <w:tab w:val="left" w:pos="1080"/>
        </w:tabs>
        <w:spacing w:line="360" w:lineRule="auto"/>
        <w:ind w:firstLine="709"/>
      </w:pPr>
      <w:r w:rsidRPr="00B62078">
        <w:t>Предупреждение, выявление, привлечение и расследование правонарушений в сфере экономической и финансовой деятельности призвана обеспечить финансовая полиция - как правоохранительная структура, включающая центральное Агентство и территориальные органы. В целом их задачи состоят в обеспечении экономической безопасности Республики Казахстан, в том числе расследование правонарушений, связанных с уклонением от уплаты налогов, таможенных сборов и других обязательных платежей в бюджет, легализацией (отмыванием) денежных средств или иного имущества, добытых незаконным путем.</w:t>
      </w:r>
    </w:p>
    <w:p w:rsidR="00B62078" w:rsidRPr="00B62078" w:rsidRDefault="00B62078" w:rsidP="00B62078">
      <w:pPr>
        <w:pStyle w:val="34"/>
        <w:tabs>
          <w:tab w:val="left" w:pos="1080"/>
        </w:tabs>
        <w:spacing w:line="360" w:lineRule="auto"/>
        <w:ind w:firstLine="709"/>
      </w:pPr>
      <w:r w:rsidRPr="00B62078">
        <w:t>Органы финансовой полиции осуществляют оперативно-розыскную деятельность в отношении лиц, совершивших правонарушения в сфере экономической и финансовой деятельности или подозреваемых в их совершении, принимают меры к возмещению нанесенного государству ущерба. В их задачи входит также совершенствование форм и методов борьбы с экономической и финансовой преступностью, координация и проведение с финансовыми, налоговыми и таможенными органами профилактических мероприятий по вопросам своей компетенции, обеспечение безопасности деятельности финансовых, налоговых и таможенных органов, разработка правовых, организационных и экономических механизмов реализации своей деятельности.</w:t>
      </w:r>
    </w:p>
    <w:p w:rsidR="00B62078" w:rsidRPr="00B62078" w:rsidRDefault="00B62078" w:rsidP="00B62078">
      <w:pPr>
        <w:pStyle w:val="34"/>
        <w:tabs>
          <w:tab w:val="left" w:pos="1080"/>
        </w:tabs>
        <w:spacing w:line="360" w:lineRule="auto"/>
        <w:ind w:firstLine="709"/>
      </w:pPr>
      <w:r w:rsidRPr="00B62078">
        <w:t>Органы финансовой полиции взаимодействуют с компетентными органами зарубежных государств по вопросам предупреждения, выявления и пресечения правонарушений в сфере экономической и финансовой деятельности, участвуют в аналогичной деятельности международных организаций.</w:t>
      </w:r>
    </w:p>
    <w:p w:rsidR="00B62078" w:rsidRPr="00B62078" w:rsidRDefault="00B62078" w:rsidP="00B62078">
      <w:pPr>
        <w:pStyle w:val="34"/>
        <w:tabs>
          <w:tab w:val="left" w:pos="1080"/>
        </w:tabs>
        <w:spacing w:line="360" w:lineRule="auto"/>
        <w:ind w:firstLine="709"/>
      </w:pPr>
      <w:r w:rsidRPr="00B62078">
        <w:t>Ущерб, наносимый государству правонарушениями в сфере финансов и экономики, специалистами оценивается в десятки миллиардов тенге в год. Удельный вес преступлений в сфере экономики составляет более 10% от общего количества всех зарегистрированных преступлений.</w:t>
      </w:r>
    </w:p>
    <w:p w:rsidR="00B62078" w:rsidRPr="00B62078" w:rsidRDefault="00B62078" w:rsidP="00B62078">
      <w:pPr>
        <w:pStyle w:val="34"/>
        <w:tabs>
          <w:tab w:val="left" w:pos="1080"/>
        </w:tabs>
        <w:spacing w:line="360" w:lineRule="auto"/>
        <w:ind w:firstLine="709"/>
      </w:pPr>
      <w:r w:rsidRPr="00B62078">
        <w:t xml:space="preserve">Органы финансовой (налоговой) полиции с момента своего образования активно противодействуют правонарушениям в сфере экономики. Из года в год повышается результативность и эффективность их оперативно-служебной деятельности. </w:t>
      </w:r>
    </w:p>
    <w:p w:rsidR="00B62078" w:rsidRPr="00B62078" w:rsidRDefault="00B62078" w:rsidP="00B62078">
      <w:pPr>
        <w:pStyle w:val="34"/>
        <w:spacing w:line="360" w:lineRule="auto"/>
        <w:ind w:firstLine="709"/>
        <w:rPr>
          <w:szCs w:val="24"/>
        </w:rPr>
      </w:pPr>
      <w:r w:rsidRPr="00B62078">
        <w:t>Таким образом, финансовый контроль в Республике Казахстан осуществляется во всех формах, причем преимущественными является предварительный и текущий контроль.</w:t>
      </w:r>
    </w:p>
    <w:p w:rsidR="00B62078" w:rsidRPr="00B62078" w:rsidRDefault="00B62078" w:rsidP="00B62078">
      <w:pPr>
        <w:pStyle w:val="34"/>
        <w:spacing w:line="360" w:lineRule="auto"/>
        <w:ind w:firstLine="709"/>
      </w:pPr>
      <w:r w:rsidRPr="00B62078">
        <w:t>Завершая рассмотрение вопроса об органах финансового контроля, следует отметить, что сложившуюся к настоящему времени их систему вряд ли можно признать совершенной. В некоторых случаях они дублируют друг друга. Например, выполнение хозяйствующим субъектом своих налоговых обязательств является предметом проверки как налоговой инспекции, так и Комитета по работе с несостоятельными должниками. Другими словами - нет четкого разграничения компетенции различных контрольных ведомств.</w:t>
      </w:r>
    </w:p>
    <w:p w:rsidR="00B62078" w:rsidRPr="00B62078" w:rsidRDefault="00B62078" w:rsidP="00B62078">
      <w:pPr>
        <w:pStyle w:val="a4"/>
        <w:spacing w:after="0" w:line="360" w:lineRule="auto"/>
        <w:ind w:firstLine="709"/>
        <w:jc w:val="both"/>
        <w:rPr>
          <w:sz w:val="28"/>
          <w:szCs w:val="20"/>
        </w:rPr>
      </w:pPr>
    </w:p>
    <w:p w:rsidR="00B62078" w:rsidRPr="00B62078" w:rsidRDefault="00B62078" w:rsidP="00B62078">
      <w:pPr>
        <w:pStyle w:val="2"/>
        <w:spacing w:before="0" w:after="0" w:line="360" w:lineRule="auto"/>
        <w:ind w:firstLine="709"/>
        <w:jc w:val="both"/>
      </w:pPr>
      <w:bookmarkStart w:id="10" w:name="_Toc215978211"/>
      <w:r w:rsidRPr="00B62078">
        <w:t>2.3 Государственное регулир</w:t>
      </w:r>
      <w:r>
        <w:t xml:space="preserve">ование финансирования финансово </w:t>
      </w:r>
      <w:r w:rsidRPr="00B62078">
        <w:t>хозяйственной деятельности бюджетных учреждений на примере</w:t>
      </w:r>
      <w:r w:rsidR="00174A91">
        <w:t xml:space="preserve"> Карагандинского территориального</w:t>
      </w:r>
      <w:r w:rsidRPr="00B62078">
        <w:t xml:space="preserve"> комитет</w:t>
      </w:r>
      <w:bookmarkEnd w:id="10"/>
      <w:r w:rsidR="00174A91">
        <w:t>а</w:t>
      </w:r>
    </w:p>
    <w:p w:rsidR="00B62078" w:rsidRPr="00B62078" w:rsidRDefault="00B62078" w:rsidP="00B62078">
      <w:pPr>
        <w:widowControl/>
        <w:spacing w:line="360" w:lineRule="auto"/>
        <w:ind w:firstLine="709"/>
        <w:rPr>
          <w:sz w:val="28"/>
          <w:szCs w:val="24"/>
        </w:rPr>
      </w:pPr>
    </w:p>
    <w:p w:rsidR="00B62078" w:rsidRPr="00B62078" w:rsidRDefault="00B62078" w:rsidP="00B62078">
      <w:pPr>
        <w:pStyle w:val="22"/>
        <w:spacing w:line="360" w:lineRule="auto"/>
        <w:ind w:firstLine="709"/>
      </w:pPr>
      <w:bookmarkStart w:id="11" w:name="_Toc143080530"/>
      <w:bookmarkStart w:id="12" w:name="_Toc143080538"/>
      <w:bookmarkStart w:id="13" w:name="_Toc144891639"/>
      <w:bookmarkStart w:id="14" w:name="_Toc144891644"/>
      <w:r w:rsidRPr="00B62078">
        <w:t>Карагандинский территориальный комитет государственного имущества и приватизации является органом государственного управления, входящим в единую систему Комитета государственного имущества и приватизации Министерства финансов Республики Казахстан с вертикальной подчиненностью осуществляющим специальные исполнительные и контрольно-надзорные функции в области владения, пользования и распоряжения объектами республиканской государственной собственности на территории Карагандинской, а также осуществляющим учет и контроль за целевым и эффективным использованием объектов республиканской и коммунальной собственности в установленном законодательством порядке.</w:t>
      </w:r>
    </w:p>
    <w:p w:rsidR="00B62078" w:rsidRPr="00B62078" w:rsidRDefault="00B62078" w:rsidP="00B62078">
      <w:pPr>
        <w:pStyle w:val="22"/>
        <w:spacing w:line="360" w:lineRule="auto"/>
        <w:ind w:firstLine="709"/>
      </w:pPr>
      <w:r w:rsidRPr="00B62078">
        <w:t>Территориальный комитет осуществляет свою деятельность в соответствии с Конституцией и законами Республики Казахстан, актами Президента, Правительства Республики Казахстан, иными нормативными правовыми актами, Положением о Комитете государственного имущества и приватизации Министерства финансов республики Казахстан, утвержденным постановлением Правительства финансов Республики Казахстан от 5 июля 1999 года № 930, а также настоящим Положением.</w:t>
      </w:r>
    </w:p>
    <w:p w:rsidR="00B62078" w:rsidRPr="00B62078" w:rsidRDefault="00B62078" w:rsidP="00B62078">
      <w:pPr>
        <w:pStyle w:val="22"/>
        <w:spacing w:line="360" w:lineRule="auto"/>
        <w:ind w:firstLine="709"/>
      </w:pPr>
      <w:r w:rsidRPr="00B62078">
        <w:t>Территориальный комитет является юридическим лицом в организационно правовой форме государственного учреждения, имеет печати и штампы со своим наименованием на государственном языке, бланки установленного образца, а также в соответствии законодательством счета в банках.</w:t>
      </w:r>
    </w:p>
    <w:p w:rsidR="00B62078" w:rsidRPr="00B62078" w:rsidRDefault="00B62078" w:rsidP="00B62078">
      <w:pPr>
        <w:pStyle w:val="22"/>
        <w:spacing w:line="360" w:lineRule="auto"/>
        <w:ind w:firstLine="709"/>
      </w:pPr>
      <w:r w:rsidRPr="00B62078">
        <w:t>Территориальный комитет вступает в гражданско-правовые отношения от собственного имени.</w:t>
      </w:r>
    </w:p>
    <w:bookmarkEnd w:id="11"/>
    <w:p w:rsidR="00B62078" w:rsidRPr="00B62078" w:rsidRDefault="00B62078" w:rsidP="00B62078">
      <w:pPr>
        <w:pStyle w:val="22"/>
        <w:spacing w:line="360" w:lineRule="auto"/>
        <w:ind w:firstLine="709"/>
      </w:pPr>
      <w:r w:rsidRPr="00B62078">
        <w:t>Основными задачами территориального комитета являются:</w:t>
      </w:r>
    </w:p>
    <w:p w:rsidR="00B62078" w:rsidRPr="00B62078" w:rsidRDefault="00B62078" w:rsidP="00B62078">
      <w:pPr>
        <w:pStyle w:val="22"/>
        <w:numPr>
          <w:ilvl w:val="0"/>
          <w:numId w:val="8"/>
        </w:numPr>
        <w:tabs>
          <w:tab w:val="clear" w:pos="1429"/>
          <w:tab w:val="num" w:pos="900"/>
        </w:tabs>
        <w:spacing w:line="360" w:lineRule="auto"/>
        <w:ind w:left="0" w:firstLine="709"/>
      </w:pPr>
      <w:r w:rsidRPr="00B62078">
        <w:t>участие в разработке и реализации государственной политики в отношении государственной собственности Республики Казахстан;</w:t>
      </w:r>
    </w:p>
    <w:p w:rsidR="00B62078" w:rsidRPr="00B62078" w:rsidRDefault="00B62078" w:rsidP="00B62078">
      <w:pPr>
        <w:pStyle w:val="22"/>
        <w:numPr>
          <w:ilvl w:val="0"/>
          <w:numId w:val="8"/>
        </w:numPr>
        <w:tabs>
          <w:tab w:val="clear" w:pos="1429"/>
          <w:tab w:val="num" w:pos="900"/>
        </w:tabs>
        <w:spacing w:line="360" w:lineRule="auto"/>
        <w:ind w:left="0" w:firstLine="709"/>
      </w:pPr>
      <w:r w:rsidRPr="00B62078">
        <w:t>представление интересов государства по вопросам республиканской государственной собственности и защита его имущественных;</w:t>
      </w:r>
    </w:p>
    <w:p w:rsidR="00B62078" w:rsidRPr="00B62078" w:rsidRDefault="00B62078" w:rsidP="00B62078">
      <w:pPr>
        <w:pStyle w:val="22"/>
        <w:numPr>
          <w:ilvl w:val="0"/>
          <w:numId w:val="8"/>
        </w:numPr>
        <w:tabs>
          <w:tab w:val="clear" w:pos="1429"/>
          <w:tab w:val="num" w:pos="900"/>
        </w:tabs>
        <w:spacing w:line="360" w:lineRule="auto"/>
        <w:ind w:left="0" w:firstLine="709"/>
      </w:pPr>
      <w:r w:rsidRPr="00B62078">
        <w:t>осуществление сводного учета и контроля за целевым и эффективным использованием республиканской и коммунальной собственности в установленном законодательством порядке;</w:t>
      </w:r>
    </w:p>
    <w:p w:rsidR="00B62078" w:rsidRPr="00B62078" w:rsidRDefault="00B62078" w:rsidP="00B62078">
      <w:pPr>
        <w:pStyle w:val="22"/>
        <w:numPr>
          <w:ilvl w:val="0"/>
          <w:numId w:val="8"/>
        </w:numPr>
        <w:tabs>
          <w:tab w:val="clear" w:pos="1429"/>
          <w:tab w:val="num" w:pos="900"/>
        </w:tabs>
        <w:spacing w:line="360" w:lineRule="auto"/>
        <w:ind w:left="0" w:firstLine="709"/>
        <w:rPr>
          <w:szCs w:val="29"/>
        </w:rPr>
      </w:pPr>
      <w:r w:rsidRPr="00B62078">
        <w:rPr>
          <w:szCs w:val="29"/>
        </w:rPr>
        <w:t>обеспечение контроля за соблюдением условий договоров купли- продажи республиканской государственной собственности, доверительного управления, имущественного найма, лизинга и в пределах своей компетенции иных договоров, связанных с использованием республиканской государственной собственности;</w:t>
      </w:r>
    </w:p>
    <w:p w:rsidR="00B62078" w:rsidRPr="00B62078" w:rsidRDefault="00B62078" w:rsidP="00B62078">
      <w:pPr>
        <w:pStyle w:val="22"/>
        <w:numPr>
          <w:ilvl w:val="0"/>
          <w:numId w:val="8"/>
        </w:numPr>
        <w:tabs>
          <w:tab w:val="clear" w:pos="1429"/>
          <w:tab w:val="num" w:pos="900"/>
        </w:tabs>
        <w:spacing w:line="360" w:lineRule="auto"/>
        <w:ind w:left="0" w:firstLine="709"/>
        <w:rPr>
          <w:szCs w:val="29"/>
        </w:rPr>
      </w:pPr>
      <w:r w:rsidRPr="00B62078">
        <w:rPr>
          <w:szCs w:val="29"/>
        </w:rPr>
        <w:t>управление республиканской государственной собственностью в интересах государства;</w:t>
      </w:r>
    </w:p>
    <w:p w:rsidR="00B62078" w:rsidRPr="00B62078" w:rsidRDefault="00B62078" w:rsidP="00B62078">
      <w:pPr>
        <w:pStyle w:val="22"/>
        <w:numPr>
          <w:ilvl w:val="0"/>
          <w:numId w:val="8"/>
        </w:numPr>
        <w:tabs>
          <w:tab w:val="clear" w:pos="1429"/>
          <w:tab w:val="num" w:pos="900"/>
        </w:tabs>
        <w:spacing w:line="360" w:lineRule="auto"/>
        <w:ind w:left="0" w:firstLine="709"/>
        <w:rPr>
          <w:szCs w:val="29"/>
        </w:rPr>
      </w:pPr>
      <w:r w:rsidRPr="00B62078">
        <w:rPr>
          <w:szCs w:val="29"/>
        </w:rPr>
        <w:t>организация продажи объектов государственной собственности Республики Казахстан;</w:t>
      </w:r>
    </w:p>
    <w:p w:rsidR="00B62078" w:rsidRPr="00B62078" w:rsidRDefault="00B62078" w:rsidP="00B62078">
      <w:pPr>
        <w:pStyle w:val="22"/>
        <w:numPr>
          <w:ilvl w:val="0"/>
          <w:numId w:val="8"/>
        </w:numPr>
        <w:tabs>
          <w:tab w:val="clear" w:pos="1429"/>
          <w:tab w:val="num" w:pos="900"/>
        </w:tabs>
        <w:spacing w:line="360" w:lineRule="auto"/>
        <w:ind w:left="0" w:firstLine="709"/>
        <w:rPr>
          <w:szCs w:val="29"/>
        </w:rPr>
      </w:pPr>
      <w:r w:rsidRPr="00B62078">
        <w:rPr>
          <w:szCs w:val="29"/>
        </w:rPr>
        <w:t>осуществление контроля за Соблюдением законодательства о приватизации по вопросам, входящим в компетенцию территориального комитета, анализ и обобщение практики его применения, разработка предложений по его. совершенствованию, участие в подготовке законодательных и иных нормативных правовых актов.</w:t>
      </w:r>
    </w:p>
    <w:bookmarkEnd w:id="12"/>
    <w:bookmarkEnd w:id="13"/>
    <w:p w:rsidR="00B62078" w:rsidRPr="00B62078" w:rsidRDefault="00B62078" w:rsidP="00B62078">
      <w:pPr>
        <w:pStyle w:val="22"/>
        <w:spacing w:line="360" w:lineRule="auto"/>
        <w:ind w:firstLine="709"/>
      </w:pPr>
      <w:r w:rsidRPr="00B62078">
        <w:t>Поскольку Карагандинский территориальный комитет государственного имущества и приватизации является органом государственного управления, входящим в единую систему Комитета государственного имущества и приватизации Министерства Финансов Республики Казахстан, Имущество, закрепленное за территориальным комитетом, относится к республиканской государственной собственности.</w:t>
      </w:r>
    </w:p>
    <w:p w:rsidR="00B62078" w:rsidRPr="00B62078" w:rsidRDefault="00B62078" w:rsidP="00B62078">
      <w:pPr>
        <w:pStyle w:val="22"/>
        <w:spacing w:line="360" w:lineRule="auto"/>
        <w:ind w:firstLine="709"/>
      </w:pPr>
      <w:r w:rsidRPr="00B62078">
        <w:t>При этом территориальный комитет имеет на праве оперативного управления обособленное имущество, но не вправе самостоятельно отчуждать или иным способом распоряжаться закрепленным за ним имуществом.</w:t>
      </w:r>
    </w:p>
    <w:p w:rsidR="00B62078" w:rsidRPr="00B62078" w:rsidRDefault="00B62078" w:rsidP="00B62078">
      <w:pPr>
        <w:pStyle w:val="22"/>
        <w:spacing w:line="360" w:lineRule="auto"/>
        <w:ind w:firstLine="709"/>
      </w:pPr>
      <w:r w:rsidRPr="00B62078">
        <w:t>Территориальному комитету может быть предоставлено право распоряжения имуществом в случаях и пределах, установленных законодательством.</w:t>
      </w:r>
    </w:p>
    <w:p w:rsidR="00B62078" w:rsidRPr="00B62078" w:rsidRDefault="00B62078" w:rsidP="00B62078">
      <w:pPr>
        <w:pStyle w:val="22"/>
        <w:spacing w:line="360" w:lineRule="auto"/>
        <w:ind w:firstLine="709"/>
      </w:pPr>
      <w:r w:rsidRPr="00B62078">
        <w:t xml:space="preserve">Имущество, закрепленное за республиканскими государственными предприятия и учреждениями может списываться с баланса территориального комитета в порядке, определенном инструкцией о порядке списания имущества, утвержденной приказом № 470 от 01.11.2000 года. </w:t>
      </w:r>
    </w:p>
    <w:p w:rsidR="00B62078" w:rsidRPr="00B62078" w:rsidRDefault="00B62078" w:rsidP="00B62078">
      <w:pPr>
        <w:pStyle w:val="22"/>
        <w:widowControl w:val="0"/>
        <w:spacing w:line="360" w:lineRule="auto"/>
        <w:ind w:firstLine="709"/>
      </w:pPr>
      <w:r w:rsidRPr="00B62078">
        <w:t>Бухгалтерская служба территориального комитета должна выполнять следующие задачи:</w:t>
      </w:r>
    </w:p>
    <w:p w:rsidR="00B62078" w:rsidRPr="00B62078" w:rsidRDefault="00B62078" w:rsidP="00B62078">
      <w:pPr>
        <w:pStyle w:val="22"/>
        <w:widowControl w:val="0"/>
        <w:spacing w:line="360" w:lineRule="auto"/>
        <w:ind w:firstLine="709"/>
      </w:pPr>
      <w:r w:rsidRPr="00B62078">
        <w:t>- организовывать бухгалтерский учет в соответствии с действующими нормативными актами;</w:t>
      </w:r>
    </w:p>
    <w:p w:rsidR="00B62078" w:rsidRPr="00B62078" w:rsidRDefault="00B62078" w:rsidP="00B62078">
      <w:pPr>
        <w:pStyle w:val="22"/>
        <w:widowControl w:val="0"/>
        <w:spacing w:line="360" w:lineRule="auto"/>
        <w:ind w:firstLine="709"/>
      </w:pPr>
      <w:r w:rsidRPr="00B62078">
        <w:t>- использовать передовые формы и методы учета и обработки информации на базе широкого применения современной вычислительной техники; осуществлять предварительный контроль за своевременным, правильным оформлением документов и законностью совершаемых операций; контролировать правильность, рациональность и бережность расходования средств в соответствии с открытыми кредитами (ассигнованиями) и целевым назначением по утвержденным сметам расходов по бюджету; осуществлять строгий контроль за рациональным и экономным использованием материальных, трудовых и денежных ресурсов, вести решительную борьбу с бесхозяйственностью и расточительством, принимать меры к своевременному предупреждению негативных явлений в хозяйственно-финансовой деятельности, выявлять и мобилизовывать внутрихозяйственные резервы;</w:t>
      </w:r>
    </w:p>
    <w:p w:rsidR="00B62078" w:rsidRPr="00B62078" w:rsidRDefault="00B62078" w:rsidP="00B62078">
      <w:pPr>
        <w:pStyle w:val="22"/>
        <w:widowControl w:val="0"/>
        <w:spacing w:line="360" w:lineRule="auto"/>
        <w:ind w:firstLine="709"/>
      </w:pPr>
      <w:r w:rsidRPr="00B62078">
        <w:t>- своевременно финансировать учреждения, ведущие учет самостоятельно, а также контролировать их деятельность и правильность постановки бухгалтерского учета;</w:t>
      </w:r>
    </w:p>
    <w:p w:rsidR="00B62078" w:rsidRPr="00B62078" w:rsidRDefault="00B62078" w:rsidP="00B62078">
      <w:pPr>
        <w:pStyle w:val="22"/>
        <w:widowControl w:val="0"/>
        <w:spacing w:line="360" w:lineRule="auto"/>
        <w:ind w:firstLine="709"/>
      </w:pPr>
      <w:r w:rsidRPr="00B62078">
        <w:t>- обеспечивать учет доходов и расходов по специальным средствам, а также операций по другим внебюджетным средствам;</w:t>
      </w:r>
    </w:p>
    <w:p w:rsidR="00B62078" w:rsidRPr="00B62078" w:rsidRDefault="00B62078" w:rsidP="00B62078">
      <w:pPr>
        <w:pStyle w:val="22"/>
        <w:widowControl w:val="0"/>
        <w:spacing w:line="360" w:lineRule="auto"/>
        <w:ind w:firstLine="709"/>
      </w:pPr>
      <w:r w:rsidRPr="00B62078">
        <w:t>- организовывать формирование полной и достоверной информации о хозяйственных процессах и результатах деятельности учреждения, необходимой для оперативного руководства и управления, а также для ее использования поставщиками, заказчиками, налоговыми, финансовыми, банковскими и казначейскими органами;</w:t>
      </w:r>
    </w:p>
    <w:p w:rsidR="00B62078" w:rsidRPr="00B62078" w:rsidRDefault="00B62078" w:rsidP="00B62078">
      <w:pPr>
        <w:pStyle w:val="22"/>
        <w:widowControl w:val="0"/>
        <w:spacing w:line="360" w:lineRule="auto"/>
        <w:ind w:firstLine="709"/>
      </w:pPr>
      <w:r w:rsidRPr="00B62078">
        <w:t>- своевременно организовывать начисления и выдачу заработной платы, пособий и "стипендий;</w:t>
      </w:r>
    </w:p>
    <w:p w:rsidR="00B62078" w:rsidRPr="00B62078" w:rsidRDefault="00B62078" w:rsidP="00B62078">
      <w:pPr>
        <w:pStyle w:val="22"/>
        <w:widowControl w:val="0"/>
        <w:spacing w:line="360" w:lineRule="auto"/>
        <w:ind w:firstLine="709"/>
      </w:pPr>
      <w:r w:rsidRPr="00B62078">
        <w:t>- вести учет и расчеты с дебиторами и кредиторами;</w:t>
      </w:r>
    </w:p>
    <w:p w:rsidR="00B62078" w:rsidRPr="00B62078" w:rsidRDefault="00B62078" w:rsidP="00B62078">
      <w:pPr>
        <w:pStyle w:val="22"/>
        <w:widowControl w:val="0"/>
        <w:spacing w:line="360" w:lineRule="auto"/>
        <w:ind w:firstLine="709"/>
      </w:pPr>
      <w:r w:rsidRPr="00B62078">
        <w:t>- участвовать в проведении инвентаризаций денежных средств, расчетов и материальных ценностей; своевременно и правильно отражать в учете результаты инвентаризаций;</w:t>
      </w:r>
    </w:p>
    <w:p w:rsidR="00B62078" w:rsidRPr="00B62078" w:rsidRDefault="00B62078" w:rsidP="00B62078">
      <w:pPr>
        <w:pStyle w:val="22"/>
        <w:widowControl w:val="0"/>
        <w:spacing w:line="360" w:lineRule="auto"/>
        <w:ind w:firstLine="709"/>
      </w:pPr>
      <w:r w:rsidRPr="00B62078">
        <w:t>- периодически инструктировать материально ответственных лиц по вопросам учета и обеспечения сохранности товарно-материальных ценностей и денежных средств, находящихся на их ответственном хранении; составлять отчетность и представлять ее соответствующим органам в установленные сроки; обеспечивать достоверность отчетов и балансов;</w:t>
      </w:r>
    </w:p>
    <w:p w:rsidR="00B62078" w:rsidRPr="00B62078" w:rsidRDefault="00B62078" w:rsidP="00B62078">
      <w:pPr>
        <w:pStyle w:val="22"/>
        <w:widowControl w:val="0"/>
        <w:spacing w:line="360" w:lineRule="auto"/>
        <w:ind w:firstLine="709"/>
      </w:pPr>
      <w:r w:rsidRPr="00B62078">
        <w:t>- соблюдать установленный порядок хранения бухгалтерских документов, регистров, машинограмм, смет расходов и расчетов к ним, а также других служебных документов; своевременно в установленном порядке сдавать их в архив.</w:t>
      </w:r>
    </w:p>
    <w:p w:rsidR="00B62078" w:rsidRPr="00B62078" w:rsidRDefault="00B62078" w:rsidP="00B62078">
      <w:pPr>
        <w:pStyle w:val="22"/>
        <w:widowControl w:val="0"/>
        <w:spacing w:line="360" w:lineRule="auto"/>
        <w:ind w:firstLine="709"/>
      </w:pPr>
      <w:r w:rsidRPr="00B62078">
        <w:t>В течение отчетного года в учреждении должна проводиться единая учетная политика отражения хозяйственных операций и оценки имущества. Изменение учетной политики по сравнению с предыдущим годом должно быть аргументировано в годовой бухгалтерской отчетности. Важно обеспечить в учете правильность отнесения доходов и расходов к соответствующим отчетным периодам. Бухгалтерский учет должен систематически контролировать исполнение смет, состояние расчетов с дебиторами и кредиторами, сохранность денежных средств и товарно-материальных ценностей.</w:t>
      </w:r>
    </w:p>
    <w:p w:rsidR="00B62078" w:rsidRPr="00B62078" w:rsidRDefault="00B62078" w:rsidP="00B62078">
      <w:pPr>
        <w:pStyle w:val="22"/>
        <w:widowControl w:val="0"/>
        <w:spacing w:line="360" w:lineRule="auto"/>
        <w:ind w:firstLine="709"/>
      </w:pPr>
      <w:r w:rsidRPr="00B62078">
        <w:t>Руководитель учреждения обязан создать необходимые условия для правильной организации бухгалтерского учета, обеспечить неукоснительное выполнение всеми структурными подразделениями и службами, работниками учреждения требований главного бухгалтера в части порядка оформления и сдачи в бухгалтерию необходимых документов.</w:t>
      </w:r>
    </w:p>
    <w:p w:rsidR="00B62078" w:rsidRPr="00B62078" w:rsidRDefault="00B62078" w:rsidP="00B62078">
      <w:pPr>
        <w:pStyle w:val="22"/>
        <w:widowControl w:val="0"/>
        <w:spacing w:line="360" w:lineRule="auto"/>
        <w:ind w:firstLine="709"/>
      </w:pPr>
      <w:r w:rsidRPr="00B62078">
        <w:t>Главный бухгалтер учреждения, централизованной бухгалтерии назначается или освобождается от должности руководителем учреждения и непосредственно ему подчиняется. Он обеспечивает контроль и отражение на счетах бухгалтерского учета всех осуществляемых учреждением хозяйственных операций, составление в установленные сроки бухгалтерской отчетности; подписывает совместно с руководителем учреждения документы по финансово-расчетным операциям, а также служащие основанием для выдачи товарно-материальных ценностей. Указанные документы без подписи главного бухгалтера считаются недействительными и не могут быть приняты к исполнению. Если работники учреждения передают главному бухгалтеру для исполнения документы по операциям, противоречащим законодательству и нарушающим договорную и финансовую дисциплину, то главный бухгалтер обязан письменно сообщить об этом руководителю учреждения. При получении от руководителя письменного распоряжения об исполнении указанных документов главный бухгалтер выполняет его. В этом случае вся полнота ответственности за совершение незаконных операций возлагается на руководителя учреждения.</w:t>
      </w:r>
    </w:p>
    <w:p w:rsidR="00B62078" w:rsidRPr="00B62078" w:rsidRDefault="00B62078" w:rsidP="00B62078">
      <w:pPr>
        <w:pStyle w:val="22"/>
        <w:widowControl w:val="0"/>
        <w:spacing w:line="360" w:lineRule="auto"/>
        <w:ind w:firstLine="709"/>
      </w:pPr>
      <w:r w:rsidRPr="00B62078">
        <w:t>Главный бухгалтер визирует заявления, приказы о назначении на работу и перемещении материально ответственных лиц (заведующих складами, кладовщиков, кассиров и др.).</w:t>
      </w:r>
    </w:p>
    <w:p w:rsidR="00B62078" w:rsidRPr="00B62078" w:rsidRDefault="00B62078" w:rsidP="00B62078">
      <w:pPr>
        <w:pStyle w:val="22"/>
        <w:widowControl w:val="0"/>
        <w:spacing w:line="360" w:lineRule="auto"/>
        <w:ind w:firstLine="709"/>
      </w:pPr>
      <w:r w:rsidRPr="00B62078">
        <w:t>При увольнении главный бухгалтер учреждения обязан передать дела по акту, вновь назначенному главному бухгалтеру. Если кандидат на должность еще не подобран, то дела передаются работнику учреждения, назначенному для этого приказом руководителя учреждения. В процессе сдачи-приемки дел проводится проверка состояния бухгалтерского учета и достоверности отчетных данных, наличия бухгалтерских документов и регистров, а также наличия дел в архиве.</w:t>
      </w:r>
    </w:p>
    <w:p w:rsidR="00B62078" w:rsidRPr="00B62078" w:rsidRDefault="00B62078" w:rsidP="00B62078">
      <w:pPr>
        <w:pStyle w:val="22"/>
        <w:widowControl w:val="0"/>
        <w:spacing w:line="360" w:lineRule="auto"/>
        <w:ind w:firstLine="709"/>
      </w:pPr>
      <w:r w:rsidRPr="00B62078">
        <w:t>Бухгалтерский учет в бюджетных учреждениях обеспечивает отражение всех операций, связанных с исполнением сметы расходов по бюджету, смет по специальным средствам и обобщение данных учета и отчетности. Своевременное, полное и достоверное отражение в балансе учреждения всех операций позволяет его руководителю принимать обоснованные управленческие решения, анализировать работу учреждения, осуществлять и контролировать целевое расходование средств на основе утвержденной сметы, выявлять незаконные затраты.</w:t>
      </w:r>
    </w:p>
    <w:p w:rsidR="00B62078" w:rsidRPr="00B62078" w:rsidRDefault="00B62078" w:rsidP="00B62078">
      <w:pPr>
        <w:pStyle w:val="22"/>
        <w:widowControl w:val="0"/>
        <w:spacing w:line="360" w:lineRule="auto"/>
        <w:ind w:firstLine="709"/>
      </w:pPr>
      <w:r w:rsidRPr="00B62078">
        <w:t>Для выполнения этих задач ведется бухгалтерский учет:</w:t>
      </w:r>
    </w:p>
    <w:p w:rsidR="00B62078" w:rsidRPr="00B62078" w:rsidRDefault="00B62078" w:rsidP="00B62078">
      <w:pPr>
        <w:pStyle w:val="22"/>
        <w:widowControl w:val="0"/>
        <w:spacing w:line="360" w:lineRule="auto"/>
        <w:ind w:firstLine="709"/>
      </w:pPr>
      <w:r w:rsidRPr="00B62078">
        <w:t>- кредитов (ассигнований) и расходов бюджетных средств;</w:t>
      </w:r>
    </w:p>
    <w:p w:rsidR="00B62078" w:rsidRPr="00B62078" w:rsidRDefault="00B62078" w:rsidP="00B62078">
      <w:pPr>
        <w:pStyle w:val="22"/>
        <w:widowControl w:val="0"/>
        <w:spacing w:line="360" w:lineRule="auto"/>
        <w:ind w:firstLine="709"/>
      </w:pPr>
      <w:r w:rsidRPr="00B62078">
        <w:t>- поступления и расходования специальных и внебюджетных средств;</w:t>
      </w:r>
    </w:p>
    <w:p w:rsidR="00B62078" w:rsidRPr="00B62078" w:rsidRDefault="00B62078" w:rsidP="00B62078">
      <w:pPr>
        <w:pStyle w:val="22"/>
        <w:widowControl w:val="0"/>
        <w:spacing w:line="360" w:lineRule="auto"/>
        <w:ind w:firstLine="709"/>
      </w:pPr>
      <w:r w:rsidRPr="00B62078">
        <w:t>- сохранности и эффективности использования денежных средств, материалов, оборудования, продуктов питания, медикаментов и других ценностей;</w:t>
      </w:r>
    </w:p>
    <w:p w:rsidR="00B62078" w:rsidRPr="00B62078" w:rsidRDefault="00B62078" w:rsidP="00B62078">
      <w:pPr>
        <w:pStyle w:val="22"/>
        <w:widowControl w:val="0"/>
        <w:spacing w:line="360" w:lineRule="auto"/>
        <w:ind w:firstLine="709"/>
      </w:pPr>
      <w:r w:rsidRPr="00B62078">
        <w:t>- расчетов с дебиторами и кредиторами.</w:t>
      </w:r>
    </w:p>
    <w:p w:rsidR="00B62078" w:rsidRPr="00B62078" w:rsidRDefault="00B62078" w:rsidP="00B62078">
      <w:pPr>
        <w:pStyle w:val="22"/>
        <w:widowControl w:val="0"/>
        <w:spacing w:line="360" w:lineRule="auto"/>
        <w:ind w:firstLine="709"/>
      </w:pPr>
      <w:r w:rsidRPr="00B62078">
        <w:t>Важными задачами бухгалтерского учета являются учет и контроль за расходованием фонда заработной платы (оплаты труда), а также составление в срок баланса и отчетности. Правильная постановка бухгалтерского учета в бюджетных учреждениях способствует более точному составлению смет расходов, а также выявлению неиспользованных внутренних ресурсов.</w:t>
      </w:r>
      <w:bookmarkEnd w:id="14"/>
    </w:p>
    <w:p w:rsidR="00B62078" w:rsidRPr="00B62078" w:rsidRDefault="00B62078" w:rsidP="00B62078">
      <w:pPr>
        <w:pStyle w:val="22"/>
        <w:spacing w:line="360" w:lineRule="auto"/>
        <w:ind w:firstLine="709"/>
      </w:pPr>
      <w:r w:rsidRPr="00B62078">
        <w:t>Финансирование деятельности территориального комитета осуществляется только из республиканского бюджета.</w:t>
      </w:r>
    </w:p>
    <w:p w:rsidR="00B62078" w:rsidRPr="00B62078" w:rsidRDefault="00B62078" w:rsidP="00B62078">
      <w:pPr>
        <w:pStyle w:val="22"/>
        <w:spacing w:line="360" w:lineRule="auto"/>
        <w:ind w:firstLine="709"/>
      </w:pPr>
      <w:r w:rsidRPr="00B62078">
        <w:t>Территориальному комитету запрещается вступать в договорные отношения с субъектами предпринимательства на предмет выполнения обязанностей, являющихся контрольными и надзорными функциями территориального комитета.</w:t>
      </w:r>
    </w:p>
    <w:p w:rsidR="00B62078" w:rsidRPr="00B62078" w:rsidRDefault="00B62078" w:rsidP="00B62078">
      <w:pPr>
        <w:pStyle w:val="22"/>
        <w:spacing w:line="360" w:lineRule="auto"/>
        <w:ind w:firstLine="709"/>
      </w:pPr>
      <w:r w:rsidRPr="00B62078">
        <w:t>Если территориальному комитету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w:t>
      </w:r>
    </w:p>
    <w:p w:rsidR="00B62078" w:rsidRPr="00B62078" w:rsidRDefault="00B62078" w:rsidP="00B62078">
      <w:pPr>
        <w:pStyle w:val="22"/>
        <w:spacing w:line="360" w:lineRule="auto"/>
        <w:ind w:firstLine="709"/>
      </w:pPr>
      <w:r w:rsidRPr="00B62078">
        <w:t>Финансирование бюджетных программ по платежам государственного учреждения осуществляется на основе разработанных годовых планов финансирования. Финансирование осуществляется по нескольким структурным спецификам экономической классификации расходов бюджета.</w:t>
      </w:r>
    </w:p>
    <w:p w:rsidR="00B62078" w:rsidRPr="00B62078" w:rsidRDefault="00B62078" w:rsidP="00B62078">
      <w:pPr>
        <w:pStyle w:val="22"/>
        <w:spacing w:line="360" w:lineRule="auto"/>
        <w:ind w:firstLine="709"/>
      </w:pPr>
      <w:r w:rsidRPr="00B62078">
        <w:t>Правильность учета доходов и расходов бюджета обеспечивается единством системы бюджетного учета, в основе которой лежит бюджетная классификация. Бюджетная классификация предполагает научно обоснованную, обязательную группировку доходов и расходов бюджета по однородным признакам, закодированным в определенном порядке.</w:t>
      </w:r>
    </w:p>
    <w:p w:rsidR="00B62078" w:rsidRPr="00B62078" w:rsidRDefault="00B62078" w:rsidP="00B62078">
      <w:pPr>
        <w:pStyle w:val="22"/>
        <w:spacing w:line="360" w:lineRule="auto"/>
        <w:ind w:firstLine="709"/>
      </w:pPr>
      <w:r w:rsidRPr="00B62078">
        <w:t>Бюджетная классификация имеет организующее и правовое значение. Первое проявляется в том, что она позволяет единообразно учитывать доходы и расходы бюджета, составлять отчетность об исполнении бюджета, осуществлять контроль и анализ по каждому виду доходов и расходов, кодировать показатели бюджетов и отчетов при машинной обработке. Правовое значение бюджетной классификации заключается в том, что все показатели доходов и расходов, предусмотренные в бюджете и указанные в соответствующих подразделениях бюджетной классификации; являются финансовыми планами, обязательными для исполнения.</w:t>
      </w:r>
    </w:p>
    <w:p w:rsidR="00B62078" w:rsidRPr="00B62078" w:rsidRDefault="00B62078" w:rsidP="00B62078">
      <w:pPr>
        <w:pStyle w:val="22"/>
        <w:spacing w:line="360" w:lineRule="auto"/>
        <w:ind w:firstLine="709"/>
      </w:pPr>
      <w:r w:rsidRPr="00B62078">
        <w:t>В Карагандинском территориальном комитете применяется Бюджетная классификация Республики Казахстан, которая является группировкой доходов и расходов бюджетов всех уровней с присвоением объектам группировочных кодов.</w:t>
      </w:r>
    </w:p>
    <w:p w:rsidR="00B62078" w:rsidRPr="00B62078" w:rsidRDefault="00B62078" w:rsidP="00B62078">
      <w:pPr>
        <w:widowControl/>
        <w:shd w:val="clear" w:color="auto" w:fill="FFFFFF"/>
        <w:autoSpaceDE w:val="0"/>
        <w:autoSpaceDN w:val="0"/>
        <w:adjustRightInd w:val="0"/>
        <w:spacing w:line="360" w:lineRule="auto"/>
        <w:ind w:firstLine="709"/>
        <w:rPr>
          <w:sz w:val="28"/>
          <w:szCs w:val="24"/>
        </w:rPr>
      </w:pPr>
      <w:r w:rsidRPr="00B62078">
        <w:rPr>
          <w:sz w:val="28"/>
        </w:rPr>
        <w:t>По этим статьям выделяются и учитываются расходы республиканского бюджета, областных, районных, городских, поселковых и сельских бюджетов.</w:t>
      </w:r>
    </w:p>
    <w:p w:rsidR="00B62078" w:rsidRPr="00B62078" w:rsidRDefault="00B62078" w:rsidP="00B62078">
      <w:pPr>
        <w:pStyle w:val="34"/>
        <w:spacing w:line="360" w:lineRule="auto"/>
        <w:ind w:firstLine="709"/>
      </w:pPr>
      <w:r w:rsidRPr="00B62078">
        <w:t>Средства из бюджета на содержание учреждений и проведение мероприятий выделяются на основе утвержденных смет расходов.</w:t>
      </w:r>
    </w:p>
    <w:p w:rsidR="00B62078" w:rsidRPr="00B62078" w:rsidRDefault="00B62078" w:rsidP="00B62078">
      <w:pPr>
        <w:widowControl/>
        <w:shd w:val="clear" w:color="auto" w:fill="FFFFFF"/>
        <w:autoSpaceDE w:val="0"/>
        <w:autoSpaceDN w:val="0"/>
        <w:adjustRightInd w:val="0"/>
        <w:spacing w:line="360" w:lineRule="auto"/>
        <w:ind w:firstLine="709"/>
        <w:rPr>
          <w:sz w:val="28"/>
          <w:szCs w:val="24"/>
        </w:rPr>
      </w:pPr>
      <w:r w:rsidRPr="00B62078">
        <w:rPr>
          <w:sz w:val="28"/>
        </w:rPr>
        <w:t>Смета расходов</w:t>
      </w:r>
      <w:r w:rsidRPr="00B62078">
        <w:rPr>
          <w:iCs/>
          <w:sz w:val="28"/>
        </w:rPr>
        <w:t xml:space="preserve"> - </w:t>
      </w:r>
      <w:r w:rsidRPr="00B62078">
        <w:rPr>
          <w:sz w:val="28"/>
        </w:rPr>
        <w:t>основной плановый и финансовый документ, определяющий объем, целевое направление и поквартальное распределение средств, выделяемых из бюджета на содержание учреждений. Предусмотренные в сметах ассигнования являются предельными, и расходование сверх этих сумм не разрешается. Нельзя производить расходы, не предусмотренные сметой, если нет экономии средств.</w:t>
      </w:r>
    </w:p>
    <w:p w:rsidR="00B62078" w:rsidRPr="00B62078" w:rsidRDefault="00B62078" w:rsidP="00B62078">
      <w:pPr>
        <w:widowControl/>
        <w:shd w:val="clear" w:color="auto" w:fill="FFFFFF"/>
        <w:autoSpaceDE w:val="0"/>
        <w:autoSpaceDN w:val="0"/>
        <w:adjustRightInd w:val="0"/>
        <w:spacing w:line="360" w:lineRule="auto"/>
        <w:ind w:firstLine="709"/>
        <w:rPr>
          <w:sz w:val="28"/>
          <w:szCs w:val="24"/>
        </w:rPr>
      </w:pPr>
      <w:r w:rsidRPr="00B62078">
        <w:rPr>
          <w:sz w:val="28"/>
        </w:rPr>
        <w:t>Форма сметы, основные показатели, по которым она составляется, нормы и расценки для определения размера расходов сообщаются вышестоящими организациями. В типовой смете содержатся данные, общие для всех бюджетных учреждений. Она состоит из трех частей: в первой части указываются наименование и адрес учреждения, бюджет, из которого оно финансируется (раздел, параграф бюджетной классификации), и свод расходов по статьям с распределением по кварталам; во второй части отражаются показатели оперативного плана на начало и конец года, а также среднегодовые; в третьей части приводятся расчеты и обоснования по каждой статье расходов и отдельным ее элементам.</w:t>
      </w:r>
    </w:p>
    <w:p w:rsidR="00B62078" w:rsidRPr="00B62078" w:rsidRDefault="00B62078" w:rsidP="00B62078">
      <w:pPr>
        <w:widowControl/>
        <w:shd w:val="clear" w:color="auto" w:fill="FFFFFF"/>
        <w:autoSpaceDE w:val="0"/>
        <w:autoSpaceDN w:val="0"/>
        <w:adjustRightInd w:val="0"/>
        <w:spacing w:line="360" w:lineRule="auto"/>
        <w:ind w:firstLine="709"/>
        <w:rPr>
          <w:sz w:val="28"/>
          <w:szCs w:val="24"/>
        </w:rPr>
      </w:pPr>
      <w:r w:rsidRPr="00B62078">
        <w:rPr>
          <w:sz w:val="28"/>
        </w:rPr>
        <w:t>В отраслевых сметах расходов статьи отражают специфику народного образования, здравоохранения, культуры, науки и т. д. Расходы бюджетных учреждений подразделяются на капитальные вложения и текущее содержание учреждения. Последние состоят из административно-хозяйственных и операционных расходов. Административно-хозяйственные расходы включают затраты на содержание управленческого, хозяйственного и вспомогательного персонала, на командировки, приобретение инвентаря и т.д. Операционные расходы - это затраты, связанные с осуществлением деятельности учреждения (расходы на медикаменты, питание, педагогический фонд заработной платы, учебные расходы и т. д.).</w:t>
      </w:r>
    </w:p>
    <w:p w:rsidR="00B62078" w:rsidRPr="00B62078" w:rsidRDefault="00B62078" w:rsidP="00B62078">
      <w:pPr>
        <w:widowControl/>
        <w:shd w:val="clear" w:color="auto" w:fill="FFFFFF"/>
        <w:autoSpaceDE w:val="0"/>
        <w:autoSpaceDN w:val="0"/>
        <w:adjustRightInd w:val="0"/>
        <w:spacing w:line="360" w:lineRule="auto"/>
        <w:ind w:firstLine="709"/>
        <w:rPr>
          <w:sz w:val="28"/>
          <w:szCs w:val="24"/>
        </w:rPr>
      </w:pPr>
      <w:r w:rsidRPr="00B62078">
        <w:rPr>
          <w:sz w:val="28"/>
        </w:rPr>
        <w:t>Расчет сумм расходов по смете на планируемый год производится исходя из объема деятельности учреждения, определенного планом развития учреждения, и фактического его исполнения за предшествующий период. Размеры операционных расходов определяются на основе норм расходов, т. е. затрат на расчетную единицу. Установлены материальные (в натуральном выражении) и денежные (стоимостное выражение материальных) нормы расходов. Правильно установленные типовые нормы расходов имеют важное значение для распределения бюджетных ассигнований на народное образование, здравоохранение, культуру, науку по отдельным регионам страны.</w:t>
      </w:r>
    </w:p>
    <w:p w:rsidR="00B62078" w:rsidRPr="00B62078" w:rsidRDefault="00B62078" w:rsidP="00B62078">
      <w:pPr>
        <w:widowControl/>
        <w:shd w:val="clear" w:color="auto" w:fill="FFFFFF"/>
        <w:autoSpaceDE w:val="0"/>
        <w:autoSpaceDN w:val="0"/>
        <w:adjustRightInd w:val="0"/>
        <w:spacing w:line="360" w:lineRule="auto"/>
        <w:ind w:firstLine="709"/>
        <w:rPr>
          <w:sz w:val="28"/>
          <w:szCs w:val="24"/>
        </w:rPr>
      </w:pPr>
      <w:r w:rsidRPr="00B62078">
        <w:rPr>
          <w:sz w:val="28"/>
        </w:rPr>
        <w:t>При составлении проекта сметы бюджетные учреждения для обоснования требуемых сумм расходов дают более подробную их номенклатуру, выделяя внутри статьи отдельные расходы. Например, по статье «Канцелярские и хозяйственные расходы» выделяют: канцелярские расходы, расходы на вневедомственную охрану, расходы на связь, на приобретение литературы, на наем помещения, по содержанию и найму транспорта, затраты на оплату информационно-вычислительных услуг, предоставленных для аппарата управления.</w:t>
      </w:r>
    </w:p>
    <w:p w:rsidR="00B62078" w:rsidRPr="00B62078" w:rsidRDefault="00B62078" w:rsidP="00B62078">
      <w:pPr>
        <w:widowControl/>
        <w:shd w:val="clear" w:color="auto" w:fill="FFFFFF"/>
        <w:autoSpaceDE w:val="0"/>
        <w:autoSpaceDN w:val="0"/>
        <w:adjustRightInd w:val="0"/>
        <w:spacing w:line="360" w:lineRule="auto"/>
        <w:ind w:firstLine="709"/>
        <w:rPr>
          <w:sz w:val="28"/>
          <w:szCs w:val="24"/>
        </w:rPr>
      </w:pPr>
      <w:r w:rsidRPr="00B62078">
        <w:rPr>
          <w:sz w:val="28"/>
        </w:rPr>
        <w:t>Обоснование отдельных сумм расходов по смете приводится в приложении к ней. Так, приложение к смете расходов школы открывается сведениями о количестве классов и учащихся по состоянию на 1 января и 1 сентября планируемого года, затем следует расчет фонда заработной платы, а также расчеты по другим статьям классификации расходов. Заключают приложение к смете расходов общие сведения, используемые при расчетах (общая кубатура всех строений по наружному обмеру, внутренняя площадь здания, количество и площадь классных комнат и др.).</w:t>
      </w:r>
    </w:p>
    <w:p w:rsidR="00B62078" w:rsidRPr="00B62078" w:rsidRDefault="00B62078" w:rsidP="00B62078">
      <w:pPr>
        <w:widowControl/>
        <w:shd w:val="clear" w:color="auto" w:fill="FFFFFF"/>
        <w:autoSpaceDE w:val="0"/>
        <w:autoSpaceDN w:val="0"/>
        <w:adjustRightInd w:val="0"/>
        <w:spacing w:line="360" w:lineRule="auto"/>
        <w:ind w:firstLine="709"/>
        <w:rPr>
          <w:sz w:val="28"/>
          <w:szCs w:val="24"/>
        </w:rPr>
      </w:pPr>
      <w:r w:rsidRPr="00B62078">
        <w:rPr>
          <w:sz w:val="28"/>
        </w:rPr>
        <w:t xml:space="preserve">Сметы расходов, составляемые территориальным комитетом по каждому параграфу классификации расходов называют </w:t>
      </w:r>
      <w:r w:rsidRPr="00B62078">
        <w:rPr>
          <w:iCs/>
          <w:sz w:val="28"/>
        </w:rPr>
        <w:t xml:space="preserve">индивидуальными. </w:t>
      </w:r>
      <w:r w:rsidRPr="00B62078">
        <w:rPr>
          <w:sz w:val="28"/>
        </w:rPr>
        <w:t xml:space="preserve">В Карагандинском территориальном комитете составляются </w:t>
      </w:r>
      <w:r w:rsidRPr="00B62078">
        <w:rPr>
          <w:iCs/>
          <w:sz w:val="28"/>
        </w:rPr>
        <w:t xml:space="preserve">общие </w:t>
      </w:r>
      <w:r w:rsidRPr="00B62078">
        <w:rPr>
          <w:sz w:val="28"/>
        </w:rPr>
        <w:t>сметы. В общих сметах расходы планируются в целом - по группам однотипных учреждений. Для определения и финансирования затрат на проведение совещаний, конференций, приобретение литературы и другие мероприятия министерства, ведомства и управления (отделы) местной администрации составляют сметы на централизованные мероприятия. Путем суммирования всех расходов на содержание министерства или ведомства, включая все индивидуальные, общие расходы и сметы на централизованные мероприятия, составляется сводная смета.</w:t>
      </w:r>
    </w:p>
    <w:p w:rsidR="00B62078" w:rsidRPr="00B62078" w:rsidRDefault="00B62078" w:rsidP="00B62078">
      <w:pPr>
        <w:widowControl/>
        <w:spacing w:line="360" w:lineRule="auto"/>
        <w:ind w:firstLine="709"/>
        <w:rPr>
          <w:sz w:val="28"/>
        </w:rPr>
      </w:pPr>
      <w:r w:rsidRPr="00B62078">
        <w:rPr>
          <w:sz w:val="28"/>
        </w:rPr>
        <w:t>Все расходы, включаемые в смету группируются по видам и целевому назначению, при определении их суммы необходимо строго соблюдать режим экономии. При утверждении смет проверяются необходимость и целесообразность предусматриваемых расходов, соответствие их объему работы учреждения, соблюдение норм расходов. Утверждение сметы расходов бюджетного учреждения производится после утверждения соответствующего бюджета, из которого оно финансируется. Утверждение оформляется подписью руководителя организации, утвердившей смету, указывается дата утверждения и проставляется оттиск печати на всех экземплярах сметы с указанием в верхнем правом углу общей суммы расходов по смете, в том числе с выделением фонда заработной платы работников штатного и нештатного состава.</w:t>
      </w:r>
    </w:p>
    <w:p w:rsidR="00B62078" w:rsidRPr="00B62078" w:rsidRDefault="00B62078" w:rsidP="00B62078">
      <w:pPr>
        <w:widowControl/>
        <w:spacing w:line="360" w:lineRule="auto"/>
        <w:ind w:firstLine="709"/>
        <w:rPr>
          <w:sz w:val="28"/>
          <w:szCs w:val="24"/>
        </w:rPr>
      </w:pPr>
      <w:r w:rsidRPr="00B62078">
        <w:rPr>
          <w:sz w:val="28"/>
          <w:szCs w:val="24"/>
        </w:rPr>
        <w:t>Отчетность представляет собой систему показателей, отражающих результаты хозяйственной деятельности организаций и учреждений за отчетный период. Отчетность включает таблицы, которые составляют на основе учетных данных. Отчетность учреждений и организаций должна отражать состав имущества и источники его формирования, включая имущество производств и хозяйств, других подразделений, выделенных на отдельный баланс.</w:t>
      </w:r>
    </w:p>
    <w:p w:rsidR="00B62078" w:rsidRPr="00B62078" w:rsidRDefault="00B62078" w:rsidP="00B62078">
      <w:pPr>
        <w:widowControl/>
        <w:spacing w:line="360" w:lineRule="auto"/>
        <w:ind w:firstLine="709"/>
        <w:rPr>
          <w:sz w:val="28"/>
          <w:szCs w:val="24"/>
        </w:rPr>
      </w:pPr>
      <w:r w:rsidRPr="00B62078">
        <w:rPr>
          <w:sz w:val="28"/>
          <w:szCs w:val="24"/>
        </w:rPr>
        <w:t>Отчетность составляется за определенный отчетный период: месяц, квартал, год. Бюджетные организации и учреждения составляют годовые, квартальные и месячные бухгалтерские отчеты об исполнении смет расходов и представляют своему вышестоящему органу, а также в налоговую инспекцию по месту регистрации.</w:t>
      </w:r>
    </w:p>
    <w:p w:rsidR="00B62078" w:rsidRPr="00B62078" w:rsidRDefault="00B62078" w:rsidP="00B62078">
      <w:pPr>
        <w:widowControl/>
        <w:spacing w:line="360" w:lineRule="auto"/>
        <w:ind w:firstLine="709"/>
        <w:rPr>
          <w:sz w:val="28"/>
          <w:szCs w:val="24"/>
        </w:rPr>
      </w:pPr>
      <w:r w:rsidRPr="00B62078">
        <w:rPr>
          <w:sz w:val="28"/>
          <w:szCs w:val="24"/>
        </w:rPr>
        <w:t>В объем сводной годовой и квартальной отчетности включается справка о полученном из федерального бюджета финансировании.</w:t>
      </w:r>
    </w:p>
    <w:p w:rsidR="00B62078" w:rsidRPr="00B62078" w:rsidRDefault="00B62078" w:rsidP="00B62078">
      <w:pPr>
        <w:widowControl/>
        <w:spacing w:line="360" w:lineRule="auto"/>
        <w:ind w:firstLine="709"/>
        <w:rPr>
          <w:sz w:val="28"/>
          <w:szCs w:val="24"/>
        </w:rPr>
      </w:pPr>
      <w:r w:rsidRPr="00B62078">
        <w:rPr>
          <w:sz w:val="28"/>
          <w:szCs w:val="24"/>
        </w:rPr>
        <w:t>Составлению отчетности предшествует сверка оборотов и остатков на счетах синтетического учета.</w:t>
      </w:r>
    </w:p>
    <w:p w:rsidR="00B62078" w:rsidRPr="00B62078" w:rsidRDefault="00B62078" w:rsidP="00B62078">
      <w:pPr>
        <w:widowControl/>
        <w:spacing w:line="360" w:lineRule="auto"/>
        <w:ind w:firstLine="709"/>
        <w:rPr>
          <w:sz w:val="28"/>
          <w:szCs w:val="24"/>
        </w:rPr>
      </w:pPr>
      <w:r w:rsidRPr="00B62078">
        <w:rPr>
          <w:sz w:val="28"/>
          <w:szCs w:val="24"/>
        </w:rPr>
        <w:t>Составлению годового баланса предшествует проведение инвентаризации.</w:t>
      </w:r>
    </w:p>
    <w:p w:rsidR="00B62078" w:rsidRPr="00B62078" w:rsidRDefault="00B62078" w:rsidP="00B62078">
      <w:pPr>
        <w:widowControl/>
        <w:spacing w:line="360" w:lineRule="auto"/>
        <w:ind w:firstLine="709"/>
        <w:rPr>
          <w:sz w:val="28"/>
          <w:szCs w:val="24"/>
        </w:rPr>
      </w:pPr>
      <w:r w:rsidRPr="00B62078">
        <w:rPr>
          <w:sz w:val="28"/>
          <w:szCs w:val="24"/>
        </w:rPr>
        <w:t>Инвентаризация проводится в соответствии с Положением по ведению бухгалтерского учета и бухгалтерской отчетности в Российской Федерации. В соответствии с Положением регулируются расхождения между фактическими остатками ценностей и остатками на счетах бухгалтерского учета. Запись операций в бухгалтерском учете должна осуществляться на основании надлежащим образом оформленных оправдательных документов.</w:t>
      </w:r>
    </w:p>
    <w:p w:rsidR="00B62078" w:rsidRPr="00B62078" w:rsidRDefault="00B62078" w:rsidP="00B62078">
      <w:pPr>
        <w:widowControl/>
        <w:spacing w:line="360" w:lineRule="auto"/>
        <w:ind w:firstLine="709"/>
        <w:rPr>
          <w:sz w:val="28"/>
          <w:szCs w:val="24"/>
        </w:rPr>
      </w:pPr>
      <w:r w:rsidRPr="00B62078">
        <w:rPr>
          <w:sz w:val="28"/>
          <w:szCs w:val="24"/>
        </w:rPr>
        <w:t>Сэкономленные против установленных ассигнований по смете расходов и перечисленные не позднее 31 декабря на текущие счета «Суммы по поручениям» средства остаются в распоряжении бюджетных учреждений и организаций и при условии выполнения показателей деятельности в установленном порядке направляются на производственные и социальные нужды.</w:t>
      </w:r>
    </w:p>
    <w:p w:rsidR="00B62078" w:rsidRPr="00B62078" w:rsidRDefault="00B62078" w:rsidP="00B62078">
      <w:pPr>
        <w:widowControl/>
        <w:spacing w:line="360" w:lineRule="auto"/>
        <w:ind w:firstLine="709"/>
        <w:rPr>
          <w:sz w:val="28"/>
          <w:szCs w:val="24"/>
        </w:rPr>
      </w:pPr>
      <w:r w:rsidRPr="00B62078">
        <w:rPr>
          <w:sz w:val="28"/>
          <w:szCs w:val="24"/>
        </w:rPr>
        <w:t>Размер экономии по смете бюджетных организаций и учреждений определяют как разницу между общей суммой уточненных сметных назначений и кассовым расходом за год.</w:t>
      </w:r>
    </w:p>
    <w:p w:rsidR="00B62078" w:rsidRPr="00B62078" w:rsidRDefault="00B62078" w:rsidP="00B62078">
      <w:pPr>
        <w:widowControl/>
        <w:spacing w:line="360" w:lineRule="auto"/>
        <w:ind w:firstLine="709"/>
        <w:rPr>
          <w:sz w:val="28"/>
          <w:szCs w:val="24"/>
        </w:rPr>
      </w:pPr>
      <w:r w:rsidRPr="00B62078">
        <w:rPr>
          <w:sz w:val="28"/>
          <w:szCs w:val="24"/>
        </w:rPr>
        <w:t>На расчетные счета поступают в установленном порядке денежные средства, в том числе средства бюджетного финансирования. Кроме того, на расчетном счете хранятся средства единого фонда оплаты труда, фонда производственного и социального развития, других фондов и прочие средства учреждений и организаций. Остатки средств на расчетных счетах в конце года не закрываются и переходят на следующий год.</w:t>
      </w:r>
    </w:p>
    <w:p w:rsidR="00B62078" w:rsidRPr="00B62078" w:rsidRDefault="00B62078" w:rsidP="00B62078">
      <w:pPr>
        <w:widowControl/>
        <w:spacing w:line="360" w:lineRule="auto"/>
        <w:ind w:firstLine="709"/>
        <w:rPr>
          <w:sz w:val="28"/>
          <w:szCs w:val="24"/>
        </w:rPr>
      </w:pPr>
      <w:r w:rsidRPr="00B62078">
        <w:rPr>
          <w:sz w:val="28"/>
          <w:szCs w:val="24"/>
        </w:rPr>
        <w:t>Расчеты с дебиторами и кредиторами к концу года должны быть завершены. По расчетам с подотчетными лицами остатки неиспользованных средств должны быть возвращены, по использованным средствам – составлены авансовые отчеты.</w:t>
      </w:r>
    </w:p>
    <w:p w:rsidR="00B62078" w:rsidRPr="00B62078" w:rsidRDefault="00B62078" w:rsidP="00B62078">
      <w:pPr>
        <w:widowControl/>
        <w:spacing w:line="360" w:lineRule="auto"/>
        <w:ind w:firstLine="709"/>
        <w:rPr>
          <w:sz w:val="28"/>
          <w:szCs w:val="24"/>
        </w:rPr>
      </w:pPr>
      <w:r w:rsidRPr="00B62078">
        <w:rPr>
          <w:sz w:val="28"/>
          <w:szCs w:val="24"/>
        </w:rPr>
        <w:t>Бухгалтерскую отчетность бюджетных организаций подразделяют на годовую, квартальную и месячную.</w:t>
      </w:r>
    </w:p>
    <w:p w:rsidR="00B62078" w:rsidRPr="00B62078" w:rsidRDefault="00B62078" w:rsidP="00B62078">
      <w:pPr>
        <w:widowControl/>
        <w:spacing w:line="360" w:lineRule="auto"/>
        <w:ind w:firstLine="709"/>
        <w:rPr>
          <w:sz w:val="28"/>
          <w:szCs w:val="24"/>
        </w:rPr>
      </w:pPr>
      <w:r w:rsidRPr="00B62078">
        <w:rPr>
          <w:sz w:val="28"/>
          <w:szCs w:val="24"/>
        </w:rPr>
        <w:t xml:space="preserve">В том случае, если организация получала средства из других бюджетов на проведение целевых мероприятий, по расходам этих средств составляется отдельный отчет. Этот отчет представляется тому распорядителю кредитов, от которого были получены эти средства. Бюджетные организации, получающие доходы от предпринимательской деятельности, составляют годовой и квартальный отчеты о прибылях и убытках (форма 2) и представляют его в налоговый орган по месту его нахождения. Кроме того, бюджетные учреждения представляют в налоговый орган по месту своего нахождения по окончании отчетного периода «Расчет налога от фактической прибыли» и «Расчет по налогу на добавленную стоимость». Отчетность о прибылях и убытках составляется на основании данных аналитического учета, а также с использованием данных отчетности: по форме 2-1 «Отчет об исполнении сметы доходов и расходов бюджетной организации, переведенной на новые условия хозяйствования», по формам 4 или 4 (сводная) «Отчет об исполнении сметы по внебюджетным средствам». Отражение в отчетности налога на добавленную стоимость производится на основании счетов-фактур. По счетам-фактурам налоговые органы осуществляют контроль за правильностью исчисления налога и полнотой его перечисления в бюджет. Для подтверждения достоверности изложенного материала, а также расширения собственных экспериментальных исследований нами были изучены вопросы, касающиеся исполнения сметы расходов бюджетных организаций в виде баланса исполнения сметы расходов и отчета об исполнении сметы расходов бюджетной организации. </w:t>
      </w:r>
    </w:p>
    <w:p w:rsidR="00B62078" w:rsidRPr="00B62078" w:rsidRDefault="00B62078" w:rsidP="00B62078">
      <w:pPr>
        <w:widowControl/>
        <w:spacing w:line="360" w:lineRule="auto"/>
        <w:ind w:firstLine="709"/>
        <w:rPr>
          <w:sz w:val="28"/>
          <w:szCs w:val="24"/>
        </w:rPr>
      </w:pPr>
      <w:r w:rsidRPr="00B62078">
        <w:rPr>
          <w:sz w:val="28"/>
          <w:szCs w:val="24"/>
        </w:rPr>
        <w:t>Основные средства, материальные запасы, малоценные и быстроизнашивающиеся предметы отражают в балансе по фактической стоимости их приобретения.</w:t>
      </w:r>
    </w:p>
    <w:p w:rsidR="00B62078" w:rsidRPr="00B62078" w:rsidRDefault="00B62078" w:rsidP="00B62078">
      <w:pPr>
        <w:widowControl/>
        <w:spacing w:line="360" w:lineRule="auto"/>
        <w:ind w:firstLine="709"/>
        <w:rPr>
          <w:sz w:val="28"/>
          <w:szCs w:val="24"/>
        </w:rPr>
      </w:pPr>
    </w:p>
    <w:p w:rsidR="00B62078" w:rsidRPr="00B62078" w:rsidRDefault="00B62078" w:rsidP="00B62078">
      <w:pPr>
        <w:pStyle w:val="1"/>
        <w:spacing w:before="0" w:after="0" w:line="360" w:lineRule="auto"/>
        <w:ind w:firstLine="709"/>
        <w:jc w:val="both"/>
      </w:pPr>
      <w:r w:rsidRPr="00B62078">
        <w:br w:type="page"/>
      </w:r>
      <w:bookmarkStart w:id="15" w:name="_Toc215978212"/>
      <w:r w:rsidRPr="00B62078">
        <w:t>3</w:t>
      </w:r>
      <w:r>
        <w:t xml:space="preserve"> </w:t>
      </w:r>
      <w:r w:rsidRPr="00B62078">
        <w:t>Перспективы развития государственного регулирования финансов предприятий</w:t>
      </w:r>
      <w:bookmarkEnd w:id="15"/>
    </w:p>
    <w:p w:rsidR="00B62078" w:rsidRPr="00B62078" w:rsidRDefault="00B62078" w:rsidP="00B62078">
      <w:pPr>
        <w:widowControl/>
        <w:spacing w:line="360" w:lineRule="auto"/>
        <w:ind w:firstLine="709"/>
        <w:rPr>
          <w:sz w:val="28"/>
          <w:szCs w:val="24"/>
        </w:rPr>
      </w:pPr>
    </w:p>
    <w:p w:rsidR="00B62078" w:rsidRPr="00B62078" w:rsidRDefault="00B62078" w:rsidP="00B62078">
      <w:pPr>
        <w:widowControl/>
        <w:spacing w:line="360" w:lineRule="auto"/>
        <w:ind w:firstLine="709"/>
        <w:rPr>
          <w:sz w:val="28"/>
          <w:szCs w:val="24"/>
        </w:rPr>
      </w:pPr>
      <w:r w:rsidRPr="00B62078">
        <w:rPr>
          <w:sz w:val="28"/>
          <w:szCs w:val="24"/>
        </w:rPr>
        <w:t xml:space="preserve">На сегодняшний день существует целый ряд проблем, касающихся государственного финансового контроля. </w:t>
      </w:r>
    </w:p>
    <w:p w:rsidR="00B62078" w:rsidRPr="00B62078" w:rsidRDefault="00B62078" w:rsidP="00B62078">
      <w:pPr>
        <w:pStyle w:val="32"/>
        <w:spacing w:line="360" w:lineRule="auto"/>
        <w:ind w:firstLine="709"/>
      </w:pPr>
      <w:r w:rsidRPr="00B62078">
        <w:t>Наиболее остро стоит вопрос о законодательном регулировании государственного финансового контроля. Главное здесь состоит в том, что государство использует и управляет значительно большими средствами нежели те, что мобилизуются в его бюджете. Поэтому оно должно иметь правовую базу и соответствующий механизм обеспечения целевого и эффективного использования всех принадлежащих ему средств и контроля за тем, как это делается.</w:t>
      </w:r>
    </w:p>
    <w:p w:rsidR="00B62078" w:rsidRPr="00B62078" w:rsidRDefault="00B62078" w:rsidP="00B62078">
      <w:pPr>
        <w:widowControl/>
        <w:spacing w:line="360" w:lineRule="auto"/>
        <w:ind w:firstLine="709"/>
        <w:rPr>
          <w:sz w:val="28"/>
          <w:szCs w:val="24"/>
        </w:rPr>
      </w:pPr>
      <w:r w:rsidRPr="00B62078">
        <w:rPr>
          <w:sz w:val="28"/>
          <w:szCs w:val="24"/>
        </w:rPr>
        <w:t xml:space="preserve">Для создания полноценной, отвечающей совершенным реалиям правовой базы финансового контроля требуется законодательное определение понятия «государственный финансовый контроль». Такое определение пока не дано. </w:t>
      </w:r>
    </w:p>
    <w:p w:rsidR="00B62078" w:rsidRPr="00B62078" w:rsidRDefault="00B62078" w:rsidP="00B62078">
      <w:pPr>
        <w:widowControl/>
        <w:spacing w:line="360" w:lineRule="auto"/>
        <w:ind w:firstLine="709"/>
        <w:rPr>
          <w:sz w:val="28"/>
          <w:szCs w:val="24"/>
        </w:rPr>
      </w:pPr>
      <w:r w:rsidRPr="00B62078">
        <w:rPr>
          <w:sz w:val="28"/>
          <w:szCs w:val="24"/>
        </w:rPr>
        <w:t xml:space="preserve">Незавершенность в вопросах формирования правовой базы государственного финансового контроля и отсутствия его определения привели к тому, что на данный момент усилия контролирующих органов направлены на осуществление контроля, в основном, в своих ведомственных интересах. Так, например, у Счетного комитета своя контрольная компетенция, у Национального Банка – своя, у Государственной налоговой инспекции – своя. Каждый стоит на границах своей деятельности. Если возникает вопрос, требующий объединения усилий, начинаются бюрократические согласования, увязки, перекладывание ответственности, время уходит, нарушения либо остаются, либо наоборот немедленно устраняются, если речь идет об ответственности. </w:t>
      </w:r>
    </w:p>
    <w:p w:rsidR="00B62078" w:rsidRPr="00B62078" w:rsidRDefault="00B62078" w:rsidP="00B62078">
      <w:pPr>
        <w:widowControl/>
        <w:spacing w:line="360" w:lineRule="auto"/>
        <w:ind w:firstLine="709"/>
        <w:rPr>
          <w:sz w:val="28"/>
          <w:szCs w:val="24"/>
        </w:rPr>
      </w:pPr>
      <w:r w:rsidRPr="00B62078">
        <w:rPr>
          <w:sz w:val="28"/>
          <w:szCs w:val="24"/>
        </w:rPr>
        <w:t xml:space="preserve">Затрагивая вопрос о взаимодействии органов контроля, нельзя не отметить еще один момент. Структура финансового контроля Республики Казахстан отличается весьма значительным количеством компетентных органов. Их задачи и функции в области формирования и использования бюджетно-финансовых ресурсов очень часто переплетены, характеризуются элементами дублирования параллелизма. </w:t>
      </w:r>
    </w:p>
    <w:p w:rsidR="00B62078" w:rsidRPr="00B62078" w:rsidRDefault="00B62078" w:rsidP="00B62078">
      <w:pPr>
        <w:widowControl/>
        <w:spacing w:line="360" w:lineRule="auto"/>
        <w:ind w:firstLine="709"/>
        <w:rPr>
          <w:sz w:val="28"/>
          <w:szCs w:val="24"/>
        </w:rPr>
      </w:pPr>
      <w:r w:rsidRPr="00B62078">
        <w:rPr>
          <w:sz w:val="28"/>
          <w:szCs w:val="24"/>
        </w:rPr>
        <w:t>Нельзя сказать, что данные вопросы не решаются. На сегодня принят ряд законов о государственном финансовом контроле в Республике Казахстан и об аудиторской деятельности в Республике Казахстан.</w:t>
      </w:r>
    </w:p>
    <w:p w:rsidR="00B62078" w:rsidRPr="00B62078" w:rsidRDefault="00B62078" w:rsidP="00B62078">
      <w:pPr>
        <w:widowControl/>
        <w:spacing w:line="360" w:lineRule="auto"/>
        <w:ind w:firstLine="709"/>
        <w:rPr>
          <w:sz w:val="28"/>
          <w:szCs w:val="24"/>
        </w:rPr>
      </w:pPr>
      <w:r w:rsidRPr="00B62078">
        <w:rPr>
          <w:sz w:val="28"/>
          <w:szCs w:val="24"/>
        </w:rPr>
        <w:t>Все это позволяет утверждать, что сделан шаг вперед в формировании правовой базы финансового контроля в Республике Казахстан.</w:t>
      </w:r>
    </w:p>
    <w:p w:rsidR="00B62078" w:rsidRPr="00B62078" w:rsidRDefault="00B62078" w:rsidP="00B62078">
      <w:pPr>
        <w:widowControl/>
        <w:spacing w:line="360" w:lineRule="auto"/>
        <w:ind w:firstLine="709"/>
        <w:rPr>
          <w:sz w:val="28"/>
          <w:szCs w:val="24"/>
        </w:rPr>
      </w:pPr>
      <w:r w:rsidRPr="00B62078">
        <w:rPr>
          <w:sz w:val="28"/>
          <w:szCs w:val="24"/>
        </w:rPr>
        <w:t>Орган высшего государственного финансового контроля дает дополнительные возможности законодательной и другим ветвям власти сделать распределение и управление государственными ресурсами более эффективным.</w:t>
      </w:r>
    </w:p>
    <w:p w:rsidR="00B62078" w:rsidRPr="00B62078" w:rsidRDefault="00B62078" w:rsidP="00B62078">
      <w:pPr>
        <w:widowControl/>
        <w:spacing w:line="360" w:lineRule="auto"/>
        <w:ind w:firstLine="709"/>
        <w:rPr>
          <w:sz w:val="28"/>
          <w:szCs w:val="24"/>
        </w:rPr>
      </w:pPr>
      <w:r w:rsidRPr="00B62078">
        <w:rPr>
          <w:sz w:val="28"/>
          <w:szCs w:val="24"/>
        </w:rPr>
        <w:t>В силу этого многие страны (особенно в последнее десятилетие) принимают действенные меры по дальнейшему развитию органов финансового контроля, повышению эффективности их работы. Как правило, эти меры связаны с совершенствованием законодательства, определяющего место указанных органов в системе государственного управления, их роль, права и возможности. И это вполне объяснимо, так как осуществление Парламентом от имени и в интересах народа полномочий в области финансового контроля невозможно без соответствующего законодательного обеспечения. И это четко понимается парламентариями государств - участников СНГ, которые работают над созданием Модельного закона о государственном финансовом контроле. Данный документ позволит унифицировать законодательство наших стран и даст толчок развитию соответствующей методологической базы.</w:t>
      </w:r>
    </w:p>
    <w:p w:rsidR="00B62078" w:rsidRPr="00B62078" w:rsidRDefault="00B62078" w:rsidP="00B62078">
      <w:pPr>
        <w:widowControl/>
        <w:spacing w:line="360" w:lineRule="auto"/>
        <w:ind w:firstLine="709"/>
        <w:rPr>
          <w:sz w:val="28"/>
          <w:szCs w:val="24"/>
        </w:rPr>
      </w:pPr>
      <w:r w:rsidRPr="00B62078">
        <w:rPr>
          <w:sz w:val="28"/>
          <w:szCs w:val="24"/>
        </w:rPr>
        <w:t xml:space="preserve">Депутаты обеих палат Парламента Казахстана при разработке законодательных актов очень внимательно изучают международный опыт. К примеру, положения Бюджетных Кодексов ряда развитых стран, где Счетный комитет признан в качестве высшего органа финансового контроля государства. </w:t>
      </w:r>
    </w:p>
    <w:p w:rsidR="00B62078" w:rsidRPr="00B62078" w:rsidRDefault="00B62078" w:rsidP="00B62078">
      <w:pPr>
        <w:widowControl/>
        <w:spacing w:line="360" w:lineRule="auto"/>
        <w:ind w:firstLine="709"/>
        <w:rPr>
          <w:sz w:val="28"/>
          <w:szCs w:val="24"/>
        </w:rPr>
      </w:pPr>
      <w:r w:rsidRPr="00B62078">
        <w:rPr>
          <w:sz w:val="28"/>
          <w:szCs w:val="24"/>
        </w:rPr>
        <w:t>В 2007 году с целью повышения эффективности работы Счетного комитета были приняты основные мероприятия по совершенствованию государственного финансового контроля.</w:t>
      </w:r>
    </w:p>
    <w:p w:rsidR="00B62078" w:rsidRPr="00B62078" w:rsidRDefault="00B62078" w:rsidP="00B62078">
      <w:pPr>
        <w:widowControl/>
        <w:spacing w:line="360" w:lineRule="auto"/>
        <w:ind w:firstLine="709"/>
        <w:rPr>
          <w:sz w:val="28"/>
          <w:szCs w:val="24"/>
        </w:rPr>
      </w:pPr>
      <w:r w:rsidRPr="00B62078">
        <w:rPr>
          <w:sz w:val="28"/>
          <w:szCs w:val="24"/>
        </w:rPr>
        <w:t>При проведении контрольных мероприятий приоритетными должными быть контроль эффективности реализации государственных программ, оценка эффективности деятельности институтов развития и национальных компаний, эффективности использования официальных трансфертов республиканского бюджета</w:t>
      </w:r>
    </w:p>
    <w:p w:rsidR="00B62078" w:rsidRPr="00B62078" w:rsidRDefault="00B62078" w:rsidP="00B62078">
      <w:pPr>
        <w:widowControl/>
        <w:spacing w:line="360" w:lineRule="auto"/>
        <w:ind w:firstLine="709"/>
        <w:rPr>
          <w:sz w:val="28"/>
          <w:szCs w:val="24"/>
        </w:rPr>
      </w:pPr>
      <w:r w:rsidRPr="00B62078">
        <w:rPr>
          <w:sz w:val="28"/>
          <w:szCs w:val="24"/>
        </w:rPr>
        <w:t xml:space="preserve">Председателем перед работниками Счетного комитета четко были поставлены такие задачи, как активизация работы вновь созданных подразделений, усиление работы по оценке состояния бухгалтерского учета и финансовой отчетности на проверяемых объектах, внесение исчерпывающих рекомендаций по совершенствованию бюджетного законодательства, усиление работы по исполнению решений Счетного комитета. Помимо этого, были подняты вопросы расширения взаимодействия с Парламентом, центральными исполнительными органами, ревизионными комиссиями маслихатов, правоохранительными органами. Также отмечена необходимость повышения квалификации всех работников Счетного комитета, усиление аналитической и методологической работы, продолжение политики активного </w:t>
      </w:r>
      <w:r>
        <w:rPr>
          <w:sz w:val="28"/>
          <w:szCs w:val="24"/>
        </w:rPr>
        <w:t>международного сотрудничества.</w:t>
      </w:r>
    </w:p>
    <w:p w:rsidR="00B62078" w:rsidRPr="00B62078" w:rsidRDefault="00B62078" w:rsidP="00B62078">
      <w:pPr>
        <w:pStyle w:val="22"/>
        <w:spacing w:line="360" w:lineRule="auto"/>
        <w:ind w:firstLine="709"/>
      </w:pPr>
      <w:r w:rsidRPr="00B62078">
        <w:t xml:space="preserve">Также в области налогового аудита счетному комитету рекомендуется расширить свою сферу аудита и включить данные области по мере увеличения ресурсного потенциала и штата. </w:t>
      </w:r>
    </w:p>
    <w:p w:rsidR="00B62078" w:rsidRPr="00B62078" w:rsidRDefault="00B62078" w:rsidP="00B62078">
      <w:pPr>
        <w:pStyle w:val="22"/>
        <w:spacing w:line="360" w:lineRule="auto"/>
        <w:ind w:firstLine="709"/>
      </w:pPr>
      <w:r w:rsidRPr="00B62078">
        <w:t xml:space="preserve">В качестве части своих аудитов исполнения Счетный комитет должен изучать такие области как: </w:t>
      </w:r>
    </w:p>
    <w:p w:rsidR="00B62078" w:rsidRPr="00B62078" w:rsidRDefault="00B62078" w:rsidP="00B62078">
      <w:pPr>
        <w:pStyle w:val="22"/>
        <w:numPr>
          <w:ilvl w:val="0"/>
          <w:numId w:val="3"/>
        </w:numPr>
        <w:tabs>
          <w:tab w:val="clear" w:pos="1785"/>
          <w:tab w:val="left" w:pos="1080"/>
        </w:tabs>
        <w:spacing w:line="360" w:lineRule="auto"/>
        <w:ind w:left="0" w:firstLine="709"/>
      </w:pPr>
      <w:r w:rsidRPr="00B62078">
        <w:t xml:space="preserve">контроль (сдержки и противовесы) оценки сбора и распределения налоговых и других доходов; </w:t>
      </w:r>
    </w:p>
    <w:p w:rsidR="00B62078" w:rsidRPr="00B62078" w:rsidRDefault="00B62078" w:rsidP="00B62078">
      <w:pPr>
        <w:pStyle w:val="22"/>
        <w:numPr>
          <w:ilvl w:val="0"/>
          <w:numId w:val="3"/>
        </w:numPr>
        <w:tabs>
          <w:tab w:val="clear" w:pos="1785"/>
          <w:tab w:val="left" w:pos="1080"/>
        </w:tabs>
        <w:spacing w:line="360" w:lineRule="auto"/>
        <w:ind w:left="0" w:firstLine="709"/>
      </w:pPr>
      <w:r w:rsidRPr="00B62078">
        <w:t xml:space="preserve">теневая экономика и что Налоговый комитет делает для ее уменьшения; </w:t>
      </w:r>
    </w:p>
    <w:p w:rsidR="00B62078" w:rsidRPr="00B62078" w:rsidRDefault="00B62078" w:rsidP="00B62078">
      <w:pPr>
        <w:pStyle w:val="22"/>
        <w:numPr>
          <w:ilvl w:val="0"/>
          <w:numId w:val="3"/>
        </w:numPr>
        <w:tabs>
          <w:tab w:val="clear" w:pos="1785"/>
          <w:tab w:val="left" w:pos="1080"/>
        </w:tabs>
        <w:spacing w:line="360" w:lineRule="auto"/>
        <w:ind w:left="0" w:firstLine="709"/>
      </w:pPr>
      <w:r w:rsidRPr="00B62078">
        <w:t xml:space="preserve">электронная система подачи декларации; </w:t>
      </w:r>
    </w:p>
    <w:p w:rsidR="00B62078" w:rsidRPr="00B62078" w:rsidRDefault="00B62078" w:rsidP="00B62078">
      <w:pPr>
        <w:pStyle w:val="22"/>
        <w:numPr>
          <w:ilvl w:val="0"/>
          <w:numId w:val="3"/>
        </w:numPr>
        <w:tabs>
          <w:tab w:val="clear" w:pos="1785"/>
          <w:tab w:val="left" w:pos="1080"/>
        </w:tabs>
        <w:spacing w:line="360" w:lineRule="auto"/>
        <w:ind w:left="0" w:firstLine="709"/>
      </w:pPr>
      <w:r w:rsidRPr="00B62078">
        <w:t xml:space="preserve">управление, надзор и выполнение налоговых аудитов, включая основу отбора предприятий, которые будут проверяться, адекватность аудиторских планов и рабочих бумаг, подкрепляющих повторные налоговые оценки; </w:t>
      </w:r>
    </w:p>
    <w:p w:rsidR="00B62078" w:rsidRPr="00B62078" w:rsidRDefault="00B62078" w:rsidP="00B62078">
      <w:pPr>
        <w:pStyle w:val="22"/>
        <w:numPr>
          <w:ilvl w:val="0"/>
          <w:numId w:val="3"/>
        </w:numPr>
        <w:tabs>
          <w:tab w:val="clear" w:pos="1785"/>
          <w:tab w:val="left" w:pos="1080"/>
        </w:tabs>
        <w:spacing w:line="360" w:lineRule="auto"/>
        <w:ind w:left="0" w:firstLine="709"/>
      </w:pPr>
      <w:r w:rsidRPr="00B62078">
        <w:t>информационные технологии, используемые Налоговым комитетом и др.</w:t>
      </w:r>
    </w:p>
    <w:p w:rsidR="00B62078" w:rsidRPr="00B62078" w:rsidRDefault="00B62078" w:rsidP="00B62078">
      <w:pPr>
        <w:pStyle w:val="22"/>
        <w:spacing w:line="360" w:lineRule="auto"/>
        <w:ind w:firstLine="709"/>
      </w:pPr>
      <w:r w:rsidRPr="00B62078">
        <w:t>В области аудита государственных закупок и инвестиционных проектов существует следующая проблема.</w:t>
      </w:r>
    </w:p>
    <w:p w:rsidR="00B62078" w:rsidRPr="00B62078" w:rsidRDefault="00B62078" w:rsidP="00B62078">
      <w:pPr>
        <w:pStyle w:val="22"/>
        <w:spacing w:line="360" w:lineRule="auto"/>
        <w:ind w:firstLine="709"/>
      </w:pPr>
      <w:r w:rsidRPr="00B62078">
        <w:t>В республике часто не соблюдаются установленные законы, нормы и процессы о закупках. Это стало настолько значительной проблемой, что правительство передало оперативный контроль над процессом закупок Комитету финансового контроля (КФК) Министерства финансов в дополнение к его обязанностям по аудиту. Поскольку КФК занимается управлением операциями по закупкам для правительства, он сам стал частью государственных процессов и вследствие чего прекратил быть независимым внутренним аудитором процессов осуществления закупок.</w:t>
      </w:r>
    </w:p>
    <w:p w:rsidR="00B62078" w:rsidRPr="00B62078" w:rsidRDefault="00B62078" w:rsidP="00B62078">
      <w:pPr>
        <w:pStyle w:val="22"/>
        <w:spacing w:line="360" w:lineRule="auto"/>
        <w:ind w:firstLine="709"/>
      </w:pPr>
      <w:r w:rsidRPr="00B62078">
        <w:t>Рекомендуется, поскольку на данный момент не имеется независимого внутреннего аудита по процессам государственных закупок, чтобы Счетный комитет посвящал больше аудиторских ресурсов на проведение аудита данной функции. Счетный комитет должен продолжать давать рекомендации по улучшению законодательства, политических курсов, стандартов, норм и процессов по государственным закупкам.</w:t>
      </w:r>
    </w:p>
    <w:p w:rsidR="00B62078" w:rsidRPr="00B62078" w:rsidRDefault="00B62078" w:rsidP="00B62078">
      <w:pPr>
        <w:pStyle w:val="22"/>
        <w:spacing w:line="360" w:lineRule="auto"/>
        <w:ind w:firstLine="709"/>
      </w:pPr>
      <w:r w:rsidRPr="00B62078">
        <w:t>Расширение экономической деятельности правительства часто приводит к созданию предприятий по частному праву. Эти предприятия также подлежать аудиту Счетного комитета, если правительство имеет значительное участие в них, в частности там, где это является владением контрольным пакетом или оказывает доминирующее воздействие.</w:t>
      </w:r>
    </w:p>
    <w:p w:rsidR="00B62078" w:rsidRPr="00B62078" w:rsidRDefault="00B62078" w:rsidP="00B62078">
      <w:pPr>
        <w:pStyle w:val="22"/>
        <w:spacing w:line="360" w:lineRule="auto"/>
        <w:ind w:firstLine="709"/>
      </w:pPr>
      <w:r w:rsidRPr="00B62078">
        <w:t>Правильным является проведение таких аудитов в качестве проверок, проводимых постфактум; они должны решать вопросы экономичности, результативности и эффективности.</w:t>
      </w:r>
    </w:p>
    <w:p w:rsidR="00B62078" w:rsidRPr="00B62078" w:rsidRDefault="00B62078" w:rsidP="00B62078">
      <w:pPr>
        <w:pStyle w:val="22"/>
        <w:spacing w:line="360" w:lineRule="auto"/>
        <w:ind w:firstLine="709"/>
      </w:pPr>
      <w:r w:rsidRPr="00B62078">
        <w:t xml:space="preserve">Совершенствование аудита предприятий с государственным участием содержит в себе следующие направления. Рекомендуется, чтобы Счетный комитет был уполномочен на проведение полного спектра аудита: аудит финансовых отчетов, аудит на соответствие установленным законом требованиям и аудит эффективности в каждом случае, где имеется значительное участие правительства в частном предприятии. </w:t>
      </w:r>
    </w:p>
    <w:p w:rsidR="00B62078" w:rsidRPr="00B62078" w:rsidRDefault="00B62078" w:rsidP="00B62078">
      <w:pPr>
        <w:pStyle w:val="22"/>
        <w:spacing w:line="360" w:lineRule="auto"/>
        <w:ind w:firstLine="709"/>
      </w:pPr>
      <w:r w:rsidRPr="00B62078">
        <w:t xml:space="preserve">Также счетному комитету рекомендуется продолжать проводить аудиторские проверки на предмет правдивости и беспристрастности финансовой отчетности, следуя соответствующим международным аудиторским стандартам. </w:t>
      </w:r>
    </w:p>
    <w:p w:rsidR="00B62078" w:rsidRPr="00B62078" w:rsidRDefault="00B62078" w:rsidP="00B62078">
      <w:pPr>
        <w:pStyle w:val="22"/>
        <w:spacing w:line="360" w:lineRule="auto"/>
        <w:ind w:firstLine="709"/>
      </w:pPr>
      <w:r w:rsidRPr="00B62078">
        <w:t>Для этого необходимо привлечение дополнительных ресурсов вместе с проведением обучения и наработки опыта в сфере проведения аудиторских проверок на предмет правдивости и беспристрастности финансовой отчетности, либо ресурсы могут быть оговорены субподрядным договором с частными аудиторскими фирмами.</w:t>
      </w:r>
    </w:p>
    <w:p w:rsidR="00B62078" w:rsidRPr="00B62078" w:rsidRDefault="00B62078" w:rsidP="00B62078">
      <w:pPr>
        <w:widowControl/>
        <w:spacing w:line="360" w:lineRule="auto"/>
        <w:ind w:firstLine="709"/>
        <w:rPr>
          <w:sz w:val="28"/>
          <w:szCs w:val="24"/>
        </w:rPr>
      </w:pPr>
      <w:r w:rsidRPr="00B62078">
        <w:rPr>
          <w:sz w:val="28"/>
          <w:szCs w:val="24"/>
        </w:rPr>
        <w:t>Известно, что реализация социальных программ повышает эффективность социальной политики, ее целенаправленность и обеспечивает развитие подлинно социального государства.</w:t>
      </w:r>
    </w:p>
    <w:p w:rsidR="00B62078" w:rsidRPr="00B62078" w:rsidRDefault="00B62078" w:rsidP="00B62078">
      <w:pPr>
        <w:widowControl/>
        <w:spacing w:line="360" w:lineRule="auto"/>
        <w:ind w:firstLine="709"/>
        <w:rPr>
          <w:sz w:val="28"/>
          <w:szCs w:val="24"/>
        </w:rPr>
      </w:pPr>
      <w:r w:rsidRPr="00B62078">
        <w:rPr>
          <w:sz w:val="28"/>
          <w:szCs w:val="24"/>
        </w:rPr>
        <w:t xml:space="preserve">Также необходимо усилить осуществление контроля за администраторами государственных бюджетных программ, соизмерять полученные результаты с затраченными ресурсами, выявляя фактическую эффективность той или иной программы. </w:t>
      </w:r>
    </w:p>
    <w:p w:rsidR="00B62078" w:rsidRPr="00B62078" w:rsidRDefault="00B62078" w:rsidP="00B62078">
      <w:pPr>
        <w:widowControl/>
        <w:spacing w:line="360" w:lineRule="auto"/>
        <w:ind w:firstLine="709"/>
        <w:rPr>
          <w:sz w:val="28"/>
          <w:szCs w:val="24"/>
        </w:rPr>
      </w:pPr>
      <w:r w:rsidRPr="00B62078">
        <w:rPr>
          <w:sz w:val="28"/>
          <w:szCs w:val="24"/>
        </w:rPr>
        <w:t>Кроме того, на эффективность деятельности органов финансового контроля положительную роль оказало бы и периодическое информирование парламентариев о результатах отдельных значимых контрольных мероприятий. Представляется не совсем правильным, когда мы получаем информацию один раз в год в ходе рассмотрения годового отчета или направляя соответствующий депутатский запрос. Необходимо было бы также практиковать участие депутатов Парламента в заседаниях Счетного комитета и при обсуждении результатов проверок других органов финансового контроля, что, на мой взгляд, повысит значимость проведенных контрольных мероприятий и даст возможность расширить парламентский контроль.</w:t>
      </w:r>
    </w:p>
    <w:p w:rsidR="00B62078" w:rsidRPr="00B62078" w:rsidRDefault="00B62078" w:rsidP="00B62078">
      <w:pPr>
        <w:widowControl/>
        <w:spacing w:line="360" w:lineRule="auto"/>
        <w:ind w:firstLine="709"/>
        <w:rPr>
          <w:sz w:val="28"/>
          <w:szCs w:val="24"/>
        </w:rPr>
      </w:pPr>
      <w:r w:rsidRPr="00B62078">
        <w:rPr>
          <w:sz w:val="28"/>
          <w:szCs w:val="24"/>
        </w:rPr>
        <w:t>С этим перекликается еще одна важная проблема, без решения которой все материалы проверок Счетного комитета и других органов превращаются в обычные справочные материалы. Это принятие мер по результатам контрольных мероприятий. В этом смысле необходимо создать атмосферу гласности результатов контрольных мероприятий, чтобы о нарушениях и конкретных лицах их совершивших знала общественность страны.</w:t>
      </w:r>
    </w:p>
    <w:p w:rsidR="00B62078" w:rsidRPr="00B62078" w:rsidRDefault="00B62078" w:rsidP="00B62078">
      <w:pPr>
        <w:widowControl/>
        <w:spacing w:line="360" w:lineRule="auto"/>
        <w:ind w:firstLine="709"/>
        <w:rPr>
          <w:sz w:val="28"/>
          <w:szCs w:val="16"/>
        </w:rPr>
      </w:pPr>
      <w:r w:rsidRPr="00B62078">
        <w:rPr>
          <w:sz w:val="28"/>
          <w:szCs w:val="16"/>
        </w:rPr>
        <w:t>В качестве приоритетных направлений борьбы с нецелевым использованием бюджетных средств предлагается:</w:t>
      </w:r>
    </w:p>
    <w:p w:rsidR="00B62078" w:rsidRPr="00B62078" w:rsidRDefault="00B62078" w:rsidP="00B62078">
      <w:pPr>
        <w:widowControl/>
        <w:tabs>
          <w:tab w:val="num" w:pos="1065"/>
        </w:tabs>
        <w:spacing w:line="360" w:lineRule="auto"/>
        <w:ind w:firstLine="709"/>
        <w:rPr>
          <w:sz w:val="28"/>
          <w:szCs w:val="16"/>
        </w:rPr>
      </w:pPr>
      <w:r w:rsidRPr="00B62078">
        <w:rPr>
          <w:sz w:val="28"/>
          <w:szCs w:val="16"/>
        </w:rPr>
        <w:t>1.</w:t>
      </w:r>
      <w:r w:rsidRPr="00B62078">
        <w:rPr>
          <w:sz w:val="28"/>
          <w:szCs w:val="14"/>
        </w:rPr>
        <w:t xml:space="preserve"> </w:t>
      </w:r>
      <w:r w:rsidRPr="00B62078">
        <w:rPr>
          <w:sz w:val="28"/>
          <w:szCs w:val="16"/>
        </w:rPr>
        <w:t>Совершенствование законотворческой и правоприменительной практики, особенно законодательства по вопросам применения административной ответственности. В целях реализации данного направления предлагается дополнительно к штрафу за просрочку уплаты, предусмотреть пеню за каждый день просрочки и тем самым повысить ответственность бюджетополучателей;</w:t>
      </w:r>
    </w:p>
    <w:p w:rsidR="00B62078" w:rsidRPr="00B62078" w:rsidRDefault="00B62078" w:rsidP="00B62078">
      <w:pPr>
        <w:widowControl/>
        <w:tabs>
          <w:tab w:val="num" w:pos="1065"/>
        </w:tabs>
        <w:spacing w:line="360" w:lineRule="auto"/>
        <w:ind w:firstLine="709"/>
        <w:rPr>
          <w:sz w:val="28"/>
          <w:szCs w:val="16"/>
        </w:rPr>
      </w:pPr>
      <w:r w:rsidRPr="00B62078">
        <w:rPr>
          <w:sz w:val="28"/>
          <w:szCs w:val="16"/>
        </w:rPr>
        <w:t>2.</w:t>
      </w:r>
      <w:r w:rsidRPr="00B62078">
        <w:rPr>
          <w:sz w:val="28"/>
          <w:szCs w:val="14"/>
        </w:rPr>
        <w:t xml:space="preserve"> </w:t>
      </w:r>
      <w:r w:rsidRPr="00B62078">
        <w:rPr>
          <w:sz w:val="28"/>
          <w:szCs w:val="16"/>
        </w:rPr>
        <w:t xml:space="preserve">Создание методологической и методической базы, на основе которой государственные органы могли бы оперативно и в тесном взаимодействии реагировать на факты такого рода правонарушений; </w:t>
      </w:r>
    </w:p>
    <w:p w:rsidR="00B62078" w:rsidRPr="00B62078" w:rsidRDefault="00B62078" w:rsidP="00B62078">
      <w:pPr>
        <w:widowControl/>
        <w:tabs>
          <w:tab w:val="num" w:pos="1065"/>
        </w:tabs>
        <w:spacing w:line="360" w:lineRule="auto"/>
        <w:ind w:firstLine="709"/>
        <w:rPr>
          <w:sz w:val="28"/>
          <w:szCs w:val="16"/>
        </w:rPr>
      </w:pPr>
      <w:r w:rsidRPr="00B62078">
        <w:rPr>
          <w:sz w:val="28"/>
          <w:szCs w:val="16"/>
        </w:rPr>
        <w:t>3.</w:t>
      </w:r>
      <w:r w:rsidRPr="00B62078">
        <w:rPr>
          <w:sz w:val="28"/>
          <w:szCs w:val="14"/>
        </w:rPr>
        <w:t xml:space="preserve"> </w:t>
      </w:r>
      <w:r w:rsidRPr="00B62078">
        <w:rPr>
          <w:sz w:val="28"/>
          <w:szCs w:val="16"/>
        </w:rPr>
        <w:t>Проведение государственной политики в области профилактики правонарушений в сфере экономической деятельности, придания большей гласности деятельности государственных органов в борьбе с экономическими правонарушениями.</w:t>
      </w:r>
    </w:p>
    <w:p w:rsidR="00B62078" w:rsidRPr="00B62078" w:rsidRDefault="00B62078" w:rsidP="00B62078">
      <w:pPr>
        <w:widowControl/>
        <w:spacing w:line="360" w:lineRule="auto"/>
        <w:ind w:firstLine="709"/>
        <w:rPr>
          <w:sz w:val="28"/>
          <w:szCs w:val="16"/>
        </w:rPr>
      </w:pPr>
      <w:r w:rsidRPr="00B62078">
        <w:rPr>
          <w:sz w:val="28"/>
          <w:szCs w:val="16"/>
        </w:rPr>
        <w:t xml:space="preserve">Приоритетными задачами в данной сфере являются развитие внутреннего и внешнего аудита республиканского и местных бюджетов, повышение статуса Счетного комитета и ревизионных комиссий маслихатов, определение государственных стандартов аудита. </w:t>
      </w:r>
    </w:p>
    <w:p w:rsidR="00B62078" w:rsidRPr="00B62078" w:rsidRDefault="00B62078" w:rsidP="00B62078">
      <w:pPr>
        <w:widowControl/>
        <w:spacing w:line="360" w:lineRule="auto"/>
        <w:ind w:firstLine="709"/>
        <w:rPr>
          <w:sz w:val="28"/>
          <w:szCs w:val="24"/>
        </w:rPr>
      </w:pPr>
      <w:r w:rsidRPr="00B62078">
        <w:rPr>
          <w:sz w:val="28"/>
          <w:szCs w:val="24"/>
        </w:rPr>
        <w:t>А для повышения эффективности проверок необходимо законодательно определить и классифицировать финансовые нарушения, порядок применения, в случае выявления финансовых нарушений, штрафных и иных санкций, административной и других видов ответственности, вплоть до уголовной.</w:t>
      </w:r>
    </w:p>
    <w:p w:rsidR="00B62078" w:rsidRPr="00B62078" w:rsidRDefault="00B62078" w:rsidP="00B62078">
      <w:pPr>
        <w:widowControl/>
        <w:spacing w:line="360" w:lineRule="auto"/>
        <w:ind w:firstLine="709"/>
        <w:rPr>
          <w:sz w:val="28"/>
          <w:szCs w:val="24"/>
        </w:rPr>
      </w:pPr>
      <w:r w:rsidRPr="00B62078">
        <w:rPr>
          <w:sz w:val="28"/>
          <w:szCs w:val="24"/>
        </w:rPr>
        <w:t xml:space="preserve">Несомненно, что за последние годы существенно сменились акценты, по которым оценивается эффективность использования бюджетных средств и результативность деятельности органов государственного финансового контроля. Если раньше при ограниченности финансовых ресурсов государства, недостаточной степени их прозрачности парламентариями и общественностью уделялось особое внимание целевому расходованию бюджетных средств, то в связи с достаточно надежным функционированием системы казначейства данные нарушения становятся редкими. В связи с этим правильна постановка вопроса и об эффективности использования бюджетных средств. Ведь не секрет, что зачастую получая одинаковый объем средств отдельные бюджетные учреждения имеют различные качественные результаты. </w:t>
      </w:r>
    </w:p>
    <w:p w:rsidR="00B62078" w:rsidRPr="00B62078" w:rsidRDefault="00B62078" w:rsidP="00B62078">
      <w:pPr>
        <w:widowControl/>
        <w:spacing w:line="360" w:lineRule="auto"/>
        <w:ind w:firstLine="709"/>
        <w:rPr>
          <w:sz w:val="28"/>
          <w:szCs w:val="24"/>
        </w:rPr>
      </w:pPr>
      <w:r w:rsidRPr="00B62078">
        <w:rPr>
          <w:sz w:val="28"/>
          <w:szCs w:val="24"/>
        </w:rPr>
        <w:t xml:space="preserve">В качестве результирующего вывода можно определить, что казахстанская система государственного финансового контроля представлена государственными органами, осуществляющими внешний и внутренний финансовый контроль за исполнением республиканского и местных бюджетов. Однако разделение полномочий государственных органов финансового контроля по осуществлению внутреннего и внешнего контроля не обеспечено законодательным закреплением порядка взаимодействия между органами внешнего и внутреннего контроля, а также другими контролирующими органами. </w:t>
      </w:r>
    </w:p>
    <w:p w:rsidR="00B62078" w:rsidRPr="00B62078" w:rsidRDefault="00B62078" w:rsidP="00B62078">
      <w:pPr>
        <w:widowControl/>
        <w:spacing w:line="360" w:lineRule="auto"/>
        <w:ind w:firstLine="709"/>
        <w:rPr>
          <w:sz w:val="28"/>
          <w:szCs w:val="24"/>
        </w:rPr>
      </w:pPr>
      <w:r w:rsidRPr="00B62078">
        <w:rPr>
          <w:sz w:val="28"/>
          <w:szCs w:val="24"/>
        </w:rPr>
        <w:t xml:space="preserve">Вопросы взаимодействия между государственными органами финансового контроля требуют комплексного решения с обеспечением более эффективного использования существующей ресурсной базы и имеющего кадрового потенциала. Понятно, что до тех пор, пока не будет достигнуто взаимопонимание между органами финансового контроля в решении данного вопроса, не будет и реального результата. </w:t>
      </w:r>
    </w:p>
    <w:p w:rsidR="00B62078" w:rsidRPr="00B62078" w:rsidRDefault="00B62078" w:rsidP="00B62078">
      <w:pPr>
        <w:pStyle w:val="1"/>
        <w:spacing w:before="0" w:after="0" w:line="360" w:lineRule="auto"/>
        <w:ind w:firstLine="709"/>
        <w:jc w:val="both"/>
      </w:pPr>
      <w:r w:rsidRPr="00B62078">
        <w:br w:type="page"/>
      </w:r>
      <w:bookmarkStart w:id="16" w:name="_Toc215978213"/>
      <w:r w:rsidRPr="00B62078">
        <w:t>Заключение</w:t>
      </w:r>
      <w:bookmarkEnd w:id="16"/>
    </w:p>
    <w:p w:rsidR="00B62078" w:rsidRPr="00B62078" w:rsidRDefault="00B62078" w:rsidP="00B62078">
      <w:pPr>
        <w:widowControl/>
        <w:spacing w:line="360" w:lineRule="auto"/>
        <w:ind w:firstLine="709"/>
        <w:rPr>
          <w:snapToGrid w:val="0"/>
          <w:sz w:val="28"/>
        </w:rPr>
      </w:pPr>
    </w:p>
    <w:p w:rsidR="00B62078" w:rsidRPr="00B62078" w:rsidRDefault="00B62078" w:rsidP="00B62078">
      <w:pPr>
        <w:pStyle w:val="34"/>
        <w:spacing w:line="360" w:lineRule="auto"/>
        <w:ind w:firstLine="709"/>
      </w:pPr>
      <w:r w:rsidRPr="00B62078">
        <w:t>Проделанная работа позволяет судить о многоаспектности темы курсовой работы. Финансы представляют собой довольно сложное общественное явление. Они охватывают широкую гамму обменно-распределительных отношений, которые отображаются в различных денежных потоках. При единой сущности этих отношений в них выделяются отдельные элементы, которые имеют свои характерные признаки и особенности. Изучение финансов основывается как на понимании их необходимости, сущности и роли в обществе, так и на детальном усвоении конкретных форм финансовых отношений.</w:t>
      </w:r>
    </w:p>
    <w:p w:rsidR="00B62078" w:rsidRPr="00B62078" w:rsidRDefault="00B62078" w:rsidP="00B62078">
      <w:pPr>
        <w:widowControl/>
        <w:spacing w:line="360" w:lineRule="auto"/>
        <w:ind w:firstLine="709"/>
        <w:rPr>
          <w:sz w:val="28"/>
          <w:szCs w:val="28"/>
        </w:rPr>
      </w:pPr>
      <w:r w:rsidRPr="00B62078">
        <w:rPr>
          <w:sz w:val="28"/>
          <w:szCs w:val="28"/>
        </w:rPr>
        <w:t>Финансовая политика играет важную роль в развитии производительных сил и рациональном их размещении по территории страны. Она способствует обеспечению финансовыми ресурсами целевых программ, сосредоточению средств на ключевых направлениях развития экономики, стимулированию роста эффективности производства; повышению заинтересованности всех регионов в развитии хозяйства, использовании местных сырьевых ресурсов. Научно обоснованная финансовая политика при правильной и успешной её реализации приносит положительные результаты. Её значение заключается в том, что она может сопровождаться повышением уровня благосостояния народа.</w:t>
      </w:r>
    </w:p>
    <w:p w:rsidR="00B62078" w:rsidRPr="00B62078" w:rsidRDefault="00B62078" w:rsidP="00B62078">
      <w:pPr>
        <w:pStyle w:val="22"/>
        <w:spacing w:line="360" w:lineRule="auto"/>
        <w:ind w:firstLine="709"/>
      </w:pPr>
      <w:r w:rsidRPr="00B62078">
        <w:t>Финансовое право является тем инструментом, с помощью которого государство осуществляет свою финансовую политику. Поэтому сфера финансового права совпадает со сферой финансовой политики и наоборот.</w:t>
      </w:r>
    </w:p>
    <w:p w:rsidR="00B62078" w:rsidRPr="00B62078" w:rsidRDefault="00B62078" w:rsidP="00B62078">
      <w:pPr>
        <w:pStyle w:val="22"/>
        <w:spacing w:line="360" w:lineRule="auto"/>
        <w:ind w:firstLine="709"/>
      </w:pPr>
      <w:r w:rsidRPr="00B62078">
        <w:t>Одним из наиболее важных рычагов финансовой политики и финансового права является финансовый контроль. Назначение финансового контроля заключается в содействии успешной реализации финансовой политики государства, обеспечении процесса формирования и эффективного использования финансовых ресурсов во всех сферах и звеньях народного хозяйства. Финансовый контроль является формой реализации контрольной функции финансов.</w:t>
      </w:r>
    </w:p>
    <w:p w:rsidR="00B62078" w:rsidRPr="00B62078" w:rsidRDefault="00B62078" w:rsidP="00B62078">
      <w:pPr>
        <w:pStyle w:val="34"/>
        <w:spacing w:line="360" w:lineRule="auto"/>
        <w:ind w:firstLine="709"/>
      </w:pPr>
      <w:r w:rsidRPr="00B62078">
        <w:t>Взаимосвязь финансово-правовых отношений и финансовой политики проявляется через управление финансами государства, которое подразумевает под собой процесс воздействия на финансовые и смежные экономические и социальные системы с целью их совершенствования и развития. При этом используются приемы и методы целенаправленного влияния на объект для достижения необходимого результата.</w:t>
      </w:r>
    </w:p>
    <w:p w:rsidR="00B62078" w:rsidRPr="00B62078" w:rsidRDefault="00B62078" w:rsidP="00B62078">
      <w:pPr>
        <w:pStyle w:val="34"/>
        <w:spacing w:line="360" w:lineRule="auto"/>
        <w:ind w:firstLine="709"/>
      </w:pPr>
      <w:r w:rsidRPr="00B62078">
        <w:t>Содержанием финансовой политики государства является планомерная организация финансов с учетом действия экономических законов и в соответствии с задачами развития общества. Финансовая политика каждого этапа общественного развития имеет свои характерные черты, решает различные задачи с учетом состояния экономики, назревших потребностей материальной и социальной жизни общества и других факторов.</w:t>
      </w:r>
    </w:p>
    <w:p w:rsidR="00B62078" w:rsidRPr="00B62078" w:rsidRDefault="00B62078" w:rsidP="00B62078">
      <w:pPr>
        <w:pStyle w:val="34"/>
        <w:spacing w:line="360" w:lineRule="auto"/>
        <w:ind w:firstLine="709"/>
      </w:pPr>
      <w:r w:rsidRPr="00B62078">
        <w:t>В финансовой политике управление осуществляется через финансовый механизм с помощью его методов, рычагов, стимулов и санкций.</w:t>
      </w:r>
    </w:p>
    <w:p w:rsidR="00B62078" w:rsidRPr="00B62078" w:rsidRDefault="00B62078" w:rsidP="00B62078">
      <w:pPr>
        <w:pStyle w:val="34"/>
        <w:spacing w:line="360" w:lineRule="auto"/>
        <w:ind w:firstLine="709"/>
      </w:pPr>
      <w:r w:rsidRPr="00B62078">
        <w:t>Функционирование механизма финансовой политики обеспечивается с помощью финансового аппарата, который осуществляет финансовую политику</w:t>
      </w:r>
      <w:r>
        <w:t xml:space="preserve"> </w:t>
      </w:r>
      <w:r w:rsidRPr="00B62078">
        <w:t>в соответствии с Конституцией Республики Казахстан, с действующим законодательством, распоряжениями Правительства республики, решениями местных администраций, приказами, инструкциями и указаниями Министерства финансов, Министерства госдоходов и налоговых органов.</w:t>
      </w:r>
    </w:p>
    <w:p w:rsidR="00B62078" w:rsidRPr="00B62078" w:rsidRDefault="00B62078" w:rsidP="00B62078">
      <w:pPr>
        <w:pStyle w:val="34"/>
        <w:spacing w:line="360" w:lineRule="auto"/>
        <w:ind w:firstLine="709"/>
      </w:pPr>
      <w:r w:rsidRPr="00B62078">
        <w:t xml:space="preserve">Определенное воздействие на финансовую систему Казахстана оказывают такие организации, как Национальный Банк Казахстана и Агентство по регулированию и надзору за финансовым рынком. </w:t>
      </w:r>
      <w:r w:rsidRPr="00B62078">
        <w:rPr>
          <w:bCs/>
        </w:rPr>
        <w:t>Предупреждение, выявление, привлечение и расследование правонарушений в сфере экономической и финансовой деятельности призвана обеспечить финансовая полиция.</w:t>
      </w:r>
    </w:p>
    <w:p w:rsidR="00B62078" w:rsidRPr="00B62078" w:rsidRDefault="00B62078" w:rsidP="00B62078">
      <w:pPr>
        <w:widowControl/>
        <w:spacing w:line="360" w:lineRule="auto"/>
        <w:ind w:firstLine="709"/>
        <w:rPr>
          <w:sz w:val="28"/>
          <w:szCs w:val="24"/>
        </w:rPr>
      </w:pPr>
      <w:r>
        <w:rPr>
          <w:sz w:val="28"/>
          <w:szCs w:val="24"/>
        </w:rPr>
        <w:br w:type="page"/>
      </w:r>
      <w:bookmarkStart w:id="17" w:name="_Toc215978214"/>
      <w:r w:rsidRPr="00B62078">
        <w:rPr>
          <w:sz w:val="28"/>
          <w:szCs w:val="24"/>
        </w:rPr>
        <w:t>Список использованной литературы</w:t>
      </w:r>
      <w:bookmarkEnd w:id="17"/>
    </w:p>
    <w:p w:rsidR="00B62078" w:rsidRPr="00B62078" w:rsidRDefault="00B62078" w:rsidP="00B62078">
      <w:pPr>
        <w:widowControl/>
        <w:spacing w:line="360" w:lineRule="auto"/>
        <w:ind w:firstLine="709"/>
        <w:rPr>
          <w:sz w:val="28"/>
          <w:szCs w:val="24"/>
        </w:rPr>
      </w:pPr>
    </w:p>
    <w:p w:rsidR="00B62078" w:rsidRPr="00B62078" w:rsidRDefault="00B62078" w:rsidP="00B62078">
      <w:pPr>
        <w:pStyle w:val="a9"/>
        <w:numPr>
          <w:ilvl w:val="0"/>
          <w:numId w:val="5"/>
        </w:numPr>
        <w:tabs>
          <w:tab w:val="left" w:pos="540"/>
          <w:tab w:val="left" w:pos="1080"/>
        </w:tabs>
        <w:spacing w:after="0" w:line="360" w:lineRule="auto"/>
        <w:ind w:left="0" w:firstLine="0"/>
        <w:jc w:val="both"/>
        <w:rPr>
          <w:sz w:val="28"/>
          <w:szCs w:val="28"/>
        </w:rPr>
      </w:pPr>
      <w:r w:rsidRPr="00B62078">
        <w:rPr>
          <w:sz w:val="28"/>
          <w:szCs w:val="28"/>
        </w:rPr>
        <w:t>Алимбаев А.А. Государственное регулирование экономики. - Алматы, 1999.</w:t>
      </w:r>
    </w:p>
    <w:p w:rsidR="00B62078" w:rsidRPr="00B62078" w:rsidRDefault="00B62078" w:rsidP="00B62078">
      <w:pPr>
        <w:pStyle w:val="a9"/>
        <w:numPr>
          <w:ilvl w:val="0"/>
          <w:numId w:val="5"/>
        </w:numPr>
        <w:tabs>
          <w:tab w:val="left" w:pos="540"/>
          <w:tab w:val="left" w:pos="1080"/>
        </w:tabs>
        <w:spacing w:after="0" w:line="360" w:lineRule="auto"/>
        <w:ind w:left="0" w:firstLine="0"/>
        <w:jc w:val="both"/>
        <w:rPr>
          <w:sz w:val="28"/>
          <w:szCs w:val="28"/>
        </w:rPr>
      </w:pPr>
      <w:r w:rsidRPr="00B62078">
        <w:rPr>
          <w:sz w:val="28"/>
          <w:szCs w:val="28"/>
        </w:rPr>
        <w:t>Балабанов И.Т. Основы финансового менеджмента. Изд. 2-е. – М.:Финансы и статистика, 1997 – 384с.</w:t>
      </w:r>
    </w:p>
    <w:p w:rsidR="00B62078" w:rsidRPr="00B62078" w:rsidRDefault="00B62078" w:rsidP="00B62078">
      <w:pPr>
        <w:pStyle w:val="a9"/>
        <w:numPr>
          <w:ilvl w:val="0"/>
          <w:numId w:val="5"/>
        </w:numPr>
        <w:tabs>
          <w:tab w:val="left" w:pos="540"/>
          <w:tab w:val="left" w:pos="1080"/>
        </w:tabs>
        <w:spacing w:after="0" w:line="360" w:lineRule="auto"/>
        <w:ind w:left="0" w:firstLine="0"/>
        <w:jc w:val="both"/>
        <w:rPr>
          <w:sz w:val="28"/>
          <w:szCs w:val="28"/>
        </w:rPr>
      </w:pPr>
      <w:r w:rsidRPr="00B62078">
        <w:rPr>
          <w:sz w:val="28"/>
          <w:szCs w:val="28"/>
        </w:rPr>
        <w:t>Большаков С.В. Финансовая политика и финансовое регулирование экономики переходного периода. //Финансы 2002 г. № 4.</w:t>
      </w:r>
    </w:p>
    <w:p w:rsidR="00B62078" w:rsidRPr="00B62078" w:rsidRDefault="00B62078" w:rsidP="00B62078">
      <w:pPr>
        <w:pStyle w:val="a9"/>
        <w:numPr>
          <w:ilvl w:val="0"/>
          <w:numId w:val="5"/>
        </w:numPr>
        <w:tabs>
          <w:tab w:val="left" w:pos="540"/>
          <w:tab w:val="left" w:pos="1080"/>
        </w:tabs>
        <w:spacing w:after="0" w:line="360" w:lineRule="auto"/>
        <w:ind w:left="0" w:firstLine="0"/>
        <w:jc w:val="both"/>
        <w:rPr>
          <w:sz w:val="28"/>
          <w:szCs w:val="28"/>
        </w:rPr>
      </w:pPr>
      <w:r w:rsidRPr="00B62078">
        <w:rPr>
          <w:sz w:val="28"/>
          <w:szCs w:val="28"/>
        </w:rPr>
        <w:t>Бурсученко Э.И. Финансовый</w:t>
      </w:r>
      <w:r>
        <w:rPr>
          <w:sz w:val="28"/>
          <w:szCs w:val="28"/>
        </w:rPr>
        <w:t xml:space="preserve"> </w:t>
      </w:r>
      <w:r w:rsidRPr="00B62078">
        <w:rPr>
          <w:sz w:val="28"/>
          <w:szCs w:val="28"/>
        </w:rPr>
        <w:t>рынок. Киев: Научна жизнь, 2000</w:t>
      </w:r>
    </w:p>
    <w:p w:rsidR="00B62078" w:rsidRPr="00B62078" w:rsidRDefault="00B62078" w:rsidP="00B62078">
      <w:pPr>
        <w:pStyle w:val="a9"/>
        <w:numPr>
          <w:ilvl w:val="0"/>
          <w:numId w:val="5"/>
        </w:numPr>
        <w:tabs>
          <w:tab w:val="left" w:pos="540"/>
          <w:tab w:val="left" w:pos="1080"/>
        </w:tabs>
        <w:spacing w:after="0" w:line="360" w:lineRule="auto"/>
        <w:ind w:left="0" w:firstLine="0"/>
        <w:jc w:val="both"/>
        <w:rPr>
          <w:sz w:val="28"/>
          <w:szCs w:val="28"/>
        </w:rPr>
      </w:pPr>
      <w:r w:rsidRPr="00B62078">
        <w:rPr>
          <w:sz w:val="28"/>
          <w:szCs w:val="28"/>
        </w:rPr>
        <w:t>Дробозина Л.А. Финансы. Денежное обращение. Кредит: Учебник для вузов. – М.: Финансы, ЮНИТИ, 1997.</w:t>
      </w:r>
    </w:p>
    <w:p w:rsidR="00B62078" w:rsidRPr="00B62078" w:rsidRDefault="00B62078" w:rsidP="00B62078">
      <w:pPr>
        <w:pStyle w:val="a9"/>
        <w:numPr>
          <w:ilvl w:val="0"/>
          <w:numId w:val="5"/>
        </w:numPr>
        <w:tabs>
          <w:tab w:val="left" w:pos="540"/>
          <w:tab w:val="left" w:pos="1080"/>
        </w:tabs>
        <w:spacing w:after="0" w:line="360" w:lineRule="auto"/>
        <w:ind w:left="0" w:firstLine="0"/>
        <w:jc w:val="both"/>
        <w:rPr>
          <w:sz w:val="28"/>
          <w:szCs w:val="28"/>
        </w:rPr>
      </w:pPr>
      <w:r w:rsidRPr="00B62078">
        <w:rPr>
          <w:sz w:val="28"/>
          <w:szCs w:val="28"/>
        </w:rPr>
        <w:t>Ильясов К.К. Финансово-кредитные проблемы развития экономики Казахстана /Под ред.– Алматы: Бiлiм, 2002 – 240 с.</w:t>
      </w:r>
    </w:p>
    <w:p w:rsidR="00B62078" w:rsidRPr="00B62078" w:rsidRDefault="00B62078" w:rsidP="00B62078">
      <w:pPr>
        <w:pStyle w:val="a9"/>
        <w:numPr>
          <w:ilvl w:val="0"/>
          <w:numId w:val="5"/>
        </w:numPr>
        <w:tabs>
          <w:tab w:val="left" w:pos="540"/>
          <w:tab w:val="left" w:pos="1080"/>
        </w:tabs>
        <w:spacing w:after="0" w:line="360" w:lineRule="auto"/>
        <w:ind w:left="0" w:firstLine="0"/>
        <w:jc w:val="both"/>
        <w:rPr>
          <w:sz w:val="28"/>
          <w:szCs w:val="28"/>
        </w:rPr>
      </w:pPr>
      <w:r w:rsidRPr="00B62078">
        <w:rPr>
          <w:sz w:val="28"/>
          <w:szCs w:val="28"/>
        </w:rPr>
        <w:t>Ковалева А.А. Финансы и кредит: Учебное пособие - М.: Финансы и статистика, 2003.</w:t>
      </w:r>
    </w:p>
    <w:p w:rsidR="00B62078" w:rsidRPr="00B62078" w:rsidRDefault="00B62078" w:rsidP="00B62078">
      <w:pPr>
        <w:pStyle w:val="a9"/>
        <w:numPr>
          <w:ilvl w:val="0"/>
          <w:numId w:val="5"/>
        </w:numPr>
        <w:tabs>
          <w:tab w:val="left" w:pos="540"/>
          <w:tab w:val="left" w:pos="1080"/>
        </w:tabs>
        <w:spacing w:after="0" w:line="360" w:lineRule="auto"/>
        <w:ind w:left="0" w:firstLine="0"/>
        <w:jc w:val="both"/>
        <w:rPr>
          <w:sz w:val="28"/>
          <w:szCs w:val="28"/>
        </w:rPr>
      </w:pPr>
      <w:r w:rsidRPr="00B62078">
        <w:rPr>
          <w:sz w:val="28"/>
          <w:szCs w:val="28"/>
        </w:rPr>
        <w:t>Курманова А. Обзор банковского сектора РК за семь месяцев 2006 года// Деловой еженедельник «Бизнес Путеводитель», №9, 2006.</w:t>
      </w:r>
    </w:p>
    <w:p w:rsidR="00B62078" w:rsidRPr="00B62078" w:rsidRDefault="00B62078" w:rsidP="00B62078">
      <w:pPr>
        <w:pStyle w:val="a9"/>
        <w:numPr>
          <w:ilvl w:val="0"/>
          <w:numId w:val="5"/>
        </w:numPr>
        <w:tabs>
          <w:tab w:val="left" w:pos="540"/>
          <w:tab w:val="left" w:pos="1080"/>
        </w:tabs>
        <w:spacing w:after="0" w:line="360" w:lineRule="auto"/>
        <w:ind w:left="0" w:firstLine="0"/>
        <w:jc w:val="both"/>
        <w:rPr>
          <w:sz w:val="28"/>
          <w:szCs w:val="28"/>
        </w:rPr>
      </w:pPr>
      <w:r w:rsidRPr="00B62078">
        <w:rPr>
          <w:sz w:val="28"/>
          <w:szCs w:val="28"/>
        </w:rPr>
        <w:t>Лаврушин О.И. Деньги. Кредит. Банки: Учебное пособие – М.: ИВЭСЭП, 2000.</w:t>
      </w:r>
    </w:p>
    <w:p w:rsidR="00B62078" w:rsidRPr="00B62078" w:rsidRDefault="00B62078" w:rsidP="00B62078">
      <w:pPr>
        <w:pStyle w:val="a9"/>
        <w:numPr>
          <w:ilvl w:val="0"/>
          <w:numId w:val="5"/>
        </w:numPr>
        <w:tabs>
          <w:tab w:val="left" w:pos="540"/>
          <w:tab w:val="left" w:pos="1080"/>
        </w:tabs>
        <w:spacing w:after="0" w:line="360" w:lineRule="auto"/>
        <w:ind w:left="0" w:firstLine="0"/>
        <w:jc w:val="both"/>
        <w:rPr>
          <w:sz w:val="28"/>
          <w:szCs w:val="28"/>
        </w:rPr>
      </w:pPr>
      <w:r w:rsidRPr="00B62078">
        <w:rPr>
          <w:sz w:val="28"/>
          <w:szCs w:val="28"/>
        </w:rPr>
        <w:t>Маслова С.О., Опалов О.А: Финансовый рынок - Киев, 2003.</w:t>
      </w:r>
    </w:p>
    <w:p w:rsidR="00B62078" w:rsidRPr="00B62078" w:rsidRDefault="00B62078" w:rsidP="00B62078">
      <w:pPr>
        <w:pStyle w:val="a9"/>
        <w:numPr>
          <w:ilvl w:val="0"/>
          <w:numId w:val="5"/>
        </w:numPr>
        <w:tabs>
          <w:tab w:val="left" w:pos="540"/>
          <w:tab w:val="left" w:pos="1080"/>
        </w:tabs>
        <w:spacing w:after="0" w:line="360" w:lineRule="auto"/>
        <w:ind w:left="0" w:firstLine="0"/>
        <w:jc w:val="both"/>
        <w:rPr>
          <w:sz w:val="28"/>
          <w:szCs w:val="28"/>
        </w:rPr>
      </w:pPr>
      <w:r w:rsidRPr="00B62078">
        <w:rPr>
          <w:sz w:val="28"/>
          <w:szCs w:val="28"/>
        </w:rPr>
        <w:t xml:space="preserve">Мельников В.Д., Ильясов К.К.Финансы. – Алматы, 2002. </w:t>
      </w:r>
    </w:p>
    <w:p w:rsidR="00B62078" w:rsidRPr="00B62078" w:rsidRDefault="00B62078" w:rsidP="00B62078">
      <w:pPr>
        <w:pStyle w:val="a9"/>
        <w:numPr>
          <w:ilvl w:val="0"/>
          <w:numId w:val="5"/>
        </w:numPr>
        <w:tabs>
          <w:tab w:val="left" w:pos="540"/>
          <w:tab w:val="left" w:pos="1080"/>
        </w:tabs>
        <w:spacing w:after="0" w:line="360" w:lineRule="auto"/>
        <w:ind w:left="0" w:firstLine="0"/>
        <w:jc w:val="both"/>
        <w:rPr>
          <w:sz w:val="28"/>
          <w:szCs w:val="28"/>
        </w:rPr>
      </w:pPr>
      <w:r w:rsidRPr="00B62078">
        <w:rPr>
          <w:rStyle w:val="ab"/>
          <w:b w:val="0"/>
          <w:iCs/>
          <w:sz w:val="28"/>
          <w:szCs w:val="28"/>
        </w:rPr>
        <w:t>Обзор финансового рынка РК за 6 месяцев 2006. Статистические данные Агентства по</w:t>
      </w:r>
      <w:r>
        <w:rPr>
          <w:rStyle w:val="ab"/>
          <w:b w:val="0"/>
          <w:iCs/>
          <w:sz w:val="28"/>
          <w:szCs w:val="28"/>
        </w:rPr>
        <w:t xml:space="preserve"> </w:t>
      </w:r>
      <w:r w:rsidRPr="00B62078">
        <w:rPr>
          <w:rStyle w:val="ab"/>
          <w:b w:val="0"/>
          <w:iCs/>
          <w:sz w:val="28"/>
          <w:szCs w:val="28"/>
        </w:rPr>
        <w:t>регулированию и надзору финансовых организаций РК// Финансовый менеджер, 2006, №8.</w:t>
      </w:r>
    </w:p>
    <w:p w:rsidR="00B62078" w:rsidRPr="00B62078" w:rsidRDefault="00B62078" w:rsidP="00B62078">
      <w:pPr>
        <w:pStyle w:val="a9"/>
        <w:numPr>
          <w:ilvl w:val="0"/>
          <w:numId w:val="5"/>
        </w:numPr>
        <w:tabs>
          <w:tab w:val="left" w:pos="540"/>
          <w:tab w:val="left" w:pos="1080"/>
        </w:tabs>
        <w:spacing w:after="0" w:line="360" w:lineRule="auto"/>
        <w:ind w:left="0" w:firstLine="0"/>
        <w:jc w:val="both"/>
        <w:rPr>
          <w:sz w:val="28"/>
          <w:szCs w:val="28"/>
        </w:rPr>
      </w:pPr>
      <w:r w:rsidRPr="00B62078">
        <w:rPr>
          <w:sz w:val="28"/>
          <w:szCs w:val="28"/>
        </w:rPr>
        <w:t>Павлов С. Финансово-бюджетная политика Казахстана в условиях трансформации экономики// Вестник КазГУ. Серия экономическая - Алматы, 2000.</w:t>
      </w:r>
    </w:p>
    <w:p w:rsidR="00B62078" w:rsidRPr="00B62078" w:rsidRDefault="00B62078" w:rsidP="00B62078">
      <w:pPr>
        <w:pStyle w:val="a9"/>
        <w:numPr>
          <w:ilvl w:val="0"/>
          <w:numId w:val="5"/>
        </w:numPr>
        <w:tabs>
          <w:tab w:val="left" w:pos="540"/>
          <w:tab w:val="left" w:pos="1080"/>
        </w:tabs>
        <w:spacing w:after="0" w:line="360" w:lineRule="auto"/>
        <w:ind w:left="0" w:firstLine="0"/>
        <w:jc w:val="both"/>
        <w:rPr>
          <w:sz w:val="28"/>
          <w:szCs w:val="28"/>
        </w:rPr>
      </w:pPr>
      <w:r w:rsidRPr="00B62078">
        <w:rPr>
          <w:sz w:val="28"/>
          <w:szCs w:val="28"/>
        </w:rPr>
        <w:t>Словарь банковских и финансово-экономических терминов. / Под ред. проф. Мамырова Н.К. – Алматы : Экономика, 2001</w:t>
      </w:r>
    </w:p>
    <w:p w:rsidR="00B62078" w:rsidRPr="00B62078" w:rsidRDefault="00B62078" w:rsidP="00B62078">
      <w:pPr>
        <w:pStyle w:val="a9"/>
        <w:numPr>
          <w:ilvl w:val="0"/>
          <w:numId w:val="5"/>
        </w:numPr>
        <w:tabs>
          <w:tab w:val="left" w:pos="540"/>
          <w:tab w:val="left" w:pos="1080"/>
        </w:tabs>
        <w:spacing w:after="0" w:line="360" w:lineRule="auto"/>
        <w:ind w:left="0" w:firstLine="0"/>
        <w:jc w:val="both"/>
        <w:rPr>
          <w:sz w:val="28"/>
          <w:szCs w:val="28"/>
        </w:rPr>
      </w:pPr>
      <w:r w:rsidRPr="00B62078">
        <w:rPr>
          <w:sz w:val="28"/>
          <w:szCs w:val="28"/>
        </w:rPr>
        <w:t>Теория финансов: Учебное пособие /под ред. Н.Е. Заяц, М.К. Фисенко, Т.Е. Бондарь и др.- 2е изд., стереотип.- Мн.: Выш.шк., 1998.</w:t>
      </w:r>
    </w:p>
    <w:p w:rsidR="00B62078" w:rsidRPr="00B62078" w:rsidRDefault="00B62078" w:rsidP="00B62078">
      <w:pPr>
        <w:pStyle w:val="a9"/>
        <w:numPr>
          <w:ilvl w:val="0"/>
          <w:numId w:val="5"/>
        </w:numPr>
        <w:tabs>
          <w:tab w:val="left" w:pos="540"/>
          <w:tab w:val="left" w:pos="1080"/>
        </w:tabs>
        <w:spacing w:after="0" w:line="360" w:lineRule="auto"/>
        <w:ind w:left="0" w:firstLine="0"/>
        <w:jc w:val="both"/>
        <w:rPr>
          <w:sz w:val="28"/>
          <w:szCs w:val="28"/>
        </w:rPr>
      </w:pPr>
      <w:r w:rsidRPr="00B62078">
        <w:rPr>
          <w:sz w:val="28"/>
          <w:szCs w:val="28"/>
        </w:rPr>
        <w:t>Утебаев М.С. Толковый финансово-кредитный словарь. – Алматы: Экономика, 2002.</w:t>
      </w:r>
    </w:p>
    <w:p w:rsidR="00B62078" w:rsidRPr="00B62078" w:rsidRDefault="00B62078" w:rsidP="00B62078">
      <w:pPr>
        <w:pStyle w:val="a9"/>
        <w:numPr>
          <w:ilvl w:val="0"/>
          <w:numId w:val="5"/>
        </w:numPr>
        <w:tabs>
          <w:tab w:val="left" w:pos="540"/>
          <w:tab w:val="left" w:pos="1080"/>
        </w:tabs>
        <w:spacing w:after="0" w:line="360" w:lineRule="auto"/>
        <w:ind w:left="0" w:firstLine="0"/>
        <w:jc w:val="both"/>
        <w:rPr>
          <w:sz w:val="28"/>
        </w:rPr>
      </w:pPr>
      <w:r w:rsidRPr="00B62078">
        <w:rPr>
          <w:sz w:val="28"/>
          <w:szCs w:val="28"/>
        </w:rPr>
        <w:t>Финансы Родионова В.М., Вавилов Ю.Я., Гончаренко Л.И. и др.; Под ред. Родионовой В.М. – М.: Финансы и статистика, 1995.</w:t>
      </w:r>
      <w:bookmarkStart w:id="18" w:name="_GoBack"/>
      <w:bookmarkEnd w:id="18"/>
    </w:p>
    <w:sectPr w:rsidR="00B62078" w:rsidRPr="00B62078" w:rsidSect="00174A91">
      <w:foot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380" w:rsidRDefault="00151380">
      <w:pPr>
        <w:widowControl/>
        <w:ind w:firstLine="0"/>
        <w:jc w:val="left"/>
        <w:rPr>
          <w:sz w:val="24"/>
          <w:szCs w:val="24"/>
        </w:rPr>
      </w:pPr>
      <w:r>
        <w:rPr>
          <w:sz w:val="24"/>
          <w:szCs w:val="24"/>
        </w:rPr>
        <w:separator/>
      </w:r>
    </w:p>
  </w:endnote>
  <w:endnote w:type="continuationSeparator" w:id="0">
    <w:p w:rsidR="00151380" w:rsidRDefault="00151380">
      <w:pPr>
        <w:widowControl/>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078" w:rsidRDefault="00B62078">
    <w:pPr>
      <w:pStyle w:val="a5"/>
      <w:framePr w:wrap="around" w:vAnchor="text" w:hAnchor="margin" w:xAlign="center" w:y="1"/>
      <w:rPr>
        <w:rStyle w:val="a7"/>
      </w:rPr>
    </w:pPr>
  </w:p>
  <w:p w:rsidR="00B62078" w:rsidRDefault="00B6207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380" w:rsidRDefault="00151380">
      <w:pPr>
        <w:widowControl/>
        <w:ind w:firstLine="0"/>
        <w:jc w:val="left"/>
        <w:rPr>
          <w:sz w:val="24"/>
          <w:szCs w:val="24"/>
        </w:rPr>
      </w:pPr>
      <w:r>
        <w:rPr>
          <w:sz w:val="24"/>
          <w:szCs w:val="24"/>
        </w:rPr>
        <w:separator/>
      </w:r>
    </w:p>
  </w:footnote>
  <w:footnote w:type="continuationSeparator" w:id="0">
    <w:p w:rsidR="00151380" w:rsidRDefault="00151380">
      <w:pPr>
        <w:widowControl/>
        <w:ind w:firstLine="0"/>
        <w:jc w:val="left"/>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E0079"/>
    <w:multiLevelType w:val="hybridMultilevel"/>
    <w:tmpl w:val="BC603C62"/>
    <w:lvl w:ilvl="0" w:tplc="FC7E335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F2658BE"/>
    <w:multiLevelType w:val="hybridMultilevel"/>
    <w:tmpl w:val="56186EE0"/>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37DF2B25"/>
    <w:multiLevelType w:val="hybridMultilevel"/>
    <w:tmpl w:val="738E87D2"/>
    <w:lvl w:ilvl="0" w:tplc="510EF8E0">
      <w:start w:val="1"/>
      <w:numFmt w:val="decimal"/>
      <w:lvlText w:val="%1)"/>
      <w:lvlJc w:val="left"/>
      <w:pPr>
        <w:tabs>
          <w:tab w:val="num" w:pos="1785"/>
        </w:tabs>
        <w:ind w:left="1785" w:hanging="106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3BD21AA0"/>
    <w:multiLevelType w:val="hybridMultilevel"/>
    <w:tmpl w:val="52EA457A"/>
    <w:lvl w:ilvl="0" w:tplc="AA425206">
      <w:start w:val="1"/>
      <w:numFmt w:val="bullet"/>
      <w:lvlText w:val=""/>
      <w:lvlJc w:val="left"/>
      <w:pPr>
        <w:tabs>
          <w:tab w:val="num" w:pos="720"/>
        </w:tabs>
        <w:ind w:left="720" w:hanging="360"/>
      </w:pPr>
      <w:rPr>
        <w:rFonts w:ascii="Symbol" w:hAnsi="Symbol" w:hint="default"/>
        <w:sz w:val="20"/>
      </w:rPr>
    </w:lvl>
    <w:lvl w:ilvl="1" w:tplc="3FB4559C" w:tentative="1">
      <w:start w:val="1"/>
      <w:numFmt w:val="bullet"/>
      <w:lvlText w:val="o"/>
      <w:lvlJc w:val="left"/>
      <w:pPr>
        <w:tabs>
          <w:tab w:val="num" w:pos="1440"/>
        </w:tabs>
        <w:ind w:left="1440" w:hanging="360"/>
      </w:pPr>
      <w:rPr>
        <w:rFonts w:ascii="Courier New" w:hAnsi="Courier New" w:hint="default"/>
        <w:sz w:val="20"/>
      </w:rPr>
    </w:lvl>
    <w:lvl w:ilvl="2" w:tplc="CCF8CC66" w:tentative="1">
      <w:start w:val="1"/>
      <w:numFmt w:val="bullet"/>
      <w:lvlText w:val=""/>
      <w:lvlJc w:val="left"/>
      <w:pPr>
        <w:tabs>
          <w:tab w:val="num" w:pos="2160"/>
        </w:tabs>
        <w:ind w:left="2160" w:hanging="360"/>
      </w:pPr>
      <w:rPr>
        <w:rFonts w:ascii="Wingdings" w:hAnsi="Wingdings" w:hint="default"/>
        <w:sz w:val="20"/>
      </w:rPr>
    </w:lvl>
    <w:lvl w:ilvl="3" w:tplc="012AFB22" w:tentative="1">
      <w:start w:val="1"/>
      <w:numFmt w:val="bullet"/>
      <w:lvlText w:val=""/>
      <w:lvlJc w:val="left"/>
      <w:pPr>
        <w:tabs>
          <w:tab w:val="num" w:pos="2880"/>
        </w:tabs>
        <w:ind w:left="2880" w:hanging="360"/>
      </w:pPr>
      <w:rPr>
        <w:rFonts w:ascii="Wingdings" w:hAnsi="Wingdings" w:hint="default"/>
        <w:sz w:val="20"/>
      </w:rPr>
    </w:lvl>
    <w:lvl w:ilvl="4" w:tplc="0ECE47E2" w:tentative="1">
      <w:start w:val="1"/>
      <w:numFmt w:val="bullet"/>
      <w:lvlText w:val=""/>
      <w:lvlJc w:val="left"/>
      <w:pPr>
        <w:tabs>
          <w:tab w:val="num" w:pos="3600"/>
        </w:tabs>
        <w:ind w:left="3600" w:hanging="360"/>
      </w:pPr>
      <w:rPr>
        <w:rFonts w:ascii="Wingdings" w:hAnsi="Wingdings" w:hint="default"/>
        <w:sz w:val="20"/>
      </w:rPr>
    </w:lvl>
    <w:lvl w:ilvl="5" w:tplc="21808C78" w:tentative="1">
      <w:start w:val="1"/>
      <w:numFmt w:val="bullet"/>
      <w:lvlText w:val=""/>
      <w:lvlJc w:val="left"/>
      <w:pPr>
        <w:tabs>
          <w:tab w:val="num" w:pos="4320"/>
        </w:tabs>
        <w:ind w:left="4320" w:hanging="360"/>
      </w:pPr>
      <w:rPr>
        <w:rFonts w:ascii="Wingdings" w:hAnsi="Wingdings" w:hint="default"/>
        <w:sz w:val="20"/>
      </w:rPr>
    </w:lvl>
    <w:lvl w:ilvl="6" w:tplc="457C1B2C" w:tentative="1">
      <w:start w:val="1"/>
      <w:numFmt w:val="bullet"/>
      <w:lvlText w:val=""/>
      <w:lvlJc w:val="left"/>
      <w:pPr>
        <w:tabs>
          <w:tab w:val="num" w:pos="5040"/>
        </w:tabs>
        <w:ind w:left="5040" w:hanging="360"/>
      </w:pPr>
      <w:rPr>
        <w:rFonts w:ascii="Wingdings" w:hAnsi="Wingdings" w:hint="default"/>
        <w:sz w:val="20"/>
      </w:rPr>
    </w:lvl>
    <w:lvl w:ilvl="7" w:tplc="C27C8B84" w:tentative="1">
      <w:start w:val="1"/>
      <w:numFmt w:val="bullet"/>
      <w:lvlText w:val=""/>
      <w:lvlJc w:val="left"/>
      <w:pPr>
        <w:tabs>
          <w:tab w:val="num" w:pos="5760"/>
        </w:tabs>
        <w:ind w:left="5760" w:hanging="360"/>
      </w:pPr>
      <w:rPr>
        <w:rFonts w:ascii="Wingdings" w:hAnsi="Wingdings" w:hint="default"/>
        <w:sz w:val="20"/>
      </w:rPr>
    </w:lvl>
    <w:lvl w:ilvl="8" w:tplc="CEC616C0" w:tentative="1">
      <w:start w:val="1"/>
      <w:numFmt w:val="bullet"/>
      <w:lvlText w:val=""/>
      <w:lvlJc w:val="left"/>
      <w:pPr>
        <w:tabs>
          <w:tab w:val="num" w:pos="6480"/>
        </w:tabs>
        <w:ind w:left="6480" w:hanging="360"/>
      </w:pPr>
      <w:rPr>
        <w:rFonts w:ascii="Wingdings" w:hAnsi="Wingdings" w:hint="default"/>
        <w:sz w:val="20"/>
      </w:rPr>
    </w:lvl>
  </w:abstractNum>
  <w:abstractNum w:abstractNumId="4">
    <w:nsid w:val="49AE5FE3"/>
    <w:multiLevelType w:val="hybridMultilevel"/>
    <w:tmpl w:val="9A2AC414"/>
    <w:lvl w:ilvl="0" w:tplc="C2A48D7E">
      <w:start w:val="1"/>
      <w:numFmt w:val="bullet"/>
      <w:lvlText w:val=""/>
      <w:lvlJc w:val="left"/>
      <w:pPr>
        <w:tabs>
          <w:tab w:val="num" w:pos="1080"/>
        </w:tabs>
        <w:ind w:left="72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5D8B6594"/>
    <w:multiLevelType w:val="hybridMultilevel"/>
    <w:tmpl w:val="710C40C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8E577E4"/>
    <w:multiLevelType w:val="hybridMultilevel"/>
    <w:tmpl w:val="44BE7E44"/>
    <w:lvl w:ilvl="0" w:tplc="C8A2970C">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7">
    <w:nsid w:val="6CE37C71"/>
    <w:multiLevelType w:val="hybridMultilevel"/>
    <w:tmpl w:val="52EA457A"/>
    <w:lvl w:ilvl="0" w:tplc="2F4015A0">
      <w:start w:val="1"/>
      <w:numFmt w:val="bullet"/>
      <w:lvlText w:val=""/>
      <w:lvlJc w:val="left"/>
      <w:pPr>
        <w:tabs>
          <w:tab w:val="num" w:pos="720"/>
        </w:tabs>
        <w:ind w:left="720" w:hanging="360"/>
      </w:pPr>
      <w:rPr>
        <w:rFonts w:ascii="Symbol" w:hAnsi="Symbol" w:hint="default"/>
      </w:rPr>
    </w:lvl>
    <w:lvl w:ilvl="1" w:tplc="3FB4559C" w:tentative="1">
      <w:start w:val="1"/>
      <w:numFmt w:val="bullet"/>
      <w:lvlText w:val="o"/>
      <w:lvlJc w:val="left"/>
      <w:pPr>
        <w:tabs>
          <w:tab w:val="num" w:pos="1440"/>
        </w:tabs>
        <w:ind w:left="1440" w:hanging="360"/>
      </w:pPr>
      <w:rPr>
        <w:rFonts w:ascii="Courier New" w:hAnsi="Courier New" w:hint="default"/>
        <w:sz w:val="20"/>
      </w:rPr>
    </w:lvl>
    <w:lvl w:ilvl="2" w:tplc="CCF8CC66" w:tentative="1">
      <w:start w:val="1"/>
      <w:numFmt w:val="bullet"/>
      <w:lvlText w:val=""/>
      <w:lvlJc w:val="left"/>
      <w:pPr>
        <w:tabs>
          <w:tab w:val="num" w:pos="2160"/>
        </w:tabs>
        <w:ind w:left="2160" w:hanging="360"/>
      </w:pPr>
      <w:rPr>
        <w:rFonts w:ascii="Wingdings" w:hAnsi="Wingdings" w:hint="default"/>
        <w:sz w:val="20"/>
      </w:rPr>
    </w:lvl>
    <w:lvl w:ilvl="3" w:tplc="012AFB22" w:tentative="1">
      <w:start w:val="1"/>
      <w:numFmt w:val="bullet"/>
      <w:lvlText w:val=""/>
      <w:lvlJc w:val="left"/>
      <w:pPr>
        <w:tabs>
          <w:tab w:val="num" w:pos="2880"/>
        </w:tabs>
        <w:ind w:left="2880" w:hanging="360"/>
      </w:pPr>
      <w:rPr>
        <w:rFonts w:ascii="Wingdings" w:hAnsi="Wingdings" w:hint="default"/>
        <w:sz w:val="20"/>
      </w:rPr>
    </w:lvl>
    <w:lvl w:ilvl="4" w:tplc="0ECE47E2" w:tentative="1">
      <w:start w:val="1"/>
      <w:numFmt w:val="bullet"/>
      <w:lvlText w:val=""/>
      <w:lvlJc w:val="left"/>
      <w:pPr>
        <w:tabs>
          <w:tab w:val="num" w:pos="3600"/>
        </w:tabs>
        <w:ind w:left="3600" w:hanging="360"/>
      </w:pPr>
      <w:rPr>
        <w:rFonts w:ascii="Wingdings" w:hAnsi="Wingdings" w:hint="default"/>
        <w:sz w:val="20"/>
      </w:rPr>
    </w:lvl>
    <w:lvl w:ilvl="5" w:tplc="21808C78" w:tentative="1">
      <w:start w:val="1"/>
      <w:numFmt w:val="bullet"/>
      <w:lvlText w:val=""/>
      <w:lvlJc w:val="left"/>
      <w:pPr>
        <w:tabs>
          <w:tab w:val="num" w:pos="4320"/>
        </w:tabs>
        <w:ind w:left="4320" w:hanging="360"/>
      </w:pPr>
      <w:rPr>
        <w:rFonts w:ascii="Wingdings" w:hAnsi="Wingdings" w:hint="default"/>
        <w:sz w:val="20"/>
      </w:rPr>
    </w:lvl>
    <w:lvl w:ilvl="6" w:tplc="457C1B2C" w:tentative="1">
      <w:start w:val="1"/>
      <w:numFmt w:val="bullet"/>
      <w:lvlText w:val=""/>
      <w:lvlJc w:val="left"/>
      <w:pPr>
        <w:tabs>
          <w:tab w:val="num" w:pos="5040"/>
        </w:tabs>
        <w:ind w:left="5040" w:hanging="360"/>
      </w:pPr>
      <w:rPr>
        <w:rFonts w:ascii="Wingdings" w:hAnsi="Wingdings" w:hint="default"/>
        <w:sz w:val="20"/>
      </w:rPr>
    </w:lvl>
    <w:lvl w:ilvl="7" w:tplc="C27C8B84" w:tentative="1">
      <w:start w:val="1"/>
      <w:numFmt w:val="bullet"/>
      <w:lvlText w:val=""/>
      <w:lvlJc w:val="left"/>
      <w:pPr>
        <w:tabs>
          <w:tab w:val="num" w:pos="5760"/>
        </w:tabs>
        <w:ind w:left="5760" w:hanging="360"/>
      </w:pPr>
      <w:rPr>
        <w:rFonts w:ascii="Wingdings" w:hAnsi="Wingdings" w:hint="default"/>
        <w:sz w:val="20"/>
      </w:rPr>
    </w:lvl>
    <w:lvl w:ilvl="8" w:tplc="CEC616C0"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2"/>
  </w:num>
  <w:num w:numId="4">
    <w:abstractNumId w:val="5"/>
  </w:num>
  <w:num w:numId="5">
    <w:abstractNumId w:val="1"/>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2078"/>
    <w:rsid w:val="00151380"/>
    <w:rsid w:val="00174A91"/>
    <w:rsid w:val="002B37A8"/>
    <w:rsid w:val="00996CC8"/>
    <w:rsid w:val="00B62078"/>
    <w:rsid w:val="00E027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3A74ACA0-5D89-45CE-A6BD-2F95290E8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ind w:firstLine="300"/>
      <w:jc w:val="both"/>
    </w:pPr>
  </w:style>
  <w:style w:type="paragraph" w:styleId="1">
    <w:name w:val="heading 1"/>
    <w:basedOn w:val="a"/>
    <w:next w:val="a"/>
    <w:link w:val="10"/>
    <w:uiPriority w:val="9"/>
    <w:qFormat/>
    <w:pPr>
      <w:keepNext/>
      <w:widowControl/>
      <w:spacing w:before="240" w:after="60"/>
      <w:ind w:firstLine="0"/>
      <w:jc w:val="left"/>
      <w:outlineLvl w:val="0"/>
    </w:pPr>
    <w:rPr>
      <w:rFonts w:cs="Arial"/>
      <w:bCs/>
      <w:caps/>
      <w:kern w:val="32"/>
      <w:sz w:val="28"/>
      <w:szCs w:val="32"/>
    </w:rPr>
  </w:style>
  <w:style w:type="paragraph" w:styleId="2">
    <w:name w:val="heading 2"/>
    <w:basedOn w:val="a"/>
    <w:next w:val="a"/>
    <w:link w:val="20"/>
    <w:uiPriority w:val="9"/>
    <w:qFormat/>
    <w:pPr>
      <w:keepNext/>
      <w:widowControl/>
      <w:spacing w:before="240" w:after="60"/>
      <w:ind w:firstLine="0"/>
      <w:jc w:val="left"/>
      <w:outlineLvl w:val="1"/>
    </w:pPr>
    <w:rPr>
      <w:rFonts w:cs="Arial"/>
      <w:bCs/>
      <w:iCs/>
      <w:sz w:val="28"/>
      <w:szCs w:val="28"/>
    </w:rPr>
  </w:style>
  <w:style w:type="paragraph" w:styleId="3">
    <w:name w:val="heading 3"/>
    <w:basedOn w:val="a"/>
    <w:next w:val="a"/>
    <w:link w:val="30"/>
    <w:uiPriority w:val="9"/>
    <w:qFormat/>
    <w:pPr>
      <w:keepNext/>
      <w:widowControl/>
      <w:ind w:firstLine="0"/>
      <w:jc w:val="center"/>
      <w:outlineLvl w:val="2"/>
    </w:pPr>
    <w:rPr>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11">
    <w:name w:val="toc 1"/>
    <w:basedOn w:val="a"/>
    <w:next w:val="a"/>
    <w:autoRedefine/>
    <w:uiPriority w:val="39"/>
    <w:semiHidden/>
    <w:pPr>
      <w:widowControl/>
      <w:tabs>
        <w:tab w:val="right" w:leader="dot" w:pos="9345"/>
      </w:tabs>
      <w:ind w:firstLine="0"/>
      <w:jc w:val="left"/>
    </w:pPr>
    <w:rPr>
      <w:caps/>
      <w:noProof/>
      <w:sz w:val="28"/>
      <w:szCs w:val="28"/>
    </w:rPr>
  </w:style>
  <w:style w:type="paragraph" w:styleId="21">
    <w:name w:val="toc 2"/>
    <w:basedOn w:val="a"/>
    <w:next w:val="a"/>
    <w:autoRedefine/>
    <w:uiPriority w:val="39"/>
    <w:semiHidden/>
    <w:pPr>
      <w:widowControl/>
      <w:ind w:left="240" w:firstLine="0"/>
      <w:jc w:val="left"/>
    </w:pPr>
    <w:rPr>
      <w:sz w:val="24"/>
      <w:szCs w:val="24"/>
    </w:rPr>
  </w:style>
  <w:style w:type="paragraph" w:styleId="31">
    <w:name w:val="toc 3"/>
    <w:basedOn w:val="a"/>
    <w:next w:val="a"/>
    <w:autoRedefine/>
    <w:uiPriority w:val="39"/>
    <w:semiHidden/>
    <w:pPr>
      <w:widowControl/>
      <w:ind w:left="480" w:firstLine="0"/>
      <w:jc w:val="left"/>
    </w:pPr>
    <w:rPr>
      <w:sz w:val="24"/>
      <w:szCs w:val="24"/>
    </w:rPr>
  </w:style>
  <w:style w:type="paragraph" w:styleId="4">
    <w:name w:val="toc 4"/>
    <w:basedOn w:val="a"/>
    <w:next w:val="a"/>
    <w:autoRedefine/>
    <w:uiPriority w:val="39"/>
    <w:semiHidden/>
    <w:pPr>
      <w:widowControl/>
      <w:ind w:left="720" w:firstLine="0"/>
      <w:jc w:val="left"/>
    </w:pPr>
    <w:rPr>
      <w:sz w:val="24"/>
      <w:szCs w:val="24"/>
    </w:rPr>
  </w:style>
  <w:style w:type="paragraph" w:styleId="5">
    <w:name w:val="toc 5"/>
    <w:basedOn w:val="a"/>
    <w:next w:val="a"/>
    <w:autoRedefine/>
    <w:uiPriority w:val="39"/>
    <w:semiHidden/>
    <w:pPr>
      <w:widowControl/>
      <w:ind w:left="960" w:firstLine="0"/>
      <w:jc w:val="left"/>
    </w:pPr>
    <w:rPr>
      <w:sz w:val="24"/>
      <w:szCs w:val="24"/>
    </w:rPr>
  </w:style>
  <w:style w:type="paragraph" w:styleId="6">
    <w:name w:val="toc 6"/>
    <w:basedOn w:val="a"/>
    <w:next w:val="a"/>
    <w:autoRedefine/>
    <w:uiPriority w:val="39"/>
    <w:semiHidden/>
    <w:pPr>
      <w:widowControl/>
      <w:ind w:left="1200" w:firstLine="0"/>
      <w:jc w:val="left"/>
    </w:pPr>
    <w:rPr>
      <w:sz w:val="24"/>
      <w:szCs w:val="24"/>
    </w:rPr>
  </w:style>
  <w:style w:type="paragraph" w:styleId="7">
    <w:name w:val="toc 7"/>
    <w:basedOn w:val="a"/>
    <w:next w:val="a"/>
    <w:autoRedefine/>
    <w:uiPriority w:val="39"/>
    <w:semiHidden/>
    <w:pPr>
      <w:widowControl/>
      <w:ind w:left="1440" w:firstLine="0"/>
      <w:jc w:val="left"/>
    </w:pPr>
    <w:rPr>
      <w:sz w:val="24"/>
      <w:szCs w:val="24"/>
    </w:rPr>
  </w:style>
  <w:style w:type="paragraph" w:styleId="8">
    <w:name w:val="toc 8"/>
    <w:basedOn w:val="a"/>
    <w:next w:val="a"/>
    <w:autoRedefine/>
    <w:uiPriority w:val="39"/>
    <w:semiHidden/>
    <w:pPr>
      <w:widowControl/>
      <w:ind w:left="1680" w:firstLine="0"/>
      <w:jc w:val="left"/>
    </w:pPr>
    <w:rPr>
      <w:sz w:val="24"/>
      <w:szCs w:val="24"/>
    </w:rPr>
  </w:style>
  <w:style w:type="paragraph" w:styleId="9">
    <w:name w:val="toc 9"/>
    <w:basedOn w:val="a"/>
    <w:next w:val="a"/>
    <w:autoRedefine/>
    <w:uiPriority w:val="39"/>
    <w:semiHidden/>
    <w:pPr>
      <w:widowControl/>
      <w:ind w:left="1920" w:firstLine="0"/>
      <w:jc w:val="left"/>
    </w:pPr>
    <w:rPr>
      <w:sz w:val="24"/>
      <w:szCs w:val="24"/>
    </w:rPr>
  </w:style>
  <w:style w:type="character" w:styleId="a3">
    <w:name w:val="Hyperlink"/>
    <w:uiPriority w:val="99"/>
    <w:semiHidden/>
    <w:rPr>
      <w:rFonts w:cs="Times New Roman"/>
      <w:color w:val="0000FF"/>
      <w:u w:val="single"/>
    </w:rPr>
  </w:style>
  <w:style w:type="paragraph" w:styleId="a4">
    <w:name w:val="Normal (Web)"/>
    <w:basedOn w:val="a"/>
    <w:uiPriority w:val="99"/>
    <w:semiHidden/>
    <w:pPr>
      <w:widowControl/>
      <w:spacing w:after="240"/>
      <w:ind w:firstLine="0"/>
      <w:jc w:val="left"/>
    </w:pPr>
    <w:rPr>
      <w:sz w:val="24"/>
      <w:szCs w:val="24"/>
    </w:rPr>
  </w:style>
  <w:style w:type="paragraph" w:styleId="a5">
    <w:name w:val="footer"/>
    <w:basedOn w:val="a"/>
    <w:link w:val="a6"/>
    <w:uiPriority w:val="99"/>
    <w:semiHidden/>
    <w:pPr>
      <w:widowControl/>
      <w:tabs>
        <w:tab w:val="center" w:pos="4677"/>
        <w:tab w:val="right" w:pos="9355"/>
      </w:tabs>
      <w:ind w:firstLine="0"/>
      <w:jc w:val="left"/>
    </w:pPr>
    <w:rPr>
      <w:sz w:val="24"/>
      <w:szCs w:val="24"/>
    </w:r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semiHidden/>
    <w:rPr>
      <w:rFonts w:cs="Times New Roman"/>
    </w:rPr>
  </w:style>
  <w:style w:type="paragraph" w:styleId="a8">
    <w:name w:val="Body Text Indent"/>
    <w:aliases w:val="Основной текст 1,Основной текст с отступом Знак"/>
    <w:basedOn w:val="a"/>
    <w:link w:val="12"/>
    <w:uiPriority w:val="99"/>
    <w:semiHidden/>
    <w:pPr>
      <w:widowControl/>
      <w:ind w:firstLine="709"/>
    </w:pPr>
    <w:rPr>
      <w:kern w:val="28"/>
      <w:sz w:val="28"/>
      <w:lang w:eastAsia="en-US"/>
    </w:rPr>
  </w:style>
  <w:style w:type="character" w:customStyle="1" w:styleId="12">
    <w:name w:val="Основной текст с отступом Знак1"/>
    <w:aliases w:val="Основной текст 1 Знак,Основной текст с отступом Знак Знак"/>
    <w:link w:val="a8"/>
    <w:uiPriority w:val="99"/>
    <w:semiHidden/>
    <w:locked/>
    <w:rPr>
      <w:rFonts w:cs="Times New Roman"/>
      <w:sz w:val="24"/>
      <w:szCs w:val="24"/>
    </w:rPr>
  </w:style>
  <w:style w:type="paragraph" w:styleId="22">
    <w:name w:val="Body Text Indent 2"/>
    <w:basedOn w:val="a"/>
    <w:link w:val="23"/>
    <w:uiPriority w:val="99"/>
    <w:semiHidden/>
    <w:pPr>
      <w:widowControl/>
      <w:ind w:firstLine="851"/>
    </w:pPr>
    <w:rPr>
      <w:kern w:val="28"/>
      <w:sz w:val="28"/>
      <w:lang w:eastAsia="en-US"/>
    </w:rPr>
  </w:style>
  <w:style w:type="character" w:customStyle="1" w:styleId="23">
    <w:name w:val="Основной текст с отступом 2 Знак"/>
    <w:link w:val="22"/>
    <w:uiPriority w:val="99"/>
    <w:semiHidden/>
    <w:locked/>
    <w:rPr>
      <w:rFonts w:cs="Times New Roman"/>
      <w:sz w:val="24"/>
      <w:szCs w:val="24"/>
    </w:rPr>
  </w:style>
  <w:style w:type="paragraph" w:customStyle="1" w:styleId="grund">
    <w:name w:val="grund"/>
    <w:basedOn w:val="a"/>
    <w:pPr>
      <w:widowControl/>
      <w:spacing w:before="100" w:after="100"/>
      <w:ind w:firstLine="0"/>
      <w:jc w:val="left"/>
    </w:pPr>
    <w:rPr>
      <w:rFonts w:ascii="Arial" w:hAnsi="Arial"/>
      <w:color w:val="000000"/>
      <w:sz w:val="18"/>
      <w:szCs w:val="24"/>
    </w:rPr>
  </w:style>
  <w:style w:type="paragraph" w:styleId="32">
    <w:name w:val="Body Text 3"/>
    <w:basedOn w:val="a"/>
    <w:link w:val="33"/>
    <w:uiPriority w:val="99"/>
    <w:semiHidden/>
    <w:pPr>
      <w:widowControl/>
      <w:ind w:firstLine="0"/>
    </w:pPr>
    <w:rPr>
      <w:sz w:val="28"/>
      <w:szCs w:val="24"/>
    </w:rPr>
  </w:style>
  <w:style w:type="character" w:customStyle="1" w:styleId="33">
    <w:name w:val="Основной текст 3 Знак"/>
    <w:link w:val="32"/>
    <w:uiPriority w:val="99"/>
    <w:semiHidden/>
    <w:locked/>
    <w:rPr>
      <w:rFonts w:cs="Times New Roman"/>
      <w:sz w:val="16"/>
      <w:szCs w:val="16"/>
    </w:rPr>
  </w:style>
  <w:style w:type="paragraph" w:styleId="34">
    <w:name w:val="Body Text Indent 3"/>
    <w:basedOn w:val="a"/>
    <w:link w:val="35"/>
    <w:uiPriority w:val="99"/>
    <w:semiHidden/>
    <w:pPr>
      <w:ind w:firstLine="720"/>
    </w:pPr>
    <w:rPr>
      <w:sz w:val="28"/>
    </w:rPr>
  </w:style>
  <w:style w:type="character" w:customStyle="1" w:styleId="35">
    <w:name w:val="Основной текст с отступом 3 Знак"/>
    <w:link w:val="34"/>
    <w:uiPriority w:val="99"/>
    <w:semiHidden/>
    <w:locked/>
    <w:rPr>
      <w:rFonts w:cs="Times New Roman"/>
      <w:sz w:val="16"/>
      <w:szCs w:val="16"/>
    </w:rPr>
  </w:style>
  <w:style w:type="paragraph" w:styleId="a9">
    <w:name w:val="Body Text"/>
    <w:basedOn w:val="a"/>
    <w:link w:val="aa"/>
    <w:uiPriority w:val="99"/>
    <w:semiHidden/>
    <w:pPr>
      <w:widowControl/>
      <w:spacing w:after="120"/>
      <w:ind w:firstLine="0"/>
      <w:jc w:val="left"/>
    </w:pPr>
    <w:rPr>
      <w:sz w:val="24"/>
      <w:szCs w:val="24"/>
    </w:rPr>
  </w:style>
  <w:style w:type="character" w:customStyle="1" w:styleId="aa">
    <w:name w:val="Основной текст Знак"/>
    <w:link w:val="a9"/>
    <w:uiPriority w:val="99"/>
    <w:semiHidden/>
    <w:locked/>
    <w:rPr>
      <w:rFonts w:cs="Times New Roman"/>
    </w:rPr>
  </w:style>
  <w:style w:type="character" w:customStyle="1" w:styleId="s1">
    <w:name w:val="s1"/>
    <w:rPr>
      <w:rFonts w:ascii="Arial" w:hAnsi="Arial" w:cs="Arial"/>
      <w:b/>
      <w:bCs/>
      <w:color w:val="000000"/>
      <w:sz w:val="28"/>
      <w:szCs w:val="28"/>
      <w:u w:val="none"/>
      <w:effect w:val="none"/>
    </w:rPr>
  </w:style>
  <w:style w:type="character" w:styleId="ab">
    <w:name w:val="Strong"/>
    <w:uiPriority w:val="22"/>
    <w:qFormat/>
    <w:rPr>
      <w:rFonts w:cs="Times New Roman"/>
      <w:b/>
      <w:bCs/>
    </w:rPr>
  </w:style>
  <w:style w:type="paragraph" w:styleId="ac">
    <w:name w:val="header"/>
    <w:basedOn w:val="a"/>
    <w:link w:val="ad"/>
    <w:uiPriority w:val="99"/>
    <w:semiHidden/>
    <w:unhideWhenUsed/>
    <w:rsid w:val="00B62078"/>
    <w:pPr>
      <w:widowControl/>
      <w:tabs>
        <w:tab w:val="center" w:pos="4677"/>
        <w:tab w:val="right" w:pos="9355"/>
      </w:tabs>
      <w:ind w:firstLine="0"/>
      <w:jc w:val="left"/>
    </w:pPr>
    <w:rPr>
      <w:sz w:val="24"/>
      <w:szCs w:val="24"/>
    </w:rPr>
  </w:style>
  <w:style w:type="character" w:customStyle="1" w:styleId="ad">
    <w:name w:val="Верхний колонтитул Знак"/>
    <w:link w:val="ac"/>
    <w:uiPriority w:val="99"/>
    <w:semiHidden/>
    <w:locked/>
    <w:rsid w:val="00B6207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11103</Words>
  <Characters>63289</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74244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Zver</dc:creator>
  <cp:keywords/>
  <dc:description/>
  <cp:lastModifiedBy>admin</cp:lastModifiedBy>
  <cp:revision>2</cp:revision>
  <cp:lastPrinted>2008-12-02T09:00:00Z</cp:lastPrinted>
  <dcterms:created xsi:type="dcterms:W3CDTF">2014-03-13T04:21:00Z</dcterms:created>
  <dcterms:modified xsi:type="dcterms:W3CDTF">2014-03-13T04:21:00Z</dcterms:modified>
</cp:coreProperties>
</file>