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65" w:rsidRPr="005C1EC6" w:rsidRDefault="00673965" w:rsidP="005C1EC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Toc162588459"/>
      <w:r w:rsidRPr="005C1EC6">
        <w:rPr>
          <w:sz w:val="28"/>
          <w:szCs w:val="28"/>
        </w:rPr>
        <w:t>Введение</w:t>
      </w:r>
      <w:bookmarkEnd w:id="0"/>
    </w:p>
    <w:p w:rsidR="005C1EC6" w:rsidRDefault="005C1EC6" w:rsidP="005C1EC6">
      <w:pPr>
        <w:spacing w:line="360" w:lineRule="auto"/>
        <w:ind w:firstLine="709"/>
        <w:jc w:val="both"/>
        <w:rPr>
          <w:sz w:val="28"/>
          <w:szCs w:val="28"/>
        </w:rPr>
      </w:pPr>
    </w:p>
    <w:p w:rsidR="00031B2B" w:rsidRPr="005C1EC6" w:rsidRDefault="00031B2B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Управление</w:t>
      </w:r>
      <w:r w:rsidR="006C482A" w:rsidRPr="005C1EC6">
        <w:rPr>
          <w:sz w:val="28"/>
          <w:szCs w:val="28"/>
        </w:rPr>
        <w:t xml:space="preserve"> в широком смысле</w:t>
      </w:r>
      <w:r w:rsidRPr="005C1EC6">
        <w:rPr>
          <w:sz w:val="28"/>
          <w:szCs w:val="28"/>
        </w:rPr>
        <w:t xml:space="preserve"> – это</w:t>
      </w:r>
      <w:r w:rsidR="006C482A" w:rsidRPr="005C1EC6">
        <w:rPr>
          <w:sz w:val="28"/>
          <w:szCs w:val="28"/>
        </w:rPr>
        <w:t xml:space="preserve"> направленное </w:t>
      </w:r>
      <w:r w:rsidRPr="005C1EC6">
        <w:rPr>
          <w:sz w:val="28"/>
          <w:szCs w:val="28"/>
        </w:rPr>
        <w:t>воздействие с целью изменения (сохранения) состояния, поведения, напра</w:t>
      </w:r>
      <w:r w:rsidR="006C482A" w:rsidRPr="005C1EC6">
        <w:rPr>
          <w:sz w:val="28"/>
          <w:szCs w:val="28"/>
        </w:rPr>
        <w:t>вления развития, движения кого и чего</w:t>
      </w:r>
      <w:r w:rsidR="00AB2CEE" w:rsidRPr="005C1EC6">
        <w:rPr>
          <w:sz w:val="28"/>
          <w:szCs w:val="28"/>
        </w:rPr>
        <w:t>-л</w:t>
      </w:r>
      <w:r w:rsidR="006C482A" w:rsidRPr="005C1EC6">
        <w:rPr>
          <w:sz w:val="28"/>
          <w:szCs w:val="28"/>
        </w:rPr>
        <w:t xml:space="preserve">ибо. Управление в обществе носит ярко выраженный социально-политический оттенок, представляя собой воздействие на </w:t>
      </w:r>
      <w:r w:rsidR="00476F3B" w:rsidRPr="005C1EC6">
        <w:rPr>
          <w:sz w:val="28"/>
          <w:szCs w:val="28"/>
        </w:rPr>
        <w:t>этот коллектив</w:t>
      </w:r>
      <w:r w:rsidR="006C482A" w:rsidRPr="005C1EC6">
        <w:rPr>
          <w:sz w:val="28"/>
          <w:szCs w:val="28"/>
        </w:rPr>
        <w:t xml:space="preserve"> с целью его упорядочения и сохранения, совершенствования и развития.</w:t>
      </w:r>
      <w:r w:rsidR="0015182A" w:rsidRPr="005C1EC6">
        <w:rPr>
          <w:rStyle w:val="a7"/>
          <w:sz w:val="28"/>
          <w:szCs w:val="28"/>
        </w:rPr>
        <w:footnoteReference w:id="1"/>
      </w:r>
    </w:p>
    <w:p w:rsidR="00031B2B" w:rsidRPr="005C1EC6" w:rsidRDefault="00031B2B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Законы управления - это необходимые, существенные, устойчивые, повторяющиеся отношения между субъектами и объектами управления в природе и обществе. Они имеют объективный характер, то есть существуют </w:t>
      </w:r>
      <w:r w:rsidR="0015182A" w:rsidRPr="005C1EC6">
        <w:rPr>
          <w:sz w:val="28"/>
          <w:szCs w:val="28"/>
        </w:rPr>
        <w:t>независимо от сознания человека</w:t>
      </w:r>
      <w:r w:rsidRPr="005C1EC6">
        <w:rPr>
          <w:sz w:val="28"/>
          <w:szCs w:val="28"/>
        </w:rPr>
        <w:t>.</w:t>
      </w:r>
      <w:r w:rsidR="006950EE" w:rsidRPr="005C1EC6">
        <w:rPr>
          <w:rStyle w:val="a7"/>
          <w:sz w:val="28"/>
          <w:szCs w:val="28"/>
        </w:rPr>
        <w:footnoteReference w:id="2"/>
      </w:r>
    </w:p>
    <w:p w:rsidR="000D4677" w:rsidRPr="005C1EC6" w:rsidRDefault="000D4677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Государственное управление осуществляется на основе собственных законов и принципов. Оно представляет собой разновидность социального управления, осуществляется в процессе повседневного и практического руководства экономической, административно-политической и социально-культурной сферами жизни общества. В задачу данной работы входит раскрытие сущности административно-политической сферы, специфики управления в этой среде</w:t>
      </w:r>
      <w:r w:rsidR="00C6272B" w:rsidRPr="005C1EC6">
        <w:rPr>
          <w:sz w:val="28"/>
          <w:szCs w:val="28"/>
        </w:rPr>
        <w:t xml:space="preserve">, </w:t>
      </w:r>
      <w:r w:rsidR="0087298A" w:rsidRPr="005C1EC6">
        <w:rPr>
          <w:sz w:val="28"/>
          <w:szCs w:val="28"/>
        </w:rPr>
        <w:t xml:space="preserve">одними из направлений </w:t>
      </w:r>
      <w:r w:rsidR="00C6272B" w:rsidRPr="005C1EC6">
        <w:rPr>
          <w:sz w:val="28"/>
          <w:szCs w:val="28"/>
        </w:rPr>
        <w:t>направлениями которого является управление государственной безопасностью и обороной.</w:t>
      </w:r>
      <w:r w:rsidR="00104775" w:rsidRPr="005C1EC6">
        <w:rPr>
          <w:rStyle w:val="a7"/>
          <w:sz w:val="28"/>
          <w:szCs w:val="28"/>
        </w:rPr>
        <w:footnoteReference w:id="3"/>
      </w:r>
    </w:p>
    <w:p w:rsidR="008F2F69" w:rsidRPr="005C1EC6" w:rsidRDefault="00E8099D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Проблемы </w:t>
      </w:r>
      <w:r w:rsidR="008F2F69" w:rsidRPr="005C1EC6">
        <w:rPr>
          <w:sz w:val="28"/>
          <w:szCs w:val="28"/>
        </w:rPr>
        <w:t>обеспечения внутренней безопасности в государстве и обор</w:t>
      </w:r>
      <w:r w:rsidRPr="005C1EC6">
        <w:rPr>
          <w:sz w:val="28"/>
          <w:szCs w:val="28"/>
        </w:rPr>
        <w:t>оны от внешних врагов актуальны всегда.</w:t>
      </w:r>
      <w:r w:rsidR="008F2F69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И у</w:t>
      </w:r>
      <w:r w:rsidR="008F2F69" w:rsidRPr="005C1EC6">
        <w:rPr>
          <w:sz w:val="28"/>
          <w:szCs w:val="28"/>
        </w:rPr>
        <w:t xml:space="preserve">правление в этих сферах всегда представлялось сложным процессом, далеко не </w:t>
      </w:r>
      <w:r w:rsidRPr="005C1EC6">
        <w:rPr>
          <w:sz w:val="28"/>
          <w:szCs w:val="28"/>
        </w:rPr>
        <w:t xml:space="preserve">в каждом случае </w:t>
      </w:r>
      <w:r w:rsidR="008F2F69" w:rsidRPr="005C1EC6">
        <w:rPr>
          <w:sz w:val="28"/>
          <w:szCs w:val="28"/>
        </w:rPr>
        <w:t xml:space="preserve">эффективным, делом, которым занимались в основном </w:t>
      </w:r>
      <w:r w:rsidR="005470A0" w:rsidRPr="005C1EC6">
        <w:rPr>
          <w:sz w:val="28"/>
          <w:szCs w:val="28"/>
        </w:rPr>
        <w:t>высшие должностные лица и правители государства</w:t>
      </w:r>
      <w:r w:rsidR="008F2F69" w:rsidRPr="005C1EC6">
        <w:rPr>
          <w:sz w:val="28"/>
          <w:szCs w:val="28"/>
        </w:rPr>
        <w:t>. В современном мире управление в областях обороны и безопасности</w:t>
      </w:r>
      <w:r w:rsidR="005470A0" w:rsidRPr="005C1EC6">
        <w:rPr>
          <w:sz w:val="28"/>
          <w:szCs w:val="28"/>
        </w:rPr>
        <w:t xml:space="preserve"> входит в компетенцию многих государственных органов, деятельность которых урегулирована законодательством. Теперь и общество привлекается для более полного и эффективного решения проблемы управления этими сферами.</w:t>
      </w:r>
    </w:p>
    <w:p w:rsidR="00031B2B" w:rsidRPr="005C1EC6" w:rsidRDefault="00031B2B" w:rsidP="005C1EC6">
      <w:pPr>
        <w:pStyle w:val="a3"/>
        <w:ind w:firstLine="709"/>
      </w:pPr>
      <w:r w:rsidRPr="005C1EC6">
        <w:t>Важным направлением</w:t>
      </w:r>
      <w:r w:rsidR="0015182A" w:rsidRPr="005C1EC6">
        <w:t xml:space="preserve"> в области управления </w:t>
      </w:r>
      <w:r w:rsidRPr="005C1EC6">
        <w:t>любо</w:t>
      </w:r>
      <w:r w:rsidR="0015182A" w:rsidRPr="005C1EC6">
        <w:t>го</w:t>
      </w:r>
      <w:r w:rsidRPr="005C1EC6">
        <w:t xml:space="preserve"> государств</w:t>
      </w:r>
      <w:r w:rsidR="0015182A" w:rsidRPr="005C1EC6">
        <w:t>а</w:t>
      </w:r>
      <w:r w:rsidRPr="005C1EC6">
        <w:t xml:space="preserve"> было и остается обеспечение безопасности личности, общества и государства от внешних и внутренних угроз. </w:t>
      </w:r>
      <w:r w:rsidR="0015182A" w:rsidRPr="005C1EC6">
        <w:t>Поэтому о</w:t>
      </w:r>
      <w:r w:rsidRPr="005C1EC6">
        <w:t>рганы государственного управления являются важным рычагом воздействия на общественные процессы, мобилизуют общество на выполнение принятых решений.</w:t>
      </w:r>
      <w:r w:rsidR="0015182A" w:rsidRPr="005C1EC6">
        <w:t xml:space="preserve"> О</w:t>
      </w:r>
      <w:r w:rsidRPr="005C1EC6">
        <w:t>беспечение государственной безопасности - это гарантия независимости страны, условие стабильности и эффективной жизнедеятельности общества, достижения успеха</w:t>
      </w:r>
      <w:r w:rsidR="00476F3B" w:rsidRPr="005C1EC6">
        <w:t xml:space="preserve"> во внешней и внутренней политике</w:t>
      </w:r>
      <w:r w:rsidRPr="005C1EC6">
        <w:t xml:space="preserve">. Это объясняется тем, что безопасность страны представляет собой одну из жизненно важных сторон деятельности общества, государства и личности, и, следовательно, </w:t>
      </w:r>
      <w:r w:rsidR="0015182A" w:rsidRPr="005C1EC6">
        <w:t>сводится к охране</w:t>
      </w:r>
      <w:r w:rsidRPr="005C1EC6">
        <w:t xml:space="preserve"> национальной безопасности.</w:t>
      </w:r>
      <w:r w:rsidR="00104775" w:rsidRPr="005C1EC6">
        <w:rPr>
          <w:rStyle w:val="a7"/>
        </w:rPr>
        <w:footnoteReference w:id="4"/>
      </w:r>
      <w:r w:rsidRPr="005C1EC6">
        <w:t xml:space="preserve"> Поэтому обеспечение государственной безопасности принадлежит к числу важнейших национальных приоритетов.</w:t>
      </w:r>
      <w:r w:rsidR="00476F3B" w:rsidRPr="005C1EC6">
        <w:t xml:space="preserve"> Ведь только в государстве, обеспечивающем безопасность своих граждан, может быть сформировано гражданское общество.</w:t>
      </w:r>
    </w:p>
    <w:p w:rsidR="00031B2B" w:rsidRPr="005C1EC6" w:rsidRDefault="00043F76" w:rsidP="005C1EC6">
      <w:pPr>
        <w:pStyle w:val="a3"/>
        <w:ind w:firstLine="709"/>
      </w:pPr>
      <w:r w:rsidRPr="005C1EC6">
        <w:t>Под обороной понимается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территории.</w:t>
      </w:r>
      <w:r w:rsidRPr="005C1EC6">
        <w:rPr>
          <w:rStyle w:val="a7"/>
        </w:rPr>
        <w:footnoteReference w:id="5"/>
      </w:r>
      <w:r w:rsidRPr="005C1EC6">
        <w:t xml:space="preserve"> </w:t>
      </w:r>
      <w:r w:rsidR="00031B2B" w:rsidRPr="005C1EC6">
        <w:t>Управление в области обороны</w:t>
      </w:r>
      <w:r w:rsidRPr="005C1EC6">
        <w:t xml:space="preserve"> очень</w:t>
      </w:r>
      <w:r w:rsidR="00031B2B" w:rsidRPr="005C1EC6">
        <w:t xml:space="preserve"> актуальн</w:t>
      </w:r>
      <w:r w:rsidRPr="005C1EC6">
        <w:t xml:space="preserve">о для </w:t>
      </w:r>
      <w:r w:rsidR="00476F3B" w:rsidRPr="005C1EC6">
        <w:t>нашей страны в настоящее время</w:t>
      </w:r>
      <w:r w:rsidRPr="005C1EC6">
        <w:t xml:space="preserve">, так как оно </w:t>
      </w:r>
      <w:r w:rsidR="00031B2B" w:rsidRPr="005C1EC6">
        <w:t>включает в себя правовое регулирование вопросов обороны; прогнозирование и оценку</w:t>
      </w:r>
      <w:r w:rsidRPr="005C1EC6">
        <w:t xml:space="preserve"> </w:t>
      </w:r>
      <w:r w:rsidR="00031B2B" w:rsidRPr="005C1EC6">
        <w:t xml:space="preserve">военной угрозы; военную политику и </w:t>
      </w:r>
      <w:r w:rsidR="00476F3B" w:rsidRPr="005C1EC6">
        <w:t>разработку актуальных доктрин</w:t>
      </w:r>
      <w:r w:rsidR="00031B2B" w:rsidRPr="005C1EC6">
        <w:t xml:space="preserve">; военное строительство и поддержание в необходимой боевой готовности Вооруженных Сил; проведение мероприятий гражданской </w:t>
      </w:r>
      <w:r w:rsidRPr="005C1EC6">
        <w:t xml:space="preserve">обороны и т.п. </w:t>
      </w:r>
      <w:r w:rsidR="00031B2B" w:rsidRPr="005C1EC6">
        <w:t>Основой обороны являются Вооруженные Силы РФ, которые призваны защищать суверенитет, территориальную целостность, и другие важные интересы РФ. Управление в области обороны строится на началах жесткой централизации, единоначалия</w:t>
      </w:r>
      <w:r w:rsidR="00476F3B" w:rsidRPr="005C1EC6">
        <w:t>, законности</w:t>
      </w:r>
      <w:r w:rsidR="00031B2B" w:rsidRPr="005C1EC6">
        <w:t xml:space="preserve"> и воинской </w:t>
      </w:r>
      <w:r w:rsidR="00104775" w:rsidRPr="005C1EC6">
        <w:t>дисциплины в Вооруженных Силах.</w:t>
      </w:r>
    </w:p>
    <w:p w:rsidR="00031B2B" w:rsidRPr="005C1EC6" w:rsidRDefault="00031B2B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Общее руководство Вооруженными Силами осуществляет Президент РФ, являясь</w:t>
      </w:r>
      <w:r w:rsidR="00476F3B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Верховным Главнокомандующим Вооруженными Силами и правительства. Правительство РФ осуществляет организацию необходимым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оснащение вооружением и военной техникой, а также обеспечение материальными средствами, ресурсами и услугами Вооруженных Сил, других войск и воинских формирований.</w:t>
      </w:r>
      <w:r w:rsidR="00476F3B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Руководство Вооруженными Силами возложено</w:t>
      </w:r>
      <w:r w:rsidR="00043F76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на Министерство обороны Российской Федерации, Генеральный штаб Вооруженных Сил, другие органы управления.</w:t>
      </w:r>
    </w:p>
    <w:p w:rsidR="00476F3B" w:rsidRPr="005C1EC6" w:rsidRDefault="00476F3B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Таким образом, можно заметить, что управление в области обороны и</w:t>
      </w:r>
      <w:r w:rsidR="008F2F69" w:rsidRPr="005C1EC6">
        <w:rPr>
          <w:sz w:val="28"/>
          <w:szCs w:val="28"/>
        </w:rPr>
        <w:t xml:space="preserve"> в сфере</w:t>
      </w:r>
      <w:r w:rsidRPr="005C1EC6">
        <w:rPr>
          <w:sz w:val="28"/>
          <w:szCs w:val="28"/>
        </w:rPr>
        <w:t xml:space="preserve"> безопасности</w:t>
      </w:r>
      <w:r w:rsidR="008F2F69" w:rsidRPr="005C1EC6">
        <w:rPr>
          <w:sz w:val="28"/>
          <w:szCs w:val="28"/>
        </w:rPr>
        <w:t xml:space="preserve"> носит сложный характер, поэтому может быть наилучшим образом рассмотрено при комплексном, системном подходе</w:t>
      </w:r>
      <w:r w:rsidR="00390B6B" w:rsidRPr="005C1EC6">
        <w:rPr>
          <w:sz w:val="28"/>
          <w:szCs w:val="28"/>
        </w:rPr>
        <w:t>, касательно ко всем основным сферам жизни общества, которые затрагиваются государственным управлением</w:t>
      </w:r>
      <w:r w:rsidR="008F2F69" w:rsidRPr="005C1EC6">
        <w:rPr>
          <w:sz w:val="28"/>
          <w:szCs w:val="28"/>
        </w:rPr>
        <w:t>.</w:t>
      </w:r>
    </w:p>
    <w:p w:rsidR="000545C4" w:rsidRPr="005C1EC6" w:rsidRDefault="005C1EC6" w:rsidP="005C1EC6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" w:name="_Toc162588460"/>
      <w:r>
        <w:rPr>
          <w:sz w:val="28"/>
          <w:szCs w:val="28"/>
        </w:rPr>
        <w:br w:type="page"/>
      </w:r>
      <w:r w:rsidR="00F16DA3" w:rsidRPr="005C1E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="00F16DA3" w:rsidRPr="005C1EC6">
        <w:rPr>
          <w:sz w:val="28"/>
          <w:szCs w:val="28"/>
        </w:rPr>
        <w:t>.</w:t>
      </w:r>
      <w:r w:rsidR="000545C4" w:rsidRPr="005C1EC6">
        <w:rPr>
          <w:sz w:val="28"/>
          <w:szCs w:val="28"/>
        </w:rPr>
        <w:t xml:space="preserve"> Общая характеристика государственного управления в административно-политической среде</w:t>
      </w:r>
      <w:bookmarkEnd w:id="1"/>
    </w:p>
    <w:p w:rsidR="005C1EC6" w:rsidRDefault="005C1EC6" w:rsidP="005C1EC6">
      <w:pPr>
        <w:spacing w:line="360" w:lineRule="auto"/>
        <w:ind w:firstLine="709"/>
        <w:jc w:val="both"/>
        <w:rPr>
          <w:sz w:val="28"/>
          <w:szCs w:val="28"/>
        </w:rPr>
      </w:pPr>
    </w:p>
    <w:p w:rsidR="00AA18FD" w:rsidRPr="005C1EC6" w:rsidRDefault="00AA18FD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Исходя из того, что тема данной работы непосредственно связана с административно-политической сферой, существует объективная необходимость в раскрытии ее сути для полноты понимания ключевых вопросов управления обороной и безопасностью.</w:t>
      </w:r>
    </w:p>
    <w:p w:rsidR="00622D08" w:rsidRPr="005C1EC6" w:rsidRDefault="00622D0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Государственное управление в административно-политической среде осуществляется по нескольким ключевым направлениям, которые приоритетны для жизнедеятельности государства и общества. К таким направлениям можно отнести сферы государственного управления в области иностранных дел, государственного управления в области безопасности и внутренних дел, государственного управления в области юстиции, а так же государственного управления в области обороны</w:t>
      </w:r>
      <w:r w:rsidR="00DD1B27" w:rsidRPr="005C1EC6">
        <w:rPr>
          <w:sz w:val="28"/>
          <w:szCs w:val="28"/>
        </w:rPr>
        <w:t xml:space="preserve"> и ряд других</w:t>
      </w:r>
      <w:r w:rsidRPr="005C1EC6">
        <w:rPr>
          <w:sz w:val="28"/>
          <w:szCs w:val="28"/>
        </w:rPr>
        <w:t>. Каждая сфера имеет свои характерные черты и особенности.</w:t>
      </w:r>
      <w:r w:rsidR="0087250D" w:rsidRPr="005C1EC6">
        <w:rPr>
          <w:rStyle w:val="a7"/>
          <w:sz w:val="28"/>
          <w:szCs w:val="28"/>
        </w:rPr>
        <w:footnoteReference w:id="6"/>
      </w:r>
    </w:p>
    <w:p w:rsidR="00DD1B27" w:rsidRPr="005C1EC6" w:rsidRDefault="007F7B17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Главная цель внешнеполитической стратегии РФ состоит в том, чтобы обеспечить международный мир и безопасность для граждан России. Суть направления в первую очередь состоит в том, чтобы дать максимальную свободу внешней торговли для отечественных продавцов-производителей, обеспечить жителей страны качественными, недорогими и безопасными товарами, а так же сгладить последствия мировых экономических кризисов, обезопасить отечественную экономику. Магистральным направлением деятельности на международной арене пока еще остается борьба против ядерной опасности, гонки вооружений,</w:t>
      </w:r>
      <w:r w:rsidR="00DD1B27" w:rsidRPr="005C1EC6">
        <w:rPr>
          <w:sz w:val="28"/>
          <w:szCs w:val="28"/>
        </w:rPr>
        <w:t xml:space="preserve"> создания системы противоракетной обороны, </w:t>
      </w:r>
      <w:r w:rsidRPr="005C1EC6">
        <w:rPr>
          <w:sz w:val="28"/>
          <w:szCs w:val="28"/>
        </w:rPr>
        <w:t xml:space="preserve">проведение политики сохранения и укрепления всеобщего мира. В целом основными задачами РФ </w:t>
      </w:r>
      <w:r w:rsidR="00DD1B27" w:rsidRPr="005C1EC6">
        <w:rPr>
          <w:sz w:val="28"/>
          <w:szCs w:val="28"/>
        </w:rPr>
        <w:t>в области иностранных дел являют</w:t>
      </w:r>
      <w:r w:rsidRPr="005C1EC6">
        <w:rPr>
          <w:sz w:val="28"/>
          <w:szCs w:val="28"/>
        </w:rPr>
        <w:t xml:space="preserve">ся: </w:t>
      </w:r>
    </w:p>
    <w:p w:rsidR="00DD1B27" w:rsidRPr="005C1EC6" w:rsidRDefault="00DD1B27" w:rsidP="005C1E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устранение угрозы мировой войны, достижение всеобщей безопасности и разоружения;</w:t>
      </w:r>
    </w:p>
    <w:p w:rsidR="00DD1B27" w:rsidRPr="005C1EC6" w:rsidRDefault="007F7B17" w:rsidP="005C1E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расширение и углубление сотрудничества на основе мирного сосуществования, делового, взаимовыгодного со</w:t>
      </w:r>
      <w:r w:rsidR="00DD1B27" w:rsidRPr="005C1EC6">
        <w:rPr>
          <w:sz w:val="28"/>
          <w:szCs w:val="28"/>
        </w:rPr>
        <w:t>трудничества со всеми странами;</w:t>
      </w:r>
    </w:p>
    <w:p w:rsidR="00DD1B27" w:rsidRPr="005C1EC6" w:rsidRDefault="007F7B17" w:rsidP="005C1E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содействие укреплению и прогрессу гуманистических и демократических обществ; </w:t>
      </w:r>
    </w:p>
    <w:p w:rsidR="00DD1B27" w:rsidRPr="005C1EC6" w:rsidRDefault="007F7B17" w:rsidP="005C1E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обеспечение благоприятных внешних условий для с</w:t>
      </w:r>
      <w:r w:rsidR="00DD1B27" w:rsidRPr="005C1EC6">
        <w:rPr>
          <w:sz w:val="28"/>
          <w:szCs w:val="28"/>
        </w:rPr>
        <w:t>овершенствования общества в РФ и т.п.</w:t>
      </w:r>
    </w:p>
    <w:p w:rsidR="007F7B17" w:rsidRPr="005C1EC6" w:rsidRDefault="007F7B17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Государственная безопасность - это состояние прочности, незыблемости и нерушимости политической и экономической основы</w:t>
      </w:r>
      <w:r w:rsidR="00F16DA3" w:rsidRPr="005C1EC6">
        <w:rPr>
          <w:sz w:val="28"/>
          <w:szCs w:val="28"/>
        </w:rPr>
        <w:t xml:space="preserve"> государства</w:t>
      </w:r>
      <w:r w:rsidRPr="005C1EC6">
        <w:rPr>
          <w:sz w:val="28"/>
          <w:szCs w:val="28"/>
        </w:rPr>
        <w:t xml:space="preserve"> и</w:t>
      </w:r>
      <w:r w:rsidR="005C1EC6">
        <w:rPr>
          <w:sz w:val="28"/>
          <w:szCs w:val="28"/>
        </w:rPr>
        <w:t xml:space="preserve"> </w:t>
      </w:r>
      <w:r w:rsidR="00F16DA3" w:rsidRPr="005C1EC6">
        <w:rPr>
          <w:sz w:val="28"/>
          <w:szCs w:val="28"/>
        </w:rPr>
        <w:t xml:space="preserve">неизменности </w:t>
      </w:r>
      <w:r w:rsidRPr="005C1EC6">
        <w:rPr>
          <w:sz w:val="28"/>
          <w:szCs w:val="28"/>
        </w:rPr>
        <w:t>государственной границы. Охрана государственной безопасности как объект управления представляет собой область общественных отношений, которые складываются в процессе деятельности государственных органов и общественных организаций, имеющей своей целью обеспеч</w:t>
      </w:r>
      <w:r w:rsidR="00F16DA3" w:rsidRPr="005C1EC6">
        <w:rPr>
          <w:sz w:val="28"/>
          <w:szCs w:val="28"/>
        </w:rPr>
        <w:t>ение</w:t>
      </w:r>
      <w:r w:rsidRPr="005C1EC6">
        <w:rPr>
          <w:sz w:val="28"/>
          <w:szCs w:val="28"/>
        </w:rPr>
        <w:t xml:space="preserve"> неприкосновенност</w:t>
      </w:r>
      <w:r w:rsidR="00F16DA3" w:rsidRPr="005C1EC6">
        <w:rPr>
          <w:sz w:val="28"/>
          <w:szCs w:val="28"/>
        </w:rPr>
        <w:t>и</w:t>
      </w:r>
      <w:r w:rsidRPr="005C1EC6">
        <w:rPr>
          <w:sz w:val="28"/>
          <w:szCs w:val="28"/>
        </w:rPr>
        <w:t xml:space="preserve"> и защит</w:t>
      </w:r>
      <w:r w:rsidR="00F16DA3" w:rsidRPr="005C1EC6">
        <w:rPr>
          <w:sz w:val="28"/>
          <w:szCs w:val="28"/>
        </w:rPr>
        <w:t>ы</w:t>
      </w:r>
      <w:r w:rsidRPr="005C1EC6">
        <w:rPr>
          <w:sz w:val="28"/>
          <w:szCs w:val="28"/>
        </w:rPr>
        <w:t xml:space="preserve"> государственной границы. Организация упрочения в области охраны государственной безопасности заключается в обеспечении практического решения указанной задачи, осуществления государственными органами при активном участии общественности комплекса соответствующих взаимосвязанных мероприятий политического, военного, правового, организационного, материально-технического и морально-психологического характера.</w:t>
      </w:r>
    </w:p>
    <w:p w:rsidR="007F7B17" w:rsidRPr="005C1EC6" w:rsidRDefault="007F7B17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Управление в области юстиции - это исполнительная и распорядительная деятельность, осуществляемая органами государственного управления и состоящая в практическом организационном руководстве</w:t>
      </w:r>
      <w:r w:rsidR="00F16DA3" w:rsidRPr="005C1EC6">
        <w:rPr>
          <w:sz w:val="28"/>
          <w:szCs w:val="28"/>
        </w:rPr>
        <w:t xml:space="preserve"> судебной системой</w:t>
      </w:r>
      <w:r w:rsidRPr="005C1EC6">
        <w:rPr>
          <w:sz w:val="28"/>
          <w:szCs w:val="28"/>
        </w:rPr>
        <w:t>, работой нотариальных органов, судебно-экспертных учреждений, методическом руководстве и правовом регулировании деятельности адвокатур</w:t>
      </w:r>
      <w:r w:rsidR="00F16DA3" w:rsidRPr="005C1EC6">
        <w:rPr>
          <w:sz w:val="28"/>
          <w:szCs w:val="28"/>
        </w:rPr>
        <w:t>ы</w:t>
      </w:r>
      <w:r w:rsidRPr="005C1EC6">
        <w:rPr>
          <w:sz w:val="28"/>
          <w:szCs w:val="28"/>
        </w:rPr>
        <w:t>, орган</w:t>
      </w:r>
      <w:r w:rsidR="00F16DA3" w:rsidRPr="005C1EC6">
        <w:rPr>
          <w:sz w:val="28"/>
          <w:szCs w:val="28"/>
        </w:rPr>
        <w:t>ов</w:t>
      </w:r>
      <w:r w:rsidRPr="005C1EC6">
        <w:rPr>
          <w:sz w:val="28"/>
          <w:szCs w:val="28"/>
        </w:rPr>
        <w:t xml:space="preserve"> записи актов гражданского состояния</w:t>
      </w:r>
      <w:r w:rsidR="00F16DA3" w:rsidRPr="005C1EC6">
        <w:rPr>
          <w:sz w:val="28"/>
          <w:szCs w:val="28"/>
        </w:rPr>
        <w:t>, и др</w:t>
      </w:r>
      <w:r w:rsidRPr="005C1EC6">
        <w:rPr>
          <w:sz w:val="28"/>
          <w:szCs w:val="28"/>
        </w:rPr>
        <w:t>. Содержанием этой деятельности, ее целевым назначением является реализация правоохранительной функции государства, зафиксированного в Конституции РФ, - это обеспечение точного и неуклонного исполнения законов и подзаконных актов всеми органами, организациями, должностными лицами, гражданами; борьба с нарушениями и охрана общественного порядка, защита прав граждан и организаций.</w:t>
      </w:r>
    </w:p>
    <w:p w:rsidR="00390B6B" w:rsidRPr="005C1EC6" w:rsidRDefault="004F6E92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Организация управления в области обороны заключается в обеспечении практического осуществления военной защиты страны; в этих целях государственные органы при активном участии общественных организаций осуществляют сложный комплекс соответствующих взаимосвязанных мероприятий политического, военного, правового, организационного, материально-технического, морально-психологического характера. </w:t>
      </w:r>
      <w:r w:rsidR="00622D08" w:rsidRPr="005C1EC6">
        <w:rPr>
          <w:sz w:val="28"/>
          <w:szCs w:val="28"/>
        </w:rPr>
        <w:t xml:space="preserve">Оборона страны как объект управления представляет собой область общественных отношений, которые складываются в процессе деятельности государства и общественных организаций по осуществлению военной защиты, включая использование </w:t>
      </w:r>
      <w:r w:rsidR="00610DBC" w:rsidRPr="005C1EC6">
        <w:rPr>
          <w:sz w:val="28"/>
          <w:szCs w:val="28"/>
        </w:rPr>
        <w:t>в</w:t>
      </w:r>
      <w:r w:rsidR="00622D08" w:rsidRPr="005C1EC6">
        <w:rPr>
          <w:sz w:val="28"/>
          <w:szCs w:val="28"/>
        </w:rPr>
        <w:t xml:space="preserve">ооруженных </w:t>
      </w:r>
      <w:r w:rsidR="00610DBC" w:rsidRPr="005C1EC6">
        <w:rPr>
          <w:sz w:val="28"/>
          <w:szCs w:val="28"/>
        </w:rPr>
        <w:t>с</w:t>
      </w:r>
      <w:r w:rsidR="00622D08" w:rsidRPr="005C1EC6">
        <w:rPr>
          <w:sz w:val="28"/>
          <w:szCs w:val="28"/>
        </w:rPr>
        <w:t>ил в случаях военного нападения.</w:t>
      </w:r>
    </w:p>
    <w:p w:rsidR="005C1EC6" w:rsidRDefault="00390B6B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Но государственное управление важно не только в административно-политической сфере, но и в культурной, социальной, информационной, экономической сферах, так как их так же затрагивают вопросы обеспечения государственной обороны и безопасности, следовательно, каждая из них нуждается в индивидуальном подходе при рассмотрении.</w:t>
      </w:r>
    </w:p>
    <w:p w:rsidR="00622D08" w:rsidRPr="005C1EC6" w:rsidRDefault="00F16DA3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целом управление в административно-политической среде носит характер</w:t>
      </w:r>
      <w:r w:rsidR="00BC209A" w:rsidRPr="005C1EC6">
        <w:rPr>
          <w:sz w:val="28"/>
          <w:szCs w:val="28"/>
        </w:rPr>
        <w:t xml:space="preserve"> властно-распорядительной деятельности, которая опирается на авторитет и силу государства</w:t>
      </w:r>
      <w:r w:rsidR="00390B6B" w:rsidRPr="005C1EC6">
        <w:rPr>
          <w:sz w:val="28"/>
          <w:szCs w:val="28"/>
        </w:rPr>
        <w:t>, на его бюрократический аппарат и полномочия в сфере применения легального принуждения в случаях нарушения нормальных общественных отношений</w:t>
      </w:r>
      <w:r w:rsidR="00BC209A" w:rsidRPr="005C1EC6">
        <w:rPr>
          <w:sz w:val="28"/>
          <w:szCs w:val="28"/>
        </w:rPr>
        <w:t>.</w:t>
      </w:r>
      <w:r w:rsidR="005126DE" w:rsidRPr="005C1EC6">
        <w:rPr>
          <w:rStyle w:val="a7"/>
          <w:sz w:val="28"/>
          <w:szCs w:val="28"/>
        </w:rPr>
        <w:footnoteReference w:id="7"/>
      </w:r>
    </w:p>
    <w:p w:rsidR="003F6AB8" w:rsidRPr="005C1EC6" w:rsidRDefault="005C1EC6" w:rsidP="005C1EC6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_Toc162588461"/>
      <w:r>
        <w:rPr>
          <w:sz w:val="28"/>
          <w:szCs w:val="28"/>
        </w:rPr>
        <w:br w:type="page"/>
      </w:r>
      <w:r w:rsidR="003F6AB8" w:rsidRPr="005C1E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</w:t>
      </w:r>
      <w:r w:rsidR="003F6AB8" w:rsidRPr="005C1EC6">
        <w:rPr>
          <w:sz w:val="28"/>
          <w:szCs w:val="28"/>
        </w:rPr>
        <w:t>. Организационно-правовые формы управления обороной</w:t>
      </w:r>
      <w:bookmarkEnd w:id="2"/>
    </w:p>
    <w:p w:rsidR="005C1EC6" w:rsidRDefault="005C1EC6" w:rsidP="005C1EC6">
      <w:pPr>
        <w:spacing w:line="360" w:lineRule="auto"/>
        <w:ind w:firstLine="709"/>
        <w:jc w:val="both"/>
        <w:rPr>
          <w:sz w:val="28"/>
          <w:szCs w:val="28"/>
        </w:rPr>
      </w:pP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Ключевые правовые акты, закрепляющие основы организации обороны РФ, - это федеральные законы: "Об обороне" от 28 марта 1998 г., "О воинской обязанности 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военной службе", от 27 мая 1998 г. "О статусе военнослужащих", от 26 февраля 1997 г. "О мобилизационной подготовке и мобилизации в Российской Федерации", Положение о порядке прохождения военной службы, утвержденное Указом Президента РФ от 16 сентября 1999 г, и ряд других.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обороны включает правовое регулирование вопросов обороны; прогнозирование и оценку военной угрозы; военную политику и доктрину; военное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строительство и поддержание в необходимой боевой готовности Вооруженных Сил;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проведение мероприятий гражданской обороны; совершенств</w:t>
      </w:r>
      <w:r w:rsidR="005F3684" w:rsidRPr="005C1EC6">
        <w:rPr>
          <w:sz w:val="28"/>
          <w:szCs w:val="28"/>
        </w:rPr>
        <w:t>ование оружия и военной техники</w:t>
      </w:r>
      <w:r w:rsidRPr="005C1EC6">
        <w:rPr>
          <w:sz w:val="28"/>
          <w:szCs w:val="28"/>
        </w:rPr>
        <w:t xml:space="preserve"> и т. д.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Основой обороны являются Вооруженные Силы РФ, которые призваны защищать суверенитет, территориальную целостность, другие важные интересы РФ в случае вооруженной агрессии против государства. Они могут быть также использованы для выполнения задач, вытекающих из международных обязательств РФ, для разрешения международных конфликтов.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Согласно Военной доктрине Российской Федерации, утвержденной Указом Президента РФ от 21 апреля 2000 г., Вооруженные Силы могут применяться для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защиты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от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антиконституционных действий, противоправного вооруженного насилия, угрожающих целостности и неприкосновенности территории РФ.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Законодательством определены случаи, когда в обороне могут участвовать пограничные войска Федеральной пограничной службы России, внутренние войска Министерства внутренних дел РФ, войска правительственной связи, войска гражданской обороны Министерства РФ по делам гражданской обороны, чрезвычайным ситуациям 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ликвидации последствий стихийных бедствий, Железнодорожные войска РФ и другие воинские подразделения.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Управление в области обороны строится на началах жесткой централизации, единоначалия и воинской дисциплины в Вооруженных Силах.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Общее руководство Вооруженными Силами осуществляет Президент РФ, являясь Верховным Главнокомандующим Вооруженными Силами</w:t>
      </w:r>
      <w:r w:rsidRPr="005C1EC6">
        <w:rPr>
          <w:rStyle w:val="a7"/>
          <w:sz w:val="28"/>
          <w:szCs w:val="28"/>
        </w:rPr>
        <w:footnoteReference w:id="8"/>
      </w:r>
      <w:r w:rsidRPr="005C1EC6">
        <w:rPr>
          <w:sz w:val="28"/>
          <w:szCs w:val="28"/>
        </w:rPr>
        <w:t>, а также Правительство РФ.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Президент РФ определяет основные направления военной политики РФ, утверждает военную доктрину РФ, объявляет состояние войны; вводит на территории РФ военное положение в случае агрессии или угрозы агрессии против РФ с незамедлительным сообщением об этом Федеральному Собранию; отдает приказ Вооруженным Силам РФ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ведении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военных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действий; утверждает концепцию, планы строительства, применения, дислокации Вооруженных Сил, других войск и воинских формирований, а также их структуру и состав; присваивает высшие воинские звания; издает указы о призыве граждан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РФ на военную службу; назначает и освобождает высшее командование Вооруженных Сил,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и др.</w:t>
      </w:r>
    </w:p>
    <w:p w:rsidR="00986A9A" w:rsidRPr="005C1EC6" w:rsidRDefault="00986A9A" w:rsidP="005C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соответствии с Конституцией Российской Федерации и Федеральным законом "Об обороне" полномочия по реализации мер, связанных с организацией обороны, предоставлены также Федеральному Собранию Российской Федерации, состоящему из Совета Федерации и Государственной Думы. Их деятельность в этом направлении связана, прежде всего, с их участием в бюджетном процессе, предусматривающим стадии разработки, рассмотрения, утверждения, исполнения и контроля за исполнением оборонной части федерального бюджета.</w:t>
      </w:r>
      <w:r w:rsidRPr="005C1EC6">
        <w:rPr>
          <w:rStyle w:val="a7"/>
          <w:sz w:val="28"/>
          <w:szCs w:val="28"/>
        </w:rPr>
        <w:footnoteReference w:id="9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Правительство РФ осуществляет необходимые меры по обеспечению обороны страны. Оно организует оснащение вооружением и военной техникой, а также обеспечение материальными средствами, ресурсами и услугами Вооруженных Сил, других войск 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воинских формирований. На него возложено обеспечение выполнения государственных целевых программ и планов развития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вооружения, программ подготовки граждан по военно-учетным специальностям, мобилизационных планов, планов накопления мобилизационных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ресурсов, социальных гарантий для военнослужащих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лиц, уволенных с военной службы, членов их семей, а так же некоторые другие органы управления.</w:t>
      </w:r>
      <w:r w:rsidRPr="005C1EC6">
        <w:rPr>
          <w:rStyle w:val="a7"/>
          <w:sz w:val="28"/>
          <w:szCs w:val="28"/>
        </w:rPr>
        <w:footnoteReference w:id="10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Непосредственное руководство Вооруженными Силами возложено на Министерство обороны Российской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Федерации, Генеральный штаб Вооруженных Сил, другие органы управления.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Министерство обороны Российской Федерации (Минобороны России) является федеральным органом исполнительной власти, проводящим государственную политику и осуществляющим государственное управление в области обороны, а также координирующим деятельность федеральных органов исполнительной власти и органов исполнительной власти субъектов РФ по вопросам обороны. Оно является также центральным органом военного управления.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Правовой статус Минобороны России закреплен в Федеральном законе "Об обороне", а также в Положении о Министерстве обороны Российской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Федерации, утвержденном Указом Президента РФ от 11 ноября 1998 г. Свою деятельность Минобороны России осуществляет под руководством Президента РФ. Правительство РФ координирует деятельность Минобороны России.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соответствии с названными правовыми актами Минобороны России разрабатывает и принимает меры по подготовке к вооруженной защите РФ, целостности и неприкосновенности ее территории; организует и осуществляет мероприятия по обеспечению боевой и мобилизационной готовности, оперативной, боевой и мобилизационной подготовки Вооруженных Сил в целях предотвращения и отражения агрессии, направленной против РФ, вооруженной защиты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целостности и неприкосновенности территории РФ; обеспечивает финансовыми средствами, материальными и другими ресурсами Вооруженные Силы, другие войска, воинские формирования и органы;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участвует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осуществлении военного строительства в РФ; укрепляет в Вооруженных Силах организованность и воинскую дисциплину.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Минобороны России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участвует в разработке предложений по вопросам формирования военной политики государства и организации ее реализации, по военной доктрине РФ; готовит Президенту РФ предложения по вопросам обороны; осуществляет контроль за состоянием Вооруженных Сил и др.</w:t>
      </w:r>
      <w:r w:rsidRPr="005C1EC6">
        <w:rPr>
          <w:rStyle w:val="a7"/>
          <w:sz w:val="28"/>
          <w:szCs w:val="28"/>
        </w:rPr>
        <w:footnoteReference w:id="11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Основными задачами Министерства обороны являются: </w:t>
      </w:r>
    </w:p>
    <w:p w:rsidR="003F6AB8" w:rsidRPr="005C1EC6" w:rsidRDefault="003F6AB8" w:rsidP="005C1EC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разработка и принятие мер по подготовке к вооруженной защите Российской Федерации, целостности и неприкосновенности ее территории;</w:t>
      </w:r>
    </w:p>
    <w:p w:rsidR="003F6AB8" w:rsidRPr="005C1EC6" w:rsidRDefault="003F6AB8" w:rsidP="005C1EC6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и осуществление мероприятий по обеспечению боевой и мобилизационной готовности, оперативной, боевой и мобилизационной подготовки Вооруженных Сил Российской Федерации;</w:t>
      </w:r>
    </w:p>
    <w:p w:rsidR="003F6AB8" w:rsidRPr="005C1EC6" w:rsidRDefault="003F6AB8" w:rsidP="005C1EC6">
      <w:pPr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обеспечение финансовыми средствами, материальными и другими ресурсами Вооруженных Сил;</w:t>
      </w:r>
    </w:p>
    <w:p w:rsidR="003F6AB8" w:rsidRPr="005C1EC6" w:rsidRDefault="003F6AB8" w:rsidP="005C1EC6">
      <w:pPr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координация деятельности федеральных министерств, иных федеральных органов исполнительной власти и органов исполнительной власти субъектов Российской Федерации в области обороны;</w:t>
      </w:r>
    </w:p>
    <w:p w:rsidR="003F6AB8" w:rsidRPr="005C1EC6" w:rsidRDefault="003F6AB8" w:rsidP="005C1EC6">
      <w:pPr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участие в осуществлении военного строительства в Российской Федерации;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совершенствование правовой основы деятельности Вооруженных Сил;</w:t>
      </w:r>
    </w:p>
    <w:p w:rsidR="003F6AB8" w:rsidRPr="005C1EC6" w:rsidRDefault="003F6AB8" w:rsidP="005C1EC6">
      <w:pPr>
        <w:numPr>
          <w:ilvl w:val="3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разработка мер, направленных на повышение авторитета и престижа военной службы, на сохранение и приумножение патриотических традиций;</w:t>
      </w:r>
    </w:p>
    <w:p w:rsidR="003F6AB8" w:rsidRPr="005C1EC6" w:rsidRDefault="003F6AB8" w:rsidP="005C1EC6">
      <w:pPr>
        <w:numPr>
          <w:ilvl w:val="3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участие в международном сотрудничестве по военным вопросам и др.</w:t>
      </w:r>
      <w:r w:rsidRPr="005C1EC6">
        <w:rPr>
          <w:rStyle w:val="a7"/>
          <w:sz w:val="28"/>
          <w:szCs w:val="28"/>
        </w:rPr>
        <w:footnoteReference w:id="12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Функции Министерства обороны состоят в следующем: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разработка предложений по расходам на оборону;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контроль состояния Вооруженных Сил;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эксплуатации, модернизации и ремонта вооружения, военной техники и имущества в Вооруженных Силах;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научных исследований в целях обороны;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заказ и финансирование производства, закупки и ремонта вооружения и военной техники;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обеспечение разведывательной деятельности в интересах обороны и безопасности Российской Федерации;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обеспечение защиты государственной границы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Российской Федерации в воздушном пространстве и подводной среде;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прохождения военной службы военнослужащими;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участие в разработке государственных стандартов в области обязательной подготовки граждан к военной службе;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участие в переговорах по проблемам безопасности;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 оказание в установленном порядке иностранным государствам услуг по подготовке национальных военных кадров и технического персонала;</w:t>
      </w:r>
    </w:p>
    <w:p w:rsidR="003F6AB8" w:rsidRPr="005C1EC6" w:rsidRDefault="003F6AB8" w:rsidP="005C1EC6">
      <w:pPr>
        <w:numPr>
          <w:ilvl w:val="4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работы по созданию и ведению баз данных в области обороны и др.</w:t>
      </w:r>
      <w:r w:rsidRPr="005C1EC6">
        <w:rPr>
          <w:rStyle w:val="a7"/>
          <w:sz w:val="28"/>
          <w:szCs w:val="28"/>
        </w:rPr>
        <w:footnoteReference w:id="13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Генеральный штаб Вооруженных Сил Российской Федерации является центральным органом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военного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управления и основным органом оперативного управления Вооруженными Силами РФ, осуществляющим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координацию деятельности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органов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военного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управления,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других войск и воинских формирований по выполнению задач в области обороны.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Генеральный штаб осуществляет стратегическое планирование применения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Вооруженных Сил, других войск, воинских формирований и органов военного управления; проводит мероприятия, связанные с поддержанием боевой и мобилизационной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готовности Вооруженных Сил; осуществляет координацию деятельности по проведению в РФ мероприятий по воинскому учету,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подготовке граждан РФ к военной службе и их призыву на военную службу и военные сборы; организует разведывательную работу в целях обороны</w:t>
      </w:r>
      <w:r w:rsidR="002E65CF" w:rsidRPr="005C1EC6">
        <w:rPr>
          <w:sz w:val="28"/>
          <w:szCs w:val="28"/>
        </w:rPr>
        <w:t xml:space="preserve"> </w:t>
      </w:r>
      <w:r w:rsidR="002637C0" w:rsidRPr="005C1EC6">
        <w:rPr>
          <w:sz w:val="28"/>
          <w:szCs w:val="28"/>
        </w:rPr>
        <w:t>-</w:t>
      </w:r>
      <w:r w:rsidR="002E65CF" w:rsidRPr="005C1EC6">
        <w:rPr>
          <w:sz w:val="28"/>
          <w:szCs w:val="28"/>
        </w:rPr>
        <w:t xml:space="preserve"> собирает сведения о возможной военной агрессии против России и ее союзников, обрабатывает данные об иностранных вооружениях, разработках оружия массового поражения и комплексов противоракетной обороны</w:t>
      </w:r>
      <w:r w:rsidRPr="005C1EC6">
        <w:rPr>
          <w:sz w:val="28"/>
          <w:szCs w:val="28"/>
        </w:rPr>
        <w:t>; разрабатывает предложения по основным вопросам, касающимся подготовки страны к обороне, военной доктрины РФ, структуры, состава, численности, дислокации, задач Вооруженных Сил и т.д.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организации обороны и управлении Вооруженными Силами значительное место отводится военным советам, которые создаются Президентом РФ. Они действуют на постоянной основе и являются совещательными органами в видах Вооруженных Сил, в родах войск, в военных округах, группах войск, на флотах, в армиях, на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флотилиях. В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процессе своей деятельности военные советы разрабатывают рекомендации, связанные с реализацией государственной военной политики в войсках и на флотах, со строительством и развитием Вооруженных Сил, с выполнением мероприятий по поддержанию боевой готовности войск, с организацией обеспечения правопорядка, воинской дисциплины.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Военные советы тесно взаимодействуют с органами государственной власти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по вопросам обеспечения выполнения правовых актов в области обороны, социально-правовой защиты военнослужащих, по подготовке территорий в целях обороны, по призыву на военную службу и т. д.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Для оперативного управления войсками Вооруженных Сил существуют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военные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округа, флоты. Военный округ является оперативно-стратегическим (оперативно-территориальным) командованием Вооруженных Сил на соответствующем стратегическом направлении. В пределах своих границ органы военных округов осуществляют оперативное руководство объединениями, соединениями и воинскими частями видов и родов войск Вооруженных Сил, Других войск, воинских формирований и органов по вопросам обороны страны. Флот является оперативным объединением Военно-Морского Флота Российской Федерации. Руководит военным округом (флотом) командующий, который осуществляет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свою деятельность через соответствующие штабы, управления, отделы округа (флота).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Войсковые соединения и части (армии, дивизии, полки и др.) возглавляют командиры соединений, воинских частей. Командование соединениями и частями они осуществляют через подчиненные им штабы и службы.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систему органов управления обороной входят военные комиссариаты, образуемые в субъектах РФ, городах и районах, возглавляемые военными комиссарами.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Согласно Положению о военных комиссариатах, утвержденному Указом Президента РФ от 15 октября 1999 г., они создаются Минобороны России и являются его территориальными органами. Организацию деятельности военных комиссариатов осуществляет Генеральный штаб через управления соответствующих военных округов (управление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флота). Военные комиссариаты отчитываются о своей деятельности перед Генеральным штабом через управления соответствующих военных округов.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На военные комиссариаты возлагается проведение призыва людских ресурсов,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поставка транспорта в сроки и объемах, установленных мобилизационным планом; обеспечение своевременного и полного выполнения планов призыва граждан на военную службу и их отправки в Вооруженные Силы и другие войска, а также планов отбора граждан для поступления на военную службу по контракту; участие совместно с органами здравоохранения в контроле за медицинским обследованием и освидетельствованием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граждан, подлежащих первоначальной постановке на воинский учет или призыву на военную службу; содействие образовательным учреждениям в проведении обязательной и добровольной подготовки граждан к военной службе; осуществление воинского учета граждан, пребывающих в запасе и подлежащих призыву на военную службу и т. д.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Одним из важнейших направлений их деятельности является оказание социальной помощи уволенным из Вооруженных Сил </w:t>
      </w:r>
      <w:r w:rsidR="00E64986" w:rsidRPr="005C1EC6">
        <w:rPr>
          <w:sz w:val="28"/>
          <w:szCs w:val="28"/>
        </w:rPr>
        <w:t>лицам.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соответствии со статьей 59 Конституции РФ, защита Отечества является долгом и обязанностью граждан РФ, которые реализуются, как правило, через прохождение действительной службы в Вооруженных Силах РФ.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комплектования Вооруженных Сил определяется двумя основными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законами: "Об обороне" и "О воинской обязанности и военной службе".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Установлено, что все мужчины - граждане РФ - обязаны проходить военную службу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Вооруженных Силах РФ. В отдельных случаях, предусмотренных законом, вместо военной службы граждане могут пройти альтернативную службу, правовые основы организации и прохождения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которой, к сожалению, еще не получили достаточно полного своего закрепления. На военную службу могут быть приняты граждане женского пола на основе принципа добровольности (по контракту) и при наличии вакантных воинских должностей, подлежащих замещению военнослужащими женского пола.</w:t>
      </w:r>
      <w:r w:rsidRPr="005C1EC6">
        <w:rPr>
          <w:rStyle w:val="a7"/>
          <w:sz w:val="28"/>
          <w:szCs w:val="28"/>
        </w:rPr>
        <w:footnoteReference w:id="14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Федеральным законом "О воинской обязанности и военной службе" закреплена смешанная система комплектования Вооруженных Сил, сочетающая службу на основе призыва граждан на военную службу и службу в добровольном порядке (по контракту). На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сегодняшний день Вооруженные Силы комплектуются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 основном за счет призыва граждан на военную службу. Служба по контракту только сейчас начинает получать должную степень распространения.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"О воинской обязанности и военной службе" так же определяет военную службу как особый вид федеральной государственной службы, исполняемой гражданами в Вооруженных Силах РФ, в других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войсках,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воинских формированиях, а также в соответствующих органах. Порядок организации и прохождения военной службы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Вооруженных Силах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закрепляется не только упомянутым законом, но и Законом "Об обороне", Положением о порядке прохождения военной службы, воинскими уставами и другими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нормативными актами органов государственной власти.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Военную службу могут проходить лишь граждане РФ. Она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подразделяется на действительную службу и службу в запасе.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Действительная военная служба - это служба в Вооруженных Силах, в других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войсках, воинских формированиях и органах. Граждане, проходящие действительную военную службу, являются военнослужащими, правовое положение которых определяется Федеральным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законом "О статусе военнослужащих", а также другими законами и подзаконными актами.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Прохождение действительной военной службы предполагает исполнение военнослужащими воинских обязанностей, к которым относятся: участие в боевых действиях; исполнение должностных обязанностей; несение боевого дежурства (боевой службы); участие в походах и учениях; нахождение на территории воинской части в течение установленного распорядком дня служебного времени и т.п.</w:t>
      </w:r>
      <w:r w:rsidRPr="005C1EC6">
        <w:rPr>
          <w:rStyle w:val="a7"/>
          <w:sz w:val="28"/>
          <w:szCs w:val="28"/>
        </w:rPr>
        <w:footnoteReference w:id="15"/>
      </w:r>
    </w:p>
    <w:p w:rsidR="0037739E" w:rsidRPr="005C1EC6" w:rsidRDefault="0037739E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определяет основные направления единой государственной политики в области гражданской обороны, и утверждает План гражданской обороны и защиты населения Российской Федерации.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 Эту работу, как и </w:t>
      </w:r>
      <w:r w:rsidR="00FA4F95" w:rsidRPr="005C1EC6">
        <w:rPr>
          <w:rFonts w:ascii="Times New Roman" w:hAnsi="Times New Roman" w:cs="Times New Roman"/>
          <w:sz w:val="28"/>
          <w:szCs w:val="28"/>
        </w:rPr>
        <w:t>издание нормативных правовых</w:t>
      </w:r>
      <w:r w:rsidRPr="005C1EC6">
        <w:rPr>
          <w:rFonts w:ascii="Times New Roman" w:hAnsi="Times New Roman" w:cs="Times New Roman"/>
          <w:sz w:val="28"/>
          <w:szCs w:val="28"/>
        </w:rPr>
        <w:t xml:space="preserve"> акт</w:t>
      </w:r>
      <w:r w:rsidR="00FA4F95" w:rsidRPr="005C1EC6">
        <w:rPr>
          <w:rFonts w:ascii="Times New Roman" w:hAnsi="Times New Roman" w:cs="Times New Roman"/>
          <w:sz w:val="28"/>
          <w:szCs w:val="28"/>
        </w:rPr>
        <w:t>ов</w:t>
      </w:r>
      <w:r w:rsidRPr="005C1EC6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FA4F95" w:rsidRPr="005C1EC6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Pr="005C1EC6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FA4F95" w:rsidRPr="005C1EC6">
        <w:rPr>
          <w:rFonts w:ascii="Times New Roman" w:hAnsi="Times New Roman" w:cs="Times New Roman"/>
          <w:sz w:val="28"/>
          <w:szCs w:val="28"/>
        </w:rPr>
        <w:t>и</w:t>
      </w:r>
      <w:r w:rsidRPr="005C1EC6">
        <w:rPr>
          <w:rFonts w:ascii="Times New Roman" w:hAnsi="Times New Roman" w:cs="Times New Roman"/>
          <w:sz w:val="28"/>
          <w:szCs w:val="28"/>
        </w:rPr>
        <w:t xml:space="preserve"> проектов федеральных законов в области гражданской обороны</w:t>
      </w:r>
      <w:r w:rsidR="00FA4F95" w:rsidRPr="005C1EC6">
        <w:rPr>
          <w:rFonts w:ascii="Times New Roman" w:hAnsi="Times New Roman" w:cs="Times New Roman"/>
          <w:sz w:val="28"/>
          <w:szCs w:val="28"/>
        </w:rPr>
        <w:t xml:space="preserve"> осуществляет Правительство РФ.</w:t>
      </w:r>
    </w:p>
    <w:p w:rsidR="0037739E" w:rsidRPr="005C1EC6" w:rsidRDefault="0037739E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организуют проведение мероприятий по гражданской обороне, разрабатывают и реализовывают планы гражданской обороны и защиты населения. И в </w:t>
      </w:r>
      <w:r w:rsidR="003F6AB8" w:rsidRPr="005C1EC6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органы местного самоуправления наделены определенным комплексом полномочий в области управления обороной, которые реализуются ими в пределах подведомственной территории и в тесном взаимодействии с органами военного управления. Они так же проводят ряд мероприятий по подготовке к защите населения и ценностей при ведении военных действий на территории Российской Федерации.</w:t>
      </w:r>
      <w:r w:rsidRPr="005C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B8" w:rsidRPr="005C1EC6" w:rsidRDefault="0037739E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="00FA4F95" w:rsidRPr="005C1EC6">
        <w:rPr>
          <w:rFonts w:ascii="Times New Roman" w:hAnsi="Times New Roman" w:cs="Times New Roman"/>
          <w:sz w:val="28"/>
          <w:szCs w:val="28"/>
        </w:rPr>
        <w:t xml:space="preserve"> Проведение подобных мероприятий опирается на с</w:t>
      </w:r>
      <w:r w:rsidRPr="005C1EC6">
        <w:rPr>
          <w:rFonts w:ascii="Times New Roman" w:hAnsi="Times New Roman" w:cs="Times New Roman"/>
          <w:sz w:val="28"/>
          <w:szCs w:val="28"/>
        </w:rPr>
        <w:t>илы гражданской обороны - воинские формирования, специально предназначенные для решения задач в области гражданской обороны, организационно объединенные в войска гражданской обороны, а также аварийно-спасательные формирования и спасательные службы.</w:t>
      </w:r>
      <w:r w:rsidR="003F6AB8" w:rsidRPr="005C1EC6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Деятельность органов местного самоуправления в этом направлении предполагает, прежде всего, обеспечение ими на своей территории соблюдения и исполнения законодательных и других правовых актов в области обороны.</w:t>
      </w:r>
      <w:r w:rsidRPr="005C1EC6">
        <w:rPr>
          <w:rStyle w:val="a7"/>
          <w:sz w:val="28"/>
          <w:szCs w:val="28"/>
        </w:rPr>
        <w:footnoteReference w:id="17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Согласно федеральным законам "Об обороне", "О воинской обязанности и военной службе", "О мобилизационной подготовке и мобилизации в Российской Федерации",</w:t>
      </w:r>
      <w:r w:rsidR="004E46A6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Положению о призыве на военную службу граждан Российской Федерации,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утвержденному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Правительством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РФ 1 июня 1999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г., Положению о воинском учете, утвержденному</w:t>
      </w:r>
      <w:r w:rsidR="004E46A6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Правительством РФ 25 декабря 1998 г., а также ряду других нормативных актов на органы местного самоуправления возложена организация воинского учета, подготовка молодежи к военной службе; организация призыва граждан на военную службу, военные сборы, по мобилизации; осуществление мероприятий по выполнению мобилизационных планов и заданий.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Совместно с органами военного управления органы местного самоуправления принимают меры по подготовке своих территорий и коммуникаций в целях обороны. Они обязаны оповещать граждан о вызовах военного комиссариата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и обеспечивать им возможность своевременной явки по вызовам; по запросам военного комиссара направлять ему необходимые для занесения в документы воинского учета сведения о гражданах, поступающих на воинский учет либо состоящих на воинском учете;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Органы местного самоуправления обязаны выявлять во взаимодействии с органами внутренних дел граждан, постоянно или временно проживающих на их территории и подлежащих постановке на воинский учет, а также разъяснять им их обязанности по воинскому учету и контролировать их выполнение.</w:t>
      </w:r>
      <w:r w:rsidRPr="005C1EC6">
        <w:rPr>
          <w:rStyle w:val="a7"/>
          <w:sz w:val="28"/>
          <w:szCs w:val="28"/>
        </w:rPr>
        <w:footnoteReference w:id="18"/>
      </w:r>
    </w:p>
    <w:p w:rsidR="003F6AB8" w:rsidRPr="005C1EC6" w:rsidRDefault="003F6AB8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целях совершенствования организации обороны органы местного самоуправления вправе вносить в соответствующие органы государственной власти предложения и рекомендации. Поэтому можно видеть, что в нашем государстве существует относительно целостная система обеспечения обороны и безопасности, начиная с федерального уровня и вплоть до местного, локального - муниципального уровня.</w:t>
      </w:r>
      <w:r w:rsidRPr="005C1EC6">
        <w:rPr>
          <w:rStyle w:val="a7"/>
          <w:sz w:val="28"/>
          <w:szCs w:val="28"/>
        </w:rPr>
        <w:footnoteReference w:id="19"/>
      </w:r>
    </w:p>
    <w:p w:rsidR="00F16DA3" w:rsidRPr="005C1EC6" w:rsidRDefault="005C1EC6" w:rsidP="005C1EC6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3" w:name="_Toc162588462"/>
      <w:r>
        <w:rPr>
          <w:b w:val="0"/>
          <w:bCs w:val="0"/>
          <w:sz w:val="28"/>
          <w:szCs w:val="28"/>
        </w:rPr>
        <w:br w:type="page"/>
      </w:r>
      <w:r w:rsidR="00F16DA3" w:rsidRPr="005C1E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3</w:t>
      </w:r>
      <w:r w:rsidR="00F16DA3" w:rsidRPr="005C1EC6">
        <w:rPr>
          <w:sz w:val="28"/>
          <w:szCs w:val="28"/>
        </w:rPr>
        <w:t>. Понятие и основные направления</w:t>
      </w:r>
      <w:r>
        <w:rPr>
          <w:sz w:val="28"/>
          <w:szCs w:val="28"/>
        </w:rPr>
        <w:t xml:space="preserve"> </w:t>
      </w:r>
      <w:r w:rsidR="00F16DA3" w:rsidRPr="005C1EC6">
        <w:rPr>
          <w:sz w:val="28"/>
          <w:szCs w:val="28"/>
        </w:rPr>
        <w:t>управления государственной безопасностью</w:t>
      </w:r>
      <w:bookmarkEnd w:id="3"/>
      <w:r w:rsidR="00F16DA3" w:rsidRPr="005C1EC6">
        <w:rPr>
          <w:sz w:val="28"/>
          <w:szCs w:val="28"/>
        </w:rPr>
        <w:t xml:space="preserve"> </w:t>
      </w:r>
    </w:p>
    <w:p w:rsidR="005C1EC6" w:rsidRDefault="005C1EC6" w:rsidP="005C1EC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4" w:name="_Toc162588463"/>
    </w:p>
    <w:p w:rsidR="00075044" w:rsidRPr="005C1EC6" w:rsidRDefault="005C1EC6" w:rsidP="005C1EC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5044" w:rsidRPr="005C1EC6">
        <w:rPr>
          <w:sz w:val="28"/>
          <w:szCs w:val="28"/>
        </w:rPr>
        <w:t>1 Задачи и функции государства в области обеспечения безопасности</w:t>
      </w:r>
      <w:bookmarkEnd w:id="4"/>
    </w:p>
    <w:p w:rsidR="005C1EC6" w:rsidRDefault="005C1EC6" w:rsidP="005C1EC6">
      <w:pPr>
        <w:pStyle w:val="a3"/>
        <w:ind w:firstLine="709"/>
      </w:pPr>
    </w:p>
    <w:p w:rsidR="006E7384" w:rsidRPr="005C1EC6" w:rsidRDefault="006E7384" w:rsidP="005C1EC6">
      <w:pPr>
        <w:pStyle w:val="a3"/>
        <w:ind w:firstLine="709"/>
      </w:pPr>
      <w:r w:rsidRPr="005C1EC6">
        <w:t>Государственное управление в област</w:t>
      </w:r>
      <w:r w:rsidR="00031B2B" w:rsidRPr="005C1EC6">
        <w:t>и безопасности в соответствии со статьей 71 Ко</w:t>
      </w:r>
      <w:r w:rsidRPr="005C1EC6">
        <w:t>н</w:t>
      </w:r>
      <w:r w:rsidR="00031B2B" w:rsidRPr="005C1EC6">
        <w:t xml:space="preserve">ституции РФ находится в ведении </w:t>
      </w:r>
      <w:r w:rsidRPr="005C1EC6">
        <w:t>Российской Федераци</w:t>
      </w:r>
      <w:r w:rsidR="00031B2B" w:rsidRPr="005C1EC6">
        <w:t>и</w:t>
      </w:r>
      <w:r w:rsidRPr="005C1EC6">
        <w:t xml:space="preserve"> в лице ее высших органов государственной власти как непосредственно, так и</w:t>
      </w:r>
      <w:r w:rsidR="00031B2B" w:rsidRPr="005C1EC6">
        <w:t xml:space="preserve"> делегируя полномочия</w:t>
      </w:r>
      <w:r w:rsidRPr="005C1EC6">
        <w:t xml:space="preserve"> </w:t>
      </w:r>
      <w:r w:rsidR="00031B2B" w:rsidRPr="005C1EC6">
        <w:t>создаваемым</w:t>
      </w:r>
      <w:r w:rsidRPr="005C1EC6">
        <w:t xml:space="preserve"> ими федеральны</w:t>
      </w:r>
      <w:r w:rsidR="00031B2B" w:rsidRPr="005C1EC6">
        <w:t>м</w:t>
      </w:r>
      <w:r w:rsidRPr="005C1EC6">
        <w:t xml:space="preserve"> орган</w:t>
      </w:r>
      <w:r w:rsidR="00031B2B" w:rsidRPr="005C1EC6">
        <w:t xml:space="preserve">ам </w:t>
      </w:r>
      <w:r w:rsidRPr="005C1EC6">
        <w:t>исполнительной власти.</w:t>
      </w:r>
    </w:p>
    <w:p w:rsidR="00AA18FD" w:rsidRPr="005C1EC6" w:rsidRDefault="00610DBC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EC6">
        <w:rPr>
          <w:sz w:val="28"/>
          <w:szCs w:val="28"/>
        </w:rPr>
        <w:t>Б</w:t>
      </w:r>
      <w:r w:rsidR="00075044" w:rsidRPr="005C1EC6">
        <w:rPr>
          <w:sz w:val="28"/>
          <w:szCs w:val="28"/>
        </w:rPr>
        <w:t>езопасность</w:t>
      </w:r>
      <w:r w:rsidRPr="005C1EC6">
        <w:rPr>
          <w:sz w:val="28"/>
          <w:szCs w:val="28"/>
        </w:rPr>
        <w:t xml:space="preserve"> </w:t>
      </w:r>
      <w:r w:rsidR="00C97D38" w:rsidRPr="005C1EC6">
        <w:rPr>
          <w:sz w:val="28"/>
          <w:szCs w:val="28"/>
        </w:rPr>
        <w:t>-</w:t>
      </w:r>
      <w:r w:rsidRPr="005C1EC6">
        <w:rPr>
          <w:sz w:val="28"/>
          <w:szCs w:val="28"/>
        </w:rPr>
        <w:t xml:space="preserve"> </w:t>
      </w:r>
      <w:r w:rsidR="00AA18FD" w:rsidRPr="005C1EC6">
        <w:rPr>
          <w:sz w:val="28"/>
          <w:szCs w:val="28"/>
        </w:rPr>
        <w:t>это</w:t>
      </w:r>
      <w:r w:rsidR="00AA18FD" w:rsidRPr="005C1EC6">
        <w:rPr>
          <w:color w:val="000000"/>
          <w:sz w:val="28"/>
          <w:szCs w:val="28"/>
        </w:rPr>
        <w:t xml:space="preserve"> состояние защищенности жизненно важных интересов личности, общества и государства от внутренних и внешних угроз.</w:t>
      </w:r>
    </w:p>
    <w:p w:rsidR="001C1FB0" w:rsidRPr="005C1EC6" w:rsidRDefault="001C1FB0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Следовательно, к основным принципам обеспечения безопасности относятся:</w:t>
      </w:r>
    </w:p>
    <w:p w:rsidR="001C1FB0" w:rsidRPr="005C1EC6" w:rsidRDefault="001C1FB0" w:rsidP="005C1EC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законность;</w:t>
      </w:r>
    </w:p>
    <w:p w:rsidR="001C1FB0" w:rsidRPr="005C1EC6" w:rsidRDefault="001C1FB0" w:rsidP="005C1E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соблюдение баланса жизненно важных интересов личности, общества и государства;</w:t>
      </w:r>
    </w:p>
    <w:p w:rsidR="001C1FB0" w:rsidRPr="005C1EC6" w:rsidRDefault="001C1FB0" w:rsidP="005C1EC6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взаимная ответственность личности, общества и государства по обеспечению безопасности;</w:t>
      </w:r>
    </w:p>
    <w:p w:rsidR="001C1FB0" w:rsidRPr="005C1EC6" w:rsidRDefault="001C1FB0" w:rsidP="005C1EC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интеграция с международными системами безопасности</w:t>
      </w:r>
      <w:r w:rsidRPr="005C1EC6">
        <w:rPr>
          <w:rStyle w:val="a7"/>
          <w:color w:val="000000"/>
          <w:sz w:val="28"/>
          <w:szCs w:val="28"/>
        </w:rPr>
        <w:footnoteReference w:id="20"/>
      </w:r>
      <w:r w:rsidRPr="005C1EC6">
        <w:rPr>
          <w:color w:val="000000"/>
          <w:sz w:val="28"/>
          <w:szCs w:val="28"/>
        </w:rPr>
        <w:t>.</w:t>
      </w:r>
    </w:p>
    <w:p w:rsidR="00075044" w:rsidRPr="005C1EC6" w:rsidRDefault="001C1FB0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color w:val="000000"/>
          <w:sz w:val="28"/>
          <w:szCs w:val="28"/>
        </w:rPr>
        <w:t xml:space="preserve">Безопасность - это еще и внутренняя и внешняя политика, при которой достигается режим сохранности </w:t>
      </w:r>
      <w:r w:rsidR="00075044" w:rsidRPr="005C1EC6">
        <w:rPr>
          <w:sz w:val="28"/>
          <w:szCs w:val="28"/>
        </w:rPr>
        <w:t>материальных и духовных ценностей</w:t>
      </w:r>
      <w:r w:rsidR="00610DBC" w:rsidRPr="005C1EC6">
        <w:rPr>
          <w:sz w:val="28"/>
          <w:szCs w:val="28"/>
        </w:rPr>
        <w:t xml:space="preserve"> общества</w:t>
      </w:r>
      <w:r w:rsidR="00075044" w:rsidRPr="005C1EC6">
        <w:rPr>
          <w:sz w:val="28"/>
          <w:szCs w:val="28"/>
        </w:rPr>
        <w:t xml:space="preserve"> и </w:t>
      </w:r>
      <w:r w:rsidR="00610DBC" w:rsidRPr="005C1EC6">
        <w:rPr>
          <w:sz w:val="28"/>
          <w:szCs w:val="28"/>
        </w:rPr>
        <w:t>поддержание конституционного строя, суверенитета и территориальной целостности всего государства</w:t>
      </w:r>
      <w:r w:rsidR="00075044" w:rsidRPr="005C1EC6">
        <w:rPr>
          <w:sz w:val="28"/>
          <w:szCs w:val="28"/>
        </w:rPr>
        <w:t>.</w:t>
      </w:r>
      <w:r w:rsidR="00D002E6" w:rsidRPr="005C1EC6">
        <w:rPr>
          <w:rStyle w:val="a7"/>
          <w:sz w:val="28"/>
          <w:szCs w:val="28"/>
        </w:rPr>
        <w:footnoteReference w:id="21"/>
      </w:r>
    </w:p>
    <w:p w:rsidR="00075044" w:rsidRPr="005C1EC6" w:rsidRDefault="00075044" w:rsidP="005C1EC6">
      <w:pPr>
        <w:pStyle w:val="a3"/>
        <w:ind w:firstLine="709"/>
      </w:pPr>
      <w:r w:rsidRPr="005C1EC6">
        <w:t xml:space="preserve">Цели и государственная стратегия в области обеспечения безопасности личности, общества и государства от внешних и внутренних угроз политического, экономического, социального, военного, техногенного, экологического, информационного и иного характера выражены в «Концепции национальной безопасности Российской Федерации». </w:t>
      </w:r>
      <w:r w:rsidR="00C97D38" w:rsidRPr="005C1EC6">
        <w:t>Зачастую эти цели и задачи включаются в национальные интересы России.</w:t>
      </w:r>
      <w:r w:rsidR="00FC3756" w:rsidRPr="005C1EC6">
        <w:t xml:space="preserve"> И каждая сфера имеет свои особенности в области обеспечения безопасности, через реализацию национальных интересов:</w:t>
      </w:r>
    </w:p>
    <w:p w:rsidR="00FC3756" w:rsidRPr="005C1EC6" w:rsidRDefault="00FC3756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международной сфере - обеспечение суверенитета, упрочение позиций России как великой державы, развитие равноправных и взаимовыгодных отношений со всеми странами и интеграционными объединениями, с целью заблаговременного предотвращения конфликтных ситуаци</w:t>
      </w:r>
      <w:r w:rsidR="00507FBF" w:rsidRPr="005C1EC6">
        <w:rPr>
          <w:sz w:val="28"/>
          <w:szCs w:val="28"/>
        </w:rPr>
        <w:t>й;</w:t>
      </w:r>
    </w:p>
    <w:p w:rsidR="00FC3756" w:rsidRPr="005C1EC6" w:rsidRDefault="00FC3756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Во внутриполитической сфере - сохранение стабильности конституционного строя, институтов государственной власти, обеспечение законных прав граждан от нелегального посягательства</w:t>
      </w:r>
      <w:r w:rsidR="00507FBF" w:rsidRPr="005C1EC6">
        <w:rPr>
          <w:sz w:val="28"/>
          <w:szCs w:val="28"/>
        </w:rPr>
        <w:t>;</w:t>
      </w:r>
    </w:p>
    <w:p w:rsidR="00FC3756" w:rsidRPr="005C1EC6" w:rsidRDefault="00FC3756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военной сфере - защита независимости, суверенитета, государственной и территориальной целостности РФ, предотвращение военной агрессии против России и ее союзников, обеспечение условий для мирного, демокра</w:t>
      </w:r>
      <w:r w:rsidR="00507FBF" w:rsidRPr="005C1EC6">
        <w:rPr>
          <w:sz w:val="28"/>
          <w:szCs w:val="28"/>
        </w:rPr>
        <w:t>тического развития государства;</w:t>
      </w:r>
    </w:p>
    <w:p w:rsidR="00766FD7" w:rsidRPr="005C1EC6" w:rsidRDefault="00FC3756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пограничной сфере - обеспечение надежной охраны государственной границы РФ и соблюдение установленных законодательством государства порядка и правил осуществления экономической и иных видов деятельности в пограничном пространстве нашей страны</w:t>
      </w:r>
      <w:r w:rsidR="00507FBF" w:rsidRPr="005C1EC6">
        <w:rPr>
          <w:sz w:val="28"/>
          <w:szCs w:val="28"/>
        </w:rPr>
        <w:t>;</w:t>
      </w:r>
    </w:p>
    <w:p w:rsidR="00FC3756" w:rsidRPr="005C1EC6" w:rsidRDefault="00FC3756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социальной сфере</w:t>
      </w:r>
      <w:r w:rsidR="00507FBF" w:rsidRPr="005C1EC6">
        <w:rPr>
          <w:sz w:val="28"/>
          <w:szCs w:val="28"/>
        </w:rPr>
        <w:t xml:space="preserve"> - обеспечение высокого уровня жизни народа;</w:t>
      </w:r>
    </w:p>
    <w:p w:rsidR="00FC3756" w:rsidRPr="005C1EC6" w:rsidRDefault="00507FBF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духовной сфере - сохранение</w:t>
      </w:r>
      <w:r w:rsidR="00FC3756" w:rsidRPr="005C1EC6">
        <w:rPr>
          <w:sz w:val="28"/>
          <w:szCs w:val="28"/>
        </w:rPr>
        <w:t xml:space="preserve"> и укреплени</w:t>
      </w:r>
      <w:r w:rsidRPr="005C1EC6">
        <w:rPr>
          <w:sz w:val="28"/>
          <w:szCs w:val="28"/>
        </w:rPr>
        <w:t>е</w:t>
      </w:r>
      <w:r w:rsidR="00FC3756" w:rsidRPr="005C1EC6">
        <w:rPr>
          <w:sz w:val="28"/>
          <w:szCs w:val="28"/>
        </w:rPr>
        <w:t xml:space="preserve"> нравственных ценностей общества, традиций патриотизма и гуманизма, культурног</w:t>
      </w:r>
      <w:r w:rsidRPr="005C1EC6">
        <w:rPr>
          <w:sz w:val="28"/>
          <w:szCs w:val="28"/>
        </w:rPr>
        <w:t>о и научного потенциала страны;</w:t>
      </w:r>
    </w:p>
    <w:p w:rsidR="00FC3756" w:rsidRPr="005C1EC6" w:rsidRDefault="00507FBF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информационной сфере -</w:t>
      </w:r>
      <w:r w:rsidR="00FC3756" w:rsidRPr="005C1EC6">
        <w:rPr>
          <w:sz w:val="28"/>
          <w:szCs w:val="28"/>
        </w:rPr>
        <w:t xml:space="preserve"> соблюдении конституционных прав и свобод граждан в области получе</w:t>
      </w:r>
      <w:r w:rsidRPr="005C1EC6">
        <w:rPr>
          <w:sz w:val="28"/>
          <w:szCs w:val="28"/>
        </w:rPr>
        <w:t>ния информации и пользования ею и</w:t>
      </w:r>
      <w:r w:rsidR="00FC3756" w:rsidRPr="005C1EC6">
        <w:rPr>
          <w:sz w:val="28"/>
          <w:szCs w:val="28"/>
        </w:rPr>
        <w:t xml:space="preserve"> защит</w:t>
      </w:r>
      <w:r w:rsidRPr="005C1EC6">
        <w:rPr>
          <w:sz w:val="28"/>
          <w:szCs w:val="28"/>
        </w:rPr>
        <w:t>а</w:t>
      </w:r>
      <w:r w:rsidR="00FC3756" w:rsidRPr="005C1EC6">
        <w:rPr>
          <w:sz w:val="28"/>
          <w:szCs w:val="28"/>
        </w:rPr>
        <w:t xml:space="preserve"> государственных информационных ресурсов о</w:t>
      </w:r>
      <w:r w:rsidRPr="005C1EC6">
        <w:rPr>
          <w:sz w:val="28"/>
          <w:szCs w:val="28"/>
        </w:rPr>
        <w:t>т несанкционированного доступа;</w:t>
      </w:r>
    </w:p>
    <w:p w:rsidR="00FC3756" w:rsidRPr="005C1EC6" w:rsidRDefault="00507FBF" w:rsidP="005C1EC6">
      <w:pPr>
        <w:pStyle w:val="af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экологической сфере -</w:t>
      </w:r>
      <w:r w:rsidR="00FC3756" w:rsidRPr="005C1EC6">
        <w:rPr>
          <w:sz w:val="28"/>
          <w:szCs w:val="28"/>
        </w:rPr>
        <w:t xml:space="preserve"> сохранени</w:t>
      </w:r>
      <w:r w:rsidRPr="005C1EC6">
        <w:rPr>
          <w:sz w:val="28"/>
          <w:szCs w:val="28"/>
        </w:rPr>
        <w:t>е</w:t>
      </w:r>
      <w:r w:rsidR="00FC3756" w:rsidRPr="005C1EC6">
        <w:rPr>
          <w:sz w:val="28"/>
          <w:szCs w:val="28"/>
        </w:rPr>
        <w:t xml:space="preserve"> и оздоровлени</w:t>
      </w:r>
      <w:r w:rsidRPr="005C1EC6">
        <w:rPr>
          <w:sz w:val="28"/>
          <w:szCs w:val="28"/>
        </w:rPr>
        <w:t>е</w:t>
      </w:r>
      <w:r w:rsidR="00FC3756" w:rsidRPr="005C1EC6">
        <w:rPr>
          <w:sz w:val="28"/>
          <w:szCs w:val="28"/>
        </w:rPr>
        <w:t xml:space="preserve"> окружающей среды. </w:t>
      </w:r>
    </w:p>
    <w:p w:rsidR="00075044" w:rsidRPr="005C1EC6" w:rsidRDefault="00075044" w:rsidP="005C1EC6">
      <w:pPr>
        <w:pStyle w:val="a3"/>
        <w:ind w:firstLine="709"/>
      </w:pPr>
      <w:r w:rsidRPr="005C1EC6">
        <w:t>Основными</w:t>
      </w:r>
      <w:r w:rsidR="00C97D38" w:rsidRPr="005C1EC6">
        <w:t xml:space="preserve"> же</w:t>
      </w:r>
      <w:r w:rsidR="00FC3756" w:rsidRPr="005C1EC6">
        <w:t xml:space="preserve"> обобщенными</w:t>
      </w:r>
      <w:r w:rsidR="00197F34" w:rsidRPr="005C1EC6">
        <w:t xml:space="preserve"> задачами,</w:t>
      </w:r>
      <w:r w:rsidRPr="005C1EC6">
        <w:t xml:space="preserve"> направлениями деятельности государства и о</w:t>
      </w:r>
      <w:r w:rsidR="00197F34" w:rsidRPr="005C1EC6">
        <w:t>бщества</w:t>
      </w:r>
      <w:r w:rsidR="00C97D38" w:rsidRPr="005C1EC6">
        <w:t xml:space="preserve"> в области обеспечения безопасности</w:t>
      </w:r>
      <w:r w:rsidR="00197F34" w:rsidRPr="005C1EC6">
        <w:t xml:space="preserve"> являются:</w:t>
      </w:r>
    </w:p>
    <w:p w:rsidR="00075044" w:rsidRPr="005C1EC6" w:rsidRDefault="00075044" w:rsidP="005C1EC6">
      <w:pPr>
        <w:pStyle w:val="a3"/>
        <w:numPr>
          <w:ilvl w:val="0"/>
          <w:numId w:val="5"/>
        </w:numPr>
        <w:ind w:left="0" w:firstLine="709"/>
      </w:pPr>
      <w:r w:rsidRPr="005C1EC6">
        <w:t xml:space="preserve">объективный и всесторонний анализ и прогнозирование угроз национальной безопасности во всех сферах их проявления; </w:t>
      </w:r>
    </w:p>
    <w:p w:rsidR="00075044" w:rsidRPr="005C1EC6" w:rsidRDefault="00075044" w:rsidP="005C1EC6">
      <w:pPr>
        <w:pStyle w:val="a3"/>
        <w:numPr>
          <w:ilvl w:val="0"/>
          <w:numId w:val="5"/>
        </w:numPr>
        <w:ind w:left="0" w:firstLine="709"/>
      </w:pPr>
      <w:r w:rsidRPr="005C1EC6">
        <w:t xml:space="preserve">определение критериев национальной безопасности и их пороговых значений, выработка комплекса мер и механизмов обеспечения национальной безопасности в сферах экономики, внешней и внутренней политики, общественной безопасности и правопорядка, обороны, в информационной и духовной сферах; </w:t>
      </w:r>
    </w:p>
    <w:p w:rsidR="00197F34" w:rsidRPr="005C1EC6" w:rsidRDefault="00197F34" w:rsidP="005C1E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обеспечение неукоснительного соблюдения законодательства Российской Федерации всеми гражданами, должностными лицами, государственными органами, политическими партиями, общественными и религиозными организациями; </w:t>
      </w:r>
    </w:p>
    <w:p w:rsidR="00075044" w:rsidRPr="005C1EC6" w:rsidRDefault="00075044" w:rsidP="005C1EC6">
      <w:pPr>
        <w:pStyle w:val="a3"/>
        <w:numPr>
          <w:ilvl w:val="0"/>
          <w:numId w:val="5"/>
        </w:numPr>
        <w:ind w:left="0" w:firstLine="709"/>
      </w:pPr>
      <w:r w:rsidRPr="005C1EC6">
        <w:t xml:space="preserve">организация работы законодательных (представительных) и исполнительных органов государственной власти РФ по реализации комплекса мер, направленных на предотвращение или ослабление угроз национальным интересам; </w:t>
      </w:r>
    </w:p>
    <w:p w:rsidR="000D4677" w:rsidRPr="005C1EC6" w:rsidRDefault="000D4677" w:rsidP="005C1EC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обеспечение суверенитета и территориальной целостности Российской Федерации, безопасности ее пограничного пространства; </w:t>
      </w:r>
    </w:p>
    <w:p w:rsidR="00075044" w:rsidRPr="005C1EC6" w:rsidRDefault="00075044" w:rsidP="005C1EC6">
      <w:pPr>
        <w:pStyle w:val="a3"/>
        <w:numPr>
          <w:ilvl w:val="0"/>
          <w:numId w:val="5"/>
        </w:numPr>
        <w:ind w:left="0" w:firstLine="709"/>
      </w:pPr>
      <w:r w:rsidRPr="005C1EC6">
        <w:t>поддержание на необходимом уровне стратегических и мобили</w:t>
      </w:r>
      <w:r w:rsidR="00197F34" w:rsidRPr="005C1EC6">
        <w:t>зационных ресурсов государства и т.д.</w:t>
      </w:r>
      <w:r w:rsidR="00197F34" w:rsidRPr="005C1EC6">
        <w:rPr>
          <w:rStyle w:val="a7"/>
        </w:rPr>
        <w:footnoteReference w:id="22"/>
      </w:r>
    </w:p>
    <w:p w:rsidR="00F52896" w:rsidRPr="005C1EC6" w:rsidRDefault="00954C36" w:rsidP="005C1EC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5" w:name="_Toc162588464"/>
      <w:r>
        <w:rPr>
          <w:b w:val="0"/>
          <w:bCs w:val="0"/>
          <w:snapToGrid w:val="0"/>
          <w:sz w:val="28"/>
          <w:szCs w:val="28"/>
        </w:rPr>
        <w:br w:type="page"/>
      </w:r>
      <w:r w:rsidRPr="00954C36">
        <w:rPr>
          <w:snapToGrid w:val="0"/>
          <w:sz w:val="28"/>
          <w:szCs w:val="28"/>
        </w:rPr>
        <w:t>3.</w:t>
      </w:r>
      <w:r w:rsidR="002D4E32" w:rsidRPr="00954C36">
        <w:rPr>
          <w:sz w:val="28"/>
          <w:szCs w:val="28"/>
        </w:rPr>
        <w:t>2</w:t>
      </w:r>
      <w:r w:rsidR="00F52896" w:rsidRPr="00954C36">
        <w:rPr>
          <w:sz w:val="28"/>
          <w:szCs w:val="28"/>
        </w:rPr>
        <w:t xml:space="preserve"> С</w:t>
      </w:r>
      <w:r w:rsidR="00F52896" w:rsidRPr="005C1EC6">
        <w:rPr>
          <w:sz w:val="28"/>
          <w:szCs w:val="28"/>
        </w:rPr>
        <w:t>истема безопасности в Российской Федерации</w:t>
      </w:r>
      <w:bookmarkEnd w:id="5"/>
    </w:p>
    <w:p w:rsidR="00954C36" w:rsidRDefault="00954C36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339" w:rsidRPr="005C1EC6" w:rsidRDefault="009F1339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 xml:space="preserve">Систему </w:t>
      </w:r>
      <w:r w:rsidRPr="005C1EC6">
        <w:rPr>
          <w:rStyle w:val="af6"/>
          <w:b w:val="0"/>
          <w:bCs w:val="0"/>
          <w:color w:val="000000"/>
          <w:u w:val="none"/>
        </w:rPr>
        <w:t>безопасности</w:t>
      </w:r>
      <w:r w:rsidRPr="005C1EC6">
        <w:rPr>
          <w:b/>
          <w:bCs/>
          <w:color w:val="000000"/>
          <w:sz w:val="28"/>
          <w:szCs w:val="28"/>
        </w:rPr>
        <w:t xml:space="preserve"> </w:t>
      </w:r>
      <w:r w:rsidRPr="005C1EC6">
        <w:rPr>
          <w:color w:val="000000"/>
          <w:sz w:val="28"/>
          <w:szCs w:val="28"/>
        </w:rPr>
        <w:t>образуют органы законодательной,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безопасности.</w:t>
      </w:r>
    </w:p>
    <w:p w:rsidR="009F1339" w:rsidRPr="005C1EC6" w:rsidRDefault="009F1339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Основными функциями системы безопасности являются:</w:t>
      </w:r>
    </w:p>
    <w:p w:rsidR="009F1339" w:rsidRPr="005C1EC6" w:rsidRDefault="009F1339" w:rsidP="005C1EC6">
      <w:pPr>
        <w:numPr>
          <w:ilvl w:val="3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 xml:space="preserve">выявление и прогнозирование внутренних и внешних угроз </w:t>
      </w:r>
      <w:r w:rsidRPr="005C1EC6">
        <w:rPr>
          <w:rStyle w:val="af6"/>
          <w:b w:val="0"/>
          <w:bCs w:val="0"/>
          <w:color w:val="000000"/>
          <w:u w:val="none"/>
        </w:rPr>
        <w:t>жизненно важным интересам</w:t>
      </w:r>
      <w:r w:rsidRPr="005C1EC6">
        <w:rPr>
          <w:b/>
          <w:bCs/>
          <w:color w:val="000000"/>
          <w:sz w:val="28"/>
          <w:szCs w:val="28"/>
        </w:rPr>
        <w:t xml:space="preserve"> </w:t>
      </w:r>
      <w:r w:rsidRPr="005C1EC6">
        <w:rPr>
          <w:color w:val="000000"/>
          <w:sz w:val="28"/>
          <w:szCs w:val="28"/>
        </w:rPr>
        <w:t>объектов безопасности, осуществление комплекса оперативных и долговременных мер по их предупреждению и нейтрализации;</w:t>
      </w:r>
    </w:p>
    <w:p w:rsidR="009F1339" w:rsidRPr="005C1EC6" w:rsidRDefault="009F1339" w:rsidP="005C1EC6">
      <w:pPr>
        <w:numPr>
          <w:ilvl w:val="3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создание и поддержание в готовности сил и средств обеспечения безопасности, управление ими при чрезвычайных ситуациях;</w:t>
      </w:r>
    </w:p>
    <w:p w:rsidR="009F1339" w:rsidRPr="005C1EC6" w:rsidRDefault="009F1339" w:rsidP="005C1EC6">
      <w:pPr>
        <w:numPr>
          <w:ilvl w:val="3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 xml:space="preserve">осуществление системы мер по восстановлению нормального функционирования </w:t>
      </w:r>
      <w:r w:rsidRPr="005C1EC6">
        <w:rPr>
          <w:rStyle w:val="af6"/>
          <w:b w:val="0"/>
          <w:bCs w:val="0"/>
          <w:color w:val="000000"/>
          <w:u w:val="none"/>
        </w:rPr>
        <w:t>объектов безопасности</w:t>
      </w:r>
      <w:r w:rsidRPr="005C1EC6">
        <w:rPr>
          <w:b/>
          <w:bCs/>
          <w:color w:val="000000"/>
          <w:sz w:val="28"/>
          <w:szCs w:val="28"/>
        </w:rPr>
        <w:t xml:space="preserve"> в</w:t>
      </w:r>
      <w:r w:rsidRPr="005C1EC6">
        <w:rPr>
          <w:color w:val="000000"/>
          <w:sz w:val="28"/>
          <w:szCs w:val="28"/>
        </w:rPr>
        <w:t xml:space="preserve"> регионах, пострадавших в результате возникновения чрезвычайной ситуации;</w:t>
      </w:r>
    </w:p>
    <w:p w:rsidR="009F1339" w:rsidRPr="005C1EC6" w:rsidRDefault="009F1339" w:rsidP="005C1EC6">
      <w:pPr>
        <w:numPr>
          <w:ilvl w:val="3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участие в мероприятиях по обеспечению безопасности за пределами Российской Федерации в соответствии с международными договорами и соглашениями.</w:t>
      </w:r>
    </w:p>
    <w:p w:rsidR="00242D85" w:rsidRPr="005C1EC6" w:rsidRDefault="009F1339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color w:val="000000"/>
          <w:sz w:val="28"/>
          <w:szCs w:val="28"/>
        </w:rPr>
        <w:t xml:space="preserve">Общее руководство государственными органами обеспечения безопасности осуществляет Президент Российской Федерации. </w:t>
      </w:r>
      <w:r w:rsidR="00075044" w:rsidRPr="005C1EC6">
        <w:rPr>
          <w:sz w:val="28"/>
          <w:szCs w:val="28"/>
        </w:rPr>
        <w:t xml:space="preserve">В пределах своих конституционных полномочий </w:t>
      </w:r>
      <w:r w:rsidRPr="005C1EC6">
        <w:rPr>
          <w:sz w:val="28"/>
          <w:szCs w:val="28"/>
        </w:rPr>
        <w:t xml:space="preserve">он </w:t>
      </w:r>
      <w:r w:rsidR="00075044" w:rsidRPr="005C1EC6">
        <w:rPr>
          <w:sz w:val="28"/>
          <w:szCs w:val="28"/>
        </w:rPr>
        <w:t>руководит органами и силами обеспечения национальной безопасности; санкционирует действия по обеспечению безопасности в различных сферах; формирует, реорганизует и упраздняет подчиненные органы и силы обеспечения безопасности.</w:t>
      </w:r>
      <w:r w:rsidRPr="005C1EC6">
        <w:rPr>
          <w:rStyle w:val="a7"/>
          <w:sz w:val="28"/>
          <w:szCs w:val="28"/>
        </w:rPr>
        <w:footnoteReference w:id="23"/>
      </w:r>
      <w:r w:rsidR="00075044" w:rsidRPr="005C1EC6">
        <w:rPr>
          <w:sz w:val="28"/>
          <w:szCs w:val="28"/>
        </w:rPr>
        <w:t xml:space="preserve"> </w:t>
      </w:r>
      <w:r w:rsidR="00242D85" w:rsidRPr="005C1EC6">
        <w:rPr>
          <w:sz w:val="28"/>
          <w:szCs w:val="28"/>
        </w:rPr>
        <w:t>Таким образом, его функциональные полномочия в сфере обеспечения безопасности и обороны таковы:</w:t>
      </w:r>
    </w:p>
    <w:p w:rsidR="00242D85" w:rsidRPr="005C1EC6" w:rsidRDefault="00242D85" w:rsidP="005C1EC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он формирует и возглавляет Совет Безопасности РФ;</w:t>
      </w:r>
    </w:p>
    <w:p w:rsidR="00242D85" w:rsidRPr="005C1EC6" w:rsidRDefault="00242D85" w:rsidP="005C1EC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является Главнокомандующим Вооруженными Силами РФ;</w:t>
      </w:r>
    </w:p>
    <w:p w:rsidR="00242D85" w:rsidRPr="005C1EC6" w:rsidRDefault="00242D85" w:rsidP="005C1EC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назначает и освобождает высшее командование Вооруженных Сил РФ;</w:t>
      </w:r>
    </w:p>
    <w:p w:rsidR="00242D85" w:rsidRPr="005C1EC6" w:rsidRDefault="00242D85" w:rsidP="005C1EC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случае агрессии против РФ или угрозы - вводит на территории РФ или в отдельных её местностях военное положение (сообщая об этом Совет Федерации и Государственную Думу);</w:t>
      </w:r>
    </w:p>
    <w:p w:rsidR="00242D85" w:rsidRPr="005C1EC6" w:rsidRDefault="00242D85" w:rsidP="005C1EC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при обстоятельствах предусмотренных ФКЗ, вводит на территории РФ или в отдельных её местностях чрезвычайное положение (сообщая об этом Совет Федерации и Государственную Думу) и др.</w:t>
      </w:r>
    </w:p>
    <w:p w:rsidR="002D4E32" w:rsidRPr="005C1EC6" w:rsidRDefault="002D4E32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В соответствии со статьей 83 (пункт ж) Конституции Российской Федерации, Президент РФ формирует и возглавляет Совет Безопасности РФ. Этот конституционный орган осуществляет подготовку решений Президента РФ по вопросам стратегии развития государства, обеспечивает безопасность жизненно важных интересов личности, общества и государства от внутренних и внешних угроз </w:t>
      </w:r>
      <w:r w:rsidR="00242D85" w:rsidRPr="005C1EC6">
        <w:rPr>
          <w:sz w:val="28"/>
          <w:szCs w:val="28"/>
        </w:rPr>
        <w:t>-</w:t>
      </w:r>
      <w:r w:rsidRPr="005C1EC6">
        <w:rPr>
          <w:sz w:val="28"/>
          <w:szCs w:val="28"/>
        </w:rPr>
        <w:t xml:space="preserve"> иными словами национальную безопасность, проводит единую государственную политику в области ее обеспечения.</w:t>
      </w:r>
      <w:r w:rsidRPr="005C1EC6">
        <w:rPr>
          <w:rStyle w:val="a7"/>
          <w:sz w:val="28"/>
          <w:szCs w:val="28"/>
        </w:rPr>
        <w:footnoteReference w:id="24"/>
      </w:r>
    </w:p>
    <w:p w:rsidR="002D4E32" w:rsidRPr="005C1EC6" w:rsidRDefault="002D4E32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Информационно-аналитическое обеспечение деятельности Президента РФ и Совета Безопасности РФ по ключевым вопросам деятельности в сфере обеспечения национальной безопасности осуществляет Аппарат Совета Безопасности. Он является самостоятельным подразделением Администрации Президента РФ. Это подразделение возглавляется Секретарем Совета Безопасности, который имеет заместителей и помощников, назначаемых на должность и отстраняемых от нее Президентом РФ.</w:t>
      </w:r>
      <w:r w:rsidRPr="005C1EC6">
        <w:rPr>
          <w:rStyle w:val="a7"/>
          <w:sz w:val="28"/>
          <w:szCs w:val="28"/>
        </w:rPr>
        <w:footnoteReference w:id="25"/>
      </w:r>
      <w:r w:rsidRPr="005C1EC6">
        <w:rPr>
          <w:sz w:val="28"/>
          <w:szCs w:val="28"/>
        </w:rPr>
        <w:t xml:space="preserve"> В состав Совета Безопасности входят Президент РФ </w:t>
      </w:r>
      <w:r w:rsidR="00DF652B" w:rsidRPr="005C1EC6">
        <w:rPr>
          <w:sz w:val="28"/>
          <w:szCs w:val="28"/>
        </w:rPr>
        <w:t>-</w:t>
      </w:r>
      <w:r w:rsidRPr="005C1EC6">
        <w:rPr>
          <w:sz w:val="28"/>
          <w:szCs w:val="28"/>
        </w:rPr>
        <w:t xml:space="preserve"> Председатель Совета Безопасности РФ, постоянные члены Совета Безопасности РФ и члены Совета Безопасности РФ, Которые утверждаются указом Президента РФ.</w:t>
      </w:r>
      <w:r w:rsidRPr="005C1EC6">
        <w:rPr>
          <w:rStyle w:val="a7"/>
          <w:sz w:val="28"/>
          <w:szCs w:val="28"/>
        </w:rPr>
        <w:footnoteReference w:id="26"/>
      </w:r>
    </w:p>
    <w:p w:rsidR="002D4E32" w:rsidRPr="005C1EC6" w:rsidRDefault="002D4E32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Для реализации своих полномочий, Совет Безопасности РФ осуществляет следующие функции:</w:t>
      </w:r>
    </w:p>
    <w:p w:rsidR="002D4E32" w:rsidRPr="005C1EC6" w:rsidRDefault="002D4E32" w:rsidP="005C1EC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рассмотрение вопросов внутренней, внешней и военной политики Российской Федерации в области обеспечения национальной безопасности; законопроектов по вопросам внутренней, внешней и военной политики в области обеспечения национальной безопасности;</w:t>
      </w:r>
    </w:p>
    <w:p w:rsidR="002D4E32" w:rsidRPr="005C1EC6" w:rsidRDefault="002D4E32" w:rsidP="005C1EC6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подготовка проектов решений Президента Российской Федерации по вопросам внутренней, внешней и военной политики в области обеспечения национальной безопасности</w:t>
      </w:r>
      <w:r w:rsidR="00A008D0" w:rsidRPr="005C1EC6">
        <w:rPr>
          <w:rFonts w:ascii="Times New Roman" w:hAnsi="Times New Roman" w:cs="Times New Roman"/>
          <w:sz w:val="28"/>
          <w:szCs w:val="28"/>
        </w:rPr>
        <w:t>,</w:t>
      </w:r>
    </w:p>
    <w:p w:rsidR="002D4E32" w:rsidRPr="005C1EC6" w:rsidRDefault="002D4E32" w:rsidP="005C1EC6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проектов указов Президента Российской Федерации по вопросам обеспечения национальной безопасности, контроля деятельности федеральных органов исполнительной власти, осуществляющих обеспеч</w:t>
      </w:r>
      <w:r w:rsidR="00A008D0" w:rsidRPr="005C1EC6">
        <w:rPr>
          <w:rFonts w:ascii="Times New Roman" w:hAnsi="Times New Roman" w:cs="Times New Roman"/>
          <w:sz w:val="28"/>
          <w:szCs w:val="28"/>
        </w:rPr>
        <w:t>ение национальной безопасности,</w:t>
      </w:r>
    </w:p>
    <w:p w:rsidR="002D4E32" w:rsidRPr="005C1EC6" w:rsidRDefault="002D4E32" w:rsidP="005C1EC6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предложений по определению основных критериев обеспечения национальной безопасности и мониторинг показателей состояния национальной безопасности;</w:t>
      </w:r>
    </w:p>
    <w:p w:rsidR="002D4E32" w:rsidRPr="005C1EC6" w:rsidRDefault="002D4E32" w:rsidP="005C1EC6">
      <w:pPr>
        <w:pStyle w:val="ConsPlusNormal"/>
        <w:widowControl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анализ информации о функционировании системы обеспечения национальной безопасности, выработка рекомендаций по ее совершенствованию;</w:t>
      </w:r>
    </w:p>
    <w:p w:rsidR="002D4E32" w:rsidRPr="005C1EC6" w:rsidRDefault="002D4E32" w:rsidP="005C1EC6">
      <w:pPr>
        <w:pStyle w:val="ConsPlusNormal"/>
        <w:widowControl/>
        <w:numPr>
          <w:ilvl w:val="3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рассмотрение вопросов, касающихся создания, контроля, поддержания в готовности сил и средств обеспечения национальной безопасности; вопросов в области оборонно-промышленной безопасности и военно-технического сотрудничества Российской Федерации с иностранными государствами;</w:t>
      </w:r>
    </w:p>
    <w:p w:rsidR="002D4E32" w:rsidRPr="005C1EC6" w:rsidRDefault="002D4E32" w:rsidP="005C1EC6">
      <w:pPr>
        <w:pStyle w:val="ConsPlusNormal"/>
        <w:widowControl/>
        <w:numPr>
          <w:ilvl w:val="4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принятие решений об образовании, реорганизации и упразднении межведомственных комиссий Совета Безопасности и научного совета при Совете Безопасности Российской Федерации (далее - научный совет при Совете Безопасности);</w:t>
      </w:r>
    </w:p>
    <w:p w:rsidR="002D4E32" w:rsidRPr="005C1EC6" w:rsidRDefault="002D4E32" w:rsidP="005C1EC6">
      <w:pPr>
        <w:pStyle w:val="ConsPlusNormal"/>
        <w:widowControl/>
        <w:numPr>
          <w:ilvl w:val="5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организация работ по подготовке федеральных программ обеспечения национальной безопасности и осуществл</w:t>
      </w:r>
      <w:r w:rsidR="00A008D0" w:rsidRPr="005C1EC6">
        <w:rPr>
          <w:rFonts w:ascii="Times New Roman" w:hAnsi="Times New Roman" w:cs="Times New Roman"/>
          <w:sz w:val="28"/>
          <w:szCs w:val="28"/>
        </w:rPr>
        <w:t>ению контроля за их реализацией,</w:t>
      </w:r>
    </w:p>
    <w:p w:rsidR="002D4E32" w:rsidRPr="005C1EC6" w:rsidRDefault="002D4E32" w:rsidP="005C1EC6">
      <w:pPr>
        <w:pStyle w:val="ConsPlusNormal"/>
        <w:widowControl/>
        <w:numPr>
          <w:ilvl w:val="5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научных исследований по проблемам стратегии развития Российской Федерации и обеспечения национальной безопасности и ряд других</w:t>
      </w:r>
      <w:r w:rsidR="00A008D0" w:rsidRPr="005C1EC6">
        <w:rPr>
          <w:rFonts w:ascii="Times New Roman" w:hAnsi="Times New Roman" w:cs="Times New Roman"/>
          <w:sz w:val="28"/>
          <w:szCs w:val="28"/>
        </w:rPr>
        <w:t>.</w:t>
      </w:r>
    </w:p>
    <w:p w:rsidR="002D4E32" w:rsidRPr="005C1EC6" w:rsidRDefault="002D4E32" w:rsidP="005C1EC6">
      <w:pPr>
        <w:pStyle w:val="a3"/>
        <w:ind w:firstLine="709"/>
      </w:pPr>
      <w:r w:rsidRPr="005C1EC6">
        <w:t>Главными</w:t>
      </w:r>
      <w:r w:rsidR="005C1EC6">
        <w:t xml:space="preserve"> </w:t>
      </w:r>
      <w:r w:rsidRPr="005C1EC6">
        <w:t>задачами Совета Безопасности являются:</w:t>
      </w:r>
    </w:p>
    <w:p w:rsidR="002D4E32" w:rsidRPr="005C1EC6" w:rsidRDefault="002D4E32" w:rsidP="005C1EC6">
      <w:pPr>
        <w:pStyle w:val="a3"/>
        <w:numPr>
          <w:ilvl w:val="0"/>
          <w:numId w:val="2"/>
        </w:numPr>
        <w:ind w:left="0" w:firstLine="709"/>
      </w:pPr>
      <w:r w:rsidRPr="005C1EC6">
        <w:t xml:space="preserve">определение жизненно важных интересов общества, государства и выявление внутренних и внешних угроз объектам безопасности; </w:t>
      </w:r>
    </w:p>
    <w:p w:rsidR="002D4E32" w:rsidRPr="005C1EC6" w:rsidRDefault="002D4E32" w:rsidP="005C1EC6">
      <w:pPr>
        <w:pStyle w:val="a3"/>
        <w:numPr>
          <w:ilvl w:val="0"/>
          <w:numId w:val="2"/>
        </w:numPr>
        <w:ind w:left="0" w:firstLine="709"/>
      </w:pPr>
      <w:r w:rsidRPr="005C1EC6">
        <w:t xml:space="preserve">разработка основных направлений стратегии обеспечения безопасности РФ и организация подготовки федеральных целевых программ ее обеспечения; </w:t>
      </w:r>
    </w:p>
    <w:p w:rsidR="002D4E32" w:rsidRPr="005C1EC6" w:rsidRDefault="002D4E32" w:rsidP="005C1EC6">
      <w:pPr>
        <w:pStyle w:val="a3"/>
        <w:numPr>
          <w:ilvl w:val="0"/>
          <w:numId w:val="3"/>
        </w:numPr>
        <w:ind w:left="0" w:firstLine="709"/>
      </w:pPr>
      <w:r w:rsidRPr="005C1EC6">
        <w:t xml:space="preserve">подготовка оперативных решений по предотвращению чрезвычайных ситуаций; </w:t>
      </w:r>
    </w:p>
    <w:p w:rsidR="002D4E32" w:rsidRPr="005C1EC6" w:rsidRDefault="002D4E32" w:rsidP="005C1EC6">
      <w:pPr>
        <w:pStyle w:val="a3"/>
        <w:ind w:firstLine="709"/>
      </w:pPr>
      <w:r w:rsidRPr="005C1EC6">
        <w:t>подготовка предложений Президенту РФ о введении, продлении или отмене чрезвычайного положения;</w:t>
      </w:r>
    </w:p>
    <w:p w:rsidR="002D4E32" w:rsidRPr="005C1EC6" w:rsidRDefault="002D4E32" w:rsidP="005C1EC6">
      <w:pPr>
        <w:pStyle w:val="a3"/>
        <w:numPr>
          <w:ilvl w:val="0"/>
          <w:numId w:val="2"/>
        </w:numPr>
        <w:ind w:left="0" w:firstLine="709"/>
      </w:pPr>
      <w:r w:rsidRPr="005C1EC6">
        <w:t>подготовка рекомендаций Президенту РФ для принятия решений по вопросам внутренней и внешней политики страны в области обеспечения безопасности личности, общества и государства и т.п.</w:t>
      </w:r>
      <w:r w:rsidR="00D002E6" w:rsidRPr="005C1EC6">
        <w:rPr>
          <w:rStyle w:val="a7"/>
        </w:rPr>
        <w:footnoteReference w:id="27"/>
      </w:r>
    </w:p>
    <w:p w:rsidR="002D4E32" w:rsidRPr="005C1EC6" w:rsidRDefault="002D4E32" w:rsidP="005C1EC6">
      <w:pPr>
        <w:pStyle w:val="a3"/>
        <w:ind w:firstLine="709"/>
      </w:pPr>
      <w:r w:rsidRPr="005C1EC6">
        <w:t>В целом Совет Безопасности является органом, обеспечивающим условия для реализации его конституционных полномочий по защите прав и свобод человека и гражданина, охране суверенитета Российской Федерации, ее независимости и территориальной целостности.</w:t>
      </w:r>
    </w:p>
    <w:p w:rsidR="002D4E32" w:rsidRPr="005C1EC6" w:rsidRDefault="002D4E32" w:rsidP="005C1EC6">
      <w:pPr>
        <w:pStyle w:val="a3"/>
        <w:ind w:firstLine="709"/>
      </w:pPr>
      <w:r w:rsidRPr="005C1EC6">
        <w:t>Решения Совета Безопасности по важнейшим вопросам оформляются указами Президента, иные решения - протоколами.</w:t>
      </w:r>
      <w:r w:rsidR="0087250D" w:rsidRPr="005C1EC6">
        <w:t xml:space="preserve"> Подробная характеристика правового статуса, функций и задач этого органа будет дана ниже.</w:t>
      </w:r>
    </w:p>
    <w:p w:rsidR="00242D85" w:rsidRPr="005C1EC6" w:rsidRDefault="00242D85" w:rsidP="005C1EC6">
      <w:pPr>
        <w:pStyle w:val="a3"/>
        <w:ind w:firstLine="709"/>
      </w:pPr>
      <w:r w:rsidRPr="005C1EC6">
        <w:t>Правительство РФ обеспечивает реализацию Концепции национальной безопасности, выполнение целевых федеральных программ в этой области; осуществляет меры по обеспечению финансовыми и материальными ресурсами сил, средств и органов национальной безопасности. Для реализации всех этих функций создана разветвленная система органов по обеспечению безопасности.</w:t>
      </w:r>
    </w:p>
    <w:p w:rsidR="0016721C" w:rsidRPr="005C1EC6" w:rsidRDefault="00075044" w:rsidP="005C1EC6">
      <w:pPr>
        <w:pStyle w:val="a3"/>
        <w:ind w:firstLine="709"/>
      </w:pPr>
      <w:r w:rsidRPr="005C1EC6">
        <w:t>Обеспечение безопасности</w:t>
      </w:r>
      <w:r w:rsidR="005C1EC6">
        <w:t xml:space="preserve"> </w:t>
      </w:r>
      <w:r w:rsidRPr="005C1EC6">
        <w:t>в России осуществляется специальными службами: Федеральная служба безопасности (ФСБ России), Служба внешней разведки (СВР России), Федеральная служба охраны (ФСО России),</w:t>
      </w:r>
      <w:r w:rsidR="0016721C" w:rsidRPr="005C1EC6">
        <w:t xml:space="preserve"> и другими.</w:t>
      </w:r>
      <w:r w:rsidRPr="005C1EC6">
        <w:t xml:space="preserve"> </w:t>
      </w:r>
    </w:p>
    <w:p w:rsidR="00A34905" w:rsidRPr="005C1EC6" w:rsidRDefault="00A34905" w:rsidP="005C1E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EC6">
        <w:rPr>
          <w:color w:val="000000"/>
          <w:sz w:val="28"/>
          <w:szCs w:val="28"/>
        </w:rPr>
        <w:t>Силы обеспечения безопасности включают в себя: Вооруженные Силы, федеральные органы безопасности, органы внутренних дел, внешней разведки и др.</w:t>
      </w:r>
      <w:r w:rsidRPr="005C1EC6">
        <w:rPr>
          <w:rStyle w:val="a7"/>
          <w:color w:val="000000"/>
          <w:sz w:val="28"/>
          <w:szCs w:val="28"/>
        </w:rPr>
        <w:footnoteReference w:id="28"/>
      </w:r>
    </w:p>
    <w:p w:rsidR="00075044" w:rsidRPr="005C1EC6" w:rsidRDefault="00075044" w:rsidP="005C1EC6">
      <w:pPr>
        <w:pStyle w:val="a3"/>
        <w:ind w:firstLine="709"/>
      </w:pPr>
      <w:r w:rsidRPr="005C1EC6">
        <w:t>Федеральная служба безопасности РФ (ФСБ России) осуществляет контрразведывательную деятельность, борьбу с преступностью и разведывательную деятельность. Контрразведывательная деятельность</w:t>
      </w:r>
      <w:r w:rsidR="005C1EC6">
        <w:t xml:space="preserve"> </w:t>
      </w:r>
      <w:r w:rsidRPr="005C1EC6">
        <w:t>выявляет, предупреждает, пресекает деятельность спецслужб и организаций иностранных государств, а также отдельных лиц, направленной на нанесение ущерба безопасности страны.</w:t>
      </w:r>
      <w:r w:rsidR="004472AA" w:rsidRPr="005C1EC6">
        <w:rPr>
          <w:rStyle w:val="a7"/>
        </w:rPr>
        <w:footnoteReference w:id="29"/>
      </w:r>
    </w:p>
    <w:p w:rsidR="00075044" w:rsidRPr="005C1EC6" w:rsidRDefault="00075044" w:rsidP="005C1EC6">
      <w:pPr>
        <w:pStyle w:val="a3"/>
        <w:ind w:firstLine="709"/>
      </w:pPr>
      <w:r w:rsidRPr="005C1EC6">
        <w:t>Борьба с преступностью органами ФСБ осуществляется путем проведения оперативно-розыскных мероприятий по выявлению, предупреждению, пресечению и раскрытию шпионажа, террористической и диверсионной деятельности, организованной преступности, коррупции, незаконного оборота оружия и наркотических средств, контрабанды и других преступлений, дознание и предварительное следствие по которым отнесены законом к их ведению.</w:t>
      </w:r>
    </w:p>
    <w:p w:rsidR="00075044" w:rsidRPr="005C1EC6" w:rsidRDefault="00075044" w:rsidP="005C1EC6">
      <w:pPr>
        <w:pStyle w:val="a3"/>
        <w:ind w:firstLine="709"/>
      </w:pPr>
      <w:r w:rsidRPr="005C1EC6">
        <w:t>В задачи органов ФСБ входит также выявление, предупреждение, пресечение и раскрытие деятельности незаконных вооруженных формирований, преступных сообществ и групп, отдельных лиц и общественных объединений, ставящих своей целью осуществление вооруженного мятежа, насильственное изменение конституционного строя Российской Федерации, насильственный захват или насильственное удержание власти.</w:t>
      </w:r>
      <w:r w:rsidR="0087250D" w:rsidRPr="005C1EC6">
        <w:rPr>
          <w:rStyle w:val="a7"/>
        </w:rPr>
        <w:footnoteReference w:id="30"/>
      </w:r>
    </w:p>
    <w:p w:rsidR="005A56F3" w:rsidRPr="005C1EC6" w:rsidRDefault="005A56F3" w:rsidP="005C1EC6">
      <w:pPr>
        <w:pStyle w:val="a3"/>
        <w:ind w:firstLine="709"/>
      </w:pPr>
      <w:r w:rsidRPr="005C1EC6">
        <w:t>В целом, основные задачи этой службы таковы:</w:t>
      </w:r>
    </w:p>
    <w:p w:rsidR="005A56F3" w:rsidRPr="005C1EC6" w:rsidRDefault="005A56F3" w:rsidP="005C1E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Информирование Президента РФ, Председателя правительства РФ и по их поручению федеральных органов государственной власти субъектов РФ об угрозах безопасности РФ;</w:t>
      </w:r>
    </w:p>
    <w:p w:rsidR="005A56F3" w:rsidRPr="005C1EC6" w:rsidRDefault="005A56F3" w:rsidP="005C1E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Выявление, предупреждение и пресечения разведывательной и иной деятельности спецслужб;</w:t>
      </w:r>
    </w:p>
    <w:p w:rsidR="005A56F3" w:rsidRPr="005C1EC6" w:rsidRDefault="005A56F3" w:rsidP="005C1E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Добывание разведывательной информации в целях обеспечения безопасности РФ, повышения ее экономического, оборонного потенциала;</w:t>
      </w:r>
    </w:p>
    <w:p w:rsidR="005A56F3" w:rsidRPr="005C1EC6" w:rsidRDefault="005A56F3" w:rsidP="005C1E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Обеспечение в пределах своей компетенции защиты сведений, составляющих государственную тайну;</w:t>
      </w:r>
    </w:p>
    <w:p w:rsidR="005A56F3" w:rsidRPr="005C1EC6" w:rsidRDefault="005A56F3" w:rsidP="005C1EC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Организация и осуществление во взаимодействии с другими государственными органами по борьбе с организованной преступностью, коррупцией.</w:t>
      </w:r>
    </w:p>
    <w:p w:rsidR="00075044" w:rsidRPr="005C1EC6" w:rsidRDefault="00075044" w:rsidP="005C1EC6">
      <w:pPr>
        <w:pStyle w:val="a3"/>
        <w:ind w:firstLine="709"/>
      </w:pPr>
      <w:r w:rsidRPr="005C1EC6">
        <w:t>Разведывательная деятельность осуществляется органами Федеральной службы безопасности в пределах своих полномочий, во взаимодействии с органами внешней разведки в целях получения информации об угрозах безопасности Российской Федерации.</w:t>
      </w:r>
      <w:r w:rsidR="004472AA" w:rsidRPr="005C1EC6">
        <w:rPr>
          <w:rStyle w:val="a7"/>
        </w:rPr>
        <w:footnoteReference w:id="31"/>
      </w:r>
    </w:p>
    <w:p w:rsidR="00075044" w:rsidRPr="005C1EC6" w:rsidRDefault="00075044" w:rsidP="005C1EC6">
      <w:pPr>
        <w:pStyle w:val="a3"/>
        <w:ind w:firstLine="709"/>
      </w:pPr>
      <w:r w:rsidRPr="005C1EC6">
        <w:t>Президент и Правительство РФ осуществляют руководство деятельностью ФСБ России, утверждают Положение о ФСБ России и ее структуру. Правительство РФ координирует деятельность ФСБ России в части взаимодействия ФСБ России с органами государственной власти Российской Федерации.</w:t>
      </w:r>
      <w:r w:rsidR="004472AA" w:rsidRPr="005C1EC6">
        <w:rPr>
          <w:rStyle w:val="a7"/>
        </w:rPr>
        <w:footnoteReference w:id="32"/>
      </w:r>
    </w:p>
    <w:p w:rsidR="00075044" w:rsidRPr="005C1EC6" w:rsidRDefault="00075044" w:rsidP="005C1EC6">
      <w:pPr>
        <w:pStyle w:val="a3"/>
        <w:ind w:firstLine="709"/>
      </w:pPr>
      <w:r w:rsidRPr="005C1EC6">
        <w:t>Федеральной службой безопасности управляет Директор ФСБ России.</w:t>
      </w:r>
      <w:r w:rsidR="004472AA" w:rsidRPr="005C1EC6">
        <w:t xml:space="preserve"> </w:t>
      </w:r>
      <w:r w:rsidRPr="005C1EC6">
        <w:t>В структуру центрального аппарата ФСБ входят Департаменты: контрразведки; по борьбе с терроризмом; экономической безопасности; анализа, прогноза и стратегического планирования; управления</w:t>
      </w:r>
      <w:r w:rsidR="0087250D" w:rsidRPr="005C1EC6">
        <w:t>:</w:t>
      </w:r>
      <w:r w:rsidRPr="005C1EC6">
        <w:t xml:space="preserve"> военной контрразведки; конституционной безопасности; следственное управление; собственной безопасности.</w:t>
      </w:r>
    </w:p>
    <w:p w:rsidR="00075044" w:rsidRPr="005C1EC6" w:rsidRDefault="00075044" w:rsidP="005C1EC6">
      <w:pPr>
        <w:pStyle w:val="a3"/>
        <w:ind w:firstLine="709"/>
      </w:pPr>
      <w:r w:rsidRPr="005C1EC6">
        <w:t>Органы ФСБ обеспечивают безопасность объектов оборонного комплекса, атомной промышленности и энергетики, транспорта и связи, жизнеобеспечения крупных городов и промышленных центров, других стратегических объектов. Они же участвуют в решении вопросов, касающихся приема в гражданство РФ и выхода их него, въезда на территорию РФ и выезда за ее пределы граждан и лиц без гражданства, а также режима пребывания иностранных граждан и лиц без гражданства на территории России.</w:t>
      </w:r>
    </w:p>
    <w:p w:rsidR="00075044" w:rsidRPr="005C1EC6" w:rsidRDefault="00075044" w:rsidP="005C1EC6">
      <w:pPr>
        <w:pStyle w:val="a3"/>
        <w:ind w:firstLine="709"/>
      </w:pPr>
      <w:r w:rsidRPr="005C1EC6">
        <w:t>Органы безопасности наделены широким кругом специальных прав. Так, они вправе устанавливать на конфиденциальной основа отношения сотрудничества с лицами, давшими на то согласие; осуществлять проникновение в специальные службы и организации иностранных государств, проводящих разведывательную и иную деятельность, направленную на нанесение ущерба безопасности России.</w:t>
      </w:r>
      <w:r w:rsidR="004472AA" w:rsidRPr="005C1EC6">
        <w:rPr>
          <w:rStyle w:val="a7"/>
        </w:rPr>
        <w:footnoteReference w:id="33"/>
      </w:r>
    </w:p>
    <w:p w:rsidR="00075044" w:rsidRPr="005C1EC6" w:rsidRDefault="00075044" w:rsidP="005C1EC6">
      <w:pPr>
        <w:pStyle w:val="a3"/>
        <w:ind w:firstLine="709"/>
      </w:pPr>
      <w:r w:rsidRPr="005C1EC6">
        <w:t>Служба внешней разведки РФ (СВР России) добывает и обрабатывает информации о затрагивающих жизненно важные интересы Российской Федерации реальных и потенциальных возможных действиях, планах и намерениях иностранных государств, организаций и лиц.</w:t>
      </w:r>
    </w:p>
    <w:p w:rsidR="001D0DB8" w:rsidRPr="005C1EC6" w:rsidRDefault="001D0DB8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 xml:space="preserve">Внешняя разведка Российской Федерации как совокупность специально создаваемых государством органов - органов внешней разведки Российской Федерации - является составной частью сил обеспечения безопасности Российской Федерации и призвана защищать безопасность личности, общества и государства от внешних угроз. </w:t>
      </w:r>
      <w:r w:rsidR="00075044" w:rsidRPr="005C1EC6">
        <w:rPr>
          <w:rFonts w:ascii="Times New Roman" w:hAnsi="Times New Roman" w:cs="Times New Roman"/>
          <w:sz w:val="28"/>
          <w:szCs w:val="28"/>
        </w:rPr>
        <w:t>Органы внешней разведки призваны защищать безопасность личности, общества и государства от внешних угроз с использованием специальных, в том числе гласных и негласных методов и средств.</w:t>
      </w:r>
      <w:r w:rsidRPr="005C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B8" w:rsidRPr="005C1EC6" w:rsidRDefault="00075044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Каждый из органов внешней разведки имеет свою сферу деятельности. Служба внешней разведки РФ осуществляет деятельность в политической, экономической, военно-стратегической, научно-техн</w:t>
      </w:r>
      <w:r w:rsidR="004472AA" w:rsidRPr="005C1EC6">
        <w:rPr>
          <w:rFonts w:ascii="Times New Roman" w:hAnsi="Times New Roman" w:cs="Times New Roman"/>
          <w:sz w:val="28"/>
          <w:szCs w:val="28"/>
        </w:rPr>
        <w:t>ической и экологической сферах.</w:t>
      </w:r>
      <w:r w:rsidR="001D0DB8" w:rsidRPr="005C1EC6">
        <w:rPr>
          <w:rFonts w:ascii="Times New Roman" w:hAnsi="Times New Roman" w:cs="Times New Roman"/>
          <w:sz w:val="28"/>
          <w:szCs w:val="28"/>
        </w:rPr>
        <w:t xml:space="preserve"> Руководители органов внешней разведки Российской Федерации несут персональную ответственность перед Президентом Российской Федерации за достоверность, объективность разведывательной информации и своевременность ее предоставления в компетентные органы.</w:t>
      </w:r>
    </w:p>
    <w:p w:rsidR="001D0DB8" w:rsidRPr="005C1EC6" w:rsidRDefault="001D0DB8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 xml:space="preserve">Руководя органами внешней разведки, Президент РФ определяет задачи внешней разведывательной деятельности; принимает решения о создании органов внешней разведки; контролирует и координирует их деятельность; назначает на должности и освобождает от должности руководителя Службы внешней разведки РФ, других руководителей органов внешней разведки. </w:t>
      </w:r>
    </w:p>
    <w:p w:rsidR="001D0DB8" w:rsidRPr="005C1EC6" w:rsidRDefault="001D0DB8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Сотрудниками органов внешней разведки Российской Федерации являются военнослужащие и служащие кадрового состава и не входящие в кадровый состав военнослужащие, служащие и рабочие, добровольно поступившие соответственно на военную службу или на работу в эти органы. Причем сотрудником органов внешней разведки Российской Федерации может быть гражданин Российской Федерации, способный по своим профессиональным качествам, возрасту, образованию и состоянию здоровья выполнять возложенные на него обязанности.</w:t>
      </w:r>
    </w:p>
    <w:p w:rsidR="00075044" w:rsidRPr="005C1EC6" w:rsidRDefault="001D0DB8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Надзор за исполнением органами внешней разведки Российской Федерации федеральных законов осуществляют Генеральный прокурор Российской Федерации и уполномоченные им прокуроры.</w:t>
      </w:r>
      <w:r w:rsidR="004472AA" w:rsidRPr="005C1EC6">
        <w:rPr>
          <w:rStyle w:val="a7"/>
          <w:rFonts w:ascii="Times New Roman" w:hAnsi="Times New Roman" w:cs="Times New Roman"/>
          <w:sz w:val="28"/>
          <w:szCs w:val="28"/>
        </w:rPr>
        <w:footnoteReference w:id="34"/>
      </w:r>
    </w:p>
    <w:p w:rsidR="00957654" w:rsidRPr="005C1EC6" w:rsidRDefault="00075044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 xml:space="preserve">Федеральная служба охраны РФ (ФСО России) </w:t>
      </w:r>
      <w:r w:rsidR="004472AA" w:rsidRPr="005C1EC6">
        <w:rPr>
          <w:rFonts w:ascii="Times New Roman" w:hAnsi="Times New Roman" w:cs="Times New Roman"/>
          <w:sz w:val="28"/>
          <w:szCs w:val="28"/>
        </w:rPr>
        <w:t>-</w:t>
      </w:r>
      <w:r w:rsidRPr="005C1EC6">
        <w:rPr>
          <w:rFonts w:ascii="Times New Roman" w:hAnsi="Times New Roman" w:cs="Times New Roman"/>
          <w:sz w:val="28"/>
          <w:szCs w:val="28"/>
        </w:rPr>
        <w:t xml:space="preserve"> федеральный орган государственной охраны обеспечивает безопасность Президента РФ, а также предоставляет государственную охрану лицам, замещающим государственные должности Российской Федерац</w:t>
      </w:r>
      <w:r w:rsidR="00957654" w:rsidRPr="005C1EC6">
        <w:rPr>
          <w:rFonts w:ascii="Times New Roman" w:hAnsi="Times New Roman" w:cs="Times New Roman"/>
          <w:sz w:val="28"/>
          <w:szCs w:val="28"/>
        </w:rPr>
        <w:t xml:space="preserve">ии в течение срока их полномочий, </w:t>
      </w:r>
      <w:r w:rsidRPr="005C1EC6">
        <w:rPr>
          <w:rFonts w:ascii="Times New Roman" w:hAnsi="Times New Roman" w:cs="Times New Roman"/>
          <w:sz w:val="28"/>
          <w:szCs w:val="28"/>
        </w:rPr>
        <w:t>обеспечива</w:t>
      </w:r>
      <w:r w:rsidR="00957654" w:rsidRPr="005C1EC6">
        <w:rPr>
          <w:rFonts w:ascii="Times New Roman" w:hAnsi="Times New Roman" w:cs="Times New Roman"/>
          <w:sz w:val="28"/>
          <w:szCs w:val="28"/>
        </w:rPr>
        <w:t>ет</w:t>
      </w:r>
      <w:r w:rsidRPr="005C1EC6">
        <w:rPr>
          <w:rFonts w:ascii="Times New Roman" w:hAnsi="Times New Roman" w:cs="Times New Roman"/>
          <w:sz w:val="28"/>
          <w:szCs w:val="28"/>
        </w:rPr>
        <w:t xml:space="preserve"> безопасность глав иностранных государств, правительств и иных лиц иностранных государств во время пребывания их на территории Российской Федерации.</w:t>
      </w:r>
      <w:r w:rsidR="00957654" w:rsidRPr="005C1EC6">
        <w:rPr>
          <w:rFonts w:ascii="Times New Roman" w:hAnsi="Times New Roman" w:cs="Times New Roman"/>
          <w:sz w:val="28"/>
          <w:szCs w:val="28"/>
        </w:rPr>
        <w:t xml:space="preserve"> ФСО России возглавляет директор ФСО России, назначаемый на должность и освобождаемый от должности Президентом Российской Федерации. Он несет персональную ответственность за выполнение возложенных на ФСО России задач в установленной сфере деятельности. К числу основных задач</w:t>
      </w:r>
      <w:r w:rsidR="005C1EC6">
        <w:rPr>
          <w:rFonts w:ascii="Times New Roman" w:hAnsi="Times New Roman" w:cs="Times New Roman"/>
          <w:sz w:val="28"/>
          <w:szCs w:val="28"/>
        </w:rPr>
        <w:t xml:space="preserve"> </w:t>
      </w:r>
      <w:r w:rsidR="00957654" w:rsidRPr="005C1EC6">
        <w:rPr>
          <w:rFonts w:ascii="Times New Roman" w:hAnsi="Times New Roman" w:cs="Times New Roman"/>
          <w:sz w:val="28"/>
          <w:szCs w:val="28"/>
        </w:rPr>
        <w:t>ФСО России относятся:</w:t>
      </w:r>
    </w:p>
    <w:p w:rsidR="00954C36" w:rsidRDefault="00957654" w:rsidP="00954C36">
      <w:pPr>
        <w:pStyle w:val="ConsPlusNormal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обеспечение безопасности объектов государственной охраны в местах их постоянного и временного пребывания и на трассах проезда;</w:t>
      </w:r>
    </w:p>
    <w:p w:rsidR="00957654" w:rsidRPr="005C1EC6" w:rsidRDefault="00957654" w:rsidP="00954C36">
      <w:pPr>
        <w:pStyle w:val="ConsPlusNormal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прогнозирование и выявление угрозы жизненно важным интересам объектов государственной охраны, осуществление комплекса мер по предотвращению этой угрозы;</w:t>
      </w:r>
    </w:p>
    <w:p w:rsidR="00957654" w:rsidRPr="005C1EC6" w:rsidRDefault="00957654" w:rsidP="005C1EC6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противоправных посягательств на объекты государственной охраны и охраняемые объекты, преступлений и иных правонарушений на этих объектах, в местах постоянного и временного пребывания объектов государственной охраны и на трассах их проезда и непосредственная защита охраняемых объектов;</w:t>
      </w:r>
    </w:p>
    <w:p w:rsidR="00957654" w:rsidRPr="005C1EC6" w:rsidRDefault="00957654" w:rsidP="005C1EC6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участие в пределах своих полномочий в борьбе с терроризмом, в разработке и реализации мер по обеспечению информационной безопасности Российской Федерации, противодействию техническим разведкам и защите сведений, составляющих государственную тайну;</w:t>
      </w:r>
    </w:p>
    <w:p w:rsidR="00991333" w:rsidRPr="005C1EC6" w:rsidRDefault="00957654" w:rsidP="005C1EC6">
      <w:pPr>
        <w:pStyle w:val="ConsPlusNormal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организация и обеспечение эксплуатации, безопасности, совершенствования специальной связи и информации, предоставляемых государственным органам и др.</w:t>
      </w:r>
      <w:r w:rsidR="004472AA" w:rsidRPr="005C1EC6"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 w:rsidR="00991333" w:rsidRPr="005C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56" w:rsidRPr="005C1EC6" w:rsidRDefault="000031B5" w:rsidP="005C1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6">
        <w:rPr>
          <w:rFonts w:ascii="Times New Roman" w:hAnsi="Times New Roman" w:cs="Times New Roman"/>
          <w:sz w:val="28"/>
          <w:szCs w:val="28"/>
        </w:rPr>
        <w:t>Итак, можно видеть, что органы, обеспечивающие безопасность государства и общества</w:t>
      </w:r>
      <w:r w:rsidR="00741DEC" w:rsidRPr="005C1EC6">
        <w:rPr>
          <w:rFonts w:ascii="Times New Roman" w:hAnsi="Times New Roman" w:cs="Times New Roman"/>
          <w:sz w:val="28"/>
          <w:szCs w:val="28"/>
        </w:rPr>
        <w:t xml:space="preserve"> в нашей стране представляют собой сложно организованную и структурированную систему с централизованной подчиненностью, что позволяет обеспечить быстрое реагирование на конфликтные ситуации, и даже предвидеть и предотвращать</w:t>
      </w:r>
      <w:r w:rsidR="00AB1150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4B7A6B" w:rsidRPr="005C1EC6" w:rsidRDefault="00954C36" w:rsidP="005C1EC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6" w:name="_Toc162588465"/>
      <w:r>
        <w:rPr>
          <w:b w:val="0"/>
          <w:bCs w:val="0"/>
          <w:sz w:val="28"/>
          <w:szCs w:val="28"/>
        </w:rPr>
        <w:br w:type="page"/>
      </w:r>
      <w:r w:rsidR="00651811" w:rsidRPr="005C1EC6">
        <w:rPr>
          <w:sz w:val="28"/>
          <w:szCs w:val="28"/>
        </w:rPr>
        <w:t>Заключение</w:t>
      </w:r>
      <w:bookmarkEnd w:id="6"/>
    </w:p>
    <w:p w:rsidR="00954C36" w:rsidRDefault="00954C36" w:rsidP="005C1EC6">
      <w:pPr>
        <w:pStyle w:val="a3"/>
        <w:ind w:firstLine="709"/>
      </w:pPr>
    </w:p>
    <w:p w:rsidR="004F3A63" w:rsidRPr="005C1EC6" w:rsidRDefault="00C77B56" w:rsidP="005C1EC6">
      <w:pPr>
        <w:pStyle w:val="a3"/>
        <w:ind w:firstLine="709"/>
      </w:pPr>
      <w:r w:rsidRPr="005C1EC6">
        <w:t>В данной работе были рассмотрены ключевые понятия</w:t>
      </w:r>
      <w:r w:rsidR="004F3A63" w:rsidRPr="005C1EC6">
        <w:t xml:space="preserve"> и основные направления деятельности государства и общества в области государственной</w:t>
      </w:r>
      <w:r w:rsidRPr="005C1EC6">
        <w:t xml:space="preserve"> обороны и безопасности.</w:t>
      </w:r>
    </w:p>
    <w:p w:rsidR="004F3A63" w:rsidRPr="005C1EC6" w:rsidRDefault="00C77B56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 ходе изучения материала</w:t>
      </w:r>
      <w:r w:rsidR="004F3A63" w:rsidRPr="005C1EC6">
        <w:rPr>
          <w:sz w:val="28"/>
          <w:szCs w:val="28"/>
        </w:rPr>
        <w:t xml:space="preserve"> были рассмотрены законы, принципы, функции и</w:t>
      </w:r>
      <w:r w:rsidR="00933FFF" w:rsidRPr="005C1EC6">
        <w:rPr>
          <w:sz w:val="28"/>
          <w:szCs w:val="28"/>
        </w:rPr>
        <w:t xml:space="preserve"> </w:t>
      </w:r>
      <w:r w:rsidR="004F3A63" w:rsidRPr="005C1EC6">
        <w:rPr>
          <w:sz w:val="28"/>
          <w:szCs w:val="28"/>
        </w:rPr>
        <w:t>методы управления, управленческие решения, организационно-правовые формы управления обороной, структура органов местного самоуправления, комплектование вооруженных сил. После изучения</w:t>
      </w:r>
      <w:r w:rsidR="00933FFF" w:rsidRPr="005C1EC6">
        <w:rPr>
          <w:sz w:val="28"/>
          <w:szCs w:val="28"/>
        </w:rPr>
        <w:t xml:space="preserve"> </w:t>
      </w:r>
      <w:r w:rsidR="004F3A63" w:rsidRPr="005C1EC6">
        <w:rPr>
          <w:sz w:val="28"/>
          <w:szCs w:val="28"/>
        </w:rPr>
        <w:t>данной темы мо</w:t>
      </w:r>
      <w:r w:rsidRPr="005C1EC6">
        <w:rPr>
          <w:sz w:val="28"/>
          <w:szCs w:val="28"/>
        </w:rPr>
        <w:t>жно</w:t>
      </w:r>
      <w:r w:rsidR="004F3A63" w:rsidRPr="005C1EC6">
        <w:rPr>
          <w:sz w:val="28"/>
          <w:szCs w:val="28"/>
        </w:rPr>
        <w:t xml:space="preserve"> сделать вывод, что </w:t>
      </w:r>
      <w:r w:rsidRPr="005C1EC6">
        <w:rPr>
          <w:sz w:val="28"/>
          <w:szCs w:val="28"/>
        </w:rPr>
        <w:t>данный круг проблем и вопросов актуален для</w:t>
      </w:r>
      <w:r w:rsidR="004F3A63" w:rsidRPr="005C1EC6">
        <w:rPr>
          <w:sz w:val="28"/>
          <w:szCs w:val="28"/>
        </w:rPr>
        <w:t xml:space="preserve"> Росси</w:t>
      </w:r>
      <w:r w:rsidRPr="005C1EC6">
        <w:rPr>
          <w:sz w:val="28"/>
          <w:szCs w:val="28"/>
        </w:rPr>
        <w:t>йской Федерации в</w:t>
      </w:r>
      <w:r w:rsidR="004F3A63" w:rsidRPr="005C1EC6">
        <w:rPr>
          <w:sz w:val="28"/>
          <w:szCs w:val="28"/>
        </w:rPr>
        <w:t xml:space="preserve"> наше врем</w:t>
      </w:r>
      <w:r w:rsidRPr="005C1EC6">
        <w:rPr>
          <w:sz w:val="28"/>
          <w:szCs w:val="28"/>
        </w:rPr>
        <w:t>я. Но из-за новизны многих организационно-правовых основ</w:t>
      </w:r>
      <w:r w:rsidR="004F3A63" w:rsidRPr="005C1EC6">
        <w:rPr>
          <w:sz w:val="28"/>
          <w:szCs w:val="28"/>
        </w:rPr>
        <w:t xml:space="preserve">, </w:t>
      </w:r>
      <w:r w:rsidRPr="005C1EC6">
        <w:rPr>
          <w:sz w:val="28"/>
          <w:szCs w:val="28"/>
        </w:rPr>
        <w:t>данная тема является пока слабо исследованной</w:t>
      </w:r>
      <w:r w:rsidR="004F3A63" w:rsidRPr="005C1EC6">
        <w:rPr>
          <w:sz w:val="28"/>
          <w:szCs w:val="28"/>
        </w:rPr>
        <w:t>.</w:t>
      </w:r>
    </w:p>
    <w:p w:rsidR="004F3A63" w:rsidRPr="005C1EC6" w:rsidRDefault="004F3A63" w:rsidP="005C1EC6">
      <w:pPr>
        <w:spacing w:line="360" w:lineRule="auto"/>
        <w:ind w:firstLine="709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Для совершенствования изучения данной проблемы необходимо усовершенствовать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действующее законодательство, которое призвано защищать, разрабатывать и принимать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меры по подготовке к вооруженной защите РФ, целостности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и неприкосновенности</w:t>
      </w:r>
      <w:r w:rsidR="00933FFF" w:rsidRPr="005C1EC6">
        <w:rPr>
          <w:sz w:val="28"/>
          <w:szCs w:val="28"/>
        </w:rPr>
        <w:t xml:space="preserve"> ее </w:t>
      </w:r>
      <w:r w:rsidRPr="005C1EC6">
        <w:rPr>
          <w:sz w:val="28"/>
          <w:szCs w:val="28"/>
        </w:rPr>
        <w:t xml:space="preserve">территории; организовывать и </w:t>
      </w:r>
      <w:r w:rsidR="00651811" w:rsidRPr="005C1EC6">
        <w:rPr>
          <w:sz w:val="28"/>
          <w:szCs w:val="28"/>
        </w:rPr>
        <w:t xml:space="preserve">осуществлять мероприятия по </w:t>
      </w:r>
      <w:r w:rsidRPr="005C1EC6">
        <w:rPr>
          <w:sz w:val="28"/>
          <w:szCs w:val="28"/>
        </w:rPr>
        <w:t>обеспечению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боевой и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мобилизационной готовности, оперативной, боевой и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мобилизационной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подготовки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Вооруженных Сил в целях предотвращения и отражения агрессии, направленной против РФ,</w:t>
      </w:r>
      <w:r w:rsidR="00651811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вооруженной защиты целостности и неприкосновенности территории РФ; обеспечивать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финансовыми средствами, материальными и другими ресурсами Вооруженные Силы, другие войска, воинские формирования и органы; участвовать в осуществлении военного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строительства в РФ;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укреплят</w:t>
      </w:r>
      <w:r w:rsidR="00F41CF8" w:rsidRPr="005C1EC6">
        <w:rPr>
          <w:sz w:val="28"/>
          <w:szCs w:val="28"/>
        </w:rPr>
        <w:t>ь</w:t>
      </w:r>
      <w:r w:rsidRPr="005C1EC6">
        <w:rPr>
          <w:sz w:val="28"/>
          <w:szCs w:val="28"/>
        </w:rPr>
        <w:t xml:space="preserve"> в</w:t>
      </w:r>
      <w:r w:rsidR="00651811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Вооруженных Силах организованность и воинскую</w:t>
      </w:r>
      <w:r w:rsidR="00933FFF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дисциплину.</w:t>
      </w:r>
      <w:r w:rsidR="00F41CF8" w:rsidRPr="005C1EC6">
        <w:rPr>
          <w:sz w:val="28"/>
          <w:szCs w:val="28"/>
        </w:rPr>
        <w:t xml:space="preserve"> </w:t>
      </w:r>
      <w:r w:rsidR="00FE1E59" w:rsidRPr="005C1EC6">
        <w:rPr>
          <w:sz w:val="28"/>
          <w:szCs w:val="28"/>
        </w:rPr>
        <w:t xml:space="preserve">В рассмотренных сферах у Российской Федерации имеется множество проблем и нерешенных вопросов, что свидетельствует о недостаточном уровне управленческих технологий. Решение этих проблем – приоритетный вопрос ближайшего будущего, и от результата управленческой политики государства зависит судьба нашего общества. </w:t>
      </w:r>
      <w:r w:rsidR="00F41CF8" w:rsidRPr="005C1EC6">
        <w:rPr>
          <w:sz w:val="28"/>
          <w:szCs w:val="28"/>
        </w:rPr>
        <w:t>При этом наше государство должно подходить к проблеме комплексно, затрагивая и учитывая интересы как административно-политической сферы, так и социально-культурной, и экономической сфер.</w:t>
      </w:r>
    </w:p>
    <w:p w:rsidR="008E3513" w:rsidRPr="00954C36" w:rsidRDefault="00954C36" w:rsidP="00954C3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7" w:name="_Toc162588466"/>
      <w:r>
        <w:rPr>
          <w:b w:val="0"/>
          <w:bCs w:val="0"/>
          <w:sz w:val="28"/>
          <w:szCs w:val="28"/>
        </w:rPr>
        <w:br w:type="page"/>
      </w:r>
      <w:r w:rsidR="00D002E6" w:rsidRPr="00954C36">
        <w:rPr>
          <w:sz w:val="28"/>
          <w:szCs w:val="28"/>
        </w:rPr>
        <w:t>С</w:t>
      </w:r>
      <w:r w:rsidR="00CB59F3" w:rsidRPr="00954C36">
        <w:rPr>
          <w:sz w:val="28"/>
          <w:szCs w:val="28"/>
        </w:rPr>
        <w:t>писок использованных источников и литературы</w:t>
      </w:r>
      <w:bookmarkEnd w:id="7"/>
    </w:p>
    <w:p w:rsidR="00954C36" w:rsidRPr="00954C36" w:rsidRDefault="00954C36" w:rsidP="00954C36">
      <w:pPr>
        <w:spacing w:line="360" w:lineRule="auto"/>
        <w:rPr>
          <w:sz w:val="28"/>
          <w:szCs w:val="28"/>
        </w:rPr>
      </w:pP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А.П. Алехин, А.А. Кармолицкий, Ю.М. Козлов Адми</w:t>
      </w:r>
      <w:r w:rsidR="00567321" w:rsidRPr="005C1EC6">
        <w:rPr>
          <w:sz w:val="28"/>
          <w:szCs w:val="28"/>
        </w:rPr>
        <w:t>нистративное право // М. – 2009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Ю.М. Козлов, Л.Л. Попов Административное право // М., Юристъ – </w:t>
      </w:r>
      <w:r w:rsidR="00567321" w:rsidRPr="005C1EC6">
        <w:rPr>
          <w:sz w:val="28"/>
          <w:szCs w:val="28"/>
        </w:rPr>
        <w:t>2007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В.О. Баженов. Административное право. Учебно-методические материалы</w:t>
      </w:r>
      <w:r w:rsidR="00D002E6" w:rsidRPr="005C1EC6">
        <w:rPr>
          <w:sz w:val="28"/>
          <w:szCs w:val="28"/>
        </w:rPr>
        <w:t xml:space="preserve"> //</w:t>
      </w:r>
      <w:r w:rsidR="00567321" w:rsidRPr="005C1EC6">
        <w:rPr>
          <w:sz w:val="28"/>
          <w:szCs w:val="28"/>
        </w:rPr>
        <w:t xml:space="preserve"> М. – 2004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  <w:tab w:val="left" w:pos="9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Д.Н. Бахрах Административное право России. Учебн</w:t>
      </w:r>
      <w:r w:rsidR="00567321" w:rsidRPr="005C1EC6">
        <w:rPr>
          <w:sz w:val="28"/>
          <w:szCs w:val="28"/>
        </w:rPr>
        <w:t>ик для вузов // М. НОРМА. – 2006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В.М. Манохин Служба и служащий в Российской Федерации // М. – 1997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В.П. Иванова Государственная служба Российской Федерации: основы уп</w:t>
      </w:r>
      <w:r w:rsidR="00567321" w:rsidRPr="005C1EC6">
        <w:rPr>
          <w:sz w:val="28"/>
          <w:szCs w:val="28"/>
        </w:rPr>
        <w:t>равления персоналом // М. – 2007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D002E6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А.А. Кокошин </w:t>
      </w:r>
      <w:r w:rsidR="002268CC" w:rsidRPr="005C1EC6">
        <w:rPr>
          <w:sz w:val="28"/>
          <w:szCs w:val="28"/>
        </w:rPr>
        <w:t>Стратегическое управление: теория, исторический опыт, сравните</w:t>
      </w:r>
      <w:r w:rsidRPr="005C1EC6">
        <w:rPr>
          <w:sz w:val="28"/>
          <w:szCs w:val="28"/>
        </w:rPr>
        <w:t>льный анализ, задачи для России</w:t>
      </w:r>
      <w:r w:rsidR="002268CC" w:rsidRP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 xml:space="preserve">// </w:t>
      </w:r>
      <w:r w:rsidR="002268CC" w:rsidRPr="005C1EC6">
        <w:rPr>
          <w:sz w:val="28"/>
          <w:szCs w:val="28"/>
        </w:rPr>
        <w:t>М. – 2003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 Б.Н. Габричидзе, Б.П. Елисеев Российское административное право</w:t>
      </w:r>
      <w:r w:rsidR="00D002E6" w:rsidRPr="005C1EC6">
        <w:rPr>
          <w:sz w:val="28"/>
          <w:szCs w:val="28"/>
        </w:rPr>
        <w:t xml:space="preserve"> //</w:t>
      </w:r>
      <w:r w:rsidRPr="005C1EC6">
        <w:rPr>
          <w:sz w:val="28"/>
          <w:szCs w:val="28"/>
        </w:rPr>
        <w:t xml:space="preserve"> М., НОРМА – 1998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А.П. Коренев Административное право России // М. – </w:t>
      </w:r>
      <w:r w:rsidR="00567321" w:rsidRPr="005C1EC6">
        <w:rPr>
          <w:sz w:val="28"/>
          <w:szCs w:val="28"/>
        </w:rPr>
        <w:t>2006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1197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С.И. Ожегов. Н. Ю. Шведова Толковый словарь русского языка // М. – </w:t>
      </w:r>
      <w:r w:rsidR="00567321" w:rsidRPr="005C1EC6">
        <w:rPr>
          <w:sz w:val="28"/>
          <w:szCs w:val="28"/>
        </w:rPr>
        <w:t>2005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1197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У. Морис</w:t>
      </w:r>
      <w:r w:rsidR="00567321" w:rsidRPr="005C1EC6">
        <w:rPr>
          <w:sz w:val="28"/>
          <w:szCs w:val="28"/>
        </w:rPr>
        <w:t xml:space="preserve"> Наука об управлении // М. – 199</w:t>
      </w:r>
      <w:r w:rsidRPr="005C1EC6">
        <w:rPr>
          <w:sz w:val="28"/>
          <w:szCs w:val="28"/>
        </w:rPr>
        <w:t>1 г.</w:t>
      </w:r>
    </w:p>
    <w:p w:rsidR="002268CC" w:rsidRPr="005C1EC6" w:rsidRDefault="002268CC" w:rsidP="00954C36">
      <w:pPr>
        <w:numPr>
          <w:ilvl w:val="0"/>
          <w:numId w:val="14"/>
        </w:numPr>
        <w:tabs>
          <w:tab w:val="clear" w:pos="720"/>
          <w:tab w:val="num" w:pos="570"/>
          <w:tab w:val="left" w:pos="1197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Г.Н. Колибаба Современное административное право России</w:t>
      </w:r>
      <w:r w:rsidR="00567321" w:rsidRPr="005C1EC6">
        <w:rPr>
          <w:sz w:val="28"/>
          <w:szCs w:val="28"/>
        </w:rPr>
        <w:t>: пути его познания // М. – 1999</w:t>
      </w:r>
      <w:r w:rsidRPr="005C1EC6">
        <w:rPr>
          <w:sz w:val="28"/>
          <w:szCs w:val="28"/>
        </w:rPr>
        <w:t xml:space="preserve"> г.</w:t>
      </w:r>
    </w:p>
    <w:p w:rsidR="00674D4B" w:rsidRPr="005C1EC6" w:rsidRDefault="00674D4B" w:rsidP="00954C36">
      <w:pPr>
        <w:numPr>
          <w:ilvl w:val="0"/>
          <w:numId w:val="14"/>
        </w:numPr>
        <w:tabs>
          <w:tab w:val="clear" w:pos="720"/>
          <w:tab w:val="num" w:pos="570"/>
          <w:tab w:val="left" w:pos="969"/>
          <w:tab w:val="left" w:pos="1140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В.К. Бе</w:t>
      </w:r>
      <w:r w:rsidR="00F52E8A">
        <w:rPr>
          <w:sz w:val="28"/>
          <w:szCs w:val="28"/>
        </w:rPr>
        <w:t>лов, А.Ф. Воронов, Е.Н. Голенко</w:t>
      </w:r>
      <w:r w:rsidRPr="005C1EC6">
        <w:rPr>
          <w:sz w:val="28"/>
          <w:szCs w:val="28"/>
        </w:rPr>
        <w:t xml:space="preserve"> Военное право</w:t>
      </w:r>
      <w:r w:rsidR="005840A2" w:rsidRPr="005C1EC6">
        <w:rPr>
          <w:sz w:val="28"/>
          <w:szCs w:val="28"/>
        </w:rPr>
        <w:t>: з</w:t>
      </w:r>
      <w:r w:rsidRPr="005C1EC6">
        <w:rPr>
          <w:sz w:val="28"/>
          <w:szCs w:val="28"/>
        </w:rPr>
        <w:t>а пр</w:t>
      </w:r>
      <w:r w:rsidR="00567321" w:rsidRPr="005C1EC6">
        <w:rPr>
          <w:sz w:val="28"/>
          <w:szCs w:val="28"/>
        </w:rPr>
        <w:t>ава военнослужащих // М. – 2008</w:t>
      </w:r>
      <w:r w:rsidRPr="005C1EC6">
        <w:rPr>
          <w:sz w:val="28"/>
          <w:szCs w:val="28"/>
        </w:rPr>
        <w:t xml:space="preserve"> г.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Конституция Российской Федерации 1993 г.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об обороне от 31 мая 1996 го</w:t>
      </w:r>
      <w:r w:rsidR="00567321" w:rsidRPr="005C1EC6">
        <w:rPr>
          <w:sz w:val="28"/>
          <w:szCs w:val="28"/>
        </w:rPr>
        <w:t>да N 61-ФЗ (в ред. от 03.07.2008</w:t>
      </w:r>
      <w:r w:rsidRPr="005C1EC6">
        <w:rPr>
          <w:sz w:val="28"/>
          <w:szCs w:val="28"/>
        </w:rPr>
        <w:t>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о гражданской обороне от 12 февраля 1998 года</w:t>
      </w:r>
      <w:r w:rsidR="005C1EC6">
        <w:rPr>
          <w:sz w:val="28"/>
          <w:szCs w:val="28"/>
        </w:rPr>
        <w:t xml:space="preserve"> </w:t>
      </w:r>
      <w:r w:rsidRPr="005C1EC6">
        <w:rPr>
          <w:sz w:val="28"/>
          <w:szCs w:val="28"/>
        </w:rPr>
        <w:t>(в р</w:t>
      </w:r>
      <w:r w:rsidR="00567321" w:rsidRPr="005C1EC6">
        <w:rPr>
          <w:sz w:val="28"/>
          <w:szCs w:val="28"/>
        </w:rPr>
        <w:t>ед., от 22.08.2008</w:t>
      </w:r>
      <w:r w:rsidRPr="005C1EC6">
        <w:rPr>
          <w:sz w:val="28"/>
          <w:szCs w:val="28"/>
        </w:rPr>
        <w:t xml:space="preserve"> N 122-ФЗ)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о воинской обязанности и военной службе от 28 марта 1998 года (в ред. от 06.07.2006 N 103-ФЗ)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о федеральной службе безопасности от 3 апреля 1995 года N 40-ФЗ (в ред. от 30.12.2001 N 194-ФЗ)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Федеральный закон о внешней разведке от 10 января 1996 года (в ред. от 22.08.2004 N 122-ФЗ)</w:t>
      </w:r>
      <w:r w:rsidR="00F52E8A">
        <w:rPr>
          <w:sz w:val="28"/>
          <w:szCs w:val="28"/>
        </w:rPr>
        <w:t>.</w:t>
      </w:r>
    </w:p>
    <w:p w:rsidR="00031204" w:rsidRPr="005C1EC6" w:rsidRDefault="00031204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 xml:space="preserve">Закон </w:t>
      </w:r>
      <w:r w:rsidR="004F1B17" w:rsidRPr="005C1EC6">
        <w:rPr>
          <w:sz w:val="28"/>
          <w:szCs w:val="28"/>
        </w:rPr>
        <w:t>РФ</w:t>
      </w:r>
      <w:r w:rsidRPr="005C1EC6">
        <w:rPr>
          <w:sz w:val="28"/>
          <w:szCs w:val="28"/>
        </w:rPr>
        <w:t xml:space="preserve"> о безопасности от 5 марта 1992 г. N 2446-I (в редакции от 25 июля 2006 г.)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Концепция национальной безопасности российской федерации, утвержденная Указом Президента Российской Федерации от 17 декабря 1997 г. № 1300 (в редакции Указа Президента Российской Федерации от 10 января 2000 г. № 24)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Указ Президента Российской Федерации об утверждении состава Совета Безопасности Российской Федерации от 14 ноября 2005 г. № 1328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Положение о министерстве обороны российской федерации (в ред. У</w:t>
      </w:r>
      <w:r w:rsidR="00567321" w:rsidRPr="005C1EC6">
        <w:rPr>
          <w:sz w:val="28"/>
          <w:szCs w:val="28"/>
        </w:rPr>
        <w:t>каза Президента РФ от 05.09.2008</w:t>
      </w:r>
      <w:r w:rsidRPr="005C1EC6">
        <w:rPr>
          <w:sz w:val="28"/>
          <w:szCs w:val="28"/>
        </w:rPr>
        <w:t xml:space="preserve"> N 1049)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Положение о Совете Безопасности Российской Федерации от 7 июня 2004 г. № 726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Положение об аппарате Совета Безопасности Российской Федерации от 7 июня 2004 г. № 726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Положение о федеральной службе безопасности российской федерации (в ред. от 28.12.200</w:t>
      </w:r>
      <w:r w:rsidR="00567321" w:rsidRPr="005C1EC6">
        <w:rPr>
          <w:sz w:val="28"/>
          <w:szCs w:val="28"/>
        </w:rPr>
        <w:t>8</w:t>
      </w:r>
      <w:r w:rsidRPr="005C1EC6">
        <w:rPr>
          <w:sz w:val="28"/>
          <w:szCs w:val="28"/>
        </w:rPr>
        <w:t xml:space="preserve"> N 1476)</w:t>
      </w:r>
      <w:r w:rsidR="00F52E8A">
        <w:rPr>
          <w:sz w:val="28"/>
          <w:szCs w:val="28"/>
        </w:rPr>
        <w:t>.</w:t>
      </w:r>
    </w:p>
    <w:p w:rsidR="002268CC" w:rsidRPr="005C1EC6" w:rsidRDefault="002268CC" w:rsidP="00954C36">
      <w:pPr>
        <w:pStyle w:val="af1"/>
        <w:numPr>
          <w:ilvl w:val="0"/>
          <w:numId w:val="14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1EC6">
        <w:rPr>
          <w:sz w:val="28"/>
          <w:szCs w:val="28"/>
        </w:rPr>
        <w:t>Положение о федеральной службе охраны российской федерации (в ред. Указов Президента РФ от 28.12.2004 N 1627, от 22.03.200</w:t>
      </w:r>
      <w:r w:rsidR="00567321" w:rsidRPr="005C1EC6">
        <w:rPr>
          <w:sz w:val="28"/>
          <w:szCs w:val="28"/>
        </w:rPr>
        <w:t>8</w:t>
      </w:r>
      <w:r w:rsidR="00F52E8A">
        <w:rPr>
          <w:sz w:val="28"/>
          <w:szCs w:val="28"/>
        </w:rPr>
        <w:t xml:space="preserve"> N 329).</w:t>
      </w:r>
      <w:bookmarkStart w:id="8" w:name="_GoBack"/>
      <w:bookmarkEnd w:id="8"/>
    </w:p>
    <w:sectPr w:rsidR="002268CC" w:rsidRPr="005C1EC6" w:rsidSect="00722B32"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D" w:rsidRDefault="00B816BD">
      <w:r>
        <w:separator/>
      </w:r>
    </w:p>
  </w:endnote>
  <w:endnote w:type="continuationSeparator" w:id="0">
    <w:p w:rsidR="00B816BD" w:rsidRDefault="00B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D" w:rsidRDefault="00B816BD">
      <w:r>
        <w:separator/>
      </w:r>
    </w:p>
  </w:footnote>
  <w:footnote w:type="continuationSeparator" w:id="0">
    <w:p w:rsidR="00B816BD" w:rsidRDefault="00B816BD">
      <w:r>
        <w:continuationSeparator/>
      </w:r>
    </w:p>
  </w:footnote>
  <w:footnote w:id="1">
    <w:p w:rsidR="00B816BD" w:rsidRDefault="00B132C1" w:rsidP="00E97D0C">
      <w:pPr>
        <w:tabs>
          <w:tab w:val="left" w:pos="9639"/>
        </w:tabs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С.И. Ожегов. Н. Ю. Шведова. Толковый словарь русского языка // М. - 1995. С. 692</w:t>
      </w:r>
    </w:p>
  </w:footnote>
  <w:footnote w:id="2">
    <w:p w:rsidR="00B816BD" w:rsidRDefault="00B132C1" w:rsidP="001446BF">
      <w:pPr>
        <w:tabs>
          <w:tab w:val="left" w:pos="9639"/>
        </w:tabs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У. Морис. Наука об управлении // М. - 1971. С. 15-17</w:t>
      </w:r>
    </w:p>
  </w:footnote>
  <w:footnote w:id="3">
    <w:p w:rsidR="00B816BD" w:rsidRDefault="00B132C1" w:rsidP="001446BF">
      <w:pPr>
        <w:tabs>
          <w:tab w:val="left" w:pos="9639"/>
        </w:tabs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А.П. Алехин, А.А. Кармолицкий, Ю.М. Козлов. Административное право // М. - 1997. С. 9-14</w:t>
      </w:r>
    </w:p>
  </w:footnote>
  <w:footnote w:id="4">
    <w:p w:rsidR="00B816BD" w:rsidRDefault="00B132C1" w:rsidP="00D002E6">
      <w:pPr>
        <w:tabs>
          <w:tab w:val="left" w:pos="9639"/>
        </w:tabs>
        <w:ind w:right="-3442"/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А.П. Коренев</w:t>
      </w:r>
      <w:r w:rsidRPr="00DF2B97">
        <w:rPr>
          <w:i/>
          <w:iCs/>
          <w:sz w:val="20"/>
          <w:szCs w:val="20"/>
        </w:rPr>
        <w:t>.</w:t>
      </w:r>
      <w:r w:rsidRPr="00DF2B97">
        <w:rPr>
          <w:sz w:val="20"/>
          <w:szCs w:val="20"/>
        </w:rPr>
        <w:t xml:space="preserve"> Административное право России // М. - 1996. С. 46-48</w:t>
      </w:r>
    </w:p>
  </w:footnote>
  <w:footnote w:id="5">
    <w:p w:rsidR="00B816BD" w:rsidRDefault="00B132C1" w:rsidP="00F41CF8">
      <w:pPr>
        <w:pStyle w:val="a5"/>
      </w:pPr>
      <w:r w:rsidRPr="00DF2B97">
        <w:footnoteRef/>
      </w:r>
      <w:r w:rsidRPr="00DF2B97">
        <w:t xml:space="preserve"> См.: ФЕДЕРАЛЬНЫЙ ЗАКОН ОБ ОБОРОНЕ от 31 мая 1996 года N 61-ФЗ (в ред. от 03.07.2006)</w:t>
      </w:r>
    </w:p>
  </w:footnote>
  <w:footnote w:id="6">
    <w:p w:rsidR="00B816BD" w:rsidRDefault="00B132C1" w:rsidP="0087250D">
      <w:pPr>
        <w:tabs>
          <w:tab w:val="left" w:pos="9639"/>
        </w:tabs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А.П. Алехин, А.А. Кармолицкий, Ю.М. Козлов. Административное право // М. - 1997. С. 34</w:t>
      </w:r>
    </w:p>
  </w:footnote>
  <w:footnote w:id="7">
    <w:p w:rsidR="00B816BD" w:rsidRDefault="00B132C1">
      <w:pPr>
        <w:pStyle w:val="a5"/>
      </w:pPr>
      <w:r w:rsidRPr="00DF2B97">
        <w:rPr>
          <w:rStyle w:val="a7"/>
        </w:rPr>
        <w:footnoteRef/>
      </w:r>
      <w:r w:rsidRPr="00DF2B97">
        <w:t xml:space="preserve"> См.: Д.Н. Бахрах. Административное право России. Учебник для вузов // М. НОРМА. -</w:t>
      </w:r>
      <w:r w:rsidR="005C1EC6">
        <w:t xml:space="preserve"> </w:t>
      </w:r>
      <w:r w:rsidRPr="00DF2B97">
        <w:t>2001. С. 182-189</w:t>
      </w:r>
    </w:p>
  </w:footnote>
  <w:footnote w:id="8">
    <w:p w:rsidR="00B816BD" w:rsidRDefault="00B132C1" w:rsidP="003F6AB8">
      <w:pPr>
        <w:pStyle w:val="a5"/>
      </w:pPr>
      <w:r w:rsidRPr="00DF2B97">
        <w:rPr>
          <w:rStyle w:val="a7"/>
        </w:rPr>
        <w:footnoteRef/>
      </w:r>
      <w:r w:rsidRPr="00DF2B97">
        <w:t xml:space="preserve"> См.: Ст. 87 Конституции Российской Федерации</w:t>
      </w:r>
    </w:p>
  </w:footnote>
  <w:footnote w:id="9">
    <w:p w:rsidR="00B816BD" w:rsidRDefault="00B132C1" w:rsidP="00986A9A">
      <w:pPr>
        <w:autoSpaceDE w:val="0"/>
        <w:autoSpaceDN w:val="0"/>
        <w:adjustRightInd w:val="0"/>
        <w:spacing w:after="139"/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В.К. Белов, А.Ф. Воронов, Е.Н. Голенко. Военное право. За права военнослужащих // М. – 2004 г. С. 12-14</w:t>
      </w:r>
    </w:p>
  </w:footnote>
  <w:footnote w:id="10">
    <w:p w:rsidR="00B816BD" w:rsidRDefault="00B132C1" w:rsidP="003F6AB8">
      <w:pPr>
        <w:pStyle w:val="a5"/>
      </w:pPr>
      <w:r w:rsidRPr="00DF2B97">
        <w:rPr>
          <w:rStyle w:val="a7"/>
        </w:rPr>
        <w:footnoteRef/>
      </w:r>
      <w:r w:rsidRPr="00DF2B97">
        <w:t xml:space="preserve"> См.: ФЕДЕРАЛЬНЫЙ ЗАКОН ОБ ОБОРОНЕ от 31 мая 1996 года N 61-ФЗ (в ред. от 03.07.2006)</w:t>
      </w:r>
    </w:p>
  </w:footnote>
  <w:footnote w:id="11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ОБ ОБОРОНЕ от 31 мая 1996 года N 61-ФЗ (в ред. от 03.07.2006)</w:t>
      </w:r>
    </w:p>
  </w:footnote>
  <w:footnote w:id="12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МИНИСТЕРСТВЕ ОБОРОНЫ РОССИЙСКОЙ ФЕДЕРАЦИИ (в ред. Указа Президента РФ от 05.09.2005 N 1049)</w:t>
      </w:r>
    </w:p>
  </w:footnote>
  <w:footnote w:id="13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МИНИСТЕРСТВЕ ОБОРОНЫ РОССИЙСКОЙ ФЕДЕРАЦИИ (в ред. Указа Президента РФ от 05.09.2005 N 1049)</w:t>
      </w:r>
    </w:p>
  </w:footnote>
  <w:footnote w:id="14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ВОИНСКОЙ ОБЯЗАННОСТИ И ВОЕННОЙ СЛУЖБЕ 28 марта 1998 года (в ред. от 06.07.2006 N 103-ФЗ)</w:t>
      </w:r>
    </w:p>
  </w:footnote>
  <w:footnote w:id="15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ВОИНСКОЙ ОБЯЗАННОСТИ И ВОЕННОЙ СЛУЖБЕ 28 марта 1998 года (в ред. от 06.07.2006 N 103-ФЗ)</w:t>
      </w:r>
    </w:p>
  </w:footnote>
  <w:footnote w:id="16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ГРАЖДАНСКОЙ ОБОРОНЕ 12 февраля 1998 года</w:t>
      </w:r>
      <w:r w:rsidR="005C1EC6">
        <w:t xml:space="preserve"> </w:t>
      </w:r>
      <w:r w:rsidRPr="00DF2B97">
        <w:t>(в ред., от 22.08.2004 N 122-ФЗ)</w:t>
      </w:r>
    </w:p>
  </w:footnote>
  <w:footnote w:id="17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ОБ ОБОРОНЕ от 31 мая 1996 года N 61-ФЗ (в ред. от 03.07.2006)</w:t>
      </w:r>
    </w:p>
  </w:footnote>
  <w:footnote w:id="18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ОБ ОБОРОНЕ от 31 мая 1996 года N 61-ФЗ (в ред. от 03.07.2006)</w:t>
      </w:r>
    </w:p>
  </w:footnote>
  <w:footnote w:id="19">
    <w:p w:rsidR="00B816BD" w:rsidRDefault="00B132C1" w:rsidP="00AB1150">
      <w:pPr>
        <w:tabs>
          <w:tab w:val="left" w:pos="9639"/>
        </w:tabs>
        <w:jc w:val="both"/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См.: В.М. Манохин. Служба и служащий в Российской Федерации // М. - 1997. С. 38-41</w:t>
      </w:r>
    </w:p>
  </w:footnote>
  <w:footnote w:id="20">
    <w:p w:rsidR="00B816BD" w:rsidRDefault="00B132C1" w:rsidP="00AB1150">
      <w:pPr>
        <w:jc w:val="both"/>
      </w:pPr>
      <w:r w:rsidRPr="00DF2B97">
        <w:rPr>
          <w:rStyle w:val="a7"/>
          <w:sz w:val="20"/>
          <w:szCs w:val="20"/>
        </w:rPr>
        <w:footnoteRef/>
      </w:r>
      <w:r w:rsidRPr="00DF2B97">
        <w:rPr>
          <w:sz w:val="20"/>
          <w:szCs w:val="20"/>
        </w:rPr>
        <w:t xml:space="preserve"> </w:t>
      </w:r>
      <w:r w:rsidRPr="00954C36">
        <w:rPr>
          <w:sz w:val="20"/>
          <w:szCs w:val="20"/>
        </w:rPr>
        <w:t>См.: ЗАКОН РФ О БЕЗОПАСНОСТИ от 5 марта 1992 г. N 2446-I (в редакции от 25 июля 2006 г.)</w:t>
      </w:r>
    </w:p>
  </w:footnote>
  <w:footnote w:id="21">
    <w:p w:rsidR="00B816BD" w:rsidRDefault="00B132C1" w:rsidP="00AB1150">
      <w:pPr>
        <w:tabs>
          <w:tab w:val="left" w:pos="9639"/>
        </w:tabs>
        <w:jc w:val="both"/>
      </w:pPr>
      <w:r w:rsidRPr="00954C36">
        <w:rPr>
          <w:rStyle w:val="a7"/>
          <w:sz w:val="20"/>
          <w:szCs w:val="20"/>
        </w:rPr>
        <w:footnoteRef/>
      </w:r>
      <w:r w:rsidRPr="00954C36">
        <w:rPr>
          <w:sz w:val="20"/>
          <w:szCs w:val="20"/>
        </w:rPr>
        <w:t xml:space="preserve"> См.: А.А. Кокошин. Стратегическое управление: теория, исторический опыт, сравнительный анализ, задачи для России // М. – 2003 г. С. 25-26</w:t>
      </w:r>
    </w:p>
  </w:footnote>
  <w:footnote w:id="22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КОНЦЕПЦИЯ НАЦИОНАЛЬНОЙ БЕЗОПАСНОСТИ РОССИЙСКОЙ ФЕДЕРАЦИИ, утвержденная Указом Президента Российской Федерации от 17 декабря 1997 г. № 1300 (в редакции Указа Президента Российской Федерации от 10 января 2000 г. № 24)</w:t>
      </w:r>
    </w:p>
  </w:footnote>
  <w:footnote w:id="23">
    <w:p w:rsidR="00B816BD" w:rsidRDefault="00B132C1" w:rsidP="00AB1150">
      <w:pPr>
        <w:jc w:val="both"/>
      </w:pPr>
      <w:r w:rsidRPr="009F1339">
        <w:rPr>
          <w:rStyle w:val="a7"/>
          <w:sz w:val="20"/>
          <w:szCs w:val="20"/>
        </w:rPr>
        <w:footnoteRef/>
      </w:r>
      <w:r w:rsidRPr="009F1339">
        <w:rPr>
          <w:sz w:val="20"/>
          <w:szCs w:val="20"/>
        </w:rPr>
        <w:t xml:space="preserve"> См.: ЗАКОН РФ О БЕЗОПАСНОСТИ от 5 марта 1992 г. N 2446-I (в редакции от 25 июля 2006 г.)</w:t>
      </w:r>
    </w:p>
  </w:footnote>
  <w:footnote w:id="24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Совете Безопасности Российской Федерации от 7 июня 2004 г. № 726</w:t>
      </w:r>
    </w:p>
  </w:footnote>
  <w:footnote w:id="25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об аппарате Совета Безопасности Российской Федерации от 7 июня 2004 г. № 726</w:t>
      </w:r>
    </w:p>
  </w:footnote>
  <w:footnote w:id="26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Указ Президента Российской Федерации об утверждении состава Совета Безопасности Российской Федерации от 14 ноября 2005 г. № 1328</w:t>
      </w:r>
    </w:p>
  </w:footnote>
  <w:footnote w:id="27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Совете Безопасности Российской Федерации от 7 июня 2004 г. № 726</w:t>
      </w:r>
    </w:p>
  </w:footnote>
  <w:footnote w:id="28">
    <w:p w:rsidR="00B816BD" w:rsidRDefault="00B132C1" w:rsidP="00AB1150">
      <w:pPr>
        <w:jc w:val="both"/>
      </w:pPr>
      <w:r w:rsidRPr="00A34905">
        <w:rPr>
          <w:rStyle w:val="a7"/>
          <w:sz w:val="20"/>
          <w:szCs w:val="20"/>
        </w:rPr>
        <w:footnoteRef/>
      </w:r>
      <w:r w:rsidRPr="00A34905">
        <w:rPr>
          <w:sz w:val="20"/>
          <w:szCs w:val="20"/>
        </w:rPr>
        <w:t xml:space="preserve"> См.: ЗАКОН РФ О БЕЗОПАСНОСТИ от 5 марта 1992 г. N 2446-I (в редакции от 25 июля 2006 г.)</w:t>
      </w:r>
    </w:p>
  </w:footnote>
  <w:footnote w:id="29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ФЕДЕРАЛЬНОЙ СЛУЖБЕ БЕЗОПАСНОСТИ РОССИЙСКОЙ ФЕДЕРАЦИИ (в ред. от 28.12.2006 N 1476)</w:t>
      </w:r>
    </w:p>
  </w:footnote>
  <w:footnote w:id="30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ФЕДЕРАЛЬНОЙ СЛУЖБЕ БЕЗОПАСНОСТИ 3 апреля 1995 года N 40-ФЗ (в ред. от 30.12.2001 N 194-ФЗ)</w:t>
      </w:r>
    </w:p>
  </w:footnote>
  <w:footnote w:id="31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ФЕДЕРАЛЬНОЙ СЛУЖБЕ БЕЗОПАСНОСТИ РОССИЙСКОЙ ФЕДЕРАЦИИ (в ред. от 28.12.2006 N 1476)</w:t>
      </w:r>
    </w:p>
  </w:footnote>
  <w:footnote w:id="32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ФЕДЕРАЛЬНОЙ СЛУЖБЕ БЕЗОПАСНОСТИ 3 апреля 1995 года N 40-ФЗ (в ред. от 30.12.2001 N 194-ФЗ)</w:t>
      </w:r>
    </w:p>
  </w:footnote>
  <w:footnote w:id="33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ФЕДЕРАЛЬНОЙ СЛУЖБЕ БЕЗОПАСНОСТИ 3 апреля 1995 года N 40-ФЗ (в ред. от 30.12.2001 N 194-ФЗ)</w:t>
      </w:r>
    </w:p>
  </w:footnote>
  <w:footnote w:id="34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ФЕДЕРАЛЬНЫЙ ЗАКОН О ВНЕШНЕЙ РАЗВЕДКЕ 10 января 1996 года</w:t>
      </w:r>
      <w:r w:rsidR="005C1EC6">
        <w:t xml:space="preserve"> </w:t>
      </w:r>
      <w:r w:rsidRPr="00DF2B97">
        <w:t>(в ред. от 22.08.2004 N 122-ФЗ)</w:t>
      </w:r>
    </w:p>
  </w:footnote>
  <w:footnote w:id="35">
    <w:p w:rsidR="00B816BD" w:rsidRDefault="00B132C1" w:rsidP="00AB1150">
      <w:pPr>
        <w:pStyle w:val="a5"/>
        <w:jc w:val="both"/>
      </w:pPr>
      <w:r w:rsidRPr="00DF2B97">
        <w:rPr>
          <w:rStyle w:val="a7"/>
        </w:rPr>
        <w:footnoteRef/>
      </w:r>
      <w:r w:rsidRPr="00DF2B97">
        <w:t xml:space="preserve"> См.: ПОЛОЖЕНИЕ О ФЕДЕРАЛЬНОЙ СЛУЖБЕ ОХРАНЫ РОССИЙСКОЙ ФЕДЕРАЦИИ (в ред. Указов Президента РФ от 28.12.2004 N 1627, от 22.03.2005 N 329)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001"/>
    <w:multiLevelType w:val="hybridMultilevel"/>
    <w:tmpl w:val="AD588158"/>
    <w:lvl w:ilvl="0" w:tplc="B20E4B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919E4"/>
    <w:multiLevelType w:val="hybridMultilevel"/>
    <w:tmpl w:val="59628B8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3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7460B86"/>
    <w:multiLevelType w:val="hybridMultilevel"/>
    <w:tmpl w:val="783C0FBE"/>
    <w:lvl w:ilvl="0" w:tplc="B20E4B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C7094C"/>
    <w:multiLevelType w:val="hybridMultilevel"/>
    <w:tmpl w:val="94BEAC5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66BAD"/>
    <w:multiLevelType w:val="hybridMultilevel"/>
    <w:tmpl w:val="2AB4C022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7476C"/>
    <w:multiLevelType w:val="hybridMultilevel"/>
    <w:tmpl w:val="657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A0027"/>
    <w:multiLevelType w:val="hybridMultilevel"/>
    <w:tmpl w:val="02D4F408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33CE4"/>
    <w:multiLevelType w:val="hybridMultilevel"/>
    <w:tmpl w:val="5B122F1C"/>
    <w:lvl w:ilvl="0" w:tplc="EBACAD4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B23236F"/>
    <w:multiLevelType w:val="hybridMultilevel"/>
    <w:tmpl w:val="4A1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540B4"/>
    <w:multiLevelType w:val="hybridMultilevel"/>
    <w:tmpl w:val="F1F292C6"/>
    <w:lvl w:ilvl="0" w:tplc="640E0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315B5"/>
    <w:multiLevelType w:val="hybridMultilevel"/>
    <w:tmpl w:val="02AA78AE"/>
    <w:lvl w:ilvl="0" w:tplc="B20E4B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BF4FB8"/>
    <w:multiLevelType w:val="hybridMultilevel"/>
    <w:tmpl w:val="09EAC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908A5"/>
    <w:multiLevelType w:val="hybridMultilevel"/>
    <w:tmpl w:val="857ED09A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5D578AF"/>
    <w:multiLevelType w:val="hybridMultilevel"/>
    <w:tmpl w:val="1206CA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3AD62E">
      <w:start w:val="1"/>
      <w:numFmt w:val="decimal"/>
      <w:lvlText w:val="%2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34A1F"/>
    <w:multiLevelType w:val="hybridMultilevel"/>
    <w:tmpl w:val="C448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612F5"/>
    <w:multiLevelType w:val="hybridMultilevel"/>
    <w:tmpl w:val="9E7CA0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13A2B"/>
    <w:multiLevelType w:val="hybridMultilevel"/>
    <w:tmpl w:val="67D2484A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D0E30"/>
    <w:multiLevelType w:val="hybridMultilevel"/>
    <w:tmpl w:val="14D8E17C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B52F8"/>
    <w:multiLevelType w:val="hybridMultilevel"/>
    <w:tmpl w:val="673A7224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64F86"/>
    <w:multiLevelType w:val="hybridMultilevel"/>
    <w:tmpl w:val="28F6F11A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840B5"/>
    <w:multiLevelType w:val="hybridMultilevel"/>
    <w:tmpl w:val="54C2F6BE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96D8C"/>
    <w:multiLevelType w:val="hybridMultilevel"/>
    <w:tmpl w:val="EB4EA126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46476"/>
    <w:multiLevelType w:val="hybridMultilevel"/>
    <w:tmpl w:val="927C29A8"/>
    <w:lvl w:ilvl="0" w:tplc="B20E4B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BC2FF9"/>
    <w:multiLevelType w:val="hybridMultilevel"/>
    <w:tmpl w:val="62D87D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DD35C1"/>
    <w:multiLevelType w:val="hybridMultilevel"/>
    <w:tmpl w:val="F78C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901D68"/>
    <w:multiLevelType w:val="hybridMultilevel"/>
    <w:tmpl w:val="A3BE5440"/>
    <w:lvl w:ilvl="0" w:tplc="B20E4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23"/>
  </w:num>
  <w:num w:numId="8">
    <w:abstractNumId w:val="7"/>
  </w:num>
  <w:num w:numId="9">
    <w:abstractNumId w:val="6"/>
  </w:num>
  <w:num w:numId="10">
    <w:abstractNumId w:val="4"/>
  </w:num>
  <w:num w:numId="11">
    <w:abstractNumId w:val="19"/>
  </w:num>
  <w:num w:numId="12">
    <w:abstractNumId w:val="25"/>
  </w:num>
  <w:num w:numId="13">
    <w:abstractNumId w:val="16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22"/>
  </w:num>
  <w:num w:numId="19">
    <w:abstractNumId w:val="20"/>
  </w:num>
  <w:num w:numId="20">
    <w:abstractNumId w:val="17"/>
  </w:num>
  <w:num w:numId="21">
    <w:abstractNumId w:val="18"/>
  </w:num>
  <w:num w:numId="22">
    <w:abstractNumId w:val="21"/>
  </w:num>
  <w:num w:numId="23">
    <w:abstractNumId w:val="11"/>
  </w:num>
  <w:num w:numId="24">
    <w:abstractNumId w:val="8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939"/>
    <w:rsid w:val="000031B5"/>
    <w:rsid w:val="00007B83"/>
    <w:rsid w:val="00010F12"/>
    <w:rsid w:val="00017823"/>
    <w:rsid w:val="00024A51"/>
    <w:rsid w:val="00031204"/>
    <w:rsid w:val="00031B2B"/>
    <w:rsid w:val="00043F76"/>
    <w:rsid w:val="00054075"/>
    <w:rsid w:val="000545C4"/>
    <w:rsid w:val="00075044"/>
    <w:rsid w:val="00077111"/>
    <w:rsid w:val="00080ED3"/>
    <w:rsid w:val="000874A5"/>
    <w:rsid w:val="000A7BBE"/>
    <w:rsid w:val="000B01E2"/>
    <w:rsid w:val="000B164D"/>
    <w:rsid w:val="000B58D8"/>
    <w:rsid w:val="000C68C3"/>
    <w:rsid w:val="000D2AE3"/>
    <w:rsid w:val="000D436D"/>
    <w:rsid w:val="000D4677"/>
    <w:rsid w:val="000E5121"/>
    <w:rsid w:val="000E631F"/>
    <w:rsid w:val="00104775"/>
    <w:rsid w:val="00122EE4"/>
    <w:rsid w:val="00132FCD"/>
    <w:rsid w:val="001340B9"/>
    <w:rsid w:val="001446BF"/>
    <w:rsid w:val="0015182A"/>
    <w:rsid w:val="00151F67"/>
    <w:rsid w:val="00154A85"/>
    <w:rsid w:val="00155FE9"/>
    <w:rsid w:val="0016203D"/>
    <w:rsid w:val="0016721C"/>
    <w:rsid w:val="00171572"/>
    <w:rsid w:val="00173EA6"/>
    <w:rsid w:val="0019015A"/>
    <w:rsid w:val="00197F34"/>
    <w:rsid w:val="001A66F6"/>
    <w:rsid w:val="001C1FB0"/>
    <w:rsid w:val="001D0DB8"/>
    <w:rsid w:val="001D4FF6"/>
    <w:rsid w:val="001E2D45"/>
    <w:rsid w:val="002208D3"/>
    <w:rsid w:val="00220EDF"/>
    <w:rsid w:val="002268CC"/>
    <w:rsid w:val="00230B3D"/>
    <w:rsid w:val="002310F5"/>
    <w:rsid w:val="00242D85"/>
    <w:rsid w:val="0024382D"/>
    <w:rsid w:val="00250296"/>
    <w:rsid w:val="002507CE"/>
    <w:rsid w:val="002562B5"/>
    <w:rsid w:val="00256C19"/>
    <w:rsid w:val="002624F2"/>
    <w:rsid w:val="002637C0"/>
    <w:rsid w:val="00264CCD"/>
    <w:rsid w:val="00286C08"/>
    <w:rsid w:val="002A5DD7"/>
    <w:rsid w:val="002D4E32"/>
    <w:rsid w:val="002E3662"/>
    <w:rsid w:val="002E65CF"/>
    <w:rsid w:val="002F161C"/>
    <w:rsid w:val="00310CAA"/>
    <w:rsid w:val="003209B4"/>
    <w:rsid w:val="00334EFD"/>
    <w:rsid w:val="00340889"/>
    <w:rsid w:val="00347FAC"/>
    <w:rsid w:val="0036304A"/>
    <w:rsid w:val="0037739E"/>
    <w:rsid w:val="00390B6B"/>
    <w:rsid w:val="003A79B7"/>
    <w:rsid w:val="003B3DA5"/>
    <w:rsid w:val="003C447F"/>
    <w:rsid w:val="003D6220"/>
    <w:rsid w:val="003D64F5"/>
    <w:rsid w:val="003F130E"/>
    <w:rsid w:val="003F3A4F"/>
    <w:rsid w:val="003F655F"/>
    <w:rsid w:val="003F6AB8"/>
    <w:rsid w:val="004137A0"/>
    <w:rsid w:val="0041446F"/>
    <w:rsid w:val="0041603D"/>
    <w:rsid w:val="00433388"/>
    <w:rsid w:val="00447073"/>
    <w:rsid w:val="004472AA"/>
    <w:rsid w:val="00476F3B"/>
    <w:rsid w:val="004875BD"/>
    <w:rsid w:val="004A0116"/>
    <w:rsid w:val="004A3CAB"/>
    <w:rsid w:val="004A6790"/>
    <w:rsid w:val="004B54E3"/>
    <w:rsid w:val="004B7A6B"/>
    <w:rsid w:val="004C386A"/>
    <w:rsid w:val="004E03FB"/>
    <w:rsid w:val="004E46A6"/>
    <w:rsid w:val="004F1B17"/>
    <w:rsid w:val="004F3A63"/>
    <w:rsid w:val="004F549E"/>
    <w:rsid w:val="004F6E92"/>
    <w:rsid w:val="00503297"/>
    <w:rsid w:val="00504FF6"/>
    <w:rsid w:val="00507FBF"/>
    <w:rsid w:val="005126DE"/>
    <w:rsid w:val="00523010"/>
    <w:rsid w:val="0052680C"/>
    <w:rsid w:val="0053137C"/>
    <w:rsid w:val="00531FCE"/>
    <w:rsid w:val="005470A0"/>
    <w:rsid w:val="00567321"/>
    <w:rsid w:val="00580C12"/>
    <w:rsid w:val="005840A2"/>
    <w:rsid w:val="005A065A"/>
    <w:rsid w:val="005A56F3"/>
    <w:rsid w:val="005B2628"/>
    <w:rsid w:val="005C1EC6"/>
    <w:rsid w:val="005C37DF"/>
    <w:rsid w:val="005D2F0F"/>
    <w:rsid w:val="005F3684"/>
    <w:rsid w:val="006075BB"/>
    <w:rsid w:val="00610DBC"/>
    <w:rsid w:val="00622D08"/>
    <w:rsid w:val="0063030D"/>
    <w:rsid w:val="00651811"/>
    <w:rsid w:val="006650E4"/>
    <w:rsid w:val="00673965"/>
    <w:rsid w:val="00674D4B"/>
    <w:rsid w:val="006804D1"/>
    <w:rsid w:val="00682C09"/>
    <w:rsid w:val="00682F93"/>
    <w:rsid w:val="00692837"/>
    <w:rsid w:val="006950EE"/>
    <w:rsid w:val="006A7073"/>
    <w:rsid w:val="006B6B0B"/>
    <w:rsid w:val="006B7D22"/>
    <w:rsid w:val="006C482A"/>
    <w:rsid w:val="006E6216"/>
    <w:rsid w:val="006E7384"/>
    <w:rsid w:val="006F1521"/>
    <w:rsid w:val="006F4793"/>
    <w:rsid w:val="00720165"/>
    <w:rsid w:val="00722B32"/>
    <w:rsid w:val="00724DB2"/>
    <w:rsid w:val="00727C7C"/>
    <w:rsid w:val="00741DEC"/>
    <w:rsid w:val="00743820"/>
    <w:rsid w:val="00752806"/>
    <w:rsid w:val="00766FD7"/>
    <w:rsid w:val="0077016B"/>
    <w:rsid w:val="007738EA"/>
    <w:rsid w:val="00792656"/>
    <w:rsid w:val="007B3D35"/>
    <w:rsid w:val="007C7C6F"/>
    <w:rsid w:val="007E2476"/>
    <w:rsid w:val="007F7B17"/>
    <w:rsid w:val="00823940"/>
    <w:rsid w:val="00866DFC"/>
    <w:rsid w:val="0087250D"/>
    <w:rsid w:val="0087298A"/>
    <w:rsid w:val="00891DBE"/>
    <w:rsid w:val="008973C7"/>
    <w:rsid w:val="008A421F"/>
    <w:rsid w:val="008C7A17"/>
    <w:rsid w:val="008D2BF8"/>
    <w:rsid w:val="008E3513"/>
    <w:rsid w:val="008E3A64"/>
    <w:rsid w:val="008F2F69"/>
    <w:rsid w:val="009003AA"/>
    <w:rsid w:val="00901C55"/>
    <w:rsid w:val="009153E0"/>
    <w:rsid w:val="00920535"/>
    <w:rsid w:val="00922725"/>
    <w:rsid w:val="009271E6"/>
    <w:rsid w:val="00932607"/>
    <w:rsid w:val="00933FFF"/>
    <w:rsid w:val="00943A7D"/>
    <w:rsid w:val="00954C36"/>
    <w:rsid w:val="00957654"/>
    <w:rsid w:val="00962E92"/>
    <w:rsid w:val="00972DF5"/>
    <w:rsid w:val="00974833"/>
    <w:rsid w:val="00977BC1"/>
    <w:rsid w:val="00985463"/>
    <w:rsid w:val="00986A9A"/>
    <w:rsid w:val="00987E5F"/>
    <w:rsid w:val="00991333"/>
    <w:rsid w:val="009973AC"/>
    <w:rsid w:val="009A7311"/>
    <w:rsid w:val="009B797C"/>
    <w:rsid w:val="009B7CE5"/>
    <w:rsid w:val="009D2D1D"/>
    <w:rsid w:val="009F1339"/>
    <w:rsid w:val="00A008D0"/>
    <w:rsid w:val="00A02314"/>
    <w:rsid w:val="00A21337"/>
    <w:rsid w:val="00A22CE8"/>
    <w:rsid w:val="00A23396"/>
    <w:rsid w:val="00A24566"/>
    <w:rsid w:val="00A31ABF"/>
    <w:rsid w:val="00A34905"/>
    <w:rsid w:val="00A454F1"/>
    <w:rsid w:val="00A831E5"/>
    <w:rsid w:val="00A8377F"/>
    <w:rsid w:val="00A868CC"/>
    <w:rsid w:val="00AA11E6"/>
    <w:rsid w:val="00AA15C7"/>
    <w:rsid w:val="00AA18FD"/>
    <w:rsid w:val="00AA482D"/>
    <w:rsid w:val="00AB0F8D"/>
    <w:rsid w:val="00AB1150"/>
    <w:rsid w:val="00AB2CEE"/>
    <w:rsid w:val="00AB5803"/>
    <w:rsid w:val="00AC48B5"/>
    <w:rsid w:val="00AD4753"/>
    <w:rsid w:val="00B132C1"/>
    <w:rsid w:val="00B25FFF"/>
    <w:rsid w:val="00B41F7E"/>
    <w:rsid w:val="00B43C3A"/>
    <w:rsid w:val="00B501AF"/>
    <w:rsid w:val="00B55247"/>
    <w:rsid w:val="00B723D8"/>
    <w:rsid w:val="00B76373"/>
    <w:rsid w:val="00B768F5"/>
    <w:rsid w:val="00B77D27"/>
    <w:rsid w:val="00B804F1"/>
    <w:rsid w:val="00B816BD"/>
    <w:rsid w:val="00B92549"/>
    <w:rsid w:val="00BB043F"/>
    <w:rsid w:val="00BC209A"/>
    <w:rsid w:val="00BE3AB5"/>
    <w:rsid w:val="00BF0349"/>
    <w:rsid w:val="00BF4E2C"/>
    <w:rsid w:val="00C040E3"/>
    <w:rsid w:val="00C14FFD"/>
    <w:rsid w:val="00C176C5"/>
    <w:rsid w:val="00C20AC9"/>
    <w:rsid w:val="00C43823"/>
    <w:rsid w:val="00C6272B"/>
    <w:rsid w:val="00C761A7"/>
    <w:rsid w:val="00C77B56"/>
    <w:rsid w:val="00C97D38"/>
    <w:rsid w:val="00CB5053"/>
    <w:rsid w:val="00CB59F3"/>
    <w:rsid w:val="00CC385A"/>
    <w:rsid w:val="00CE518E"/>
    <w:rsid w:val="00CF4FB4"/>
    <w:rsid w:val="00D002E6"/>
    <w:rsid w:val="00D0190C"/>
    <w:rsid w:val="00D203F9"/>
    <w:rsid w:val="00D355F5"/>
    <w:rsid w:val="00DD1B27"/>
    <w:rsid w:val="00DD3CEF"/>
    <w:rsid w:val="00DE743F"/>
    <w:rsid w:val="00DF2B97"/>
    <w:rsid w:val="00DF652B"/>
    <w:rsid w:val="00E135B9"/>
    <w:rsid w:val="00E14C28"/>
    <w:rsid w:val="00E200A9"/>
    <w:rsid w:val="00E428AA"/>
    <w:rsid w:val="00E43B7A"/>
    <w:rsid w:val="00E50AE2"/>
    <w:rsid w:val="00E548DF"/>
    <w:rsid w:val="00E6395C"/>
    <w:rsid w:val="00E64986"/>
    <w:rsid w:val="00E674B1"/>
    <w:rsid w:val="00E8099D"/>
    <w:rsid w:val="00E97BDD"/>
    <w:rsid w:val="00E97D0C"/>
    <w:rsid w:val="00F14939"/>
    <w:rsid w:val="00F16DA3"/>
    <w:rsid w:val="00F24831"/>
    <w:rsid w:val="00F258DE"/>
    <w:rsid w:val="00F41CF8"/>
    <w:rsid w:val="00F47BD5"/>
    <w:rsid w:val="00F50E39"/>
    <w:rsid w:val="00F51CCA"/>
    <w:rsid w:val="00F52896"/>
    <w:rsid w:val="00F52E8A"/>
    <w:rsid w:val="00F61BC4"/>
    <w:rsid w:val="00F65404"/>
    <w:rsid w:val="00F718EE"/>
    <w:rsid w:val="00F86A8A"/>
    <w:rsid w:val="00F96277"/>
    <w:rsid w:val="00FA4F95"/>
    <w:rsid w:val="00FC3756"/>
    <w:rsid w:val="00FC425A"/>
    <w:rsid w:val="00FC6630"/>
    <w:rsid w:val="00FC7E15"/>
    <w:rsid w:val="00FE1E59"/>
    <w:rsid w:val="00FE2BC6"/>
    <w:rsid w:val="00FE5DEB"/>
    <w:rsid w:val="00FE5F64"/>
    <w:rsid w:val="00FE7B3D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975456-2F5C-4673-AEA6-2BE9088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513"/>
    <w:pPr>
      <w:spacing w:line="48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513"/>
    <w:pPr>
      <w:keepNext/>
      <w:spacing w:before="240" w:after="60" w:line="480" w:lineRule="auto"/>
      <w:ind w:firstLine="708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E3513"/>
    <w:pPr>
      <w:spacing w:line="480" w:lineRule="auto"/>
      <w:ind w:firstLine="708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B3D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8E3513"/>
    <w:pPr>
      <w:tabs>
        <w:tab w:val="right" w:leader="dot" w:pos="9629"/>
      </w:tabs>
      <w:spacing w:line="480" w:lineRule="auto"/>
      <w:ind w:firstLine="741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07504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82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15182A"/>
    <w:rPr>
      <w:vertAlign w:val="superscript"/>
    </w:rPr>
  </w:style>
  <w:style w:type="paragraph" w:customStyle="1" w:styleId="ConsPlusNormal">
    <w:name w:val="ConsPlusNormal"/>
    <w:uiPriority w:val="99"/>
    <w:rsid w:val="00B72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80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804D1"/>
  </w:style>
  <w:style w:type="paragraph" w:styleId="ab">
    <w:name w:val="footer"/>
    <w:basedOn w:val="a"/>
    <w:link w:val="ac"/>
    <w:uiPriority w:val="99"/>
    <w:rsid w:val="00680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E97B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Body Text Indent"/>
    <w:basedOn w:val="a"/>
    <w:link w:val="ae"/>
    <w:uiPriority w:val="99"/>
    <w:rsid w:val="007B3D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8E3513"/>
    <w:pPr>
      <w:tabs>
        <w:tab w:val="right" w:leader="dot" w:pos="9629"/>
      </w:tabs>
      <w:spacing w:line="480" w:lineRule="auto"/>
    </w:pPr>
  </w:style>
  <w:style w:type="paragraph" w:styleId="31">
    <w:name w:val="toc 3"/>
    <w:basedOn w:val="a"/>
    <w:next w:val="a"/>
    <w:autoRedefine/>
    <w:uiPriority w:val="99"/>
    <w:semiHidden/>
    <w:rsid w:val="008E3513"/>
    <w:pPr>
      <w:ind w:left="480"/>
    </w:pPr>
  </w:style>
  <w:style w:type="character" w:styleId="af">
    <w:name w:val="Hyperlink"/>
    <w:uiPriority w:val="99"/>
    <w:rsid w:val="008E3513"/>
    <w:rPr>
      <w:color w:val="0000FF"/>
      <w:u w:val="single"/>
    </w:rPr>
  </w:style>
  <w:style w:type="paragraph" w:styleId="af0">
    <w:name w:val="Normal (Web)"/>
    <w:basedOn w:val="a"/>
    <w:uiPriority w:val="99"/>
    <w:rsid w:val="00197F34"/>
    <w:pPr>
      <w:spacing w:before="100" w:beforeAutospacing="1" w:after="100" w:afterAutospacing="1"/>
    </w:pPr>
  </w:style>
  <w:style w:type="paragraph" w:styleId="41">
    <w:name w:val="toc 4"/>
    <w:basedOn w:val="a"/>
    <w:next w:val="a"/>
    <w:autoRedefine/>
    <w:uiPriority w:val="99"/>
    <w:semiHidden/>
    <w:rsid w:val="008E3513"/>
    <w:pPr>
      <w:ind w:left="720"/>
    </w:pPr>
  </w:style>
  <w:style w:type="paragraph" w:styleId="af1">
    <w:name w:val="endnote text"/>
    <w:basedOn w:val="a"/>
    <w:link w:val="af2"/>
    <w:uiPriority w:val="99"/>
    <w:semiHidden/>
    <w:rsid w:val="000E631F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69283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7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Цветовое выделение"/>
    <w:uiPriority w:val="99"/>
    <w:rsid w:val="00AA18FD"/>
    <w:rPr>
      <w:b/>
      <w:bCs/>
      <w:color w:val="000080"/>
      <w:sz w:val="28"/>
      <w:szCs w:val="28"/>
    </w:rPr>
  </w:style>
  <w:style w:type="character" w:customStyle="1" w:styleId="af6">
    <w:name w:val="Гипертекстовая ссылка"/>
    <w:uiPriority w:val="99"/>
    <w:rsid w:val="009F1339"/>
    <w:rPr>
      <w:b/>
      <w:bCs/>
      <w:color w:val="008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обороной и гос. безопасностью</vt:lpstr>
    </vt:vector>
  </TitlesOfParts>
  <Company>ussr</Company>
  <LinksUpToDate>false</LinksUpToDate>
  <CharactersWithSpaces>51508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обороной и гос. безопасностью</dc:title>
  <dc:subject>Курсовая работа</dc:subject>
  <dc:creator>Шулико А.Ю.</dc:creator>
  <cp:keywords>нет</cp:keywords>
  <dc:description>нет</dc:description>
  <cp:lastModifiedBy>admin</cp:lastModifiedBy>
  <cp:revision>2</cp:revision>
  <cp:lastPrinted>2007-03-30T19:25:00Z</cp:lastPrinted>
  <dcterms:created xsi:type="dcterms:W3CDTF">2014-03-05T23:34:00Z</dcterms:created>
  <dcterms:modified xsi:type="dcterms:W3CDTF">2014-03-05T23:34:00Z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урсовая работа, курс 2.">
    <vt:lpwstr>Чрезвычайно важное</vt:lpwstr>
  </property>
  <property fmtid="{D5CDD505-2E9C-101B-9397-08002B2CF9AE}" pid="3" name="Курсовая">
    <vt:lpwstr>Особо важное</vt:lpwstr>
  </property>
</Properties>
</file>