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67" w:rsidRPr="00633719" w:rsidRDefault="00E01767" w:rsidP="00633719">
      <w:pPr>
        <w:spacing w:line="360" w:lineRule="auto"/>
        <w:jc w:val="center"/>
        <w:rPr>
          <w:sz w:val="28"/>
          <w:szCs w:val="28"/>
        </w:rPr>
      </w:pPr>
      <w:r w:rsidRPr="00633719">
        <w:rPr>
          <w:sz w:val="28"/>
          <w:szCs w:val="28"/>
        </w:rPr>
        <w:t>ТОМСКИЙ ГОСУДАРСТВЕННЫЙ УНИВЕРСИТЕТ</w:t>
      </w:r>
    </w:p>
    <w:p w:rsidR="00E01767" w:rsidRPr="00633719" w:rsidRDefault="00E01767" w:rsidP="00633719">
      <w:pPr>
        <w:spacing w:line="360" w:lineRule="auto"/>
        <w:jc w:val="center"/>
        <w:rPr>
          <w:sz w:val="28"/>
          <w:szCs w:val="28"/>
        </w:rPr>
      </w:pPr>
      <w:r w:rsidRPr="00633719">
        <w:rPr>
          <w:sz w:val="28"/>
          <w:szCs w:val="28"/>
        </w:rPr>
        <w:t>Юридический институт</w:t>
      </w:r>
    </w:p>
    <w:p w:rsidR="00E01767" w:rsidRPr="00633719" w:rsidRDefault="00E01767" w:rsidP="00633719">
      <w:pPr>
        <w:spacing w:line="360" w:lineRule="auto"/>
        <w:jc w:val="center"/>
        <w:rPr>
          <w:sz w:val="28"/>
          <w:szCs w:val="28"/>
        </w:rPr>
      </w:pPr>
      <w:r w:rsidRPr="00633719">
        <w:rPr>
          <w:sz w:val="28"/>
          <w:szCs w:val="28"/>
        </w:rPr>
        <w:t>Кафедра теории и истории государства и права,</w:t>
      </w:r>
    </w:p>
    <w:p w:rsidR="00E01767" w:rsidRPr="00633719" w:rsidRDefault="00E01767" w:rsidP="00633719">
      <w:pPr>
        <w:spacing w:line="360" w:lineRule="auto"/>
        <w:jc w:val="center"/>
        <w:rPr>
          <w:sz w:val="28"/>
          <w:szCs w:val="28"/>
        </w:rPr>
      </w:pPr>
      <w:r w:rsidRPr="00633719">
        <w:rPr>
          <w:sz w:val="28"/>
          <w:szCs w:val="28"/>
        </w:rPr>
        <w:t>Административного права</w:t>
      </w:r>
    </w:p>
    <w:p w:rsidR="00E01767" w:rsidRPr="00633719" w:rsidRDefault="00E01767" w:rsidP="00633719">
      <w:pPr>
        <w:spacing w:line="360" w:lineRule="auto"/>
        <w:jc w:val="center"/>
        <w:rPr>
          <w:sz w:val="28"/>
          <w:szCs w:val="28"/>
        </w:rPr>
      </w:pPr>
    </w:p>
    <w:p w:rsidR="00E01767" w:rsidRPr="00633719" w:rsidRDefault="00E01767" w:rsidP="00633719">
      <w:pPr>
        <w:spacing w:line="360" w:lineRule="auto"/>
        <w:jc w:val="center"/>
        <w:rPr>
          <w:sz w:val="28"/>
          <w:szCs w:val="28"/>
        </w:rPr>
      </w:pPr>
    </w:p>
    <w:p w:rsidR="00E01767" w:rsidRPr="00633719" w:rsidRDefault="00E01767" w:rsidP="00633719">
      <w:pPr>
        <w:spacing w:line="360" w:lineRule="auto"/>
        <w:jc w:val="center"/>
        <w:rPr>
          <w:sz w:val="28"/>
          <w:szCs w:val="28"/>
        </w:rPr>
      </w:pPr>
    </w:p>
    <w:p w:rsidR="00633719" w:rsidRDefault="00633719" w:rsidP="00633719">
      <w:pPr>
        <w:spacing w:line="360" w:lineRule="auto"/>
        <w:jc w:val="center"/>
        <w:rPr>
          <w:sz w:val="28"/>
          <w:szCs w:val="28"/>
        </w:rPr>
      </w:pPr>
    </w:p>
    <w:p w:rsidR="00633719" w:rsidRDefault="00633719" w:rsidP="00633719">
      <w:pPr>
        <w:spacing w:line="360" w:lineRule="auto"/>
        <w:jc w:val="center"/>
        <w:rPr>
          <w:sz w:val="28"/>
          <w:szCs w:val="28"/>
        </w:rPr>
      </w:pPr>
    </w:p>
    <w:p w:rsidR="00633719" w:rsidRDefault="00633719" w:rsidP="00633719">
      <w:pPr>
        <w:spacing w:line="360" w:lineRule="auto"/>
        <w:jc w:val="center"/>
        <w:rPr>
          <w:sz w:val="28"/>
          <w:szCs w:val="28"/>
        </w:rPr>
      </w:pPr>
    </w:p>
    <w:p w:rsidR="00633719" w:rsidRDefault="00633719" w:rsidP="00633719">
      <w:pPr>
        <w:spacing w:line="360" w:lineRule="auto"/>
        <w:jc w:val="center"/>
        <w:rPr>
          <w:sz w:val="28"/>
          <w:szCs w:val="28"/>
        </w:rPr>
      </w:pPr>
    </w:p>
    <w:p w:rsidR="00633719" w:rsidRDefault="00633719" w:rsidP="00633719">
      <w:pPr>
        <w:spacing w:line="360" w:lineRule="auto"/>
        <w:jc w:val="center"/>
        <w:rPr>
          <w:sz w:val="28"/>
          <w:szCs w:val="28"/>
        </w:rPr>
      </w:pPr>
    </w:p>
    <w:p w:rsidR="00633719" w:rsidRDefault="00633719" w:rsidP="00633719">
      <w:pPr>
        <w:spacing w:line="360" w:lineRule="auto"/>
        <w:jc w:val="center"/>
        <w:rPr>
          <w:sz w:val="28"/>
          <w:szCs w:val="28"/>
        </w:rPr>
      </w:pPr>
    </w:p>
    <w:p w:rsidR="00633719" w:rsidRDefault="00633719" w:rsidP="00633719">
      <w:pPr>
        <w:spacing w:line="360" w:lineRule="auto"/>
        <w:jc w:val="center"/>
        <w:rPr>
          <w:sz w:val="28"/>
          <w:szCs w:val="28"/>
        </w:rPr>
      </w:pPr>
    </w:p>
    <w:p w:rsidR="00633719" w:rsidRDefault="00633719" w:rsidP="00633719">
      <w:pPr>
        <w:spacing w:line="360" w:lineRule="auto"/>
        <w:jc w:val="center"/>
        <w:rPr>
          <w:sz w:val="28"/>
          <w:szCs w:val="28"/>
        </w:rPr>
      </w:pPr>
    </w:p>
    <w:p w:rsidR="00633719" w:rsidRPr="00633719" w:rsidRDefault="00633719" w:rsidP="00633719">
      <w:pPr>
        <w:spacing w:line="360" w:lineRule="auto"/>
        <w:jc w:val="center"/>
        <w:rPr>
          <w:sz w:val="28"/>
          <w:szCs w:val="28"/>
        </w:rPr>
      </w:pPr>
      <w:r w:rsidRPr="00633719">
        <w:rPr>
          <w:sz w:val="28"/>
          <w:szCs w:val="28"/>
        </w:rPr>
        <w:t>Курсовая работа</w:t>
      </w:r>
    </w:p>
    <w:p w:rsidR="00E01767" w:rsidRPr="00633719" w:rsidRDefault="00E01767" w:rsidP="00633719">
      <w:pPr>
        <w:spacing w:line="360" w:lineRule="auto"/>
        <w:jc w:val="center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ГОСУДАРСТВЕННЫЙ КОНТРОЛЬ</w:t>
      </w:r>
      <w:r w:rsidR="00633719">
        <w:rPr>
          <w:b/>
          <w:sz w:val="28"/>
          <w:szCs w:val="28"/>
        </w:rPr>
        <w:t xml:space="preserve"> </w:t>
      </w:r>
      <w:r w:rsidRPr="00633719">
        <w:rPr>
          <w:b/>
          <w:sz w:val="28"/>
          <w:szCs w:val="28"/>
        </w:rPr>
        <w:t>НА ТРАНСПОРТЕ</w:t>
      </w:r>
      <w:r w:rsidR="00633719">
        <w:rPr>
          <w:b/>
          <w:sz w:val="28"/>
          <w:szCs w:val="28"/>
        </w:rPr>
        <w:t xml:space="preserve"> </w:t>
      </w:r>
    </w:p>
    <w:p w:rsidR="00E01767" w:rsidRPr="00633719" w:rsidRDefault="00E01767" w:rsidP="00633719">
      <w:pPr>
        <w:spacing w:line="360" w:lineRule="auto"/>
        <w:jc w:val="center"/>
        <w:rPr>
          <w:sz w:val="28"/>
          <w:szCs w:val="28"/>
        </w:rPr>
      </w:pPr>
    </w:p>
    <w:p w:rsidR="00E01767" w:rsidRPr="00633719" w:rsidRDefault="00E01767" w:rsidP="00633719">
      <w:pPr>
        <w:spacing w:line="360" w:lineRule="auto"/>
        <w:rPr>
          <w:sz w:val="28"/>
          <w:szCs w:val="28"/>
        </w:rPr>
      </w:pPr>
    </w:p>
    <w:p w:rsidR="00E01767" w:rsidRPr="00633719" w:rsidRDefault="00E01767" w:rsidP="00633719">
      <w:pPr>
        <w:spacing w:line="360" w:lineRule="auto"/>
        <w:rPr>
          <w:sz w:val="28"/>
          <w:szCs w:val="28"/>
        </w:rPr>
      </w:pPr>
      <w:r w:rsidRPr="00633719">
        <w:rPr>
          <w:sz w:val="28"/>
          <w:szCs w:val="28"/>
        </w:rPr>
        <w:t>Выполнила:</w:t>
      </w:r>
    </w:p>
    <w:p w:rsidR="00E01767" w:rsidRPr="00633719" w:rsidRDefault="00E01767" w:rsidP="00633719">
      <w:pPr>
        <w:spacing w:line="360" w:lineRule="auto"/>
        <w:rPr>
          <w:sz w:val="28"/>
          <w:szCs w:val="28"/>
        </w:rPr>
      </w:pPr>
      <w:r w:rsidRPr="00633719">
        <w:rPr>
          <w:sz w:val="28"/>
          <w:szCs w:val="28"/>
        </w:rPr>
        <w:t xml:space="preserve">Студентка </w:t>
      </w:r>
      <w:r w:rsidR="00B86AAE" w:rsidRPr="00633719">
        <w:rPr>
          <w:sz w:val="28"/>
          <w:szCs w:val="28"/>
        </w:rPr>
        <w:t>4</w:t>
      </w:r>
      <w:r w:rsidRPr="00633719">
        <w:rPr>
          <w:sz w:val="28"/>
          <w:szCs w:val="28"/>
        </w:rPr>
        <w:t xml:space="preserve"> курса ОЗО</w:t>
      </w:r>
    </w:p>
    <w:p w:rsidR="00E01767" w:rsidRPr="00633719" w:rsidRDefault="00B86AAE" w:rsidP="00633719">
      <w:pPr>
        <w:spacing w:line="360" w:lineRule="auto"/>
        <w:rPr>
          <w:sz w:val="28"/>
          <w:szCs w:val="28"/>
        </w:rPr>
      </w:pPr>
      <w:r w:rsidRPr="00633719">
        <w:rPr>
          <w:sz w:val="28"/>
          <w:szCs w:val="28"/>
        </w:rPr>
        <w:t>Ивкина Т.А</w:t>
      </w:r>
      <w:r w:rsidR="00E01767" w:rsidRPr="00633719">
        <w:rPr>
          <w:sz w:val="28"/>
          <w:szCs w:val="28"/>
        </w:rPr>
        <w:t>.</w:t>
      </w:r>
    </w:p>
    <w:p w:rsidR="00E01767" w:rsidRPr="00633719" w:rsidRDefault="00E01767" w:rsidP="00633719">
      <w:pPr>
        <w:spacing w:line="360" w:lineRule="auto"/>
        <w:rPr>
          <w:sz w:val="28"/>
          <w:szCs w:val="28"/>
        </w:rPr>
      </w:pPr>
      <w:r w:rsidRPr="00633719">
        <w:rPr>
          <w:sz w:val="28"/>
          <w:szCs w:val="28"/>
        </w:rPr>
        <w:t>Научный руководитель:</w:t>
      </w:r>
    </w:p>
    <w:p w:rsidR="00E01767" w:rsidRPr="00633719" w:rsidRDefault="00E01767" w:rsidP="00633719">
      <w:pPr>
        <w:spacing w:line="360" w:lineRule="auto"/>
        <w:rPr>
          <w:sz w:val="28"/>
          <w:szCs w:val="28"/>
        </w:rPr>
      </w:pPr>
      <w:r w:rsidRPr="00633719">
        <w:rPr>
          <w:sz w:val="28"/>
          <w:szCs w:val="28"/>
        </w:rPr>
        <w:t>Профессор</w:t>
      </w:r>
      <w:r w:rsidR="004D7E2B" w:rsidRPr="00633719">
        <w:rPr>
          <w:sz w:val="28"/>
          <w:szCs w:val="28"/>
        </w:rPr>
        <w:t xml:space="preserve"> </w:t>
      </w:r>
      <w:r w:rsidRPr="00633719">
        <w:rPr>
          <w:sz w:val="28"/>
          <w:szCs w:val="28"/>
        </w:rPr>
        <w:t>Волович В.Ф.</w:t>
      </w:r>
    </w:p>
    <w:p w:rsidR="00E01767" w:rsidRPr="00633719" w:rsidRDefault="00E01767" w:rsidP="00633719">
      <w:pPr>
        <w:spacing w:line="360" w:lineRule="auto"/>
        <w:rPr>
          <w:sz w:val="28"/>
          <w:szCs w:val="28"/>
        </w:rPr>
      </w:pPr>
    </w:p>
    <w:p w:rsidR="00E01767" w:rsidRPr="00633719" w:rsidRDefault="00E01767" w:rsidP="00633719">
      <w:pPr>
        <w:spacing w:line="360" w:lineRule="auto"/>
        <w:rPr>
          <w:sz w:val="28"/>
          <w:szCs w:val="28"/>
        </w:rPr>
      </w:pPr>
    </w:p>
    <w:p w:rsidR="00E01767" w:rsidRPr="00633719" w:rsidRDefault="00E01767" w:rsidP="00633719">
      <w:pPr>
        <w:spacing w:line="360" w:lineRule="auto"/>
        <w:jc w:val="center"/>
        <w:rPr>
          <w:sz w:val="28"/>
          <w:szCs w:val="28"/>
        </w:rPr>
      </w:pPr>
    </w:p>
    <w:p w:rsidR="004D7E2B" w:rsidRPr="00633719" w:rsidRDefault="004D7E2B" w:rsidP="00633719">
      <w:pPr>
        <w:spacing w:line="360" w:lineRule="auto"/>
        <w:jc w:val="center"/>
        <w:rPr>
          <w:sz w:val="28"/>
          <w:szCs w:val="28"/>
        </w:rPr>
      </w:pPr>
    </w:p>
    <w:p w:rsidR="00E01767" w:rsidRDefault="00E01767" w:rsidP="00633719">
      <w:pPr>
        <w:spacing w:line="360" w:lineRule="auto"/>
        <w:jc w:val="center"/>
        <w:rPr>
          <w:sz w:val="28"/>
          <w:szCs w:val="28"/>
        </w:rPr>
      </w:pPr>
      <w:r w:rsidRPr="00633719">
        <w:rPr>
          <w:sz w:val="28"/>
          <w:szCs w:val="28"/>
        </w:rPr>
        <w:t>Томск 200</w:t>
      </w:r>
      <w:r w:rsidR="00E82488" w:rsidRPr="00633719">
        <w:rPr>
          <w:sz w:val="28"/>
          <w:szCs w:val="28"/>
        </w:rPr>
        <w:t>9</w:t>
      </w:r>
    </w:p>
    <w:p w:rsidR="00633719" w:rsidRPr="00633719" w:rsidRDefault="00633719" w:rsidP="00633719">
      <w:pPr>
        <w:spacing w:line="360" w:lineRule="auto"/>
        <w:jc w:val="center"/>
        <w:rPr>
          <w:sz w:val="28"/>
          <w:szCs w:val="28"/>
        </w:rPr>
      </w:pPr>
    </w:p>
    <w:p w:rsidR="00BA14CF" w:rsidRDefault="00E01767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sz w:val="28"/>
          <w:szCs w:val="28"/>
        </w:rPr>
        <w:br w:type="page"/>
      </w:r>
      <w:r w:rsidR="00BA14CF" w:rsidRPr="00633719">
        <w:rPr>
          <w:b/>
          <w:sz w:val="28"/>
          <w:szCs w:val="28"/>
        </w:rPr>
        <w:t>Оглавление</w:t>
      </w:r>
    </w:p>
    <w:p w:rsidR="00633719" w:rsidRP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14CF" w:rsidRPr="00633719" w:rsidRDefault="00BA14CF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Введение</w:t>
      </w:r>
    </w:p>
    <w:p w:rsidR="00BA14CF" w:rsidRPr="00633719" w:rsidRDefault="00BA14CF" w:rsidP="00633719">
      <w:pPr>
        <w:numPr>
          <w:ilvl w:val="0"/>
          <w:numId w:val="2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Организационно-правовая система управления</w:t>
      </w:r>
    </w:p>
    <w:p w:rsidR="00CF480F" w:rsidRPr="00633719" w:rsidRDefault="00CF480F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1.1 Железнодорожный транспорт</w:t>
      </w:r>
    </w:p>
    <w:p w:rsidR="00CF480F" w:rsidRPr="00633719" w:rsidRDefault="00CF480F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1.2 В</w:t>
      </w:r>
      <w:r w:rsidR="009139B9" w:rsidRPr="00633719">
        <w:rPr>
          <w:sz w:val="28"/>
          <w:szCs w:val="28"/>
        </w:rPr>
        <w:t>нутренний в</w:t>
      </w:r>
      <w:r w:rsidRPr="00633719">
        <w:rPr>
          <w:sz w:val="28"/>
          <w:szCs w:val="28"/>
        </w:rPr>
        <w:t>одный транспорт</w:t>
      </w:r>
    </w:p>
    <w:p w:rsidR="00CF480F" w:rsidRPr="00633719" w:rsidRDefault="00CF480F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1.3 Воздушный транспорт</w:t>
      </w:r>
    </w:p>
    <w:p w:rsidR="009139B9" w:rsidRPr="00633719" w:rsidRDefault="00CF480F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1.4</w:t>
      </w:r>
      <w:r w:rsidR="009139B9" w:rsidRPr="00633719">
        <w:rPr>
          <w:sz w:val="28"/>
          <w:szCs w:val="28"/>
        </w:rPr>
        <w:t xml:space="preserve"> Автомобильный транспорт</w:t>
      </w:r>
    </w:p>
    <w:p w:rsidR="009139B9" w:rsidRPr="00633719" w:rsidRDefault="009139B9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2.</w:t>
      </w:r>
      <w:r w:rsidR="00633719">
        <w:rPr>
          <w:sz w:val="28"/>
          <w:szCs w:val="28"/>
        </w:rPr>
        <w:t xml:space="preserve"> </w:t>
      </w:r>
      <w:r w:rsidRPr="00633719">
        <w:rPr>
          <w:sz w:val="28"/>
          <w:szCs w:val="28"/>
        </w:rPr>
        <w:t>Органы управления в сфере транспорта и дорожного</w:t>
      </w:r>
      <w:r w:rsidR="00633719">
        <w:rPr>
          <w:sz w:val="28"/>
          <w:szCs w:val="28"/>
        </w:rPr>
        <w:t xml:space="preserve"> </w:t>
      </w:r>
      <w:r w:rsidRPr="00633719">
        <w:rPr>
          <w:sz w:val="28"/>
          <w:szCs w:val="28"/>
        </w:rPr>
        <w:t>хозяйства</w:t>
      </w:r>
    </w:p>
    <w:p w:rsidR="009139B9" w:rsidRPr="00633719" w:rsidRDefault="009139B9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2.1 Министерство транспорта РФ</w:t>
      </w:r>
    </w:p>
    <w:p w:rsidR="009139B9" w:rsidRPr="00633719" w:rsidRDefault="009139B9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2.2 Федеральная служба по надзору в сфере транспорта</w:t>
      </w:r>
    </w:p>
    <w:p w:rsidR="009139B9" w:rsidRPr="00633719" w:rsidRDefault="009139B9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2.3 Федеральное агентство воздушного транспорта</w:t>
      </w:r>
    </w:p>
    <w:p w:rsidR="00F7176E" w:rsidRPr="00633719" w:rsidRDefault="009139B9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2.4 </w:t>
      </w:r>
      <w:r w:rsidR="00F7176E" w:rsidRPr="00633719">
        <w:rPr>
          <w:sz w:val="28"/>
          <w:szCs w:val="28"/>
        </w:rPr>
        <w:t>Федеральное дорожное агентство</w:t>
      </w:r>
    </w:p>
    <w:p w:rsidR="00F7176E" w:rsidRPr="00633719" w:rsidRDefault="00F7176E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2.5 Федеральное агентство железнодорожного транспорта</w:t>
      </w:r>
    </w:p>
    <w:p w:rsidR="00F7176E" w:rsidRPr="00633719" w:rsidRDefault="00F7176E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2.6 Федеральное агентство морского и речного транспорта</w:t>
      </w:r>
    </w:p>
    <w:p w:rsidR="00F7176E" w:rsidRPr="00633719" w:rsidRDefault="00F7176E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2.7 Федеральное агентство геодезии и картографии</w:t>
      </w:r>
    </w:p>
    <w:p w:rsidR="00F7176E" w:rsidRPr="00633719" w:rsidRDefault="00F7176E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Заключение</w:t>
      </w:r>
    </w:p>
    <w:p w:rsidR="00633719" w:rsidRDefault="00F7176E" w:rsidP="00633719">
      <w:pPr>
        <w:spacing w:line="360" w:lineRule="auto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Список литературы</w:t>
      </w:r>
    </w:p>
    <w:p w:rsidR="00633719" w:rsidRDefault="00633719" w:rsidP="00633719">
      <w:pPr>
        <w:spacing w:line="360" w:lineRule="auto"/>
        <w:jc w:val="both"/>
        <w:rPr>
          <w:sz w:val="28"/>
          <w:szCs w:val="28"/>
        </w:rPr>
      </w:pPr>
    </w:p>
    <w:p w:rsidR="00F7176E" w:rsidRPr="00633719" w:rsidRDefault="00BA14CF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sz w:val="28"/>
          <w:szCs w:val="28"/>
        </w:rPr>
        <w:br w:type="page"/>
      </w:r>
      <w:r w:rsidR="00F7176E" w:rsidRPr="00633719">
        <w:rPr>
          <w:b/>
          <w:sz w:val="28"/>
          <w:szCs w:val="28"/>
        </w:rPr>
        <w:t>Введение</w:t>
      </w:r>
    </w:p>
    <w:p w:rsidR="00633719" w:rsidRDefault="00633719" w:rsidP="00633719">
      <w:pPr>
        <w:spacing w:line="360" w:lineRule="auto"/>
        <w:ind w:firstLine="709"/>
        <w:jc w:val="both"/>
        <w:rPr>
          <w:sz w:val="28"/>
          <w:szCs w:val="28"/>
        </w:rPr>
      </w:pPr>
    </w:p>
    <w:p w:rsidR="00F7176E" w:rsidRPr="00633719" w:rsidRDefault="00F7176E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Транспорт является обслуживающей отраслью народного хозяйства и играет огромную роль в хозяйственном, социально-культурном и оборонном строительстве. Его основная задача – своевременное, качественное и полное удовлетворение потребностей народного хозяйства и населения в перевозках. От успешной работы транспортных предприятий зависят эффективность промышленного и сельскохозяйственного производства, развитие товарооборота и торговли, состояние обороноспособности страны. К транспорту тесно примыкают дорожное хозяйство, средства геодезии и картографии.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Для большинства видов транспорта характерна высокая степень централизации управления, что обусловлено значением и особенностями деятельности управляемых объектов. Кроме того, очевидна необходимость создания в этой сфере объединений, подотраслей для лучшего управления большим количеством обслуживающих предприятий, приближенных к населению.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Транспорт – источник повышенной опасности. Поэтому для обеспечения безопасности движения организуется специализированный контроль.</w:t>
      </w:r>
    </w:p>
    <w:p w:rsidR="00E01767" w:rsidRPr="00633719" w:rsidRDefault="00E01767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Организация государственного управления транспортом хар</w:t>
      </w:r>
      <w:r w:rsidR="003D7813" w:rsidRPr="00633719">
        <w:rPr>
          <w:sz w:val="28"/>
          <w:szCs w:val="28"/>
        </w:rPr>
        <w:t xml:space="preserve">актеризуется рядом особенностей. </w:t>
      </w:r>
      <w:r w:rsidRPr="00633719">
        <w:rPr>
          <w:sz w:val="28"/>
          <w:szCs w:val="28"/>
        </w:rPr>
        <w:t>Здесь требуется преимущественно централизованная форма управления ввиду очевидного</w:t>
      </w:r>
      <w:r w:rsidR="003D7813" w:rsidRPr="00633719">
        <w:rPr>
          <w:sz w:val="28"/>
          <w:szCs w:val="28"/>
        </w:rPr>
        <w:t xml:space="preserve"> единообразия функционирования видов транспорта и соответствующих правил, их технологической целостности. В последние годы существования СССР действовали союзные министерства путей сообщения, гражданской авиации, морского флота. Управление речным и автомобильным транспортом было децентрализованным.</w:t>
      </w:r>
    </w:p>
    <w:p w:rsidR="003D7813" w:rsidRPr="00633719" w:rsidRDefault="003D781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Также требуется обеспечить управление транспортом как единым целым, как комплексом, в котором тесно увязаны пассажирские и грузовые потоки и согласованы циклы деятельности. Без этого транспортная система не может функционировать эффективно.</w:t>
      </w:r>
    </w:p>
    <w:p w:rsidR="002A70DB" w:rsidRPr="00633719" w:rsidRDefault="00A27127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Правительство РФ решает узловые вопросы развития транспортного комплекса и его отдельных отраслей, технической оснащенности административно-организационной базы функционирования транспорта федерального значения. В субъектах Российской Федерации вопросы регионального транспорта отнесены к ведению правительств, губернаторов или глав</w:t>
      </w:r>
      <w:r w:rsidR="002A70DB" w:rsidRPr="00633719">
        <w:rPr>
          <w:sz w:val="28"/>
          <w:szCs w:val="28"/>
        </w:rPr>
        <w:t xml:space="preserve"> администраций.</w:t>
      </w:r>
    </w:p>
    <w:p w:rsidR="00AC4E36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</w:p>
    <w:p w:rsidR="00AC4E36" w:rsidRP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4E36" w:rsidRPr="00633719">
        <w:rPr>
          <w:b/>
          <w:sz w:val="28"/>
          <w:szCs w:val="28"/>
        </w:rPr>
        <w:t>1. Организацион</w:t>
      </w:r>
      <w:r>
        <w:rPr>
          <w:b/>
          <w:sz w:val="28"/>
          <w:szCs w:val="28"/>
        </w:rPr>
        <w:t>но-правовая система управления</w:t>
      </w:r>
    </w:p>
    <w:p w:rsidR="00633719" w:rsidRDefault="00633719" w:rsidP="00633719">
      <w:pPr>
        <w:spacing w:line="360" w:lineRule="auto"/>
        <w:ind w:firstLine="709"/>
        <w:jc w:val="both"/>
        <w:rPr>
          <w:sz w:val="28"/>
          <w:szCs w:val="28"/>
        </w:rPr>
      </w:pPr>
    </w:p>
    <w:p w:rsidR="007C7286" w:rsidRPr="00633719" w:rsidRDefault="007C728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Организация и деятельность предприятий транспортно-дорожного комплекса регулируется особыми правовыми актами: Уставом железнодорожного транспорта РФ, утвержденным Федеральным законом от 10 января 2003г. </w:t>
      </w:r>
      <w:r w:rsidR="009139B9" w:rsidRPr="00633719">
        <w:rPr>
          <w:sz w:val="28"/>
          <w:szCs w:val="28"/>
        </w:rPr>
        <w:t xml:space="preserve">Уставом о дисциплине работников морского транспорта, утвержденным постановлением Правительства от 23 мая 2000г., Воздушным кодеком РФ 1997г., Кодексом торгового мореплавания 1999г., Кодексом внутреннего водного транспорта РФ 2001г., Федеральными авиационными правилами полетов в воздушном пространстве Российской Федерации от 31 марта 2002г. </w:t>
      </w:r>
      <w:r w:rsidR="00D46C81" w:rsidRPr="00633719">
        <w:rPr>
          <w:sz w:val="28"/>
          <w:szCs w:val="28"/>
        </w:rPr>
        <w:t xml:space="preserve">Определенные группы работников транспорта, главным образом связанные с обслуживанием движения и пассажиров, несут повышенную дисциплинарную </w:t>
      </w:r>
      <w:r w:rsidR="009139B9" w:rsidRPr="00633719">
        <w:rPr>
          <w:sz w:val="28"/>
          <w:szCs w:val="28"/>
        </w:rPr>
        <w:t>ответственность</w:t>
      </w:r>
      <w:r w:rsidR="00D46C81" w:rsidRPr="00633719">
        <w:rPr>
          <w:sz w:val="28"/>
          <w:szCs w:val="28"/>
        </w:rPr>
        <w:t xml:space="preserve"> на основании этих и других нормативных правовых актов, действующих на </w:t>
      </w:r>
      <w:r w:rsidR="009139B9" w:rsidRPr="00633719">
        <w:rPr>
          <w:sz w:val="28"/>
          <w:szCs w:val="28"/>
        </w:rPr>
        <w:t>соответствующих</w:t>
      </w:r>
      <w:r w:rsidR="00D46C81" w:rsidRPr="00633719">
        <w:rPr>
          <w:sz w:val="28"/>
          <w:szCs w:val="28"/>
        </w:rPr>
        <w:t xml:space="preserve"> видах транспорта.</w:t>
      </w:r>
    </w:p>
    <w:p w:rsidR="00D46C81" w:rsidRPr="00633719" w:rsidRDefault="00D46C8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Особенностью </w:t>
      </w:r>
      <w:r w:rsidR="009139B9" w:rsidRPr="00633719">
        <w:rPr>
          <w:sz w:val="28"/>
          <w:szCs w:val="28"/>
        </w:rPr>
        <w:t>является</w:t>
      </w:r>
      <w:r w:rsidRPr="00633719">
        <w:rPr>
          <w:sz w:val="28"/>
          <w:szCs w:val="28"/>
        </w:rPr>
        <w:t xml:space="preserve"> и то, что масштаб приватизации в </w:t>
      </w:r>
      <w:r w:rsidR="009139B9" w:rsidRPr="00633719">
        <w:rPr>
          <w:sz w:val="28"/>
          <w:szCs w:val="28"/>
        </w:rPr>
        <w:t>транспортной</w:t>
      </w:r>
      <w:r w:rsidRPr="00633719">
        <w:rPr>
          <w:sz w:val="28"/>
          <w:szCs w:val="28"/>
        </w:rPr>
        <w:t xml:space="preserve"> сфере ограничен. Это объясняется необходимостью сохранить государственное </w:t>
      </w:r>
      <w:r w:rsidR="009139B9" w:rsidRPr="00633719">
        <w:rPr>
          <w:sz w:val="28"/>
          <w:szCs w:val="28"/>
        </w:rPr>
        <w:t>управление стратегически</w:t>
      </w:r>
      <w:r w:rsidRPr="00633719">
        <w:rPr>
          <w:sz w:val="28"/>
          <w:szCs w:val="28"/>
        </w:rPr>
        <w:t xml:space="preserve"> важными объектами. Речь, в частности, идет об автономном флоте средствах управления воздушным движением и взлетно-посадочных полосах аэродромов, о водных путях, автомобильных и железных дорогах, пассажирском городском транспорте.</w:t>
      </w:r>
    </w:p>
    <w:p w:rsidR="00D46C81" w:rsidRPr="00633719" w:rsidRDefault="00D46C8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В условиях реформирования экономики усиливается взаимосвязь транспорта с развитием других отраслей хозяйства и социальной сферы, которая не только</w:t>
      </w:r>
      <w:r w:rsidR="004A186D" w:rsidRPr="00633719">
        <w:rPr>
          <w:sz w:val="28"/>
          <w:szCs w:val="28"/>
        </w:rPr>
        <w:t xml:space="preserve"> определяет требования к транспорту в отношении направлений, объемов и качества перевозок зависят доходы транспортных предприятий, являющиеся в современных условиях основным источником инвестиций. Удешевление и ускорение грузовых перевозок </w:t>
      </w:r>
      <w:r w:rsidR="009139B9" w:rsidRPr="00633719">
        <w:rPr>
          <w:sz w:val="28"/>
          <w:szCs w:val="28"/>
        </w:rPr>
        <w:t>стимулируют</w:t>
      </w:r>
      <w:r w:rsidR="004A186D" w:rsidRPr="00633719">
        <w:rPr>
          <w:sz w:val="28"/>
          <w:szCs w:val="28"/>
        </w:rPr>
        <w:t xml:space="preserve"> расширение </w:t>
      </w:r>
      <w:r w:rsidR="009139B9" w:rsidRPr="00633719">
        <w:rPr>
          <w:sz w:val="28"/>
          <w:szCs w:val="28"/>
        </w:rPr>
        <w:t>транспортно-экономических</w:t>
      </w:r>
      <w:r w:rsidR="004A186D" w:rsidRPr="00633719">
        <w:rPr>
          <w:sz w:val="28"/>
          <w:szCs w:val="28"/>
        </w:rPr>
        <w:t xml:space="preserve"> связей. А удешевление, ускорение и повышение качества пассажирских сообщений приводят к росту мобильности населения и улучшению</w:t>
      </w:r>
      <w:r w:rsidR="00797C22" w:rsidRPr="00633719">
        <w:rPr>
          <w:sz w:val="28"/>
          <w:szCs w:val="28"/>
        </w:rPr>
        <w:t xml:space="preserve"> условий его жизни.</w:t>
      </w:r>
    </w:p>
    <w:p w:rsidR="00A207BF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07BF" w:rsidRPr="00633719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Железнодорожный транспорт</w:t>
      </w:r>
    </w:p>
    <w:p w:rsidR="00633719" w:rsidRP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0E58" w:rsidRPr="00633719" w:rsidRDefault="00CB0E58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Российские железные дороги являются ключевым, а в некоторых случаях единственным способом перевозки грузов и передвижения пассажиров. Их протяженность </w:t>
      </w:r>
      <w:r w:rsidR="009139B9" w:rsidRPr="00633719">
        <w:rPr>
          <w:sz w:val="28"/>
          <w:szCs w:val="28"/>
        </w:rPr>
        <w:t>составляет</w:t>
      </w:r>
      <w:r w:rsidRPr="00633719">
        <w:rPr>
          <w:sz w:val="28"/>
          <w:szCs w:val="28"/>
        </w:rPr>
        <w:t xml:space="preserve"> более 200 тыс. км. Системообразующая роль железнодорожного транспорта подтверждается тем, что на его долю приходится около 80% всего грузооборота в России (исключая перевозки трубопроводным транспортом.) Тот факт, что </w:t>
      </w:r>
      <w:r w:rsidR="009139B9" w:rsidRPr="00633719">
        <w:rPr>
          <w:sz w:val="28"/>
          <w:szCs w:val="28"/>
        </w:rPr>
        <w:t>железнодорожные</w:t>
      </w:r>
      <w:r w:rsidRPr="00633719">
        <w:rPr>
          <w:sz w:val="28"/>
          <w:szCs w:val="28"/>
        </w:rPr>
        <w:t xml:space="preserve"> перевозки относятся к естественной монополии, предопределяет особые условия развития и функционирования </w:t>
      </w:r>
      <w:r w:rsidR="009139B9" w:rsidRPr="00633719">
        <w:rPr>
          <w:sz w:val="28"/>
          <w:szCs w:val="28"/>
        </w:rPr>
        <w:t>железнодорожного</w:t>
      </w:r>
      <w:r w:rsidRPr="00633719">
        <w:rPr>
          <w:sz w:val="28"/>
          <w:szCs w:val="28"/>
        </w:rPr>
        <w:t xml:space="preserve"> транспорта. Они отражены в Федеральном законе «О железнодорожном транспорте в РФ» от 10 января 2003г.</w:t>
      </w:r>
    </w:p>
    <w:p w:rsidR="00EB67FB" w:rsidRPr="00633719" w:rsidRDefault="00EB67FB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Железнодорожный транспорт в Российской Федерации является составной частью единой транспортной системы Российской Федерации. Железнодорожный транспорт в Российской Федерации во взаимодействии с организациями других видов транспорта призван своевременно и качественно обеспечивать потребности физических лиц, юридических лиц и государства в перевозках железнодорожным транспортом, способствовать созданию условий для развития экономики и обеспечения единства экономического пространства на территории Российской Федерации.</w:t>
      </w:r>
    </w:p>
    <w:p w:rsidR="00EB67FB" w:rsidRPr="00633719" w:rsidRDefault="00EB67FB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Железнодорожный транспорт в Российской Федерации состоит из железнодорожного транспорта общего пользования, железнодорожного транспорта необщего пользования, а также технологического железнодорожного транспорта организаций, предназначенного для перемещения товаров на территориях указанных организаций и выполнения начально-конечных операций с железнодорожным подвижным составом для собственных нужд указанных организаций.</w:t>
      </w:r>
    </w:p>
    <w:p w:rsidR="00EB67FB" w:rsidRPr="00633719" w:rsidRDefault="00EB67FB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Функционирование железнодорожного транспорта осуществляется исходя из следующих принципов:</w:t>
      </w:r>
    </w:p>
    <w:p w:rsidR="00EB67FB" w:rsidRPr="00633719" w:rsidRDefault="00EB67FB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 устойчивость работы железнодорожного транспорта;</w:t>
      </w:r>
    </w:p>
    <w:p w:rsidR="00EB67FB" w:rsidRPr="00633719" w:rsidRDefault="00EB67FB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 доступность, безопасность и качество оказываемых услуг;</w:t>
      </w:r>
    </w:p>
    <w:p w:rsidR="00EB67FB" w:rsidRPr="00633719" w:rsidRDefault="00EB67FB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 развитие конкуренции и становление развитого рынка услуг железнодорожного транспорта;</w:t>
      </w:r>
    </w:p>
    <w:p w:rsidR="00EB67FB" w:rsidRPr="00633719" w:rsidRDefault="00EB67FB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 согласованность функционирования единой транспортной системы Российской Федерации.</w:t>
      </w:r>
    </w:p>
    <w:p w:rsidR="00CB0E58" w:rsidRPr="00633719" w:rsidRDefault="00CB0E58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В целях снижения совокупных народно-хозяйственных затрат на перевозки грузов железнодорожным транспортом и удовлетворения растущего спроса на услуги, оказываемые на железнодорожном транспорте, постановлением </w:t>
      </w:r>
      <w:r w:rsidR="009139B9" w:rsidRPr="00633719">
        <w:rPr>
          <w:sz w:val="28"/>
          <w:szCs w:val="28"/>
        </w:rPr>
        <w:t>Правительства</w:t>
      </w:r>
      <w:r w:rsidRPr="00633719">
        <w:rPr>
          <w:sz w:val="28"/>
          <w:szCs w:val="28"/>
        </w:rPr>
        <w:t xml:space="preserve"> от 18 мая 2001г. «О программе структурной </w:t>
      </w:r>
      <w:r w:rsidR="009139B9" w:rsidRPr="00633719">
        <w:rPr>
          <w:sz w:val="28"/>
          <w:szCs w:val="28"/>
        </w:rPr>
        <w:t>реформы</w:t>
      </w:r>
      <w:r w:rsidRPr="00633719">
        <w:rPr>
          <w:sz w:val="28"/>
          <w:szCs w:val="28"/>
        </w:rPr>
        <w:t xml:space="preserve"> на железнодорожном транспорте» предусмотрены разделение на железнодорожном транспорте функций государственного регулирования и хозяйственного управления, создание единого хозяйствующего субъекта</w:t>
      </w:r>
      <w:r w:rsidR="00EC20E7" w:rsidRPr="00633719">
        <w:rPr>
          <w:sz w:val="28"/>
          <w:szCs w:val="28"/>
        </w:rPr>
        <w:t xml:space="preserve"> – ОАО «российские железные дороги». Его учредителем согласно ФЗ от 27февраля 2003г. «Об особенностях управления и распоряжения имуществом железнодорожного </w:t>
      </w:r>
      <w:r w:rsidR="009139B9" w:rsidRPr="00633719">
        <w:rPr>
          <w:sz w:val="28"/>
          <w:szCs w:val="28"/>
        </w:rPr>
        <w:t>транспорта</w:t>
      </w:r>
      <w:r w:rsidR="00EC20E7" w:rsidRPr="00633719">
        <w:rPr>
          <w:sz w:val="28"/>
          <w:szCs w:val="28"/>
        </w:rPr>
        <w:t xml:space="preserve">», является Российская Федерация. Цели, задачи и виды деятельности этого хозяйствующего субъекта определены его Уставом, утвержденным постановлением </w:t>
      </w:r>
      <w:r w:rsidR="009139B9" w:rsidRPr="00633719">
        <w:rPr>
          <w:sz w:val="28"/>
          <w:szCs w:val="28"/>
        </w:rPr>
        <w:t>Правительства</w:t>
      </w:r>
      <w:r w:rsidR="00EC20E7" w:rsidRPr="00633719">
        <w:rPr>
          <w:sz w:val="28"/>
          <w:szCs w:val="28"/>
        </w:rPr>
        <w:t xml:space="preserve"> «О создании открытого акционерного </w:t>
      </w:r>
      <w:r w:rsidR="009139B9" w:rsidRPr="00633719">
        <w:rPr>
          <w:sz w:val="28"/>
          <w:szCs w:val="28"/>
        </w:rPr>
        <w:t>общества</w:t>
      </w:r>
      <w:r w:rsidR="00EC20E7" w:rsidRPr="00633719">
        <w:rPr>
          <w:sz w:val="28"/>
          <w:szCs w:val="28"/>
        </w:rPr>
        <w:t xml:space="preserve"> «Российские железные дороги» от 18 сентября 2003г., в которое вошли все железные дороги страны. Хозяйственные функции бывшего МПС России переданы в руки этой компании</w:t>
      </w:r>
      <w:r w:rsidR="006A6C8E" w:rsidRPr="00633719">
        <w:rPr>
          <w:sz w:val="28"/>
          <w:szCs w:val="28"/>
        </w:rPr>
        <w:t xml:space="preserve">. Постановлением </w:t>
      </w:r>
      <w:r w:rsidR="009139B9" w:rsidRPr="00633719">
        <w:rPr>
          <w:sz w:val="28"/>
          <w:szCs w:val="28"/>
        </w:rPr>
        <w:t>Правительства</w:t>
      </w:r>
      <w:r w:rsidR="006A6C8E" w:rsidRPr="00633719">
        <w:rPr>
          <w:sz w:val="28"/>
          <w:szCs w:val="28"/>
        </w:rPr>
        <w:t xml:space="preserve"> от 6 мая 2003г. Утвержден план мероприятий по реализации Программы структурной реформы на железнодорожном транспорте на 2003-2005гг.</w:t>
      </w:r>
    </w:p>
    <w:p w:rsidR="0039623B" w:rsidRPr="00633719" w:rsidRDefault="0039623B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07BF" w:rsidRDefault="00A207BF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1.2</w:t>
      </w:r>
      <w:r w:rsidR="00633719">
        <w:rPr>
          <w:b/>
          <w:sz w:val="28"/>
          <w:szCs w:val="28"/>
        </w:rPr>
        <w:t xml:space="preserve"> Внутренние водные пути</w:t>
      </w:r>
    </w:p>
    <w:p w:rsidR="00633719" w:rsidRP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6C8E" w:rsidRPr="00633719" w:rsidRDefault="006A6C8E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Судоходные водные пути имеют продолжительность 93,5 тыс.км. и являются важнейшей частью транспортной инфраструктуры государства. По этим путям осуществляются перевозки на всей территории страны. Особенно существенно их значение при доставке </w:t>
      </w:r>
      <w:r w:rsidR="009139B9" w:rsidRPr="00633719">
        <w:rPr>
          <w:sz w:val="28"/>
          <w:szCs w:val="28"/>
        </w:rPr>
        <w:t>груза</w:t>
      </w:r>
      <w:r w:rsidRPr="00633719">
        <w:rPr>
          <w:sz w:val="28"/>
          <w:szCs w:val="28"/>
        </w:rPr>
        <w:t xml:space="preserve"> в районы Севера, Сибири и Дальнего Востока</w:t>
      </w:r>
      <w:r w:rsidR="00C65ECC" w:rsidRPr="00633719">
        <w:rPr>
          <w:sz w:val="28"/>
          <w:szCs w:val="28"/>
        </w:rPr>
        <w:t xml:space="preserve">. Поэтому </w:t>
      </w:r>
      <w:r w:rsidR="009139B9" w:rsidRPr="00633719">
        <w:rPr>
          <w:sz w:val="28"/>
          <w:szCs w:val="28"/>
        </w:rPr>
        <w:t>Правительством</w:t>
      </w:r>
      <w:r w:rsidR="00C65ECC" w:rsidRPr="00633719">
        <w:rPr>
          <w:sz w:val="28"/>
          <w:szCs w:val="28"/>
        </w:rPr>
        <w:t xml:space="preserve"> 3 июля 2003г. Одобрена Концепция развития внутреннего водного транспорта РФ. В Концепции определены основные направления развития внутреннего водного транспорта, а также цели, задачи и методы государственного регулирования в этой сфере в условиях развития рыночных отношений и структурного реформирования экономики на период до 2015г. Постановлением </w:t>
      </w:r>
      <w:r w:rsidR="009139B9" w:rsidRPr="00633719">
        <w:rPr>
          <w:sz w:val="28"/>
          <w:szCs w:val="28"/>
        </w:rPr>
        <w:t>Правительства</w:t>
      </w:r>
      <w:r w:rsidR="00C65ECC" w:rsidRPr="00633719">
        <w:rPr>
          <w:sz w:val="28"/>
          <w:szCs w:val="28"/>
        </w:rPr>
        <w:t xml:space="preserve"> от 1 марта 2004г. Утверждено Положение об установлении и применении тарифов на погрузку и выгрузку и связанные с ними услуги внутреннего водного транспорта.</w:t>
      </w:r>
    </w:p>
    <w:p w:rsidR="00C65ECC" w:rsidRPr="00633719" w:rsidRDefault="00C65ECC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В целях обеспечения экономических интересов </w:t>
      </w:r>
      <w:r w:rsidR="009139B9" w:rsidRPr="00633719">
        <w:rPr>
          <w:sz w:val="28"/>
          <w:szCs w:val="28"/>
        </w:rPr>
        <w:t>государства</w:t>
      </w:r>
      <w:r w:rsidRPr="00633719">
        <w:rPr>
          <w:sz w:val="28"/>
          <w:szCs w:val="28"/>
        </w:rPr>
        <w:t xml:space="preserve"> в области торгового мореплавания Правительством 25 сентября 2002г. было принято Постановление «О совершенствовании системы государственного управления морскими торговыми и специализированными портами». Этим постановлением за администрациями морских портов закреплено на праве оперативного управления федеральное имущество, необходимое для </w:t>
      </w:r>
      <w:r w:rsidR="009139B9" w:rsidRPr="00633719">
        <w:rPr>
          <w:sz w:val="28"/>
          <w:szCs w:val="28"/>
        </w:rPr>
        <w:t>выполнения</w:t>
      </w:r>
      <w:r w:rsidRPr="00633719">
        <w:rPr>
          <w:sz w:val="28"/>
          <w:szCs w:val="28"/>
        </w:rPr>
        <w:t xml:space="preserve"> ими функций портовых властей. Поставлена также задача – обеспечить </w:t>
      </w:r>
      <w:r w:rsidR="009139B9" w:rsidRPr="00633719">
        <w:rPr>
          <w:sz w:val="28"/>
          <w:szCs w:val="28"/>
        </w:rPr>
        <w:t>соответствие</w:t>
      </w:r>
      <w:r w:rsidRPr="00633719">
        <w:rPr>
          <w:sz w:val="28"/>
          <w:szCs w:val="28"/>
        </w:rPr>
        <w:t xml:space="preserve"> наших судов современным требованиям безопасности, которые определены международным Кодексом по охране судов и портовых сооружений.</w:t>
      </w:r>
    </w:p>
    <w:p w:rsid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67FB" w:rsidRPr="00633719" w:rsidRDefault="00EB67FB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1.3</w:t>
      </w:r>
      <w:r w:rsidR="00633719">
        <w:rPr>
          <w:b/>
          <w:sz w:val="28"/>
          <w:szCs w:val="28"/>
        </w:rPr>
        <w:t xml:space="preserve"> Воздушный транспорт</w:t>
      </w:r>
    </w:p>
    <w:p w:rsidR="00633719" w:rsidRDefault="00633719" w:rsidP="00633719">
      <w:pPr>
        <w:spacing w:line="360" w:lineRule="auto"/>
        <w:ind w:firstLine="709"/>
        <w:jc w:val="both"/>
        <w:rPr>
          <w:sz w:val="28"/>
          <w:szCs w:val="28"/>
        </w:rPr>
      </w:pPr>
    </w:p>
    <w:p w:rsidR="00C65ECC" w:rsidRPr="00633719" w:rsidRDefault="00C65ECC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Воздушный транспорт играет </w:t>
      </w:r>
      <w:r w:rsidR="009139B9" w:rsidRPr="00633719">
        <w:rPr>
          <w:sz w:val="28"/>
          <w:szCs w:val="28"/>
        </w:rPr>
        <w:t>немаловажную</w:t>
      </w:r>
      <w:r w:rsidRPr="00633719">
        <w:rPr>
          <w:sz w:val="28"/>
          <w:szCs w:val="28"/>
        </w:rPr>
        <w:t xml:space="preserve"> роль, особенно в перевозках пассажиров. Однако количество российских авиакомпаний </w:t>
      </w:r>
      <w:r w:rsidR="009139B9" w:rsidRPr="00633719">
        <w:rPr>
          <w:sz w:val="28"/>
          <w:szCs w:val="28"/>
        </w:rPr>
        <w:t>сокращается,</w:t>
      </w:r>
      <w:r w:rsidRPr="00633719">
        <w:rPr>
          <w:sz w:val="28"/>
          <w:szCs w:val="28"/>
        </w:rPr>
        <w:t xml:space="preserve"> прежде </w:t>
      </w:r>
      <w:r w:rsidR="009139B9" w:rsidRPr="00633719">
        <w:rPr>
          <w:sz w:val="28"/>
          <w:szCs w:val="28"/>
        </w:rPr>
        <w:t>всего,</w:t>
      </w:r>
      <w:r w:rsidRPr="00633719">
        <w:rPr>
          <w:sz w:val="28"/>
          <w:szCs w:val="28"/>
        </w:rPr>
        <w:t xml:space="preserve"> </w:t>
      </w:r>
      <w:r w:rsidR="009139B9" w:rsidRPr="00633719">
        <w:rPr>
          <w:sz w:val="28"/>
          <w:szCs w:val="28"/>
        </w:rPr>
        <w:t>из-за</w:t>
      </w:r>
      <w:r w:rsidRPr="00633719">
        <w:rPr>
          <w:sz w:val="28"/>
          <w:szCs w:val="28"/>
        </w:rPr>
        <w:t xml:space="preserve"> </w:t>
      </w:r>
      <w:r w:rsidR="009139B9" w:rsidRPr="00633719">
        <w:rPr>
          <w:sz w:val="28"/>
          <w:szCs w:val="28"/>
        </w:rPr>
        <w:t>неконкурентоспособности</w:t>
      </w:r>
      <w:r w:rsidR="00873994" w:rsidRPr="00633719">
        <w:rPr>
          <w:sz w:val="28"/>
          <w:szCs w:val="28"/>
        </w:rPr>
        <w:t xml:space="preserve"> отечественной гражданской авиационной техники. Большая часть авиационной техники закупается за границей. Несмотря на резкий спад авиаперевозок и интенсивности полетов, </w:t>
      </w:r>
      <w:r w:rsidR="009139B9" w:rsidRPr="00633719">
        <w:rPr>
          <w:sz w:val="28"/>
          <w:szCs w:val="28"/>
        </w:rPr>
        <w:t>уровень</w:t>
      </w:r>
      <w:r w:rsidR="00873994" w:rsidRPr="00633719">
        <w:rPr>
          <w:sz w:val="28"/>
          <w:szCs w:val="28"/>
        </w:rPr>
        <w:t xml:space="preserve"> безопасности воздушного движения остается ниже рекомендованного Международной организацией </w:t>
      </w:r>
      <w:r w:rsidR="00EB67FB" w:rsidRPr="00633719">
        <w:rPr>
          <w:sz w:val="28"/>
          <w:szCs w:val="28"/>
        </w:rPr>
        <w:t>г</w:t>
      </w:r>
      <w:r w:rsidR="009139B9" w:rsidRPr="00633719">
        <w:rPr>
          <w:sz w:val="28"/>
          <w:szCs w:val="28"/>
        </w:rPr>
        <w:t>ражданской</w:t>
      </w:r>
      <w:r w:rsidR="00873994" w:rsidRPr="00633719">
        <w:rPr>
          <w:sz w:val="28"/>
          <w:szCs w:val="28"/>
        </w:rPr>
        <w:t xml:space="preserve"> авиации (ИКАО). В связи с этим постановлением Правительства от 22 февраля 2000г. была утверждена Концепция модернизации и развития единой системы организации воздушного движения РФ. В настоящее время регулирование и организация использования воздушного пространства России возложены на Единую систему, состоящую из военной и гражданской подсистем. Указания военных органов Единой системы по вопросам разрешения (запрета) использования воздушного пространства являются обязательными для гражданских органов.</w:t>
      </w:r>
    </w:p>
    <w:p w:rsidR="00873994" w:rsidRPr="00633719" w:rsidRDefault="00873994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15 октября 2001г. Правительством утверждена Федеральная целевая программа «Развитие гражданской авиационной техники России на 2002-2010гг. и на период до</w:t>
      </w:r>
      <w:r w:rsidR="00633719">
        <w:rPr>
          <w:sz w:val="28"/>
          <w:szCs w:val="28"/>
        </w:rPr>
        <w:t xml:space="preserve"> </w:t>
      </w:r>
      <w:r w:rsidRPr="00633719">
        <w:rPr>
          <w:sz w:val="28"/>
          <w:szCs w:val="28"/>
        </w:rPr>
        <w:t xml:space="preserve">2015г.» основными целями </w:t>
      </w:r>
      <w:r w:rsidR="003A00B5" w:rsidRPr="00633719">
        <w:rPr>
          <w:sz w:val="28"/>
          <w:szCs w:val="28"/>
        </w:rPr>
        <w:t>Программы</w:t>
      </w:r>
      <w:r w:rsidR="00B50563" w:rsidRPr="00633719">
        <w:rPr>
          <w:sz w:val="28"/>
          <w:szCs w:val="28"/>
        </w:rPr>
        <w:t xml:space="preserve"> являются: обеспечение </w:t>
      </w:r>
      <w:r w:rsidR="009139B9" w:rsidRPr="00633719">
        <w:rPr>
          <w:sz w:val="28"/>
          <w:szCs w:val="28"/>
        </w:rPr>
        <w:t>производства</w:t>
      </w:r>
      <w:r w:rsidR="00B50563" w:rsidRPr="00633719">
        <w:rPr>
          <w:sz w:val="28"/>
          <w:szCs w:val="28"/>
        </w:rPr>
        <w:t xml:space="preserve"> предприятиями отечественной авиационной промышленности гражданской авиационной техники для удовлетворения спроса на нее на </w:t>
      </w:r>
      <w:r w:rsidR="009139B9" w:rsidRPr="00633719">
        <w:rPr>
          <w:sz w:val="28"/>
          <w:szCs w:val="28"/>
        </w:rPr>
        <w:t>внутреннем</w:t>
      </w:r>
      <w:r w:rsidR="00B50563" w:rsidRPr="00633719">
        <w:rPr>
          <w:sz w:val="28"/>
          <w:szCs w:val="28"/>
        </w:rPr>
        <w:t xml:space="preserve"> и внешнем рынках; переоснащение парка воздушных судов для обеспечения пассажирских и грузовых перевозок и авиационных работ; поддержка и развитие научно-технического и производственного потенциала отечественной авиационной промышленности.</w:t>
      </w:r>
    </w:p>
    <w:p w:rsid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67FB" w:rsidRPr="00633719" w:rsidRDefault="00EB67FB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1.4</w:t>
      </w:r>
      <w:r w:rsidR="00633719">
        <w:rPr>
          <w:b/>
          <w:sz w:val="28"/>
          <w:szCs w:val="28"/>
        </w:rPr>
        <w:t xml:space="preserve"> Автомобильный транспорт</w:t>
      </w:r>
    </w:p>
    <w:p w:rsidR="00633719" w:rsidRDefault="00633719" w:rsidP="00633719">
      <w:pPr>
        <w:spacing w:line="360" w:lineRule="auto"/>
        <w:ind w:firstLine="709"/>
        <w:jc w:val="both"/>
        <w:rPr>
          <w:sz w:val="28"/>
          <w:szCs w:val="28"/>
        </w:rPr>
      </w:pPr>
    </w:p>
    <w:p w:rsidR="00B50563" w:rsidRPr="00633719" w:rsidRDefault="00B5056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Острой остается проблема строительства, реконструкции и ремонта существующих автомобильных дорог, замены автомобилей на новые марки. В Федеральной целевой программе «Модернизация транспортной системы России (2002-2010гг.)» главное</w:t>
      </w:r>
      <w:r w:rsidR="00633719">
        <w:rPr>
          <w:sz w:val="28"/>
          <w:szCs w:val="28"/>
        </w:rPr>
        <w:t xml:space="preserve"> </w:t>
      </w:r>
      <w:r w:rsidRPr="00633719">
        <w:rPr>
          <w:sz w:val="28"/>
          <w:szCs w:val="28"/>
        </w:rPr>
        <w:t>внимание уделяется созданию многополосных магистралей, являющихся основой автодорожной сети. К 2010г. основная часть федеральных дорог должна иметь капитальное покрытие, обеспечивающих пропуск современных транспортных средств с высокой нагрузкой и скоростью. Предусматриваются также строительство и реконструкция платных дорог, расширение сети территориальных автомобильных дорог.</w:t>
      </w:r>
    </w:p>
    <w:p w:rsidR="00B50563" w:rsidRPr="00633719" w:rsidRDefault="00B5056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Приоритетными задачами развития транспортно-дорожной инфраструктуры на ближайшие годы являются: обеспечение безопасности</w:t>
      </w:r>
      <w:r w:rsidR="00633719">
        <w:rPr>
          <w:sz w:val="28"/>
          <w:szCs w:val="28"/>
        </w:rPr>
        <w:t xml:space="preserve"> </w:t>
      </w:r>
      <w:r w:rsidRPr="00633719">
        <w:rPr>
          <w:sz w:val="28"/>
          <w:szCs w:val="28"/>
        </w:rPr>
        <w:t>функционирования транспорта и снижение его негат</w:t>
      </w:r>
      <w:r w:rsidR="00BA14CF" w:rsidRPr="00633719">
        <w:rPr>
          <w:sz w:val="28"/>
          <w:szCs w:val="28"/>
        </w:rPr>
        <w:t>и</w:t>
      </w:r>
      <w:r w:rsidRPr="00633719">
        <w:rPr>
          <w:sz w:val="28"/>
          <w:szCs w:val="28"/>
        </w:rPr>
        <w:t>вного воздействия</w:t>
      </w:r>
      <w:r w:rsidR="00BA14CF" w:rsidRPr="00633719">
        <w:rPr>
          <w:sz w:val="28"/>
          <w:szCs w:val="28"/>
        </w:rPr>
        <w:t xml:space="preserve"> на окружающую среду до уровня, </w:t>
      </w:r>
      <w:r w:rsidR="009139B9" w:rsidRPr="00633719">
        <w:rPr>
          <w:sz w:val="28"/>
          <w:szCs w:val="28"/>
        </w:rPr>
        <w:t>соответствующего</w:t>
      </w:r>
      <w:r w:rsidR="00BA14CF" w:rsidRPr="00633719">
        <w:rPr>
          <w:sz w:val="28"/>
          <w:szCs w:val="28"/>
        </w:rPr>
        <w:t xml:space="preserve"> международным требованиям; формирование на территории России </w:t>
      </w:r>
      <w:r w:rsidR="009139B9" w:rsidRPr="00633719">
        <w:rPr>
          <w:sz w:val="28"/>
          <w:szCs w:val="28"/>
        </w:rPr>
        <w:t>конкурентоспособных</w:t>
      </w:r>
      <w:r w:rsidR="00BA14CF" w:rsidRPr="00633719">
        <w:rPr>
          <w:sz w:val="28"/>
          <w:szCs w:val="28"/>
        </w:rPr>
        <w:t xml:space="preserve"> международных транспортных коридоров с максимальным использованием географического положения страны (например, Западная Европа – Юго-Восточная Азия).</w:t>
      </w:r>
    </w:p>
    <w:p w:rsidR="00BA14CF" w:rsidRDefault="00BA14CF" w:rsidP="00633719">
      <w:pPr>
        <w:spacing w:line="360" w:lineRule="auto"/>
        <w:ind w:firstLine="709"/>
        <w:jc w:val="both"/>
        <w:rPr>
          <w:sz w:val="28"/>
          <w:szCs w:val="28"/>
        </w:rPr>
      </w:pPr>
    </w:p>
    <w:p w:rsidR="00BA14CF" w:rsidRPr="00633719" w:rsidRDefault="00633719" w:rsidP="006337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67FB" w:rsidRPr="00633719">
        <w:rPr>
          <w:b/>
          <w:sz w:val="28"/>
          <w:szCs w:val="28"/>
        </w:rPr>
        <w:t xml:space="preserve">2. </w:t>
      </w:r>
      <w:r w:rsidR="00BA14CF" w:rsidRPr="00633719">
        <w:rPr>
          <w:b/>
          <w:sz w:val="28"/>
          <w:szCs w:val="28"/>
        </w:rPr>
        <w:t>Органы управления в сфере транспорта и дорожного хозяйства</w:t>
      </w:r>
    </w:p>
    <w:p w:rsid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14CF" w:rsidRPr="00633719" w:rsidRDefault="00EB67FB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 xml:space="preserve">2.1 </w:t>
      </w:r>
      <w:r w:rsidR="00BA14CF" w:rsidRPr="00633719">
        <w:rPr>
          <w:b/>
          <w:sz w:val="28"/>
          <w:szCs w:val="28"/>
        </w:rPr>
        <w:t>Мин</w:t>
      </w:r>
      <w:r w:rsidR="00633719">
        <w:rPr>
          <w:b/>
          <w:sz w:val="28"/>
          <w:szCs w:val="28"/>
        </w:rPr>
        <w:t>истерство транспорта РФ</w:t>
      </w:r>
    </w:p>
    <w:p w:rsidR="00633719" w:rsidRDefault="00633719" w:rsidP="00633719">
      <w:pPr>
        <w:spacing w:line="360" w:lineRule="auto"/>
        <w:ind w:firstLine="709"/>
        <w:jc w:val="both"/>
        <w:rPr>
          <w:sz w:val="28"/>
          <w:szCs w:val="28"/>
        </w:rPr>
      </w:pPr>
    </w:p>
    <w:p w:rsidR="00C748B0" w:rsidRPr="00633719" w:rsidRDefault="00C748B0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Министерство транспорта Российской Федерации является 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регулированию в сфере гражданской авиации (кроме вопросов использования воздушного пространства и аэронавигационного обслуживания пользователей воздушного пространства Российской Федерации), морского (включая морские торговые, специализированные и рыбные порты, кроме портов рыбопромысловых колхозов), внутреннего водного, железнодорожного, автомобильного, городского электрического (включая метрополитен) и промышленного транспорта, дорожного хозяйства, геодезии и картографии.</w:t>
      </w:r>
    </w:p>
    <w:p w:rsidR="00C748B0" w:rsidRPr="00633719" w:rsidRDefault="00C748B0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Министерство транспорта Российской Федерации при реализации обязательств в установленной сфере деятельности, вытекающих из международных договоров Российской Федерации, осуществляет функции по выработке государственной политики и нормативно-правовому регулированию как компетентный орган в области гражданской авиации, морского, внутреннего водного, железнодорожного, автомобильного транспорта и дорожно</w:t>
      </w:r>
      <w:r w:rsidR="004412D5" w:rsidRPr="00633719">
        <w:rPr>
          <w:sz w:val="28"/>
          <w:szCs w:val="28"/>
        </w:rPr>
        <w:t>го хозяйства.</w:t>
      </w:r>
    </w:p>
    <w:p w:rsidR="00C748B0" w:rsidRPr="00633719" w:rsidRDefault="00C748B0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Министерство транспорта Российской Федерации осуществляет координацию и контроль деятельности находящихся в его ведении Федеральной службы по надзору в сфере транспорта, Федерального агентства воздушного транспорта, Федерального дорожного агентства, Федерального агентства железнодорожного транспорта, Федерального агентства морского и речного транспорта и Федерального агентства геодезии и картографии.</w:t>
      </w:r>
    </w:p>
    <w:p w:rsidR="00C748B0" w:rsidRPr="00633719" w:rsidRDefault="00C748B0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Министерство</w:t>
      </w:r>
      <w:r w:rsidR="004412D5" w:rsidRPr="00633719">
        <w:rPr>
          <w:sz w:val="28"/>
          <w:szCs w:val="28"/>
        </w:rPr>
        <w:t xml:space="preserve"> транспорта</w:t>
      </w:r>
      <w:r w:rsidRPr="00633719">
        <w:rPr>
          <w:sz w:val="28"/>
          <w:szCs w:val="28"/>
        </w:rPr>
        <w:t xml:space="preserve">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C748B0" w:rsidRPr="00633719" w:rsidRDefault="00C748B0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b/>
          <w:sz w:val="28"/>
          <w:szCs w:val="28"/>
        </w:rPr>
        <w:t>Полномочия</w:t>
      </w:r>
      <w:r w:rsidR="004412D5" w:rsidRPr="00633719">
        <w:rPr>
          <w:b/>
          <w:sz w:val="28"/>
          <w:szCs w:val="28"/>
        </w:rPr>
        <w:t>.</w:t>
      </w:r>
    </w:p>
    <w:p w:rsidR="00C748B0" w:rsidRPr="00633719" w:rsidRDefault="00C748B0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Министерство транспорта Российской Федерации осуществляет следующие полномочия в установленной сфере деятельности:</w:t>
      </w:r>
    </w:p>
    <w:p w:rsidR="00C748B0" w:rsidRPr="00633719" w:rsidRDefault="004412D5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C748B0" w:rsidRPr="00633719">
        <w:rPr>
          <w:sz w:val="28"/>
          <w:szCs w:val="28"/>
        </w:rPr>
        <w:t xml:space="preserve"> 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сфере ведения Министерства и к сферам ведения подведомственных ему федеральной службы и федеральных агентств, а также проект плана работы и прогнозные показатели деятельности Министерства;</w:t>
      </w:r>
    </w:p>
    <w:p w:rsidR="00C748B0" w:rsidRPr="00633719" w:rsidRDefault="004412D5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C748B0" w:rsidRPr="00633719">
        <w:rPr>
          <w:sz w:val="28"/>
          <w:szCs w:val="28"/>
        </w:rPr>
        <w:t xml:space="preserve">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следующие нормативные правовые акты в установленной сфере деятельности:</w:t>
      </w:r>
    </w:p>
    <w:p w:rsidR="00C748B0" w:rsidRPr="00633719" w:rsidRDefault="004412D5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правила перевозок пассажиров, багажа, груза, грузобагажа на основании и во исполнение транспортных уставов и кодексов;</w:t>
      </w:r>
    </w:p>
    <w:p w:rsidR="00C748B0" w:rsidRPr="00633719" w:rsidRDefault="004412D5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правила формирования, применения тарифов, взимания сборов в области гражданской авиации, за исключением сборов за аэронавигационное обслуживание пользователей воздушного пространства Российской Федерации, а также правила продажи билетов, выдачи грузовых накладных и других перевозочных документов;</w:t>
      </w:r>
    </w:p>
    <w:p w:rsidR="00C748B0" w:rsidRPr="00633719" w:rsidRDefault="004412D5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формы билета, багажной квитанции и грузовой накладной в гражданской авиации;</w:t>
      </w:r>
    </w:p>
    <w:p w:rsidR="00C748B0" w:rsidRPr="00633719" w:rsidRDefault="004412D5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C748B0" w:rsidRPr="00633719">
        <w:rPr>
          <w:sz w:val="28"/>
          <w:szCs w:val="28"/>
        </w:rPr>
        <w:t xml:space="preserve"> правила государственной регистрации и государственного учета гражданских воздушных судов, включая порядок нанесения государственных и регистрационных опознавательных знаков гражданских воздушных судов и порядок нанесения товарных знаков на гражданские воздушные суда;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Основными задачами Министерства транспорта являются: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а) формирование и реализация государственной транспортной политики в порученной сфере деятельности, направленной на удовлетворение спроса населения и потребностей экономики в перевозках и других видах транспортных услуг;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б) разработка совместно Министерством экономики, Министерство путей сообщения РФ, ФАС России и ФДС России стратегии развития транспорта в Российской Федерации и ее реализация на основе общетранспортных и отраслевых федеральных целевых программ;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в) взаимодействия с органами государственной власти субъектов РФ по координации совместной деятельности в целях формирования и реализации государственной транспортной политики в порученной сфере деятельности, обеспечения свободного перемещения пассажиров и грузов по территории РФ, формирования единого транспортного пространства страны;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г) государственное регулирование, управление и контроль в пределах своей компетенции, направленные на обеспечение безопасного, эффективного и устойчивого функционирования транспортного комплекса, а также координация деятельности органов, осуществляющих надзорные функции в этой сфере;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д) проведение экономических реформ, институциональных преобразований и структурной перестройки, связанных с переходом предприятий и организаций транспортного комплекса к рыночным отношениям;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е) формирование и проведение в транспортном комплексе экономической, инвестиционной, тарифной, научно-технической, кадровой и социальной политики;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ж) формирование и совершенствование правовых основ функционирования транспортного комплекса;</w:t>
      </w:r>
    </w:p>
    <w:p w:rsidR="00AC4E36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з) содействие повышению эффективности работы и конкурентоспособности организаций транспортного комплекса на международном рынке транспортных услуг, привлечение инвестиций в его развитие;</w:t>
      </w:r>
    </w:p>
    <w:p w:rsidR="00903407" w:rsidRPr="00633719" w:rsidRDefault="00AC4E3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и) осуществление государственной политики в области развития международного сотрудничества и внешнеполитических связей</w:t>
      </w:r>
      <w:r w:rsidR="00633719">
        <w:rPr>
          <w:sz w:val="28"/>
          <w:szCs w:val="28"/>
        </w:rPr>
        <w:t xml:space="preserve"> </w:t>
      </w:r>
      <w:r w:rsidRPr="00633719">
        <w:rPr>
          <w:sz w:val="28"/>
          <w:szCs w:val="28"/>
        </w:rPr>
        <w:t>Российской Федерации с другими государствами и международной организации в порученной сфере деятельности при координации этих вопросов Министерством иностранных дел РФ.</w:t>
      </w:r>
    </w:p>
    <w:p w:rsid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3407" w:rsidRPr="00633719" w:rsidRDefault="00903407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2.2</w:t>
      </w:r>
      <w:r w:rsidR="00633719">
        <w:rPr>
          <w:b/>
          <w:sz w:val="28"/>
          <w:szCs w:val="28"/>
        </w:rPr>
        <w:t xml:space="preserve"> </w:t>
      </w:r>
      <w:r w:rsidRPr="00633719">
        <w:rPr>
          <w:b/>
          <w:sz w:val="28"/>
          <w:szCs w:val="28"/>
        </w:rPr>
        <w:t>Федеральная служб</w:t>
      </w:r>
      <w:r w:rsidR="00633719">
        <w:rPr>
          <w:b/>
          <w:sz w:val="28"/>
          <w:szCs w:val="28"/>
        </w:rPr>
        <w:t>а по надзору в сфере транспорта</w:t>
      </w:r>
    </w:p>
    <w:p w:rsidR="00633719" w:rsidRDefault="00633719" w:rsidP="00633719">
      <w:pPr>
        <w:spacing w:line="360" w:lineRule="auto"/>
        <w:ind w:firstLine="709"/>
        <w:jc w:val="both"/>
        <w:rPr>
          <w:sz w:val="28"/>
          <w:szCs w:val="28"/>
        </w:rPr>
      </w:pP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Федера</w:t>
      </w:r>
      <w:r w:rsidR="00903407" w:rsidRPr="00633719">
        <w:rPr>
          <w:sz w:val="28"/>
          <w:szCs w:val="28"/>
        </w:rPr>
        <w:t xml:space="preserve">льная служба по надзору в сфере транспорта является федеральным органом исполнительной власти, осуществляющим функции по контролю и надзору </w:t>
      </w:r>
      <w:r w:rsidRPr="00633719">
        <w:rPr>
          <w:sz w:val="28"/>
          <w:szCs w:val="28"/>
        </w:rPr>
        <w:t>в сфере гражданской авиации</w:t>
      </w:r>
      <w:r w:rsidR="00903407" w:rsidRPr="00633719">
        <w:rPr>
          <w:sz w:val="28"/>
          <w:szCs w:val="28"/>
        </w:rPr>
        <w:t>, морского (включая морские торговые, специализированные, рыбные порты, кроме портов рыбопромысловых колхозов), внутреннего водного, железнодорожного,</w:t>
      </w:r>
      <w:r w:rsidRPr="00633719">
        <w:rPr>
          <w:sz w:val="28"/>
          <w:szCs w:val="28"/>
        </w:rPr>
        <w:t xml:space="preserve"> автомобильного</w:t>
      </w:r>
      <w:r w:rsidR="00903407" w:rsidRPr="00633719">
        <w:rPr>
          <w:sz w:val="28"/>
          <w:szCs w:val="28"/>
        </w:rPr>
        <w:t>, промышленного транспорта и дорожного хозяйства.</w:t>
      </w:r>
    </w:p>
    <w:p w:rsidR="00903407" w:rsidRPr="00633719" w:rsidRDefault="00903407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Федеральная служба по надзору в сфере транспорта находится в ведении Министерства </w:t>
      </w:r>
      <w:r w:rsidR="00D22F73" w:rsidRPr="00633719">
        <w:rPr>
          <w:sz w:val="28"/>
          <w:szCs w:val="28"/>
        </w:rPr>
        <w:t>тр</w:t>
      </w:r>
      <w:r w:rsidR="00396C7C" w:rsidRPr="00633719">
        <w:rPr>
          <w:sz w:val="28"/>
          <w:szCs w:val="28"/>
        </w:rPr>
        <w:t>анспорта Российской Федерации и о</w:t>
      </w:r>
      <w:r w:rsidRPr="00633719">
        <w:rPr>
          <w:sz w:val="28"/>
          <w:szCs w:val="28"/>
        </w:rPr>
        <w:t>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903407" w:rsidRPr="00633719" w:rsidRDefault="00903407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Полномочия</w:t>
      </w:r>
      <w:r w:rsidR="00D22F73" w:rsidRPr="00633719">
        <w:rPr>
          <w:b/>
          <w:sz w:val="28"/>
          <w:szCs w:val="28"/>
        </w:rPr>
        <w:t>.</w:t>
      </w:r>
    </w:p>
    <w:p w:rsidR="00903407" w:rsidRPr="00633719" w:rsidRDefault="00903407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Федеральная служба по надзору в сфере транспорта осуществляет следующие полномочия в установленной сфере деятельности: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осуществляет контроль и надзор за соблюдением законодательства Российской Федерации, в том числе международных договоров Российской Федерации: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о гражданской авиации;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о торговом мореплавании;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о внутреннем водном транспорте Российской Федерации;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о порядке осуществления международных автомобильных перевозок (транспортный контроль);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о безопасности движения и эксплуатации железнодорожного транспорта, а также промышленной безопасности на железнодорожном транспорте;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903407" w:rsidRPr="00633719">
        <w:rPr>
          <w:sz w:val="28"/>
          <w:szCs w:val="28"/>
        </w:rPr>
        <w:t>об организации, обеспечении и выполнении организациями морского, внутреннего водного и железнодорожного транспорта перевозок высших должностных лиц Российской Федерации и иностранных государств;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об обеспечении пожарной безопасности при эксплуатации воздушных, морских судов, судов внутреннего водного и смешанного (река-море) плавания, иных плавучих объектов, железнодорожного подвижного состава;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осуществляет лицензирование следующих видов деятельности: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ремонт авиационной техники, в том числе авиационной техники двойного назначения, выполняемый организациями гражданской авиации;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перевозки морским транспортом пассажиров;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перевозки морским транспортом грузов;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перевозки внутренним водным транспортом пассажиров;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перевозки внутренним водным транспортом грузов;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перевозки пассажиров автомобильным транспортом, оборудованным для перевоз</w:t>
      </w:r>
      <w:r w:rsidRPr="00633719">
        <w:rPr>
          <w:sz w:val="28"/>
          <w:szCs w:val="28"/>
        </w:rPr>
        <w:t>ок более 8 человек</w:t>
      </w:r>
      <w:r w:rsidR="00903407" w:rsidRPr="00633719">
        <w:rPr>
          <w:sz w:val="28"/>
          <w:szCs w:val="28"/>
        </w:rPr>
        <w:t>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перевозки пассажиров на коммерческой основе легковым автомобильным транспортом;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перевозки грузов автомобильным транспортом гр</w:t>
      </w:r>
      <w:r w:rsidRPr="00633719">
        <w:rPr>
          <w:sz w:val="28"/>
          <w:szCs w:val="28"/>
        </w:rPr>
        <w:t>узоподъемностью свыше 3,5 тонны;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сюрвейерское обслуживание морских судов в морских портах;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погрузочно-разгрузочная деятельность на внутреннем водном транспорте;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погрузочно-разгрузочная деятельность в морских портах;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погрузочно-разгрузочная деятельность на железнодорожном транспорте;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деятельность по осуществлению буксиро</w:t>
      </w:r>
      <w:r w:rsidRPr="00633719">
        <w:rPr>
          <w:sz w:val="28"/>
          <w:szCs w:val="28"/>
        </w:rPr>
        <w:t>вок морским транспортом</w:t>
      </w:r>
      <w:r w:rsidR="00903407" w:rsidRPr="00633719">
        <w:rPr>
          <w:sz w:val="28"/>
          <w:szCs w:val="28"/>
        </w:rPr>
        <w:t>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деятельность по техническому обслуживанию воздушных судов;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деятельность по ремонту воздушных судов;</w:t>
      </w:r>
    </w:p>
    <w:p w:rsidR="00903407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деятельность по техническому обслуживанию и ремонту подвижного состава на железнодорожном транспорте;</w:t>
      </w:r>
    </w:p>
    <w:p w:rsidR="00D22F73" w:rsidRPr="00633719" w:rsidRDefault="00D22F7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903407" w:rsidRPr="00633719">
        <w:rPr>
          <w:sz w:val="28"/>
          <w:szCs w:val="28"/>
        </w:rPr>
        <w:t>деятельность по техническому обслуживанию и ремонту технических средств, используемых на железнодорожном транспорте</w:t>
      </w:r>
      <w:r w:rsidRPr="00633719">
        <w:rPr>
          <w:sz w:val="28"/>
          <w:szCs w:val="28"/>
        </w:rPr>
        <w:t xml:space="preserve"> и т.д.</w:t>
      </w:r>
    </w:p>
    <w:p w:rsid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48B0" w:rsidRPr="00633719" w:rsidRDefault="00D22F73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 xml:space="preserve">2.3 </w:t>
      </w:r>
      <w:r w:rsidR="00C748B0" w:rsidRPr="00633719">
        <w:rPr>
          <w:b/>
          <w:sz w:val="28"/>
          <w:szCs w:val="28"/>
        </w:rPr>
        <w:t xml:space="preserve">Федеральное </w:t>
      </w:r>
      <w:r w:rsidR="00633719">
        <w:rPr>
          <w:b/>
          <w:sz w:val="28"/>
          <w:szCs w:val="28"/>
        </w:rPr>
        <w:t>агентство воздушного транспорта</w:t>
      </w:r>
    </w:p>
    <w:p w:rsidR="00633719" w:rsidRDefault="00633719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48B0" w:rsidRPr="00633719" w:rsidRDefault="00C748B0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Федеральное агентство воздушного транспорта является федеральным органом исполнительной власти, осуществляющим функции по оказанию государственных услуг, управлению государственным имуществом в сфере воздушного транспорта (гражданской авиации), кроме вопросов использования воздушного пространства и аэронавигационного обслуживания пользователей воздушного пространства Российской Федерации.</w:t>
      </w:r>
    </w:p>
    <w:p w:rsidR="00C748B0" w:rsidRPr="00633719" w:rsidRDefault="00396C7C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А</w:t>
      </w:r>
      <w:r w:rsidR="00C748B0" w:rsidRPr="00633719">
        <w:rPr>
          <w:sz w:val="28"/>
          <w:szCs w:val="28"/>
        </w:rPr>
        <w:t>гентство воздушного транспорта в установленной сфере деятельности осуществляет полномочия авиационных властей в области гражданской авиации в части выполнения функций по оказанию государственных услуг и управлению государственным имуществом при исполнении обязательств, вытекающих из международных договоров Российской Федерации.</w:t>
      </w:r>
    </w:p>
    <w:p w:rsidR="00C748B0" w:rsidRPr="00633719" w:rsidRDefault="00C748B0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Федеральное агентство воздушного транспорта находится в ведении Министерства </w:t>
      </w:r>
      <w:r w:rsidR="003B4911" w:rsidRPr="00633719">
        <w:rPr>
          <w:sz w:val="28"/>
          <w:szCs w:val="28"/>
        </w:rPr>
        <w:t>т</w:t>
      </w:r>
      <w:r w:rsidR="00396C7C" w:rsidRPr="00633719">
        <w:rPr>
          <w:sz w:val="28"/>
          <w:szCs w:val="28"/>
        </w:rPr>
        <w:t>ранспорта Российской Федерации и</w:t>
      </w:r>
      <w:r w:rsidRPr="00633719">
        <w:rPr>
          <w:sz w:val="28"/>
          <w:szCs w:val="28"/>
        </w:rPr>
        <w:t xml:space="preserve">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C748B0" w:rsidRPr="00633719" w:rsidRDefault="00C748B0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Полномочия</w:t>
      </w:r>
      <w:r w:rsidR="003B4911" w:rsidRPr="00633719">
        <w:rPr>
          <w:sz w:val="28"/>
          <w:szCs w:val="28"/>
        </w:rPr>
        <w:t>.</w:t>
      </w:r>
    </w:p>
    <w:p w:rsidR="00C748B0" w:rsidRPr="00633719" w:rsidRDefault="00C748B0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Федеральное агентство воздушного транспорта осуществляет следующие полномочия в установленной сфере деятельности:</w:t>
      </w:r>
    </w:p>
    <w:p w:rsidR="00C748B0" w:rsidRPr="00633719" w:rsidRDefault="003B4911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проводит в установленном порядке конкурсы и заключает государственные контракты на размещение заказов на поставку товаров, оказание услуг, выполнение работ, включая проведение научно-исследовательских, опытно-конструкторских и технологических работ для государственных нужд в установленной сфере деятельности, в том числе для обеспечения нужд Агентства;</w:t>
      </w:r>
    </w:p>
    <w:p w:rsidR="00C748B0" w:rsidRPr="00633719" w:rsidRDefault="003B4911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C748B0" w:rsidRPr="00633719">
        <w:rPr>
          <w:sz w:val="28"/>
          <w:szCs w:val="28"/>
        </w:rPr>
        <w:t xml:space="preserve"> осуществляет в порядке и пределах, определенных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сфере деятельности, в том числе имущества, переданного федеральным государственным унитарным предприятиям, федеральным государственным учреждениям и казенным предприятиям, п</w:t>
      </w:r>
      <w:r w:rsidRPr="00633719">
        <w:rPr>
          <w:sz w:val="28"/>
          <w:szCs w:val="28"/>
        </w:rPr>
        <w:t>одведомственным Агентству.</w:t>
      </w:r>
    </w:p>
    <w:p w:rsidR="00C748B0" w:rsidRPr="00633719" w:rsidRDefault="003B4911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Ор</w:t>
      </w:r>
      <w:r w:rsidR="00C748B0" w:rsidRPr="00633719">
        <w:rPr>
          <w:sz w:val="28"/>
          <w:szCs w:val="28"/>
        </w:rPr>
        <w:t>ганизует:</w:t>
      </w:r>
    </w:p>
    <w:p w:rsidR="00C748B0" w:rsidRPr="00633719" w:rsidRDefault="003B4911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в установленном порядке проведение обязательной сертификации аэродромов (кроме международных и категорированных), используемых в целях гражданской авиации, аэропортов, а также юридических лиц, обеспечивающих воздушные перевозки;</w:t>
      </w:r>
    </w:p>
    <w:p w:rsidR="00C748B0" w:rsidRPr="00633719" w:rsidRDefault="003B4911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обучение и повышение квалификации авиационного персонала гражданской авиации согласно перечню должностей в соответствии с требованиями законодательства Российской Федерации и международны</w:t>
      </w:r>
      <w:r w:rsidRPr="00633719">
        <w:rPr>
          <w:sz w:val="28"/>
          <w:szCs w:val="28"/>
        </w:rPr>
        <w:t>ми стандартами.</w:t>
      </w:r>
    </w:p>
    <w:p w:rsidR="00C748B0" w:rsidRPr="00633719" w:rsidRDefault="003B4911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О</w:t>
      </w:r>
      <w:r w:rsidR="00C748B0" w:rsidRPr="00633719">
        <w:rPr>
          <w:sz w:val="28"/>
          <w:szCs w:val="28"/>
        </w:rPr>
        <w:t>существляет:</w:t>
      </w:r>
    </w:p>
    <w:p w:rsidR="00C748B0" w:rsidRPr="00633719" w:rsidRDefault="003B4911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аккредитацию представительств иностранных организаций, осуществляющих деятельность в области гражданской авиации на территории Российской Федерации;</w:t>
      </w:r>
    </w:p>
    <w:p w:rsidR="00C748B0" w:rsidRPr="00633719" w:rsidRDefault="003B4911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C748B0" w:rsidRPr="00633719">
        <w:rPr>
          <w:sz w:val="28"/>
          <w:szCs w:val="28"/>
        </w:rPr>
        <w:t>согласование и подтверждение (одобрение) выполнения регулярных и нерегулярных полетов в случаях, предусмотренных международными соглашениями;</w:t>
      </w:r>
    </w:p>
    <w:p w:rsidR="00C748B0" w:rsidRPr="00633719" w:rsidRDefault="003B4911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C748B0" w:rsidRPr="00633719">
        <w:rPr>
          <w:sz w:val="28"/>
          <w:szCs w:val="28"/>
        </w:rPr>
        <w:t xml:space="preserve"> подготовку заключений о целесообразности установления пунктов пропуска через государственную границу Российской Федерации на аэродромах и в аэропортах;</w:t>
      </w:r>
    </w:p>
    <w:p w:rsidR="00C748B0" w:rsidRPr="00633719" w:rsidRDefault="003B4911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C748B0" w:rsidRPr="00633719">
        <w:rPr>
          <w:sz w:val="28"/>
          <w:szCs w:val="28"/>
        </w:rPr>
        <w:t xml:space="preserve"> ведение Государственного реестра гражданских аэродромов Российской Федерации и Государственного реестра аэропортов Российской Федерации;</w:t>
      </w:r>
    </w:p>
    <w:p w:rsidR="00633719" w:rsidRDefault="00633719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37F5A" w:rsidRPr="00633719" w:rsidRDefault="00D37F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2.4</w:t>
      </w:r>
      <w:r w:rsidR="00633719">
        <w:rPr>
          <w:b/>
          <w:sz w:val="28"/>
          <w:szCs w:val="28"/>
        </w:rPr>
        <w:t xml:space="preserve"> Федеральное дорожное агентство</w:t>
      </w:r>
    </w:p>
    <w:p w:rsidR="00633719" w:rsidRDefault="00633719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492D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Федеральное дорожное агентство является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хозяйства, в том числе в области учета автомобильных дорог.</w:t>
      </w:r>
    </w:p>
    <w:p w:rsidR="0039492D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Федеральное дорожное агентство осуществляет полномочия компетентного органа в области автомобильного транспорта и дорожного хозяйства по реализации обязательств, вытекающих из международных договоров Российской Федерации, в части выполнения функций по оказанию государственных услуг и управлению государственным имуществом.</w:t>
      </w:r>
    </w:p>
    <w:p w:rsidR="0039492D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Федеральное дорожное агентство находится в ведении Министерства </w:t>
      </w:r>
      <w:r w:rsidR="006A0B5A" w:rsidRPr="00633719">
        <w:rPr>
          <w:sz w:val="28"/>
          <w:szCs w:val="28"/>
        </w:rPr>
        <w:t>транспорта Российской Федерации и</w:t>
      </w:r>
      <w:r w:rsidRPr="00633719">
        <w:rPr>
          <w:sz w:val="28"/>
          <w:szCs w:val="28"/>
        </w:rPr>
        <w:t xml:space="preserve">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39492D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Полномочия</w:t>
      </w:r>
      <w:r w:rsidR="006A0B5A" w:rsidRPr="00633719">
        <w:rPr>
          <w:b/>
          <w:sz w:val="28"/>
          <w:szCs w:val="28"/>
        </w:rPr>
        <w:t>.</w:t>
      </w:r>
    </w:p>
    <w:p w:rsidR="0039492D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Федеральное дорожное агентство осуществляет следующие полномочия в установленной сфере деятельности: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39492D" w:rsidRPr="00633719">
        <w:rPr>
          <w:sz w:val="28"/>
          <w:szCs w:val="28"/>
        </w:rPr>
        <w:t>проводит в установленном порядке конкурсы и заключает государственные контракты на размещение заказов на поставку товаров, выполнение работ и оказание услуг для нужд Агентства, а также на проведение научно-исследовательских работ для государственных нужд в установленной сфере деятельности;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39492D" w:rsidRPr="00633719">
        <w:rPr>
          <w:sz w:val="28"/>
          <w:szCs w:val="28"/>
        </w:rPr>
        <w:t xml:space="preserve">осуществляет в порядке и пределах, определенных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</w:t>
      </w:r>
      <w:r w:rsidRPr="00633719">
        <w:rPr>
          <w:sz w:val="28"/>
          <w:szCs w:val="28"/>
        </w:rPr>
        <w:t>с</w:t>
      </w:r>
      <w:r w:rsidR="0039492D" w:rsidRPr="00633719">
        <w:rPr>
          <w:sz w:val="28"/>
          <w:szCs w:val="28"/>
        </w:rPr>
        <w:t>фере деятельности, в том числе имущества, переданного федеральным государственным унитарным предприятиям и федеральным государственным учреждениям, подведомственным Агентству;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О</w:t>
      </w:r>
      <w:r w:rsidR="0039492D" w:rsidRPr="00633719">
        <w:rPr>
          <w:sz w:val="28"/>
          <w:szCs w:val="28"/>
        </w:rPr>
        <w:t>рганизует: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39492D" w:rsidRPr="00633719">
        <w:rPr>
          <w:sz w:val="28"/>
          <w:szCs w:val="28"/>
        </w:rPr>
        <w:t>в установленном порядке работу по изъятию, в том числе путем выкупа, закреплению и резервированию земельных участков для государственных нужд в целях развития сети автомобильных дорог общего пользования федерального значения, а также по регистрации соответствующих прав на них;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39492D" w:rsidRPr="00633719">
        <w:rPr>
          <w:sz w:val="28"/>
          <w:szCs w:val="28"/>
        </w:rPr>
        <w:t>расчет платы за перевозку тяжеловесных грузов по автомобильным дорогам общего пользования федерального значения;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обеспечение соответствия состояния автомобильных дорог общего пользования федерального значения установленным правилам, стандартам, техническим нормам и другим нормативным документам;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учет показателей состояния безопасности дорожного движения по протяженности, техническому состоянию автомобильных дорог и наличию на них объектов дорожного сервиса;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информирование участников дорожного движения о наличии объектов сервиса и безопасных условиях движения на соответствующих участках дорог, а также издание совместно с органами исполнительной власти субъектов Российской Федерации атласа автомобильно-дорожной сети Российской Федерации;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приемку в эксплуатацию законченных строительством, реконструкцией и ремонтом участков автомобильных дорог общего пользования федерального значения;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подготовку предложений об осуществлении эксплуатации на платной основе автомобильных дорог;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согласование решений органов исполнительной власти субъектов Российской Федерации и органов местного самоуправления о предоставлении земельных участков в пределах придорожных полос автомобильных дорог общего пользования федерального значения или земельных участков, находящихся вне этих полос, но требующих специального доступа к ним, а также земельных участков под стоянки и остановки;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О</w:t>
      </w:r>
      <w:r w:rsidR="0039492D" w:rsidRPr="00633719">
        <w:rPr>
          <w:sz w:val="28"/>
          <w:szCs w:val="28"/>
        </w:rPr>
        <w:t>существляет: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определение маршрутов движения по автомобильным дорогам общего пользования федерального значения транспортных средств с крупногабаритными и тяжело</w:t>
      </w:r>
      <w:r w:rsidRPr="00633719">
        <w:rPr>
          <w:sz w:val="28"/>
          <w:szCs w:val="28"/>
        </w:rPr>
        <w:t xml:space="preserve">весными грузами, в том числе </w:t>
      </w:r>
      <w:r w:rsidR="0039492D" w:rsidRPr="00633719">
        <w:rPr>
          <w:sz w:val="28"/>
          <w:szCs w:val="28"/>
        </w:rPr>
        <w:t>осуществляющих международные перевозки в соответствии со специальными разрешениями;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принятие мер по обустройству автомобильных дорог общего пользования федерального значения объектами сервиса в соответствии с нормами проектирования, планами строительства и генеральными схемами размещения указанных объектов, организацию их работы;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введение периодов временного ограничения или прекращения движения транспортных средств по автомобильным дорогам общего пользования федерального значения с целью обеспечения безопасности дорожного движения;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определение целесообразности установления автомобильных пунктов пропуска через государственную границу Российской Федерации на автомобильных дорогах общего пользования федерального значения;</w:t>
      </w:r>
    </w:p>
    <w:p w:rsidR="0039492D" w:rsidRPr="00633719" w:rsidRDefault="006A0B5A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39492D" w:rsidRPr="00633719">
        <w:rPr>
          <w:sz w:val="28"/>
          <w:szCs w:val="28"/>
        </w:rPr>
        <w:t xml:space="preserve"> мероприятия, направленные на обеспечение безопасности движения на участках автомобильных дорог общего пользования федерального значения при проведении работ по их строительству, реко</w:t>
      </w:r>
      <w:r w:rsidRPr="00633719">
        <w:rPr>
          <w:sz w:val="28"/>
          <w:szCs w:val="28"/>
        </w:rPr>
        <w:t>нструкции, ремонту и содержанию и т.д.</w:t>
      </w:r>
    </w:p>
    <w:p w:rsid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07BF" w:rsidRPr="00633719" w:rsidRDefault="00D37F5A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2.5</w:t>
      </w:r>
      <w:r w:rsidR="003B4911" w:rsidRPr="00633719">
        <w:rPr>
          <w:b/>
          <w:sz w:val="28"/>
          <w:szCs w:val="28"/>
        </w:rPr>
        <w:t xml:space="preserve"> </w:t>
      </w:r>
      <w:r w:rsidR="00C748B0" w:rsidRPr="00633719">
        <w:rPr>
          <w:b/>
          <w:sz w:val="28"/>
          <w:szCs w:val="28"/>
        </w:rPr>
        <w:t>Федеральное агентство железнодо</w:t>
      </w:r>
      <w:r w:rsidR="00633719">
        <w:rPr>
          <w:b/>
          <w:sz w:val="28"/>
          <w:szCs w:val="28"/>
        </w:rPr>
        <w:t>рожного транспорта</w:t>
      </w:r>
    </w:p>
    <w:p w:rsidR="00633719" w:rsidRDefault="00633719" w:rsidP="00633719">
      <w:pPr>
        <w:spacing w:line="360" w:lineRule="auto"/>
        <w:ind w:firstLine="709"/>
        <w:jc w:val="both"/>
        <w:rPr>
          <w:sz w:val="28"/>
          <w:szCs w:val="28"/>
        </w:rPr>
      </w:pPr>
    </w:p>
    <w:p w:rsidR="00EB78A6" w:rsidRPr="00633719" w:rsidRDefault="00EB78A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Является федеральным органом исполнительной власти, осуществляющим функции по реализации государственной политики, оказанию государственных услуг и управлению государственным имуществом в сфере железнодорожного транспорта.</w:t>
      </w:r>
    </w:p>
    <w:p w:rsidR="00EB78A6" w:rsidRPr="00633719" w:rsidRDefault="00EB78A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Агентство осуществляет полномочия железнодорожной администрации Российской Федерации по выполнению обязательств, вытекающих из международных договоров Российской Федерации, в части выполнения функций по реализации государственной политики, оказанию государственных услуг и управлению государственным имуществом.</w:t>
      </w:r>
    </w:p>
    <w:p w:rsidR="00EB78A6" w:rsidRPr="00633719" w:rsidRDefault="00EB78A6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Агентство осуществляет свою деятельность непосредственно и через свои территориальные органы.</w:t>
      </w:r>
    </w:p>
    <w:p w:rsidR="00C748B0" w:rsidRPr="00633719" w:rsidRDefault="00C748B0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Государственное регулирование в области железнодорожного транспорта общего пользования осуществляется в целях:</w:t>
      </w:r>
    </w:p>
    <w:p w:rsidR="00C748B0" w:rsidRPr="00633719" w:rsidRDefault="003B491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обеспечения баланса интересов государства, пользователей услугами железнодорожного транспорта и организаций железнодорожного транспорта общего пользования;</w:t>
      </w:r>
    </w:p>
    <w:p w:rsidR="00C748B0" w:rsidRPr="00633719" w:rsidRDefault="003B491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обеспечения целостного, эффективного, безопасного и качественного функционирования железнодорожного транспорта общего пользования, а также его комплексного развития.</w:t>
      </w:r>
    </w:p>
    <w:p w:rsidR="00C748B0" w:rsidRPr="00633719" w:rsidRDefault="00C748B0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Государственное регулирование в области железнодорожного транспорта необщего пользования осуществляется в целях:</w:t>
      </w:r>
    </w:p>
    <w:p w:rsidR="00C748B0" w:rsidRPr="00633719" w:rsidRDefault="003B491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обеспечения безопасного и качественного функционирования железнодорожного транспорта необщего пользования;</w:t>
      </w:r>
    </w:p>
    <w:p w:rsidR="00C748B0" w:rsidRPr="00633719" w:rsidRDefault="003B491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обеспечения непрерывности перевозочного процесса, осуществляемого совместно с владельцами инфраструктур и перевозчиками;</w:t>
      </w:r>
    </w:p>
    <w:p w:rsidR="00C748B0" w:rsidRPr="00633719" w:rsidRDefault="003B491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беспрепятственного доступа пользователей услугами железнодорожного транспорта, перевозчиков, владельцев инфраструктур к услугам, оказываемым владельцами железнодорожных путей необщего пользования.</w:t>
      </w:r>
    </w:p>
    <w:p w:rsidR="00C748B0" w:rsidRPr="00633719" w:rsidRDefault="00C748B0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Государственное регулирование в области железнодорожного транспорта осуществляется путем:</w:t>
      </w:r>
    </w:p>
    <w:p w:rsidR="00C748B0" w:rsidRPr="00633719" w:rsidRDefault="003B491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проведения государственной политики в области железнодорожного транспорта;</w:t>
      </w:r>
    </w:p>
    <w:p w:rsidR="00C748B0" w:rsidRPr="00633719" w:rsidRDefault="003B491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определения основы деятельности органов государственного регулирования в области железнодорожного транспорта;</w:t>
      </w:r>
    </w:p>
    <w:p w:rsidR="00C748B0" w:rsidRPr="00633719" w:rsidRDefault="003B491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утверждения обязательных для исполнения всеми участниками перевозочного процесса, иными физическими и юридическими лицами нормативных правовых актов и иных актов и проведения контроля за их соблюдением;</w:t>
      </w:r>
    </w:p>
    <w:p w:rsidR="00C748B0" w:rsidRPr="00633719" w:rsidRDefault="003B491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лицензирования отдельных видов деятельности в области железнодорожного транспорта;</w:t>
      </w:r>
    </w:p>
    <w:p w:rsidR="00C748B0" w:rsidRPr="00633719" w:rsidRDefault="003B4911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проведения сертификации и стандартизации объектов, технических и программных средств, отдельных работ (услуг) при перевозках пассажиров и грузов железнодорожным транспортом;</w:t>
      </w:r>
    </w:p>
    <w:p w:rsidR="00C748B0" w:rsidRPr="00633719" w:rsidRDefault="00D37F5A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регулирования и контроля в области железнодорожного транспорта в соответствии с законодательством Российской Федерации о естественных монополиях и антимонопольным законодательством;</w:t>
      </w:r>
    </w:p>
    <w:p w:rsidR="00C748B0" w:rsidRPr="00633719" w:rsidRDefault="00D37F5A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определения порядка выдачи разрешений на примыкание к железнодорожным путям общего пользования строящихся, а также новых (восстановленных) железнодорожных путей общего пользования и железнодорожных путей необщего пользования;</w:t>
      </w:r>
    </w:p>
    <w:p w:rsidR="00C748B0" w:rsidRPr="00633719" w:rsidRDefault="00D37F5A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выдачи разрешений на закрытие (ограничение) движения по конкретным участкам железнодорожных путей общего пользования, влияющее на выполнение установленного графика движения поездов;</w:t>
      </w:r>
    </w:p>
    <w:p w:rsidR="00C748B0" w:rsidRPr="00633719" w:rsidRDefault="00D37F5A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возложения обязанности по осуществлению отдельных перевозок железнодорожным транспортом на конкретных владельцев инфраструктур и перевозчиков в случаях возникновения угрозы социально-экономической стабильности, обороноспособности, безопасности государства и в иных предусмотренных законодательством Российской Федерации случаях с соответствующей компенсацией понесенных указанными владельцами инфраструктур и перевозчиками убытков в порядке, определенном Правительством Российской Федерации;</w:t>
      </w:r>
    </w:p>
    <w:p w:rsidR="00C748B0" w:rsidRPr="00633719" w:rsidRDefault="00D37F5A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организации и обеспечения воинских и специальных железнодорожных перевозок;</w:t>
      </w:r>
    </w:p>
    <w:p w:rsidR="00C748B0" w:rsidRPr="00633719" w:rsidRDefault="00D37F5A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руководства мобилизационной подготовкой и гражданской обороной на железнодорожном транспорте;</w:t>
      </w:r>
    </w:p>
    <w:p w:rsidR="00C748B0" w:rsidRPr="00633719" w:rsidRDefault="00D37F5A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осуществления государственного контроля (надзора) за деятельностью физических и юридических лиц на железнодорожном транспорте, в том числе в части безопасности движения и эксплуатации железнодорожного транспорта, обеспечения недискриминационного доступа перевозчиков к инфраструктуре, защиты сведений, составляющих государственную тайну, и иной информации в случаях и в порядке, которые предусмотрены настоящим Федеральным законом, другими федеральными законами и иными нормативными правовыми актами Российской Федерации;</w:t>
      </w:r>
    </w:p>
    <w:p w:rsidR="00C748B0" w:rsidRPr="00633719" w:rsidRDefault="00D37F5A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установления порядка сбора, накопления и анализа статистической информации о деятельности в области железнодорожного транспорта;</w:t>
      </w:r>
    </w:p>
    <w:p w:rsidR="00C748B0" w:rsidRPr="00633719" w:rsidRDefault="00D37F5A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установления приоритетов государственной политики в области железнодорожного транспорта общего пользования, обязательных для учета в производственной и иной деятельности владельцев инфраструктур, перевозчиков;</w:t>
      </w:r>
    </w:p>
    <w:p w:rsidR="00C748B0" w:rsidRPr="00633719" w:rsidRDefault="00D37F5A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- </w:t>
      </w:r>
      <w:r w:rsidR="00C748B0" w:rsidRPr="00633719">
        <w:rPr>
          <w:sz w:val="28"/>
          <w:szCs w:val="28"/>
        </w:rPr>
        <w:t>выполнения иных предусмотренных законодательством Российской Федерации соответствующих функций.</w:t>
      </w:r>
    </w:p>
    <w:p w:rsidR="00C748B0" w:rsidRPr="00633719" w:rsidRDefault="00C748B0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Государственное регулирование в области железнодорожного транспорта осуществляется органами государственной власти, на которые законодательством Российской Федерации возложены соответствующие функции.</w:t>
      </w:r>
    </w:p>
    <w:p w:rsid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07BF" w:rsidRPr="00633719" w:rsidRDefault="00835EA7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2.6 Федеральное агентство морского</w:t>
      </w:r>
      <w:r w:rsidR="00633719">
        <w:rPr>
          <w:b/>
          <w:sz w:val="28"/>
          <w:szCs w:val="28"/>
        </w:rPr>
        <w:t xml:space="preserve"> и речного транспорта</w:t>
      </w:r>
    </w:p>
    <w:p w:rsidR="00633719" w:rsidRDefault="00633719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35EA7" w:rsidRPr="00633719" w:rsidRDefault="00835EA7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Федеральное агентство морского и речного транспорта является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морского (включая морские торговые, рыбные, кроме рыбопромысловых колхозов, и специализированные порты) и речного транспорта.</w:t>
      </w:r>
    </w:p>
    <w:p w:rsidR="00835EA7" w:rsidRPr="00633719" w:rsidRDefault="00835EA7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Агентство осуществляет полномочия компетентного органа в области морского и внутреннего водного транспорта по выполнению обязательств, вытекающих из международных договоров Российской Федерации, в части выполнения функций по оказанию государственных услуг и управлению государственным имуществом.</w:t>
      </w:r>
    </w:p>
    <w:p w:rsidR="00835EA7" w:rsidRPr="00633719" w:rsidRDefault="00835EA7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Федеральное агентство морского и речного транспорта находится в ведении Министерства </w:t>
      </w:r>
      <w:r w:rsidR="009550FC" w:rsidRPr="00633719">
        <w:rPr>
          <w:sz w:val="28"/>
          <w:szCs w:val="28"/>
        </w:rPr>
        <w:t>транспорта Российской Федерации и</w:t>
      </w:r>
      <w:r w:rsidRPr="00633719">
        <w:rPr>
          <w:sz w:val="28"/>
          <w:szCs w:val="28"/>
        </w:rPr>
        <w:t xml:space="preserve">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835EA7" w:rsidRPr="00633719" w:rsidRDefault="00835EA7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b/>
          <w:sz w:val="28"/>
          <w:szCs w:val="28"/>
        </w:rPr>
        <w:t>Полномочия</w:t>
      </w:r>
      <w:r w:rsidR="0039492D" w:rsidRPr="00633719">
        <w:rPr>
          <w:b/>
          <w:sz w:val="28"/>
          <w:szCs w:val="28"/>
        </w:rPr>
        <w:t>.</w:t>
      </w:r>
    </w:p>
    <w:p w:rsidR="00835EA7" w:rsidRPr="00633719" w:rsidRDefault="00835EA7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Федеральное агентство морского и речного транспорта осуществляет следующие полномочия в установленной сфере деятельности: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835EA7" w:rsidRPr="00633719">
        <w:rPr>
          <w:sz w:val="28"/>
          <w:szCs w:val="28"/>
        </w:rPr>
        <w:t xml:space="preserve"> проводит в установленном порядке конкурсы и заключает государственные контракты на размещение заказов на поставку товаров, выполнение работ и оказание услуг для нужд Агентства, а также на проведение научно-исследовательских работ для государственных нужд в установленной сфере деятельности;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835EA7" w:rsidRPr="00633719">
        <w:rPr>
          <w:sz w:val="28"/>
          <w:szCs w:val="28"/>
        </w:rPr>
        <w:t xml:space="preserve"> осуществляет в порядке и пределах, определенных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исполнения функций федеральных органов государстве</w:t>
      </w:r>
      <w:r w:rsidRPr="00633719">
        <w:rPr>
          <w:sz w:val="28"/>
          <w:szCs w:val="28"/>
        </w:rPr>
        <w:t>нной власти в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сфере деятельности, в том числе имущества, переданного федеральным государственным унитарным предприятиям и федеральным государственным учреждениям, подведомственным Агентству;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О</w:t>
      </w:r>
      <w:r w:rsidR="00835EA7" w:rsidRPr="00633719">
        <w:rPr>
          <w:sz w:val="28"/>
          <w:szCs w:val="28"/>
        </w:rPr>
        <w:t>рганизует: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проведение работ по предупреждению и ликвидации разливов нефти и нефтепродуктов:</w:t>
      </w:r>
    </w:p>
    <w:p w:rsidR="00835EA7" w:rsidRPr="00633719" w:rsidRDefault="00835EA7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в море с судов и объектов независимо от их ведомственной и национальной принадлежности;</w:t>
      </w:r>
    </w:p>
    <w:p w:rsidR="00835EA7" w:rsidRPr="00633719" w:rsidRDefault="00835EA7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на внутренних водных путях с судов и объектов морского и речного транспорта;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мероприятия по защите морского судоходства от незаконных актов, направленных против безопасности мореплавания;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проведение работ по навигационно-гидрографическому обеспечению условий плавания судов в акваториях морских и речных портов, на трассах Северного морского пути и по внутренним водным путям, за исключением участков пограничных зон Российской Федерации;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диспетчерское регулирование движения судов по внутренним водным путям Российской Федерации;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проведение работ по содержанию внутренних водных путей, в том числе судоходных гидротехнических сооружений на них и подходов к причалам общего пользования, а также по организации технологической связи организаций внутреннего водного транспорта;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обучение и повышение квалификации специалистов в области морского и речного транспорта в соответствии с международными и российскими требованиями;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координацию деятельности поисковых и аварийно-спасательных служб (как российских, так и иностранных) при поиске и спасании людей, терпящих бедствие на море в поисково-спасательных районах Российской Федерации;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координацию деятельности поисковых и аварийно-спасательных служб (как российских, так и иностранных) при поиске и спасании судов, терпящих бедствие на море в поисково-спасательных районах Российской Федерации, за исключением военных кораблей и военно-вспомогательных судов;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О</w:t>
      </w:r>
      <w:r w:rsidR="00835EA7" w:rsidRPr="00633719">
        <w:rPr>
          <w:sz w:val="28"/>
          <w:szCs w:val="28"/>
        </w:rPr>
        <w:t>существляет: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оформление и выдачу паспортов моряка (удостоверений личности моряка) членам экипажей морских судов и судов смешанного (река-море) плавания в случаях, установленных законодательством Российской Федерации;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выдачу заключений по вопросам привлечения иностранных работников для работы в составе экипажей российских морских судов (за исключением судов рыбопромыслового флота), плавающих под государственным флагом Российской Федерации;</w:t>
      </w:r>
    </w:p>
    <w:p w:rsidR="00835EA7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установление категорий средств навигационного оборудования и сроков их работы, гарантированных габаритов судовых ходов, а также сроков работы судоходных гидротехнических сооружений;</w:t>
      </w:r>
    </w:p>
    <w:p w:rsidR="00A207BF" w:rsidRPr="00633719" w:rsidRDefault="0039492D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</w:t>
      </w:r>
      <w:r w:rsidR="00633719">
        <w:rPr>
          <w:sz w:val="28"/>
          <w:szCs w:val="28"/>
        </w:rPr>
        <w:t xml:space="preserve"> </w:t>
      </w:r>
      <w:r w:rsidR="00835EA7" w:rsidRPr="00633719">
        <w:rPr>
          <w:sz w:val="28"/>
          <w:szCs w:val="28"/>
        </w:rPr>
        <w:t>выполнение функций головной организации, ответственной за создание и функционирование Глобальной морской системы связи при бедствии</w:t>
      </w:r>
      <w:r w:rsidR="000812BC" w:rsidRPr="00633719">
        <w:rPr>
          <w:sz w:val="28"/>
          <w:szCs w:val="28"/>
        </w:rPr>
        <w:t xml:space="preserve"> и для обеспечения безопасности.</w:t>
      </w:r>
    </w:p>
    <w:p w:rsidR="000812BC" w:rsidRPr="00633719" w:rsidRDefault="000812BC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12BC" w:rsidRDefault="000812BC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33719">
        <w:rPr>
          <w:b/>
          <w:sz w:val="28"/>
          <w:szCs w:val="28"/>
        </w:rPr>
        <w:t>2.7 Федеральное агентство гео</w:t>
      </w:r>
      <w:r w:rsidR="00633719">
        <w:rPr>
          <w:b/>
          <w:sz w:val="28"/>
          <w:szCs w:val="28"/>
        </w:rPr>
        <w:t>дезии и картографии</w:t>
      </w:r>
    </w:p>
    <w:p w:rsidR="00633719" w:rsidRPr="00633719" w:rsidRDefault="00633719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A13FF" w:rsidRPr="00633719" w:rsidRDefault="007A13FF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Федеральное агентство геодезии и картографии является федеральным органом исполнительной власти, осуществляющим функции по оказанию государственный услуг и управлению государственным имуществом в сфере геодезической и картографической деятельности, а также наименований географических объектов. Свою деятельность оно осуществляет непосредственно и через свои территориальные органы.</w:t>
      </w:r>
    </w:p>
    <w:p w:rsidR="007A13FF" w:rsidRPr="00633719" w:rsidRDefault="007A13FF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Агентство организует:</w:t>
      </w:r>
    </w:p>
    <w:p w:rsidR="007A13FF" w:rsidRPr="00633719" w:rsidRDefault="007A13FF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 создание и ведение федерального и региональных картографо-геодезических фондов Российской Федерации;</w:t>
      </w:r>
    </w:p>
    <w:p w:rsidR="007A13FF" w:rsidRPr="00633719" w:rsidRDefault="007A13FF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 службу контроля деформации земной поверхности, входящую в федеральную систему сейсмологических наблюдений и прогноза землетрясений;</w:t>
      </w:r>
    </w:p>
    <w:p w:rsidR="007A13FF" w:rsidRPr="00633719" w:rsidRDefault="007A13FF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 создание и ведение географических информационных систем федерального и регионального назначения;</w:t>
      </w:r>
    </w:p>
    <w:p w:rsidR="007A13FF" w:rsidRPr="00633719" w:rsidRDefault="007A13FF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 работу по установлению, нормализации, употреблению, регистрации и учету наименований географических объектов;</w:t>
      </w:r>
    </w:p>
    <w:p w:rsidR="007A13FF" w:rsidRPr="00633719" w:rsidRDefault="007A13FF" w:rsidP="006337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- обеспечение геодезическими, картографическими, топографическими и гидрографическими материалами, а также осуществление иных полномочий в соответствии с Положением «О федеральном агентстве геодезии и картографии», утвержденным постановлением Правительства</w:t>
      </w:r>
      <w:r w:rsidR="00F67095" w:rsidRPr="00633719">
        <w:rPr>
          <w:sz w:val="28"/>
          <w:szCs w:val="28"/>
        </w:rPr>
        <w:t xml:space="preserve"> от 29 июля 2004г. и Федеральным законом «О геодезии и картографии2 от 26 декабря 1995г. (с изменениями и дополнениями).</w:t>
      </w:r>
    </w:p>
    <w:p w:rsidR="00A207BF" w:rsidRDefault="00A207BF" w:rsidP="00633719">
      <w:pPr>
        <w:spacing w:line="360" w:lineRule="auto"/>
        <w:ind w:firstLine="709"/>
        <w:jc w:val="both"/>
        <w:rPr>
          <w:sz w:val="28"/>
          <w:szCs w:val="28"/>
        </w:rPr>
      </w:pPr>
    </w:p>
    <w:p w:rsidR="000812BC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633719" w:rsidRP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07BF" w:rsidRPr="00633719" w:rsidRDefault="00A207BF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Наша страна пока не вполне конкурентна с транспортной точки зрения. Основная беда любого вида транспорта – изношенность основных фондов. Поэтому 5 декабря 2001г. Правительством утверждена Федеральная целевая программа «Модернизация транспортной системы России (2002-2010гг.)». Программа содержит перечень, характеристики и механизм реализации мероприятий по развитию транспортной системы страны на указанный период, необходимых для ее устойчивой и эффективной работы и предусматривающих согласованное развитие всех видов транспорта общего пользования как составных частей единой транспортной системы.</w:t>
      </w:r>
    </w:p>
    <w:p w:rsidR="004D7E2B" w:rsidRPr="00633719" w:rsidRDefault="002E73A3" w:rsidP="00633719">
      <w:pPr>
        <w:spacing w:line="360" w:lineRule="auto"/>
        <w:ind w:firstLine="709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С учетом масштабов России и географической удаленности отдельных ее территорий от политических и экономических центров страны развитие транспортной инфраструктуры - это больше, чем экономическая задача. Ее решение прямо влияет не только на состояние дел в экономике, но и в целом на обеспечение единства страны, как отметил Президент РФ в своем Послании Федеральному Собранию РФ &lt;*&gt;. Оптимизация транспортной системы России является общегосударственной задачей. Принятые законодательные акты</w:t>
      </w:r>
      <w:r w:rsidR="00286CF0" w:rsidRPr="00633719">
        <w:rPr>
          <w:sz w:val="28"/>
          <w:szCs w:val="28"/>
        </w:rPr>
        <w:t xml:space="preserve"> </w:t>
      </w:r>
      <w:r w:rsidRPr="00633719">
        <w:rPr>
          <w:sz w:val="28"/>
          <w:szCs w:val="28"/>
        </w:rPr>
        <w:t>(</w:t>
      </w:r>
      <w:r w:rsidR="00286CF0" w:rsidRPr="00633719">
        <w:rPr>
          <w:sz w:val="28"/>
          <w:szCs w:val="28"/>
        </w:rPr>
        <w:t xml:space="preserve">например: Распоряжение Правительства РФ от 3 июля </w:t>
      </w:r>
      <w:smartTag w:uri="urn:schemas-microsoft-com:office:smarttags" w:element="metricconverter">
        <w:smartTagPr>
          <w:attr w:name="ProductID" w:val="2003 г"/>
        </w:smartTagPr>
        <w:r w:rsidR="00286CF0" w:rsidRPr="00633719">
          <w:rPr>
            <w:sz w:val="28"/>
            <w:szCs w:val="28"/>
          </w:rPr>
          <w:t>2003 г</w:t>
        </w:r>
      </w:smartTag>
      <w:r w:rsidR="00286CF0" w:rsidRPr="00633719">
        <w:rPr>
          <w:sz w:val="28"/>
          <w:szCs w:val="28"/>
        </w:rPr>
        <w:t>. N 909-р "О Концепции развития внутреннего водного транспорта РФ"; Концепция государственной поддержки международного транспортного комплекса Санкт-Петербурга на 2001 - 2004 годы</w:t>
      </w:r>
      <w:r w:rsidRPr="00633719">
        <w:rPr>
          <w:sz w:val="28"/>
          <w:szCs w:val="28"/>
        </w:rPr>
        <w:t>) прямо указывают на это. Послание определяет пути модернизации важнейших элементов транспортной инфраструктуры. Направлениями совершенствования становятся: строительство новых и совершенствование существующих транспортных объектов (трубопроводы, дороги, порты), разработка механизма государственного контроля за строительством в этой сфере, предоставление инфраструктурных услуг мирового уровня.</w:t>
      </w:r>
      <w:r w:rsidR="00286CF0" w:rsidRPr="00633719">
        <w:rPr>
          <w:sz w:val="28"/>
          <w:szCs w:val="28"/>
        </w:rPr>
        <w:t xml:space="preserve"> Таким образом, можно заметить, что задачи эти решаются и проблем в функционировании транспортной системы становится меньше.</w:t>
      </w:r>
    </w:p>
    <w:p w:rsidR="003C7C8D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Список литературы</w:t>
      </w:r>
    </w:p>
    <w:p w:rsidR="00633719" w:rsidRPr="00633719" w:rsidRDefault="00633719" w:rsidP="006337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2B66" w:rsidRPr="00633719" w:rsidRDefault="00192B66" w:rsidP="00633719">
      <w:pPr>
        <w:pStyle w:val="3"/>
        <w:numPr>
          <w:ilvl w:val="0"/>
          <w:numId w:val="4"/>
        </w:numPr>
        <w:tabs>
          <w:tab w:val="clear" w:pos="1155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33719">
        <w:rPr>
          <w:sz w:val="28"/>
          <w:szCs w:val="28"/>
        </w:rPr>
        <w:t>Алехин А.П., Кармолицкий А.А., Козлов Ю.М. Административное право Российской Федерации, учебник для вузов /М., Зерцало.-1996г.-682с.</w:t>
      </w:r>
    </w:p>
    <w:p w:rsidR="003C7C8D" w:rsidRPr="00633719" w:rsidRDefault="00192B66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Студеникина М.С. Государственный контроль в сфере управления / М., Юридическая литература.-1974г.-160с.</w:t>
      </w:r>
    </w:p>
    <w:p w:rsidR="003C7C8D" w:rsidRPr="00633719" w:rsidRDefault="0086363F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 xml:space="preserve">Тихомиров Ю.А. </w:t>
      </w:r>
      <w:r w:rsidR="003C7C8D" w:rsidRPr="00633719">
        <w:rPr>
          <w:sz w:val="28"/>
          <w:szCs w:val="28"/>
        </w:rPr>
        <w:t>Административное право и процесс</w:t>
      </w:r>
      <w:r w:rsidRPr="00633719">
        <w:rPr>
          <w:sz w:val="28"/>
          <w:szCs w:val="28"/>
        </w:rPr>
        <w:t>: полный курс /</w:t>
      </w:r>
      <w:r w:rsidR="00633719">
        <w:rPr>
          <w:sz w:val="28"/>
          <w:szCs w:val="28"/>
        </w:rPr>
        <w:t xml:space="preserve"> </w:t>
      </w:r>
      <w:r w:rsidR="00145983" w:rsidRPr="00633719">
        <w:rPr>
          <w:sz w:val="28"/>
          <w:szCs w:val="28"/>
        </w:rPr>
        <w:t>М.-2001г.-652с.</w:t>
      </w:r>
    </w:p>
    <w:p w:rsidR="00145983" w:rsidRPr="00633719" w:rsidRDefault="00145983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Шорина Е.В. Контроль за деятельностью органов государственного управления в СССР / М., Наука.-1981г.-274с.</w:t>
      </w:r>
    </w:p>
    <w:p w:rsidR="00145983" w:rsidRPr="00633719" w:rsidRDefault="00192B66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Административное право // под ред. А.Л. Попова // М., Юристъ.-</w:t>
      </w:r>
      <w:r w:rsidR="00633719">
        <w:rPr>
          <w:sz w:val="28"/>
          <w:szCs w:val="28"/>
        </w:rPr>
        <w:t xml:space="preserve"> </w:t>
      </w:r>
      <w:r w:rsidRPr="00633719">
        <w:rPr>
          <w:sz w:val="28"/>
          <w:szCs w:val="28"/>
        </w:rPr>
        <w:t>2005г. – 703с.</w:t>
      </w:r>
    </w:p>
    <w:p w:rsidR="004D7E2B" w:rsidRPr="00633719" w:rsidRDefault="004D7E2B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Российская газета. 2004. 27 мая.</w:t>
      </w:r>
    </w:p>
    <w:p w:rsidR="004D7E2B" w:rsidRPr="00633719" w:rsidRDefault="004D7E2B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Российская газета. 2002. 13 августа.</w:t>
      </w:r>
    </w:p>
    <w:p w:rsidR="00056385" w:rsidRPr="00633719" w:rsidRDefault="005629A2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Сборник законов Российской Федерации. 1996г. № 1.</w:t>
      </w:r>
    </w:p>
    <w:p w:rsidR="005629A2" w:rsidRPr="00633719" w:rsidRDefault="005629A2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Сборник законов Российской Федерации</w:t>
      </w:r>
      <w:r w:rsidR="00192B66" w:rsidRPr="00633719">
        <w:rPr>
          <w:sz w:val="28"/>
          <w:szCs w:val="28"/>
        </w:rPr>
        <w:t>. 2000</w:t>
      </w:r>
      <w:r w:rsidRPr="00633719">
        <w:rPr>
          <w:sz w:val="28"/>
          <w:szCs w:val="28"/>
        </w:rPr>
        <w:t xml:space="preserve">г. № </w:t>
      </w:r>
      <w:r w:rsidR="00192B66" w:rsidRPr="00633719">
        <w:rPr>
          <w:sz w:val="28"/>
          <w:szCs w:val="28"/>
        </w:rPr>
        <w:t>9; 22</w:t>
      </w:r>
      <w:r w:rsidRPr="00633719">
        <w:rPr>
          <w:sz w:val="28"/>
          <w:szCs w:val="28"/>
        </w:rPr>
        <w:t>.</w:t>
      </w:r>
    </w:p>
    <w:p w:rsidR="005629A2" w:rsidRPr="00633719" w:rsidRDefault="005629A2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Сборник законов Российской Федерации</w:t>
      </w:r>
      <w:r w:rsidR="00192B66" w:rsidRPr="00633719">
        <w:rPr>
          <w:sz w:val="28"/>
          <w:szCs w:val="28"/>
        </w:rPr>
        <w:t>. 2001</w:t>
      </w:r>
      <w:r w:rsidRPr="00633719">
        <w:rPr>
          <w:sz w:val="28"/>
          <w:szCs w:val="28"/>
        </w:rPr>
        <w:t>г. № 2</w:t>
      </w:r>
      <w:r w:rsidR="00192B66" w:rsidRPr="00633719">
        <w:rPr>
          <w:sz w:val="28"/>
          <w:szCs w:val="28"/>
        </w:rPr>
        <w:t>3; 43; 51</w:t>
      </w:r>
      <w:r w:rsidRPr="00633719">
        <w:rPr>
          <w:sz w:val="28"/>
          <w:szCs w:val="28"/>
        </w:rPr>
        <w:t>.</w:t>
      </w:r>
    </w:p>
    <w:p w:rsidR="005629A2" w:rsidRPr="00633719" w:rsidRDefault="005629A2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Сборник законов Российской Федерации</w:t>
      </w:r>
      <w:r w:rsidR="00192B66" w:rsidRPr="00633719">
        <w:rPr>
          <w:sz w:val="28"/>
          <w:szCs w:val="28"/>
        </w:rPr>
        <w:t>. 2002г. № 39.</w:t>
      </w:r>
    </w:p>
    <w:p w:rsidR="005629A2" w:rsidRPr="00633719" w:rsidRDefault="005629A2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Сборник законов Российской Федерации. 2003г. № 2</w:t>
      </w:r>
      <w:r w:rsidR="00192B66" w:rsidRPr="00633719">
        <w:rPr>
          <w:sz w:val="28"/>
          <w:szCs w:val="28"/>
        </w:rPr>
        <w:t>; 9; 20; 39</w:t>
      </w:r>
      <w:r w:rsidRPr="00633719">
        <w:rPr>
          <w:sz w:val="28"/>
          <w:szCs w:val="28"/>
        </w:rPr>
        <w:t>.</w:t>
      </w:r>
    </w:p>
    <w:p w:rsidR="004D7E2B" w:rsidRPr="00633719" w:rsidRDefault="005629A2" w:rsidP="00633719">
      <w:pPr>
        <w:numPr>
          <w:ilvl w:val="0"/>
          <w:numId w:val="4"/>
        </w:numPr>
        <w:tabs>
          <w:tab w:val="clear" w:pos="11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3719">
        <w:rPr>
          <w:sz w:val="28"/>
          <w:szCs w:val="28"/>
        </w:rPr>
        <w:t>Сборник законов Российской Федерации</w:t>
      </w:r>
      <w:r w:rsidR="00192B66" w:rsidRPr="00633719">
        <w:rPr>
          <w:sz w:val="28"/>
          <w:szCs w:val="28"/>
        </w:rPr>
        <w:t>. 2004</w:t>
      </w:r>
      <w:r w:rsidRPr="00633719">
        <w:rPr>
          <w:sz w:val="28"/>
          <w:szCs w:val="28"/>
        </w:rPr>
        <w:t xml:space="preserve">г. № </w:t>
      </w:r>
      <w:r w:rsidR="00192B66" w:rsidRPr="00633719">
        <w:rPr>
          <w:sz w:val="28"/>
          <w:szCs w:val="28"/>
        </w:rPr>
        <w:t>10; 31; 32</w:t>
      </w:r>
      <w:r w:rsidRPr="00633719">
        <w:rPr>
          <w:sz w:val="28"/>
          <w:szCs w:val="28"/>
        </w:rPr>
        <w:t>.</w:t>
      </w:r>
      <w:bookmarkStart w:id="0" w:name="_GoBack"/>
      <w:bookmarkEnd w:id="0"/>
    </w:p>
    <w:sectPr w:rsidR="004D7E2B" w:rsidRPr="00633719" w:rsidSect="00633719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6B" w:rsidRDefault="00F3546B">
      <w:r>
        <w:separator/>
      </w:r>
    </w:p>
  </w:endnote>
  <w:endnote w:type="continuationSeparator" w:id="0">
    <w:p w:rsidR="00F3546B" w:rsidRDefault="00F3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6B" w:rsidRDefault="00F3546B">
      <w:r>
        <w:separator/>
      </w:r>
    </w:p>
  </w:footnote>
  <w:footnote w:type="continuationSeparator" w:id="0">
    <w:p w:rsidR="00F3546B" w:rsidRDefault="00F3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3F" w:rsidRDefault="0017373F" w:rsidP="0025749F">
    <w:pPr>
      <w:pStyle w:val="a3"/>
      <w:framePr w:wrap="around" w:vAnchor="text" w:hAnchor="margin" w:xAlign="right" w:y="1"/>
      <w:rPr>
        <w:rStyle w:val="a5"/>
      </w:rPr>
    </w:pPr>
  </w:p>
  <w:p w:rsidR="0017373F" w:rsidRDefault="0017373F" w:rsidP="00F717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1DF0"/>
    <w:multiLevelType w:val="hybridMultilevel"/>
    <w:tmpl w:val="6EC2AA1C"/>
    <w:lvl w:ilvl="0" w:tplc="D00846A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A657E"/>
    <w:multiLevelType w:val="hybridMultilevel"/>
    <w:tmpl w:val="DEDA0D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A9C62BE"/>
    <w:multiLevelType w:val="hybridMultilevel"/>
    <w:tmpl w:val="22D0E2A0"/>
    <w:lvl w:ilvl="0" w:tplc="44FCD7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32663181"/>
    <w:multiLevelType w:val="hybridMultilevel"/>
    <w:tmpl w:val="C27E18CA"/>
    <w:lvl w:ilvl="0" w:tplc="D00846A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DE3CF2"/>
    <w:multiLevelType w:val="hybridMultilevel"/>
    <w:tmpl w:val="8A0EC63C"/>
    <w:lvl w:ilvl="0" w:tplc="D00846A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767"/>
    <w:rsid w:val="00052DFF"/>
    <w:rsid w:val="00056385"/>
    <w:rsid w:val="000812BC"/>
    <w:rsid w:val="00145983"/>
    <w:rsid w:val="0017373F"/>
    <w:rsid w:val="00192B66"/>
    <w:rsid w:val="001F5E3B"/>
    <w:rsid w:val="0025749F"/>
    <w:rsid w:val="00286CF0"/>
    <w:rsid w:val="002968D8"/>
    <w:rsid w:val="002A70DB"/>
    <w:rsid w:val="002E73A3"/>
    <w:rsid w:val="0039492D"/>
    <w:rsid w:val="0039623B"/>
    <w:rsid w:val="00396C7C"/>
    <w:rsid w:val="003A00B5"/>
    <w:rsid w:val="003B4911"/>
    <w:rsid w:val="003C7C8D"/>
    <w:rsid w:val="003D7813"/>
    <w:rsid w:val="004412D5"/>
    <w:rsid w:val="004A186D"/>
    <w:rsid w:val="004D7E2B"/>
    <w:rsid w:val="005629A2"/>
    <w:rsid w:val="005B3B43"/>
    <w:rsid w:val="00626FAD"/>
    <w:rsid w:val="00633719"/>
    <w:rsid w:val="006A0B5A"/>
    <w:rsid w:val="006A6C8E"/>
    <w:rsid w:val="006B4CE3"/>
    <w:rsid w:val="007239F4"/>
    <w:rsid w:val="007924F1"/>
    <w:rsid w:val="00797C22"/>
    <w:rsid w:val="007A13FF"/>
    <w:rsid w:val="007A4FCA"/>
    <w:rsid w:val="007C7286"/>
    <w:rsid w:val="007E490B"/>
    <w:rsid w:val="00835EA7"/>
    <w:rsid w:val="0086363F"/>
    <w:rsid w:val="00873994"/>
    <w:rsid w:val="00903407"/>
    <w:rsid w:val="009139B9"/>
    <w:rsid w:val="009550FC"/>
    <w:rsid w:val="00997C46"/>
    <w:rsid w:val="009A7FF8"/>
    <w:rsid w:val="00A207BF"/>
    <w:rsid w:val="00A27127"/>
    <w:rsid w:val="00AC4E36"/>
    <w:rsid w:val="00AE25FE"/>
    <w:rsid w:val="00B50563"/>
    <w:rsid w:val="00B86AAE"/>
    <w:rsid w:val="00BA14CF"/>
    <w:rsid w:val="00C65ECC"/>
    <w:rsid w:val="00C748B0"/>
    <w:rsid w:val="00C76027"/>
    <w:rsid w:val="00CB0E58"/>
    <w:rsid w:val="00CF480F"/>
    <w:rsid w:val="00D02429"/>
    <w:rsid w:val="00D22F73"/>
    <w:rsid w:val="00D37F5A"/>
    <w:rsid w:val="00D46C81"/>
    <w:rsid w:val="00DF04C8"/>
    <w:rsid w:val="00E01767"/>
    <w:rsid w:val="00E82488"/>
    <w:rsid w:val="00EB67FB"/>
    <w:rsid w:val="00EB78A6"/>
    <w:rsid w:val="00EC20E7"/>
    <w:rsid w:val="00EF1CA2"/>
    <w:rsid w:val="00F3445A"/>
    <w:rsid w:val="00F3546B"/>
    <w:rsid w:val="00F563C6"/>
    <w:rsid w:val="00F67095"/>
    <w:rsid w:val="00F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9A7326-CC30-48CC-8C94-691EBBA9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67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629A2"/>
    <w:pPr>
      <w:keepNext/>
      <w:spacing w:before="100" w:beforeAutospacing="1" w:after="100" w:afterAutospacing="1"/>
      <w:ind w:firstLine="300"/>
      <w:jc w:val="both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717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7176E"/>
    <w:rPr>
      <w:rFonts w:cs="Times New Roman"/>
    </w:rPr>
  </w:style>
  <w:style w:type="paragraph" w:customStyle="1" w:styleId="ConsPlusNonformat">
    <w:name w:val="ConsPlusNonformat"/>
    <w:rsid w:val="00C748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semiHidden/>
    <w:unhideWhenUsed/>
    <w:rsid w:val="006337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3371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6287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ГОСУДАРСТВЕННЫЙ УНИВЕРСИТЕТ</vt:lpstr>
    </vt:vector>
  </TitlesOfParts>
  <Company/>
  <LinksUpToDate>false</LinksUpToDate>
  <CharactersWithSpaces>42039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2014-03-22T12:54:00Z</dcterms:created>
  <dcterms:modified xsi:type="dcterms:W3CDTF">2014-03-22T12:54:00Z</dcterms:modified>
</cp:coreProperties>
</file>