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C3" w:rsidRPr="008602EA" w:rsidRDefault="007E1CC3" w:rsidP="00BF0ED7">
      <w:pPr>
        <w:pStyle w:val="af4"/>
      </w:pPr>
      <w:r w:rsidRPr="008602EA">
        <w:t>МВД УКРАИНЫ</w:t>
      </w:r>
    </w:p>
    <w:p w:rsidR="007E1CC3" w:rsidRPr="008602EA" w:rsidRDefault="007E1CC3" w:rsidP="00BF0ED7">
      <w:pPr>
        <w:pStyle w:val="af4"/>
      </w:pPr>
      <w:r w:rsidRPr="008602EA">
        <w:t>НАЦИОНАЛЬНЫЙ УНИВЕРСИТЕТ ВНУТРЕННИХ ДЕЛ</w:t>
      </w:r>
    </w:p>
    <w:p w:rsidR="008602EA" w:rsidRDefault="007E1CC3" w:rsidP="00BF0ED7">
      <w:pPr>
        <w:pStyle w:val="af4"/>
      </w:pPr>
      <w:r w:rsidRPr="008602EA">
        <w:t>ЕВПАТОРИЙСКИЙ УКП ХЭПУ</w:t>
      </w:r>
    </w:p>
    <w:p w:rsidR="008602EA" w:rsidRDefault="008602EA" w:rsidP="00BF0ED7">
      <w:pPr>
        <w:pStyle w:val="af4"/>
      </w:pPr>
    </w:p>
    <w:p w:rsidR="00BF0ED7" w:rsidRDefault="00BF0ED7" w:rsidP="00BF0ED7">
      <w:pPr>
        <w:pStyle w:val="af4"/>
      </w:pPr>
    </w:p>
    <w:p w:rsidR="00BF0ED7" w:rsidRDefault="00BF0ED7" w:rsidP="00BF0ED7">
      <w:pPr>
        <w:pStyle w:val="af4"/>
      </w:pPr>
    </w:p>
    <w:p w:rsidR="00BF0ED7" w:rsidRDefault="00BF0ED7" w:rsidP="00BF0ED7">
      <w:pPr>
        <w:pStyle w:val="af4"/>
      </w:pPr>
    </w:p>
    <w:p w:rsidR="00BF0ED7" w:rsidRDefault="00BF0ED7" w:rsidP="00BF0ED7">
      <w:pPr>
        <w:pStyle w:val="af4"/>
      </w:pPr>
    </w:p>
    <w:p w:rsidR="00BF0ED7" w:rsidRPr="008602EA" w:rsidRDefault="00BF0ED7" w:rsidP="00BF0ED7">
      <w:pPr>
        <w:pStyle w:val="af4"/>
      </w:pPr>
    </w:p>
    <w:p w:rsidR="007E1CC3" w:rsidRPr="008602EA" w:rsidRDefault="007E1CC3" w:rsidP="00BF0ED7">
      <w:pPr>
        <w:pStyle w:val="af4"/>
      </w:pPr>
      <w:r w:rsidRPr="008602EA">
        <w:t>Курсовая</w:t>
      </w:r>
      <w:r w:rsidR="008602EA" w:rsidRPr="008602EA">
        <w:t xml:space="preserve"> </w:t>
      </w:r>
      <w:r w:rsidRPr="008602EA">
        <w:t>работа</w:t>
      </w:r>
    </w:p>
    <w:p w:rsidR="008602EA" w:rsidRPr="008602EA" w:rsidRDefault="007E1CC3" w:rsidP="00BF0ED7">
      <w:pPr>
        <w:pStyle w:val="af4"/>
      </w:pPr>
      <w:r w:rsidRPr="008602EA">
        <w:t>По дисциплине</w:t>
      </w:r>
      <w:r w:rsidR="008602EA" w:rsidRPr="008602EA">
        <w:t xml:space="preserve">: </w:t>
      </w:r>
    </w:p>
    <w:p w:rsidR="007E1CC3" w:rsidRPr="008602EA" w:rsidRDefault="008602EA" w:rsidP="00BF0ED7">
      <w:pPr>
        <w:pStyle w:val="af4"/>
      </w:pPr>
      <w:r>
        <w:t>"</w:t>
      </w:r>
      <w:r w:rsidR="007E1CC3" w:rsidRPr="008602EA">
        <w:t>Гражданское право</w:t>
      </w:r>
      <w:r>
        <w:t>"</w:t>
      </w:r>
    </w:p>
    <w:p w:rsidR="007E1CC3" w:rsidRPr="008602EA" w:rsidRDefault="007E1CC3" w:rsidP="00BF0ED7">
      <w:pPr>
        <w:pStyle w:val="af4"/>
      </w:pPr>
      <w:r w:rsidRPr="008602EA">
        <w:t>на тему</w:t>
      </w:r>
      <w:r w:rsidR="008602EA" w:rsidRPr="008602EA">
        <w:t xml:space="preserve">: </w:t>
      </w:r>
    </w:p>
    <w:p w:rsidR="008602EA" w:rsidRPr="008602EA" w:rsidRDefault="008602EA" w:rsidP="00BF0ED7">
      <w:pPr>
        <w:pStyle w:val="af4"/>
      </w:pPr>
      <w:r>
        <w:t>"</w:t>
      </w:r>
      <w:r w:rsidR="007E1CC3" w:rsidRPr="008602EA">
        <w:t>Государство, как субъект гражданского права</w:t>
      </w:r>
      <w:r>
        <w:t>"</w:t>
      </w:r>
      <w:r w:rsidR="007E1CC3" w:rsidRPr="008602EA">
        <w:t xml:space="preserve"> </w:t>
      </w:r>
    </w:p>
    <w:p w:rsidR="00BF0ED7" w:rsidRDefault="00BF0ED7" w:rsidP="00BF0ED7">
      <w:pPr>
        <w:pStyle w:val="af4"/>
      </w:pPr>
    </w:p>
    <w:p w:rsidR="00BF0ED7" w:rsidRDefault="00BF0ED7" w:rsidP="00BF0ED7">
      <w:pPr>
        <w:pStyle w:val="af4"/>
      </w:pPr>
    </w:p>
    <w:p w:rsidR="00BF0ED7" w:rsidRDefault="00BF0ED7" w:rsidP="00BF0ED7">
      <w:pPr>
        <w:pStyle w:val="af4"/>
      </w:pPr>
    </w:p>
    <w:p w:rsidR="00BF0ED7" w:rsidRDefault="00BF0ED7" w:rsidP="00BF0ED7">
      <w:pPr>
        <w:pStyle w:val="af4"/>
      </w:pPr>
    </w:p>
    <w:p w:rsidR="007E1CC3" w:rsidRPr="008602EA" w:rsidRDefault="007E1CC3" w:rsidP="00BF0ED7">
      <w:pPr>
        <w:pStyle w:val="af4"/>
        <w:ind w:left="4480"/>
        <w:jc w:val="left"/>
      </w:pPr>
      <w:r w:rsidRPr="008602EA">
        <w:t>Выполнил студент 2 курса 205 группы</w:t>
      </w:r>
    </w:p>
    <w:p w:rsidR="007E1CC3" w:rsidRPr="008602EA" w:rsidRDefault="007E1CC3" w:rsidP="00BF0ED7">
      <w:pPr>
        <w:pStyle w:val="af4"/>
        <w:ind w:left="4480"/>
        <w:jc w:val="left"/>
      </w:pPr>
      <w:r w:rsidRPr="008602EA">
        <w:t>Евпаторийского УКП ХЭПУ</w:t>
      </w:r>
    </w:p>
    <w:p w:rsidR="007E1CC3" w:rsidRPr="008602EA" w:rsidRDefault="007E1CC3" w:rsidP="00BF0ED7">
      <w:pPr>
        <w:pStyle w:val="af4"/>
        <w:ind w:left="4480"/>
        <w:jc w:val="left"/>
      </w:pPr>
      <w:r w:rsidRPr="008602EA">
        <w:t>Кравчук Ольга Васильевна</w:t>
      </w:r>
    </w:p>
    <w:p w:rsidR="007E1CC3" w:rsidRPr="008602EA" w:rsidRDefault="007E1CC3" w:rsidP="00BF0ED7">
      <w:pPr>
        <w:pStyle w:val="af4"/>
        <w:ind w:left="4480"/>
        <w:jc w:val="left"/>
      </w:pPr>
      <w:r w:rsidRPr="008602EA">
        <w:t>Адрес ул</w:t>
      </w:r>
      <w:r w:rsidR="008602EA" w:rsidRPr="008602EA">
        <w:t xml:space="preserve">. </w:t>
      </w:r>
      <w:r w:rsidRPr="008602EA">
        <w:t>Верхнефонтанная 17</w:t>
      </w:r>
      <w:r w:rsidR="00BF0ED7">
        <w:t>,</w:t>
      </w:r>
      <w:r w:rsidRPr="008602EA">
        <w:t xml:space="preserve"> </w:t>
      </w:r>
    </w:p>
    <w:p w:rsidR="007E1CC3" w:rsidRPr="008602EA" w:rsidRDefault="007E1CC3" w:rsidP="00BF0ED7">
      <w:pPr>
        <w:pStyle w:val="af4"/>
        <w:ind w:left="4480"/>
        <w:jc w:val="left"/>
      </w:pPr>
      <w:r w:rsidRPr="008602EA">
        <w:t>с</w:t>
      </w:r>
      <w:r w:rsidR="008602EA" w:rsidRPr="008602EA">
        <w:t xml:space="preserve">. </w:t>
      </w:r>
      <w:r w:rsidRPr="008602EA">
        <w:t>Верхние Фонтаны</w:t>
      </w:r>
      <w:r w:rsidR="00BF0ED7">
        <w:t>,</w:t>
      </w:r>
    </w:p>
    <w:p w:rsidR="007E1CC3" w:rsidRPr="008602EA" w:rsidRDefault="007E1CC3" w:rsidP="00BF0ED7">
      <w:pPr>
        <w:pStyle w:val="af4"/>
        <w:ind w:left="4480"/>
        <w:jc w:val="left"/>
      </w:pPr>
      <w:r w:rsidRPr="008602EA">
        <w:t>Симферопольский район</w:t>
      </w:r>
    </w:p>
    <w:p w:rsidR="008602EA" w:rsidRPr="008602EA" w:rsidRDefault="007E1CC3" w:rsidP="00BF0ED7">
      <w:pPr>
        <w:pStyle w:val="af4"/>
        <w:ind w:left="4480"/>
        <w:jc w:val="left"/>
      </w:pPr>
      <w:r w:rsidRPr="008602EA">
        <w:t>АРК 97573</w:t>
      </w:r>
    </w:p>
    <w:p w:rsidR="00BF0ED7" w:rsidRDefault="00BF0ED7" w:rsidP="00BF0ED7">
      <w:pPr>
        <w:pStyle w:val="af4"/>
      </w:pPr>
    </w:p>
    <w:p w:rsidR="00BF0ED7" w:rsidRDefault="00BF0ED7" w:rsidP="00BF0ED7">
      <w:pPr>
        <w:pStyle w:val="af4"/>
      </w:pPr>
    </w:p>
    <w:p w:rsidR="00BF0ED7" w:rsidRDefault="00BF0ED7" w:rsidP="00BF0ED7">
      <w:pPr>
        <w:pStyle w:val="af4"/>
      </w:pPr>
    </w:p>
    <w:p w:rsidR="00BF0ED7" w:rsidRDefault="007E1CC3" w:rsidP="00BF0ED7">
      <w:pPr>
        <w:pStyle w:val="af4"/>
      </w:pPr>
      <w:r w:rsidRPr="008602EA">
        <w:t>г</w:t>
      </w:r>
      <w:r w:rsidR="008602EA" w:rsidRPr="008602EA">
        <w:t xml:space="preserve">. </w:t>
      </w:r>
      <w:r w:rsidRPr="008602EA">
        <w:t>Евпатория</w:t>
      </w:r>
      <w:r w:rsidR="00BF0ED7">
        <w:t xml:space="preserve"> </w:t>
      </w:r>
      <w:r w:rsidRPr="008602EA">
        <w:t>2006 г</w:t>
      </w:r>
      <w:r w:rsidR="008602EA" w:rsidRPr="008602EA">
        <w:t xml:space="preserve">. </w:t>
      </w:r>
    </w:p>
    <w:p w:rsidR="007E1CC3" w:rsidRDefault="008602EA" w:rsidP="00BF0ED7">
      <w:pPr>
        <w:ind w:firstLine="0"/>
        <w:jc w:val="center"/>
        <w:rPr>
          <w:b/>
          <w:bCs/>
        </w:rPr>
      </w:pPr>
      <w:r w:rsidRPr="008602EA">
        <w:br w:type="page"/>
      </w:r>
      <w:r w:rsidR="00BF0ED7" w:rsidRPr="00BF0ED7">
        <w:rPr>
          <w:b/>
          <w:bCs/>
        </w:rPr>
        <w:lastRenderedPageBreak/>
        <w:t>СОДЕРЖАНИЕ</w:t>
      </w:r>
    </w:p>
    <w:p w:rsidR="00BF0ED7" w:rsidRDefault="00BF0ED7" w:rsidP="00BF0ED7">
      <w:pPr>
        <w:ind w:firstLine="0"/>
        <w:jc w:val="center"/>
        <w:rPr>
          <w:b/>
          <w:bCs/>
        </w:rPr>
      </w:pPr>
    </w:p>
    <w:p w:rsidR="00F650E9" w:rsidRDefault="00F650E9" w:rsidP="00F650E9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D173D1">
        <w:rPr>
          <w:rStyle w:val="af7"/>
          <w:noProof/>
        </w:rPr>
        <w:t>Введение</w:t>
      </w:r>
      <w:r>
        <w:rPr>
          <w:noProof/>
          <w:webHidden/>
        </w:rPr>
        <w:tab/>
        <w:t>3</w:t>
      </w:r>
    </w:p>
    <w:p w:rsidR="00F650E9" w:rsidRDefault="00F650E9" w:rsidP="00F650E9">
      <w:pPr>
        <w:pStyle w:val="25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D173D1">
        <w:rPr>
          <w:rStyle w:val="af7"/>
          <w:noProof/>
        </w:rPr>
        <w:t>Раздел 1. Понятие и виды субъектов гражданских прав по законодательству</w:t>
      </w:r>
      <w:r>
        <w:rPr>
          <w:noProof/>
          <w:webHidden/>
        </w:rPr>
        <w:tab/>
        <w:t>5</w:t>
      </w:r>
    </w:p>
    <w:p w:rsidR="00F650E9" w:rsidRDefault="00F650E9" w:rsidP="00F650E9">
      <w:pPr>
        <w:pStyle w:val="25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D173D1">
        <w:rPr>
          <w:rStyle w:val="af7"/>
          <w:noProof/>
        </w:rPr>
        <w:t>Раздел 2. Правовые формы участия государства в гражданских отношениях</w:t>
      </w:r>
      <w:r>
        <w:rPr>
          <w:noProof/>
          <w:webHidden/>
        </w:rPr>
        <w:tab/>
        <w:t>13</w:t>
      </w:r>
    </w:p>
    <w:p w:rsidR="00F650E9" w:rsidRDefault="00F650E9" w:rsidP="00F650E9">
      <w:pPr>
        <w:pStyle w:val="25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D173D1">
        <w:rPr>
          <w:rStyle w:val="af7"/>
          <w:noProof/>
        </w:rPr>
        <w:t>Раздел 3. Органы и представительства, через которые действует государство в гражданских отношениях</w:t>
      </w:r>
      <w:r>
        <w:rPr>
          <w:noProof/>
          <w:webHidden/>
        </w:rPr>
        <w:tab/>
        <w:t>20</w:t>
      </w:r>
    </w:p>
    <w:p w:rsidR="00F650E9" w:rsidRDefault="00F650E9" w:rsidP="00F650E9">
      <w:pPr>
        <w:pStyle w:val="25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D173D1">
        <w:rPr>
          <w:rStyle w:val="af7"/>
          <w:noProof/>
        </w:rPr>
        <w:t>Раздел 4. Гражданско-правовая ответственность государства по гражданским обязательствам</w:t>
      </w:r>
      <w:r>
        <w:rPr>
          <w:noProof/>
          <w:webHidden/>
        </w:rPr>
        <w:tab/>
        <w:t>24</w:t>
      </w:r>
    </w:p>
    <w:p w:rsidR="00F650E9" w:rsidRDefault="00F650E9" w:rsidP="00F650E9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D173D1">
        <w:rPr>
          <w:rStyle w:val="af7"/>
          <w:noProof/>
        </w:rPr>
        <w:t>Заключение</w:t>
      </w:r>
      <w:r>
        <w:rPr>
          <w:noProof/>
          <w:webHidden/>
        </w:rPr>
        <w:tab/>
        <w:t>29</w:t>
      </w:r>
    </w:p>
    <w:p w:rsidR="00F650E9" w:rsidRDefault="00F650E9" w:rsidP="00F650E9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D173D1">
        <w:rPr>
          <w:rStyle w:val="af7"/>
          <w:noProof/>
        </w:rPr>
        <w:t>Список использованных источников</w:t>
      </w:r>
      <w:r>
        <w:rPr>
          <w:noProof/>
          <w:webHidden/>
        </w:rPr>
        <w:tab/>
        <w:t>32</w:t>
      </w:r>
    </w:p>
    <w:p w:rsidR="00BF0ED7" w:rsidRPr="00BF0ED7" w:rsidRDefault="00BF0ED7" w:rsidP="00F650E9">
      <w:pPr>
        <w:ind w:firstLine="0"/>
        <w:jc w:val="center"/>
        <w:rPr>
          <w:b/>
          <w:bCs/>
        </w:rPr>
      </w:pPr>
    </w:p>
    <w:p w:rsidR="008602EA" w:rsidRDefault="008602EA" w:rsidP="00BF0ED7">
      <w:pPr>
        <w:pStyle w:val="1"/>
        <w:rPr>
          <w:kern w:val="0"/>
        </w:rPr>
      </w:pPr>
      <w:r w:rsidRPr="008602EA">
        <w:rPr>
          <w:kern w:val="0"/>
        </w:rPr>
        <w:br w:type="page"/>
      </w:r>
      <w:bookmarkStart w:id="0" w:name="_Toc220251440"/>
      <w:r w:rsidR="007E1CC3" w:rsidRPr="008602EA">
        <w:rPr>
          <w:kern w:val="0"/>
        </w:rPr>
        <w:lastRenderedPageBreak/>
        <w:t>Введение</w:t>
      </w:r>
      <w:bookmarkEnd w:id="0"/>
    </w:p>
    <w:p w:rsidR="00BF0ED7" w:rsidRPr="00BF0ED7" w:rsidRDefault="00BF0ED7" w:rsidP="00BF0ED7"/>
    <w:p w:rsidR="007E1CC3" w:rsidRPr="008602EA" w:rsidRDefault="007E1CC3" w:rsidP="008602EA">
      <w:r w:rsidRPr="008602EA">
        <w:t>Предметом исследования в курсовой работе служит предмет гражданского права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Непосредственным объектом</w:t>
      </w:r>
      <w:r w:rsidR="008602EA" w:rsidRPr="008602EA">
        <w:t xml:space="preserve"> </w:t>
      </w:r>
      <w:r w:rsidRPr="008602EA">
        <w:t>изучения в курсовой работе выступает государство, как субъект гражданских прав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Цель работы</w:t>
      </w:r>
      <w:r w:rsidR="008602EA" w:rsidRPr="008602EA">
        <w:t xml:space="preserve"> - </w:t>
      </w:r>
      <w:r w:rsidRPr="008602EA">
        <w:t>на основании анализа правовых документов (Конституции Украины и Конституции АРК, Гражданского Кодекса Украины</w:t>
      </w:r>
      <w:r w:rsidR="008602EA" w:rsidRPr="008602EA">
        <w:t xml:space="preserve">) </w:t>
      </w:r>
      <w:r w:rsidRPr="008602EA">
        <w:t>дать правовую</w:t>
      </w:r>
      <w:r w:rsidR="008602EA" w:rsidRPr="008602EA">
        <w:t xml:space="preserve"> </w:t>
      </w:r>
      <w:r w:rsidRPr="008602EA">
        <w:t>характеристику объекта в соответствии с предметом изучения в работе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Для достижения поставленной цели предполагается решить задачи следующего содержания</w:t>
      </w:r>
      <w:r w:rsidR="00BF0ED7">
        <w:t>:</w:t>
      </w:r>
    </w:p>
    <w:p w:rsidR="008602EA" w:rsidRPr="008602EA" w:rsidRDefault="007E1CC3" w:rsidP="00BF0ED7">
      <w:pPr>
        <w:pStyle w:val="a"/>
      </w:pPr>
      <w:r w:rsidRPr="008602EA">
        <w:t>выделить понятие и виды субъектов гражданских прав по</w:t>
      </w:r>
      <w:r w:rsidR="008602EA" w:rsidRPr="008602EA">
        <w:t xml:space="preserve"> </w:t>
      </w:r>
      <w:r w:rsidRPr="008602EA">
        <w:t>законодательству, выделить особенности</w:t>
      </w:r>
      <w:r w:rsidR="008602EA" w:rsidRPr="008602EA">
        <w:t xml:space="preserve"> </w:t>
      </w:r>
      <w:r w:rsidRPr="008602EA">
        <w:t>такого субъекта, как государство</w:t>
      </w:r>
      <w:r w:rsidR="008602EA" w:rsidRPr="008602EA">
        <w:t xml:space="preserve">; </w:t>
      </w:r>
    </w:p>
    <w:p w:rsidR="008602EA" w:rsidRPr="008602EA" w:rsidRDefault="007E1CC3" w:rsidP="00BF0ED7">
      <w:pPr>
        <w:pStyle w:val="a"/>
      </w:pPr>
      <w:r w:rsidRPr="008602EA">
        <w:t>охарактеризовать правовые формы участия государства в гражданских отношениях, показать непосредственные</w:t>
      </w:r>
      <w:r w:rsidR="008602EA" w:rsidRPr="008602EA">
        <w:t xml:space="preserve"> </w:t>
      </w:r>
      <w:r w:rsidRPr="008602EA">
        <w:t>и опосредствованные формы государства в гражданском обороте через созданные юридические лица</w:t>
      </w:r>
      <w:r w:rsidR="008602EA" w:rsidRPr="008602EA">
        <w:t xml:space="preserve">; </w:t>
      </w:r>
    </w:p>
    <w:p w:rsidR="008602EA" w:rsidRPr="008602EA" w:rsidRDefault="007E1CC3" w:rsidP="00BF0ED7">
      <w:pPr>
        <w:pStyle w:val="a"/>
      </w:pPr>
      <w:r w:rsidRPr="008602EA">
        <w:t>перечислить органы и представительства, через которые действует государство в гражданских</w:t>
      </w:r>
      <w:r w:rsidR="008602EA" w:rsidRPr="008602EA">
        <w:t xml:space="preserve"> </w:t>
      </w:r>
      <w:r w:rsidRPr="008602EA">
        <w:t>отношениях, проанализировать их компетенцию</w:t>
      </w:r>
      <w:r w:rsidR="008602EA" w:rsidRPr="008602EA">
        <w:t xml:space="preserve">; </w:t>
      </w:r>
    </w:p>
    <w:p w:rsidR="007E1CC3" w:rsidRPr="008602EA" w:rsidRDefault="007E1CC3" w:rsidP="00BF0ED7">
      <w:pPr>
        <w:pStyle w:val="a"/>
      </w:pPr>
      <w:r w:rsidRPr="008602EA">
        <w:t>представить гражданско-правовую ответственность государства</w:t>
      </w:r>
      <w:r w:rsidR="008602EA" w:rsidRPr="008602EA">
        <w:t xml:space="preserve"> </w:t>
      </w:r>
      <w:r w:rsidRPr="008602EA">
        <w:t>по гражданским обязательствам</w:t>
      </w:r>
      <w:r w:rsidR="008602EA" w:rsidRPr="008602EA">
        <w:t xml:space="preserve">; </w:t>
      </w:r>
    </w:p>
    <w:p w:rsidR="007E1CC3" w:rsidRPr="008602EA" w:rsidRDefault="007E1CC3" w:rsidP="00BF0ED7">
      <w:pPr>
        <w:pStyle w:val="a"/>
      </w:pPr>
      <w:r w:rsidRPr="008602EA">
        <w:t>обобщить результаты исследований в работе в виде выводов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Гражданское право, как самостоятельная отрасль права Украины, регулирующая имущественные и связанные с ними неимущественные</w:t>
      </w:r>
      <w:r w:rsidR="008602EA" w:rsidRPr="008602EA">
        <w:t xml:space="preserve"> </w:t>
      </w:r>
      <w:r w:rsidRPr="008602EA">
        <w:t>отношения,</w:t>
      </w:r>
      <w:r w:rsidR="008602EA" w:rsidRPr="008602EA">
        <w:t xml:space="preserve"> </w:t>
      </w:r>
      <w:r w:rsidRPr="008602EA">
        <w:t>несомненно,</w:t>
      </w:r>
      <w:r w:rsidR="008602EA" w:rsidRPr="008602EA">
        <w:t xml:space="preserve"> </w:t>
      </w:r>
      <w:r w:rsidRPr="008602EA">
        <w:t>является</w:t>
      </w:r>
      <w:r w:rsidR="008602EA" w:rsidRPr="008602EA">
        <w:t xml:space="preserve"> </w:t>
      </w:r>
      <w:r w:rsidRPr="008602EA">
        <w:t>основой регулятивной деятельности государства</w:t>
      </w:r>
      <w:r w:rsidR="008602EA" w:rsidRPr="008602EA">
        <w:t xml:space="preserve">. </w:t>
      </w:r>
      <w:r w:rsidRPr="008602EA">
        <w:t>В соответствии с Конституцией Украины и Законом Украины "О собственности" за государством закреплено</w:t>
      </w:r>
      <w:r w:rsidR="008602EA" w:rsidRPr="008602EA">
        <w:t xml:space="preserve"> </w:t>
      </w:r>
      <w:r w:rsidRPr="008602EA">
        <w:t>имущество, обладает государство казной,</w:t>
      </w:r>
      <w:r w:rsidR="008602EA" w:rsidRPr="008602EA">
        <w:t xml:space="preserve"> </w:t>
      </w:r>
      <w:r w:rsidRPr="008602EA">
        <w:t>поэтому</w:t>
      </w:r>
      <w:r w:rsidR="008602EA" w:rsidRPr="008602EA">
        <w:t xml:space="preserve"> </w:t>
      </w:r>
      <w:r w:rsidRPr="008602EA">
        <w:t>как субъект государство</w:t>
      </w:r>
      <w:r w:rsidR="008602EA" w:rsidRPr="008602EA">
        <w:t xml:space="preserve"> </w:t>
      </w:r>
      <w:r w:rsidRPr="008602EA">
        <w:t>не может не принимать участия в граждан</w:t>
      </w:r>
      <w:r w:rsidRPr="008602EA">
        <w:lastRenderedPageBreak/>
        <w:t>ском обороте, и в этом случае государство, представляет</w:t>
      </w:r>
      <w:r w:rsidR="008602EA" w:rsidRPr="008602EA">
        <w:t xml:space="preserve"> </w:t>
      </w:r>
      <w:r w:rsidRPr="008602EA">
        <w:t>интересы народа Украины</w:t>
      </w:r>
      <w:r w:rsidR="008602EA" w:rsidRPr="008602EA">
        <w:t xml:space="preserve">. </w:t>
      </w:r>
    </w:p>
    <w:p w:rsidR="008602EA" w:rsidRDefault="007E1CC3" w:rsidP="008602EA">
      <w:r w:rsidRPr="008602EA">
        <w:t>Актуальность исследования вытекает из особенностей государства, как властного института</w:t>
      </w:r>
      <w:r w:rsidR="008602EA" w:rsidRPr="008602EA">
        <w:t xml:space="preserve">, </w:t>
      </w:r>
      <w:r w:rsidRPr="008602EA">
        <w:t>по сравнению с другими субъектами гражданского права Украины в возможностях</w:t>
      </w:r>
      <w:r w:rsidR="008602EA" w:rsidRPr="008602EA">
        <w:t xml:space="preserve"> </w:t>
      </w:r>
      <w:r w:rsidRPr="008602EA">
        <w:t>осуществления гражданских</w:t>
      </w:r>
      <w:r w:rsidR="008602EA" w:rsidRPr="008602EA">
        <w:t xml:space="preserve"> </w:t>
      </w:r>
      <w:r w:rsidRPr="008602EA">
        <w:t>правоотношений</w:t>
      </w:r>
      <w:r w:rsidR="008602EA" w:rsidRPr="008602EA">
        <w:t xml:space="preserve">. </w:t>
      </w:r>
      <w:r w:rsidRPr="008602EA">
        <w:t>Интерес исследования связан также</w:t>
      </w:r>
      <w:r w:rsidR="008602EA" w:rsidRPr="008602EA">
        <w:t xml:space="preserve"> </w:t>
      </w:r>
      <w:r w:rsidRPr="008602EA">
        <w:t>со сравнительно</w:t>
      </w:r>
      <w:r w:rsidR="008602EA" w:rsidRPr="008602EA">
        <w:t xml:space="preserve"> </w:t>
      </w:r>
      <w:r w:rsidRPr="008602EA">
        <w:t>небольшой изученностью</w:t>
      </w:r>
      <w:r w:rsidR="008602EA" w:rsidRPr="008602EA">
        <w:t xml:space="preserve"> </w:t>
      </w:r>
      <w:r w:rsidRPr="008602EA">
        <w:t>данного вопроса в материалах правовой, юридической</w:t>
      </w:r>
      <w:r w:rsidR="008602EA" w:rsidRPr="008602EA">
        <w:t xml:space="preserve"> </w:t>
      </w:r>
      <w:r w:rsidRPr="008602EA">
        <w:t>литературы</w:t>
      </w:r>
      <w:r w:rsidR="008602EA" w:rsidRPr="008602EA">
        <w:t xml:space="preserve">. </w:t>
      </w:r>
    </w:p>
    <w:p w:rsidR="008602EA" w:rsidRDefault="008602EA" w:rsidP="00BF0ED7">
      <w:pPr>
        <w:pStyle w:val="2"/>
        <w:rPr>
          <w:kern w:val="0"/>
        </w:rPr>
      </w:pPr>
      <w:r w:rsidRPr="008602EA">
        <w:rPr>
          <w:kern w:val="0"/>
        </w:rPr>
        <w:br w:type="page"/>
      </w:r>
      <w:bookmarkStart w:id="1" w:name="_Toc220251441"/>
      <w:r w:rsidR="007E1CC3" w:rsidRPr="008602EA">
        <w:rPr>
          <w:kern w:val="0"/>
        </w:rPr>
        <w:lastRenderedPageBreak/>
        <w:t>Раздел 1</w:t>
      </w:r>
      <w:r w:rsidRPr="008602EA">
        <w:rPr>
          <w:kern w:val="0"/>
        </w:rPr>
        <w:t xml:space="preserve">. </w:t>
      </w:r>
      <w:r w:rsidR="007E1CC3" w:rsidRPr="008602EA">
        <w:rPr>
          <w:kern w:val="0"/>
        </w:rPr>
        <w:t>Понятие и виды субъектов гражданских прав по законодательству</w:t>
      </w:r>
      <w:bookmarkEnd w:id="1"/>
    </w:p>
    <w:p w:rsidR="00BF0ED7" w:rsidRPr="00BF0ED7" w:rsidRDefault="00BF0ED7" w:rsidP="00BF0ED7"/>
    <w:p w:rsidR="007E1CC3" w:rsidRPr="008602EA" w:rsidRDefault="007E1CC3" w:rsidP="008602EA">
      <w:r w:rsidRPr="008602EA">
        <w:t>Гражданские правоотношения – это урегулированные нормами гражданского права имущественные и личные неимущественные отношения, участниками которых выступают носителями гражданских прав и обязанностей</w:t>
      </w:r>
      <w:r w:rsidRPr="00BF0ED7">
        <w:rPr>
          <w:rStyle w:val="af"/>
        </w:rPr>
        <w:footnoteReference w:id="1"/>
      </w:r>
      <w:r w:rsidR="008602EA" w:rsidRPr="008602EA">
        <w:t xml:space="preserve">. </w:t>
      </w:r>
    </w:p>
    <w:p w:rsidR="007E1CC3" w:rsidRPr="008602EA" w:rsidRDefault="007E1CC3" w:rsidP="008602EA">
      <w:r w:rsidRPr="008602EA">
        <w:t>Структура гражданских правоотношений состоит из трех основных элементов</w:t>
      </w:r>
      <w:r w:rsidR="008602EA" w:rsidRPr="008602EA">
        <w:t xml:space="preserve">. </w:t>
      </w:r>
    </w:p>
    <w:p w:rsidR="007E1CC3" w:rsidRPr="008602EA" w:rsidRDefault="00F57C2E" w:rsidP="008602EA">
      <w:r>
        <w:rPr>
          <w:noProof/>
        </w:rPr>
        <w:pict>
          <v:group id="_x0000_s1026" style="position:absolute;left:0;text-align:left;margin-left:45pt;margin-top:335.7pt;width:414pt;height:108pt;z-index:251656704;mso-position-vertical-relative:page" coordorigin="2601,5814" coordsize="8280,2160">
            <v:rect id="_x0000_s1027" style="position:absolute;left:4221;top:5814;width:4860;height:900">
              <v:textbox style="mso-next-textbox:#_x0000_s1027">
                <w:txbxContent>
                  <w:p w:rsidR="002266EB" w:rsidRDefault="002266EB" w:rsidP="00BF0ED7">
                    <w:pPr>
                      <w:pStyle w:val="af2"/>
                    </w:pPr>
                    <w:r>
                      <w:t>Структура гражданских правоотношений</w:t>
                    </w:r>
                  </w:p>
                </w:txbxContent>
              </v:textbox>
            </v:rect>
            <v:rect id="_x0000_s1028" style="position:absolute;left:2601;top:7074;width:2520;height:540">
              <v:textbox style="mso-next-textbox:#_x0000_s1028">
                <w:txbxContent>
                  <w:p w:rsidR="002266EB" w:rsidRDefault="002266EB" w:rsidP="00BF0ED7">
                    <w:pPr>
                      <w:pStyle w:val="af2"/>
                    </w:pPr>
                    <w:r>
                      <w:t>Субъекты</w:t>
                    </w:r>
                  </w:p>
                </w:txbxContent>
              </v:textbox>
            </v:rect>
            <v:rect id="_x0000_s1029" style="position:absolute;left:5481;top:7074;width:2520;height:540">
              <v:textbox style="mso-next-textbox:#_x0000_s1029">
                <w:txbxContent>
                  <w:p w:rsidR="002266EB" w:rsidRDefault="002266EB" w:rsidP="00BF0ED7">
                    <w:pPr>
                      <w:pStyle w:val="af2"/>
                    </w:pPr>
                    <w:r>
                      <w:t>Объек</w:t>
                    </w:r>
                    <w:r w:rsidRPr="00BF0ED7">
                      <w:rPr>
                        <w:rStyle w:val="af3"/>
                      </w:rPr>
                      <w:t>т</w:t>
                    </w:r>
                    <w:r>
                      <w:t>ы</w:t>
                    </w:r>
                  </w:p>
                </w:txbxContent>
              </v:textbox>
            </v:rect>
            <v:rect id="_x0000_s1030" style="position:absolute;left:8541;top:7074;width:2340;height:900">
              <v:textbox style="mso-next-textbox:#_x0000_s1030">
                <w:txbxContent>
                  <w:p w:rsidR="002266EB" w:rsidRDefault="002266EB" w:rsidP="00BF0ED7">
                    <w:pPr>
                      <w:pStyle w:val="af2"/>
                    </w:pPr>
                    <w:r>
                      <w:t>Содержание субъективного права и обязанностей</w:t>
                    </w:r>
                  </w:p>
                </w:txbxContent>
              </v:textbox>
            </v:rect>
            <v:line id="_x0000_s1031" style="position:absolute;flip:x" from="4581,6714" to="6561,7074">
              <v:stroke endarrow="block"/>
            </v:line>
            <v:line id="_x0000_s1032" style="position:absolute" from="6561,6714" to="6561,7074">
              <v:stroke endarrow="block"/>
            </v:line>
            <v:line id="_x0000_s1033" style="position:absolute" from="6561,6714" to="9081,7074">
              <v:stroke endarrow="block"/>
            </v:line>
            <w10:wrap type="topAndBottom" anchory="page"/>
          </v:group>
        </w:pict>
      </w:r>
      <w:r w:rsidR="007E1CC3" w:rsidRPr="008602EA">
        <w:t>Продемонстрируем</w:t>
      </w:r>
      <w:r w:rsidR="008602EA" w:rsidRPr="008602EA">
        <w:t xml:space="preserve"> </w:t>
      </w:r>
      <w:r w:rsidR="007E1CC3" w:rsidRPr="008602EA">
        <w:t xml:space="preserve">элементный состав гражданских правоотношений на рис </w:t>
      </w:r>
      <w:r w:rsidR="008602EA" w:rsidRPr="008602EA">
        <w:t>1.1</w:t>
      </w:r>
      <w:r w:rsidR="007E1CC3" w:rsidRPr="00BF0ED7">
        <w:rPr>
          <w:rStyle w:val="af"/>
        </w:rPr>
        <w:footnoteReference w:id="2"/>
      </w:r>
      <w:r w:rsidR="008602EA" w:rsidRPr="008602EA">
        <w:t xml:space="preserve">. </w:t>
      </w:r>
    </w:p>
    <w:p w:rsidR="00BF0ED7" w:rsidRDefault="00BF0ED7" w:rsidP="008602EA"/>
    <w:p w:rsidR="00BF0ED7" w:rsidRDefault="00BF0ED7" w:rsidP="008602EA"/>
    <w:p w:rsidR="008602EA" w:rsidRPr="008602EA" w:rsidRDefault="008602EA" w:rsidP="008602EA">
      <w:r w:rsidRPr="008602EA">
        <w:t xml:space="preserve">Рис.1.1. </w:t>
      </w:r>
      <w:r w:rsidR="007E1CC3" w:rsidRPr="008602EA">
        <w:t>Структура гражданских правоотношений</w:t>
      </w:r>
      <w:r w:rsidR="00BF0ED7">
        <w:t>.</w:t>
      </w:r>
    </w:p>
    <w:p w:rsidR="007E1CC3" w:rsidRPr="008602EA" w:rsidRDefault="007E1CC3" w:rsidP="008602EA">
      <w:r w:rsidRPr="008602EA">
        <w:t>Правовые особенности гражданских правоотношений для субъектов, объектов регулируется Конституцией Украины и</w:t>
      </w:r>
      <w:r w:rsidR="008602EA" w:rsidRPr="008602EA">
        <w:t xml:space="preserve"> </w:t>
      </w:r>
      <w:r w:rsidRPr="008602EA">
        <w:t>нормами</w:t>
      </w:r>
      <w:r w:rsidR="008602EA" w:rsidRPr="008602EA">
        <w:t xml:space="preserve"> </w:t>
      </w:r>
      <w:r w:rsidRPr="008602EA">
        <w:t>национального гражданского законодательства</w:t>
      </w:r>
      <w:r w:rsidR="008602EA" w:rsidRPr="008602EA">
        <w:t xml:space="preserve">. </w:t>
      </w:r>
      <w:r w:rsidRPr="008602EA">
        <w:t>Актами гражданского законодательства являются также другие законы Украины, которые принимаются согласно Конституции Украины и Гражданском</w:t>
      </w:r>
      <w:r w:rsidR="008602EA" w:rsidRPr="008602EA">
        <w:t xml:space="preserve"> </w:t>
      </w:r>
      <w:r w:rsidRPr="008602EA">
        <w:t>Кодексу</w:t>
      </w:r>
      <w:r w:rsidR="008602EA" w:rsidRPr="008602EA">
        <w:t xml:space="preserve"> </w:t>
      </w:r>
      <w:r w:rsidRPr="008602EA">
        <w:t>Украины</w:t>
      </w:r>
      <w:r w:rsidR="008602EA" w:rsidRPr="008602EA">
        <w:t xml:space="preserve">. </w:t>
      </w:r>
    </w:p>
    <w:p w:rsidR="007E1CC3" w:rsidRPr="008602EA" w:rsidRDefault="007E1CC3" w:rsidP="008602EA">
      <w:r w:rsidRPr="008602EA">
        <w:lastRenderedPageBreak/>
        <w:t>Гражданские отношения могут регулироваться</w:t>
      </w:r>
      <w:r w:rsidR="008602EA" w:rsidRPr="008602EA">
        <w:t xml:space="preserve"> </w:t>
      </w:r>
      <w:r w:rsidRPr="008602EA">
        <w:t>законами, принятыми Верховной Радой Украины, актами Президента Украины в случаях, установленных Конституцией Украины</w:t>
      </w:r>
      <w:r w:rsidR="008602EA" w:rsidRPr="008602EA">
        <w:t xml:space="preserve">. </w:t>
      </w:r>
      <w:r w:rsidRPr="008602EA">
        <w:t>Актами гражданского законодательства являются также постановления Кабинета Министров Украины</w:t>
      </w:r>
      <w:r w:rsidR="008602EA" w:rsidRPr="008602EA">
        <w:t xml:space="preserve">. </w:t>
      </w:r>
      <w:r w:rsidRPr="008602EA">
        <w:t>Иные органы государственной власти Украины, органы власти Автономной Республики Крым</w:t>
      </w:r>
      <w:r w:rsidR="008602EA" w:rsidRPr="008602EA">
        <w:t xml:space="preserve"> </w:t>
      </w:r>
      <w:r w:rsidRPr="008602EA">
        <w:t>также могут издавать нормативно-правовые акты, регулирующие гражданские отношения, лишь в случаях и в пределах, установленных Конституцией Украины и законом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Гражданские отношения регулируются одинаково на всей территории Украины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Гражданские права и обязанности возникают из действий лиц, предусмотренных актами гражданского законодательства, а также из действий лиц, не предусмотренных этими актами, но по аналогии порождающих гражданские права и обязанности</w:t>
      </w:r>
      <w:r w:rsidR="008602EA" w:rsidRPr="008602EA">
        <w:t xml:space="preserve">. </w:t>
      </w:r>
      <w:r w:rsidRPr="008602EA">
        <w:t>Гражданские права и обязанности могут возникать непосредственно из актов гражданского законодательства</w:t>
      </w:r>
      <w:r w:rsidR="008602EA" w:rsidRPr="008602EA">
        <w:t xml:space="preserve">. </w:t>
      </w:r>
      <w:r w:rsidRPr="008602EA">
        <w:t>В случаях, установленных актами гражданского законодательства или договором, основанием возникновения гражданских прав и обязанностей может быть наступление или не</w:t>
      </w:r>
      <w:r w:rsidR="00BF0ED7">
        <w:t xml:space="preserve"> </w:t>
      </w:r>
      <w:r w:rsidRPr="008602EA">
        <w:t>наступление определенного события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Субъект гражданских прав – это любое лицо, поведение которого регулируется нормами гражданского законодательства</w:t>
      </w:r>
      <w:r w:rsidRPr="00BF0ED7">
        <w:rPr>
          <w:rStyle w:val="af"/>
        </w:rPr>
        <w:footnoteReference w:id="3"/>
      </w:r>
      <w:r w:rsidR="008602EA" w:rsidRPr="008602EA">
        <w:t xml:space="preserve">. </w:t>
      </w:r>
    </w:p>
    <w:p w:rsidR="007E1CC3" w:rsidRPr="008602EA" w:rsidRDefault="007E1CC3" w:rsidP="008602EA">
      <w:r w:rsidRPr="008602EA">
        <w:t>Субъектами гражданских правоотношений выступают его участники</w:t>
      </w:r>
      <w:r w:rsidR="008602EA" w:rsidRPr="008602EA">
        <w:t xml:space="preserve">. </w:t>
      </w:r>
    </w:p>
    <w:p w:rsidR="007E1CC3" w:rsidRDefault="007E1CC3" w:rsidP="008602EA">
      <w:r w:rsidRPr="008602EA">
        <w:t>Участниками гражданских прав выступают физические лица, юридические лица и государство</w:t>
      </w:r>
      <w:r w:rsidR="008602EA" w:rsidRPr="008602EA">
        <w:t xml:space="preserve">. </w:t>
      </w:r>
      <w:r w:rsidRPr="008602EA">
        <w:t xml:space="preserve">Представим на рис </w:t>
      </w:r>
      <w:r w:rsidR="008602EA" w:rsidRPr="008602EA">
        <w:t xml:space="preserve">1.2. </w:t>
      </w:r>
      <w:r w:rsidRPr="008602EA">
        <w:t>состав участников гражданских правоотношений</w:t>
      </w:r>
      <w:r w:rsidR="008602EA" w:rsidRPr="008602EA">
        <w:t xml:space="preserve">. </w:t>
      </w:r>
    </w:p>
    <w:p w:rsidR="00457945" w:rsidRPr="008602EA" w:rsidRDefault="00457945" w:rsidP="008602EA">
      <w:r w:rsidRPr="008602EA">
        <w:t>В некоторых гражданских правоотношениях субъекты имеют специальное название. Например, в обязательственном праве отношение наделен</w:t>
      </w:r>
      <w:r w:rsidRPr="008602EA">
        <w:lastRenderedPageBreak/>
        <w:t>ного правами субъекта называют кредитором, а другого, который имеет обязательства, - кредитором.</w:t>
      </w:r>
    </w:p>
    <w:p w:rsidR="00457945" w:rsidRDefault="00457945" w:rsidP="008602EA"/>
    <w:p w:rsidR="00457945" w:rsidRDefault="00457945" w:rsidP="00457945"/>
    <w:p w:rsidR="00457945" w:rsidRPr="008602EA" w:rsidRDefault="00457945" w:rsidP="00457945">
      <w:r w:rsidRPr="008602EA">
        <w:t>Рис.1.2. Участники гражданских правоотношений</w:t>
      </w:r>
      <w:r>
        <w:t>.</w:t>
      </w:r>
    </w:p>
    <w:p w:rsidR="007E1CC3" w:rsidRPr="008602EA" w:rsidRDefault="00F57C2E" w:rsidP="008602EA">
      <w:r>
        <w:rPr>
          <w:noProof/>
        </w:rPr>
        <w:pict>
          <v:group id="_x0000_s1034" style="position:absolute;left:0;text-align:left;margin-left:17.85pt;margin-top:74.7pt;width:450pt;height:2in;z-index:251658752;mso-position-vertical-relative:page" coordorigin="2061,11895" coordsize="9000,2880">
            <v:rect id="_x0000_s1035" style="position:absolute;left:3501;top:11895;width:6300;height:900">
              <v:textbox style="mso-next-textbox:#_x0000_s1035">
                <w:txbxContent>
                  <w:p w:rsidR="002266EB" w:rsidRDefault="002266EB" w:rsidP="00457945">
                    <w:pPr>
                      <w:pStyle w:val="af2"/>
                    </w:pPr>
                    <w:r>
                      <w:t xml:space="preserve">Участники гражданских </w:t>
                    </w:r>
                  </w:p>
                  <w:p w:rsidR="002266EB" w:rsidRDefault="002266EB" w:rsidP="00457945">
                    <w:pPr>
                      <w:pStyle w:val="af2"/>
                    </w:pPr>
                    <w:r>
                      <w:t>правоотношений</w:t>
                    </w:r>
                  </w:p>
                </w:txbxContent>
              </v:textbox>
            </v:rect>
            <v:rect id="_x0000_s1036" style="position:absolute;left:2061;top:13515;width:2520;height:1260">
              <v:textbox style="mso-next-textbox:#_x0000_s1036">
                <w:txbxContent>
                  <w:p w:rsidR="002266EB" w:rsidRDefault="002266EB" w:rsidP="00457945">
                    <w:pPr>
                      <w:pStyle w:val="af2"/>
                    </w:pPr>
                    <w:r>
                      <w:t>Физические лица</w:t>
                    </w:r>
                  </w:p>
                  <w:p w:rsidR="002266EB" w:rsidRDefault="002266EB" w:rsidP="00457945">
                    <w:pPr>
                      <w:pStyle w:val="af2"/>
                    </w:pPr>
                    <w:r>
                      <w:t>( граждане Украины, иностранцы, лица без гражданства)</w:t>
                    </w:r>
                  </w:p>
                </w:txbxContent>
              </v:textbox>
            </v:rect>
            <v:rect id="_x0000_s1037" style="position:absolute;left:5301;top:13515;width:2520;height:1260">
              <v:textbox style="mso-next-textbox:#_x0000_s1037">
                <w:txbxContent>
                  <w:p w:rsidR="002266EB" w:rsidRDefault="002266EB" w:rsidP="00457945">
                    <w:pPr>
                      <w:pStyle w:val="af2"/>
                    </w:pPr>
                    <w:r>
                      <w:t>Юридические лица (предприятия, учреждения, организации)</w:t>
                    </w:r>
                  </w:p>
                </w:txbxContent>
              </v:textbox>
            </v:rect>
            <v:rect id="_x0000_s1038" style="position:absolute;left:8541;top:13515;width:2520;height:1080">
              <v:textbox style="mso-next-textbox:#_x0000_s1038">
                <w:txbxContent>
                  <w:p w:rsidR="002266EB" w:rsidRDefault="002266EB" w:rsidP="00457945">
                    <w:pPr>
                      <w:pStyle w:val="af2"/>
                    </w:pPr>
                    <w:r>
                      <w:t>Государство</w:t>
                    </w:r>
                  </w:p>
                </w:txbxContent>
              </v:textbox>
            </v:rect>
            <v:line id="_x0000_s1039" style="position:absolute;flip:x" from="3501,12795" to="6201,13515">
              <v:stroke endarrow="block"/>
            </v:line>
            <v:line id="_x0000_s1040" style="position:absolute" from="6201,12760" to="6201,13554">
              <v:stroke endarrow="block"/>
            </v:line>
            <v:line id="_x0000_s1041" style="position:absolute" from="6201,12795" to="10161,13515">
              <v:stroke endarrow="block"/>
            </v:line>
            <w10:wrap type="topAndBottom" anchory="page"/>
          </v:group>
        </w:pict>
      </w:r>
      <w:r w:rsidR="007E1CC3" w:rsidRPr="008602EA">
        <w:t>Понятие субъекта гражданских правоотношений напрямую связано с определением объекта гражданских прав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Объектом гражданских правоотношений является конкретное благо, способное удовлетворить определенные потребности людей, ради которых они и вступают в правоотношения</w:t>
      </w:r>
      <w:r w:rsidRPr="00BF0ED7">
        <w:rPr>
          <w:rStyle w:val="af"/>
        </w:rPr>
        <w:footnoteReference w:id="4"/>
      </w:r>
      <w:r w:rsidR="008602EA" w:rsidRPr="008602EA">
        <w:t xml:space="preserve">. </w:t>
      </w:r>
    </w:p>
    <w:p w:rsidR="007E1CC3" w:rsidRPr="008602EA" w:rsidRDefault="007E1CC3" w:rsidP="008602EA">
      <w:r w:rsidRPr="008602EA">
        <w:t xml:space="preserve">К объектам гражданских правоотношений относят </w:t>
      </w:r>
    </w:p>
    <w:p w:rsidR="007E1CC3" w:rsidRPr="008602EA" w:rsidRDefault="007E1CC3" w:rsidP="008602EA">
      <w:r w:rsidRPr="008602EA">
        <w:t>имущество (вещи</w:t>
      </w:r>
      <w:r w:rsidR="008602EA" w:rsidRPr="008602EA">
        <w:t xml:space="preserve">) </w:t>
      </w:r>
    </w:p>
    <w:p w:rsidR="008602EA" w:rsidRPr="008602EA" w:rsidRDefault="007E1CC3" w:rsidP="008602EA">
      <w:r w:rsidRPr="008602EA">
        <w:t>Результаты интеллектуальной деятельности</w:t>
      </w:r>
    </w:p>
    <w:p w:rsidR="008602EA" w:rsidRPr="008602EA" w:rsidRDefault="007E1CC3" w:rsidP="008602EA">
      <w:r w:rsidRPr="008602EA">
        <w:t>Личные неимущественные права (действия, в том числе и услуги</w:t>
      </w:r>
      <w:r w:rsidR="008602EA" w:rsidRPr="008602EA">
        <w:t xml:space="preserve">) </w:t>
      </w:r>
    </w:p>
    <w:p w:rsidR="007E1CC3" w:rsidRPr="008602EA" w:rsidRDefault="00F57C2E" w:rsidP="008602EA">
      <w:r>
        <w:rPr>
          <w:noProof/>
        </w:rPr>
        <w:lastRenderedPageBreak/>
        <w:pict>
          <v:group id="_x0000_s1042" style="position:absolute;left:0;text-align:left;margin-left:21pt;margin-top:542.6pt;width:441pt;height:126.1pt;z-index:251657728;mso-position-vertical-relative:page" coordorigin="1521,10314" coordsize="9900,2522">
            <v:rect id="_x0000_s1043" style="position:absolute;left:4041;top:10314;width:4860;height:900">
              <v:textbox>
                <w:txbxContent>
                  <w:p w:rsidR="002266EB" w:rsidRDefault="002266EB" w:rsidP="00777377">
                    <w:pPr>
                      <w:pStyle w:val="af2"/>
                    </w:pPr>
                    <w:r>
                      <w:t xml:space="preserve">Объекты гражданских </w:t>
                    </w:r>
                  </w:p>
                  <w:p w:rsidR="002266EB" w:rsidRDefault="002266EB" w:rsidP="00777377">
                    <w:pPr>
                      <w:pStyle w:val="af2"/>
                    </w:pPr>
                    <w:r>
                      <w:t>правоотношений</w:t>
                    </w:r>
                  </w:p>
                </w:txbxContent>
              </v:textbox>
            </v:rect>
            <v:rect id="_x0000_s1044" style="position:absolute;left:1521;top:11936;width:3060;height:900">
              <v:textbox>
                <w:txbxContent>
                  <w:p w:rsidR="002266EB" w:rsidRDefault="002266EB" w:rsidP="00777377">
                    <w:pPr>
                      <w:pStyle w:val="af2"/>
                    </w:pPr>
                    <w:r>
                      <w:t xml:space="preserve">Имущество </w:t>
                    </w:r>
                  </w:p>
                  <w:p w:rsidR="002266EB" w:rsidRDefault="002266EB" w:rsidP="00777377">
                    <w:pPr>
                      <w:pStyle w:val="af2"/>
                    </w:pPr>
                    <w:r>
                      <w:t>(вещи и услуги)</w:t>
                    </w:r>
                  </w:p>
                </w:txbxContent>
              </v:textbox>
            </v:rect>
            <v:rect id="_x0000_s1045" style="position:absolute;left:4941;top:11936;width:3060;height:900">
              <v:textbox>
                <w:txbxContent>
                  <w:p w:rsidR="002266EB" w:rsidRDefault="002266EB" w:rsidP="00777377">
                    <w:pPr>
                      <w:pStyle w:val="af2"/>
                    </w:pPr>
                    <w:r>
                      <w:t>Результат интеллектуальной деятельности</w:t>
                    </w:r>
                  </w:p>
                </w:txbxContent>
              </v:textbox>
            </v:rect>
            <v:rect id="_x0000_s1046" style="position:absolute;left:8361;top:11936;width:3060;height:900">
              <v:textbox>
                <w:txbxContent>
                  <w:p w:rsidR="002266EB" w:rsidRDefault="002266EB" w:rsidP="00777377">
                    <w:pPr>
                      <w:pStyle w:val="af2"/>
                    </w:pPr>
                    <w:r>
                      <w:t>Личные неимущественные права</w:t>
                    </w:r>
                  </w:p>
                </w:txbxContent>
              </v:textbox>
            </v:rect>
            <v:line id="_x0000_s1047" style="position:absolute" from="6381,11216" to="6381,11936">
              <v:stroke endarrow="block"/>
            </v:line>
            <v:line id="_x0000_s1048" style="position:absolute" from="6381,11216" to="9621,11936">
              <v:stroke endarrow="block"/>
            </v:line>
            <v:line id="_x0000_s1049" style="position:absolute;flip:x" from="3321,11216" to="6381,11936">
              <v:stroke endarrow="block"/>
            </v:line>
            <w10:wrap type="topAndBottom" anchory="page"/>
          </v:group>
        </w:pict>
      </w:r>
      <w:r w:rsidR="007E1CC3" w:rsidRPr="008602EA">
        <w:t>Отразим на схеме состав объектов гражданских правоотношений (</w:t>
      </w:r>
      <w:r w:rsidR="008602EA" w:rsidRPr="008602EA">
        <w:t xml:space="preserve">рис.1.3). </w:t>
      </w:r>
    </w:p>
    <w:p w:rsidR="00777377" w:rsidRDefault="00777377" w:rsidP="008602EA"/>
    <w:p w:rsidR="008602EA" w:rsidRPr="008602EA" w:rsidRDefault="008602EA" w:rsidP="008602EA">
      <w:r w:rsidRPr="008602EA">
        <w:t xml:space="preserve">Рис.1.3. </w:t>
      </w:r>
      <w:r w:rsidR="007E1CC3" w:rsidRPr="008602EA">
        <w:t>Объекты гражданских правоотношений</w:t>
      </w:r>
      <w:r w:rsidR="00777377">
        <w:t>.</w:t>
      </w:r>
    </w:p>
    <w:p w:rsidR="007E1CC3" w:rsidRPr="008602EA" w:rsidRDefault="007E1CC3" w:rsidP="008602EA">
      <w:r w:rsidRPr="008602EA">
        <w:t>Однако вернемся к характеристике субъектов гражданского права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Основными субъектами гражданских правоотношений в Украине выступают</w:t>
      </w:r>
      <w:r w:rsidR="008602EA" w:rsidRPr="008602EA">
        <w:t xml:space="preserve"> </w:t>
      </w:r>
      <w:r w:rsidRPr="008602EA">
        <w:t>физические лица, юридические лица и государство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Рассмотрим кратко правовую характеристику каждого из вышеперечисленных субъектов</w:t>
      </w:r>
      <w:r w:rsidR="008602EA" w:rsidRPr="008602EA">
        <w:t xml:space="preserve">, </w:t>
      </w:r>
      <w:r w:rsidRPr="008602EA">
        <w:t>представленных в гражданском Кодексе Украины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Физические лицо, согласно Гражданскому Кодексу Украины, это человек, как участник гражданских отношений</w:t>
      </w:r>
      <w:r w:rsidR="008602EA" w:rsidRPr="008602EA">
        <w:t xml:space="preserve">. </w:t>
      </w:r>
      <w:r w:rsidRPr="008602EA">
        <w:t>Гражданская правоспособность физического лица наступает с момента рождения</w:t>
      </w:r>
      <w:r w:rsidR="008602EA" w:rsidRPr="008602EA">
        <w:t xml:space="preserve">. </w:t>
      </w:r>
      <w:r w:rsidRPr="008602EA">
        <w:t>Для осуществления гражданских прав физическое лицо должно иметь гражданскую дееспособность</w:t>
      </w:r>
      <w:r w:rsidR="008602EA" w:rsidRPr="008602EA">
        <w:t xml:space="preserve">. </w:t>
      </w:r>
      <w:r w:rsidRPr="008602EA">
        <w:t>Полная гражданская дееспособность по гражданском законодательству Украины наступает с 18 лет</w:t>
      </w:r>
      <w:r w:rsidRPr="00BF0ED7">
        <w:rPr>
          <w:rStyle w:val="af"/>
        </w:rPr>
        <w:footnoteReference w:id="5"/>
      </w:r>
      <w:r w:rsidR="008602EA" w:rsidRPr="008602EA">
        <w:t xml:space="preserve">. </w:t>
      </w:r>
    </w:p>
    <w:p w:rsidR="007E1CC3" w:rsidRPr="008602EA" w:rsidRDefault="007E1CC3" w:rsidP="008602EA">
      <w:r w:rsidRPr="008602EA">
        <w:t>Юридическим лицом является организация, созданная и зарегистрированная в установленном законом порядке</w:t>
      </w:r>
      <w:r w:rsidRPr="00BF0ED7">
        <w:rPr>
          <w:rStyle w:val="af"/>
        </w:rPr>
        <w:footnoteReference w:id="6"/>
      </w:r>
      <w:r w:rsidR="008602EA" w:rsidRPr="008602EA">
        <w:t xml:space="preserve">. </w:t>
      </w:r>
    </w:p>
    <w:p w:rsidR="007E1CC3" w:rsidRPr="008602EA" w:rsidRDefault="007E1CC3" w:rsidP="008602EA">
      <w:r w:rsidRPr="008602EA">
        <w:t>Юридическое лицо наделяется гражданской правоспособностью и дееспособностью, может быть истцом и ответчиком в суде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Однако основным содержанием изучение</w:t>
      </w:r>
      <w:r w:rsidR="008602EA" w:rsidRPr="008602EA">
        <w:t xml:space="preserve"> </w:t>
      </w:r>
      <w:r w:rsidRPr="008602EA">
        <w:t>в данном разделе служит со</w:t>
      </w:r>
      <w:r w:rsidRPr="008602EA">
        <w:lastRenderedPageBreak/>
        <w:t>держание субъекта гражданского права в лице государства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Каждое лицо</w:t>
      </w:r>
      <w:r w:rsidR="008602EA" w:rsidRPr="008602EA">
        <w:t>-</w:t>
      </w:r>
      <w:r w:rsidRPr="008602EA">
        <w:t>участник правоотношения должно обладать определенным набором юридических и физических качеств, характеризующих его именно как участника, субъекта права</w:t>
      </w:r>
      <w:r w:rsidR="008602EA" w:rsidRPr="008602EA">
        <w:t xml:space="preserve">. </w:t>
      </w:r>
      <w:r w:rsidRPr="008602EA">
        <w:t>К таким качествам относятся наличие у лица гражданской правоспособности и гражданской дееспособности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Меж тем государство нельзя отнести ни к категории физических, ни к категории юридических лиц</w:t>
      </w:r>
      <w:r w:rsidR="008602EA" w:rsidRPr="008602EA">
        <w:t xml:space="preserve">. </w:t>
      </w:r>
      <w:r w:rsidRPr="008602EA">
        <w:t>Поскольку оно является сложной организацией, выполняющей различные функции, являющейся носителем политической власти и суверенитета</w:t>
      </w:r>
      <w:r w:rsidRPr="00BF0ED7">
        <w:rPr>
          <w:rStyle w:val="af"/>
        </w:rPr>
        <w:footnoteReference w:id="7"/>
      </w:r>
      <w:r w:rsidR="008602EA" w:rsidRPr="008602EA">
        <w:t xml:space="preserve">. </w:t>
      </w:r>
    </w:p>
    <w:p w:rsidR="007E1CC3" w:rsidRPr="008602EA" w:rsidRDefault="007E1CC3" w:rsidP="008602EA">
      <w:r w:rsidRPr="008602EA">
        <w:t>Поэтому в гражданском праве Украины государство традиционно не считается юридическим лицом, а относится к особому виду субъектов гражданского права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Государство</w:t>
      </w:r>
      <w:r w:rsidR="008602EA" w:rsidRPr="008602EA">
        <w:t xml:space="preserve"> - </w:t>
      </w:r>
      <w:r w:rsidRPr="008602EA">
        <w:t>это аппарат управления делами общества, обладающий монополией на власть, правом и возможностью подчинять волю людей, проживающих на определенной территории, устанавливать законы и добиваться их выполнения, собирать налоги, использовать силу для поддержания порядка в человеческом обществе</w:t>
      </w:r>
      <w:r w:rsidRPr="00BF0ED7">
        <w:rPr>
          <w:rStyle w:val="af"/>
        </w:rPr>
        <w:footnoteReference w:id="8"/>
      </w:r>
      <w:r w:rsidR="008602EA" w:rsidRPr="008602EA">
        <w:t xml:space="preserve">. </w:t>
      </w:r>
    </w:p>
    <w:p w:rsidR="007E1CC3" w:rsidRPr="008602EA" w:rsidRDefault="007E1CC3" w:rsidP="008602EA">
      <w:r w:rsidRPr="008602EA">
        <w:t>Каждое государство, как и всякая иная социальная структура, имеет определенную организацию, определенное построение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Способ организации государственной власти представляет собой форму государственного правления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Согласно ныне действующей Конституции власть в Украине принадлежит народу Украины</w:t>
      </w:r>
      <w:r w:rsidR="008602EA" w:rsidRPr="008602EA">
        <w:t xml:space="preserve">. </w:t>
      </w:r>
      <w:r w:rsidRPr="008602EA">
        <w:t>Народ осуществляет власть непосредственно и через систему государственных органов и органов местного самоуправления,</w:t>
      </w:r>
    </w:p>
    <w:p w:rsidR="007E1CC3" w:rsidRPr="008602EA" w:rsidRDefault="007E1CC3" w:rsidP="008602EA">
      <w:r w:rsidRPr="008602EA">
        <w:lastRenderedPageBreak/>
        <w:t>Государственная власть в Украине осуществляется на основе разделения</w:t>
      </w:r>
      <w:r w:rsidR="008602EA" w:rsidRPr="008602EA">
        <w:t xml:space="preserve"> </w:t>
      </w:r>
      <w:r w:rsidRPr="008602EA">
        <w:t>власти на три независимые ветви</w:t>
      </w:r>
      <w:r w:rsidR="008602EA" w:rsidRPr="008602EA">
        <w:t xml:space="preserve"> - </w:t>
      </w:r>
      <w:r w:rsidRPr="008602EA">
        <w:t>законодательная, исполнительная и судебная</w:t>
      </w:r>
      <w:r w:rsidRPr="00BF0ED7">
        <w:rPr>
          <w:rStyle w:val="af"/>
        </w:rPr>
        <w:footnoteReference w:id="9"/>
      </w:r>
      <w:r w:rsidR="008602EA" w:rsidRPr="008602EA">
        <w:t xml:space="preserve">. </w:t>
      </w:r>
    </w:p>
    <w:p w:rsidR="007E1CC3" w:rsidRPr="008602EA" w:rsidRDefault="007E1CC3" w:rsidP="008602EA">
      <w:r w:rsidRPr="008602EA">
        <w:t>Согласно данному разделению существует</w:t>
      </w:r>
      <w:r w:rsidR="008602EA" w:rsidRPr="008602EA">
        <w:t xml:space="preserve"> </w:t>
      </w:r>
      <w:r w:rsidRPr="008602EA">
        <w:t xml:space="preserve">государственный аппарат, </w:t>
      </w:r>
      <w:r w:rsidR="008602EA" w:rsidRPr="008602EA">
        <w:t xml:space="preserve">т.е. </w:t>
      </w:r>
      <w:r w:rsidRPr="008602EA">
        <w:t>совокупность органов, выражающих государственную власть</w:t>
      </w:r>
      <w:r w:rsidR="008602EA" w:rsidRPr="008602EA">
        <w:t xml:space="preserve">. </w:t>
      </w:r>
    </w:p>
    <w:p w:rsidR="007E1CC3" w:rsidRPr="008602EA" w:rsidRDefault="007E1CC3" w:rsidP="008602EA">
      <w:r w:rsidRPr="008602EA">
        <w:t xml:space="preserve">Соответственно в рамках этого аппарата происходит </w:t>
      </w:r>
      <w:r w:rsidR="008602EA">
        <w:t>"</w:t>
      </w:r>
      <w:r w:rsidRPr="008602EA">
        <w:t>разделение труда</w:t>
      </w:r>
      <w:r w:rsidR="008602EA">
        <w:t>"</w:t>
      </w:r>
      <w:r w:rsidRPr="008602EA">
        <w:t xml:space="preserve"> по осуществлению государственных задач и функцию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Рассмотрим последовательно органы государственной власти в Украине и их компетенцию в осуществлении государственных задач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Законодательная власть осуществляется народом через референдум и парламент, избираемый на основе всеобщих демократических выборов,</w:t>
      </w:r>
      <w:r w:rsidR="008602EA" w:rsidRPr="008602EA">
        <w:t xml:space="preserve"> - </w:t>
      </w:r>
      <w:r w:rsidRPr="008602EA">
        <w:t>Верховную Раду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Исполнительная власть реализуется Президентом Украины через созданное им правительство</w:t>
      </w:r>
      <w:r w:rsidR="008602EA" w:rsidRPr="008602EA">
        <w:t xml:space="preserve"> - </w:t>
      </w:r>
      <w:r w:rsidRPr="008602EA">
        <w:t>Кабинет Министров</w:t>
      </w:r>
      <w:r w:rsidR="008602EA" w:rsidRPr="008602EA">
        <w:t xml:space="preserve"> - </w:t>
      </w:r>
      <w:r w:rsidRPr="008602EA">
        <w:t>и систему центральных и местных органов государственной исполнительной власти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Судебная власть осуществляется системой судов общей юрисдикции, а также специализированных судов</w:t>
      </w:r>
      <w:r w:rsidR="008602EA" w:rsidRPr="008602EA">
        <w:t xml:space="preserve">. </w:t>
      </w:r>
      <w:r w:rsidRPr="008602EA">
        <w:t>Закон предусматривает также деятельность Конституционного Суда</w:t>
      </w:r>
      <w:r w:rsidR="008602EA" w:rsidRPr="008602EA">
        <w:t xml:space="preserve">. </w:t>
      </w:r>
      <w:r w:rsidRPr="008602EA">
        <w:t>Основной задачей Конституционного Суда является гарантирование верховенства Конституции Украины, защита конституционных прав и свобод граждан, обеспечение политической и экономической стабильности в Украине</w:t>
      </w:r>
      <w:r w:rsidR="008602EA" w:rsidRPr="008602EA">
        <w:t xml:space="preserve">. </w:t>
      </w:r>
    </w:p>
    <w:p w:rsidR="008602EA" w:rsidRPr="008602EA" w:rsidRDefault="007E1CC3" w:rsidP="008602EA">
      <w:r w:rsidRPr="008602EA">
        <w:t>В Украине признается и гарантируется местное самоуправление, организованное по территориальному принципу</w:t>
      </w:r>
      <w:r w:rsidR="008602EA" w:rsidRPr="008602EA">
        <w:t xml:space="preserve">. </w:t>
      </w:r>
      <w:r w:rsidRPr="008602EA">
        <w:t>Территориальная организация общества</w:t>
      </w:r>
      <w:r w:rsidR="008602EA" w:rsidRPr="008602EA">
        <w:t xml:space="preserve"> - </w:t>
      </w:r>
      <w:r w:rsidRPr="008602EA">
        <w:t>пространственная организация (территориальная структура</w:t>
      </w:r>
      <w:r w:rsidR="008602EA" w:rsidRPr="008602EA">
        <w:t xml:space="preserve">) </w:t>
      </w:r>
      <w:r w:rsidRPr="008602EA">
        <w:t>жизни людей, сложившаяся на определенном этапе социально-экономического развития</w:t>
      </w:r>
      <w:r w:rsidRPr="00BF0ED7">
        <w:rPr>
          <w:rStyle w:val="af"/>
        </w:rPr>
        <w:footnoteReference w:id="10"/>
      </w:r>
      <w:r w:rsidR="008602EA" w:rsidRPr="008602EA">
        <w:t xml:space="preserve">. </w:t>
      </w:r>
    </w:p>
    <w:p w:rsidR="007E1CC3" w:rsidRPr="008602EA" w:rsidRDefault="007E1CC3" w:rsidP="008602EA">
      <w:r w:rsidRPr="008602EA">
        <w:t>Местное самоуправление</w:t>
      </w:r>
      <w:r w:rsidR="008602EA" w:rsidRPr="008602EA">
        <w:t xml:space="preserve"> - </w:t>
      </w:r>
      <w:r w:rsidRPr="008602EA">
        <w:t>это гарантированное государством право и реальная способность территориальной громады (общины</w:t>
      </w:r>
      <w:r w:rsidR="008602EA" w:rsidRPr="008602EA">
        <w:t>),</w:t>
      </w:r>
      <w:r w:rsidRPr="008602EA">
        <w:t xml:space="preserve"> </w:t>
      </w:r>
      <w:r w:rsidR="008602EA" w:rsidRPr="008602EA">
        <w:t xml:space="preserve">т.е. </w:t>
      </w:r>
      <w:r w:rsidRPr="008602EA">
        <w:t>жителей села или добровольного объединения в сельскую общину жителей нескольких сел, поселка, города, самостоятельно, под свою ответственность решать вопросы местного значения в рамках Конституции</w:t>
      </w:r>
      <w:r w:rsidR="008602EA" w:rsidRPr="008602EA">
        <w:t xml:space="preserve">. </w:t>
      </w:r>
      <w:r w:rsidRPr="008602EA">
        <w:t>Местное самоуправление осуществляется территориальными общинами сел, поселков, городов как непосредственно, так и через сельские, поселковые, городские советы и их исполнительные органы, а также через районные и областные советы, которые представляют общие интересы территориальных общин сел, поселков и городов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Кроме того, государство регулирует бюджетные отношения, основой которых выступают денежные средства в виде налоговых поступлений и финансируются бюджетные учреждения (государственные учреждения и организации</w:t>
      </w:r>
      <w:r w:rsidR="008602EA" w:rsidRPr="008602EA">
        <w:t xml:space="preserve">) </w:t>
      </w:r>
      <w:r w:rsidRPr="008602EA">
        <w:t>и организации из Казначейства Украины</w:t>
      </w:r>
      <w:r w:rsidRPr="00BF0ED7">
        <w:rPr>
          <w:rStyle w:val="af"/>
        </w:rPr>
        <w:footnoteReference w:id="11"/>
      </w:r>
      <w:r w:rsidR="008602EA" w:rsidRPr="008602EA">
        <w:t xml:space="preserve">. </w:t>
      </w:r>
    </w:p>
    <w:p w:rsidR="007E1CC3" w:rsidRPr="008602EA" w:rsidRDefault="007E1CC3" w:rsidP="008602EA">
      <w:r w:rsidRPr="008602EA">
        <w:t>Таким образом, государство обладает</w:t>
      </w:r>
      <w:r w:rsidR="008602EA" w:rsidRPr="008602EA">
        <w:t xml:space="preserve"> </w:t>
      </w:r>
      <w:r w:rsidRPr="008602EA">
        <w:t>всеми признаками необходимыми для субъектов</w:t>
      </w:r>
      <w:r w:rsidR="008602EA" w:rsidRPr="008602EA">
        <w:t xml:space="preserve"> </w:t>
      </w:r>
      <w:r w:rsidRPr="008602EA">
        <w:t>гражданского права</w:t>
      </w:r>
      <w:r w:rsidR="008602EA" w:rsidRPr="008602EA">
        <w:t xml:space="preserve">. </w:t>
      </w:r>
      <w:r w:rsidRPr="008602EA">
        <w:t>Организационное</w:t>
      </w:r>
      <w:r w:rsidR="008602EA" w:rsidRPr="008602EA">
        <w:t xml:space="preserve"> </w:t>
      </w:r>
      <w:r w:rsidRPr="008602EA">
        <w:t>единство, характеризующее коллективное образование как единое целое, имеющее четко определенную структуру построения, наличие органов с определенной компетенцией и подчиненных подразделений, определяемых в Конституции Украины и в других нормативных актах</w:t>
      </w:r>
      <w:r w:rsidR="008602EA" w:rsidRPr="008602EA">
        <w:t xml:space="preserve">. </w:t>
      </w:r>
      <w:r w:rsidRPr="008602EA">
        <w:t>Обособление</w:t>
      </w:r>
      <w:r w:rsidR="008602EA" w:rsidRPr="008602EA">
        <w:t xml:space="preserve"> </w:t>
      </w:r>
      <w:r w:rsidRPr="008602EA">
        <w:t>имущества</w:t>
      </w:r>
      <w:r w:rsidR="008602EA" w:rsidRPr="008602EA">
        <w:t xml:space="preserve"> </w:t>
      </w:r>
      <w:r w:rsidRPr="008602EA">
        <w:t>проявляется</w:t>
      </w:r>
      <w:r w:rsidR="008602EA" w:rsidRPr="008602EA">
        <w:t xml:space="preserve"> </w:t>
      </w:r>
      <w:r w:rsidRPr="008602EA">
        <w:t>в</w:t>
      </w:r>
      <w:r w:rsidR="008602EA" w:rsidRPr="008602EA">
        <w:t xml:space="preserve"> </w:t>
      </w:r>
      <w:r w:rsidRPr="008602EA">
        <w:t>наличии</w:t>
      </w:r>
      <w:r w:rsidR="008602EA" w:rsidRPr="008602EA">
        <w:t xml:space="preserve"> </w:t>
      </w:r>
      <w:r w:rsidRPr="008602EA">
        <w:t>права государственной собственности</w:t>
      </w:r>
      <w:r w:rsidR="008602EA" w:rsidRPr="008602EA">
        <w:t xml:space="preserve">. </w:t>
      </w:r>
      <w:r w:rsidRPr="008602EA">
        <w:t>В законодательстве предусмотрена, также, возможность</w:t>
      </w:r>
      <w:r w:rsidR="008602EA" w:rsidRPr="008602EA">
        <w:t xml:space="preserve"> </w:t>
      </w:r>
      <w:r w:rsidRPr="008602EA">
        <w:t>государства выступать от собственного имени при приобретении</w:t>
      </w:r>
      <w:r w:rsidR="008602EA" w:rsidRPr="008602EA">
        <w:t xml:space="preserve"> </w:t>
      </w:r>
      <w:r w:rsidRPr="008602EA">
        <w:t>и</w:t>
      </w:r>
      <w:r w:rsidR="008602EA" w:rsidRPr="008602EA">
        <w:t xml:space="preserve"> </w:t>
      </w:r>
      <w:r w:rsidRPr="008602EA">
        <w:t>осуществлении</w:t>
      </w:r>
      <w:r w:rsidR="008602EA" w:rsidRPr="008602EA">
        <w:t xml:space="preserve"> </w:t>
      </w:r>
      <w:r w:rsidRPr="008602EA">
        <w:t>имущественных</w:t>
      </w:r>
      <w:r w:rsidR="008602EA" w:rsidRPr="008602EA">
        <w:t xml:space="preserve"> </w:t>
      </w:r>
      <w:r w:rsidRPr="008602EA">
        <w:t>и</w:t>
      </w:r>
      <w:r w:rsidR="008602EA" w:rsidRPr="008602EA">
        <w:t xml:space="preserve"> </w:t>
      </w:r>
      <w:r w:rsidRPr="008602EA">
        <w:t>личных неимущественных прав, выступления в суде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Государство имеет свое обособленное имущество</w:t>
      </w:r>
      <w:r w:rsidR="008602EA" w:rsidRPr="008602EA">
        <w:t xml:space="preserve">. </w:t>
      </w:r>
      <w:r w:rsidRPr="008602EA">
        <w:t>Имеется в виду та часть государственного имущества, которая находится на праве полного хозяйственного ведения и на праве оперативного управления за отдельными государственными юридическими лицами</w:t>
      </w:r>
      <w:r w:rsidR="008602EA" w:rsidRPr="008602EA">
        <w:t xml:space="preserve">. </w:t>
      </w:r>
      <w:r w:rsidRPr="008602EA">
        <w:t>Прежде всего, это имущество</w:t>
      </w:r>
      <w:r w:rsidR="008602EA" w:rsidRPr="008602EA">
        <w:t xml:space="preserve">, </w:t>
      </w:r>
      <w:r w:rsidRPr="008602EA">
        <w:t>входящее</w:t>
      </w:r>
      <w:r w:rsidR="008602EA" w:rsidRPr="008602EA">
        <w:t xml:space="preserve"> </w:t>
      </w:r>
      <w:r w:rsidRPr="008602EA">
        <w:t>в</w:t>
      </w:r>
      <w:r w:rsidR="008602EA" w:rsidRPr="008602EA">
        <w:t xml:space="preserve"> </w:t>
      </w:r>
      <w:r w:rsidRPr="008602EA">
        <w:t>состав</w:t>
      </w:r>
      <w:r w:rsidR="008602EA" w:rsidRPr="008602EA">
        <w:t xml:space="preserve"> </w:t>
      </w:r>
      <w:r w:rsidRPr="008602EA">
        <w:t>государственной</w:t>
      </w:r>
      <w:r w:rsidR="008602EA" w:rsidRPr="008602EA">
        <w:t xml:space="preserve"> </w:t>
      </w:r>
      <w:r w:rsidRPr="008602EA">
        <w:t>казны</w:t>
      </w:r>
      <w:r w:rsidR="008602EA" w:rsidRPr="008602EA">
        <w:t xml:space="preserve"> - </w:t>
      </w:r>
      <w:r w:rsidRPr="008602EA">
        <w:t>Государственного бюджета</w:t>
      </w:r>
      <w:r w:rsidR="008602EA" w:rsidRPr="008602EA">
        <w:t xml:space="preserve">. </w:t>
      </w:r>
      <w:r w:rsidRPr="008602EA">
        <w:t>Кроме того, государство самостоятельно выступает в гражданском обороте через свои органы</w:t>
      </w:r>
      <w:r w:rsidR="008602EA" w:rsidRPr="008602EA">
        <w:t xml:space="preserve">. </w:t>
      </w:r>
      <w:r w:rsidRPr="008602EA">
        <w:t>Причем эти органы или вообще не имеют прав юридического лица, или, являясь вообще юридическими лицами, в данных правоотношениях не пользуются правами юридического лица</w:t>
      </w:r>
      <w:r w:rsidR="008602EA" w:rsidRPr="008602EA">
        <w:t xml:space="preserve">. </w:t>
      </w:r>
      <w:r w:rsidRPr="008602EA">
        <w:t>Действия этих органов считаются действиями самого государства</w:t>
      </w:r>
      <w:r w:rsidR="008602EA" w:rsidRPr="008602EA">
        <w:t xml:space="preserve">. </w:t>
      </w:r>
      <w:r w:rsidRPr="008602EA">
        <w:t>Например, таким образом, государство действует через Кабинет Министров Украины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Характеризуя правосубъектность государства, закон устанавливает, что в этих случаях следует применять нормы, определяющие участие юридических лиц в отношениях, регулируемых гражданским законодательством, если иное не вытекает из закона или особенностей данных субъектов</w:t>
      </w:r>
      <w:r w:rsidRPr="00BF0ED7">
        <w:rPr>
          <w:rStyle w:val="af"/>
        </w:rPr>
        <w:footnoteReference w:id="12"/>
      </w:r>
      <w:r w:rsidR="008602EA" w:rsidRPr="008602EA">
        <w:t xml:space="preserve">. </w:t>
      </w:r>
    </w:p>
    <w:p w:rsidR="007E1CC3" w:rsidRPr="008602EA" w:rsidRDefault="007E1CC3" w:rsidP="008602EA">
      <w:r w:rsidRPr="008602EA">
        <w:t>Упоминание в законе о возможности применения норм, определяющих участие юридических лиц в гражданском обороте, к рассматриваемым отношениям не означает, что можно говорить о полной схожести гражданской правосубъектности государства с правосубъектностью юридических лиц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Государство</w:t>
      </w:r>
      <w:r w:rsidR="008602EA" w:rsidRPr="008602EA">
        <w:t xml:space="preserve"> </w:t>
      </w:r>
      <w:r w:rsidRPr="008602EA">
        <w:t>Украина</w:t>
      </w:r>
      <w:r w:rsidR="008602EA" w:rsidRPr="008602EA">
        <w:t xml:space="preserve"> </w:t>
      </w:r>
      <w:r w:rsidRPr="008602EA">
        <w:t>и</w:t>
      </w:r>
      <w:r w:rsidR="008602EA" w:rsidRPr="008602EA">
        <w:t xml:space="preserve"> </w:t>
      </w:r>
      <w:r w:rsidRPr="008602EA">
        <w:t>ее</w:t>
      </w:r>
      <w:r w:rsidR="008602EA" w:rsidRPr="008602EA">
        <w:t xml:space="preserve"> </w:t>
      </w:r>
      <w:r w:rsidRPr="008602EA">
        <w:t>образования</w:t>
      </w:r>
      <w:r w:rsidR="008602EA" w:rsidRPr="008602EA">
        <w:t xml:space="preserve"> </w:t>
      </w:r>
      <w:r w:rsidRPr="008602EA">
        <w:t>составляют самостоятельную категорию участников гражданских правоотношений</w:t>
      </w:r>
      <w:r w:rsidR="008602EA" w:rsidRPr="008602EA">
        <w:t xml:space="preserve">. </w:t>
      </w:r>
      <w:r w:rsidRPr="008602EA">
        <w:t>Они отличаются от других субъектов гражданского права тем, что обладают властными полномочиями</w:t>
      </w:r>
      <w:r w:rsidR="008602EA" w:rsidRPr="008602EA">
        <w:t xml:space="preserve">. </w:t>
      </w:r>
      <w:r w:rsidRPr="008602EA">
        <w:t>Государство в законодательном порядке устанавливает обязательные для всех (в том числе и для самого государства</w:t>
      </w:r>
      <w:r w:rsidR="008602EA" w:rsidRPr="008602EA">
        <w:t xml:space="preserve">) </w:t>
      </w:r>
      <w:r w:rsidRPr="008602EA">
        <w:t>правила, определяющие правосубъектность участников</w:t>
      </w:r>
      <w:r w:rsidR="008602EA" w:rsidRPr="008602EA">
        <w:t xml:space="preserve"> </w:t>
      </w:r>
      <w:r w:rsidRPr="008602EA">
        <w:t>гражданского</w:t>
      </w:r>
      <w:r w:rsidR="008602EA" w:rsidRPr="008602EA">
        <w:t xml:space="preserve"> </w:t>
      </w:r>
      <w:r w:rsidRPr="008602EA">
        <w:t>оборота,</w:t>
      </w:r>
      <w:r w:rsidR="008602EA" w:rsidRPr="008602EA">
        <w:t xml:space="preserve"> </w:t>
      </w:r>
      <w:r w:rsidRPr="008602EA">
        <w:t>взаимоотношения</w:t>
      </w:r>
      <w:r w:rsidR="008602EA" w:rsidRPr="008602EA">
        <w:t xml:space="preserve"> </w:t>
      </w:r>
      <w:r w:rsidRPr="008602EA">
        <w:t>по осуществлению права собственности и других вещных прав, а также обязательственных прав, прав на результаты интеллектуальной деятельности и других гражданских прав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Только само государство обладает правом принимать и вводить в действие правила по которым осуществляется гражданский оборот</w:t>
      </w:r>
      <w:r w:rsidRPr="00BF0ED7">
        <w:rPr>
          <w:rStyle w:val="af"/>
        </w:rPr>
        <w:footnoteReference w:id="13"/>
      </w:r>
      <w:r w:rsidR="008602EA" w:rsidRPr="008602EA">
        <w:t xml:space="preserve">. </w:t>
      </w:r>
      <w:r w:rsidRPr="008602EA">
        <w:t>В соответствии со ст</w:t>
      </w:r>
      <w:r w:rsidR="008602EA" w:rsidRPr="008602EA">
        <w:t>.5</w:t>
      </w:r>
      <w:r w:rsidRPr="008602EA">
        <w:t xml:space="preserve"> Конституции Украины носителем суверенитета и единственным источником власти в Украине является ее народ, который осуществляет свою власть непосредственно, а также через органы государственной власти и органы местного самоуправления</w:t>
      </w:r>
      <w:r w:rsidR="008602EA" w:rsidRPr="008602EA">
        <w:t xml:space="preserve">. </w:t>
      </w:r>
      <w:r w:rsidRPr="008602EA">
        <w:t>Последние не входят в систему органов государственной власти, но могут наделяться законом определенными властными полномочиями</w:t>
      </w:r>
      <w:r w:rsidR="008602EA" w:rsidRPr="008602EA">
        <w:t xml:space="preserve">. </w:t>
      </w:r>
    </w:p>
    <w:p w:rsidR="00777377" w:rsidRDefault="00777377" w:rsidP="00777377">
      <w:pPr>
        <w:pStyle w:val="2"/>
        <w:rPr>
          <w:kern w:val="0"/>
        </w:rPr>
      </w:pPr>
    </w:p>
    <w:p w:rsidR="008602EA" w:rsidRPr="008602EA" w:rsidRDefault="007E1CC3" w:rsidP="00777377">
      <w:pPr>
        <w:pStyle w:val="2"/>
        <w:rPr>
          <w:kern w:val="0"/>
        </w:rPr>
      </w:pPr>
      <w:bookmarkStart w:id="2" w:name="_Toc220251442"/>
      <w:r w:rsidRPr="008602EA">
        <w:rPr>
          <w:kern w:val="0"/>
        </w:rPr>
        <w:t>Раздел 2</w:t>
      </w:r>
      <w:r w:rsidR="008602EA" w:rsidRPr="008602EA">
        <w:rPr>
          <w:kern w:val="0"/>
        </w:rPr>
        <w:t xml:space="preserve">. </w:t>
      </w:r>
      <w:r w:rsidRPr="008602EA">
        <w:rPr>
          <w:kern w:val="0"/>
        </w:rPr>
        <w:t>Правовые формы участия государства в гражданских отношениях</w:t>
      </w:r>
      <w:bookmarkEnd w:id="2"/>
    </w:p>
    <w:p w:rsidR="00777377" w:rsidRDefault="00777377" w:rsidP="008602EA"/>
    <w:p w:rsidR="007E1CC3" w:rsidRPr="008602EA" w:rsidRDefault="007E1CC3" w:rsidP="008602EA">
      <w:r w:rsidRPr="008602EA">
        <w:t>На правовые формы участия государства в гражданских отношениях</w:t>
      </w:r>
      <w:r w:rsidR="008602EA" w:rsidRPr="008602EA">
        <w:t xml:space="preserve"> </w:t>
      </w:r>
      <w:r w:rsidRPr="008602EA">
        <w:t>прямо указывает содержание гражданского Кодекса Украины</w:t>
      </w:r>
      <w:r w:rsidRPr="00BF0ED7">
        <w:rPr>
          <w:rStyle w:val="af"/>
        </w:rPr>
        <w:footnoteReference w:id="14"/>
      </w:r>
      <w:r w:rsidR="008602EA" w:rsidRPr="008602EA">
        <w:t xml:space="preserve">. </w:t>
      </w:r>
    </w:p>
    <w:p w:rsidR="007E1CC3" w:rsidRPr="008602EA" w:rsidRDefault="007E1CC3" w:rsidP="008602EA">
      <w:r w:rsidRPr="008602EA">
        <w:t>В частности, глава 9 Гражданского Кодекса Украины носит название правовые формы участия государства, Автономной Республики Крым, территориальных громад в гражданских отношениях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Рассмотрим правовое содержание данных форм, представленных в статьях гражданского Кодекса Украины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Статья 167 носит название правовые формы участия государства в гражданских отношениях и состоит из трех частей</w:t>
      </w:r>
      <w:r w:rsidR="008602EA" w:rsidRPr="008602EA">
        <w:t xml:space="preserve">. </w:t>
      </w:r>
    </w:p>
    <w:p w:rsidR="008602EA" w:rsidRPr="008602EA" w:rsidRDefault="007E1CC3" w:rsidP="008602EA">
      <w:r w:rsidRPr="008602EA">
        <w:t>В частности данная статья содержит положения</w:t>
      </w:r>
      <w:r w:rsidRPr="00BF0ED7">
        <w:rPr>
          <w:rStyle w:val="af"/>
        </w:rPr>
        <w:footnoteReference w:id="15"/>
      </w:r>
      <w:r w:rsidR="008602EA" w:rsidRPr="008602EA">
        <w:t>:</w:t>
      </w:r>
    </w:p>
    <w:p w:rsidR="008602EA" w:rsidRPr="008602EA" w:rsidRDefault="008602EA" w:rsidP="008602EA">
      <w:r w:rsidRPr="008602EA">
        <w:t xml:space="preserve">- </w:t>
      </w:r>
      <w:r w:rsidR="007E1CC3" w:rsidRPr="008602EA">
        <w:t>государство действует в гражданских отношениях на равных правах с другими участниками этих отношений (1 часть статьи 167</w:t>
      </w:r>
      <w:r w:rsidRPr="008602EA">
        <w:t xml:space="preserve">). </w:t>
      </w:r>
    </w:p>
    <w:p w:rsidR="008602EA" w:rsidRPr="008602EA" w:rsidRDefault="008602EA" w:rsidP="008602EA">
      <w:r w:rsidRPr="008602EA">
        <w:t xml:space="preserve">- </w:t>
      </w:r>
      <w:r w:rsidR="007E1CC3" w:rsidRPr="008602EA">
        <w:t xml:space="preserve">государство может создавать юридические лица публичного права (государственные предприятия, учебные заведения и </w:t>
      </w:r>
      <w:r w:rsidRPr="008602EA">
        <w:t xml:space="preserve">т.п.) </w:t>
      </w:r>
      <w:r w:rsidR="007E1CC3" w:rsidRPr="008602EA">
        <w:t>в случаях и в порядке, установленных Конституцией Украины и законом (2 часть статьи 167</w:t>
      </w:r>
      <w:r w:rsidRPr="008602EA">
        <w:t xml:space="preserve">). </w:t>
      </w:r>
    </w:p>
    <w:p w:rsidR="007E1CC3" w:rsidRPr="008602EA" w:rsidRDefault="008602EA" w:rsidP="008602EA">
      <w:r w:rsidRPr="008602EA">
        <w:t xml:space="preserve">- </w:t>
      </w:r>
      <w:r w:rsidR="007E1CC3" w:rsidRPr="008602EA">
        <w:t xml:space="preserve">государство может создавать юридические лица частного права (предпринимательские общества и </w:t>
      </w:r>
      <w:r w:rsidRPr="008602EA">
        <w:t>т.п.),</w:t>
      </w:r>
      <w:r w:rsidR="007E1CC3" w:rsidRPr="008602EA">
        <w:t xml:space="preserve"> принимать участие в их деятельности на общих основаниях, если иное не установлено законом (3 часть статьи 167</w:t>
      </w:r>
      <w:r w:rsidRPr="008602EA">
        <w:t xml:space="preserve">). </w:t>
      </w:r>
    </w:p>
    <w:p w:rsidR="007E1CC3" w:rsidRPr="008602EA" w:rsidRDefault="007E1CC3" w:rsidP="008602EA">
      <w:r w:rsidRPr="008602EA">
        <w:t>Прокомментируем дополнительно правовые форму участия, указанную в данной статье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В статье, наравне с государством в целом, указывается такая форма участия, как Автономная Республика Крым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Следует заметить, что согласно Конституции Украины, Автономная Республика Крым является неотъемлемой составной частью Украины и в пределах полномочий, определенных Конституцией Украины, решает вопросы, отнесенные к ее ведению</w:t>
      </w:r>
      <w:r w:rsidRPr="00BF0ED7">
        <w:rPr>
          <w:rStyle w:val="af"/>
        </w:rPr>
        <w:footnoteReference w:id="16"/>
      </w:r>
      <w:r w:rsidR="008602EA" w:rsidRPr="008602EA">
        <w:t xml:space="preserve">. </w:t>
      </w:r>
    </w:p>
    <w:p w:rsidR="007E1CC3" w:rsidRPr="008602EA" w:rsidRDefault="007E1CC3" w:rsidP="008602EA">
      <w:r w:rsidRPr="008602EA">
        <w:t>Автономная Республика Крым осуществляет также полномочия, делегированные законами Украины в соответствии с Конституцией Украины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Полномочия, порядок формирования и деятельности Верховной Рады Автономной Республики Крым и Совета министров Автономной Республики Крым определяются Конституцией Украины и законами Украины, Конституцией Автономной Республики Крым и нормативно-правовыми актами Верховной Рады Автономной Республики Крым но вопросам, отнесенным к ее компетенции</w:t>
      </w:r>
      <w:r w:rsidRPr="00BF0ED7">
        <w:rPr>
          <w:rStyle w:val="af"/>
        </w:rPr>
        <w:footnoteReference w:id="17"/>
      </w:r>
      <w:r w:rsidR="008602EA" w:rsidRPr="008602EA">
        <w:t xml:space="preserve">. </w:t>
      </w:r>
    </w:p>
    <w:p w:rsidR="007E1CC3" w:rsidRPr="008602EA" w:rsidRDefault="007E1CC3" w:rsidP="008602EA">
      <w:r w:rsidRPr="008602EA">
        <w:t>Верховная Рада Автономной Республики Крым является представительным органом Автономной Республики Крым и осуществляет представительные, нормотворческие, контрольные функции и полномочия в пределах своей компетенции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Совет министров Автономной Республики Крым является исполнительным органом Автономной Республики Крым и осуществляет исполнительные функции и полномочия ц пределах своей компетенции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Организация и деятельность Верховной Рады Автономной</w:t>
      </w:r>
      <w:r w:rsidR="008602EA" w:rsidRPr="008602EA">
        <w:t xml:space="preserve"> </w:t>
      </w:r>
      <w:r w:rsidRPr="008602EA">
        <w:t>Республики Крым и Совета министров Автономной Республики Крым основываются на разделении полномочий между ними</w:t>
      </w:r>
      <w:r w:rsidR="008602EA" w:rsidRPr="008602EA">
        <w:t xml:space="preserve">; </w:t>
      </w:r>
      <w:r w:rsidRPr="008602EA">
        <w:t>подконтрольности, подотчетности и ответственности перед Верховной Радой Автономной Республики Крым как представительным органом, избираемым непосредственно гражданами, органов, образуемых или формируемых ею, должностных лиц, избираемых, назначаемых или утверждаемых Верховной Радой Автономной Республики Крым</w:t>
      </w:r>
      <w:r w:rsidRPr="00BF0ED7">
        <w:rPr>
          <w:rStyle w:val="af"/>
        </w:rPr>
        <w:footnoteReference w:id="18"/>
      </w:r>
      <w:r w:rsidR="008602EA" w:rsidRPr="008602EA">
        <w:t xml:space="preserve">. </w:t>
      </w:r>
    </w:p>
    <w:p w:rsidR="007E1CC3" w:rsidRPr="008602EA" w:rsidRDefault="007E1CC3" w:rsidP="008602EA">
      <w:r w:rsidRPr="008602EA">
        <w:t>Правовой основой статуса и полномочий Автономной Республики Крым, Верховной Рады Автономной Республики Крым и Совета министров Автономной Республики Крым являются Конституция Украины, законы Украины, Конституция Автономной Республики Крым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В случае противоречия положений нормативно-правовых актов Верховной Рады Автономной Республики Крым и актов Совета министров Автономной Республики Крым Конституции Украины, законам Украины действуют положения Конституции Украины, законов Украины</w:t>
      </w:r>
      <w:r w:rsidR="008602EA" w:rsidRPr="008602EA">
        <w:t xml:space="preserve">. </w:t>
      </w:r>
    </w:p>
    <w:p w:rsidR="008602EA" w:rsidRPr="008602EA" w:rsidRDefault="007E1CC3" w:rsidP="008602EA">
      <w:r w:rsidRPr="008602EA">
        <w:t>Статья 168 раскрывает правовые формы участия Автономной Республики Крым в гражданских отношениях, данная статья</w:t>
      </w:r>
      <w:r w:rsidR="008602EA" w:rsidRPr="008602EA">
        <w:t xml:space="preserve"> </w:t>
      </w:r>
      <w:r w:rsidRPr="008602EA">
        <w:t>состоит из 3 частей, каждая из которых гласит, что</w:t>
      </w:r>
      <w:r w:rsidRPr="00BF0ED7">
        <w:rPr>
          <w:rStyle w:val="af"/>
        </w:rPr>
        <w:footnoteReference w:id="19"/>
      </w:r>
      <w:r w:rsidR="008602EA" w:rsidRPr="008602EA">
        <w:t>:</w:t>
      </w:r>
    </w:p>
    <w:p w:rsidR="008602EA" w:rsidRPr="008602EA" w:rsidRDefault="008602EA" w:rsidP="008602EA">
      <w:r w:rsidRPr="008602EA">
        <w:t xml:space="preserve">- </w:t>
      </w:r>
      <w:r w:rsidR="007E1CC3" w:rsidRPr="008602EA">
        <w:t>Автономная Республика Крым действует в гражданских отношениях на равных правах с другими участниками этих отношений (часть 1 статьи 168</w:t>
      </w:r>
      <w:r w:rsidRPr="008602EA">
        <w:t xml:space="preserve">) </w:t>
      </w:r>
    </w:p>
    <w:p w:rsidR="008602EA" w:rsidRPr="008602EA" w:rsidRDefault="008602EA" w:rsidP="008602EA">
      <w:r w:rsidRPr="008602EA">
        <w:t xml:space="preserve">- </w:t>
      </w:r>
      <w:r w:rsidR="007E1CC3" w:rsidRPr="008602EA">
        <w:t xml:space="preserve">Автономная Республика Крым может создавать юридические лица публичного права (учебные заведения и </w:t>
      </w:r>
      <w:r w:rsidRPr="008602EA">
        <w:t xml:space="preserve">т.п.) </w:t>
      </w:r>
      <w:r w:rsidR="007E1CC3" w:rsidRPr="008602EA">
        <w:t>в случаях и в порядке, установленных Конституцией Украины и законом (часть 2 статьи 168</w:t>
      </w:r>
      <w:r w:rsidRPr="008602EA">
        <w:t xml:space="preserve">) </w:t>
      </w:r>
    </w:p>
    <w:p w:rsidR="007E1CC3" w:rsidRPr="008602EA" w:rsidRDefault="008602EA" w:rsidP="008602EA">
      <w:r w:rsidRPr="008602EA">
        <w:t xml:space="preserve">- </w:t>
      </w:r>
      <w:r w:rsidR="007E1CC3" w:rsidRPr="008602EA">
        <w:t xml:space="preserve">Автономная Республика Крым может создавать юридические лица частного права (предпринимательские общества и </w:t>
      </w:r>
      <w:r w:rsidRPr="008602EA">
        <w:t>т.п.),</w:t>
      </w:r>
      <w:r w:rsidR="007E1CC3" w:rsidRPr="008602EA">
        <w:t xml:space="preserve"> принимать участие в их деятельности на общих основаниях, если иное не установлено законом</w:t>
      </w:r>
      <w:r w:rsidRPr="008602EA">
        <w:t xml:space="preserve">. </w:t>
      </w:r>
    </w:p>
    <w:p w:rsidR="007E1CC3" w:rsidRPr="008602EA" w:rsidRDefault="007E1CC3" w:rsidP="008602EA">
      <w:r w:rsidRPr="008602EA">
        <w:t>Третьим</w:t>
      </w:r>
      <w:r w:rsidR="008602EA" w:rsidRPr="008602EA">
        <w:t xml:space="preserve"> </w:t>
      </w:r>
      <w:r w:rsidRPr="008602EA">
        <w:t>правосубьектным участником</w:t>
      </w:r>
      <w:r w:rsidR="008602EA" w:rsidRPr="008602EA">
        <w:t xml:space="preserve"> </w:t>
      </w:r>
      <w:r w:rsidRPr="008602EA">
        <w:t>наряду с государством и Автономной республикой Крым, называется территориальная громада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Местное самоуправление осуществляется территориальными общинами сел, поселков, городов как непосредственно, так и через сельские, поселковые, городские советы и их исполнительные органы, а также через районные и областные советы, которые представляют общие интересы территориальных общин сел, поселков и городов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Статья 169</w:t>
      </w:r>
      <w:r w:rsidR="008602EA" w:rsidRPr="008602EA">
        <w:t xml:space="preserve"> </w:t>
      </w:r>
      <w:r w:rsidRPr="008602EA">
        <w:t>перечисляет правовые формы участия территориальных громад в гражданских отношениях, также как и в вышеперечисленных статьях главы 9</w:t>
      </w:r>
      <w:r w:rsidR="008602EA" w:rsidRPr="008602EA">
        <w:t xml:space="preserve"> </w:t>
      </w:r>
      <w:r w:rsidRPr="008602EA">
        <w:t>данная статья указывает, что территориальная громада наравне с государством и Автономной республикой Крым участвует в гражданских отношениях на равных правах с другими участниками этих отношений (часть 1 статьи 169</w:t>
      </w:r>
      <w:r w:rsidR="008602EA" w:rsidRPr="008602EA">
        <w:t xml:space="preserve">). </w:t>
      </w:r>
    </w:p>
    <w:p w:rsidR="007E1CC3" w:rsidRPr="008602EA" w:rsidRDefault="007E1CC3" w:rsidP="008602EA">
      <w:r w:rsidRPr="008602EA">
        <w:t>При этом</w:t>
      </w:r>
      <w:r w:rsidR="008602EA" w:rsidRPr="008602EA">
        <w:t xml:space="preserve"> </w:t>
      </w:r>
      <w:r w:rsidRPr="008602EA">
        <w:t xml:space="preserve">территориальные громады могут создавать юридические лица публичного права (коммунальные предприятия, учебные заведения и </w:t>
      </w:r>
      <w:r w:rsidR="008602EA" w:rsidRPr="008602EA">
        <w:t xml:space="preserve">т.п.) </w:t>
      </w:r>
      <w:r w:rsidRPr="008602EA">
        <w:t xml:space="preserve">и создавать юридические лица частного права (предпринимательские общества и </w:t>
      </w:r>
      <w:r w:rsidR="008602EA" w:rsidRPr="008602EA">
        <w:t>т.п.),</w:t>
      </w:r>
      <w:r w:rsidRPr="008602EA">
        <w:t xml:space="preserve"> принимать участие в их деятельности на общих основаниях, если иное не установлено законом, в случаях и в порядке, установленных Конституцией Украины и законом (содержание частей</w:t>
      </w:r>
      <w:r w:rsidR="008602EA" w:rsidRPr="008602EA">
        <w:t xml:space="preserve"> </w:t>
      </w:r>
      <w:r w:rsidRPr="008602EA">
        <w:t>2 и 3 статьи 169</w:t>
      </w:r>
      <w:r w:rsidR="008602EA" w:rsidRPr="008602EA">
        <w:t xml:space="preserve">). </w:t>
      </w:r>
    </w:p>
    <w:p w:rsidR="007E1CC3" w:rsidRPr="008602EA" w:rsidRDefault="007E1CC3" w:rsidP="008602EA">
      <w:r w:rsidRPr="008602EA">
        <w:t>Все субъекты гражданского права, олицетворяющие государственные интересы</w:t>
      </w:r>
      <w:r w:rsidR="008602EA" w:rsidRPr="008602EA">
        <w:t xml:space="preserve"> </w:t>
      </w:r>
      <w:r w:rsidRPr="008602EA">
        <w:t>(государство, АРК, территориальные громады</w:t>
      </w:r>
      <w:r w:rsidR="008602EA" w:rsidRPr="008602EA">
        <w:t xml:space="preserve">) </w:t>
      </w:r>
      <w:r w:rsidRPr="008602EA">
        <w:t>для реализации своих гражданских правоотношений могут, согласно закону, создавать юридические лица публичного и частного права и действовать через них</w:t>
      </w:r>
      <w:r w:rsidR="008602EA" w:rsidRPr="008602EA">
        <w:t xml:space="preserve">., </w:t>
      </w:r>
      <w:r w:rsidRPr="008602EA">
        <w:t>таким образом участие государства в гражданских правоотношениях происходит через определенные правовые формы</w:t>
      </w:r>
      <w:r w:rsidRPr="00BF0ED7">
        <w:rPr>
          <w:rStyle w:val="af"/>
        </w:rPr>
        <w:footnoteReference w:id="20"/>
      </w:r>
      <w:r w:rsidR="008602EA" w:rsidRPr="008602EA">
        <w:t xml:space="preserve">. </w:t>
      </w:r>
    </w:p>
    <w:p w:rsidR="007E1CC3" w:rsidRPr="008602EA" w:rsidRDefault="007E1CC3" w:rsidP="008602EA">
      <w:r w:rsidRPr="008602EA">
        <w:t>К числу таких форм в первую очередь следует отнести юридические лица частного и публичного права</w:t>
      </w:r>
      <w:r w:rsidR="008602EA" w:rsidRPr="008602EA">
        <w:t xml:space="preserve">. </w:t>
      </w:r>
    </w:p>
    <w:p w:rsidR="008602EA" w:rsidRPr="008602EA" w:rsidRDefault="007E1CC3" w:rsidP="008602EA">
      <w:r w:rsidRPr="008602EA">
        <w:t>Юридические лица, в зависимости от порядка их создания, делятся на юридические лица частного права и юридические лица публичного права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Юридическое лицо частного права создается на основании учредительных документов согласно статье 87 Гражданского</w:t>
      </w:r>
      <w:r w:rsidR="008602EA" w:rsidRPr="008602EA">
        <w:t xml:space="preserve"> </w:t>
      </w:r>
      <w:r w:rsidRPr="008602EA">
        <w:t>Кодекса Украины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Юридическое лицо публичного права создается распорядительным актом Президента Украины, органа государственной власти</w:t>
      </w:r>
      <w:r w:rsidR="008602EA" w:rsidRPr="008602EA">
        <w:t xml:space="preserve">, </w:t>
      </w:r>
      <w:r w:rsidRPr="008602EA">
        <w:t>органа власти Автономной Республики Крым или органа местного самоуправления</w:t>
      </w:r>
      <w:r w:rsidRPr="00BF0ED7">
        <w:rPr>
          <w:rStyle w:val="af"/>
        </w:rPr>
        <w:footnoteReference w:id="21"/>
      </w:r>
      <w:r w:rsidR="008602EA" w:rsidRPr="008602EA">
        <w:t xml:space="preserve">. </w:t>
      </w:r>
    </w:p>
    <w:p w:rsidR="007E1CC3" w:rsidRPr="008602EA" w:rsidRDefault="007E1CC3" w:rsidP="008602EA">
      <w:r w:rsidRPr="008602EA">
        <w:t>На юридических лиц публичного права в гражданских отношениях распространяются положения Кодекса, если иное не установлено законом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Гражданская правосубъектность государства и других публично-правовых образований в различных правовых системах оформляется по-разному</w:t>
      </w:r>
      <w:r w:rsidR="008602EA" w:rsidRPr="008602EA">
        <w:t xml:space="preserve">. </w:t>
      </w:r>
    </w:p>
    <w:p w:rsidR="008602EA" w:rsidRPr="008602EA" w:rsidRDefault="007E1CC3" w:rsidP="008602EA">
      <w:r w:rsidRPr="008602EA">
        <w:t>Часто встречается признание государства в целом и (или</w:t>
      </w:r>
      <w:r w:rsidR="008602EA" w:rsidRPr="008602EA">
        <w:t xml:space="preserve">) </w:t>
      </w:r>
      <w:r w:rsidRPr="008602EA">
        <w:t>ряда его органов (учреждений</w:t>
      </w:r>
      <w:r w:rsidR="008602EA" w:rsidRPr="008602EA">
        <w:t>),</w:t>
      </w:r>
      <w:r w:rsidRPr="008602EA">
        <w:t xml:space="preserve"> а также административно-территориальных образований и их органов юридическими лицами публичного права</w:t>
      </w:r>
      <w:r w:rsidRPr="00BF0ED7">
        <w:rPr>
          <w:rStyle w:val="af"/>
        </w:rPr>
        <w:footnoteReference w:id="22"/>
      </w:r>
      <w:r w:rsidR="008602EA" w:rsidRPr="008602EA">
        <w:t xml:space="preserve">. </w:t>
      </w:r>
    </w:p>
    <w:p w:rsidR="007E1CC3" w:rsidRPr="008602EA" w:rsidRDefault="007E1CC3" w:rsidP="008602EA">
      <w:r w:rsidRPr="008602EA">
        <w:t>Они отличаются от обычных юридических лиц частного права тем, что создаются на основе публично-правового (обычно – административного, властно-распорядительного</w:t>
      </w:r>
      <w:r w:rsidR="008602EA" w:rsidRPr="008602EA">
        <w:t xml:space="preserve">) </w:t>
      </w:r>
      <w:r w:rsidRPr="008602EA">
        <w:t>акта и преследуют в своей деятельности публичные (общественные</w:t>
      </w:r>
      <w:r w:rsidR="008602EA" w:rsidRPr="008602EA">
        <w:t xml:space="preserve">) </w:t>
      </w:r>
      <w:r w:rsidRPr="008602EA">
        <w:t>цели, а также имеют определенные властные полномочия</w:t>
      </w:r>
      <w:r w:rsidR="008602EA" w:rsidRPr="008602EA">
        <w:t xml:space="preserve">. </w:t>
      </w:r>
      <w:r w:rsidRPr="008602EA">
        <w:t>Их правовой статус регламентируется нормами публичного, а не частного права, но в качестве субъектов имущественного оборота они уравниваются с юридическими лицами частного права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В некоторых случаях государство в целом для целей гражданского (имущественного</w:t>
      </w:r>
      <w:r w:rsidR="008602EA" w:rsidRPr="008602EA">
        <w:t xml:space="preserve">) </w:t>
      </w:r>
      <w:r w:rsidRPr="008602EA">
        <w:t>оборота рассматривается как фиск (казна</w:t>
      </w:r>
      <w:r w:rsidR="008602EA" w:rsidRPr="008602EA">
        <w:t xml:space="preserve">) </w:t>
      </w:r>
      <w:r w:rsidRPr="008602EA">
        <w:t>– особый субъект права</w:t>
      </w:r>
      <w:r w:rsidR="008602EA" w:rsidRPr="008602EA">
        <w:t xml:space="preserve">. </w:t>
      </w:r>
      <w:r w:rsidRPr="008602EA">
        <w:t>Это понятие применяется только к государству, но не к его органам, которые в таком случае считаются лишь представителями казны</w:t>
      </w:r>
      <w:r w:rsidR="008602EA" w:rsidRPr="008602EA">
        <w:t xml:space="preserve">. </w:t>
      </w:r>
      <w:r w:rsidRPr="008602EA">
        <w:t>Не применяется оно и к административно-территориальным образованиям (территориальным громадам, которые обычно рассматриваются как юридические лица публичного права</w:t>
      </w:r>
      <w:r w:rsidR="008602EA" w:rsidRPr="008602EA">
        <w:t xml:space="preserve">). </w:t>
      </w:r>
    </w:p>
    <w:p w:rsidR="007E1CC3" w:rsidRPr="008602EA" w:rsidRDefault="007E1CC3" w:rsidP="008602EA">
      <w:r w:rsidRPr="008602EA">
        <w:t>Гражданско-правовые сделки с участием публично-правовых образований, напротив, по общему правилу (при отсутствии специальных изъятий</w:t>
      </w:r>
      <w:r w:rsidR="008602EA" w:rsidRPr="008602EA">
        <w:t xml:space="preserve">) </w:t>
      </w:r>
      <w:r w:rsidRPr="008602EA">
        <w:t>подчиняются нормам о сделках с участием юридических лиц, хотя сами эти субъекты юридическими лицами не являются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Создание государственных предприятий и учреждений (юридических лиц</w:t>
      </w:r>
      <w:r w:rsidR="008602EA" w:rsidRPr="008602EA">
        <w:t xml:space="preserve">) </w:t>
      </w:r>
      <w:r w:rsidRPr="008602EA">
        <w:t>в государстве создается на основе государственной собственности</w:t>
      </w:r>
      <w:r w:rsidRPr="00BF0ED7">
        <w:rPr>
          <w:rStyle w:val="af"/>
        </w:rPr>
        <w:footnoteReference w:id="23"/>
      </w:r>
      <w:r w:rsidR="008602EA" w:rsidRPr="008602EA">
        <w:t xml:space="preserve">. </w:t>
      </w:r>
    </w:p>
    <w:p w:rsidR="007E1CC3" w:rsidRPr="008602EA" w:rsidRDefault="007E1CC3" w:rsidP="008602EA">
      <w:r w:rsidRPr="008602EA">
        <w:t>Как экономическая категория государственная собственность является основной формой общенародного присвоения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С учетом многоуровневого характера государственной собственности экономические отношения общенародной собственности могут выражать принадлежность материальных благ народу, объединенному в рамках Украинского государства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В сложной системе экономических отношений общественной собственности государственная собственность представляет собой экономическую</w:t>
      </w:r>
      <w:r w:rsidR="008602EA" w:rsidRPr="008602EA">
        <w:t xml:space="preserve"> </w:t>
      </w:r>
      <w:r w:rsidRPr="008602EA">
        <w:t>категорию,</w:t>
      </w:r>
      <w:r w:rsidR="008602EA" w:rsidRPr="008602EA">
        <w:t xml:space="preserve"> </w:t>
      </w:r>
      <w:r w:rsidRPr="008602EA">
        <w:t>тождественную</w:t>
      </w:r>
      <w:r w:rsidR="008602EA" w:rsidRPr="008602EA">
        <w:t xml:space="preserve"> </w:t>
      </w:r>
      <w:r w:rsidRPr="008602EA">
        <w:t>общенародному присвоению имущества, обособленного от имущества других организаций</w:t>
      </w:r>
      <w:r w:rsidR="008602EA" w:rsidRPr="008602EA">
        <w:t xml:space="preserve"> </w:t>
      </w:r>
      <w:r w:rsidRPr="008602EA">
        <w:t>и</w:t>
      </w:r>
      <w:r w:rsidR="008602EA" w:rsidRPr="008602EA">
        <w:t xml:space="preserve"> </w:t>
      </w:r>
      <w:r w:rsidRPr="008602EA">
        <w:t>граждан</w:t>
      </w:r>
      <w:r w:rsidR="008602EA" w:rsidRPr="008602EA">
        <w:t xml:space="preserve">. </w:t>
      </w:r>
      <w:r w:rsidRPr="008602EA">
        <w:t>Совпадение</w:t>
      </w:r>
      <w:r w:rsidR="008602EA" w:rsidRPr="008602EA">
        <w:t xml:space="preserve"> </w:t>
      </w:r>
      <w:r w:rsidRPr="008602EA">
        <w:t>общенародного</w:t>
      </w:r>
      <w:r w:rsidR="008602EA" w:rsidRPr="008602EA">
        <w:t xml:space="preserve"> </w:t>
      </w:r>
      <w:r w:rsidRPr="008602EA">
        <w:t>и государственного присвоения как экономических категорий должно иметь место в демократическом государстве и возможно, если государство выражает интересы всего народа и использует государственное имущество по целевому назначению, не допуская его трансформации в частную собственность, за исключением случаев, предусмотренных законом</w:t>
      </w:r>
      <w:r w:rsidR="008602EA" w:rsidRPr="008602EA">
        <w:t xml:space="preserve">. </w:t>
      </w:r>
      <w:r w:rsidRPr="00BF0ED7">
        <w:rPr>
          <w:rStyle w:val="af"/>
        </w:rPr>
        <w:footnoteReference w:id="24"/>
      </w:r>
    </w:p>
    <w:p w:rsidR="007E1CC3" w:rsidRPr="008602EA" w:rsidRDefault="007E1CC3" w:rsidP="008602EA">
      <w:r w:rsidRPr="008602EA">
        <w:t>С этой точки зрения право государственной собственности в объективном смысле представляет собой совокупность правовых норм, закрепляющих и охраняющих принадлежность материальных благ народу соответствующих территории в лице Украинского государства и устанавливающих порядок владения, пользования и распоряжения государственным (общенародным</w:t>
      </w:r>
      <w:r w:rsidR="008602EA" w:rsidRPr="008602EA">
        <w:t xml:space="preserve">) </w:t>
      </w:r>
      <w:r w:rsidRPr="008602EA">
        <w:t>имуществом</w:t>
      </w:r>
      <w:r w:rsidRPr="00BF0ED7">
        <w:rPr>
          <w:rStyle w:val="af"/>
        </w:rPr>
        <w:footnoteReference w:id="25"/>
      </w:r>
      <w:r w:rsidR="008602EA" w:rsidRPr="008602EA">
        <w:t xml:space="preserve">. </w:t>
      </w:r>
    </w:p>
    <w:p w:rsidR="007E1CC3" w:rsidRPr="008602EA" w:rsidRDefault="007E1CC3" w:rsidP="008602EA">
      <w:r w:rsidRPr="008602EA">
        <w:t>В субъективном смысле право государственной собственности состоит из принадлежащих государству правомочий по владению, пользованию и распоряжению имуществом, которые собственники осуществляют по своему усмотрению с учетом общенародных интересов</w:t>
      </w:r>
      <w:r w:rsidR="008602EA" w:rsidRPr="008602EA">
        <w:t xml:space="preserve">. </w:t>
      </w:r>
      <w:r w:rsidRPr="008602EA">
        <w:t>В отличие от физических и юридических лиц они должны использовать государственную собственность</w:t>
      </w:r>
      <w:r w:rsidR="008602EA" w:rsidRPr="008602EA">
        <w:t xml:space="preserve"> </w:t>
      </w:r>
      <w:r w:rsidRPr="008602EA">
        <w:t>по</w:t>
      </w:r>
      <w:r w:rsidR="008602EA" w:rsidRPr="008602EA">
        <w:t xml:space="preserve"> </w:t>
      </w:r>
      <w:r w:rsidRPr="008602EA">
        <w:t>целевому назначению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Государственная собственность осуществляется и прекращается как в результате общегражданских способов (например, в результате осуществления сделок, так и в результате специальных способов прекращения права государственной собственности</w:t>
      </w:r>
      <w:r w:rsidR="008602EA" w:rsidRPr="008602EA">
        <w:t xml:space="preserve">). </w:t>
      </w:r>
      <w:r w:rsidRPr="008602EA">
        <w:t>Таким специальным способом прекращения права государственной собственности является приватизация</w:t>
      </w:r>
      <w:r w:rsidRPr="00BF0ED7">
        <w:rPr>
          <w:rStyle w:val="af"/>
        </w:rPr>
        <w:footnoteReference w:id="26"/>
      </w:r>
      <w:r w:rsidR="008602EA" w:rsidRPr="008602EA">
        <w:t xml:space="preserve">. </w:t>
      </w:r>
    </w:p>
    <w:p w:rsidR="007E1CC3" w:rsidRPr="008602EA" w:rsidRDefault="007E1CC3" w:rsidP="008602EA">
      <w:r w:rsidRPr="008602EA">
        <w:t>Под приватизацией понимается переход имущества из публичной собственности (государственной или муниципальной</w:t>
      </w:r>
      <w:r w:rsidR="008602EA" w:rsidRPr="008602EA">
        <w:t xml:space="preserve">) </w:t>
      </w:r>
      <w:r w:rsidRPr="008602EA">
        <w:t>в частную собственность граждан</w:t>
      </w:r>
      <w:r w:rsidR="008602EA" w:rsidRPr="008602EA">
        <w:t xml:space="preserve"> </w:t>
      </w:r>
      <w:r w:rsidRPr="008602EA">
        <w:t>или</w:t>
      </w:r>
      <w:r w:rsidR="008602EA" w:rsidRPr="008602EA">
        <w:t xml:space="preserve"> </w:t>
      </w:r>
      <w:r w:rsidRPr="008602EA">
        <w:t>юридических</w:t>
      </w:r>
      <w:r w:rsidR="008602EA" w:rsidRPr="008602EA">
        <w:t xml:space="preserve"> </w:t>
      </w:r>
      <w:r w:rsidRPr="008602EA">
        <w:t>лиц</w:t>
      </w:r>
    </w:p>
    <w:p w:rsidR="008602EA" w:rsidRPr="008602EA" w:rsidRDefault="007E1CC3" w:rsidP="008602EA">
      <w:r w:rsidRPr="008602EA">
        <w:t>При</w:t>
      </w:r>
      <w:r w:rsidR="008602EA" w:rsidRPr="008602EA">
        <w:t xml:space="preserve"> </w:t>
      </w:r>
      <w:r w:rsidRPr="008602EA">
        <w:t>приватизации государственного и муниципального имущества применяются положения, предусмотренные Гражданским кодексом, регулирующие порядок приобретения и прекращения права собственности, если законом о приватизации не предусмотрено иное</w:t>
      </w:r>
      <w:r w:rsidR="008602EA" w:rsidRPr="008602EA">
        <w:t xml:space="preserve">. </w:t>
      </w:r>
      <w:r w:rsidRPr="008602EA">
        <w:t>Осуществление правомочий как частного собственника по владению, пользованию и распоряжению имуществом находится под контролем государства, так и государства как собственника должно находиться под контролем закона, в котором выражена воля всего народа и его интерес в справедливом распределении национального имущества</w:t>
      </w:r>
      <w:r w:rsidRPr="00BF0ED7">
        <w:rPr>
          <w:rStyle w:val="af"/>
        </w:rPr>
        <w:footnoteReference w:id="27"/>
      </w:r>
      <w:r w:rsidR="008602EA" w:rsidRPr="008602EA">
        <w:t xml:space="preserve">. </w:t>
      </w:r>
    </w:p>
    <w:p w:rsidR="00777377" w:rsidRDefault="00777377" w:rsidP="008602EA"/>
    <w:p w:rsidR="008602EA" w:rsidRPr="008602EA" w:rsidRDefault="007E1CC3" w:rsidP="00777377">
      <w:pPr>
        <w:pStyle w:val="2"/>
        <w:rPr>
          <w:kern w:val="0"/>
        </w:rPr>
      </w:pPr>
      <w:bookmarkStart w:id="3" w:name="_Toc220251443"/>
      <w:r w:rsidRPr="008602EA">
        <w:rPr>
          <w:kern w:val="0"/>
        </w:rPr>
        <w:t>Раздел 3</w:t>
      </w:r>
      <w:r w:rsidR="008602EA" w:rsidRPr="008602EA">
        <w:rPr>
          <w:kern w:val="0"/>
        </w:rPr>
        <w:t xml:space="preserve">. </w:t>
      </w:r>
      <w:r w:rsidRPr="008602EA">
        <w:rPr>
          <w:kern w:val="0"/>
        </w:rPr>
        <w:t>Органы и представительства, через которые действует государство в гражданских</w:t>
      </w:r>
      <w:r w:rsidR="008602EA" w:rsidRPr="008602EA">
        <w:rPr>
          <w:kern w:val="0"/>
        </w:rPr>
        <w:t xml:space="preserve"> </w:t>
      </w:r>
      <w:r w:rsidRPr="008602EA">
        <w:rPr>
          <w:kern w:val="0"/>
        </w:rPr>
        <w:t>отношениях</w:t>
      </w:r>
      <w:bookmarkEnd w:id="3"/>
    </w:p>
    <w:p w:rsidR="00777377" w:rsidRDefault="00777377" w:rsidP="008602EA"/>
    <w:p w:rsidR="007E1CC3" w:rsidRPr="008602EA" w:rsidRDefault="007E1CC3" w:rsidP="008602EA">
      <w:r w:rsidRPr="008602EA">
        <w:t>Характеристика представительных органов, через которые государство (АРК, территориальные громады</w:t>
      </w:r>
      <w:r w:rsidR="008602EA" w:rsidRPr="008602EA">
        <w:t xml:space="preserve">) </w:t>
      </w:r>
      <w:r w:rsidRPr="008602EA">
        <w:t>действует в гражданских правоотношениях</w:t>
      </w:r>
      <w:r w:rsidR="008602EA" w:rsidRPr="008602EA">
        <w:t xml:space="preserve"> </w:t>
      </w:r>
      <w:r w:rsidRPr="008602EA">
        <w:t>представлены в главе 10 Гражданского кодекса Украины</w:t>
      </w:r>
      <w:r w:rsidR="008602EA" w:rsidRPr="008602EA">
        <w:t xml:space="preserve">. </w:t>
      </w:r>
      <w:r w:rsidRPr="008602EA">
        <w:t>Данная глава носит название</w:t>
      </w:r>
      <w:r w:rsidR="008602EA" w:rsidRPr="008602EA">
        <w:t xml:space="preserve"> - </w:t>
      </w:r>
      <w:r w:rsidRPr="008602EA">
        <w:t>органы и представители, через которых действуют государство, Автономная Республика Крым, территориальные громады в гражданских отношениях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Данная глава содержит четыре статьи, первые три из которых характеризуются общностью правового содержания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Статья 170 указывает,</w:t>
      </w:r>
      <w:r w:rsidR="008602EA" w:rsidRPr="008602EA">
        <w:t xml:space="preserve"> </w:t>
      </w:r>
      <w:r w:rsidRPr="008602EA">
        <w:t xml:space="preserve">что </w:t>
      </w:r>
      <w:r w:rsidR="008602EA">
        <w:t>"</w:t>
      </w:r>
      <w:r w:rsidRPr="008602EA">
        <w:t>государство приобретает и осуществляет гражданские права и обязанности через органы государственной власти в пределах их компетенции, установленной законом</w:t>
      </w:r>
      <w:r w:rsidR="008602EA">
        <w:t>"</w:t>
      </w:r>
      <w:r w:rsidR="008602EA" w:rsidRPr="008602EA">
        <w:t xml:space="preserve">. </w:t>
      </w:r>
    </w:p>
    <w:p w:rsidR="007E1CC3" w:rsidRPr="008602EA" w:rsidRDefault="007E1CC3" w:rsidP="008602EA">
      <w:r w:rsidRPr="008602EA">
        <w:t xml:space="preserve">Статья 171 разъясняет, что </w:t>
      </w:r>
      <w:r w:rsidR="008602EA">
        <w:t>"</w:t>
      </w:r>
      <w:r w:rsidRPr="008602EA">
        <w:t>Автономная Республика Крым приобретает и осуществляет гражданские права и обязанности через органы власти Автономной Республики Крым в пределах их компетенции, установленной законом</w:t>
      </w:r>
      <w:r w:rsidR="008602EA">
        <w:t>"</w:t>
      </w:r>
    </w:p>
    <w:p w:rsidR="007E1CC3" w:rsidRPr="008602EA" w:rsidRDefault="007E1CC3" w:rsidP="008602EA">
      <w:r w:rsidRPr="008602EA">
        <w:t>И, наконец, статья 172, говорит о том, что, территориальные громады приобретают и осуществляют гражданские права и обязанности через органы местного самоуправления в пределах их компетенции, установленной законом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В каждом из вышеперечисленных правовых положений подчеркивается, что</w:t>
      </w:r>
      <w:r w:rsidR="008602EA" w:rsidRPr="008602EA">
        <w:t xml:space="preserve"> </w:t>
      </w:r>
      <w:r w:rsidRPr="008602EA">
        <w:t>такие субъекты права, как государство в целом, АРК и территориальные громады осуществляет свои</w:t>
      </w:r>
      <w:r w:rsidR="008602EA" w:rsidRPr="008602EA">
        <w:t xml:space="preserve"> </w:t>
      </w:r>
      <w:r w:rsidRPr="008602EA">
        <w:t>гражданские права и обязанности через</w:t>
      </w:r>
      <w:r w:rsidR="008602EA" w:rsidRPr="008602EA">
        <w:t xml:space="preserve"> </w:t>
      </w:r>
      <w:r w:rsidRPr="008602EA">
        <w:t>соответствующие для данного субъекта органы власти, которые правомочны действовать в гражданских правоотношениях в пределах их компетенции, которая установлена</w:t>
      </w:r>
      <w:r w:rsidR="008602EA" w:rsidRPr="008602EA">
        <w:t xml:space="preserve"> </w:t>
      </w:r>
      <w:r w:rsidRPr="008602EA">
        <w:t>законом</w:t>
      </w:r>
      <w:r w:rsidRPr="00BF0ED7">
        <w:rPr>
          <w:rStyle w:val="af"/>
        </w:rPr>
        <w:footnoteReference w:id="28"/>
      </w:r>
      <w:r w:rsidR="008602EA" w:rsidRPr="008602EA">
        <w:t xml:space="preserve">. </w:t>
      </w:r>
    </w:p>
    <w:p w:rsidR="007E1CC3" w:rsidRPr="008602EA" w:rsidRDefault="007E1CC3" w:rsidP="008602EA">
      <w:r w:rsidRPr="008602EA">
        <w:t>Статья 173 разъясняет, что</w:t>
      </w:r>
      <w:r w:rsidR="008602EA" w:rsidRPr="008602EA">
        <w:t xml:space="preserve"> </w:t>
      </w:r>
      <w:r w:rsidRPr="008602EA">
        <w:t xml:space="preserve">в качестве представителей государства, Автономной Республики Крым, территориальных громад </w:t>
      </w:r>
      <w:r w:rsidR="008602EA">
        <w:t>"</w:t>
      </w:r>
      <w:r w:rsidRPr="008602EA">
        <w:t>в случаях и в порядке, установленных законом, другими нормативно-правовыми актами, от лица государства, Автономной Республики Крым, территориальных громад по специальным поручениям могут выступать физические и юридические лица, органы государственной власти, органы власти Автономной Республики Крым и органы местного самоуправления</w:t>
      </w:r>
      <w:r w:rsidR="008602EA">
        <w:t>"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Обратимся к комментариям, которые по данному вопросу</w:t>
      </w:r>
      <w:r w:rsidR="008602EA" w:rsidRPr="008602EA">
        <w:t xml:space="preserve"> </w:t>
      </w:r>
      <w:r w:rsidRPr="008602EA">
        <w:t>дают правоведы</w:t>
      </w:r>
      <w:r w:rsidR="008602EA" w:rsidRPr="008602EA">
        <w:t xml:space="preserve">. </w:t>
      </w:r>
    </w:p>
    <w:p w:rsidR="008602EA" w:rsidRPr="008602EA" w:rsidRDefault="007E1CC3" w:rsidP="008602EA">
      <w:r w:rsidRPr="008602EA">
        <w:t xml:space="preserve">Государство и другие публично-правовые образования приобретают для себя гражданские права и создают гражданские обязанности, </w:t>
      </w:r>
      <w:r w:rsidR="008602EA" w:rsidRPr="008602EA">
        <w:t xml:space="preserve">т.е. </w:t>
      </w:r>
      <w:r w:rsidRPr="008602EA">
        <w:t>реализуют свою дееспособность, через свои органы (органы государственной власти или органы местного самоуправления</w:t>
      </w:r>
      <w:r w:rsidR="008602EA" w:rsidRPr="008602EA">
        <w:t>),</w:t>
      </w:r>
      <w:r w:rsidRPr="008602EA">
        <w:t xml:space="preserve"> действующие в рамках их компетенции, установленной актами о статусе этих органов</w:t>
      </w:r>
      <w:r w:rsidRPr="00BF0ED7">
        <w:rPr>
          <w:rStyle w:val="af"/>
        </w:rPr>
        <w:footnoteReference w:id="29"/>
      </w:r>
      <w:r w:rsidR="008602EA" w:rsidRPr="008602EA">
        <w:t xml:space="preserve">. </w:t>
      </w:r>
    </w:p>
    <w:p w:rsidR="007E1CC3" w:rsidRPr="008602EA" w:rsidRDefault="007E1CC3" w:rsidP="008602EA">
      <w:r w:rsidRPr="008602EA">
        <w:t>Таким образом, действия органов власти, совершенные в пределах их компетенции, являются действиями самих публично-правовых образований</w:t>
      </w:r>
      <w:r w:rsidR="008602EA" w:rsidRPr="008602EA">
        <w:t xml:space="preserve">. </w:t>
      </w:r>
      <w:r w:rsidRPr="008602EA">
        <w:t>Компетенция государственных органов и органов местного самоуправления, в том числе и по участию в гражданских правоотношениях, устанавливается актами публичного, а не частного (гражданского</w:t>
      </w:r>
      <w:r w:rsidR="008602EA" w:rsidRPr="008602EA">
        <w:t xml:space="preserve">) </w:t>
      </w:r>
      <w:r w:rsidRPr="008602EA">
        <w:t>права</w:t>
      </w:r>
      <w:r w:rsidR="008602EA" w:rsidRPr="008602EA">
        <w:t xml:space="preserve">. </w:t>
      </w:r>
      <w:r w:rsidRPr="008602EA">
        <w:t>Для сферы гражданского права имеет значение, прежде всего, их компетенция по использованию государственного</w:t>
      </w:r>
      <w:r w:rsidR="008602EA" w:rsidRPr="008602EA">
        <w:t xml:space="preserve"> </w:t>
      </w:r>
      <w:r w:rsidRPr="008602EA">
        <w:t>имущества, включая возможности его приобретения и отчуждения (распоряжения</w:t>
      </w:r>
      <w:r w:rsidR="008602EA" w:rsidRPr="008602EA">
        <w:t>),</w:t>
      </w:r>
      <w:r w:rsidRPr="008602EA">
        <w:t xml:space="preserve"> а также компетенция в области возложения (несения</w:t>
      </w:r>
      <w:r w:rsidR="008602EA" w:rsidRPr="008602EA">
        <w:t xml:space="preserve">) </w:t>
      </w:r>
      <w:r w:rsidRPr="008602EA">
        <w:t>имущественной ответственности</w:t>
      </w:r>
      <w:r w:rsidRPr="00BF0ED7">
        <w:rPr>
          <w:rStyle w:val="af"/>
        </w:rPr>
        <w:footnoteReference w:id="30"/>
      </w:r>
      <w:r w:rsidR="008602EA" w:rsidRPr="008602EA">
        <w:t xml:space="preserve">. </w:t>
      </w:r>
    </w:p>
    <w:p w:rsidR="007E1CC3" w:rsidRPr="008602EA" w:rsidRDefault="007E1CC3" w:rsidP="008602EA">
      <w:r w:rsidRPr="008602EA">
        <w:t>При этом речь идет о государственном имуществе, не закрепленном за соответствующими юридическими лицами – предприятиями и учреждениями – на самостоятельном вещном праве, ибо такое имущество составляет базу самостоятельного участия этих лиц в гражданском обороте</w:t>
      </w:r>
      <w:r w:rsidR="008602EA" w:rsidRPr="008602EA">
        <w:t xml:space="preserve">. </w:t>
      </w:r>
      <w:r w:rsidRPr="008602EA">
        <w:t>Поэтому такие юридические лица не отвечают своим имуществом по долгам учредивших их публичных собственников</w:t>
      </w:r>
      <w:r w:rsidR="008602EA" w:rsidRPr="008602EA">
        <w:t xml:space="preserve">. </w:t>
      </w:r>
      <w:r w:rsidRPr="008602EA">
        <w:t>По своим собственным обязательствам государство и другие публично-правовые образования отвечают лишь той частью своего имущества, которую они не передали своим юридическим лицам</w:t>
      </w:r>
      <w:r w:rsidR="008602EA" w:rsidRPr="008602EA">
        <w:t xml:space="preserve"> </w:t>
      </w:r>
      <w:r w:rsidRPr="008602EA">
        <w:t xml:space="preserve">и которая составляет понятие </w:t>
      </w:r>
      <w:r w:rsidR="008602EA">
        <w:t>"</w:t>
      </w:r>
      <w:r w:rsidRPr="008602EA">
        <w:t>казны</w:t>
      </w:r>
      <w:r w:rsidR="008602EA">
        <w:t>"</w:t>
      </w:r>
      <w:r w:rsidRPr="008602EA">
        <w:t xml:space="preserve"> (нераспределенного государственного и муниципального имущества</w:t>
      </w:r>
      <w:r w:rsidR="008602EA" w:rsidRPr="008602EA">
        <w:t xml:space="preserve">). </w:t>
      </w:r>
    </w:p>
    <w:p w:rsidR="007E1CC3" w:rsidRPr="008602EA" w:rsidRDefault="007E1CC3" w:rsidP="008602EA">
      <w:r w:rsidRPr="008602EA">
        <w:t>Имущество казны, состоящее прежде всего, из средств соответствующего государственного или местного бюджета, и составляет материальную базу для самостоятельного участия публично-правовых образований в гражданских правоотношениях</w:t>
      </w:r>
      <w:r w:rsidRPr="00BF0ED7">
        <w:rPr>
          <w:rStyle w:val="af"/>
        </w:rPr>
        <w:footnoteReference w:id="31"/>
      </w:r>
      <w:r w:rsidR="008602EA" w:rsidRPr="008602EA">
        <w:t xml:space="preserve">. </w:t>
      </w:r>
    </w:p>
    <w:p w:rsidR="007E1CC3" w:rsidRPr="008602EA" w:rsidRDefault="007E1CC3" w:rsidP="008602EA">
      <w:r w:rsidRPr="008602EA">
        <w:t>Бюджетными средствами распоряжаются финансовые органы (государственное министерства финансов и местные управления и отделы</w:t>
      </w:r>
      <w:r w:rsidR="008602EA" w:rsidRPr="008602EA">
        <w:t xml:space="preserve">). </w:t>
      </w:r>
      <w:r w:rsidRPr="008602EA">
        <w:t>Поэтому именно они чаще всего выступают в качестве органов, уполномоченных публично-правовыми образованьями (</w:t>
      </w:r>
      <w:r w:rsidR="008602EA" w:rsidRPr="008602EA">
        <w:t xml:space="preserve">т.е. </w:t>
      </w:r>
      <w:r w:rsidRPr="008602EA">
        <w:t>от их имени</w:t>
      </w:r>
      <w:r w:rsidR="008602EA" w:rsidRPr="008602EA">
        <w:t xml:space="preserve">) </w:t>
      </w:r>
      <w:r w:rsidRPr="008602EA">
        <w:t>для участия в гражданских правоотношениях, в частности при выпуске (эмиссии</w:t>
      </w:r>
      <w:r w:rsidR="008602EA" w:rsidRPr="008602EA">
        <w:t xml:space="preserve">) </w:t>
      </w:r>
      <w:r w:rsidRPr="008602EA">
        <w:t>государственных или муниципальных внутренних займов или предоставлении кредитов, а также при предъявлении к государственным или муниципальным образованиям имущественных требований (исков</w:t>
      </w:r>
      <w:r w:rsidR="008602EA" w:rsidRPr="008602EA">
        <w:t>),</w:t>
      </w:r>
      <w:r w:rsidRPr="008602EA">
        <w:t xml:space="preserve"> в том числе в порядке субсидиарной ответственности за долги созданных ими учреждений</w:t>
      </w:r>
      <w:r w:rsidR="008602EA" w:rsidRPr="008602EA">
        <w:t xml:space="preserve">. </w:t>
      </w:r>
    </w:p>
    <w:p w:rsidR="008602EA" w:rsidRPr="008602EA" w:rsidRDefault="007E1CC3" w:rsidP="008602EA">
      <w:r w:rsidRPr="008602EA">
        <w:t>Что касается иного находящегося в публичной собственности имущества, то распоряжение им от имени собственника осуществляют иные уполномоченные на то органы</w:t>
      </w:r>
      <w:r w:rsidR="008602EA" w:rsidRPr="008602EA">
        <w:t xml:space="preserve">. </w:t>
      </w:r>
      <w:r w:rsidRPr="008602EA">
        <w:t>Так, создание, реорганизация и ликвидация государственных и коммунальных предприятий, в том числе наделение их имуществом на праве хозяйственного ведения или оперативного управления, а также контроль за его сохранностью и использованием по назначению осуществляется министерствами и ведомствами либо комитетами по управлению государственным</w:t>
      </w:r>
      <w:r w:rsidR="008602EA" w:rsidRPr="008602EA">
        <w:t xml:space="preserve"> </w:t>
      </w:r>
      <w:r w:rsidRPr="008602EA">
        <w:t>имуществом</w:t>
      </w:r>
      <w:r w:rsidR="008602EA" w:rsidRPr="008602EA">
        <w:t xml:space="preserve">. </w:t>
      </w:r>
      <w:r w:rsidRPr="008602EA">
        <w:t>Последние принимают решения об отчуждении недвижимого государственного имущества в виде имущественных комплексов, зданий и сооружений в порядке приватизации, а также об изъятии излишнего, неиспользуемого или используемого не по назначению имущества, закрепленного за казенными предприятиями либо за государственными учреждениями, и распоряжаются им от имени учредителя-собственника</w:t>
      </w:r>
      <w:r w:rsidRPr="00BF0ED7">
        <w:rPr>
          <w:rStyle w:val="af"/>
        </w:rPr>
        <w:footnoteReference w:id="32"/>
      </w:r>
      <w:r w:rsidR="008602EA" w:rsidRPr="008602EA">
        <w:t xml:space="preserve">. </w:t>
      </w:r>
    </w:p>
    <w:p w:rsidR="007E1CC3" w:rsidRPr="008602EA" w:rsidRDefault="007E1CC3" w:rsidP="008602EA">
      <w:r w:rsidRPr="008602EA">
        <w:t>Фонды государственного имущества выступают в качестве продавцов в сделках приватизации, а также являются учредителями хозяйственных обществ и товариществ с государственным (или иным публично-правовым</w:t>
      </w:r>
      <w:r w:rsidR="008602EA" w:rsidRPr="008602EA">
        <w:t xml:space="preserve">) </w:t>
      </w:r>
      <w:r w:rsidRPr="008602EA">
        <w:t xml:space="preserve">участием, становясь законными владельцами принадлежащих публично-правовым образованиям акций и других ценных бумаг приватизированных предприятий (либо управомоченными лицами в отношении прав требования по </w:t>
      </w:r>
      <w:r w:rsidR="008602EA">
        <w:t>"</w:t>
      </w:r>
      <w:r w:rsidRPr="008602EA">
        <w:t>бездокументарным ценным бумагам</w:t>
      </w:r>
      <w:r w:rsidR="008602EA">
        <w:t>"</w:t>
      </w:r>
      <w:r w:rsidR="008602EA" w:rsidRPr="008602EA">
        <w:t xml:space="preserve">). </w:t>
      </w:r>
    </w:p>
    <w:p w:rsidR="007E1CC3" w:rsidRPr="008602EA" w:rsidRDefault="007E1CC3" w:rsidP="008602EA">
      <w:r w:rsidRPr="008602EA">
        <w:t>Управление земельными ресурсами государства осуществляет Земельный фонд Украины и его территориальные (региональные</w:t>
      </w:r>
      <w:r w:rsidR="008602EA" w:rsidRPr="008602EA">
        <w:t xml:space="preserve">) </w:t>
      </w:r>
      <w:r w:rsidRPr="008602EA">
        <w:t>органы</w:t>
      </w:r>
      <w:r w:rsidR="008602EA" w:rsidRPr="008602EA">
        <w:t xml:space="preserve">; </w:t>
      </w:r>
      <w:r w:rsidRPr="008602EA">
        <w:t>использование находящихся в публичной собственности памятников истории и культуры – Министерство культуры и его органы, в соответствии с законом выполняющие функции органов охраны таких памятников</w:t>
      </w:r>
      <w:r w:rsidR="008602EA" w:rsidRPr="008602EA">
        <w:t xml:space="preserve">; </w:t>
      </w:r>
      <w:r w:rsidRPr="008602EA">
        <w:t xml:space="preserve">распоряжение изъятыми предметами контрабанды на основании правил таможенного законодательства осуществляют таможенные органы и </w:t>
      </w:r>
      <w:r w:rsidR="008602EA" w:rsidRPr="008602EA">
        <w:t xml:space="preserve">т.д. </w:t>
      </w:r>
      <w:r w:rsidRPr="008602EA">
        <w:t>Определенные законом государственные органы исполнительной власти выступают в роли государственных заказчиков в договорах поставки и подряда для государственных нужд</w:t>
      </w:r>
      <w:r w:rsidR="008602EA" w:rsidRPr="008602EA">
        <w:t xml:space="preserve">; </w:t>
      </w:r>
      <w:r w:rsidRPr="008602EA">
        <w:t>в роли субъектов некоторых исключительных прав, принадлежащих</w:t>
      </w:r>
      <w:r w:rsidR="008602EA" w:rsidRPr="008602EA">
        <w:t xml:space="preserve"> </w:t>
      </w:r>
      <w:r w:rsidRPr="008602EA">
        <w:t xml:space="preserve">государству, и </w:t>
      </w:r>
      <w:r w:rsidR="008602EA" w:rsidRPr="008602EA">
        <w:t>т.д.</w:t>
      </w:r>
      <w:r w:rsidRPr="00BF0ED7">
        <w:rPr>
          <w:rStyle w:val="af"/>
        </w:rPr>
        <w:footnoteReference w:id="33"/>
      </w:r>
      <w:r w:rsidR="008602EA" w:rsidRPr="008602EA">
        <w:t xml:space="preserve">. </w:t>
      </w:r>
    </w:p>
    <w:p w:rsidR="008602EA" w:rsidRPr="008602EA" w:rsidRDefault="007E1CC3" w:rsidP="008602EA">
      <w:r w:rsidRPr="008602EA">
        <w:t>Таким образом, государство действует в гражданских правоотношениях через соответствующие созданные органы власти и представительства, которые обладают всей полнотой власти в пределах, установленных законом полномочий</w:t>
      </w:r>
      <w:r w:rsidR="008602EA" w:rsidRPr="008602EA">
        <w:t xml:space="preserve">. </w:t>
      </w:r>
    </w:p>
    <w:p w:rsidR="00777377" w:rsidRDefault="00777377" w:rsidP="008602EA"/>
    <w:p w:rsidR="008602EA" w:rsidRPr="008602EA" w:rsidRDefault="007E1CC3" w:rsidP="00777377">
      <w:pPr>
        <w:pStyle w:val="2"/>
        <w:rPr>
          <w:kern w:val="0"/>
        </w:rPr>
      </w:pPr>
      <w:bookmarkStart w:id="4" w:name="_Toc220251444"/>
      <w:r w:rsidRPr="008602EA">
        <w:rPr>
          <w:kern w:val="0"/>
        </w:rPr>
        <w:t>Раздел 4</w:t>
      </w:r>
      <w:r w:rsidR="008602EA" w:rsidRPr="008602EA">
        <w:rPr>
          <w:kern w:val="0"/>
        </w:rPr>
        <w:t xml:space="preserve">. </w:t>
      </w:r>
      <w:r w:rsidRPr="008602EA">
        <w:rPr>
          <w:kern w:val="0"/>
        </w:rPr>
        <w:t>Гражданско-правовая ответственность государства</w:t>
      </w:r>
      <w:r w:rsidR="008602EA" w:rsidRPr="008602EA">
        <w:rPr>
          <w:kern w:val="0"/>
        </w:rPr>
        <w:t xml:space="preserve"> </w:t>
      </w:r>
      <w:r w:rsidRPr="008602EA">
        <w:rPr>
          <w:kern w:val="0"/>
        </w:rPr>
        <w:t>по гражданским обязательствам</w:t>
      </w:r>
      <w:bookmarkEnd w:id="4"/>
    </w:p>
    <w:p w:rsidR="00777377" w:rsidRDefault="00777377" w:rsidP="008602EA"/>
    <w:p w:rsidR="007E1CC3" w:rsidRPr="008602EA" w:rsidRDefault="007E1CC3" w:rsidP="008602EA">
      <w:r w:rsidRPr="008602EA">
        <w:t>Законодательно нормы гражданско-правовой ответственности государства</w:t>
      </w:r>
      <w:r w:rsidR="008602EA" w:rsidRPr="008602EA">
        <w:t xml:space="preserve"> </w:t>
      </w:r>
      <w:r w:rsidRPr="008602EA">
        <w:t>по гражданским обязательствам закреплены в главе 11 гражданского Кодекса Украины</w:t>
      </w:r>
      <w:r w:rsidR="008602EA" w:rsidRPr="008602EA">
        <w:t xml:space="preserve">. </w:t>
      </w:r>
      <w:r w:rsidRPr="008602EA">
        <w:t>Данная глава носит</w:t>
      </w:r>
      <w:r w:rsidR="008602EA" w:rsidRPr="008602EA">
        <w:t xml:space="preserve"> </w:t>
      </w:r>
      <w:r w:rsidRPr="008602EA">
        <w:t>соответствующее название</w:t>
      </w:r>
      <w:r w:rsidR="008602EA" w:rsidRPr="008602EA">
        <w:t xml:space="preserve"> - </w:t>
      </w:r>
      <w:r w:rsidRPr="008602EA">
        <w:t>ответственность по обязательствам государства, Автономной Республики Крым, территориальных громад</w:t>
      </w:r>
      <w:r w:rsidR="008602EA" w:rsidRPr="008602EA">
        <w:t xml:space="preserve">. </w:t>
      </w:r>
    </w:p>
    <w:p w:rsidR="008602EA" w:rsidRPr="008602EA" w:rsidRDefault="007E1CC3" w:rsidP="008602EA">
      <w:r w:rsidRPr="008602EA">
        <w:t>Данная глава состоит из трех статей, в которых указываются нормы</w:t>
      </w:r>
      <w:r w:rsidR="008602EA" w:rsidRPr="008602EA">
        <w:t xml:space="preserve"> </w:t>
      </w:r>
      <w:r w:rsidRPr="008602EA">
        <w:t>разделения ответственности государства и других субъектов права в вопросах</w:t>
      </w:r>
      <w:r w:rsidR="008602EA" w:rsidRPr="008602EA">
        <w:t xml:space="preserve"> </w:t>
      </w:r>
      <w:r w:rsidRPr="008602EA">
        <w:t>ответственности при осуществлении гражданских правоотношений</w:t>
      </w:r>
      <w:r w:rsidR="008602EA" w:rsidRPr="008602EA">
        <w:t xml:space="preserve">. </w:t>
      </w:r>
    </w:p>
    <w:p w:rsidR="007E1CC3" w:rsidRPr="008602EA" w:rsidRDefault="007E1CC3" w:rsidP="008602EA">
      <w:r w:rsidRPr="008602EA">
        <w:t xml:space="preserve">Статья 174 носит название </w:t>
      </w:r>
      <w:r w:rsidR="008602EA">
        <w:t>"</w:t>
      </w:r>
      <w:r w:rsidRPr="008602EA">
        <w:t>ответственность по обязательствам государства</w:t>
      </w:r>
      <w:r w:rsidR="008602EA">
        <w:t>"</w:t>
      </w:r>
      <w:r w:rsidR="008602EA" w:rsidRPr="008602EA">
        <w:t xml:space="preserve">. </w:t>
      </w:r>
      <w:r w:rsidRPr="008602EA">
        <w:t>При этом данная</w:t>
      </w:r>
      <w:r w:rsidR="008602EA" w:rsidRPr="008602EA">
        <w:t xml:space="preserve"> </w:t>
      </w:r>
      <w:r w:rsidRPr="008602EA">
        <w:t xml:space="preserve">правовая норма указывает, что </w:t>
      </w:r>
      <w:r w:rsidR="008602EA">
        <w:t>"</w:t>
      </w:r>
      <w:r w:rsidRPr="008602EA">
        <w:t>государство отвечает по своим обязательствам своим имуществом, кроме имущества, на которое согласно закону не может быть обращено взыскание</w:t>
      </w:r>
      <w:r w:rsidR="008602EA">
        <w:t>"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Статья 175 указывает, что ответственность по обязательствам территориальных громад лежит в пределах их</w:t>
      </w:r>
      <w:r w:rsidR="008602EA" w:rsidRPr="008602EA">
        <w:t xml:space="preserve"> </w:t>
      </w:r>
      <w:r w:rsidRPr="008602EA">
        <w:t>имущества, кроме имущества, на которое согласно закону не может быть обращено взыскание</w:t>
      </w:r>
      <w:r w:rsidR="008602EA" w:rsidRPr="008602EA">
        <w:t xml:space="preserve">. </w:t>
      </w:r>
    </w:p>
    <w:p w:rsidR="008602EA" w:rsidRPr="008602EA" w:rsidRDefault="007E1CC3" w:rsidP="008602EA">
      <w:r w:rsidRPr="008602EA">
        <w:t>Статья 176 вносит разъяснение о</w:t>
      </w:r>
      <w:r w:rsidR="008602EA" w:rsidRPr="008602EA">
        <w:t xml:space="preserve"> </w:t>
      </w:r>
      <w:r w:rsidRPr="008602EA">
        <w:t>пределах ответственности субъектов права в лице государства</w:t>
      </w:r>
      <w:r w:rsidR="008602EA" w:rsidRPr="008602EA">
        <w:t xml:space="preserve">, </w:t>
      </w:r>
      <w:r w:rsidRPr="008602EA">
        <w:t>АРК и территориальных громад, в частности, речь идет о размежевание ответственности по обязательствам государства, Автономной Республики Крым, территориальных громад и созданных ими юридических лиц, в частности положения данной статьи характеризуются следующими нормами право гражданской ответственности государства</w:t>
      </w:r>
      <w:r w:rsidRPr="00BF0ED7">
        <w:rPr>
          <w:rStyle w:val="af"/>
        </w:rPr>
        <w:footnoteReference w:id="34"/>
      </w:r>
      <w:r w:rsidR="008602EA" w:rsidRPr="008602EA">
        <w:t>:</w:t>
      </w:r>
    </w:p>
    <w:p w:rsidR="008602EA" w:rsidRPr="008602EA" w:rsidRDefault="008602EA" w:rsidP="008602EA">
      <w:r w:rsidRPr="008602EA">
        <w:t xml:space="preserve">- </w:t>
      </w:r>
      <w:r w:rsidR="007E1CC3" w:rsidRPr="008602EA">
        <w:t>государство, Автономная Республика Крым, территориальные громады не отвечают по обязательствам созданных ими юридических лиц, кроме случаев, установленных законом (часть 1 статьи 176</w:t>
      </w:r>
      <w:r w:rsidRPr="008602EA">
        <w:t xml:space="preserve">) </w:t>
      </w:r>
    </w:p>
    <w:p w:rsidR="008602EA" w:rsidRPr="008602EA" w:rsidRDefault="008602EA" w:rsidP="008602EA">
      <w:r w:rsidRPr="008602EA">
        <w:t xml:space="preserve">- </w:t>
      </w:r>
      <w:r w:rsidR="007E1CC3" w:rsidRPr="008602EA">
        <w:t>юридические лица, созданные государством, Автономной Республикой Крым, территориальными громадами, не отвечают по обязательствам соответственно государства, Автономной Республики Крым, территориальных громад (часть 2 статьи 176</w:t>
      </w:r>
      <w:r w:rsidRPr="008602EA">
        <w:t xml:space="preserve">) </w:t>
      </w:r>
    </w:p>
    <w:p w:rsidR="008602EA" w:rsidRPr="008602EA" w:rsidRDefault="008602EA" w:rsidP="008602EA">
      <w:r w:rsidRPr="008602EA">
        <w:t xml:space="preserve">- </w:t>
      </w:r>
      <w:r w:rsidR="007E1CC3" w:rsidRPr="008602EA">
        <w:t>государство не отвечает по обязательствам Автономной Республики Крым и территориальных громад (часть 3 статьи 176</w:t>
      </w:r>
      <w:r w:rsidRPr="008602EA">
        <w:t xml:space="preserve">) </w:t>
      </w:r>
    </w:p>
    <w:p w:rsidR="008602EA" w:rsidRPr="008602EA" w:rsidRDefault="008602EA" w:rsidP="008602EA">
      <w:r w:rsidRPr="008602EA">
        <w:t xml:space="preserve">- </w:t>
      </w:r>
      <w:r w:rsidR="007E1CC3" w:rsidRPr="008602EA">
        <w:t>Автономная Республика Крым не отвечает по обязательствам государства и территориальных громад (часть 4 статьи 176</w:t>
      </w:r>
      <w:r w:rsidRPr="008602EA">
        <w:t xml:space="preserve">) </w:t>
      </w:r>
    </w:p>
    <w:p w:rsidR="007E1CC3" w:rsidRPr="008602EA" w:rsidRDefault="008602EA" w:rsidP="008602EA">
      <w:r w:rsidRPr="008602EA">
        <w:t xml:space="preserve">- </w:t>
      </w:r>
      <w:r w:rsidR="007E1CC3" w:rsidRPr="008602EA">
        <w:t>территориальная громада не отвечает по обязательствам государства, Автономной Республики Крым и других территориальных громад (часть 5 статьи 176</w:t>
      </w:r>
      <w:r w:rsidRPr="008602EA">
        <w:t xml:space="preserve">). </w:t>
      </w:r>
    </w:p>
    <w:p w:rsidR="007E1CC3" w:rsidRPr="008602EA" w:rsidRDefault="007E1CC3" w:rsidP="008602EA">
      <w:r w:rsidRPr="008602EA">
        <w:t>Обратимся к комментариям</w:t>
      </w:r>
      <w:r w:rsidR="008602EA" w:rsidRPr="008602EA">
        <w:t xml:space="preserve"> </w:t>
      </w:r>
      <w:r w:rsidRPr="008602EA">
        <w:t>специалистов в области гражданского права в отношении</w:t>
      </w:r>
      <w:r w:rsidR="008602EA" w:rsidRPr="008602EA">
        <w:t xml:space="preserve"> </w:t>
      </w:r>
      <w:r w:rsidRPr="008602EA">
        <w:t>толкования данного юридического аспекта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Участие государства как самостоятельного субъекта гражданских правоотношений в обороте</w:t>
      </w:r>
      <w:r w:rsidR="008602EA" w:rsidRPr="008602EA">
        <w:t xml:space="preserve"> </w:t>
      </w:r>
      <w:r w:rsidRPr="008602EA">
        <w:t>носит</w:t>
      </w:r>
      <w:r w:rsidR="008602EA" w:rsidRPr="008602EA">
        <w:t xml:space="preserve"> </w:t>
      </w:r>
      <w:r w:rsidRPr="008602EA">
        <w:t xml:space="preserve">обособленный характер, </w:t>
      </w:r>
      <w:r w:rsidR="008602EA" w:rsidRPr="008602EA">
        <w:t xml:space="preserve">т. к. </w:t>
      </w:r>
      <w:r w:rsidRPr="008602EA">
        <w:t>ни один другой участник гражданского оборота не имеет таких прав и обязанностей, какие присущи государству</w:t>
      </w:r>
      <w:r w:rsidRPr="00BF0ED7">
        <w:rPr>
          <w:rStyle w:val="af"/>
        </w:rPr>
        <w:footnoteReference w:id="35"/>
      </w:r>
      <w:r w:rsidR="008602EA" w:rsidRPr="008602EA">
        <w:t xml:space="preserve">. </w:t>
      </w:r>
    </w:p>
    <w:p w:rsidR="007E1CC3" w:rsidRPr="008602EA" w:rsidRDefault="007E1CC3" w:rsidP="008602EA">
      <w:r w:rsidRPr="008602EA">
        <w:t>Однако, не смотря на это, государство, участвуя в гражданских правоотношениях, также как и иные их участники приобретает определенные обязательства и обязано по ним отвечать</w:t>
      </w:r>
      <w:r w:rsidR="008602EA" w:rsidRPr="008602EA">
        <w:t xml:space="preserve">. </w:t>
      </w:r>
    </w:p>
    <w:p w:rsidR="008602EA" w:rsidRPr="008602EA" w:rsidRDefault="007E1CC3" w:rsidP="008602EA">
      <w:r w:rsidRPr="008602EA">
        <w:t>Закон устанавливает, что государство</w:t>
      </w:r>
      <w:r w:rsidR="008602EA" w:rsidRPr="008602EA">
        <w:t xml:space="preserve"> </w:t>
      </w:r>
      <w:r w:rsidRPr="008602EA">
        <w:t>подобно любому иному субъекту гражданского права несет самостоятельную имущественную ответственность по своим обязательствам</w:t>
      </w:r>
      <w:r w:rsidRPr="00BF0ED7">
        <w:rPr>
          <w:rStyle w:val="af"/>
        </w:rPr>
        <w:footnoteReference w:id="36"/>
      </w:r>
      <w:r w:rsidR="008602EA" w:rsidRPr="008602EA">
        <w:t xml:space="preserve">. </w:t>
      </w:r>
    </w:p>
    <w:p w:rsidR="007E1CC3" w:rsidRPr="008602EA" w:rsidRDefault="007E1CC3" w:rsidP="008602EA">
      <w:r w:rsidRPr="008602EA">
        <w:t>Подчеркивается, что государство не отвечают по обязательствам созданных им юридических лиц</w:t>
      </w:r>
      <w:r w:rsidR="008602EA" w:rsidRPr="008602EA">
        <w:t xml:space="preserve">. </w:t>
      </w:r>
      <w:r w:rsidRPr="008602EA">
        <w:t>Исключение составляет случай, когда Украина приняла на себя гарантию (поручительство</w:t>
      </w:r>
      <w:r w:rsidR="008602EA" w:rsidRPr="008602EA">
        <w:t xml:space="preserve">) </w:t>
      </w:r>
      <w:r w:rsidRPr="008602EA">
        <w:t>по обязательствам образованного им субъекта гражданского оборота, юридического лица, либо указанные</w:t>
      </w:r>
      <w:r w:rsidR="008602EA" w:rsidRPr="008602EA">
        <w:t xml:space="preserve"> </w:t>
      </w:r>
      <w:r w:rsidRPr="008602EA">
        <w:t>субъекты</w:t>
      </w:r>
      <w:r w:rsidR="008602EA" w:rsidRPr="008602EA">
        <w:t xml:space="preserve"> </w:t>
      </w:r>
      <w:r w:rsidRPr="008602EA">
        <w:t>приняли</w:t>
      </w:r>
      <w:r w:rsidR="008602EA" w:rsidRPr="008602EA">
        <w:t xml:space="preserve"> </w:t>
      </w:r>
      <w:r w:rsidRPr="008602EA">
        <w:t>на себя</w:t>
      </w:r>
      <w:r w:rsidR="008602EA" w:rsidRPr="008602EA">
        <w:t xml:space="preserve"> </w:t>
      </w:r>
      <w:r w:rsidRPr="008602EA">
        <w:t>гарантию (поручительство</w:t>
      </w:r>
      <w:r w:rsidR="008602EA" w:rsidRPr="008602EA">
        <w:t xml:space="preserve">) </w:t>
      </w:r>
      <w:r w:rsidRPr="008602EA">
        <w:t>по обязательствам Украины</w:t>
      </w:r>
      <w:r w:rsidRPr="00BF0ED7">
        <w:rPr>
          <w:rStyle w:val="af"/>
        </w:rPr>
        <w:footnoteReference w:id="37"/>
      </w:r>
      <w:r w:rsidR="008602EA" w:rsidRPr="008602EA">
        <w:t xml:space="preserve">. </w:t>
      </w:r>
    </w:p>
    <w:p w:rsidR="007E1CC3" w:rsidRPr="008602EA" w:rsidRDefault="007E1CC3" w:rsidP="008602EA">
      <w:r w:rsidRPr="008602EA">
        <w:t>Кроме того, на</w:t>
      </w:r>
      <w:r w:rsidR="008602EA" w:rsidRPr="008602EA">
        <w:t xml:space="preserve"> </w:t>
      </w:r>
      <w:r w:rsidRPr="008602EA">
        <w:t>государство как на учредителя государственных предприятий и собственника их имущества может быть</w:t>
      </w:r>
      <w:r w:rsidR="008602EA" w:rsidRPr="008602EA">
        <w:t xml:space="preserve"> </w:t>
      </w:r>
      <w:r w:rsidRPr="008602EA">
        <w:t>возложена</w:t>
      </w:r>
      <w:r w:rsidR="008602EA" w:rsidRPr="008602EA">
        <w:t xml:space="preserve"> </w:t>
      </w:r>
      <w:r w:rsidRPr="008602EA">
        <w:t>ответственность</w:t>
      </w:r>
      <w:r w:rsidR="008602EA" w:rsidRPr="008602EA">
        <w:t xml:space="preserve"> </w:t>
      </w:r>
      <w:r w:rsidRPr="008602EA">
        <w:t>по</w:t>
      </w:r>
      <w:r w:rsidR="008602EA" w:rsidRPr="008602EA">
        <w:t xml:space="preserve"> </w:t>
      </w:r>
      <w:r w:rsidRPr="008602EA">
        <w:t>обязательствам</w:t>
      </w:r>
      <w:r w:rsidR="008602EA" w:rsidRPr="008602EA">
        <w:t xml:space="preserve"> </w:t>
      </w:r>
      <w:r w:rsidRPr="008602EA">
        <w:t>этих предприятий, если их несостоятельность (банкротство</w:t>
      </w:r>
      <w:r w:rsidR="008602EA" w:rsidRPr="008602EA">
        <w:t xml:space="preserve">) </w:t>
      </w:r>
      <w:r w:rsidRPr="008602EA">
        <w:t>вызвана исполнением обязательных для этих юридических лиц указаний учредителя, собственника их имущества</w:t>
      </w:r>
      <w:r w:rsidR="008602EA" w:rsidRPr="008602EA">
        <w:t xml:space="preserve">. </w:t>
      </w:r>
      <w:r w:rsidRPr="008602EA">
        <w:t>Точно так же на государство, как на собственника имущества создаваемых им учреждений и предприятий</w:t>
      </w:r>
      <w:r w:rsidR="008602EA" w:rsidRPr="008602EA">
        <w:t xml:space="preserve">, </w:t>
      </w:r>
      <w:r w:rsidRPr="008602EA">
        <w:t>возлагается</w:t>
      </w:r>
      <w:r w:rsidR="008602EA" w:rsidRPr="008602EA">
        <w:t xml:space="preserve"> </w:t>
      </w:r>
      <w:r w:rsidRPr="008602EA">
        <w:t>субсидиарная</w:t>
      </w:r>
      <w:r w:rsidR="008602EA" w:rsidRPr="008602EA">
        <w:t xml:space="preserve"> </w:t>
      </w:r>
      <w:r w:rsidRPr="008602EA">
        <w:t>ответственность</w:t>
      </w:r>
      <w:r w:rsidR="008602EA" w:rsidRPr="008602EA">
        <w:t xml:space="preserve"> </w:t>
      </w:r>
      <w:r w:rsidRPr="008602EA">
        <w:t>по обязательствам учреждений при недостатке находящихся в распоряжении последних денежных средств</w:t>
      </w:r>
      <w:r w:rsidR="008602EA" w:rsidRPr="008602EA">
        <w:t xml:space="preserve">. </w:t>
      </w:r>
      <w:r w:rsidRPr="008602EA">
        <w:t>Государство несет субсидиарную ответственность также по обязательствам казенного предприятия в случае недостаточности его имущества</w:t>
      </w:r>
      <w:r w:rsidRPr="00BF0ED7">
        <w:rPr>
          <w:rStyle w:val="af"/>
        </w:rPr>
        <w:footnoteReference w:id="38"/>
      </w:r>
      <w:r w:rsidR="008602EA" w:rsidRPr="008602EA">
        <w:t xml:space="preserve">. </w:t>
      </w:r>
    </w:p>
    <w:p w:rsidR="007E1CC3" w:rsidRPr="008602EA" w:rsidRDefault="007E1CC3" w:rsidP="008602EA">
      <w:r w:rsidRPr="008602EA">
        <w:t>Государство в определенных случаях выступает как субъект внедоговорной ответственности</w:t>
      </w:r>
      <w:r w:rsidR="008602EA" w:rsidRPr="008602EA">
        <w:t xml:space="preserve">. </w:t>
      </w:r>
      <w:r w:rsidRPr="008602EA">
        <w:t>Например, убытки</w:t>
      </w:r>
      <w:r w:rsidR="008602EA" w:rsidRPr="008602EA">
        <w:t xml:space="preserve">, </w:t>
      </w:r>
      <w:r w:rsidRPr="008602EA">
        <w:t>причиненные гражданину или юридическому лицу незаконными действиями</w:t>
      </w:r>
      <w:r w:rsidR="008602EA" w:rsidRPr="008602EA">
        <w:t xml:space="preserve"> </w:t>
      </w:r>
      <w:r w:rsidRPr="008602EA">
        <w:t>государственных</w:t>
      </w:r>
      <w:r w:rsidR="008602EA" w:rsidRPr="008602EA">
        <w:t xml:space="preserve"> </w:t>
      </w:r>
      <w:r w:rsidRPr="008602EA">
        <w:t>органов,</w:t>
      </w:r>
      <w:r w:rsidR="008602EA" w:rsidRPr="008602EA">
        <w:t xml:space="preserve"> </w:t>
      </w:r>
      <w:r w:rsidRPr="008602EA">
        <w:t>органов</w:t>
      </w:r>
      <w:r w:rsidR="008602EA" w:rsidRPr="008602EA">
        <w:t xml:space="preserve"> </w:t>
      </w:r>
      <w:r w:rsidRPr="008602EA">
        <w:t>местного самоуправления или должностных лиц этих органов, подлежат</w:t>
      </w:r>
      <w:r w:rsidR="008602EA" w:rsidRPr="008602EA">
        <w:t xml:space="preserve"> </w:t>
      </w:r>
      <w:r w:rsidRPr="008602EA">
        <w:t>возмещению за счет государственных средств</w:t>
      </w:r>
      <w:r w:rsidRPr="00BF0ED7">
        <w:rPr>
          <w:rStyle w:val="af"/>
        </w:rPr>
        <w:footnoteReference w:id="39"/>
      </w:r>
      <w:r w:rsidR="008602EA" w:rsidRPr="008602EA">
        <w:t xml:space="preserve">. </w:t>
      </w:r>
    </w:p>
    <w:p w:rsidR="007E1CC3" w:rsidRPr="008602EA" w:rsidRDefault="007E1CC3" w:rsidP="008602EA">
      <w:r w:rsidRPr="008602EA">
        <w:t>Украинское государство отвечает по своим обязательствам, принадлежащим ей на праве собственности имуществом, кроме имущества</w:t>
      </w:r>
      <w:r w:rsidRPr="00BF0ED7">
        <w:rPr>
          <w:rStyle w:val="af"/>
        </w:rPr>
        <w:footnoteReference w:id="40"/>
      </w:r>
      <w:r w:rsidR="008602EA" w:rsidRPr="008602EA">
        <w:t xml:space="preserve">: </w:t>
      </w:r>
    </w:p>
    <w:p w:rsidR="007E1CC3" w:rsidRPr="008602EA" w:rsidRDefault="007E1CC3" w:rsidP="008602EA">
      <w:r w:rsidRPr="008602EA">
        <w:t>а</w:t>
      </w:r>
      <w:r w:rsidR="008602EA" w:rsidRPr="008602EA">
        <w:t xml:space="preserve">) </w:t>
      </w:r>
      <w:r w:rsidRPr="008602EA">
        <w:t>которое закреплено за созданными ими юридическими лицами на праве хозяйственного ведения или праве оперативного управления</w:t>
      </w:r>
      <w:r w:rsidR="008602EA" w:rsidRPr="008602EA">
        <w:t xml:space="preserve">; </w:t>
      </w:r>
    </w:p>
    <w:p w:rsidR="007E1CC3" w:rsidRPr="008602EA" w:rsidRDefault="007E1CC3" w:rsidP="008602EA">
      <w:r w:rsidRPr="008602EA">
        <w:t>б</w:t>
      </w:r>
      <w:r w:rsidR="008602EA" w:rsidRPr="008602EA">
        <w:t xml:space="preserve">) </w:t>
      </w:r>
      <w:r w:rsidRPr="008602EA">
        <w:t>которое может находиться только в государственной собственности,</w:t>
      </w:r>
    </w:p>
    <w:p w:rsidR="007E1CC3" w:rsidRPr="008602EA" w:rsidRDefault="007E1CC3" w:rsidP="008602EA">
      <w:r w:rsidRPr="008602EA">
        <w:t>Имеются особенности в обращении взыскания на землю и другие природные ресурсы, находящиеся в государственной собственности</w:t>
      </w:r>
      <w:r w:rsidR="008602EA" w:rsidRPr="008602EA">
        <w:t xml:space="preserve">. </w:t>
      </w:r>
      <w:r w:rsidRPr="008602EA">
        <w:t>Оно допускается лишь в случаях, предусмотренных законом</w:t>
      </w:r>
      <w:r w:rsidR="008602EA" w:rsidRPr="008602EA">
        <w:t xml:space="preserve">. </w:t>
      </w:r>
    </w:p>
    <w:p w:rsidR="007E1CC3" w:rsidRPr="008602EA" w:rsidRDefault="007E1CC3" w:rsidP="008602EA">
      <w:r w:rsidRPr="008602EA">
        <w:t xml:space="preserve">Действующее законодательство признает принцип судебного иммунитета иностранных государств, </w:t>
      </w:r>
      <w:r w:rsidR="008602EA" w:rsidRPr="008602EA">
        <w:t xml:space="preserve">т.е. </w:t>
      </w:r>
      <w:r w:rsidRPr="008602EA">
        <w:t>считает невозможным предъявление иска к иностранному государству, обеспечение иска</w:t>
      </w:r>
      <w:r w:rsidR="008602EA" w:rsidRPr="008602EA">
        <w:t xml:space="preserve">. </w:t>
      </w:r>
      <w:r w:rsidRPr="008602EA">
        <w:t>обращение взыскания на его имущество, находящееся в стране, без прямого согласия компетентных органов этого государства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Государство несет ответственность</w:t>
      </w:r>
      <w:r w:rsidR="008602EA" w:rsidRPr="008602EA">
        <w:t xml:space="preserve"> </w:t>
      </w:r>
      <w:r w:rsidRPr="008602EA">
        <w:t>по</w:t>
      </w:r>
      <w:r w:rsidR="008602EA" w:rsidRPr="008602EA">
        <w:t xml:space="preserve"> </w:t>
      </w:r>
      <w:r w:rsidRPr="008602EA">
        <w:t>сделкам,</w:t>
      </w:r>
      <w:r w:rsidR="008602EA" w:rsidRPr="008602EA">
        <w:t xml:space="preserve"> </w:t>
      </w:r>
      <w:r w:rsidRPr="008602EA">
        <w:t>заключенным</w:t>
      </w:r>
      <w:r w:rsidR="008602EA" w:rsidRPr="008602EA">
        <w:t xml:space="preserve"> </w:t>
      </w:r>
      <w:r w:rsidRPr="008602EA">
        <w:t>торговым представительством от имени государства</w:t>
      </w:r>
      <w:r w:rsidR="008602EA" w:rsidRPr="008602EA">
        <w:t xml:space="preserve">. </w:t>
      </w:r>
      <w:r w:rsidRPr="008602EA">
        <w:t>При этом только в тех странах и по тем спорам, в отношении которых государство в международных договорах путем одностороннего заявления, доведенного до компетентных органов стран пребывания торгового представительства, выразило согласие на подчинение торгового представительства (</w:t>
      </w:r>
      <w:r w:rsidR="008602EA" w:rsidRPr="008602EA">
        <w:t xml:space="preserve">т.е. </w:t>
      </w:r>
      <w:r w:rsidRPr="008602EA">
        <w:t>государства, ибо торговое представительство действует от имени государства</w:t>
      </w:r>
      <w:r w:rsidR="008602EA" w:rsidRPr="008602EA">
        <w:t xml:space="preserve">) </w:t>
      </w:r>
      <w:r w:rsidRPr="008602EA">
        <w:t>суду страны пребывания по указанным спорам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От имени публично-правовых образований по их специальным поручениям могут выступать различные государственные органы и органы местного самоуправления, а также юридические лица и граждане</w:t>
      </w:r>
      <w:r w:rsidRPr="00BF0ED7">
        <w:rPr>
          <w:rStyle w:val="af"/>
        </w:rPr>
        <w:footnoteReference w:id="41"/>
      </w:r>
      <w:r w:rsidR="008602EA" w:rsidRPr="008602EA">
        <w:t xml:space="preserve">. </w:t>
      </w:r>
      <w:r w:rsidRPr="008602EA">
        <w:t>Но в этом случае речь идет о гражданско-правовых отношениях представительства, в которых перечисленные субъекты выполняют функции представителей, а не органов публичной власти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Кроме того, государство может защищать свои интересы в гражданско-правовых отношениях, о чем говорится в статье 17 Гражданского Кодекса Украины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В частности, данная статья в части 3</w:t>
      </w:r>
      <w:r w:rsidR="008602EA" w:rsidRPr="008602EA">
        <w:t xml:space="preserve"> </w:t>
      </w:r>
      <w:r w:rsidRPr="008602EA">
        <w:t xml:space="preserve">указывает, что </w:t>
      </w:r>
      <w:r w:rsidR="008602EA">
        <w:t>"</w:t>
      </w:r>
      <w:r w:rsidRPr="008602EA">
        <w:t>Орган государственной власти, орган власти Автономной Республики Крым или орган местного самоуправления осуществляют защиту гражданских прав и интересов в пределах, на основаниях и способом, установленными Конституцией Украины и законом</w:t>
      </w:r>
      <w:r w:rsidR="008602EA">
        <w:t>"</w:t>
      </w:r>
      <w:r w:rsidRPr="008602EA">
        <w:t xml:space="preserve"> </w:t>
      </w:r>
    </w:p>
    <w:p w:rsidR="008602EA" w:rsidRPr="008602EA" w:rsidRDefault="007E1CC3" w:rsidP="008602EA">
      <w:r w:rsidRPr="008602EA">
        <w:t>При этом, решение, принятое указанными органами по защите гражданских прав и интересов, не является препятствием для обращения за их защитой в суд</w:t>
      </w:r>
      <w:r w:rsidR="008602EA" w:rsidRPr="008602EA">
        <w:t xml:space="preserve">. </w:t>
      </w:r>
    </w:p>
    <w:p w:rsidR="008602EA" w:rsidRDefault="008602EA" w:rsidP="00EF2D6F">
      <w:pPr>
        <w:pStyle w:val="1"/>
      </w:pPr>
      <w:r w:rsidRPr="008602EA">
        <w:rPr>
          <w:lang w:val="uk-UA"/>
        </w:rPr>
        <w:br w:type="page"/>
      </w:r>
      <w:bookmarkStart w:id="5" w:name="_Toc220251445"/>
      <w:r w:rsidR="007E1CC3" w:rsidRPr="008602EA">
        <w:t>Заключение</w:t>
      </w:r>
      <w:bookmarkEnd w:id="5"/>
    </w:p>
    <w:p w:rsidR="00EF2D6F" w:rsidRPr="00EF2D6F" w:rsidRDefault="00EF2D6F" w:rsidP="00EF2D6F"/>
    <w:p w:rsidR="007E1CC3" w:rsidRPr="008602EA" w:rsidRDefault="007E1CC3" w:rsidP="008602EA">
      <w:r w:rsidRPr="008602EA">
        <w:t>В процессе работы над темой курсовой мной были сделаны следующие выводы и обобщения, согласно структуре работы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1</w:t>
      </w:r>
      <w:r w:rsidR="008602EA" w:rsidRPr="008602EA">
        <w:t xml:space="preserve">. </w:t>
      </w:r>
      <w:r w:rsidRPr="008602EA">
        <w:t>Субъект гражданских прав – это любое лицо, поведение которого регулируется нормами гражданского законодательства</w:t>
      </w:r>
      <w:r w:rsidR="008602EA" w:rsidRPr="008602EA">
        <w:t xml:space="preserve">. </w:t>
      </w:r>
      <w:r w:rsidRPr="008602EA">
        <w:t>Субъектами гражданских правоотношений выступают его участники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Участниками гражданских прав выступают физические лица, юридические лица и государство</w:t>
      </w:r>
      <w:r w:rsidR="008602EA" w:rsidRPr="008602EA">
        <w:t xml:space="preserve">. </w:t>
      </w:r>
      <w:r w:rsidRPr="008602EA">
        <w:t>В гражданском праве Украины государство традиционно не считается юридическим лицом, а относится к особому виду субъектов гражданского права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Государство обладает</w:t>
      </w:r>
      <w:r w:rsidR="008602EA" w:rsidRPr="008602EA">
        <w:t xml:space="preserve"> </w:t>
      </w:r>
      <w:r w:rsidRPr="008602EA">
        <w:t>всеми признаками необходимыми для субъектов</w:t>
      </w:r>
      <w:r w:rsidR="008602EA" w:rsidRPr="008602EA">
        <w:t xml:space="preserve"> </w:t>
      </w:r>
      <w:r w:rsidRPr="008602EA">
        <w:t>гражданского права</w:t>
      </w:r>
      <w:r w:rsidR="008602EA" w:rsidRPr="008602EA">
        <w:t xml:space="preserve">. </w:t>
      </w:r>
      <w:r w:rsidRPr="008602EA">
        <w:t>Обособление</w:t>
      </w:r>
      <w:r w:rsidR="008602EA" w:rsidRPr="008602EA">
        <w:t xml:space="preserve"> </w:t>
      </w:r>
      <w:r w:rsidRPr="008602EA">
        <w:t>имущества</w:t>
      </w:r>
      <w:r w:rsidR="008602EA" w:rsidRPr="008602EA">
        <w:t xml:space="preserve"> </w:t>
      </w:r>
      <w:r w:rsidRPr="008602EA">
        <w:t>проявляется</w:t>
      </w:r>
      <w:r w:rsidR="008602EA" w:rsidRPr="008602EA">
        <w:t xml:space="preserve"> </w:t>
      </w:r>
      <w:r w:rsidRPr="008602EA">
        <w:t>в</w:t>
      </w:r>
      <w:r w:rsidR="008602EA" w:rsidRPr="008602EA">
        <w:t xml:space="preserve"> </w:t>
      </w:r>
      <w:r w:rsidRPr="008602EA">
        <w:t>наличии</w:t>
      </w:r>
      <w:r w:rsidR="008602EA" w:rsidRPr="008602EA">
        <w:t xml:space="preserve"> </w:t>
      </w:r>
      <w:r w:rsidRPr="008602EA">
        <w:t>права государственной собственности</w:t>
      </w:r>
      <w:r w:rsidR="008602EA" w:rsidRPr="008602EA">
        <w:t xml:space="preserve">. </w:t>
      </w:r>
      <w:r w:rsidRPr="008602EA">
        <w:t>Прежде всего, это имущество</w:t>
      </w:r>
      <w:r w:rsidR="008602EA" w:rsidRPr="008602EA">
        <w:t xml:space="preserve">, </w:t>
      </w:r>
      <w:r w:rsidRPr="008602EA">
        <w:t>входящее</w:t>
      </w:r>
      <w:r w:rsidR="008602EA" w:rsidRPr="008602EA">
        <w:t xml:space="preserve"> </w:t>
      </w:r>
      <w:r w:rsidRPr="008602EA">
        <w:t>в</w:t>
      </w:r>
      <w:r w:rsidR="008602EA" w:rsidRPr="008602EA">
        <w:t xml:space="preserve"> </w:t>
      </w:r>
      <w:r w:rsidRPr="008602EA">
        <w:t>состав</w:t>
      </w:r>
      <w:r w:rsidR="008602EA" w:rsidRPr="008602EA">
        <w:t xml:space="preserve"> </w:t>
      </w:r>
      <w:r w:rsidRPr="008602EA">
        <w:t>государственной</w:t>
      </w:r>
      <w:r w:rsidR="008602EA" w:rsidRPr="008602EA">
        <w:t xml:space="preserve"> </w:t>
      </w:r>
      <w:r w:rsidRPr="008602EA">
        <w:t>казны</w:t>
      </w:r>
      <w:r w:rsidR="008602EA" w:rsidRPr="008602EA">
        <w:t xml:space="preserve"> - </w:t>
      </w:r>
      <w:r w:rsidRPr="008602EA">
        <w:t>Государственного бюджета</w:t>
      </w:r>
      <w:r w:rsidR="008602EA" w:rsidRPr="008602EA">
        <w:t xml:space="preserve">. . </w:t>
      </w:r>
      <w:r w:rsidRPr="008602EA">
        <w:t>Кроме того, государство самостоятельно выступает в гражданском обороте через свои органы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Особенности правового положения всякого государства обусловлены наличием у него политической власти и государственного суверенитета, в силу которых оно само регулирует различные, в том числе имущественные, отношения, устанавливая в качестве общеобязательных как правила поведения для всех участников, так и порядок разбирательства их возможных споров</w:t>
      </w:r>
      <w:r w:rsidR="008602EA" w:rsidRPr="008602EA">
        <w:t xml:space="preserve">. </w:t>
      </w:r>
      <w:r w:rsidRPr="008602EA">
        <w:t>При этом оно само определяет и собственную гражданскую правосубъектность, ее содержание и пределы</w:t>
      </w:r>
      <w:r w:rsidR="008602EA" w:rsidRPr="008602EA">
        <w:t xml:space="preserve">. </w:t>
      </w:r>
      <w:r w:rsidRPr="008602EA">
        <w:t>Вместе с тем, участвуя в имущественных (частноправовых</w:t>
      </w:r>
      <w:r w:rsidR="008602EA" w:rsidRPr="008602EA">
        <w:t xml:space="preserve">) </w:t>
      </w:r>
      <w:r w:rsidRPr="008602EA">
        <w:t>отношениях, государство должно соблюдать установленные им же правила, обусловленные самой природой регулируемых отношений</w:t>
      </w:r>
      <w:r w:rsidR="008602EA" w:rsidRPr="008602EA">
        <w:t xml:space="preserve">. </w:t>
      </w:r>
      <w:r w:rsidRPr="008602EA">
        <w:t>Оно не может использовать свои властные прерогативы для того, чтобы произвольно менять в своих интересах гражданско-правовые нормы или навязывать контрагентам свою волю в конкретных правоотношениях, иначе рыночный (имущественный</w:t>
      </w:r>
      <w:r w:rsidR="008602EA" w:rsidRPr="008602EA">
        <w:t xml:space="preserve">) </w:t>
      </w:r>
      <w:r w:rsidRPr="008602EA">
        <w:t>оборот не сможет нормально функционировать, а необходимая ему частноправовая форма будет разрушена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Поэтому государство и другие публично-правовые образования в гражданско-правовых отношениях выступают на равных началах с иными их у частиками – гражданами и юридическими лицами (п</w:t>
      </w:r>
      <w:r w:rsidR="008602EA" w:rsidRPr="008602EA">
        <w:t>.1</w:t>
      </w:r>
      <w:r w:rsidRPr="008602EA">
        <w:t xml:space="preserve"> ст</w:t>
      </w:r>
      <w:r w:rsidR="008602EA" w:rsidRPr="008602EA">
        <w:t>.1</w:t>
      </w:r>
      <w:r w:rsidRPr="008602EA">
        <w:t>24 ГК</w:t>
      </w:r>
      <w:r w:rsidR="008602EA" w:rsidRPr="008602EA">
        <w:t xml:space="preserve">). </w:t>
      </w:r>
      <w:r w:rsidRPr="008602EA">
        <w:t>Это означает, что они не вправе использовать здесь никакие свои властные полномочия по отношению к другим участникам (контрагентам</w:t>
      </w:r>
      <w:r w:rsidR="008602EA" w:rsidRPr="008602EA">
        <w:t xml:space="preserve">). </w:t>
      </w:r>
    </w:p>
    <w:p w:rsidR="007E1CC3" w:rsidRPr="008602EA" w:rsidRDefault="007E1CC3" w:rsidP="008602EA">
      <w:r w:rsidRPr="008602EA">
        <w:t>2</w:t>
      </w:r>
      <w:r w:rsidR="008602EA" w:rsidRPr="008602EA">
        <w:t xml:space="preserve">. </w:t>
      </w:r>
      <w:r w:rsidRPr="008602EA">
        <w:t>Государство действует в гражданских отношениях на равных правах с другими участниками этих отношений, для этого</w:t>
      </w:r>
      <w:r w:rsidR="008602EA" w:rsidRPr="008602EA">
        <w:t xml:space="preserve"> </w:t>
      </w:r>
      <w:r w:rsidRPr="008602EA">
        <w:t xml:space="preserve">государство может создавать юридические лица публичного права (государственные предприятия, учебные заведения и </w:t>
      </w:r>
      <w:r w:rsidR="008602EA" w:rsidRPr="008602EA">
        <w:t xml:space="preserve">т.п.) </w:t>
      </w:r>
      <w:r w:rsidRPr="008602EA">
        <w:t xml:space="preserve">государство может создавать юридические лица частного права (предпринимательские общества и </w:t>
      </w:r>
      <w:r w:rsidR="008602EA" w:rsidRPr="008602EA">
        <w:t xml:space="preserve">т.п.). </w:t>
      </w:r>
      <w:r w:rsidRPr="008602EA">
        <w:t>Таким образом</w:t>
      </w:r>
      <w:r w:rsidR="008602EA" w:rsidRPr="008602EA">
        <w:t xml:space="preserve">, </w:t>
      </w:r>
      <w:r w:rsidRPr="008602EA">
        <w:t>участие государства в гражданских правоотношениях происходит через определенные правовые формы</w:t>
      </w:r>
      <w:r w:rsidR="008602EA" w:rsidRPr="008602EA">
        <w:t xml:space="preserve">. </w:t>
      </w:r>
      <w:r w:rsidRPr="008602EA">
        <w:t>К числу таких форм в первую очередь следует отнести юридические лица частного и публичного права</w:t>
      </w:r>
      <w:r w:rsidR="008602EA" w:rsidRPr="008602EA">
        <w:t xml:space="preserve">. </w:t>
      </w:r>
      <w:r w:rsidRPr="008602EA">
        <w:t>Юридическое лицо частного права создается на основании учредительных документов согласно статье 87 Гражданского</w:t>
      </w:r>
      <w:r w:rsidR="008602EA" w:rsidRPr="008602EA">
        <w:t xml:space="preserve"> </w:t>
      </w:r>
      <w:r w:rsidRPr="008602EA">
        <w:t>Кодекса Украины</w:t>
      </w:r>
      <w:r w:rsidR="008602EA" w:rsidRPr="008602EA">
        <w:t xml:space="preserve">. </w:t>
      </w:r>
      <w:r w:rsidRPr="008602EA">
        <w:t>Юридическое лицо публичного права создается распорядительным актом Президента Украины, органа государственной власти</w:t>
      </w:r>
      <w:r w:rsidR="008602EA" w:rsidRPr="008602EA">
        <w:t xml:space="preserve">, </w:t>
      </w:r>
      <w:r w:rsidRPr="008602EA">
        <w:t>органа власти Автономной Республики Крым или органа местного самоуправления</w:t>
      </w:r>
      <w:r w:rsidR="008602EA" w:rsidRPr="008602EA">
        <w:t xml:space="preserve">. </w:t>
      </w:r>
      <w:r w:rsidRPr="008602EA">
        <w:t>Гражданско-правовые сделки с участием публично-правовых образований, напротив, по общему правилу (при отсутствии специальных изъятий</w:t>
      </w:r>
      <w:r w:rsidR="008602EA" w:rsidRPr="008602EA">
        <w:t xml:space="preserve">) </w:t>
      </w:r>
      <w:r w:rsidRPr="008602EA">
        <w:t>подчиняются нормам о сделках с участием юридических лиц, хотя сами эти субъекты юридическими лицами не являются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3</w:t>
      </w:r>
      <w:r w:rsidR="008602EA" w:rsidRPr="008602EA">
        <w:t xml:space="preserve">. </w:t>
      </w:r>
      <w:r w:rsidRPr="008602EA">
        <w:t xml:space="preserve">Государство и другие публично-правовые образования приобретают для себя гражданские права и создают гражданские обязанности, </w:t>
      </w:r>
      <w:r w:rsidR="008602EA" w:rsidRPr="008602EA">
        <w:t xml:space="preserve">т.е. </w:t>
      </w:r>
      <w:r w:rsidRPr="008602EA">
        <w:t>реализуют свою дееспособность, через свои органы (органы государственной власти или органы местного самоуправления</w:t>
      </w:r>
      <w:r w:rsidR="008602EA" w:rsidRPr="008602EA">
        <w:t>),</w:t>
      </w:r>
      <w:r w:rsidRPr="008602EA">
        <w:t xml:space="preserve"> действующие в рамках их компетенции, установленной актами о статусе этих органов</w:t>
      </w:r>
      <w:r w:rsidR="008602EA" w:rsidRPr="008602EA">
        <w:t xml:space="preserve">. </w:t>
      </w:r>
      <w:r w:rsidRPr="008602EA">
        <w:t>Компетенция государственных органов и органов местного самоуправления, в том числе и по участию в гражданских правоотношениях, устанавливается актами публичного, а не частного (гражданского</w:t>
      </w:r>
      <w:r w:rsidR="008602EA" w:rsidRPr="008602EA">
        <w:t xml:space="preserve">) </w:t>
      </w:r>
      <w:r w:rsidRPr="008602EA">
        <w:t>права</w:t>
      </w:r>
      <w:r w:rsidR="008602EA" w:rsidRPr="008602EA">
        <w:t xml:space="preserve">. </w:t>
      </w:r>
      <w:r w:rsidRPr="008602EA">
        <w:t>Для сферы гражданского права имеет значение, прежде всего, их компетенция по использованию государственного</w:t>
      </w:r>
      <w:r w:rsidR="008602EA" w:rsidRPr="008602EA">
        <w:t xml:space="preserve"> </w:t>
      </w:r>
      <w:r w:rsidRPr="008602EA">
        <w:t>имущества, включая возможности его приобретения и отчуждения (распоряжения</w:t>
      </w:r>
      <w:r w:rsidR="008602EA" w:rsidRPr="008602EA">
        <w:t>),</w:t>
      </w:r>
      <w:r w:rsidRPr="008602EA">
        <w:t xml:space="preserve"> а также компетенция в области возложения (несения</w:t>
      </w:r>
      <w:r w:rsidR="008602EA" w:rsidRPr="008602EA">
        <w:t xml:space="preserve">) </w:t>
      </w:r>
      <w:r w:rsidRPr="008602EA">
        <w:t>имущественной ответственности</w:t>
      </w:r>
      <w:r w:rsidR="008602EA" w:rsidRPr="008602EA">
        <w:t xml:space="preserve">. </w:t>
      </w:r>
    </w:p>
    <w:p w:rsidR="007E1CC3" w:rsidRPr="008602EA" w:rsidRDefault="007E1CC3" w:rsidP="008602EA">
      <w:r w:rsidRPr="008602EA">
        <w:t>4</w:t>
      </w:r>
      <w:r w:rsidR="008602EA" w:rsidRPr="008602EA">
        <w:t xml:space="preserve">. </w:t>
      </w:r>
      <w:r w:rsidRPr="008602EA">
        <w:t>Участие государства как самостоятельного субъекта гражданских правоотношений в обороте</w:t>
      </w:r>
      <w:r w:rsidR="008602EA" w:rsidRPr="008602EA">
        <w:t xml:space="preserve"> </w:t>
      </w:r>
      <w:r w:rsidRPr="008602EA">
        <w:t>носит</w:t>
      </w:r>
      <w:r w:rsidR="008602EA" w:rsidRPr="008602EA">
        <w:t xml:space="preserve"> </w:t>
      </w:r>
      <w:r w:rsidRPr="008602EA">
        <w:t xml:space="preserve">обособленный характер, </w:t>
      </w:r>
      <w:r w:rsidR="008602EA" w:rsidRPr="008602EA">
        <w:t xml:space="preserve">т. к. </w:t>
      </w:r>
      <w:r w:rsidRPr="008602EA">
        <w:t>ни один другой участник гражданского оборота не имеет таких прав и обязанностей, какие присущи государству</w:t>
      </w:r>
      <w:r w:rsidR="008602EA" w:rsidRPr="008602EA">
        <w:t xml:space="preserve">. </w:t>
      </w:r>
      <w:r w:rsidRPr="008602EA">
        <w:t>государство, участвуя в гражданских правоотношениях, также как и иные их участники приобретает определенные обязательства и обязано по ним отвечать</w:t>
      </w:r>
      <w:r w:rsidR="008602EA" w:rsidRPr="008602EA">
        <w:t xml:space="preserve">. </w:t>
      </w:r>
      <w:r w:rsidRPr="008602EA">
        <w:t>Государство не отвечают по обязательствам созданных им юридических лиц</w:t>
      </w:r>
      <w:r w:rsidR="008602EA" w:rsidRPr="008602EA">
        <w:t xml:space="preserve">. </w:t>
      </w:r>
      <w:r w:rsidRPr="008602EA">
        <w:t>Исключение составляет случай, когда Украина приняла на себя гарантию (поручительство</w:t>
      </w:r>
      <w:r w:rsidR="008602EA" w:rsidRPr="008602EA">
        <w:t xml:space="preserve">) </w:t>
      </w:r>
      <w:r w:rsidRPr="008602EA">
        <w:t>по обязательствам образованного им субъекта гражданского оборота, юридического лица, либо указанные</w:t>
      </w:r>
      <w:r w:rsidR="008602EA" w:rsidRPr="008602EA">
        <w:t xml:space="preserve"> </w:t>
      </w:r>
      <w:r w:rsidRPr="008602EA">
        <w:t>субъекты</w:t>
      </w:r>
      <w:r w:rsidR="008602EA" w:rsidRPr="008602EA">
        <w:t xml:space="preserve"> </w:t>
      </w:r>
      <w:r w:rsidRPr="008602EA">
        <w:t>приняли</w:t>
      </w:r>
      <w:r w:rsidR="008602EA" w:rsidRPr="008602EA">
        <w:t xml:space="preserve"> </w:t>
      </w:r>
      <w:r w:rsidRPr="008602EA">
        <w:t>на себя</w:t>
      </w:r>
      <w:r w:rsidR="008602EA" w:rsidRPr="008602EA">
        <w:t xml:space="preserve"> </w:t>
      </w:r>
      <w:r w:rsidRPr="008602EA">
        <w:t>гарантию (поручительство</w:t>
      </w:r>
      <w:r w:rsidR="008602EA" w:rsidRPr="008602EA">
        <w:t xml:space="preserve">) </w:t>
      </w:r>
      <w:r w:rsidRPr="008602EA">
        <w:t>по обязательствам Украины</w:t>
      </w:r>
      <w:r w:rsidR="008602EA" w:rsidRPr="008602EA">
        <w:t xml:space="preserve">. </w:t>
      </w:r>
    </w:p>
    <w:p w:rsidR="008602EA" w:rsidRDefault="008602EA" w:rsidP="00EF2D6F">
      <w:pPr>
        <w:pStyle w:val="1"/>
      </w:pPr>
      <w:r w:rsidRPr="008602EA">
        <w:br w:type="page"/>
      </w:r>
      <w:bookmarkStart w:id="6" w:name="_Toc220251446"/>
      <w:r w:rsidR="007E1CC3" w:rsidRPr="008602EA">
        <w:t>Список использованных источников</w:t>
      </w:r>
      <w:bookmarkEnd w:id="6"/>
    </w:p>
    <w:p w:rsidR="00EF2D6F" w:rsidRPr="00EF2D6F" w:rsidRDefault="00EF2D6F" w:rsidP="00EF2D6F"/>
    <w:p w:rsidR="007E1CC3" w:rsidRPr="008602EA" w:rsidRDefault="007E1CC3" w:rsidP="00EF2D6F">
      <w:pPr>
        <w:pStyle w:val="a0"/>
        <w:rPr>
          <w:lang w:val="uk-UA"/>
        </w:rPr>
      </w:pPr>
      <w:r w:rsidRPr="008602EA">
        <w:rPr>
          <w:lang w:val="uk-UA"/>
        </w:rPr>
        <w:t>Конституция (основной закон</w:t>
      </w:r>
      <w:r w:rsidR="008602EA" w:rsidRPr="008602EA">
        <w:rPr>
          <w:lang w:val="uk-UA"/>
        </w:rPr>
        <w:t xml:space="preserve">) </w:t>
      </w:r>
      <w:r w:rsidRPr="008602EA">
        <w:rPr>
          <w:lang w:val="uk-UA"/>
        </w:rPr>
        <w:t>Украины от 28</w:t>
      </w:r>
      <w:r w:rsidR="008602EA" w:rsidRPr="008602EA">
        <w:rPr>
          <w:lang w:val="uk-UA"/>
        </w:rPr>
        <w:t>.0</w:t>
      </w:r>
      <w:r w:rsidRPr="008602EA">
        <w:rPr>
          <w:lang w:val="uk-UA"/>
        </w:rPr>
        <w:t>6</w:t>
      </w:r>
      <w:r w:rsidR="008602EA" w:rsidRPr="008602EA">
        <w:rPr>
          <w:lang w:val="uk-UA"/>
        </w:rPr>
        <w:t>. 19</w:t>
      </w:r>
      <w:r w:rsidRPr="008602EA">
        <w:rPr>
          <w:lang w:val="uk-UA"/>
        </w:rPr>
        <w:t>96</w:t>
      </w:r>
      <w:r w:rsidR="008602EA" w:rsidRPr="008602EA">
        <w:rPr>
          <w:lang w:val="uk-UA"/>
        </w:rPr>
        <w:t xml:space="preserve"> // </w:t>
      </w:r>
      <w:r w:rsidRPr="008602EA">
        <w:rPr>
          <w:lang w:val="uk-UA"/>
        </w:rPr>
        <w:t>ВВР Украины,</w:t>
      </w:r>
      <w:r w:rsidR="008602EA" w:rsidRPr="008602EA">
        <w:rPr>
          <w:lang w:val="uk-UA"/>
        </w:rPr>
        <w:t xml:space="preserve"> - </w:t>
      </w:r>
      <w:r w:rsidRPr="008602EA">
        <w:rPr>
          <w:lang w:val="uk-UA"/>
        </w:rPr>
        <w:t>1996,</w:t>
      </w:r>
      <w:r w:rsidR="008602EA" w:rsidRPr="008602EA">
        <w:rPr>
          <w:lang w:val="uk-UA"/>
        </w:rPr>
        <w:t xml:space="preserve"> - </w:t>
      </w:r>
      <w:r w:rsidRPr="008602EA">
        <w:rPr>
          <w:lang w:val="uk-UA"/>
        </w:rPr>
        <w:t>№39, ст</w:t>
      </w:r>
      <w:r w:rsidR="008602EA" w:rsidRPr="008602EA">
        <w:rPr>
          <w:lang w:val="uk-UA"/>
        </w:rPr>
        <w:t>.1</w:t>
      </w:r>
      <w:r w:rsidRPr="008602EA">
        <w:rPr>
          <w:lang w:val="uk-UA"/>
        </w:rPr>
        <w:t>41</w:t>
      </w:r>
      <w:r w:rsidR="008602EA" w:rsidRPr="008602EA">
        <w:rPr>
          <w:lang w:val="uk-UA"/>
        </w:rPr>
        <w:t xml:space="preserve">. </w:t>
      </w:r>
    </w:p>
    <w:p w:rsidR="007E1CC3" w:rsidRPr="008602EA" w:rsidRDefault="007E1CC3" w:rsidP="00EF2D6F">
      <w:pPr>
        <w:pStyle w:val="a0"/>
        <w:rPr>
          <w:lang w:val="uk-UA"/>
        </w:rPr>
      </w:pPr>
      <w:r w:rsidRPr="008602EA">
        <w:rPr>
          <w:lang w:val="uk-UA"/>
        </w:rPr>
        <w:t>Гражданський Кодекс Украины от 16</w:t>
      </w:r>
      <w:r w:rsidR="008602EA" w:rsidRPr="008602EA">
        <w:rPr>
          <w:lang w:val="uk-UA"/>
        </w:rPr>
        <w:t>.01. 20</w:t>
      </w:r>
      <w:r w:rsidRPr="008602EA">
        <w:rPr>
          <w:lang w:val="uk-UA"/>
        </w:rPr>
        <w:t>03</w:t>
      </w:r>
      <w:r w:rsidR="008602EA" w:rsidRPr="008602EA">
        <w:rPr>
          <w:lang w:val="uk-UA"/>
        </w:rPr>
        <w:t xml:space="preserve"> // </w:t>
      </w:r>
      <w:r w:rsidRPr="008602EA">
        <w:rPr>
          <w:lang w:val="uk-UA"/>
        </w:rPr>
        <w:t>Голос Украины, № 45-46 от 13</w:t>
      </w:r>
      <w:r w:rsidR="008602EA" w:rsidRPr="008602EA">
        <w:rPr>
          <w:lang w:val="uk-UA"/>
        </w:rPr>
        <w:t>.03. 20</w:t>
      </w:r>
      <w:r w:rsidRPr="008602EA">
        <w:rPr>
          <w:lang w:val="uk-UA"/>
        </w:rPr>
        <w:t>03</w:t>
      </w:r>
    </w:p>
    <w:p w:rsidR="007E1CC3" w:rsidRPr="008602EA" w:rsidRDefault="007E1CC3" w:rsidP="00EF2D6F">
      <w:pPr>
        <w:pStyle w:val="a0"/>
        <w:rPr>
          <w:lang w:val="uk-UA"/>
        </w:rPr>
      </w:pPr>
      <w:r w:rsidRPr="008602EA">
        <w:t>Брагинский М</w:t>
      </w:r>
      <w:r w:rsidR="008602EA">
        <w:t xml:space="preserve">.И. </w:t>
      </w:r>
      <w:r w:rsidRPr="008602EA">
        <w:t>Участие советского государства в гражданских правоотношениях</w:t>
      </w:r>
      <w:r w:rsidR="008602EA" w:rsidRPr="008602EA">
        <w:t xml:space="preserve">. - </w:t>
      </w:r>
      <w:r w:rsidRPr="008602EA">
        <w:t>М</w:t>
      </w:r>
      <w:r w:rsidR="008602EA" w:rsidRPr="008602EA">
        <w:t>. 19</w:t>
      </w:r>
      <w:r w:rsidRPr="008602EA">
        <w:t>81</w:t>
      </w:r>
      <w:r w:rsidR="008602EA" w:rsidRPr="008602EA">
        <w:t xml:space="preserve">. </w:t>
      </w:r>
    </w:p>
    <w:p w:rsidR="007E1CC3" w:rsidRPr="008602EA" w:rsidRDefault="007E1CC3" w:rsidP="00EF2D6F">
      <w:pPr>
        <w:pStyle w:val="a0"/>
        <w:rPr>
          <w:lang w:val="uk-UA"/>
        </w:rPr>
      </w:pPr>
      <w:r w:rsidRPr="008602EA">
        <w:t>Братусь С</w:t>
      </w:r>
      <w:r w:rsidR="008602EA">
        <w:t xml:space="preserve">.Н. </w:t>
      </w:r>
      <w:r w:rsidRPr="008602EA">
        <w:t>Субъекты гражданского права</w:t>
      </w:r>
      <w:r w:rsidR="008602EA" w:rsidRPr="008602EA">
        <w:t xml:space="preserve">. </w:t>
      </w:r>
      <w:r w:rsidRPr="008602EA">
        <w:t>С</w:t>
      </w:r>
      <w:r w:rsidR="008602EA" w:rsidRPr="008602EA">
        <w:t>.2</w:t>
      </w:r>
      <w:r w:rsidRPr="008602EA">
        <w:t>39 – 242</w:t>
      </w:r>
    </w:p>
    <w:p w:rsidR="007E1CC3" w:rsidRPr="008602EA" w:rsidRDefault="007E1CC3" w:rsidP="00EF2D6F">
      <w:pPr>
        <w:pStyle w:val="a0"/>
        <w:rPr>
          <w:lang w:val="uk-UA"/>
        </w:rPr>
      </w:pPr>
      <w:r w:rsidRPr="008602EA">
        <w:t>Советское гражданское право</w:t>
      </w:r>
      <w:r w:rsidR="008602EA" w:rsidRPr="008602EA">
        <w:t xml:space="preserve">. </w:t>
      </w:r>
      <w:r w:rsidRPr="008602EA">
        <w:t>Субъекты гражданского права/ Под ред</w:t>
      </w:r>
      <w:r w:rsidR="008602EA" w:rsidRPr="008602EA">
        <w:t xml:space="preserve">. </w:t>
      </w:r>
      <w:r w:rsidRPr="008602EA">
        <w:t>С</w:t>
      </w:r>
      <w:r w:rsidR="008602EA">
        <w:t xml:space="preserve">.Н. </w:t>
      </w:r>
      <w:r w:rsidRPr="008602EA">
        <w:t>Братуся</w:t>
      </w:r>
      <w:r w:rsidR="008602EA" w:rsidRPr="008602EA">
        <w:t xml:space="preserve">. </w:t>
      </w:r>
      <w:r w:rsidRPr="008602EA">
        <w:t>С</w:t>
      </w:r>
      <w:r w:rsidR="008602EA" w:rsidRPr="008602EA">
        <w:t>.2</w:t>
      </w:r>
      <w:r w:rsidRPr="008602EA">
        <w:t>70–271 (автор раздела – М</w:t>
      </w:r>
      <w:r w:rsidR="008602EA">
        <w:t xml:space="preserve">.И. </w:t>
      </w:r>
      <w:r w:rsidRPr="008602EA">
        <w:t>Брагинский</w:t>
      </w:r>
      <w:r w:rsidR="008602EA" w:rsidRPr="008602EA">
        <w:t xml:space="preserve">). </w:t>
      </w:r>
    </w:p>
    <w:p w:rsidR="007E1CC3" w:rsidRPr="008602EA" w:rsidRDefault="007E1CC3" w:rsidP="00EF2D6F">
      <w:pPr>
        <w:pStyle w:val="a0"/>
      </w:pPr>
      <w:r w:rsidRPr="008602EA">
        <w:rPr>
          <w:lang w:val="uk-UA"/>
        </w:rPr>
        <w:t>Словарь законодательных и нормативних терминов</w:t>
      </w:r>
      <w:r w:rsidR="008602EA" w:rsidRPr="008602EA">
        <w:rPr>
          <w:lang w:val="uk-UA"/>
        </w:rPr>
        <w:t xml:space="preserve">. </w:t>
      </w:r>
      <w:r w:rsidRPr="008602EA">
        <w:rPr>
          <w:lang w:val="uk-UA"/>
        </w:rPr>
        <w:t>Юридич</w:t>
      </w:r>
      <w:r w:rsidR="008602EA" w:rsidRPr="008602EA">
        <w:rPr>
          <w:lang w:val="uk-UA"/>
        </w:rPr>
        <w:t xml:space="preserve">. </w:t>
      </w:r>
      <w:r w:rsidRPr="008602EA">
        <w:rPr>
          <w:lang w:val="uk-UA"/>
        </w:rPr>
        <w:t>словарь И</w:t>
      </w:r>
      <w:r w:rsidR="008602EA" w:rsidRPr="008602EA">
        <w:rPr>
          <w:lang w:val="uk-UA"/>
        </w:rPr>
        <w:t xml:space="preserve">. </w:t>
      </w:r>
      <w:r w:rsidRPr="008602EA">
        <w:rPr>
          <w:lang w:val="uk-UA"/>
        </w:rPr>
        <w:t>Дахно</w:t>
      </w:r>
      <w:r w:rsidR="008602EA" w:rsidRPr="008602EA">
        <w:rPr>
          <w:lang w:val="uk-UA"/>
        </w:rPr>
        <w:t xml:space="preserve">. - </w:t>
      </w:r>
      <w:r w:rsidRPr="008602EA">
        <w:rPr>
          <w:lang w:val="uk-UA"/>
        </w:rPr>
        <w:t>К</w:t>
      </w:r>
      <w:r w:rsidR="008602EA" w:rsidRPr="008602EA">
        <w:rPr>
          <w:lang w:val="uk-UA"/>
        </w:rPr>
        <w:t xml:space="preserve">.: </w:t>
      </w:r>
      <w:r w:rsidRPr="008602EA">
        <w:rPr>
          <w:lang w:val="uk-UA"/>
        </w:rPr>
        <w:t>А</w:t>
      </w:r>
      <w:r w:rsidR="008602EA">
        <w:rPr>
          <w:lang w:val="uk-UA"/>
        </w:rPr>
        <w:t xml:space="preserve">.С.К., </w:t>
      </w:r>
      <w:r w:rsidR="008602EA" w:rsidRPr="008602EA">
        <w:rPr>
          <w:lang w:val="uk-UA"/>
        </w:rPr>
        <w:t>20</w:t>
      </w:r>
      <w:r w:rsidRPr="008602EA">
        <w:rPr>
          <w:lang w:val="uk-UA"/>
        </w:rPr>
        <w:t>01</w:t>
      </w:r>
      <w:r w:rsidR="008602EA" w:rsidRPr="008602EA">
        <w:rPr>
          <w:lang w:val="uk-UA"/>
        </w:rPr>
        <w:t xml:space="preserve">. - </w:t>
      </w:r>
      <w:r w:rsidRPr="008602EA">
        <w:rPr>
          <w:lang w:val="uk-UA"/>
        </w:rPr>
        <w:t>1052 с</w:t>
      </w:r>
      <w:r w:rsidR="008602EA" w:rsidRPr="008602EA">
        <w:rPr>
          <w:lang w:val="uk-UA"/>
        </w:rPr>
        <w:t>.;</w:t>
      </w:r>
      <w:r w:rsidR="008602EA" w:rsidRPr="008602EA">
        <w:t xml:space="preserve"> </w:t>
      </w:r>
    </w:p>
    <w:p w:rsidR="007E1CC3" w:rsidRPr="008602EA" w:rsidRDefault="007E1CC3" w:rsidP="00EF2D6F">
      <w:pPr>
        <w:pStyle w:val="a0"/>
      </w:pPr>
      <w:r w:rsidRPr="008602EA">
        <w:t>Гражданское право Украины, Учебник</w:t>
      </w:r>
      <w:r w:rsidR="008602EA" w:rsidRPr="008602EA">
        <w:t xml:space="preserve"> // </w:t>
      </w:r>
      <w:r w:rsidRPr="008602EA">
        <w:t>Под ред</w:t>
      </w:r>
      <w:r w:rsidR="008602EA" w:rsidRPr="008602EA">
        <w:t xml:space="preserve">. </w:t>
      </w:r>
      <w:r w:rsidRPr="008602EA">
        <w:t>Пушкина В</w:t>
      </w:r>
      <w:r w:rsidR="008602EA">
        <w:t xml:space="preserve">.В., </w:t>
      </w:r>
      <w:r w:rsidRPr="008602EA">
        <w:t>Самойленко В</w:t>
      </w:r>
      <w:r w:rsidR="008602EA">
        <w:t xml:space="preserve">.М., </w:t>
      </w:r>
      <w:r w:rsidRPr="008602EA">
        <w:t>Харьков, 1996</w:t>
      </w:r>
      <w:r w:rsidR="008602EA" w:rsidRPr="008602EA">
        <w:t xml:space="preserve">; </w:t>
      </w:r>
    </w:p>
    <w:p w:rsidR="007E1CC3" w:rsidRPr="008602EA" w:rsidRDefault="007E1CC3" w:rsidP="00EF2D6F">
      <w:pPr>
        <w:pStyle w:val="a0"/>
      </w:pPr>
      <w:r w:rsidRPr="008602EA">
        <w:t>Гражданское право Украины, Учебник</w:t>
      </w:r>
      <w:r w:rsidR="008602EA" w:rsidRPr="008602EA">
        <w:t xml:space="preserve"> // </w:t>
      </w:r>
      <w:r w:rsidRPr="008602EA">
        <w:t>Под ред</w:t>
      </w:r>
      <w:r w:rsidR="008602EA" w:rsidRPr="008602EA">
        <w:t xml:space="preserve">. </w:t>
      </w:r>
      <w:r w:rsidRPr="008602EA">
        <w:t>Дзеры О</w:t>
      </w:r>
      <w:r w:rsidR="008602EA">
        <w:t xml:space="preserve">.В., </w:t>
      </w:r>
      <w:r w:rsidRPr="008602EA">
        <w:t>Кузнецовой Н</w:t>
      </w:r>
      <w:r w:rsidR="008602EA">
        <w:t xml:space="preserve">.С., </w:t>
      </w:r>
      <w:r w:rsidR="008602EA" w:rsidRPr="008602EA">
        <w:t xml:space="preserve">- </w:t>
      </w:r>
      <w:r w:rsidRPr="008602EA">
        <w:t>К</w:t>
      </w:r>
      <w:r w:rsidR="008602EA" w:rsidRPr="008602EA">
        <w:t xml:space="preserve">. </w:t>
      </w:r>
      <w:r w:rsidRPr="008602EA">
        <w:t>Юринком Интер, 2004</w:t>
      </w:r>
      <w:r w:rsidR="008602EA" w:rsidRPr="008602EA">
        <w:t xml:space="preserve">; </w:t>
      </w:r>
    </w:p>
    <w:p w:rsidR="007E1CC3" w:rsidRPr="008602EA" w:rsidRDefault="007E1CC3" w:rsidP="00EF2D6F">
      <w:pPr>
        <w:pStyle w:val="a0"/>
      </w:pPr>
      <w:r w:rsidRPr="008602EA">
        <w:t>Гражданское право</w:t>
      </w:r>
      <w:r w:rsidR="008602EA" w:rsidRPr="008602EA">
        <w:t xml:space="preserve">: </w:t>
      </w:r>
      <w:r w:rsidRPr="008602EA">
        <w:t>В 2 т</w:t>
      </w:r>
      <w:r w:rsidR="008602EA" w:rsidRPr="008602EA">
        <w:t xml:space="preserve">. </w:t>
      </w:r>
      <w:r w:rsidRPr="008602EA">
        <w:t>Том I</w:t>
      </w:r>
      <w:r w:rsidR="008602EA" w:rsidRPr="008602EA">
        <w:t xml:space="preserve">. </w:t>
      </w:r>
      <w:r w:rsidRPr="008602EA">
        <w:t>Отв</w:t>
      </w:r>
      <w:r w:rsidR="008602EA" w:rsidRPr="008602EA">
        <w:t xml:space="preserve">. </w:t>
      </w:r>
      <w:r w:rsidRPr="008602EA">
        <w:t>ред</w:t>
      </w:r>
      <w:r w:rsidR="008602EA" w:rsidRPr="008602EA">
        <w:t xml:space="preserve">. </w:t>
      </w:r>
      <w:r w:rsidRPr="008602EA">
        <w:t>Е</w:t>
      </w:r>
      <w:r w:rsidR="008602EA">
        <w:t xml:space="preserve">.А. </w:t>
      </w:r>
      <w:r w:rsidRPr="008602EA">
        <w:t>Суханов</w:t>
      </w:r>
      <w:r w:rsidR="008602EA" w:rsidRPr="008602EA">
        <w:t xml:space="preserve">. </w:t>
      </w:r>
      <w:r w:rsidRPr="008602EA">
        <w:t>– М</w:t>
      </w:r>
      <w:r w:rsidR="008602EA" w:rsidRPr="008602EA">
        <w:t>.,</w:t>
      </w:r>
      <w:r w:rsidRPr="008602EA">
        <w:t xml:space="preserve"> БЕК, 2000</w:t>
      </w:r>
      <w:r w:rsidR="008602EA" w:rsidRPr="008602EA">
        <w:t xml:space="preserve">. </w:t>
      </w:r>
    </w:p>
    <w:p w:rsidR="007E1CC3" w:rsidRPr="008602EA" w:rsidRDefault="007E1CC3" w:rsidP="00EF2D6F">
      <w:pPr>
        <w:pStyle w:val="a0"/>
      </w:pPr>
      <w:r w:rsidRPr="008602EA">
        <w:rPr>
          <w:lang w:val="uk-UA"/>
        </w:rPr>
        <w:t>Загальна теорія держави і права</w:t>
      </w:r>
      <w:r w:rsidR="00EF2D6F">
        <w:rPr>
          <w:lang w:val="uk-UA"/>
        </w:rPr>
        <w:t xml:space="preserve"> </w:t>
      </w:r>
      <w:r w:rsidRPr="008602EA">
        <w:rPr>
          <w:lang w:val="uk-UA"/>
        </w:rPr>
        <w:t>/ За ред</w:t>
      </w:r>
      <w:r w:rsidR="008602EA">
        <w:rPr>
          <w:lang w:val="uk-UA"/>
        </w:rPr>
        <w:t xml:space="preserve">.В. </w:t>
      </w:r>
      <w:r w:rsidRPr="008602EA">
        <w:rPr>
          <w:lang w:val="uk-UA"/>
        </w:rPr>
        <w:t>В</w:t>
      </w:r>
      <w:r w:rsidR="008602EA" w:rsidRPr="008602EA">
        <w:rPr>
          <w:lang w:val="uk-UA"/>
        </w:rPr>
        <w:t xml:space="preserve">. </w:t>
      </w:r>
      <w:r w:rsidRPr="008602EA">
        <w:rPr>
          <w:lang w:val="uk-UA"/>
        </w:rPr>
        <w:t>Копєйчикова</w:t>
      </w:r>
      <w:r w:rsidR="008602EA" w:rsidRPr="008602EA">
        <w:rPr>
          <w:lang w:val="uk-UA"/>
        </w:rPr>
        <w:t xml:space="preserve">. - </w:t>
      </w:r>
      <w:r w:rsidRPr="008602EA">
        <w:rPr>
          <w:lang w:val="uk-UA"/>
        </w:rPr>
        <w:t>К</w:t>
      </w:r>
      <w:r w:rsidR="008602EA" w:rsidRPr="008602EA">
        <w:rPr>
          <w:lang w:val="uk-UA"/>
        </w:rPr>
        <w:t>.:</w:t>
      </w:r>
      <w:r w:rsidR="008602EA">
        <w:rPr>
          <w:lang w:val="uk-UA"/>
        </w:rPr>
        <w:t>, Ю</w:t>
      </w:r>
      <w:r w:rsidRPr="008602EA">
        <w:rPr>
          <w:lang w:val="uk-UA"/>
        </w:rPr>
        <w:t>рінком Інтер, 1998</w:t>
      </w:r>
      <w:r w:rsidR="008602EA" w:rsidRPr="008602EA">
        <w:rPr>
          <w:lang w:val="uk-UA"/>
        </w:rPr>
        <w:t xml:space="preserve">. - </w:t>
      </w:r>
      <w:r w:rsidRPr="008602EA">
        <w:rPr>
          <w:lang w:val="uk-UA"/>
        </w:rPr>
        <w:t>320 с</w:t>
      </w:r>
      <w:r w:rsidR="008602EA" w:rsidRPr="008602EA">
        <w:rPr>
          <w:lang w:val="uk-UA"/>
        </w:rPr>
        <w:t>.;</w:t>
      </w:r>
      <w:r w:rsidR="008602EA" w:rsidRPr="008602EA">
        <w:t xml:space="preserve"> </w:t>
      </w:r>
    </w:p>
    <w:p w:rsidR="007E1CC3" w:rsidRPr="008602EA" w:rsidRDefault="007E1CC3" w:rsidP="00EF2D6F">
      <w:pPr>
        <w:pStyle w:val="a0"/>
      </w:pPr>
      <w:r w:rsidRPr="008602EA">
        <w:rPr>
          <w:lang w:val="uk-UA"/>
        </w:rPr>
        <w:t>Головченко В</w:t>
      </w:r>
      <w:r w:rsidR="008602EA">
        <w:rPr>
          <w:lang w:val="uk-UA"/>
        </w:rPr>
        <w:t xml:space="preserve">.В., </w:t>
      </w:r>
      <w:r w:rsidRPr="008602EA">
        <w:rPr>
          <w:lang w:val="uk-UA"/>
        </w:rPr>
        <w:t>Ковальський В</w:t>
      </w:r>
      <w:r w:rsidR="008602EA">
        <w:rPr>
          <w:lang w:val="uk-UA"/>
        </w:rPr>
        <w:t xml:space="preserve">.С. </w:t>
      </w:r>
      <w:r w:rsidRPr="008602EA">
        <w:rPr>
          <w:lang w:val="uk-UA"/>
        </w:rPr>
        <w:t>Юридична термінологія</w:t>
      </w:r>
      <w:r w:rsidR="008602EA" w:rsidRPr="008602EA">
        <w:rPr>
          <w:lang w:val="uk-UA"/>
        </w:rPr>
        <w:t xml:space="preserve">: </w:t>
      </w:r>
      <w:r w:rsidRPr="008602EA">
        <w:rPr>
          <w:lang w:val="uk-UA"/>
        </w:rPr>
        <w:t>Довідник</w:t>
      </w:r>
      <w:r w:rsidR="008602EA" w:rsidRPr="008602EA">
        <w:rPr>
          <w:lang w:val="uk-UA"/>
        </w:rPr>
        <w:t xml:space="preserve">. - </w:t>
      </w:r>
      <w:r w:rsidRPr="008602EA">
        <w:rPr>
          <w:lang w:val="uk-UA"/>
        </w:rPr>
        <w:t>К</w:t>
      </w:r>
      <w:r w:rsidR="008602EA" w:rsidRPr="008602EA">
        <w:rPr>
          <w:lang w:val="uk-UA"/>
        </w:rPr>
        <w:t xml:space="preserve">.: </w:t>
      </w:r>
      <w:r w:rsidRPr="008602EA">
        <w:rPr>
          <w:lang w:val="uk-UA"/>
        </w:rPr>
        <w:t>Юрінком Інтер, 1998</w:t>
      </w:r>
      <w:r w:rsidR="008602EA" w:rsidRPr="008602EA">
        <w:rPr>
          <w:lang w:val="uk-UA"/>
        </w:rPr>
        <w:t xml:space="preserve">. - </w:t>
      </w:r>
      <w:r w:rsidRPr="008602EA">
        <w:rPr>
          <w:lang w:val="uk-UA"/>
        </w:rPr>
        <w:t>219 с</w:t>
      </w:r>
      <w:r w:rsidR="008602EA" w:rsidRPr="008602EA">
        <w:t xml:space="preserve">; </w:t>
      </w:r>
    </w:p>
    <w:p w:rsidR="007E1CC3" w:rsidRPr="008602EA" w:rsidRDefault="007E1CC3" w:rsidP="00EF2D6F">
      <w:pPr>
        <w:pStyle w:val="a0"/>
      </w:pPr>
      <w:r w:rsidRPr="008602EA">
        <w:rPr>
          <w:lang w:val="uk-UA"/>
        </w:rPr>
        <w:t>Правознавство</w:t>
      </w:r>
      <w:r w:rsidR="008602EA" w:rsidRPr="008602EA">
        <w:rPr>
          <w:lang w:val="uk-UA"/>
        </w:rPr>
        <w:t xml:space="preserve">: </w:t>
      </w:r>
      <w:r w:rsidRPr="008602EA">
        <w:rPr>
          <w:lang w:val="uk-UA"/>
        </w:rPr>
        <w:t>Навч</w:t>
      </w:r>
      <w:r w:rsidR="008602EA" w:rsidRPr="008602EA">
        <w:rPr>
          <w:lang w:val="uk-UA"/>
        </w:rPr>
        <w:t xml:space="preserve">. </w:t>
      </w:r>
      <w:r w:rsidR="00EF2D6F" w:rsidRPr="008602EA">
        <w:rPr>
          <w:lang w:val="uk-UA"/>
        </w:rPr>
        <w:t>П</w:t>
      </w:r>
      <w:r w:rsidRPr="008602EA">
        <w:rPr>
          <w:lang w:val="uk-UA"/>
        </w:rPr>
        <w:t>осібник</w:t>
      </w:r>
      <w:r w:rsidR="00EF2D6F">
        <w:rPr>
          <w:lang w:val="uk-UA"/>
        </w:rPr>
        <w:t xml:space="preserve"> </w:t>
      </w:r>
      <w:r w:rsidRPr="008602EA">
        <w:rPr>
          <w:lang w:val="uk-UA"/>
        </w:rPr>
        <w:t>/ За ред</w:t>
      </w:r>
      <w:r w:rsidR="008602EA">
        <w:rPr>
          <w:lang w:val="uk-UA"/>
        </w:rPr>
        <w:t xml:space="preserve">.В. </w:t>
      </w:r>
      <w:r w:rsidRPr="008602EA">
        <w:rPr>
          <w:lang w:val="uk-UA"/>
        </w:rPr>
        <w:t>В</w:t>
      </w:r>
      <w:r w:rsidR="008602EA" w:rsidRPr="008602EA">
        <w:rPr>
          <w:lang w:val="uk-UA"/>
        </w:rPr>
        <w:t xml:space="preserve">. </w:t>
      </w:r>
      <w:r w:rsidRPr="008602EA">
        <w:rPr>
          <w:lang w:val="uk-UA"/>
        </w:rPr>
        <w:t>Копєйчикова</w:t>
      </w:r>
      <w:r w:rsidR="008602EA" w:rsidRPr="008602EA">
        <w:rPr>
          <w:lang w:val="uk-UA"/>
        </w:rPr>
        <w:t xml:space="preserve">. - </w:t>
      </w:r>
      <w:r w:rsidRPr="008602EA">
        <w:rPr>
          <w:lang w:val="uk-UA"/>
        </w:rPr>
        <w:t>К</w:t>
      </w:r>
      <w:r w:rsidR="008602EA" w:rsidRPr="008602EA">
        <w:rPr>
          <w:lang w:val="uk-UA"/>
        </w:rPr>
        <w:t xml:space="preserve">.: </w:t>
      </w:r>
      <w:r w:rsidRPr="008602EA">
        <w:rPr>
          <w:lang w:val="uk-UA"/>
        </w:rPr>
        <w:t>Юрінком Інтер, 1998</w:t>
      </w:r>
      <w:r w:rsidR="008602EA" w:rsidRPr="008602EA">
        <w:rPr>
          <w:lang w:val="uk-UA"/>
        </w:rPr>
        <w:t xml:space="preserve">. - </w:t>
      </w:r>
      <w:r w:rsidRPr="008602EA">
        <w:rPr>
          <w:lang w:val="uk-UA"/>
        </w:rPr>
        <w:t>476 с</w:t>
      </w:r>
      <w:r w:rsidR="008602EA" w:rsidRPr="008602EA">
        <w:rPr>
          <w:lang w:val="uk-UA"/>
        </w:rPr>
        <w:t xml:space="preserve">. </w:t>
      </w:r>
      <w:bookmarkStart w:id="7" w:name="_GoBack"/>
      <w:bookmarkEnd w:id="7"/>
    </w:p>
    <w:sectPr w:rsidR="007E1CC3" w:rsidRPr="008602EA" w:rsidSect="008602EA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8C8" w:rsidRDefault="00F168C8">
      <w:r>
        <w:separator/>
      </w:r>
    </w:p>
  </w:endnote>
  <w:endnote w:type="continuationSeparator" w:id="0">
    <w:p w:rsidR="00F168C8" w:rsidRDefault="00F1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8C8" w:rsidRDefault="00F168C8">
      <w:r>
        <w:separator/>
      </w:r>
    </w:p>
  </w:footnote>
  <w:footnote w:type="continuationSeparator" w:id="0">
    <w:p w:rsidR="00F168C8" w:rsidRDefault="00F168C8">
      <w:r>
        <w:continuationSeparator/>
      </w:r>
    </w:p>
  </w:footnote>
  <w:footnote w:id="1">
    <w:p w:rsidR="00F168C8" w:rsidRDefault="002266EB" w:rsidP="00BF0ED7">
      <w:pPr>
        <w:pStyle w:val="ad"/>
      </w:pPr>
      <w:r>
        <w:rPr>
          <w:rStyle w:val="af"/>
        </w:rPr>
        <w:footnoteRef/>
      </w:r>
      <w:r>
        <w:t xml:space="preserve"> Гражданское право: В 2 т. Том I. Отв. ред. Е. А. Суханов. – М., БЕК, 2000, стр.11</w:t>
      </w:r>
    </w:p>
  </w:footnote>
  <w:footnote w:id="2">
    <w:p w:rsidR="00F168C8" w:rsidRDefault="002266EB" w:rsidP="00BF0ED7">
      <w:pPr>
        <w:pStyle w:val="ad"/>
      </w:pPr>
      <w:r>
        <w:rPr>
          <w:rStyle w:val="af"/>
          <w:sz w:val="22"/>
          <w:szCs w:val="22"/>
        </w:rPr>
        <w:footnoteRef/>
      </w:r>
      <w:r>
        <w:t xml:space="preserve"> Гражданское право Украины, Учебник// Под ред. Пушкина В.В., Самойленко В.М., Харьков, 1996, стр.29.</w:t>
      </w:r>
    </w:p>
  </w:footnote>
  <w:footnote w:id="3">
    <w:p w:rsidR="00F168C8" w:rsidRDefault="002266EB" w:rsidP="00457945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>Гражданський Кодекс Украины от 16.01.2003// Голос Украины, № 45-46 от 13.03.2003, раздел 2.</w:t>
      </w:r>
    </w:p>
  </w:footnote>
  <w:footnote w:id="4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>Гражданський Кодекс Украины от 16.01.2003// Голос Украины, № 45-46 от 13.03.2003, раздел 3.</w:t>
      </w:r>
    </w:p>
  </w:footnote>
  <w:footnote w:id="5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>Гражданський Кодекс Украины от 16.01.2003// Голос Украины, № 45-46 от 13.03.2003, раздел 2, статьи 24-26.</w:t>
      </w:r>
    </w:p>
  </w:footnote>
  <w:footnote w:id="6">
    <w:p w:rsidR="00F168C8" w:rsidRDefault="002266EB" w:rsidP="00777377">
      <w:pPr>
        <w:pStyle w:val="ad"/>
      </w:pPr>
      <w:r>
        <w:rPr>
          <w:rStyle w:val="af"/>
          <w:sz w:val="22"/>
          <w:szCs w:val="22"/>
        </w:rPr>
        <w:footnoteRef/>
      </w:r>
      <w:r>
        <w:t xml:space="preserve"> </w:t>
      </w:r>
      <w:r>
        <w:rPr>
          <w:lang w:val="uk-UA"/>
        </w:rPr>
        <w:t>Гражданський Кодекс Украины от 16.01.2003// Голос Украины, № 45-46 от 13.03.2003, раздел 2, статья 80-81.</w:t>
      </w:r>
    </w:p>
  </w:footnote>
  <w:footnote w:id="7">
    <w:p w:rsidR="00F168C8" w:rsidRDefault="002266EB" w:rsidP="00777377">
      <w:pPr>
        <w:pStyle w:val="ad"/>
      </w:pPr>
      <w:r>
        <w:rPr>
          <w:rStyle w:val="af"/>
          <w:sz w:val="22"/>
          <w:szCs w:val="22"/>
        </w:rPr>
        <w:footnoteRef/>
      </w:r>
      <w:r>
        <w:t xml:space="preserve"> Гражданское право Украины, Учебник// Под ред. Пушкина В.В., Самойленко В.М., Харьков, 1996, стр. 37.</w:t>
      </w:r>
    </w:p>
  </w:footnote>
  <w:footnote w:id="8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>Загальна теорія держави і права/ За ред. В.В. Копєйчикова. - К.: Юрінком Інтер, 1998, стр.24.</w:t>
      </w:r>
    </w:p>
  </w:footnote>
  <w:footnote w:id="9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>Загальна теорія держави і права/ За ред. В.В. Копєйчикова. - К.: Юрінком Інтер, 1998, стр.38.</w:t>
      </w:r>
    </w:p>
  </w:footnote>
  <w:footnote w:id="10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>Загальна теорія держави і права / За ред. В.В. Копєйчикова. - К.:,Юрінком Інтер, 1998, стр.41.</w:t>
      </w:r>
    </w:p>
  </w:footnote>
  <w:footnote w:id="11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>Правознавство: Навч. посібник/ За ред. В.В. Копєйчикова. — К.: Юрінком Інтер, 1998, стр.56.</w:t>
      </w:r>
    </w:p>
  </w:footnote>
  <w:footnote w:id="12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Гражданское право Украины, Учебник// Под ред. Дзеры О.В., Кузнецовой Н.С., - К. Юринком Интер, 2004, стр.87.</w:t>
      </w:r>
    </w:p>
  </w:footnote>
  <w:footnote w:id="13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>Конституция (основной закон) Украины от 28.06.1996 // ВВР Украины, -1996, -№39, статья 5.</w:t>
      </w:r>
    </w:p>
  </w:footnote>
  <w:footnote w:id="14">
    <w:p w:rsidR="00F168C8" w:rsidRDefault="002266EB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color w:val="000000"/>
          <w:sz w:val="22"/>
          <w:szCs w:val="22"/>
          <w:lang w:val="uk-UA"/>
        </w:rPr>
        <w:t>Гражданський Кодекс Украины от 16.01.2003// Голос Украины, № 45-46 от 13.03.2003, раздел 2 подраздел 3, глава 10.</w:t>
      </w:r>
    </w:p>
  </w:footnote>
  <w:footnote w:id="15">
    <w:p w:rsidR="00F168C8" w:rsidRDefault="002266EB">
      <w:pPr>
        <w:pStyle w:val="ad"/>
      </w:pPr>
      <w:r>
        <w:rPr>
          <w:rStyle w:val="af"/>
        </w:rPr>
        <w:footnoteRef/>
      </w:r>
      <w:r>
        <w:t xml:space="preserve"> Там же , статья 167.</w:t>
      </w:r>
    </w:p>
  </w:footnote>
  <w:footnote w:id="16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>Конституция (основной закон) Украины от 28.06.1996 // ВВР Украины, -1996, - №39, раздел 10, статья 134.</w:t>
      </w:r>
    </w:p>
  </w:footnote>
  <w:footnote w:id="17">
    <w:p w:rsidR="00F168C8" w:rsidRDefault="002266EB">
      <w:pPr>
        <w:pStyle w:val="ad"/>
      </w:pPr>
      <w:r>
        <w:rPr>
          <w:rStyle w:val="af"/>
        </w:rPr>
        <w:footnoteRef/>
      </w:r>
      <w:r>
        <w:t xml:space="preserve"> Конституция АРК от 23  декабря 1998 года, раздел 1 статья 2.</w:t>
      </w:r>
    </w:p>
  </w:footnote>
  <w:footnote w:id="18">
    <w:p w:rsidR="00F168C8" w:rsidRDefault="002266EB">
      <w:pPr>
        <w:pStyle w:val="ad"/>
      </w:pPr>
      <w:r>
        <w:rPr>
          <w:rStyle w:val="af"/>
        </w:rPr>
        <w:footnoteRef/>
      </w:r>
      <w:r>
        <w:t xml:space="preserve"> Конституция АРК от 23 декабря 1998 года, статья 1, пункт 4.</w:t>
      </w:r>
    </w:p>
  </w:footnote>
  <w:footnote w:id="19">
    <w:p w:rsidR="00F168C8" w:rsidRDefault="002266EB" w:rsidP="00777377">
      <w:pPr>
        <w:pStyle w:val="ad"/>
      </w:pPr>
      <w:r>
        <w:rPr>
          <w:rStyle w:val="af"/>
          <w:sz w:val="22"/>
          <w:szCs w:val="22"/>
        </w:rPr>
        <w:footnoteRef/>
      </w:r>
      <w:r>
        <w:t xml:space="preserve"> </w:t>
      </w:r>
      <w:r>
        <w:rPr>
          <w:lang w:val="uk-UA"/>
        </w:rPr>
        <w:t>Гражданський Кодекс Украины от 16.01.2003// Голос Украины, № 45-46 от 13.03.2003, раздел 2, подраздел 3, статья 168.</w:t>
      </w:r>
    </w:p>
  </w:footnote>
  <w:footnote w:id="20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Гражданское право Украины, Учебник// Под ред. Дзеры О.В., Кузнецовой Н.С., - К. Юринком Интер, 2004, стр.83.</w:t>
      </w:r>
    </w:p>
  </w:footnote>
  <w:footnote w:id="21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>Гражданський Кодекс Украины от 16.01.2003 // Голос Украины, № 45-46 от 13.03.2003, статья 81.</w:t>
      </w:r>
    </w:p>
  </w:footnote>
  <w:footnote w:id="22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Братусь С.Н. Субъекты гражданского права. С. 239. </w:t>
      </w:r>
    </w:p>
  </w:footnote>
  <w:footnote w:id="23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Гражданское право: В 2 т. Том I. Отв. ред. Е. А. Суханов. – М., БЕК, 2000, стр.121.</w:t>
      </w:r>
    </w:p>
  </w:footnote>
  <w:footnote w:id="24">
    <w:p w:rsidR="00F168C8" w:rsidRDefault="002266EB">
      <w:pPr>
        <w:pStyle w:val="ad"/>
      </w:pPr>
      <w:r>
        <w:rPr>
          <w:rStyle w:val="af"/>
        </w:rPr>
        <w:footnoteRef/>
      </w:r>
      <w:r>
        <w:t xml:space="preserve"> Там же, стр.123</w:t>
      </w:r>
    </w:p>
  </w:footnote>
  <w:footnote w:id="25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Гражданское право Украины, Учебник// Под ред. Дзеры О.В., Кузнецовой Н.С., - К. Юринком Интер, 2004, стр.89.</w:t>
      </w:r>
    </w:p>
  </w:footnote>
  <w:footnote w:id="26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Гражданское право Украины, Учебник// Под ред. Дзеры О.В., Кузнецовой Н.С., - К. Юринком Интер, 2004, стр.91.</w:t>
      </w:r>
    </w:p>
  </w:footnote>
  <w:footnote w:id="27">
    <w:p w:rsidR="00F168C8" w:rsidRDefault="002266EB">
      <w:pPr>
        <w:pStyle w:val="ad"/>
      </w:pPr>
      <w:r>
        <w:rPr>
          <w:rStyle w:val="af"/>
        </w:rPr>
        <w:footnoteRef/>
      </w:r>
      <w:r>
        <w:t xml:space="preserve"> Там же , стр.93.</w:t>
      </w:r>
    </w:p>
  </w:footnote>
  <w:footnote w:id="28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>Гражданський Кодекс Украины от 16.01.2003 // Голос Украины, № 45-46 от 13.03.2003, глава 2, подраздел 3, статьи 170-173.</w:t>
      </w:r>
    </w:p>
  </w:footnote>
  <w:footnote w:id="29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Советское гражданское право. Субъекты гражданского права / Под ред. С.Н. Братуся. С. 270.</w:t>
      </w:r>
    </w:p>
  </w:footnote>
  <w:footnote w:id="30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Гражданское право Украины, Учебник // Под ред. Пушкина В.В., Самойленко В.М., Харьков, 1996, стр.54.</w:t>
      </w:r>
    </w:p>
  </w:footnote>
  <w:footnote w:id="31">
    <w:p w:rsidR="00F168C8" w:rsidRDefault="002266EB">
      <w:pPr>
        <w:pStyle w:val="ad"/>
      </w:pPr>
      <w:r>
        <w:rPr>
          <w:rStyle w:val="af"/>
        </w:rPr>
        <w:footnoteRef/>
      </w:r>
      <w:r>
        <w:t xml:space="preserve"> Там же , стр. 55.</w:t>
      </w:r>
    </w:p>
  </w:footnote>
  <w:footnote w:id="32">
    <w:p w:rsidR="00F168C8" w:rsidRDefault="002266EB" w:rsidP="00777377">
      <w:pPr>
        <w:pStyle w:val="ad"/>
      </w:pPr>
      <w:r>
        <w:rPr>
          <w:rStyle w:val="af"/>
        </w:rPr>
        <w:footnoteRef/>
      </w:r>
      <w:r>
        <w:t xml:space="preserve"> Гражданское право Украины, Учебник // Под ред. Дзеры О.В., Кузнецовой Н.С., - К. Юринком Интер, 2004, стр.94.</w:t>
      </w:r>
    </w:p>
  </w:footnote>
  <w:footnote w:id="33">
    <w:p w:rsidR="00F168C8" w:rsidRDefault="002266EB" w:rsidP="00777377">
      <w:pPr>
        <w:pStyle w:val="ad"/>
      </w:pPr>
      <w:r>
        <w:rPr>
          <w:rStyle w:val="af"/>
          <w:sz w:val="22"/>
          <w:szCs w:val="22"/>
        </w:rPr>
        <w:footnoteRef/>
      </w:r>
      <w:r>
        <w:t xml:space="preserve"> Гражданское право Украины, Учебник // Под ред. Дзеры О.В., Кузнецовой Н.С., - К. Юринком Интер, 2004, стр.96.</w:t>
      </w:r>
    </w:p>
  </w:footnote>
  <w:footnote w:id="34">
    <w:p w:rsidR="00F168C8" w:rsidRDefault="002266EB" w:rsidP="002266EB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>Гражданський Кодекс Украины от 16.01.2003 // Голос Украины, № 45-46 от 13.03.2003, раздел 2, подраздел 3, глава 11, статья 176.</w:t>
      </w:r>
    </w:p>
  </w:footnote>
  <w:footnote w:id="35">
    <w:p w:rsidR="00F168C8" w:rsidRDefault="002266EB" w:rsidP="002266EB">
      <w:pPr>
        <w:pStyle w:val="ad"/>
      </w:pPr>
      <w:r>
        <w:rPr>
          <w:rStyle w:val="af"/>
        </w:rPr>
        <w:footnoteRef/>
      </w:r>
      <w:r>
        <w:t xml:space="preserve"> Братусь С.Н. Субъекты гражданского права, стр.240.</w:t>
      </w:r>
    </w:p>
  </w:footnote>
  <w:footnote w:id="36">
    <w:p w:rsidR="00F168C8" w:rsidRDefault="002266EB" w:rsidP="002266EB">
      <w:pPr>
        <w:pStyle w:val="ad"/>
      </w:pPr>
      <w:r>
        <w:rPr>
          <w:rStyle w:val="af"/>
        </w:rPr>
        <w:footnoteRef/>
      </w:r>
      <w:r>
        <w:t xml:space="preserve"> Гражданское право: В 2 т. Том I. Отв. ред. Е. А. Суханов. – М., БЕК, 2000, стр.101.</w:t>
      </w:r>
    </w:p>
  </w:footnote>
  <w:footnote w:id="37">
    <w:p w:rsidR="00F168C8" w:rsidRDefault="002266EB" w:rsidP="002266EB">
      <w:pPr>
        <w:pStyle w:val="ad"/>
      </w:pPr>
      <w:r>
        <w:rPr>
          <w:rStyle w:val="af"/>
        </w:rPr>
        <w:footnoteRef/>
      </w:r>
      <w:r>
        <w:t xml:space="preserve"> Гражданское право Украины, Учебник // Под ред. Дзеры О.В., Кузнецовой Н.С., - К. Юринком Интер, 2004, стр.99.</w:t>
      </w:r>
    </w:p>
  </w:footnote>
  <w:footnote w:id="38">
    <w:p w:rsidR="00F168C8" w:rsidRDefault="002266EB">
      <w:pPr>
        <w:pStyle w:val="ad"/>
      </w:pPr>
      <w:r>
        <w:rPr>
          <w:rStyle w:val="af"/>
        </w:rPr>
        <w:footnoteRef/>
      </w:r>
      <w:r>
        <w:t xml:space="preserve"> Там же, стор.99</w:t>
      </w:r>
      <w:r w:rsidR="00EF2D6F">
        <w:t>.</w:t>
      </w:r>
    </w:p>
  </w:footnote>
  <w:footnote w:id="39">
    <w:p w:rsidR="00F168C8" w:rsidRDefault="002266EB" w:rsidP="002266EB">
      <w:pPr>
        <w:pStyle w:val="ad"/>
      </w:pPr>
      <w:r>
        <w:rPr>
          <w:rStyle w:val="af"/>
        </w:rPr>
        <w:footnoteRef/>
      </w:r>
      <w:r>
        <w:t xml:space="preserve"> Гражданское право Украины, Учебник// Под ред. Пушкина В.В., Самойленко В.М., Харьков, 1996, стр.76</w:t>
      </w:r>
      <w:r w:rsidR="00EF2D6F">
        <w:t>.</w:t>
      </w:r>
    </w:p>
  </w:footnote>
  <w:footnote w:id="40">
    <w:p w:rsidR="00F168C8" w:rsidRDefault="002266EB">
      <w:pPr>
        <w:pStyle w:val="ad"/>
      </w:pPr>
      <w:r>
        <w:rPr>
          <w:rStyle w:val="af"/>
        </w:rPr>
        <w:footnoteRef/>
      </w:r>
      <w:r>
        <w:t xml:space="preserve"> Там же, стр.78</w:t>
      </w:r>
      <w:r w:rsidR="00EF2D6F">
        <w:t>.</w:t>
      </w:r>
    </w:p>
  </w:footnote>
  <w:footnote w:id="41">
    <w:p w:rsidR="00F168C8" w:rsidRDefault="002266EB" w:rsidP="00EF2D6F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lang w:val="uk-UA"/>
        </w:rPr>
        <w:t>Гражданський Кодекс Украины от 16.01.2003</w:t>
      </w:r>
      <w:r w:rsidR="00EF2D6F">
        <w:rPr>
          <w:lang w:val="uk-UA"/>
        </w:rPr>
        <w:t xml:space="preserve"> </w:t>
      </w:r>
      <w:r>
        <w:rPr>
          <w:lang w:val="uk-UA"/>
        </w:rPr>
        <w:t>// Голос Украины, № 45-46 от 13.03.2003, статья 17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6EB" w:rsidRDefault="00D173D1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2266EB" w:rsidRDefault="002266E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78EAF6E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922FA2"/>
    <w:multiLevelType w:val="hybridMultilevel"/>
    <w:tmpl w:val="38DCB714"/>
    <w:lvl w:ilvl="0" w:tplc="EA24FDDA">
      <w:start w:val="1"/>
      <w:numFmt w:val="decimal"/>
      <w:lvlText w:val="%1."/>
      <w:lvlJc w:val="left"/>
      <w:pPr>
        <w:tabs>
          <w:tab w:val="num" w:pos="2070"/>
        </w:tabs>
        <w:ind w:left="2070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A595E"/>
    <w:multiLevelType w:val="hybridMultilevel"/>
    <w:tmpl w:val="98F6C158"/>
    <w:lvl w:ilvl="0" w:tplc="4984B62E">
      <w:start w:val="2006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4">
    <w:nsid w:val="4FAE1865"/>
    <w:multiLevelType w:val="hybridMultilevel"/>
    <w:tmpl w:val="43DA8CEE"/>
    <w:lvl w:ilvl="0" w:tplc="F6F0EF8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E2B66AB"/>
    <w:multiLevelType w:val="hybridMultilevel"/>
    <w:tmpl w:val="19566FB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EC15C60"/>
    <w:multiLevelType w:val="hybridMultilevel"/>
    <w:tmpl w:val="40B23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4E6"/>
    <w:rsid w:val="002266EB"/>
    <w:rsid w:val="00457945"/>
    <w:rsid w:val="00571D4B"/>
    <w:rsid w:val="00777377"/>
    <w:rsid w:val="007E1CC3"/>
    <w:rsid w:val="008044E6"/>
    <w:rsid w:val="008602EA"/>
    <w:rsid w:val="00BF0ED7"/>
    <w:rsid w:val="00C868DC"/>
    <w:rsid w:val="00D173D1"/>
    <w:rsid w:val="00ED4559"/>
    <w:rsid w:val="00EF2D6F"/>
    <w:rsid w:val="00F168C8"/>
    <w:rsid w:val="00F57C2E"/>
    <w:rsid w:val="00F6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DAAFF55F-4EBB-456F-B6A7-6C756D1E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8602E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8602E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8602EA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8602EA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8602E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8602EA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8602E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8602EA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8602E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Body Text Indent"/>
    <w:basedOn w:val="a1"/>
    <w:link w:val="a6"/>
    <w:uiPriority w:val="99"/>
    <w:pPr>
      <w:ind w:firstLine="900"/>
    </w:pPr>
    <w:rPr>
      <w:color w:val="00000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8"/>
      <w:szCs w:val="28"/>
    </w:rPr>
  </w:style>
  <w:style w:type="paragraph" w:styleId="21">
    <w:name w:val="Body Text Indent 2"/>
    <w:basedOn w:val="a1"/>
    <w:link w:val="22"/>
    <w:uiPriority w:val="99"/>
    <w:pPr>
      <w:ind w:firstLine="902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7">
    <w:name w:val="Body Text"/>
    <w:basedOn w:val="a1"/>
    <w:link w:val="a8"/>
    <w:uiPriority w:val="99"/>
    <w:rsid w:val="008602EA"/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paragraph" w:styleId="23">
    <w:name w:val="Body Text 2"/>
    <w:basedOn w:val="a1"/>
    <w:link w:val="24"/>
    <w:uiPriority w:val="99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1">
    <w:name w:val="Body Text 3"/>
    <w:basedOn w:val="a1"/>
    <w:link w:val="32"/>
    <w:uiPriority w:val="99"/>
    <w:pPr>
      <w:shd w:val="clear" w:color="auto" w:fill="FFFFFF"/>
      <w:autoSpaceDE w:val="0"/>
      <w:autoSpaceDN w:val="0"/>
      <w:adjustRightInd w:val="0"/>
    </w:pPr>
    <w:rPr>
      <w:color w:val="000000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1"/>
    <w:link w:val="34"/>
    <w:uiPriority w:val="99"/>
    <w:pPr>
      <w:ind w:firstLine="902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a9">
    <w:name w:val="текст сноски"/>
    <w:basedOn w:val="a1"/>
    <w:uiPriority w:val="99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styleId="aa">
    <w:name w:val="header"/>
    <w:basedOn w:val="a1"/>
    <w:next w:val="a7"/>
    <w:link w:val="ab"/>
    <w:uiPriority w:val="99"/>
    <w:rsid w:val="008602EA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a"/>
    <w:uiPriority w:val="99"/>
    <w:rsid w:val="008602EA"/>
    <w:rPr>
      <w:kern w:val="16"/>
      <w:sz w:val="24"/>
      <w:szCs w:val="24"/>
    </w:rPr>
  </w:style>
  <w:style w:type="character" w:styleId="ac">
    <w:name w:val="page number"/>
    <w:uiPriority w:val="99"/>
  </w:style>
  <w:style w:type="paragraph" w:styleId="ad">
    <w:name w:val="footnote text"/>
    <w:basedOn w:val="a1"/>
    <w:link w:val="ae"/>
    <w:uiPriority w:val="99"/>
    <w:semiHidden/>
    <w:rsid w:val="008602EA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sid w:val="008602EA"/>
    <w:rPr>
      <w:sz w:val="28"/>
      <w:szCs w:val="28"/>
      <w:vertAlign w:val="superscript"/>
    </w:rPr>
  </w:style>
  <w:style w:type="paragraph" w:customStyle="1" w:styleId="af0">
    <w:name w:val="выделение"/>
    <w:uiPriority w:val="99"/>
    <w:rsid w:val="008602E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styleId="11">
    <w:name w:val="toc 1"/>
    <w:basedOn w:val="a1"/>
    <w:next w:val="a1"/>
    <w:autoRedefine/>
    <w:uiPriority w:val="99"/>
    <w:semiHidden/>
    <w:rsid w:val="008602EA"/>
    <w:pPr>
      <w:jc w:val="left"/>
    </w:pPr>
    <w:rPr>
      <w:b/>
      <w:bCs/>
      <w:caps/>
    </w:rPr>
  </w:style>
  <w:style w:type="paragraph" w:styleId="25">
    <w:name w:val="toc 2"/>
    <w:basedOn w:val="a1"/>
    <w:next w:val="a1"/>
    <w:autoRedefine/>
    <w:uiPriority w:val="99"/>
    <w:semiHidden/>
    <w:rsid w:val="008602EA"/>
    <w:pPr>
      <w:ind w:left="998"/>
      <w:jc w:val="left"/>
    </w:pPr>
    <w:rPr>
      <w:smallCaps/>
    </w:rPr>
  </w:style>
  <w:style w:type="paragraph" w:styleId="35">
    <w:name w:val="toc 3"/>
    <w:basedOn w:val="a1"/>
    <w:next w:val="a1"/>
    <w:autoRedefine/>
    <w:uiPriority w:val="99"/>
    <w:semiHidden/>
    <w:rsid w:val="008602EA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8602EA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8602EA"/>
    <w:pPr>
      <w:ind w:left="958"/>
    </w:pPr>
  </w:style>
  <w:style w:type="paragraph" w:customStyle="1" w:styleId="a">
    <w:name w:val="список ненумерованный"/>
    <w:autoRedefine/>
    <w:uiPriority w:val="99"/>
    <w:rsid w:val="008602EA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8602EA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8602EA"/>
    <w:pPr>
      <w:ind w:firstLine="0"/>
    </w:pPr>
  </w:style>
  <w:style w:type="paragraph" w:customStyle="1" w:styleId="200">
    <w:name w:val="Стиль Оглавление 2 + Слева:  0 см Первая строка:  0 см"/>
    <w:basedOn w:val="25"/>
    <w:uiPriority w:val="99"/>
    <w:rsid w:val="008602EA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5"/>
    <w:uiPriority w:val="99"/>
    <w:rsid w:val="008602EA"/>
    <w:pPr>
      <w:ind w:left="709" w:firstLine="0"/>
    </w:pPr>
  </w:style>
  <w:style w:type="paragraph" w:customStyle="1" w:styleId="af1">
    <w:name w:val="схема"/>
    <w:uiPriority w:val="99"/>
    <w:rsid w:val="008602EA"/>
    <w:pPr>
      <w:jc w:val="center"/>
    </w:pPr>
    <w:rPr>
      <w:noProof/>
      <w:sz w:val="24"/>
      <w:szCs w:val="24"/>
    </w:rPr>
  </w:style>
  <w:style w:type="paragraph" w:customStyle="1" w:styleId="af2">
    <w:name w:val="ТАБЛИЦА"/>
    <w:link w:val="af3"/>
    <w:uiPriority w:val="99"/>
    <w:rsid w:val="008602EA"/>
    <w:pPr>
      <w:jc w:val="center"/>
    </w:pPr>
  </w:style>
  <w:style w:type="paragraph" w:customStyle="1" w:styleId="af4">
    <w:name w:val="титут"/>
    <w:uiPriority w:val="99"/>
    <w:rsid w:val="008602EA"/>
    <w:pPr>
      <w:spacing w:line="360" w:lineRule="auto"/>
      <w:jc w:val="center"/>
    </w:pPr>
    <w:rPr>
      <w:noProof/>
      <w:sz w:val="28"/>
      <w:szCs w:val="28"/>
    </w:rPr>
  </w:style>
  <w:style w:type="paragraph" w:styleId="af5">
    <w:name w:val="footer"/>
    <w:basedOn w:val="a1"/>
    <w:link w:val="af6"/>
    <w:uiPriority w:val="99"/>
    <w:rsid w:val="008602E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semiHidden/>
    <w:rPr>
      <w:sz w:val="28"/>
      <w:szCs w:val="28"/>
    </w:rPr>
  </w:style>
  <w:style w:type="character" w:customStyle="1" w:styleId="af3">
    <w:name w:val="ТАБЛИЦА Знак"/>
    <w:link w:val="af2"/>
    <w:uiPriority w:val="99"/>
    <w:locked/>
    <w:rsid w:val="00BF0ED7"/>
    <w:rPr>
      <w:lang w:val="ru-RU" w:eastAsia="ru-RU"/>
    </w:rPr>
  </w:style>
  <w:style w:type="character" w:styleId="af7">
    <w:name w:val="Hyperlink"/>
    <w:uiPriority w:val="99"/>
    <w:rsid w:val="00F65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6533</Words>
  <Characters>37242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Гражданское  правоотношение  -  это  та  форма,  с  помощью  которой   нормы</vt:lpstr>
    </vt:vector>
  </TitlesOfParts>
  <Company>Home</Company>
  <LinksUpToDate>false</LinksUpToDate>
  <CharactersWithSpaces>43688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Гражданское  правоотношение  -  это  та  форма,  с  помощью  которой   нормы</dc:title>
  <dc:subject/>
  <dc:creator>Ирина</dc:creator>
  <cp:keywords/>
  <dc:description/>
  <cp:lastModifiedBy>admin</cp:lastModifiedBy>
  <cp:revision>2</cp:revision>
  <dcterms:created xsi:type="dcterms:W3CDTF">2014-03-06T00:10:00Z</dcterms:created>
  <dcterms:modified xsi:type="dcterms:W3CDTF">2014-03-06T00:10:00Z</dcterms:modified>
</cp:coreProperties>
</file>