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  <w:r w:rsidRPr="005B3C34">
        <w:rPr>
          <w:sz w:val="28"/>
          <w:szCs w:val="28"/>
        </w:rPr>
        <w:t>МИНИСТЕРСТВО ОБРАЗОВАНИЯ И НАУКИ УКРАИНЫ</w:t>
      </w: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  <w:r w:rsidRPr="005B3C34">
        <w:rPr>
          <w:sz w:val="28"/>
          <w:szCs w:val="28"/>
        </w:rPr>
        <w:t>Кафедра Автоматизации производственных процессов</w:t>
      </w: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  <w:r w:rsidRPr="005B3C34">
        <w:rPr>
          <w:sz w:val="28"/>
          <w:szCs w:val="28"/>
        </w:rPr>
        <w:t>К</w:t>
      </w:r>
      <w:r w:rsidR="009C5375" w:rsidRPr="005B3C34">
        <w:rPr>
          <w:sz w:val="28"/>
          <w:szCs w:val="28"/>
        </w:rPr>
        <w:t>урсов</w:t>
      </w:r>
      <w:r w:rsidR="00934D99" w:rsidRPr="005B3C34">
        <w:rPr>
          <w:sz w:val="28"/>
          <w:szCs w:val="28"/>
        </w:rPr>
        <w:t>ая</w:t>
      </w:r>
      <w:r w:rsidR="009C5375" w:rsidRPr="005B3C34">
        <w:rPr>
          <w:sz w:val="28"/>
          <w:szCs w:val="28"/>
        </w:rPr>
        <w:t xml:space="preserve"> работ</w:t>
      </w:r>
      <w:r w:rsidR="00934D99" w:rsidRPr="005B3C34">
        <w:rPr>
          <w:sz w:val="28"/>
          <w:szCs w:val="28"/>
        </w:rPr>
        <w:t>а</w:t>
      </w: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  <w:r w:rsidRPr="005B3C34">
        <w:rPr>
          <w:sz w:val="28"/>
          <w:szCs w:val="28"/>
        </w:rPr>
        <w:t>по дисциплине</w:t>
      </w: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  <w:r w:rsidRPr="005B3C34">
        <w:rPr>
          <w:sz w:val="28"/>
          <w:szCs w:val="28"/>
        </w:rPr>
        <w:t>«Основы теории электропривода»</w:t>
      </w: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tabs>
          <w:tab w:val="left" w:pos="7938"/>
        </w:tabs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tabs>
          <w:tab w:val="left" w:pos="7797"/>
        </w:tabs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5B3C34" w:rsidRPr="005B3C34" w:rsidRDefault="005B3C34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widowControl w:val="0"/>
        <w:spacing w:line="360" w:lineRule="auto"/>
        <w:ind w:left="0" w:right="0" w:firstLine="709"/>
        <w:jc w:val="center"/>
        <w:rPr>
          <w:sz w:val="28"/>
          <w:szCs w:val="28"/>
        </w:rPr>
      </w:pPr>
    </w:p>
    <w:p w:rsidR="009C5375" w:rsidRPr="005B3C34" w:rsidRDefault="009C5375" w:rsidP="009C4245">
      <w:pPr>
        <w:pStyle w:val="5"/>
        <w:keepNext w:val="0"/>
        <w:widowControl w:val="0"/>
        <w:spacing w:before="0" w:line="360" w:lineRule="auto"/>
        <w:ind w:left="0" w:right="0" w:firstLine="709"/>
      </w:pPr>
      <w:r w:rsidRPr="005B3C34">
        <w:t>200</w:t>
      </w:r>
      <w:r w:rsidR="00934D99" w:rsidRPr="005B3C34">
        <w:t>7</w:t>
      </w:r>
    </w:p>
    <w:p w:rsidR="009C5375" w:rsidRPr="005B3C34" w:rsidRDefault="005B3C34" w:rsidP="005B3C34">
      <w:pPr>
        <w:widowControl w:val="0"/>
        <w:spacing w:line="360" w:lineRule="auto"/>
        <w:ind w:left="0" w:right="0" w:firstLine="709"/>
        <w:jc w:val="both"/>
        <w:rPr>
          <w:b/>
          <w:bCs/>
          <w:sz w:val="28"/>
          <w:szCs w:val="28"/>
        </w:rPr>
      </w:pPr>
      <w:r w:rsidRPr="005B3C34">
        <w:rPr>
          <w:b/>
          <w:bCs/>
          <w:sz w:val="28"/>
          <w:szCs w:val="28"/>
        </w:rPr>
        <w:br w:type="page"/>
      </w:r>
      <w:r w:rsidR="009C5375" w:rsidRPr="005B3C34">
        <w:rPr>
          <w:b/>
          <w:bCs/>
          <w:sz w:val="28"/>
          <w:szCs w:val="28"/>
        </w:rPr>
        <w:t>СОДЕРЖАНИЕ</w:t>
      </w:r>
    </w:p>
    <w:p w:rsidR="009C5375" w:rsidRPr="005B3C34" w:rsidRDefault="009C5375" w:rsidP="005B3C34">
      <w:pPr>
        <w:widowControl w:val="0"/>
        <w:spacing w:line="360" w:lineRule="auto"/>
        <w:ind w:left="0" w:right="0" w:firstLine="709"/>
        <w:jc w:val="both"/>
        <w:rPr>
          <w:b/>
          <w:bCs/>
          <w:sz w:val="28"/>
          <w:szCs w:val="28"/>
        </w:rPr>
      </w:pP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РЕФЕРАТ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Введение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.</w:t>
      </w:r>
      <w:r w:rsidRPr="005B3C34">
        <w:rPr>
          <w:noProof/>
          <w:sz w:val="28"/>
          <w:szCs w:val="28"/>
        </w:rPr>
        <w:t xml:space="preserve"> Выбор электродвигателя по мощности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1.1 Статическая нагрузочная диаграмма электропривода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1.2 Предварительный выбор электродвигателя по мощности и скорости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1.3 Динамическая нагрузочная диаграмма электропривода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1.4 Проверочный расчет электродвигателя по нагреву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1.5 Проверочный расчет электродвигателя по условиям пуска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1.6 Проверочный расчет электродвигателя по условиям допустимой перегрузки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.</w:t>
      </w:r>
      <w:r w:rsidRPr="005B3C34">
        <w:rPr>
          <w:noProof/>
          <w:sz w:val="28"/>
          <w:szCs w:val="28"/>
        </w:rPr>
        <w:t xml:space="preserve"> Механические характеристики электропривода в рабочих режимах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2.1 Расчет и построение естественной и рабочей механических характеристик электропривода в двигательном режиме работы, определение величины сопротивления рабочей секции, статизма электропривода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2.2 Определение максимально возможного диапазона регулирования скорости привода при реостатном способе регулирования и регулирования скорости изменением напряжения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2.3 Определение необходимого статизма при увеличении диапазона регулирования в 10 раз с указанием способа снижения статизма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2.4 Расчет и построение статической пусковой диаграммы электропривода</w:t>
      </w:r>
    </w:p>
    <w:p w:rsidR="005B3C34" w:rsidRPr="005B3C34" w:rsidRDefault="005B3C34" w:rsidP="005B3C34">
      <w:pPr>
        <w:pStyle w:val="3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  <w:lang w:val="ru-RU"/>
        </w:rPr>
      </w:pPr>
      <w:r w:rsidRPr="005B3C34">
        <w:rPr>
          <w:noProof/>
          <w:sz w:val="28"/>
          <w:szCs w:val="28"/>
          <w:lang w:val="ru-RU"/>
        </w:rPr>
        <w:t>2.4.1 Определение количества пусковых ступеней и секций, величин их сопротивлений</w:t>
      </w:r>
    </w:p>
    <w:p w:rsidR="005B3C34" w:rsidRPr="005B3C34" w:rsidRDefault="005B3C34" w:rsidP="005B3C34">
      <w:pPr>
        <w:pStyle w:val="3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  <w:lang w:val="ru-RU"/>
        </w:rPr>
      </w:pPr>
      <w:r w:rsidRPr="005B3C34">
        <w:rPr>
          <w:noProof/>
          <w:sz w:val="28"/>
          <w:szCs w:val="28"/>
          <w:lang w:val="ru-RU"/>
        </w:rPr>
        <w:t>2.4.2 Определение плавности регулирования скорости при использовании пусковых сопротивлений в качестве регулировочных</w:t>
      </w:r>
    </w:p>
    <w:p w:rsidR="005B3C34" w:rsidRPr="005B3C34" w:rsidRDefault="005B3C34" w:rsidP="005B3C34">
      <w:pPr>
        <w:pStyle w:val="3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  <w:lang w:val="ru-RU"/>
        </w:rPr>
      </w:pPr>
      <w:r w:rsidRPr="005B3C34">
        <w:rPr>
          <w:noProof/>
          <w:sz w:val="28"/>
          <w:szCs w:val="28"/>
          <w:lang w:val="ru-RU"/>
        </w:rPr>
        <w:t>2.4.3 Разработка силовой электрической схемы электропривода с учетом технологических условий работы механизма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2.5 Расчет и построение механических характеристик электропривода в тормозных режимах</w:t>
      </w:r>
    </w:p>
    <w:p w:rsidR="005B3C34" w:rsidRPr="005B3C34" w:rsidRDefault="005B3C34" w:rsidP="005B3C34">
      <w:pPr>
        <w:pStyle w:val="3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  <w:lang w:val="ru-RU"/>
        </w:rPr>
      </w:pPr>
      <w:r w:rsidRPr="005B3C34">
        <w:rPr>
          <w:noProof/>
          <w:sz w:val="28"/>
          <w:szCs w:val="28"/>
          <w:lang w:val="ru-RU"/>
        </w:rPr>
        <w:t>2.5.1 Расчет и построение механической характеристики при силовом спуске пустой крюковой подвески в режиме рекуперативного торможения, определение величины сопротивления секции противовключения</w:t>
      </w:r>
    </w:p>
    <w:p w:rsidR="005B3C34" w:rsidRPr="005B3C34" w:rsidRDefault="005B3C34" w:rsidP="005B3C34">
      <w:pPr>
        <w:pStyle w:val="3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  <w:lang w:val="ru-RU"/>
        </w:rPr>
      </w:pPr>
      <w:r w:rsidRPr="005B3C34">
        <w:rPr>
          <w:noProof/>
          <w:sz w:val="28"/>
          <w:szCs w:val="28"/>
          <w:lang w:val="ru-RU"/>
        </w:rPr>
        <w:t xml:space="preserve">2.5.2 Расчет и построение механической характеристики при спуске номинального груза с номинальной рабочей скоростью, определение величины тормозного сопротивления 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2.5.3 Расчет и построение механической характеристики при спуске номинального груза с остановочной скоростью, определение величины тормозного сопротивления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 w:rsidRPr="005B3C34">
        <w:rPr>
          <w:noProof/>
          <w:sz w:val="28"/>
          <w:szCs w:val="28"/>
        </w:rPr>
        <w:t xml:space="preserve"> Электромеханические переходные процессы в электроприводе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 xml:space="preserve">3.1 Расчет и построение графиков переходных процессов </w:t>
      </w:r>
      <w:r w:rsidR="0019050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fillcolor="window">
            <v:imagedata r:id="rId5" o:title=""/>
          </v:shape>
        </w:pict>
      </w:r>
      <w:r w:rsidRPr="005B3C34">
        <w:rPr>
          <w:noProof/>
          <w:sz w:val="28"/>
          <w:szCs w:val="28"/>
        </w:rPr>
        <w:t xml:space="preserve"> и </w:t>
      </w:r>
      <w:r w:rsidRPr="005B3C34">
        <w:rPr>
          <w:noProof/>
          <w:sz w:val="28"/>
          <w:szCs w:val="28"/>
        </w:rPr>
        <w:sym w:font="Symbol" w:char="F04D"/>
      </w:r>
      <w:r w:rsidRPr="005B3C34">
        <w:rPr>
          <w:noProof/>
          <w:sz w:val="28"/>
          <w:szCs w:val="28"/>
        </w:rPr>
        <w:t xml:space="preserve">(t) при разгоне привода от нулевой начальной скорости до рабочей </w:t>
      </w:r>
      <w:r w:rsidR="0019050F">
        <w:rPr>
          <w:noProof/>
          <w:sz w:val="28"/>
          <w:szCs w:val="28"/>
        </w:rPr>
        <w:pict>
          <v:shape id="_x0000_i1026" type="#_x0000_t75" style="width:16.5pt;height:18.75pt" fillcolor="window">
            <v:imagedata r:id="rId6" o:title=""/>
          </v:shape>
        </w:pic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 xml:space="preserve">3.2 Расчет и построение графиков переходных процессов </w:t>
      </w:r>
      <w:r w:rsidR="0019050F">
        <w:rPr>
          <w:noProof/>
          <w:sz w:val="28"/>
          <w:szCs w:val="28"/>
        </w:rPr>
        <w:pict>
          <v:shape id="_x0000_i1027" type="#_x0000_t75" style="width:24pt;height:15.75pt" fillcolor="window">
            <v:imagedata r:id="rId5" o:title=""/>
          </v:shape>
        </w:pict>
      </w:r>
      <w:r w:rsidRPr="005B3C34">
        <w:rPr>
          <w:noProof/>
          <w:sz w:val="28"/>
          <w:szCs w:val="28"/>
        </w:rPr>
        <w:t xml:space="preserve"> и </w:t>
      </w:r>
      <w:r w:rsidRPr="005B3C34">
        <w:rPr>
          <w:noProof/>
          <w:sz w:val="28"/>
          <w:szCs w:val="28"/>
        </w:rPr>
        <w:sym w:font="Symbol" w:char="F04D"/>
      </w:r>
      <w:r w:rsidRPr="005B3C34">
        <w:rPr>
          <w:noProof/>
          <w:sz w:val="28"/>
          <w:szCs w:val="28"/>
        </w:rPr>
        <w:t xml:space="preserve">(t) при переводе привода из положения </w:t>
      </w:r>
      <w:r w:rsidRPr="005B3C34">
        <w:rPr>
          <w:sz w:val="28"/>
          <w:szCs w:val="28"/>
        </w:rPr>
        <w:t>"Подъем"</w:t>
      </w:r>
      <w:r w:rsidRPr="005B3C34">
        <w:rPr>
          <w:noProof/>
          <w:sz w:val="28"/>
          <w:szCs w:val="28"/>
        </w:rPr>
        <w:t xml:space="preserve"> с рабочей скоростью </w:t>
      </w:r>
      <w:r w:rsidR="0019050F">
        <w:rPr>
          <w:noProof/>
          <w:sz w:val="28"/>
          <w:szCs w:val="28"/>
        </w:rPr>
        <w:pict>
          <v:shape id="_x0000_i1028" type="#_x0000_t75" style="width:17.25pt;height:18.75pt" fillcolor="window">
            <v:imagedata r:id="rId6" o:title=""/>
          </v:shape>
        </w:pict>
      </w:r>
      <w:r w:rsidRPr="005B3C34">
        <w:rPr>
          <w:noProof/>
          <w:sz w:val="28"/>
          <w:szCs w:val="28"/>
        </w:rPr>
        <w:t xml:space="preserve"> в положение </w:t>
      </w:r>
      <w:r w:rsidRPr="005B3C34">
        <w:rPr>
          <w:sz w:val="28"/>
          <w:szCs w:val="28"/>
        </w:rPr>
        <w:t>"Спуск"</w:t>
      </w:r>
      <w:r w:rsidRPr="005B3C34">
        <w:rPr>
          <w:noProof/>
          <w:sz w:val="28"/>
          <w:szCs w:val="28"/>
        </w:rPr>
        <w:t xml:space="preserve"> при опускании пустой крюковой подвески в режиме рекуперативного торможения со скоростью щ</w:t>
      </w:r>
      <w:r w:rsidRPr="005B3C34">
        <w:rPr>
          <w:sz w:val="28"/>
          <w:szCs w:val="28"/>
        </w:rPr>
        <w:t>&gt;</w:t>
      </w:r>
      <w:r w:rsidRPr="005B3C34">
        <w:rPr>
          <w:noProof/>
          <w:sz w:val="28"/>
          <w:szCs w:val="28"/>
        </w:rPr>
        <w:t>щ0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 xml:space="preserve">3.3 Расчет и построение графиков переходных процессов </w:t>
      </w:r>
      <w:r w:rsidR="0019050F">
        <w:rPr>
          <w:noProof/>
          <w:sz w:val="28"/>
          <w:szCs w:val="28"/>
        </w:rPr>
        <w:pict>
          <v:shape id="_x0000_i1029" type="#_x0000_t75" style="width:24pt;height:15.75pt" fillcolor="window">
            <v:imagedata r:id="rId5" o:title=""/>
          </v:shape>
        </w:pict>
      </w:r>
      <w:r w:rsidRPr="005B3C34">
        <w:rPr>
          <w:noProof/>
          <w:sz w:val="28"/>
          <w:szCs w:val="28"/>
        </w:rPr>
        <w:t xml:space="preserve"> и M(t) при </w:t>
      </w:r>
      <w:r w:rsidRPr="005B3C34">
        <w:rPr>
          <w:sz w:val="28"/>
          <w:szCs w:val="28"/>
        </w:rPr>
        <w:t>торможении электропривода</w:t>
      </w:r>
      <w:r w:rsidRPr="005B3C34">
        <w:rPr>
          <w:noProof/>
          <w:sz w:val="28"/>
          <w:szCs w:val="28"/>
        </w:rPr>
        <w:t xml:space="preserve"> в конце подъема груза, определение места</w:t>
      </w:r>
    </w:p>
    <w:p w:rsidR="005B3C34" w:rsidRPr="005B3C34" w:rsidRDefault="005B3C34" w:rsidP="005B3C34">
      <w:pPr>
        <w:pStyle w:val="2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установки конечного выключателя, ограничивающего высоту подъема крюковой подвески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.</w:t>
      </w:r>
      <w:r w:rsidRPr="005B3C34">
        <w:rPr>
          <w:noProof/>
          <w:sz w:val="28"/>
          <w:szCs w:val="28"/>
        </w:rPr>
        <w:t xml:space="preserve"> Разработка принципиальной электрической схемы электропривода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Выводы</w:t>
      </w:r>
    </w:p>
    <w:p w:rsidR="005B3C34" w:rsidRPr="005B3C34" w:rsidRDefault="005B3C34" w:rsidP="005B3C34">
      <w:pPr>
        <w:pStyle w:val="11"/>
        <w:widowControl w:val="0"/>
        <w:tabs>
          <w:tab w:val="left" w:pos="8789"/>
          <w:tab w:val="left" w:pos="9350"/>
          <w:tab w:val="right" w:leader="dot" w:pos="10308"/>
        </w:tabs>
        <w:spacing w:before="0" w:line="360" w:lineRule="auto"/>
        <w:ind w:left="0" w:right="0"/>
        <w:jc w:val="both"/>
        <w:rPr>
          <w:noProof/>
          <w:sz w:val="28"/>
          <w:szCs w:val="28"/>
        </w:rPr>
      </w:pPr>
      <w:r w:rsidRPr="005B3C34">
        <w:rPr>
          <w:noProof/>
          <w:sz w:val="28"/>
          <w:szCs w:val="28"/>
        </w:rPr>
        <w:t>Перечень ссылок</w:t>
      </w:r>
    </w:p>
    <w:p w:rsidR="005B3C34" w:rsidRPr="005B3C34" w:rsidRDefault="005B3C34" w:rsidP="005B3C34">
      <w:pPr>
        <w:widowControl w:val="0"/>
        <w:spacing w:line="360" w:lineRule="auto"/>
        <w:ind w:left="0" w:right="0" w:firstLine="709"/>
        <w:jc w:val="both"/>
      </w:pPr>
      <w:bookmarkStart w:id="0" w:name="_Toc483466731"/>
    </w:p>
    <w:p w:rsidR="00423B7A" w:rsidRPr="005B3C34" w:rsidRDefault="005B3C34" w:rsidP="005B3C34">
      <w:pPr>
        <w:widowControl w:val="0"/>
        <w:spacing w:line="360" w:lineRule="auto"/>
        <w:ind w:left="0" w:right="0" w:firstLine="709"/>
        <w:jc w:val="both"/>
        <w:rPr>
          <w:b/>
          <w:bCs/>
          <w:sz w:val="28"/>
          <w:szCs w:val="28"/>
        </w:rPr>
      </w:pPr>
      <w:r w:rsidRPr="005B3C34">
        <w:rPr>
          <w:sz w:val="28"/>
          <w:szCs w:val="28"/>
        </w:rPr>
        <w:br w:type="page"/>
      </w:r>
      <w:r w:rsidR="00423B7A" w:rsidRPr="005B3C34">
        <w:rPr>
          <w:b/>
          <w:bCs/>
          <w:sz w:val="28"/>
          <w:szCs w:val="28"/>
        </w:rPr>
        <w:t>РЕФЕРАТ</w:t>
      </w:r>
      <w:bookmarkEnd w:id="0"/>
    </w:p>
    <w:p w:rsidR="00A27831" w:rsidRPr="005B3C34" w:rsidRDefault="00A2783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423B7A" w:rsidRPr="005B3C34" w:rsidRDefault="00423B7A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Объект проектирования: электропривод с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двигателем постоянного тока.</w:t>
      </w:r>
    </w:p>
    <w:p w:rsidR="00423B7A" w:rsidRPr="005B3C34" w:rsidRDefault="00423B7A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Цель работы: выбрать электродвигатель по мощности, рассчитать и построить механические характеристики электропривода в рабочих режимах и электромеханические переходные процессы в электроприводе, разработать принципиальную электрическую схему электропривода.</w:t>
      </w:r>
    </w:p>
    <w:p w:rsidR="00423B7A" w:rsidRPr="005B3C34" w:rsidRDefault="00423B7A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ЭЛЕКТРОПРИВОД, РАСЧЕТ, МОЩНОСТЬ, СКОРОСТЬ, ХАРАКТЕРИСТИКА, СТРУКТУРА, СХЕМА, ПРОЦЕСС.</w:t>
      </w:r>
    </w:p>
    <w:p w:rsidR="00423B7A" w:rsidRPr="005B3C34" w:rsidRDefault="005B3C34" w:rsidP="005B3C34">
      <w:pPr>
        <w:pStyle w:val="1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" w:name="_Toc483466115"/>
      <w:bookmarkStart w:id="2" w:name="_Toc483466732"/>
      <w:r w:rsidRPr="005B3C3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23B7A" w:rsidRPr="005B3C34">
        <w:rPr>
          <w:rFonts w:ascii="Times New Roman" w:hAnsi="Times New Roman" w:cs="Times New Roman"/>
          <w:kern w:val="0"/>
          <w:sz w:val="28"/>
          <w:szCs w:val="28"/>
        </w:rPr>
        <w:t>Введение</w:t>
      </w:r>
      <w:bookmarkEnd w:id="1"/>
      <w:bookmarkEnd w:id="2"/>
    </w:p>
    <w:p w:rsidR="005B3C34" w:rsidRPr="005B3C34" w:rsidRDefault="005B3C34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423B7A" w:rsidRPr="005B3C34" w:rsidRDefault="00423B7A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Электроприводом называется электромеханическая система, состоящая из электродвигательного, преобразовательного, передаточного и управляющего устройств, предназначенных для приведения в движение исполнительных органов рабочей машины и управления этим движением.</w:t>
      </w:r>
    </w:p>
    <w:p w:rsidR="00423B7A" w:rsidRPr="005B3C34" w:rsidRDefault="00423B7A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Нельзя представить себе ни одного современного производственного механизма, в любой области техники, который не приводился бы в действие электроприводом. В электроприводе основным элементом, непосредственно преобразующим электрическую энергию в механическую, является электродвигатель, который чаще всего управляется при помощи соответствующих преобразовательных и управляющих устройств с целью формирования статических и динамических характеристик электропривода, отвечающих требованиям производственного механизма.</w:t>
      </w:r>
    </w:p>
    <w:p w:rsidR="00423B7A" w:rsidRPr="005B3C34" w:rsidRDefault="00423B7A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Целью данной курсовой работы является расчет электродвигателя, входящего в состав электропривода механизма подъема мостового крана, а также создание системы управления электроприводом, которая бы обеспе</w:t>
      </w:r>
      <w:r w:rsidR="005B3C34">
        <w:rPr>
          <w:sz w:val="28"/>
          <w:szCs w:val="28"/>
        </w:rPr>
        <w:t>чила заданные режимы его работы</w:t>
      </w:r>
      <w:r w:rsidRPr="005B3C34">
        <w:rPr>
          <w:sz w:val="28"/>
          <w:szCs w:val="28"/>
        </w:rPr>
        <w:t>.</w:t>
      </w:r>
    </w:p>
    <w:p w:rsidR="00FC3C01" w:rsidRPr="005B3C34" w:rsidRDefault="005B3C34" w:rsidP="005B3C34">
      <w:pPr>
        <w:pStyle w:val="1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483466116"/>
      <w:bookmarkStart w:id="4" w:name="_Toc483466733"/>
      <w:r w:rsidRPr="005B3C34"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FC3C01" w:rsidRPr="005B3C34">
        <w:rPr>
          <w:rFonts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="00FC3C01" w:rsidRPr="005B3C34">
        <w:rPr>
          <w:rFonts w:ascii="Times New Roman" w:hAnsi="Times New Roman" w:cs="Times New Roman"/>
          <w:kern w:val="0"/>
          <w:sz w:val="28"/>
          <w:szCs w:val="28"/>
        </w:rPr>
        <w:t xml:space="preserve"> Выбор электродвигателя по мощности</w:t>
      </w:r>
      <w:bookmarkEnd w:id="3"/>
      <w:bookmarkEnd w:id="4"/>
    </w:p>
    <w:p w:rsidR="005B3C34" w:rsidRDefault="005B3C34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483466117"/>
      <w:bookmarkStart w:id="6" w:name="_Toc483466734"/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>1.1 Статическая нагрузочная диаграмма электропривода</w:t>
      </w:r>
      <w:bookmarkEnd w:id="5"/>
      <w:bookmarkEnd w:id="6"/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Для построения статической нагрузочной диаграммы необходимо найти статические моменты на двигателе, мощности и время на переходах.</w:t>
      </w:r>
    </w:p>
    <w:p w:rsidR="00FC3C01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Определим время подъема и опускания груза (крюковой подвески):</w:t>
      </w:r>
    </w:p>
    <w:p w:rsidR="005B3C34" w:rsidRPr="005B3C34" w:rsidRDefault="005B3C34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5B3C34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30" type="#_x0000_t75" style="width:188.25pt;height:172.5pt" o:allowincell="f" o:allowoverlap="f">
            <v:imagedata r:id="rId7" o:title=""/>
          </v:shape>
        </w:pict>
      </w:r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Все необходимые промежутки времени определяются с помощью пакета </w:t>
      </w:r>
      <w:r w:rsidRPr="005B3C34">
        <w:rPr>
          <w:sz w:val="28"/>
          <w:szCs w:val="28"/>
          <w:lang w:val="en-US"/>
        </w:rPr>
        <w:t>Mathcad</w:t>
      </w:r>
      <w:r w:rsidRPr="005B3C34">
        <w:rPr>
          <w:sz w:val="28"/>
          <w:szCs w:val="28"/>
        </w:rPr>
        <w:t xml:space="preserve"> 8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Определим продолжительность цикла:</w:t>
      </w:r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31" type="#_x0000_t75" style="width:284.25pt;height:20.25pt" o:allowincell="f" o:allowoverlap="f">
            <v:imagedata r:id="rId8" o:title=""/>
          </v:shape>
        </w:pict>
      </w:r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Продолжительность включения механизма в статике: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5B3C34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32" type="#_x0000_t75" style="width:198pt;height:35.25pt" o:allowincell="f" o:allowoverlap="f">
            <v:imagedata r:id="rId9" o:title=""/>
          </v:shape>
        </w:pict>
      </w:r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Определим статические моменты на валу электродвигателя при подъеме и опускании грузов (крюковой подвески):</w:t>
      </w:r>
    </w:p>
    <w:p w:rsidR="00FC3C01" w:rsidRPr="005B3C34" w:rsidRDefault="005B3C34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050F">
        <w:pict>
          <v:shape id="_x0000_i1033" type="#_x0000_t75" style="width:208.5pt;height:175.5pt" o:allowincell="f" o:allowoverlap="f">
            <v:imagedata r:id="rId10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Таким образом, статическая диаграмма будет состоять из следующих участков: подъем груза (tр1), остановка механизма на время (</w:t>
      </w:r>
      <w:r w:rsidRPr="005B3C34">
        <w:rPr>
          <w:sz w:val="28"/>
          <w:szCs w:val="28"/>
          <w:lang w:val="en-US"/>
        </w:rPr>
        <w:t>to</w:t>
      </w:r>
      <w:r w:rsidRPr="005B3C34">
        <w:rPr>
          <w:sz w:val="28"/>
          <w:szCs w:val="28"/>
        </w:rPr>
        <w:t>1), опускание груза (</w:t>
      </w:r>
      <w:r w:rsidRPr="005B3C34">
        <w:rPr>
          <w:sz w:val="28"/>
          <w:szCs w:val="28"/>
          <w:lang w:val="en-US"/>
        </w:rPr>
        <w:t>t</w:t>
      </w:r>
      <w:r w:rsidRPr="005B3C34">
        <w:rPr>
          <w:sz w:val="28"/>
          <w:szCs w:val="28"/>
        </w:rPr>
        <w:t>р2), остановка на время разгрузки (</w:t>
      </w:r>
      <w:r w:rsidRPr="005B3C34">
        <w:rPr>
          <w:sz w:val="28"/>
          <w:szCs w:val="28"/>
          <w:lang w:val="en-US"/>
        </w:rPr>
        <w:t>to</w:t>
      </w:r>
      <w:r w:rsidRPr="005B3C34">
        <w:rPr>
          <w:sz w:val="28"/>
          <w:szCs w:val="28"/>
        </w:rPr>
        <w:t>2), подъем крюковой подвески (</w:t>
      </w:r>
      <w:r w:rsidRPr="005B3C34">
        <w:rPr>
          <w:sz w:val="28"/>
          <w:szCs w:val="28"/>
          <w:lang w:val="en-US"/>
        </w:rPr>
        <w:t>t</w:t>
      </w:r>
      <w:r w:rsidRPr="005B3C34">
        <w:rPr>
          <w:sz w:val="28"/>
          <w:szCs w:val="28"/>
        </w:rPr>
        <w:t>р3), остановка механизма подъема на время перемещения крюковой подвески к месту загрузки (</w:t>
      </w:r>
      <w:r w:rsidRPr="005B3C34">
        <w:rPr>
          <w:sz w:val="28"/>
          <w:szCs w:val="28"/>
          <w:lang w:val="en-US"/>
        </w:rPr>
        <w:t>to</w:t>
      </w:r>
      <w:r w:rsidRPr="005B3C34">
        <w:rPr>
          <w:sz w:val="28"/>
          <w:szCs w:val="28"/>
        </w:rPr>
        <w:t>3), опускание крюковой подвески (</w:t>
      </w:r>
      <w:r w:rsidRPr="005B3C34">
        <w:rPr>
          <w:sz w:val="28"/>
          <w:szCs w:val="28"/>
          <w:lang w:val="en-US"/>
        </w:rPr>
        <w:t>t</w:t>
      </w:r>
      <w:r w:rsidRPr="005B3C34">
        <w:rPr>
          <w:sz w:val="28"/>
          <w:szCs w:val="28"/>
        </w:rPr>
        <w:t>р4), остановка механизма на время загрузки (</w:t>
      </w:r>
      <w:r w:rsidRPr="005B3C34">
        <w:rPr>
          <w:sz w:val="28"/>
          <w:szCs w:val="28"/>
          <w:lang w:val="en-US"/>
        </w:rPr>
        <w:t>to</w:t>
      </w:r>
      <w:r w:rsidRPr="005B3C34">
        <w:rPr>
          <w:sz w:val="28"/>
          <w:szCs w:val="28"/>
        </w:rPr>
        <w:t>4). Диаграмма представлена на рисунке 1.1.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34" type="#_x0000_t75" style="width:299.25pt;height:239.25pt" o:allowincell="f" o:allowoverlap="f">
            <v:imagedata r:id="rId11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 1.1 — Статическая нагрузочная диаграмма</w:t>
      </w:r>
    </w:p>
    <w:p w:rsidR="00FC3C01" w:rsidRPr="005B3C34" w:rsidRDefault="005B3C34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483466118"/>
      <w:bookmarkStart w:id="8" w:name="_Toc483466735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C3C01" w:rsidRPr="005B3C34">
        <w:rPr>
          <w:rFonts w:ascii="Times New Roman" w:hAnsi="Times New Roman" w:cs="Times New Roman"/>
          <w:i w:val="0"/>
          <w:iCs w:val="0"/>
        </w:rPr>
        <w:t>1.2 Предварительный выбор электродвигателя по мощности и скорости</w:t>
      </w:r>
      <w:bookmarkEnd w:id="7"/>
      <w:bookmarkEnd w:id="8"/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Мощность электродвигателя с ближайшей стандартной продолжительностью включения ПВст выбираем из условия подъема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номинального груза по расчетной мощности:</w:t>
      </w:r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35" type="#_x0000_t75" style="width:306.75pt;height:36pt" o:allowincell="f" o:allowoverlap="f">
            <v:imagedata r:id="rId12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Т.к. tц&gt;10 мин, то выбирается двигатель со стандартной продолжительностью включения ПВ=100% по условию Рн*100%&gt;=Ррасч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Номинальную частоту вращения двигателя определим из формулы: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36" type="#_x0000_t75" style="width:359.25pt;height:36pt" o:allowincell="f" o:allowoverlap="f">
            <v:imagedata r:id="rId13" o:title=""/>
          </v:shape>
        </w:pict>
      </w:r>
    </w:p>
    <w:p w:rsidR="005B3C34" w:rsidRDefault="005B3C34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Исходя из условий nн&gt; nр и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Рн*100%&gt;=Ррасч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выберем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электродвигатель постоянного тока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4ПФ160</w:t>
      </w:r>
      <w:r w:rsidRPr="005B3C34">
        <w:rPr>
          <w:sz w:val="28"/>
          <w:szCs w:val="28"/>
          <w:lang w:val="en-US"/>
        </w:rPr>
        <w:t>S</w:t>
      </w:r>
      <w:r w:rsidRPr="005B3C34">
        <w:rPr>
          <w:sz w:val="28"/>
          <w:szCs w:val="28"/>
        </w:rPr>
        <w:t>. Он обладает следующими параметрами: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-мощность 15 кВт;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-ток якоря 79.6 А;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-номинальная частота вращения 850 об/мин;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-максимальная частота 4000 об/мин;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-напряжение якоря 220 В;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-кпд 80.7%.</w:t>
      </w:r>
    </w:p>
    <w:p w:rsidR="00FC3C01" w:rsidRPr="005B3C34" w:rsidRDefault="009C027E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483466119"/>
      <w:bookmarkStart w:id="10" w:name="_Toc483466736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C3C01" w:rsidRPr="005B3C34">
        <w:rPr>
          <w:rFonts w:ascii="Times New Roman" w:hAnsi="Times New Roman" w:cs="Times New Roman"/>
          <w:i w:val="0"/>
          <w:iCs w:val="0"/>
        </w:rPr>
        <w:t>1.3 Динамическая нагрузочная диаграмма электропривода</w:t>
      </w:r>
      <w:bookmarkEnd w:id="9"/>
      <w:bookmarkEnd w:id="10"/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Определим динамический пусковой момент по формуле:</w: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37" type="#_x0000_t75" style="width:66.75pt;height:27.75pt" o:allowincell="f" o:allowoverlap="f">
            <v:imagedata r:id="rId14" o:title=""/>
          </v:shape>
        </w:pic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Где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>М1 и М2 – максимальный и минимальный пусковые моменты соответственно</w: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</w:pPr>
    </w:p>
    <w:p w:rsidR="009C027E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38" type="#_x0000_t75" style="width:244.5pt;height:57.75pt" o:allowincell="f" o:allowoverlap="f">
            <v:imagedata r:id="rId15" o:title=""/>
          </v:shape>
        </w:pic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Где </w:t>
      </w:r>
      <w:r w:rsidRPr="009C4245">
        <w:rPr>
          <w:sz w:val="28"/>
          <w:szCs w:val="28"/>
        </w:rPr>
        <w:t>ш</w:t>
      </w:r>
      <w:r w:rsidRPr="005B3C34">
        <w:rPr>
          <w:sz w:val="28"/>
          <w:szCs w:val="28"/>
        </w:rPr>
        <w:t xml:space="preserve"> – кратность пусковых моментов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Определим время подъема и опускания груза , для этого:</w: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</w:pPr>
    </w:p>
    <w:p w:rsidR="009C027E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39" type="#_x0000_t75" style="width:51.75pt;height:27.75pt" o:allowincell="f" o:allowoverlap="f">
            <v:imagedata r:id="rId16" o:title=""/>
          </v:shape>
        </w:pic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</w:pPr>
    </w:p>
    <w:p w:rsidR="009C027E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Момент инерции якоря</w: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40" type="#_x0000_t75" style="width:75.75pt;height:12.75pt" o:allowincell="f" o:allowoverlap="f">
            <v:imagedata r:id="rId17" o:title=""/>
          </v:shape>
        </w:pic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Момент инерции муфты с тормозным шкивом</w:t>
      </w:r>
    </w:p>
    <w:p w:rsidR="009C027E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41" type="#_x0000_t75" style="width:57pt;height:27.75pt" o:allowincell="f" o:allowoverlap="f">
            <v:imagedata r:id="rId18" o:title=""/>
          </v:shape>
        </w:pict>
      </w:r>
    </w:p>
    <w:p w:rsidR="009C027E" w:rsidRDefault="009C027E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Суммарный , приведенный момент инерции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42" type="#_x0000_t75" style="width:309pt;height:35.25pt" o:allowincell="f" o:allowoverlap="f">
            <v:imagedata r:id="rId19" o:title=""/>
          </v:shape>
        </w:pict>
      </w:r>
    </w:p>
    <w:p w:rsidR="009C027E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43" type="#_x0000_t75" style="width:150.75pt;height:20.25pt" o:allowincell="f" o:allowoverlap="f">
            <v:imagedata r:id="rId20" o:title=""/>
          </v:shape>
        </w:pict>
      </w:r>
    </w:p>
    <w:p w:rsidR="00FC3C01" w:rsidRPr="005B3C34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br w:type="page"/>
      </w:r>
      <w:r w:rsidR="00FC3C01" w:rsidRPr="005B3C34">
        <w:rPr>
          <w:sz w:val="28"/>
          <w:szCs w:val="28"/>
        </w:rPr>
        <w:t>Угловая скорость вращения вала двигателя</w:t>
      </w:r>
    </w:p>
    <w:p w:rsidR="00FC3C01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Время пуска привода для каждой операции</w:t>
      </w:r>
    </w:p>
    <w:p w:rsidR="0081403D" w:rsidRPr="005B3C34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44" type="#_x0000_t75" style="width:177pt;height:125.25pt" o:allowincell="f" o:allowoverlap="f">
            <v:imagedata r:id="rId21" o:title=""/>
          </v:shape>
        </w:pict>
      </w:r>
    </w:p>
    <w:p w:rsidR="0081403D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Для определения времени электрического торможения механизма подъема найдем суммарный приведенный момент инерции при торможении</w:t>
      </w:r>
    </w:p>
    <w:p w:rsidR="0081403D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01.5pt;height:38.25pt" fillcolor="window">
            <v:imagedata r:id="rId22" o:title=""/>
          </v:shape>
        </w:pict>
      </w:r>
    </w:p>
    <w:p w:rsidR="0081403D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46" type="#_x0000_t75" style="width:26.25pt;height:9pt" o:allowincell="f" o:allowoverlap="f">
            <v:imagedata r:id="rId23" o:title=""/>
          </v:shape>
        </w:pict>
      </w:r>
    </w:p>
    <w:p w:rsidR="0081403D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Тормозные моменты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90.5pt;height:55.5pt" fillcolor="window">
            <v:imagedata r:id="rId24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Где Kт – коэффициент запаса торможения.</w:t>
      </w:r>
    </w:p>
    <w:p w:rsidR="00FC3C01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Время торможения</w:t>
      </w:r>
    </w:p>
    <w:p w:rsidR="0081403D" w:rsidRPr="005B3C34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48" type="#_x0000_t75" style="width:170.25pt;height:111pt" o:allowincell="f" o:allowoverlap="f">
            <v:imagedata r:id="rId25" o:title=""/>
          </v:shape>
        </w:pict>
      </w:r>
    </w:p>
    <w:p w:rsidR="00FC3C01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3C01" w:rsidRPr="005B3C34">
        <w:rPr>
          <w:sz w:val="28"/>
          <w:szCs w:val="28"/>
        </w:rPr>
        <w:t>Уточненное значение продолжительности включения</w:t>
      </w:r>
    </w:p>
    <w:p w:rsidR="009C4245" w:rsidRDefault="009C4245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81403D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49" type="#_x0000_t75" style="width:345pt;height:30.75pt" o:allowincell="f" o:allowoverlap="f">
            <v:imagedata r:id="rId26" o:title=""/>
          </v:shape>
        </w:pic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50" type="#_x0000_t75" style="width:288.75pt;height:195pt" o:allowincell="f" o:allowoverlap="f">
            <v:imagedata r:id="rId27" o:title=""/>
          </v:shape>
        </w:pict>
      </w:r>
    </w:p>
    <w:p w:rsidR="0081403D" w:rsidRDefault="0081403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Число циклов в час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6.75pt;margin-top:14.95pt;width:120pt;height:35.25pt;z-index:251657728">
            <v:imagedata r:id="rId28" o:title=""/>
            <w10:wrap type="topAndBottom"/>
          </v:shape>
        </w:pict>
      </w: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483466120"/>
      <w:bookmarkStart w:id="12" w:name="_Toc483466737"/>
      <w:r w:rsidRPr="005B3C34">
        <w:rPr>
          <w:rFonts w:ascii="Times New Roman" w:hAnsi="Times New Roman" w:cs="Times New Roman"/>
          <w:i w:val="0"/>
          <w:iCs w:val="0"/>
        </w:rPr>
        <w:t>1.4 Проверочный расчет электродвигателя по нагреву</w:t>
      </w:r>
      <w:bookmarkEnd w:id="11"/>
      <w:bookmarkEnd w:id="12"/>
    </w:p>
    <w:p w:rsidR="0081403D" w:rsidRDefault="0081403D" w:rsidP="005B3C34">
      <w:pPr>
        <w:widowControl w:val="0"/>
        <w:spacing w:line="360" w:lineRule="auto"/>
        <w:ind w:left="0" w:right="0" w:firstLine="709"/>
        <w:jc w:val="both"/>
      </w:pPr>
    </w:p>
    <w:p w:rsidR="0081403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Определим эквивалентный момент по данным динамической нагрузочной </w:t>
      </w:r>
      <w:r w:rsidR="0081403D">
        <w:rPr>
          <w:sz w:val="28"/>
          <w:szCs w:val="28"/>
        </w:rPr>
        <w:t>д</w:t>
      </w:r>
      <w:r w:rsidRPr="005B3C34">
        <w:rPr>
          <w:sz w:val="28"/>
          <w:szCs w:val="28"/>
        </w:rPr>
        <w:t>иаграммы</w:t>
      </w:r>
    </w:p>
    <w:p w:rsidR="0081403D" w:rsidRDefault="0081403D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51" type="#_x0000_t75" style="width:412.5pt;height:36pt" o:allowincell="f" o:allowoverlap="f">
            <v:imagedata r:id="rId29" o:title=""/>
          </v:shape>
        </w:pict>
      </w:r>
    </w:p>
    <w:p w:rsidR="0081403D" w:rsidRDefault="0081403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3" w:name="_Toc483466121"/>
      <w:bookmarkStart w:id="14" w:name="_Toc483466738"/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B3C34">
        <w:rPr>
          <w:rFonts w:ascii="Times New Roman" w:hAnsi="Times New Roman" w:cs="Times New Roman"/>
          <w:b w:val="0"/>
          <w:bCs w:val="0"/>
          <w:i w:val="0"/>
          <w:iCs w:val="0"/>
        </w:rPr>
        <w:t>Коэффициенты, учитывающие ухудшение условий охлаждения двигателя при пусках и торможениях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C07A4D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90pt;height:15pt" fillcolor="window">
            <v:imagedata r:id="rId30" o:title=""/>
          </v:shape>
        </w:pic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pict>
          <v:shape id="_x0000_i1053" type="#_x0000_t75" style="width:96.75pt;height:21pt" o:allowincell="f" o:allowoverlap="f">
            <v:imagedata r:id="rId31" o:title=""/>
          </v:shape>
        </w:pict>
      </w:r>
    </w:p>
    <w:p w:rsidR="0081403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C3C01" w:rsidRPr="005B3C34">
        <w:rPr>
          <w:rFonts w:ascii="Times New Roman" w:hAnsi="Times New Roman" w:cs="Times New Roman"/>
          <w:b w:val="0"/>
          <w:bCs w:val="0"/>
          <w:i w:val="0"/>
          <w:iCs w:val="0"/>
        </w:rPr>
        <w:t>Эквивалентная мощность, соответствующая моменту эквивалентному</w:t>
      </w:r>
    </w:p>
    <w:p w:rsidR="0081403D" w:rsidRDefault="0019050F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</w:pPr>
      <w:r>
        <w:pict>
          <v:shape id="_x0000_i1054" type="#_x0000_t75" style="width:193.5pt;height:21pt" o:allowincell="f" o:allowoverlap="f">
            <v:imagedata r:id="rId32" o:title=""/>
          </v:shape>
        </w:pict>
      </w: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B3C34">
        <w:rPr>
          <w:rFonts w:ascii="Times New Roman" w:hAnsi="Times New Roman" w:cs="Times New Roman"/>
          <w:b w:val="0"/>
          <w:bCs w:val="0"/>
          <w:i w:val="0"/>
          <w:iCs w:val="0"/>
        </w:rPr>
        <w:t>Должно выполняться условие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55" type="#_x0000_t75" style="width:219pt;height:32.25pt" o:allowincell="f" o:allowoverlap="f">
            <v:imagedata r:id="rId33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Т.е. оно выполняется</w:t>
      </w:r>
    </w:p>
    <w:p w:rsidR="00C07A4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FC3C01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>1.5 Проверочный расчет электродвигателя по условиям пуска</w:t>
      </w:r>
      <w:bookmarkEnd w:id="13"/>
      <w:bookmarkEnd w:id="14"/>
    </w:p>
    <w:p w:rsidR="00C07A4D" w:rsidRPr="00C07A4D" w:rsidRDefault="00C07A4D" w:rsidP="00C07A4D"/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pict>
          <v:shape id="_x0000_i1056" type="#_x0000_t75" style="width:422.25pt;height:142.5pt" o:allowincell="f" o:allowoverlap="f">
            <v:imagedata r:id="rId34" o:title=""/>
          </v:shape>
        </w:pict>
      </w:r>
      <w:r w:rsidR="00FC3C01" w:rsidRPr="005B3C34">
        <w:rPr>
          <w:sz w:val="28"/>
          <w:szCs w:val="28"/>
        </w:rPr>
        <w:t>.</w:t>
      </w:r>
    </w:p>
    <w:p w:rsidR="00C07A4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5" w:name="_Toc483466122"/>
      <w:bookmarkStart w:id="16" w:name="_Toc483466739"/>
    </w:p>
    <w:p w:rsidR="00FC3C01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>1.6 Проверочный расчет электродвигателя по условиям допустимой перегрузки</w:t>
      </w:r>
      <w:bookmarkEnd w:id="15"/>
      <w:bookmarkEnd w:id="16"/>
    </w:p>
    <w:p w:rsidR="00C07A4D" w:rsidRPr="00C07A4D" w:rsidRDefault="00C07A4D" w:rsidP="00C07A4D"/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7" type="#_x0000_t75" style="width:429.75pt;height:59.25pt" fillcolor="window">
            <v:imagedata r:id="rId35" o:title=""/>
          </v:shape>
        </w:pict>
      </w:r>
    </w:p>
    <w:p w:rsidR="00FC3C01" w:rsidRPr="00C07A4D" w:rsidRDefault="00FC3C01" w:rsidP="00C07A4D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9C4245">
        <w:br w:type="page"/>
      </w:r>
      <w:bookmarkStart w:id="17" w:name="_Toc483466124"/>
      <w:bookmarkStart w:id="18" w:name="_Toc483466741"/>
      <w:r w:rsidRPr="00C07A4D">
        <w:rPr>
          <w:rFonts w:ascii="Times New Roman" w:hAnsi="Times New Roman" w:cs="Times New Roman"/>
          <w:i w:val="0"/>
          <w:iCs w:val="0"/>
        </w:rPr>
        <w:t>2 Механические характеристики электропривода в рабочих режимах</w:t>
      </w:r>
      <w:bookmarkEnd w:id="17"/>
      <w:bookmarkEnd w:id="18"/>
    </w:p>
    <w:p w:rsidR="00C07A4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9" w:name="_Toc483466125"/>
      <w:bookmarkStart w:id="20" w:name="_Toc483466742"/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>2.1 Расчет и построение естественной и рабочей механических характеристик электропривода в двигательном режиме работы, определение величины сопротивления рабочей секции, статизма электропривода</w:t>
      </w:r>
      <w:bookmarkEnd w:id="19"/>
      <w:bookmarkEnd w:id="20"/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Естественную характеристику электропривода построим по точкам с координатами </w:t>
      </w:r>
      <w:r w:rsidR="0019050F">
        <w:rPr>
          <w:sz w:val="28"/>
          <w:szCs w:val="28"/>
          <w:lang w:val="en-US"/>
        </w:rPr>
        <w:pict>
          <v:shape id="_x0000_i1058" type="#_x0000_t75" style="width:36pt;height:18pt" fillcolor="window">
            <v:imagedata r:id="rId36" o:title=""/>
          </v:shape>
        </w:pict>
      </w:r>
      <w:r w:rsidRPr="005B3C34">
        <w:rPr>
          <w:sz w:val="28"/>
          <w:szCs w:val="28"/>
        </w:rPr>
        <w:t xml:space="preserve"> и </w:t>
      </w:r>
      <w:r w:rsidR="0019050F">
        <w:rPr>
          <w:sz w:val="28"/>
          <w:szCs w:val="28"/>
          <w:lang w:val="en-US"/>
        </w:rPr>
        <w:pict>
          <v:shape id="_x0000_i1059" type="#_x0000_t75" style="width:47.25pt;height:18pt" fillcolor="window">
            <v:imagedata r:id="rId37" o:title=""/>
          </v:shape>
        </w:pict>
      </w:r>
      <w:r w:rsidRPr="005B3C34">
        <w:rPr>
          <w:sz w:val="28"/>
          <w:szCs w:val="28"/>
        </w:rPr>
        <w:t>.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</w:pPr>
    </w:p>
    <w:p w:rsidR="00C07A4D" w:rsidRDefault="0019050F" w:rsidP="005B3C34">
      <w:pPr>
        <w:widowControl w:val="0"/>
        <w:spacing w:line="360" w:lineRule="auto"/>
        <w:ind w:left="0" w:right="0" w:firstLine="709"/>
        <w:jc w:val="both"/>
      </w:pPr>
      <w:r>
        <w:pict>
          <v:shape id="_x0000_i1060" type="#_x0000_t75" style="width:2in;height:20.25pt" o:allowincell="f" o:allowoverlap="f">
            <v:imagedata r:id="rId38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Номинальный момент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Необходимые для построения значения скоростей найдем как: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  <w:lang w:val="en-US"/>
        </w:rPr>
        <w:t>Скорость холостого хода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1" type="#_x0000_t75" style="width:150.75pt;height:32.25pt" fillcolor="window">
            <v:imagedata r:id="rId39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  <w:lang w:val="en-US"/>
        </w:rPr>
        <w:t>где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2" type="#_x0000_t75" style="width:122.25pt;height:32.25pt" fillcolor="window">
            <v:imagedata r:id="rId40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in;height:16.5pt" fillcolor="window">
            <v:imagedata r:id="rId41" o:title=""/>
          </v:shape>
        </w:pict>
      </w:r>
      <w:r w:rsidR="00FC3C01" w:rsidRPr="005B3C34">
        <w:rPr>
          <w:sz w:val="28"/>
          <w:szCs w:val="28"/>
        </w:rPr>
        <w:t>- Активное сопротивление обмотки якоря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72.75pt;height:30.75pt" fillcolor="window">
            <v:imagedata r:id="rId42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t>Рабочую характеристику при рабочей скорости щр&lt;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н строится по координатам щ=щ0, М=0; щ=щр, М=Мс1. Естественная и рабочая характеристики показаны на рисунке 2.1.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5" type="#_x0000_t75" style="width:261.75pt;height:216.75pt" fillcolor="window">
            <v:imagedata r:id="rId43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 2.1 — Механические характеристики привода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Статизм определим из следующего соотношения: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9C4245">
        <w:rPr>
          <w:sz w:val="28"/>
          <w:szCs w:val="28"/>
        </w:rPr>
        <w:t>дщ</w:t>
      </w:r>
      <w:r w:rsidRPr="005B3C34">
        <w:rPr>
          <w:sz w:val="28"/>
          <w:szCs w:val="28"/>
        </w:rPr>
        <w:t>=(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0-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н)*100%/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0</w:t>
      </w:r>
      <w:r w:rsidR="005B3C34" w:rsidRPr="005B3C34">
        <w:rPr>
          <w:sz w:val="28"/>
          <w:szCs w:val="28"/>
        </w:rPr>
        <w:t xml:space="preserve"> </w:t>
      </w:r>
      <w:r w:rsidRPr="009C4245">
        <w:rPr>
          <w:sz w:val="28"/>
          <w:szCs w:val="28"/>
        </w:rPr>
        <w:t>дщ</w:t>
      </w:r>
      <w:r w:rsidRPr="005B3C34">
        <w:rPr>
          <w:sz w:val="28"/>
          <w:szCs w:val="28"/>
        </w:rPr>
        <w:t>=7,172%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1" w:name="_Toc483466126"/>
      <w:bookmarkStart w:id="22" w:name="_Toc483466743"/>
      <w:r w:rsidRPr="005B3C34">
        <w:rPr>
          <w:rFonts w:ascii="Times New Roman" w:hAnsi="Times New Roman" w:cs="Times New Roman"/>
          <w:i w:val="0"/>
          <w:iCs w:val="0"/>
        </w:rPr>
        <w:t>2.2 Определение максимально возможного диапазона регулирования скорости привода при реостатном способе регулирования и регулирования скорости изменением напряжения</w:t>
      </w:r>
      <w:bookmarkEnd w:id="21"/>
      <w:bookmarkEnd w:id="22"/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При реостатном способе регулирования скорости, скорость меняется при изменении сопротивления якоря. Точность регулирования при этом очень низкая — </w:t>
      </w:r>
      <w:r w:rsidR="0019050F">
        <w:rPr>
          <w:sz w:val="28"/>
          <w:szCs w:val="28"/>
          <w:lang w:val="en-US"/>
        </w:rPr>
        <w:pict>
          <v:shape id="_x0000_i1066" type="#_x0000_t75" style="width:53.25pt;height:18pt" fillcolor="window">
            <v:imagedata r:id="rId44" o:title=""/>
          </v:shape>
        </w:pict>
      </w:r>
      <w:r w:rsidRPr="005B3C34">
        <w:rPr>
          <w:sz w:val="28"/>
          <w:szCs w:val="28"/>
        </w:rPr>
        <w:t xml:space="preserve"> Достаточно велики потери электрической энергии на сопротивлении. Диапазон изменения скорости при реостатном регулировании (графически): 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=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реост.</w:t>
      </w:r>
      <w:r w:rsidRPr="005B3C34">
        <w:rPr>
          <w:sz w:val="28"/>
          <w:szCs w:val="28"/>
          <w:lang w:val="en-US"/>
        </w:rPr>
        <w:t>min</w:t>
      </w:r>
      <w:r w:rsidRPr="005B3C34">
        <w:rPr>
          <w:sz w:val="28"/>
          <w:szCs w:val="28"/>
        </w:rPr>
        <w:t>…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н=70.1…89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При регулировании скорости изменением напряжения получим следующий диапазон изменения скорости.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Минимально возможная скорость при регулировании напряжением: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7" type="#_x0000_t75" style="width:231pt;height:35.25pt" fillcolor="window">
            <v:imagedata r:id="rId45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тогда по построению </w:t>
      </w:r>
      <w:r w:rsidR="0019050F">
        <w:rPr>
          <w:sz w:val="28"/>
          <w:szCs w:val="28"/>
          <w:lang w:val="en-US"/>
        </w:rPr>
        <w:pict>
          <v:shape id="_x0000_i1068" type="#_x0000_t75" style="width:96pt;height:18.75pt" fillcolor="window">
            <v:imagedata r:id="rId46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Напряжение, соответствующее минимальной скорости: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9" type="#_x0000_t75" style="width:258.75pt;height:58.5pt" fillcolor="window">
            <v:imagedata r:id="rId47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Максимально возможная скорость при регулировании напряжением: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0" type="#_x0000_t75" style="width:237.75pt;height:37.5pt" fillcolor="window">
            <v:imagedata r:id="rId48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t>Напряжение, соответствующее максимальной скорости: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1" type="#_x0000_t75" style="width:248.25pt;height:23.25pt" fillcolor="window">
            <v:imagedata r:id="rId49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Диапазон регулирования скорости: 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</w:rPr>
        <w:t>=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  <w:lang w:val="en-US"/>
        </w:rPr>
        <w:t>min</w:t>
      </w:r>
      <w:r w:rsidRPr="005B3C34">
        <w:rPr>
          <w:sz w:val="28"/>
          <w:szCs w:val="28"/>
        </w:rPr>
        <w:t>…</w:t>
      </w:r>
      <w:r w:rsidRPr="009C4245">
        <w:rPr>
          <w:sz w:val="28"/>
          <w:szCs w:val="28"/>
        </w:rPr>
        <w:t>щ</w:t>
      </w:r>
      <w:r w:rsidRPr="005B3C34">
        <w:rPr>
          <w:sz w:val="28"/>
          <w:szCs w:val="28"/>
          <w:lang w:val="en-US"/>
        </w:rPr>
        <w:t>max</w:t>
      </w:r>
      <w:r w:rsidRPr="005B3C34">
        <w:rPr>
          <w:sz w:val="28"/>
          <w:szCs w:val="28"/>
        </w:rPr>
        <w:t xml:space="preserve">=0.042…96.25 при изменении напряжения </w:t>
      </w:r>
      <w:r w:rsidRPr="005B3C34">
        <w:rPr>
          <w:sz w:val="28"/>
          <w:szCs w:val="28"/>
          <w:lang w:val="en-US"/>
        </w:rPr>
        <w:t>U</w:t>
      </w:r>
      <w:r w:rsidRPr="005B3C34">
        <w:rPr>
          <w:sz w:val="28"/>
          <w:szCs w:val="28"/>
        </w:rPr>
        <w:t>=</w:t>
      </w:r>
      <w:r w:rsidRPr="005B3C34">
        <w:rPr>
          <w:sz w:val="28"/>
          <w:szCs w:val="28"/>
          <w:lang w:val="en-US"/>
        </w:rPr>
        <w:t>Umin</w:t>
      </w:r>
      <w:r w:rsidRPr="005B3C34">
        <w:rPr>
          <w:sz w:val="28"/>
          <w:szCs w:val="28"/>
        </w:rPr>
        <w:t>…</w:t>
      </w:r>
      <w:r w:rsidRPr="005B3C34">
        <w:rPr>
          <w:sz w:val="28"/>
          <w:szCs w:val="28"/>
          <w:lang w:val="en-US"/>
        </w:rPr>
        <w:t>Umax</w:t>
      </w:r>
      <w:r w:rsidRPr="005B3C34">
        <w:rPr>
          <w:sz w:val="28"/>
          <w:szCs w:val="28"/>
        </w:rPr>
        <w:t>=15.865…220(</w:t>
      </w:r>
      <w:r w:rsidRPr="005B3C34">
        <w:rPr>
          <w:sz w:val="28"/>
          <w:szCs w:val="28"/>
          <w:lang w:val="en-US"/>
        </w:rPr>
        <w:t>B</w:t>
      </w:r>
      <w:r w:rsidRPr="005B3C34">
        <w:rPr>
          <w:sz w:val="28"/>
          <w:szCs w:val="28"/>
        </w:rPr>
        <w:t>)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3" w:name="_Toc483466127"/>
      <w:bookmarkStart w:id="24" w:name="_Toc483466744"/>
      <w:r w:rsidRPr="005B3C34">
        <w:rPr>
          <w:rFonts w:ascii="Times New Roman" w:hAnsi="Times New Roman" w:cs="Times New Roman"/>
          <w:i w:val="0"/>
          <w:iCs w:val="0"/>
        </w:rPr>
        <w:t>2.3 Определение необходимого статизма при увеличении диапазона регулирования до указанного в техническом задании с обоснованием способа снижения статизма и приведением необходимой структуры электропривода</w:t>
      </w:r>
      <w:bookmarkEnd w:id="23"/>
      <w:bookmarkEnd w:id="24"/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Оптимальный статизм найдем как </w:t>
      </w:r>
      <w:r w:rsidR="0019050F">
        <w:rPr>
          <w:sz w:val="28"/>
          <w:szCs w:val="28"/>
          <w:lang w:val="en-US"/>
        </w:rPr>
        <w:pict>
          <v:shape id="_x0000_i1072" type="#_x0000_t75" style="width:200.25pt;height:35.25pt" fillcolor="window">
            <v:imagedata r:id="rId50" o:title=""/>
          </v:shape>
        </w:pict>
      </w:r>
    </w:p>
    <w:p w:rsidR="00FC3C01" w:rsidRPr="005B3C34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5" w:name="_Toc483466128"/>
      <w:bookmarkStart w:id="26" w:name="_Toc483466745"/>
      <w:r>
        <w:rPr>
          <w:rFonts w:ascii="Times New Roman" w:hAnsi="Times New Roman" w:cs="Times New Roman"/>
          <w:i w:val="0"/>
          <w:iCs w:val="0"/>
        </w:rPr>
        <w:br w:type="page"/>
      </w:r>
      <w:r w:rsidR="00FC3C01" w:rsidRPr="005B3C34">
        <w:rPr>
          <w:rFonts w:ascii="Times New Roman" w:hAnsi="Times New Roman" w:cs="Times New Roman"/>
          <w:i w:val="0"/>
          <w:iCs w:val="0"/>
        </w:rPr>
        <w:t>2.4 Расчет и построение статической пусковой диаграммы электропривода</w:t>
      </w:r>
      <w:bookmarkEnd w:id="25"/>
      <w:bookmarkEnd w:id="26"/>
    </w:p>
    <w:p w:rsidR="00C07A4D" w:rsidRDefault="00C07A4D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483466129"/>
      <w:bookmarkStart w:id="28" w:name="_Toc483466746"/>
    </w:p>
    <w:p w:rsidR="00FC3C01" w:rsidRPr="005B3C34" w:rsidRDefault="00FC3C01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34">
        <w:rPr>
          <w:rFonts w:ascii="Times New Roman" w:hAnsi="Times New Roman" w:cs="Times New Roman"/>
          <w:sz w:val="28"/>
          <w:szCs w:val="28"/>
        </w:rPr>
        <w:t>2.4.1 Определение количества пусковых ступеней и секций, величин их сопротивлений</w:t>
      </w:r>
      <w:bookmarkEnd w:id="27"/>
      <w:bookmarkEnd w:id="28"/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Построим статическую пусковую диаграмму выхода на естественную характеристику, исходя из следующих соображений: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  <w:lang w:val="en-US"/>
        </w:rPr>
        <w:t>a</w:t>
      </w:r>
      <w:r w:rsidRPr="005B3C34">
        <w:rPr>
          <w:sz w:val="28"/>
          <w:szCs w:val="28"/>
        </w:rPr>
        <w:t xml:space="preserve">доп=0.1(м/сІ), </w:t>
      </w:r>
      <w:r w:rsidRPr="005B3C34">
        <w:rPr>
          <w:sz w:val="28"/>
          <w:szCs w:val="28"/>
          <w:lang w:val="en-US"/>
        </w:rPr>
        <w:t>V</w:t>
      </w:r>
      <w:r w:rsidRPr="005B3C34">
        <w:rPr>
          <w:sz w:val="28"/>
          <w:szCs w:val="28"/>
        </w:rPr>
        <w:t>р=0.1(м/с)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Для подсчета ускорения воспользуемся формулой: </w:t>
      </w:r>
      <w:r w:rsidR="0019050F">
        <w:rPr>
          <w:sz w:val="28"/>
          <w:szCs w:val="28"/>
          <w:lang w:val="en-US"/>
        </w:rPr>
        <w:pict>
          <v:shape id="_x0000_i1073" type="#_x0000_t75" style="width:42pt;height:36pt" fillcolor="window">
            <v:imagedata r:id="rId51" o:title=""/>
          </v:shape>
        </w:pict>
      </w:r>
      <w:r w:rsidRPr="005B3C34">
        <w:rPr>
          <w:sz w:val="28"/>
          <w:szCs w:val="28"/>
        </w:rPr>
        <w:t xml:space="preserve"> где </w:t>
      </w:r>
      <w:r w:rsidR="0019050F">
        <w:rPr>
          <w:sz w:val="28"/>
          <w:szCs w:val="28"/>
          <w:lang w:val="en-US"/>
        </w:rPr>
        <w:pict>
          <v:shape id="_x0000_i1074" type="#_x0000_t75" style="width:45.75pt;height:18pt" fillcolor="window">
            <v:imagedata r:id="rId52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  <w:lang w:val="en-US"/>
        </w:rPr>
        <w:t>Время разгона двигателя: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5" type="#_x0000_t75" style="width:87.75pt;height:29.25pt" fillcolor="window">
            <v:imagedata r:id="rId53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  <w:lang w:val="en-US"/>
        </w:rPr>
        <w:t>где</w:t>
      </w:r>
    </w:p>
    <w:p w:rsidR="00C07A4D" w:rsidRP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6" type="#_x0000_t75" style="width:62.25pt;height:33.75pt" fillcolor="window">
            <v:imagedata r:id="rId54" o:title=""/>
          </v:shape>
        </w:pic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7" type="#_x0000_t75" style="width:180.75pt;height:111pt" fillcolor="window">
            <v:imagedata r:id="rId55" o:title=""/>
          </v:shape>
        </w:pic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81.75pt;height:34.5pt" fillcolor="window">
            <v:imagedata r:id="rId56" o:title=""/>
          </v:shape>
        </w:pict>
      </w:r>
      <w:r w:rsidR="00FC3C01" w:rsidRPr="005B3C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79" type="#_x0000_t75" style="width:51.75pt;height:12.75pt" fillcolor="window">
            <v:imagedata r:id="rId57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Количество пусковых ступеней найдем как </w:t>
      </w:r>
      <w:r w:rsidR="0019050F">
        <w:rPr>
          <w:sz w:val="28"/>
          <w:szCs w:val="28"/>
          <w:lang w:val="en-US"/>
        </w:rPr>
        <w:pict>
          <v:shape id="_x0000_i1080" type="#_x0000_t75" style="width:99pt;height:51.75pt" fillcolor="window">
            <v:imagedata r:id="rId58" o:title=""/>
          </v:shape>
        </w:pic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47.25pt;height:12.75pt" fillcolor="window">
            <v:imagedata r:id="rId59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Так как выходим на естественную характеристику, то </w:t>
      </w:r>
      <w:r w:rsidR="0019050F">
        <w:rPr>
          <w:sz w:val="28"/>
          <w:szCs w:val="28"/>
          <w:lang w:val="en-US"/>
        </w:rPr>
        <w:pict>
          <v:shape id="_x0000_i1082" type="#_x0000_t75" style="width:35.25pt;height:18.75pt" fillcolor="window">
            <v:imagedata r:id="rId60" o:title=""/>
          </v:shape>
        </w:pic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60pt;height:27.75pt" fillcolor="window">
            <v:imagedata r:id="rId61" o:title=""/>
          </v:shape>
        </w:pict>
      </w:r>
      <w:r w:rsidR="00FC3C01" w:rsidRPr="005B3C34">
        <w:rPr>
          <w:sz w:val="28"/>
          <w:szCs w:val="28"/>
        </w:rPr>
        <w:t xml:space="preserve">больше </w:t>
      </w:r>
      <w:r>
        <w:rPr>
          <w:sz w:val="28"/>
          <w:szCs w:val="28"/>
        </w:rPr>
        <w:pict>
          <v:shape id="_x0000_i1084" type="#_x0000_t75" style="width:69.75pt;height:28.5pt" fillcolor="window">
            <v:imagedata r:id="rId62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Получены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 xml:space="preserve">следующие расчетные значения: </w:t>
      </w:r>
      <w:r w:rsidR="0019050F">
        <w:rPr>
          <w:sz w:val="28"/>
          <w:szCs w:val="28"/>
          <w:lang w:val="en-US"/>
        </w:rPr>
        <w:pict>
          <v:shape id="_x0000_i1085" type="#_x0000_t75" style="width:32.25pt;height:15.75pt" fillcolor="window">
            <v:imagedata r:id="rId63" o:title=""/>
          </v:shape>
        </w:pict>
      </w:r>
      <w:r w:rsidRPr="005B3C34">
        <w:rPr>
          <w:sz w:val="28"/>
          <w:szCs w:val="28"/>
        </w:rPr>
        <w:t xml:space="preserve"> количество пусковых ступеней — 1, суммарное время разгона </w:t>
      </w:r>
      <w:r w:rsidR="0019050F">
        <w:rPr>
          <w:sz w:val="28"/>
          <w:szCs w:val="28"/>
          <w:lang w:val="en-US"/>
        </w:rPr>
        <w:pict>
          <v:shape id="_x0000_i1086" type="#_x0000_t75" style="width:51.75pt;height:12.75pt" fillcolor="window">
            <v:imagedata r:id="rId57" o:title=""/>
          </v:shape>
        </w:pict>
      </w:r>
      <w:r w:rsidRPr="005B3C34">
        <w:rPr>
          <w:sz w:val="28"/>
          <w:szCs w:val="28"/>
        </w:rPr>
        <w:t xml:space="preserve"> сопротивление первой пусковой ступени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7" type="#_x0000_t75" style="width:138pt;height:35.25pt" fillcolor="window">
            <v:imagedata r:id="rId64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t>Сопротивление первой пусковой секции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8" type="#_x0000_t75" style="width:171pt;height:20.25pt" fillcolor="window">
            <v:imagedata r:id="rId65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9" type="#_x0000_t75" style="width:242.25pt;height:146.25pt" fillcolor="window">
            <v:imagedata r:id="rId66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 2.2 — Статическая пусковая диаграмма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83466130"/>
      <w:bookmarkStart w:id="30" w:name="_Toc483466747"/>
      <w:r w:rsidRPr="005B3C34">
        <w:rPr>
          <w:rFonts w:ascii="Times New Roman" w:hAnsi="Times New Roman" w:cs="Times New Roman"/>
          <w:sz w:val="28"/>
          <w:szCs w:val="28"/>
        </w:rPr>
        <w:t>2.4.2 Определение плавности регулирования скорости</w:t>
      </w:r>
      <w:r w:rsidR="005B3C34" w:rsidRPr="005B3C34">
        <w:rPr>
          <w:rFonts w:ascii="Times New Roman" w:hAnsi="Times New Roman" w:cs="Times New Roman"/>
          <w:sz w:val="28"/>
          <w:szCs w:val="28"/>
        </w:rPr>
        <w:t xml:space="preserve"> </w:t>
      </w:r>
      <w:r w:rsidRPr="005B3C34">
        <w:rPr>
          <w:rFonts w:ascii="Times New Roman" w:hAnsi="Times New Roman" w:cs="Times New Roman"/>
          <w:sz w:val="28"/>
          <w:szCs w:val="28"/>
        </w:rPr>
        <w:t>при использовании пусковых сопротивлений в качестве регулировочных</w:t>
      </w:r>
      <w:bookmarkEnd w:id="29"/>
      <w:bookmarkEnd w:id="30"/>
    </w:p>
    <w:p w:rsidR="00C07A4D" w:rsidRDefault="00C07A4D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01" w:rsidRPr="005B3C34" w:rsidRDefault="00FC3C01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34">
        <w:rPr>
          <w:rFonts w:ascii="Times New Roman" w:hAnsi="Times New Roman" w:cs="Times New Roman"/>
          <w:sz w:val="28"/>
          <w:szCs w:val="28"/>
        </w:rPr>
        <w:t>2.4.3 Разработка силовой электрической схемы электропривода с учетом технологических условий работы механизма</w:t>
      </w:r>
    </w:p>
    <w:p w:rsidR="00FC3C01" w:rsidRPr="005B3C34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9050F">
        <w:rPr>
          <w:sz w:val="28"/>
          <w:szCs w:val="28"/>
          <w:lang w:val="en-US"/>
        </w:rPr>
        <w:pict>
          <v:shape id="_x0000_i1090" type="#_x0000_t75" style="width:384.75pt;height:112.5pt" fillcolor="window">
            <v:imagedata r:id="rId67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 2.5 — Силовая схема электропривода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Силовая схема содержит высокомоментный двигатель постоянного тока, рубильники (</w:t>
      </w:r>
      <w:r w:rsidRPr="005B3C34">
        <w:rPr>
          <w:sz w:val="28"/>
          <w:szCs w:val="28"/>
          <w:lang w:val="en-US"/>
        </w:rPr>
        <w:t>S</w:t>
      </w:r>
      <w:r w:rsidRPr="005B3C34">
        <w:rPr>
          <w:sz w:val="28"/>
          <w:szCs w:val="28"/>
        </w:rPr>
        <w:t>1), реверсивный мост и пусковые ступени с реостатом для регулирования скорости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д).</w:t>
      </w:r>
    </w:p>
    <w:p w:rsidR="00C07A4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1" w:name="_Toc483466131"/>
      <w:bookmarkStart w:id="32" w:name="_Toc483466748"/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>2.5 Расчет и построение механических характеристик электропривода в тормозных режимах</w:t>
      </w:r>
      <w:bookmarkEnd w:id="31"/>
      <w:bookmarkEnd w:id="32"/>
    </w:p>
    <w:p w:rsidR="00C07A4D" w:rsidRDefault="00C07A4D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483466132"/>
      <w:bookmarkStart w:id="34" w:name="_Toc483466749"/>
    </w:p>
    <w:p w:rsidR="00FC3C01" w:rsidRPr="005B3C34" w:rsidRDefault="00FC3C01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34">
        <w:rPr>
          <w:rFonts w:ascii="Times New Roman" w:hAnsi="Times New Roman" w:cs="Times New Roman"/>
          <w:sz w:val="28"/>
          <w:szCs w:val="28"/>
        </w:rPr>
        <w:t>2.5.1 Расчет и построение механической характеристики привода при силовом спуске пустой крюковой подвески в режиме рекуперативного торможения, определение величины сопротивления секции противовключения</w:t>
      </w:r>
      <w:bookmarkEnd w:id="33"/>
      <w:bookmarkEnd w:id="34"/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Для рекуперативного торможения найдем тормозной момент: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1" type="#_x0000_t75" style="width:185.25pt;height:20.25pt" fillcolor="window">
            <v:imagedata r:id="rId68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ЕДС, генерируемая приводом: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2" type="#_x0000_t75" style="width:157.5pt;height:18.75pt" fillcolor="window">
            <v:imagedata r:id="rId69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Ток противовключения 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C07A4D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3" type="#_x0000_t75" style="width:179.25pt;height:27.75pt" fillcolor="window">
            <v:imagedata r:id="rId70" o:title=""/>
          </v:shape>
        </w:pict>
      </w:r>
    </w:p>
    <w:p w:rsidR="00FC3C01" w:rsidRPr="005B3C34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C3C01" w:rsidRPr="005B3C34">
        <w:rPr>
          <w:sz w:val="28"/>
          <w:szCs w:val="28"/>
          <w:lang w:val="en-US"/>
        </w:rPr>
        <w:t>Сопротивление противовключения: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FC3C01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4" type="#_x0000_t75" style="width:251.25pt;height:33pt" fillcolor="window">
            <v:imagedata r:id="rId71" o:title=""/>
          </v:shape>
        </w:pict>
      </w:r>
    </w:p>
    <w:p w:rsidR="00C07A4D" w:rsidRP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C07A4D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5" type="#_x0000_t75" style="width:262.5pt;height:183pt" fillcolor="window">
            <v:imagedata r:id="rId72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Рисунок2.4-Рекуперативное торможение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pStyle w:val="3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83466133"/>
      <w:bookmarkStart w:id="36" w:name="_Toc483466750"/>
      <w:r w:rsidRPr="005B3C34">
        <w:rPr>
          <w:rFonts w:ascii="Times New Roman" w:hAnsi="Times New Roman" w:cs="Times New Roman"/>
          <w:sz w:val="28"/>
          <w:szCs w:val="28"/>
        </w:rPr>
        <w:t>2.5.2 Расчет и построение механической характеристики при реверсе по току якоря, определение величины сопротивления секции противовключения</w:t>
      </w:r>
      <w:bookmarkEnd w:id="35"/>
      <w:bookmarkEnd w:id="36"/>
    </w:p>
    <w:p w:rsid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Сопротивление секции противовключения найдем как 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6" type="#_x0000_t75" style="width:254.25pt;height:36pt" fillcolor="window">
            <v:imagedata r:id="rId73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Точки для построения характеристики: </w:t>
      </w:r>
      <w:r w:rsidR="0019050F">
        <w:rPr>
          <w:sz w:val="28"/>
          <w:szCs w:val="28"/>
          <w:lang w:val="en-US"/>
        </w:rPr>
        <w:pict>
          <v:shape id="_x0000_i1097" type="#_x0000_t75" style="width:54pt;height:18pt" fillcolor="window">
            <v:imagedata r:id="rId74" o:title=""/>
          </v:shape>
        </w:pict>
      </w:r>
      <w:r w:rsidRPr="005B3C34">
        <w:rPr>
          <w:sz w:val="28"/>
          <w:szCs w:val="28"/>
        </w:rPr>
        <w:t xml:space="preserve"> и </w:t>
      </w:r>
      <w:r w:rsidR="0019050F">
        <w:rPr>
          <w:sz w:val="28"/>
          <w:szCs w:val="28"/>
          <w:lang w:val="en-US"/>
        </w:rPr>
        <w:pict>
          <v:shape id="_x0000_i1098" type="#_x0000_t75" style="width:44.25pt;height:18pt" fillcolor="window">
            <v:imagedata r:id="rId75" o:title=""/>
          </v:shape>
        </w:pict>
      </w:r>
      <w:r w:rsidRPr="005B3C34">
        <w:rPr>
          <w:sz w:val="28"/>
          <w:szCs w:val="28"/>
        </w:rPr>
        <w:t xml:space="preserve"> Точки для построения реверсивной характеристики: </w:t>
      </w:r>
      <w:r w:rsidR="0019050F">
        <w:rPr>
          <w:sz w:val="28"/>
          <w:szCs w:val="28"/>
          <w:lang w:val="en-US"/>
        </w:rPr>
        <w:pict>
          <v:shape id="_x0000_i1099" type="#_x0000_t75" style="width:53.25pt;height:18pt" fillcolor="window">
            <v:imagedata r:id="rId76" o:title=""/>
          </v:shape>
        </w:pict>
      </w:r>
      <w:r w:rsidRPr="005B3C34">
        <w:rPr>
          <w:sz w:val="28"/>
          <w:szCs w:val="28"/>
        </w:rPr>
        <w:t xml:space="preserve"> и </w:t>
      </w:r>
      <w:r w:rsidR="0019050F">
        <w:rPr>
          <w:sz w:val="28"/>
          <w:szCs w:val="28"/>
          <w:lang w:val="en-US"/>
        </w:rPr>
        <w:pict>
          <v:shape id="_x0000_i1100" type="#_x0000_t75" style="width:38.25pt;height:18pt" fillcolor="window">
            <v:imagedata r:id="rId77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br w:type="page"/>
      </w:r>
      <w:r w:rsidR="0019050F">
        <w:rPr>
          <w:sz w:val="28"/>
          <w:szCs w:val="28"/>
          <w:lang w:val="en-US"/>
        </w:rPr>
        <w:pict>
          <v:shape id="_x0000_i1101" type="#_x0000_t75" style="width:288.75pt;height:180pt" fillcolor="window">
            <v:imagedata r:id="rId78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 2.6 — Тормозные характеристики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7" w:name="_Toc483466134"/>
      <w:bookmarkStart w:id="38" w:name="_Toc483466751"/>
      <w:r w:rsidRPr="005B3C34">
        <w:rPr>
          <w:rFonts w:ascii="Times New Roman" w:hAnsi="Times New Roman" w:cs="Times New Roman"/>
          <w:i w:val="0"/>
          <w:iCs w:val="0"/>
        </w:rPr>
        <w:t>2.6 Выводы</w:t>
      </w:r>
      <w:bookmarkEnd w:id="37"/>
      <w:bookmarkEnd w:id="38"/>
    </w:p>
    <w:p w:rsidR="009C4245" w:rsidRDefault="009C4245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При рассмотрении работы электродвигателя, приводящего в действие производственный механизм, необходимо, прежде всего, выявить соответствие механических характеристик двигателя характеристике производственного механизма. Поэтому для правильного проектирования и экономичной эксплуатации электропривода необходимо изучать эти характеристики.</w:t>
      </w:r>
    </w:p>
    <w:p w:rsidR="00FC3C01" w:rsidRPr="00C07A4D" w:rsidRDefault="00FC3C01" w:rsidP="00C07A4D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br w:type="page"/>
      </w:r>
      <w:bookmarkStart w:id="39" w:name="_Toc483466135"/>
      <w:bookmarkStart w:id="40" w:name="_Toc483466752"/>
      <w:r w:rsidRPr="00C07A4D">
        <w:rPr>
          <w:rFonts w:ascii="Times New Roman" w:hAnsi="Times New Roman" w:cs="Times New Roman"/>
          <w:i w:val="0"/>
          <w:iCs w:val="0"/>
        </w:rPr>
        <w:t>3 Электромеханические переходные процессы в электроприводе</w:t>
      </w:r>
      <w:bookmarkEnd w:id="39"/>
      <w:bookmarkEnd w:id="40"/>
    </w:p>
    <w:p w:rsidR="00C07A4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1" w:name="_Toc483466136"/>
      <w:bookmarkStart w:id="42" w:name="_Toc483466753"/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 xml:space="preserve">3.1 Расчет и построение графиков переходных процессов </w:t>
      </w:r>
      <w:r w:rsidR="0019050F">
        <w:rPr>
          <w:rFonts w:ascii="Times New Roman" w:hAnsi="Times New Roman" w:cs="Times New Roman"/>
          <w:i w:val="0"/>
          <w:iCs w:val="0"/>
          <w:lang w:val="en-US"/>
        </w:rPr>
        <w:pict>
          <v:shape id="_x0000_i1102" type="#_x0000_t75" style="width:24pt;height:15.75pt" fillcolor="window">
            <v:imagedata r:id="rId5" o:title=""/>
          </v:shape>
        </w:pict>
      </w:r>
      <w:r w:rsidRPr="005B3C34">
        <w:rPr>
          <w:rFonts w:ascii="Times New Roman" w:hAnsi="Times New Roman" w:cs="Times New Roman"/>
          <w:i w:val="0"/>
          <w:iCs w:val="0"/>
        </w:rPr>
        <w:t xml:space="preserve"> и </w:t>
      </w:r>
      <w:r w:rsidR="0019050F">
        <w:rPr>
          <w:rFonts w:ascii="Times New Roman" w:hAnsi="Times New Roman" w:cs="Times New Roman"/>
          <w:i w:val="0"/>
          <w:iCs w:val="0"/>
          <w:lang w:val="en-US"/>
        </w:rPr>
        <w:pict>
          <v:shape id="_x0000_i1103" type="#_x0000_t75" style="width:18.75pt;height:15.75pt" fillcolor="window">
            <v:imagedata r:id="rId79" o:title=""/>
          </v:shape>
        </w:pict>
      </w:r>
      <w:r w:rsidRPr="005B3C34">
        <w:rPr>
          <w:rFonts w:ascii="Times New Roman" w:hAnsi="Times New Roman" w:cs="Times New Roman"/>
          <w:i w:val="0"/>
          <w:iCs w:val="0"/>
        </w:rPr>
        <w:t xml:space="preserve"> при разгоне привода от нулевой начальной скорости до рабочей </w:t>
      </w:r>
      <w:bookmarkEnd w:id="41"/>
      <w:bookmarkEnd w:id="42"/>
      <w:r w:rsidR="0019050F">
        <w:rPr>
          <w:rFonts w:ascii="Times New Roman" w:hAnsi="Times New Roman" w:cs="Times New Roman"/>
          <w:i w:val="0"/>
          <w:iCs w:val="0"/>
          <w:lang w:val="en-US"/>
        </w:rPr>
        <w:pict>
          <v:shape id="_x0000_i1104" type="#_x0000_t75" style="width:17.25pt;height:18.75pt" fillcolor="window">
            <v:imagedata r:id="rId6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Так как процесс разгона двигателя происходит ступенчато (одна ступень), то имеем два переходных процесса. Для построения графиков переходных процессов найдем постоянные времени переходных процессов: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5" type="#_x0000_t75" style="width:346.5pt;height:31.5pt" fillcolor="window">
            <v:imagedata r:id="rId80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Тогда время переходных процессов найдем как: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6" type="#_x0000_t75" style="width:373.5pt;height:31.5pt" fillcolor="window">
            <v:imagedata r:id="rId81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График переходного процесса по скорости будет комбинацией графиков переходных процессов, происходящих при разгоне до скорости, на которой шунтируется пусковая секция и при разгоне до необходимой скорости: </w:t>
      </w:r>
      <w:r w:rsidR="0019050F">
        <w:rPr>
          <w:sz w:val="28"/>
          <w:szCs w:val="28"/>
          <w:lang w:val="en-US"/>
        </w:rPr>
        <w:pict>
          <v:shape id="_x0000_i1107" type="#_x0000_t75" style="width:238.5pt;height:24.75pt" fillcolor="window">
            <v:imagedata r:id="rId82" o:title=""/>
          </v:shape>
        </w:pict>
      </w:r>
    </w:p>
    <w:p w:rsidR="00C07A4D" w:rsidRP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8" type="#_x0000_t75" style="width:225.75pt;height:147pt" fillcolor="window">
            <v:imagedata r:id="rId83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Рисунок 3.1 — Переходный процесс </w:t>
      </w:r>
      <w:r w:rsidR="0019050F">
        <w:rPr>
          <w:sz w:val="28"/>
          <w:szCs w:val="28"/>
        </w:rPr>
        <w:pict>
          <v:shape id="_x0000_i1109" type="#_x0000_t75" style="width:24pt;height:15.75pt" fillcolor="window">
            <v:imagedata r:id="rId5" o:title=""/>
          </v:shape>
        </w:pict>
      </w:r>
    </w:p>
    <w:p w:rsidR="00FC3C01" w:rsidRPr="005B3C34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3C01" w:rsidRPr="005B3C34">
        <w:rPr>
          <w:sz w:val="28"/>
          <w:szCs w:val="28"/>
        </w:rPr>
        <w:t xml:space="preserve">График переходного процесса по току будет комбинацией графиков переходных процессов, происходящих при разгоне до скорости, на которой шунтируется пусковая секция и при разгоне до необходимой скорости: </w:t>
      </w:r>
      <w:r w:rsidR="0019050F">
        <w:rPr>
          <w:sz w:val="28"/>
          <w:szCs w:val="28"/>
          <w:lang w:val="en-US"/>
        </w:rPr>
        <w:pict>
          <v:shape id="_x0000_i1110" type="#_x0000_t75" style="width:3in;height:27.75pt" fillcolor="window">
            <v:imagedata r:id="rId84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11" type="#_x0000_t75" style="width:177.75pt;height:112.5pt" fillcolor="window">
            <v:imagedata r:id="rId85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Рисунок 3.2 — Переходный процесс </w:t>
      </w:r>
      <w:r w:rsidR="0019050F">
        <w:rPr>
          <w:sz w:val="28"/>
          <w:szCs w:val="28"/>
          <w:lang w:val="en-US"/>
        </w:rPr>
        <w:pict>
          <v:shape id="_x0000_i1112" type="#_x0000_t75" style="width:18.75pt;height:15.75pt" fillcolor="window">
            <v:imagedata r:id="rId86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3" w:name="_Toc483466137"/>
      <w:bookmarkStart w:id="44" w:name="_Toc483466754"/>
      <w:r w:rsidRPr="005B3C34">
        <w:rPr>
          <w:rFonts w:ascii="Times New Roman" w:hAnsi="Times New Roman" w:cs="Times New Roman"/>
          <w:i w:val="0"/>
          <w:iCs w:val="0"/>
        </w:rPr>
        <w:t xml:space="preserve">3.2 Расчет и построение графиков переходных процессов </w:t>
      </w:r>
      <w:r w:rsidR="0019050F">
        <w:rPr>
          <w:rFonts w:ascii="Times New Roman" w:hAnsi="Times New Roman" w:cs="Times New Roman"/>
          <w:i w:val="0"/>
          <w:iCs w:val="0"/>
        </w:rPr>
        <w:pict>
          <v:shape id="_x0000_i1113" type="#_x0000_t75" style="width:24pt;height:15.75pt" fillcolor="window">
            <v:imagedata r:id="rId5" o:title=""/>
          </v:shape>
        </w:pict>
      </w:r>
      <w:r w:rsidRPr="005B3C34">
        <w:rPr>
          <w:rFonts w:ascii="Times New Roman" w:hAnsi="Times New Roman" w:cs="Times New Roman"/>
          <w:i w:val="0"/>
          <w:iCs w:val="0"/>
        </w:rPr>
        <w:t xml:space="preserve"> и </w:t>
      </w:r>
      <w:r w:rsidR="0019050F">
        <w:rPr>
          <w:rFonts w:ascii="Times New Roman" w:hAnsi="Times New Roman" w:cs="Times New Roman"/>
          <w:i w:val="0"/>
          <w:iCs w:val="0"/>
        </w:rPr>
        <w:pict>
          <v:shape id="_x0000_i1114" type="#_x0000_t75" style="width:18.75pt;height:15.75pt" fillcolor="window">
            <v:imagedata r:id="rId86" o:title=""/>
          </v:shape>
        </w:pict>
      </w:r>
      <w:r w:rsidRPr="005B3C34">
        <w:rPr>
          <w:rFonts w:ascii="Times New Roman" w:hAnsi="Times New Roman" w:cs="Times New Roman"/>
          <w:i w:val="0"/>
          <w:iCs w:val="0"/>
        </w:rPr>
        <w:t xml:space="preserve"> при переводе привода из положения «Вперед» в положение «Назад» для получения максимальной скорости возврата каретки</w:t>
      </w:r>
      <w:bookmarkEnd w:id="43"/>
      <w:bookmarkEnd w:id="44"/>
    </w:p>
    <w:p w:rsidR="009C4245" w:rsidRDefault="009C4245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Перевод привода из положения «Вперед» в положение «Назад» осуществим поэтапно. Сначала затормозим двигатель противовключением, после чего осуществим его разгон в противоположную сторону до скорости </w:t>
      </w:r>
      <w:r w:rsidR="0019050F">
        <w:rPr>
          <w:sz w:val="28"/>
          <w:szCs w:val="28"/>
          <w:lang w:val="en-US"/>
        </w:rPr>
        <w:pict>
          <v:shape id="_x0000_i1115" type="#_x0000_t75" style="width:24.75pt;height:18pt" fillcolor="window">
            <v:imagedata r:id="rId87" o:title=""/>
          </v:shape>
        </w:pict>
      </w:r>
      <w:r w:rsidRPr="005B3C34">
        <w:rPr>
          <w:sz w:val="28"/>
          <w:szCs w:val="28"/>
        </w:rPr>
        <w:t xml:space="preserve">, а затем — до скорости </w:t>
      </w:r>
      <w:r w:rsidR="0019050F">
        <w:rPr>
          <w:sz w:val="28"/>
          <w:szCs w:val="28"/>
        </w:rPr>
        <w:pict>
          <v:shape id="_x0000_i1116" type="#_x0000_t75" style="width:105pt;height:18pt" fillcolor="window">
            <v:imagedata r:id="rId88" o:title=""/>
          </v:shape>
        </w:pict>
      </w:r>
      <w:r w:rsidRPr="005B3C34">
        <w:rPr>
          <w:sz w:val="28"/>
          <w:szCs w:val="28"/>
        </w:rPr>
        <w:t xml:space="preserve"> Разгон до каждой из скоростей будем осуществлять ступенчато, как показано в п.2.4, так как конечные скорости пропорциональны.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Переходный процесс при торможении противовключением.</w:t>
      </w:r>
    </w:p>
    <w:p w:rsid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Постоянная времени переходного процесса: 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7" type="#_x0000_t75" style="width:191.25pt;height:38.25pt" fillcolor="window">
            <v:imagedata r:id="rId89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Время переходного процесса: </w:t>
      </w:r>
      <w:r w:rsidR="0019050F">
        <w:rPr>
          <w:sz w:val="28"/>
          <w:szCs w:val="28"/>
          <w:lang w:val="en-US"/>
        </w:rPr>
        <w:pict>
          <v:shape id="_x0000_i1118" type="#_x0000_t75" style="width:105.75pt;height:18pt" fillcolor="window">
            <v:imagedata r:id="rId90" o:title=""/>
          </v:shape>
        </w:pict>
      </w:r>
    </w:p>
    <w:p w:rsid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Переходный процесс по скорости будет описываться уравнением 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9" type="#_x0000_t75" style="width:102pt;height:27.75pt" fillcolor="window">
            <v:imagedata r:id="rId91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Переходный процесс по току будет описываться уравнением 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0" type="#_x0000_t75" style="width:78pt;height:27.75pt" fillcolor="window">
            <v:imagedata r:id="rId92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Переходные процессы при разгоне до скорости </w:t>
      </w:r>
      <w:r w:rsidR="0019050F">
        <w:rPr>
          <w:sz w:val="28"/>
          <w:szCs w:val="28"/>
        </w:rPr>
        <w:pict>
          <v:shape id="_x0000_i1121" type="#_x0000_t75" style="width:24.75pt;height:18pt" fillcolor="window">
            <v:imagedata r:id="rId93" o:title=""/>
          </v:shape>
        </w:pict>
      </w:r>
      <w:r w:rsidRPr="005B3C34">
        <w:rPr>
          <w:sz w:val="28"/>
          <w:szCs w:val="28"/>
        </w:rPr>
        <w:t>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По скорости: </w:t>
      </w:r>
      <w:r w:rsidR="0019050F">
        <w:rPr>
          <w:sz w:val="28"/>
          <w:szCs w:val="28"/>
          <w:lang w:val="en-US"/>
        </w:rPr>
        <w:pict>
          <v:shape id="_x0000_i1122" type="#_x0000_t75" style="width:294pt;height:27.75pt" fillcolor="window">
            <v:imagedata r:id="rId94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По току: </w:t>
      </w:r>
      <w:r w:rsidR="0019050F">
        <w:rPr>
          <w:sz w:val="28"/>
          <w:szCs w:val="28"/>
          <w:lang w:val="en-US"/>
        </w:rPr>
        <w:pict>
          <v:shape id="_x0000_i1123" type="#_x0000_t75" style="width:236.25pt;height:27.75pt" fillcolor="window">
            <v:imagedata r:id="rId95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Переходные процессы при разгоне до скорости </w:t>
      </w:r>
      <w:r w:rsidR="0019050F">
        <w:rPr>
          <w:sz w:val="28"/>
          <w:szCs w:val="28"/>
          <w:lang w:val="en-US"/>
        </w:rPr>
        <w:pict>
          <v:shape id="_x0000_i1124" type="#_x0000_t75" style="width:32.25pt;height:18pt" fillcolor="window">
            <v:imagedata r:id="rId96" o:title=""/>
          </v:shape>
        </w:pict>
      </w:r>
      <w:r w:rsidRPr="005B3C34">
        <w:rPr>
          <w:sz w:val="28"/>
          <w:szCs w:val="28"/>
        </w:rPr>
        <w:t>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По скорости: </w:t>
      </w:r>
      <w:r w:rsidR="0019050F">
        <w:rPr>
          <w:sz w:val="28"/>
          <w:szCs w:val="28"/>
          <w:lang w:val="en-US"/>
        </w:rPr>
        <w:pict>
          <v:shape id="_x0000_i1125" type="#_x0000_t75" style="width:329.25pt;height:27.75pt" fillcolor="window">
            <v:imagedata r:id="rId97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По току: </w:t>
      </w:r>
      <w:r w:rsidR="0019050F">
        <w:rPr>
          <w:sz w:val="28"/>
          <w:szCs w:val="28"/>
          <w:lang w:val="en-US"/>
        </w:rPr>
        <w:pict>
          <v:shape id="_x0000_i1126" type="#_x0000_t75" style="width:236.25pt;height:27.75pt" fillcolor="window">
            <v:imagedata r:id="rId98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График переходного процесса по скорости получим комбинацией графиков переходных процессов на каждом участке.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7" type="#_x0000_t75" style="width:251.25pt;height:150.75pt" fillcolor="window">
            <v:imagedata r:id="rId99" o:title=""/>
          </v:shape>
        </w:pict>
      </w:r>
    </w:p>
    <w:p w:rsid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t xml:space="preserve">Рисунок 3.3 — Переходный процесс </w:t>
      </w:r>
      <w:r w:rsidR="0019050F">
        <w:rPr>
          <w:sz w:val="28"/>
          <w:szCs w:val="28"/>
          <w:lang w:val="en-US"/>
        </w:rPr>
        <w:pict>
          <v:shape id="_x0000_i1128" type="#_x0000_t75" style="width:24pt;height:15.75pt" fillcolor="window">
            <v:imagedata r:id="rId5" o:title=""/>
          </v:shape>
        </w:pict>
      </w:r>
    </w:p>
    <w:p w:rsidR="00FC3C01" w:rsidRPr="005B3C34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9050F">
        <w:rPr>
          <w:sz w:val="28"/>
          <w:szCs w:val="28"/>
          <w:lang w:val="en-US"/>
        </w:rPr>
        <w:pict>
          <v:shape id="_x0000_i1129" type="#_x0000_t75" style="width:252pt;height:141pt" fillcolor="window">
            <v:imagedata r:id="rId100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Рисунок 3.4 — Переходный процесс </w:t>
      </w:r>
      <w:r w:rsidR="0019050F">
        <w:rPr>
          <w:sz w:val="28"/>
          <w:szCs w:val="28"/>
          <w:lang w:val="en-US"/>
        </w:rPr>
        <w:pict>
          <v:shape id="_x0000_i1130" type="#_x0000_t75" style="width:18.75pt;height:15.75pt" fillcolor="window">
            <v:imagedata r:id="rId79" o:title=""/>
          </v:shape>
        </w:pict>
      </w:r>
    </w:p>
    <w:p w:rsidR="00C07A4D" w:rsidRDefault="00C07A4D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5" w:name="_Toc483466138"/>
      <w:bookmarkStart w:id="46" w:name="_Toc483466755"/>
    </w:p>
    <w:p w:rsidR="00FC3C01" w:rsidRPr="005B3C34" w:rsidRDefault="00FC3C01" w:rsidP="005B3C34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rPr>
          <w:rFonts w:ascii="Times New Roman" w:hAnsi="Times New Roman" w:cs="Times New Roman"/>
          <w:i w:val="0"/>
          <w:iCs w:val="0"/>
        </w:rPr>
        <w:t xml:space="preserve">3.3 Расчет и построение графиков переходных процессов </w:t>
      </w:r>
      <w:r w:rsidR="0019050F">
        <w:rPr>
          <w:rFonts w:ascii="Times New Roman" w:hAnsi="Times New Roman" w:cs="Times New Roman"/>
          <w:i w:val="0"/>
          <w:iCs w:val="0"/>
        </w:rPr>
        <w:pict>
          <v:shape id="_x0000_i1131" type="#_x0000_t75" style="width:24pt;height:15.75pt" fillcolor="window">
            <v:imagedata r:id="rId5" o:title=""/>
          </v:shape>
        </w:pict>
      </w:r>
      <w:r w:rsidRPr="005B3C34">
        <w:rPr>
          <w:rFonts w:ascii="Times New Roman" w:hAnsi="Times New Roman" w:cs="Times New Roman"/>
          <w:i w:val="0"/>
          <w:iCs w:val="0"/>
        </w:rPr>
        <w:t xml:space="preserve"> и </w:t>
      </w:r>
      <w:r w:rsidR="0019050F">
        <w:rPr>
          <w:rFonts w:ascii="Times New Roman" w:hAnsi="Times New Roman" w:cs="Times New Roman"/>
          <w:i w:val="0"/>
          <w:iCs w:val="0"/>
        </w:rPr>
        <w:pict>
          <v:shape id="_x0000_i1132" type="#_x0000_t75" style="width:18.75pt;height:15.75pt" fillcolor="window">
            <v:imagedata r:id="rId79" o:title=""/>
          </v:shape>
        </w:pict>
      </w:r>
      <w:r w:rsidRPr="005B3C34">
        <w:rPr>
          <w:rFonts w:ascii="Times New Roman" w:hAnsi="Times New Roman" w:cs="Times New Roman"/>
          <w:i w:val="0"/>
          <w:iCs w:val="0"/>
        </w:rPr>
        <w:t xml:space="preserve"> при сбросе и набросе наибольшей нагрузки, определение пути на этом переходе с учетом электромеханических процессов, оценка ошибки позиционирования</w:t>
      </w:r>
      <w:bookmarkEnd w:id="45"/>
      <w:bookmarkEnd w:id="46"/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Постоянную времени переходных процессов определим как 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3" type="#_x0000_t75" style="width:186.75pt;height:38.25pt" fillcolor="window">
            <v:imagedata r:id="rId101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Время переходного процесса определим </w:t>
      </w:r>
      <w:r w:rsidR="0019050F">
        <w:rPr>
          <w:sz w:val="28"/>
          <w:szCs w:val="28"/>
          <w:lang w:val="en-US"/>
        </w:rPr>
        <w:pict>
          <v:shape id="_x0000_i1134" type="#_x0000_t75" style="width:102.75pt;height:18pt" fillcolor="window">
            <v:imagedata r:id="rId102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Переходные процессы по скорости: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35" type="#_x0000_t75" style="width:291.75pt;height:27.75pt" fillcolor="window">
            <v:imagedata r:id="rId103" o:title=""/>
          </v:shape>
        </w:pic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t>Переходные процессы по току</w:t>
      </w:r>
      <w:r w:rsidRPr="005B3C34">
        <w:rPr>
          <w:sz w:val="28"/>
          <w:szCs w:val="28"/>
          <w:lang w:val="en-US"/>
        </w:rPr>
        <w:t>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C07A4D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36" type="#_x0000_t75" style="width:207pt;height:27.75pt" fillcolor="window">
            <v:imagedata r:id="rId104" o:title=""/>
          </v:shape>
        </w:pict>
      </w:r>
    </w:p>
    <w:p w:rsidR="00FC3C01" w:rsidRPr="005B3C34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9050F">
        <w:rPr>
          <w:sz w:val="28"/>
          <w:szCs w:val="28"/>
          <w:lang w:val="en-US"/>
        </w:rPr>
        <w:pict>
          <v:shape id="_x0000_i1137" type="#_x0000_t75" style="width:234.75pt;height:141pt" fillcolor="window">
            <v:imagedata r:id="rId105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t>Рисунок 3.5 — Переходный процесс</w:t>
      </w:r>
      <w:r w:rsidRPr="005B3C34">
        <w:rPr>
          <w:sz w:val="28"/>
          <w:szCs w:val="28"/>
          <w:lang w:val="en-US"/>
        </w:rPr>
        <w:t xml:space="preserve"> </w:t>
      </w:r>
      <w:r w:rsidR="0019050F">
        <w:rPr>
          <w:sz w:val="28"/>
          <w:szCs w:val="28"/>
          <w:lang w:val="en-US"/>
        </w:rPr>
        <w:pict>
          <v:shape id="_x0000_i1138" type="#_x0000_t75" style="width:24pt;height:15.75pt" fillcolor="window">
            <v:imagedata r:id="rId5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39" type="#_x0000_t75" style="width:236.25pt;height:141.75pt" fillcolor="window">
            <v:imagedata r:id="rId106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Рисунок 3.6 — Переходный процесс </w:t>
      </w:r>
      <w:r w:rsidR="0019050F">
        <w:rPr>
          <w:sz w:val="28"/>
          <w:szCs w:val="28"/>
          <w:lang w:val="en-US"/>
        </w:rPr>
        <w:pict>
          <v:shape id="_x0000_i1140" type="#_x0000_t75" style="width:18.75pt;height:15.75pt" fillcolor="window">
            <v:imagedata r:id="rId79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Путь при переходном процессе найдем из следующих соотношений:</w:t>
      </w:r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1" type="#_x0000_t75" style="width:87pt;height:18.75pt" fillcolor="window">
            <v:imagedata r:id="rId107" o:title=""/>
          </v:shape>
        </w:pict>
      </w:r>
      <w:r w:rsidR="00FC3C01" w:rsidRPr="005B3C34"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pict>
          <v:shape id="_x0000_i1142" type="#_x0000_t75" style="width:24pt;height:18.75pt" fillcolor="window">
            <v:imagedata r:id="rId108" o:title=""/>
          </v:shape>
        </w:pict>
      </w:r>
      <w:r w:rsidR="00FC3C01" w:rsidRPr="005B3C34">
        <w:rPr>
          <w:sz w:val="28"/>
          <w:szCs w:val="28"/>
        </w:rPr>
        <w:t>— число оборотов рабочего органа.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3" type="#_x0000_t75" style="width:63.75pt;height:36pt" fillcolor="window">
            <v:imagedata r:id="rId109" o:title=""/>
          </v:shape>
        </w:pict>
      </w:r>
      <w:r w:rsidR="00FC3C01" w:rsidRPr="005B3C34"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pict>
          <v:shape id="_x0000_i1144" type="#_x0000_t75" style="width:20.25pt;height:18pt" fillcolor="window">
            <v:imagedata r:id="rId110" o:title=""/>
          </v:shape>
        </w:pict>
      </w:r>
      <w:r w:rsidR="00FC3C01" w:rsidRPr="005B3C34">
        <w:rPr>
          <w:sz w:val="28"/>
          <w:szCs w:val="28"/>
        </w:rPr>
        <w:t xml:space="preserve"> — число оборотов двигателя.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5" type="#_x0000_t75" style="width:60.75pt;height:32.25pt" fillcolor="window">
            <v:imagedata r:id="rId111" o:title=""/>
          </v:shape>
        </w:pict>
      </w:r>
      <w:r w:rsidR="00FC3C01" w:rsidRPr="005B3C34"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pict>
          <v:shape id="_x0000_i1146" type="#_x0000_t75" style="width:17.25pt;height:18pt" fillcolor="window">
            <v:imagedata r:id="rId112" o:title=""/>
          </v:shape>
        </w:pict>
      </w:r>
      <w:r w:rsidR="00FC3C01" w:rsidRPr="005B3C34">
        <w:rPr>
          <w:sz w:val="28"/>
          <w:szCs w:val="28"/>
        </w:rPr>
        <w:t xml:space="preserve"> — угол поворота ротора двигателя за время переходного процесса.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47" type="#_x0000_t75" style="width:306.75pt;height:30.75pt" fillcolor="window">
            <v:imagedata r:id="rId113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Тогда </w:t>
      </w:r>
      <w:r w:rsidR="0019050F">
        <w:rPr>
          <w:sz w:val="28"/>
          <w:szCs w:val="28"/>
          <w:lang w:val="en-US"/>
        </w:rPr>
        <w:pict>
          <v:shape id="_x0000_i1148" type="#_x0000_t75" style="width:225pt;height:30.75pt" fillcolor="window">
            <v:imagedata r:id="rId114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Следовательно, </w:t>
      </w:r>
      <w:r w:rsidR="0019050F">
        <w:rPr>
          <w:sz w:val="28"/>
          <w:szCs w:val="28"/>
          <w:lang w:val="en-US"/>
        </w:rPr>
        <w:pict>
          <v:shape id="_x0000_i1149" type="#_x0000_t75" style="width:165pt;height:18pt" fillcolor="window">
            <v:imagedata r:id="rId115" o:title=""/>
          </v:shape>
        </w:pict>
      </w:r>
    </w:p>
    <w:p w:rsidR="00FC3C01" w:rsidRPr="009C4245" w:rsidRDefault="009C4245" w:rsidP="009C4245">
      <w:pPr>
        <w:widowControl w:val="0"/>
        <w:spacing w:line="360" w:lineRule="auto"/>
        <w:ind w:left="0" w:righ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47" w:name="_Toc483466139"/>
      <w:bookmarkStart w:id="48" w:name="_Toc483466756"/>
      <w:r w:rsidR="00FC3C01" w:rsidRPr="009C4245">
        <w:rPr>
          <w:b/>
          <w:bCs/>
          <w:sz w:val="28"/>
          <w:szCs w:val="28"/>
        </w:rPr>
        <w:t>3.4 Выводы</w:t>
      </w:r>
      <w:bookmarkEnd w:id="47"/>
      <w:bookmarkEnd w:id="48"/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Изучение переходных режимов электропривода имеет большое практическое значение. Результаты их расчетов позволяют правильно определить мощность электродвигателей и аппаратуры, рассчитать систему управления и оценить влияние работы электропривода на производительность и качество работы производственных механизмов.</w:t>
      </w:r>
    </w:p>
    <w:p w:rsidR="00FC3C01" w:rsidRPr="00C07A4D" w:rsidRDefault="00FC3C01" w:rsidP="00C07A4D">
      <w:pPr>
        <w:pStyle w:val="2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5B3C34">
        <w:br w:type="page"/>
      </w:r>
      <w:bookmarkStart w:id="49" w:name="_Toc483466140"/>
      <w:bookmarkStart w:id="50" w:name="_Toc483466757"/>
      <w:r w:rsidRPr="00C07A4D">
        <w:rPr>
          <w:rFonts w:ascii="Times New Roman" w:hAnsi="Times New Roman" w:cs="Times New Roman"/>
          <w:i w:val="0"/>
          <w:iCs w:val="0"/>
        </w:rPr>
        <w:t>4 Разработка принципиальной электрической схемы электропривода</w:t>
      </w:r>
      <w:bookmarkEnd w:id="49"/>
      <w:bookmarkEnd w:id="50"/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Согласно заданию на проектирование, разрабатываем электрическую схему электропривода с использованием бесконтактных элементов.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Силовая часть схемы включает в себя цепи пуска высокомоментного ДПТ в функции ЭДС, его реверса, торможения противовключением и динамического торможения в функции тока.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В работе электропривода можно выделить следующие логические функции и условия, согласно которым осуществляется работа привода.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Логические функции.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0" type="#_x0000_t75" style="width:12.75pt;height:17.25pt" fillcolor="window">
            <v:imagedata r:id="rId116" o:title=""/>
          </v:shape>
        </w:pict>
      </w:r>
      <w:r w:rsidR="00FC3C01" w:rsidRPr="005B3C34">
        <w:rPr>
          <w:sz w:val="28"/>
          <w:szCs w:val="28"/>
        </w:rPr>
        <w:t xml:space="preserve"> — если «1», то двигатель работает в режиме «вперед»;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1" type="#_x0000_t75" style="width:15pt;height:17.25pt" fillcolor="window">
            <v:imagedata r:id="rId117" o:title=""/>
          </v:shape>
        </w:pict>
      </w:r>
      <w:r w:rsidR="00FC3C01" w:rsidRPr="005B3C34">
        <w:rPr>
          <w:sz w:val="28"/>
          <w:szCs w:val="28"/>
        </w:rPr>
        <w:t xml:space="preserve"> — если «1», то двигатель работает в режиме «назад»;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2" type="#_x0000_t75" style="width:14.25pt;height:18pt" fillcolor="window">
            <v:imagedata r:id="rId118" o:title=""/>
          </v:shape>
        </w:pict>
      </w:r>
      <w:r w:rsidR="00FC3C01" w:rsidRPr="005B3C34">
        <w:rPr>
          <w:sz w:val="28"/>
          <w:szCs w:val="28"/>
        </w:rPr>
        <w:t xml:space="preserve"> — если «0», то включается первая рабочая скорость;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3" type="#_x0000_t75" style="width:15pt;height:17.25pt" fillcolor="window">
            <v:imagedata r:id="rId119" o:title=""/>
          </v:shape>
        </w:pict>
      </w:r>
      <w:r w:rsidR="00FC3C01" w:rsidRPr="005B3C34">
        <w:rPr>
          <w:sz w:val="28"/>
          <w:szCs w:val="28"/>
        </w:rPr>
        <w:t xml:space="preserve"> — если «0», то включается вторая рабочая скорость;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4" type="#_x0000_t75" style="width:14.25pt;height:18pt" fillcolor="window">
            <v:imagedata r:id="rId120" o:title=""/>
          </v:shape>
        </w:pict>
      </w:r>
      <w:r w:rsidR="00FC3C01" w:rsidRPr="005B3C34">
        <w:rPr>
          <w:sz w:val="28"/>
          <w:szCs w:val="28"/>
        </w:rPr>
        <w:t xml:space="preserve"> — если «1», то двигатель работает в режиме динамического торможения;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5" type="#_x0000_t75" style="width:14.25pt;height:18pt" fillcolor="window">
            <v:imagedata r:id="rId121" o:title=""/>
          </v:shape>
        </w:pict>
      </w:r>
      <w:r w:rsidR="00FC3C01" w:rsidRPr="005B3C34">
        <w:rPr>
          <w:sz w:val="28"/>
          <w:szCs w:val="28"/>
        </w:rPr>
        <w:t xml:space="preserve"> — если «1», то осуществлен пуск двигателя в функции ЭДС;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6" type="#_x0000_t75" style="width:15pt;height:18pt" fillcolor="window">
            <v:imagedata r:id="rId122" o:title=""/>
          </v:shape>
        </w:pict>
      </w:r>
      <w:r w:rsidR="00FC3C01" w:rsidRPr="005B3C34">
        <w:rPr>
          <w:sz w:val="28"/>
          <w:szCs w:val="28"/>
        </w:rPr>
        <w:t xml:space="preserve"> — если «0», то двигатель работает в режиме торможения противовключением.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Логические условия.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7" type="#_x0000_t75" style="width:12pt;height:17.25pt" fillcolor="window">
            <v:imagedata r:id="rId123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1 («стоп»),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1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8" type="#_x0000_t75" style="width:14.25pt;height:17.25pt" fillcolor="window">
            <v:imagedata r:id="rId124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2 («пуск вперед»),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2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9" type="#_x0000_t75" style="width:12.75pt;height:18pt" fillcolor="window">
            <v:imagedata r:id="rId125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3 («пуск назад»),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3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0" type="#_x0000_t75" style="width:14.25pt;height:17.25pt" fillcolor="window">
            <v:imagedata r:id="rId126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4 («включение первой рабочей скорости»),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4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1" type="#_x0000_t75" style="width:12.75pt;height:18pt" fillcolor="window">
            <v:imagedata r:id="rId127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5 («возврат на номинальную скорость»),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4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2" type="#_x0000_t75" style="width:14.25pt;height:18pt" fillcolor="window">
            <v:imagedata r:id="rId128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6 («включение второй рабочей скорости»),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6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3" type="#_x0000_t75" style="width:14.25pt;height:18pt" fillcolor="window">
            <v:imagedata r:id="rId129" o:title=""/>
          </v:shape>
        </w:pict>
      </w:r>
      <w:r w:rsidR="00FC3C01" w:rsidRPr="005B3C34">
        <w:rPr>
          <w:sz w:val="28"/>
          <w:szCs w:val="28"/>
        </w:rPr>
        <w:t xml:space="preserve"> — если «1», то нажата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 xml:space="preserve">7 («возврат на первую рабочую скорость»), иначе — кнопка </w:t>
      </w:r>
      <w:r w:rsidR="00FC3C01" w:rsidRPr="005B3C34">
        <w:rPr>
          <w:sz w:val="28"/>
          <w:szCs w:val="28"/>
          <w:lang w:val="en-US"/>
        </w:rPr>
        <w:t>SB</w:t>
      </w:r>
      <w:r w:rsidR="00FC3C01" w:rsidRPr="005B3C34">
        <w:rPr>
          <w:sz w:val="28"/>
          <w:szCs w:val="28"/>
        </w:rPr>
        <w:t>7 отпущена;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4" type="#_x0000_t75" style="width:12.75pt;height:18pt" fillcolor="window">
            <v:imagedata r:id="rId130" o:title=""/>
          </v:shape>
        </w:pict>
      </w:r>
      <w:r w:rsidR="00FC3C01" w:rsidRPr="005B3C3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165" type="#_x0000_t75" style="width:14.25pt;height:18pt" fillcolor="window">
            <v:imagedata r:id="rId131" o:title=""/>
          </v:shape>
        </w:pict>
      </w:r>
      <w:r w:rsidR="00FC3C01" w:rsidRPr="005B3C34">
        <w:rPr>
          <w:sz w:val="28"/>
          <w:szCs w:val="28"/>
        </w:rPr>
        <w:t xml:space="preserve"> — если «1», то в цепи якоря короткое замыкание, иначе — номинальный режим;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6" type="#_x0000_t75" style="width:17.25pt;height:18pt" fillcolor="window">
            <v:imagedata r:id="rId132" o:title=""/>
          </v:shape>
        </w:pict>
      </w:r>
      <w:r w:rsidR="00FC3C01" w:rsidRPr="005B3C34">
        <w:rPr>
          <w:sz w:val="28"/>
          <w:szCs w:val="28"/>
        </w:rPr>
        <w:t xml:space="preserve"> — если «1», то в цепи якоря перегрузка по току, иначе — номинальный режим;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7" type="#_x0000_t75" style="width:15.75pt;height:17.25pt" fillcolor="window">
            <v:imagedata r:id="rId133" o:title=""/>
          </v:shape>
        </w:pict>
      </w:r>
      <w:r w:rsidR="00FC3C01" w:rsidRPr="005B3C34">
        <w:rPr>
          <w:sz w:val="28"/>
          <w:szCs w:val="28"/>
        </w:rPr>
        <w:t xml:space="preserve"> — если «1», то в цепи якоря есть ток, иначе — тока нет;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8" type="#_x0000_t75" style="width:17.25pt;height:17.25pt" fillcolor="window">
            <v:imagedata r:id="rId134" o:title=""/>
          </v:shape>
        </w:pict>
      </w:r>
      <w:r w:rsidR="00FC3C01" w:rsidRPr="005B3C34">
        <w:rPr>
          <w:sz w:val="28"/>
          <w:szCs w:val="28"/>
        </w:rPr>
        <w:t xml:space="preserve"> — если «1», то в напряжение на якоре достигло порогового значения, при котором необходимо отключить пусковое сопротивление, иначе — напряжение меньше необходимого;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9" type="#_x0000_t75" style="width:15.75pt;height:18pt" fillcolor="window">
            <v:imagedata r:id="rId135" o:title=""/>
          </v:shape>
        </w:pict>
      </w:r>
      <w:r w:rsidR="00FC3C01" w:rsidRPr="005B3C34">
        <w:rPr>
          <w:sz w:val="28"/>
          <w:szCs w:val="28"/>
        </w:rPr>
        <w:t xml:space="preserve"> — если «1», то необходимо включить секцию противовключения для предотвращения броска тока, иначе такой необходимости нет;</w:t>
      </w:r>
    </w:p>
    <w:p w:rsidR="00FC3C01" w:rsidRPr="005B3C34" w:rsidRDefault="0019050F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70" type="#_x0000_t75" style="width:9.75pt;height:17.25pt" fillcolor="window">
            <v:imagedata r:id="rId136" o:title=""/>
          </v:shape>
        </w:pict>
      </w:r>
      <w:r w:rsidR="00FC3C01" w:rsidRPr="005B3C34">
        <w:rPr>
          <w:sz w:val="28"/>
          <w:szCs w:val="28"/>
        </w:rPr>
        <w:t xml:space="preserve"> — если «1», то закончилась временная выдержка, в течение которой МТЗ может считаться не сработавшей, иначе — МТЗ сработала.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B3C34">
        <w:rPr>
          <w:sz w:val="28"/>
          <w:szCs w:val="28"/>
        </w:rPr>
        <w:br w:type="page"/>
      </w:r>
      <w:r w:rsidR="0019050F">
        <w:rPr>
          <w:sz w:val="28"/>
          <w:szCs w:val="28"/>
          <w:lang w:val="en-US"/>
        </w:rPr>
        <w:pict>
          <v:shape id="_x0000_i1171" type="#_x0000_t75" style="width:215.25pt;height:411pt" fillcolor="window">
            <v:imagedata r:id="rId137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Рисунок 4.1 — Функциональная схема силовой части привода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C07A4D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C07A4D">
        <w:rPr>
          <w:sz w:val="28"/>
          <w:szCs w:val="28"/>
        </w:rPr>
        <w:t>Работа схемы.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Силовая схема электропривода состоит из высокомоментного ДПТ (М), реверсивного транзисторного мостового коммутатора (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>1..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>4), бесконтактных переключателей (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 xml:space="preserve">6, 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 xml:space="preserve">10, 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 xml:space="preserve">12, 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 xml:space="preserve">13 и </w:t>
      </w:r>
      <w:r w:rsidRPr="005B3C34">
        <w:rPr>
          <w:sz w:val="28"/>
          <w:szCs w:val="28"/>
          <w:lang w:val="en-US"/>
        </w:rPr>
        <w:t>VT</w:t>
      </w:r>
      <w:r w:rsidRPr="005B3C34">
        <w:rPr>
          <w:sz w:val="28"/>
          <w:szCs w:val="28"/>
        </w:rPr>
        <w:t>18), бесконтактных датчиков тока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ш1..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ш4) и напряжения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 xml:space="preserve">’ш1 и 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шп), а также компараторов тока и напряжения (</w:t>
      </w:r>
      <w:r w:rsidRPr="005B3C34">
        <w:rPr>
          <w:sz w:val="28"/>
          <w:szCs w:val="28"/>
          <w:lang w:val="en-US"/>
        </w:rPr>
        <w:t>DA</w:t>
      </w:r>
      <w:r w:rsidRPr="005B3C34">
        <w:rPr>
          <w:sz w:val="28"/>
          <w:szCs w:val="28"/>
        </w:rPr>
        <w:t>4..</w:t>
      </w:r>
      <w:r w:rsidRPr="005B3C34">
        <w:rPr>
          <w:sz w:val="28"/>
          <w:szCs w:val="28"/>
          <w:lang w:val="en-US"/>
        </w:rPr>
        <w:t>DA</w:t>
      </w:r>
      <w:r w:rsidRPr="005B3C34">
        <w:rPr>
          <w:sz w:val="28"/>
          <w:szCs w:val="28"/>
        </w:rPr>
        <w:t>9).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Исходное состояние — двигатель выключен.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Для пуска двигателя вперед, необходимо нажать кнопку </w:t>
      </w:r>
      <w:r w:rsidRPr="005B3C34">
        <w:rPr>
          <w:sz w:val="28"/>
          <w:szCs w:val="28"/>
          <w:lang w:val="en-US"/>
        </w:rPr>
        <w:t>SB</w:t>
      </w:r>
      <w:r w:rsidRPr="005B3C34">
        <w:rPr>
          <w:sz w:val="28"/>
          <w:szCs w:val="28"/>
        </w:rPr>
        <w:t>2. При этом если не нажата кнопка «стоп» (</w:t>
      </w:r>
      <w:r w:rsidRPr="005B3C34">
        <w:rPr>
          <w:sz w:val="28"/>
          <w:szCs w:val="28"/>
          <w:lang w:val="en-US"/>
        </w:rPr>
        <w:t>SB</w:t>
      </w:r>
      <w:r w:rsidRPr="005B3C34">
        <w:rPr>
          <w:sz w:val="28"/>
          <w:szCs w:val="28"/>
        </w:rPr>
        <w:t>1), есть напряжение на блоке питания схемы, не сработали реле короткого замыкания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 xml:space="preserve">ш1 и 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ш2) и не сработала максимальная токовая защита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ш3) и временн</w:t>
      </w:r>
      <w:r w:rsidRPr="005B3C34">
        <w:rPr>
          <w:b/>
          <w:bCs/>
          <w:sz w:val="28"/>
          <w:szCs w:val="28"/>
        </w:rPr>
        <w:t>а</w:t>
      </w:r>
      <w:r w:rsidRPr="005B3C34">
        <w:rPr>
          <w:sz w:val="28"/>
          <w:szCs w:val="28"/>
        </w:rPr>
        <w:t xml:space="preserve">я задержка для того, чтобы схема не отключилась при кратковременном набросе тока, то двигатель начинает работать в режиме «вперед». Таким образом, можно записать следующее выражение: </w:t>
      </w:r>
      <w:r w:rsidR="0019050F">
        <w:rPr>
          <w:sz w:val="28"/>
          <w:szCs w:val="28"/>
          <w:lang w:val="en-US"/>
        </w:rPr>
        <w:pict>
          <v:shape id="_x0000_i1172" type="#_x0000_t75" style="width:162.75pt;height:20.25pt" fillcolor="window">
            <v:imagedata r:id="rId138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Для пуска двигателя назад, необходимо нажать кнопку </w:t>
      </w:r>
      <w:r w:rsidRPr="005B3C34">
        <w:rPr>
          <w:sz w:val="28"/>
          <w:szCs w:val="28"/>
          <w:lang w:val="en-US"/>
        </w:rPr>
        <w:t>SB</w:t>
      </w:r>
      <w:r w:rsidRPr="005B3C34">
        <w:rPr>
          <w:sz w:val="28"/>
          <w:szCs w:val="28"/>
        </w:rPr>
        <w:t>3. При этом если не нажата кнопка «стоп» (</w:t>
      </w:r>
      <w:r w:rsidRPr="005B3C34">
        <w:rPr>
          <w:sz w:val="28"/>
          <w:szCs w:val="28"/>
          <w:lang w:val="en-US"/>
        </w:rPr>
        <w:t>SB</w:t>
      </w:r>
      <w:r w:rsidRPr="005B3C34">
        <w:rPr>
          <w:sz w:val="28"/>
          <w:szCs w:val="28"/>
        </w:rPr>
        <w:t>1), есть напряжение на блоке питания схемы, не сработали реле короткого замыкания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 xml:space="preserve">ш1 и 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ш2) и не сработала максимальная токовая защита (</w:t>
      </w:r>
      <w:r w:rsidRPr="005B3C34">
        <w:rPr>
          <w:sz w:val="28"/>
          <w:szCs w:val="28"/>
          <w:lang w:val="en-US"/>
        </w:rPr>
        <w:t>R</w:t>
      </w:r>
      <w:r w:rsidRPr="005B3C34">
        <w:rPr>
          <w:sz w:val="28"/>
          <w:szCs w:val="28"/>
        </w:rPr>
        <w:t>ш3) и временн</w:t>
      </w:r>
      <w:r w:rsidRPr="005B3C34">
        <w:rPr>
          <w:b/>
          <w:bCs/>
          <w:sz w:val="28"/>
          <w:szCs w:val="28"/>
        </w:rPr>
        <w:t>а</w:t>
      </w:r>
      <w:r w:rsidRPr="005B3C34">
        <w:rPr>
          <w:sz w:val="28"/>
          <w:szCs w:val="28"/>
        </w:rPr>
        <w:t xml:space="preserve">я задержка для того, чтобы схема не отключилась при кратковременном набросе тока, то двигатель начинает работать в режиме «назад». Таким образом, можно записать следующее выражение: </w:t>
      </w:r>
      <w:r w:rsidR="0019050F">
        <w:rPr>
          <w:sz w:val="28"/>
          <w:szCs w:val="28"/>
          <w:lang w:val="en-US"/>
        </w:rPr>
        <w:pict>
          <v:shape id="_x0000_i1173" type="#_x0000_t75" style="width:164.25pt;height:20.25pt" fillcolor="window">
            <v:imagedata r:id="rId139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Пуск в функции ЭДС осуществляется автоматически при включении двигателя вперед или назад и достижении напряжением якоря порогового значения, а так же при условии того, что в данный момент не производится торможение противовключением. Таким образом, можно записать следующее выражение: </w:t>
      </w:r>
      <w:r w:rsidR="0019050F">
        <w:rPr>
          <w:sz w:val="28"/>
          <w:szCs w:val="28"/>
          <w:lang w:val="en-US"/>
        </w:rPr>
        <w:pict>
          <v:shape id="_x0000_i1174" type="#_x0000_t75" style="width:113.25pt;height:18pt" fillcolor="window">
            <v:imagedata r:id="rId140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Включение первой рабочей скорости (выключение переключателя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 xml:space="preserve">VT12, поэтому </w:t>
      </w:r>
      <w:r w:rsidR="0019050F">
        <w:rPr>
          <w:sz w:val="28"/>
          <w:szCs w:val="28"/>
        </w:rPr>
        <w:pict>
          <v:shape id="_x0000_i1175" type="#_x0000_t75" style="width:33.75pt;height:18pt" fillcolor="window">
            <v:imagedata r:id="rId141" o:title=""/>
          </v:shape>
        </w:pict>
      </w:r>
      <w:r w:rsidRPr="005B3C34">
        <w:rPr>
          <w:sz w:val="28"/>
          <w:szCs w:val="28"/>
        </w:rPr>
        <w:t xml:space="preserve"> для включения скорости) осуществляется, если нажата кнопка SB4 и не нажата кнопка SB5, и закончился пуск в функции ЭДС. Выражение для включения первой рабочей скорости: </w:t>
      </w:r>
      <w:r w:rsidR="0019050F">
        <w:rPr>
          <w:sz w:val="28"/>
          <w:szCs w:val="28"/>
        </w:rPr>
        <w:pict>
          <v:shape id="_x0000_i1176" type="#_x0000_t75" style="width:78pt;height:20.25pt" fillcolor="window">
            <v:imagedata r:id="rId142" o:title=""/>
          </v:shape>
        </w:pict>
      </w:r>
      <w:r w:rsidRPr="005B3C34">
        <w:rPr>
          <w:sz w:val="28"/>
          <w:szCs w:val="28"/>
        </w:rPr>
        <w:t xml:space="preserve"> Для реализации этой функции прим</w:t>
      </w:r>
      <w:r w:rsidRPr="005B3C34">
        <w:rPr>
          <w:b/>
          <w:bCs/>
          <w:sz w:val="28"/>
          <w:szCs w:val="28"/>
        </w:rPr>
        <w:t>е</w:t>
      </w:r>
      <w:r w:rsidRPr="005B3C34">
        <w:rPr>
          <w:sz w:val="28"/>
          <w:szCs w:val="28"/>
        </w:rPr>
        <w:t>ним триггер RS-типа.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Включение второй рабочей скорости (выключение переключателя VT13, поэтому </w:t>
      </w:r>
      <w:r w:rsidR="0019050F">
        <w:rPr>
          <w:sz w:val="28"/>
          <w:szCs w:val="28"/>
        </w:rPr>
        <w:pict>
          <v:shape id="_x0000_i1177" type="#_x0000_t75" style="width:35.25pt;height:17.25pt" fillcolor="window">
            <v:imagedata r:id="rId143" o:title=""/>
          </v:shape>
        </w:pict>
      </w:r>
      <w:r w:rsidRPr="005B3C34">
        <w:rPr>
          <w:sz w:val="28"/>
          <w:szCs w:val="28"/>
        </w:rPr>
        <w:t xml:space="preserve"> для включения скорости) осуществляется, если нажата кнопка SB6 и не нажата кнопка SB5, и включена первая скорость. Выражение для включения второй рабочей скорости: </w:t>
      </w:r>
      <w:r w:rsidR="0019050F">
        <w:rPr>
          <w:sz w:val="28"/>
          <w:szCs w:val="28"/>
        </w:rPr>
        <w:pict>
          <v:shape id="_x0000_i1178" type="#_x0000_t75" style="width:78.75pt;height:20.25pt" fillcolor="window">
            <v:imagedata r:id="rId144" o:title=""/>
          </v:shape>
        </w:pict>
      </w:r>
      <w:r w:rsidRPr="005B3C34">
        <w:rPr>
          <w:sz w:val="28"/>
          <w:szCs w:val="28"/>
        </w:rPr>
        <w:t xml:space="preserve"> Для реализации этой функции прим</w:t>
      </w:r>
      <w:r w:rsidRPr="005B3C34">
        <w:rPr>
          <w:b/>
          <w:bCs/>
          <w:sz w:val="28"/>
          <w:szCs w:val="28"/>
        </w:rPr>
        <w:t>е</w:t>
      </w:r>
      <w:r w:rsidRPr="005B3C34">
        <w:rPr>
          <w:sz w:val="28"/>
          <w:szCs w:val="28"/>
        </w:rPr>
        <w:t>ним триггер RS-типа.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Динамическое торможение привода осуществляется, если нажата кнопка «стоп» (SB1), в цепи якоря протекает ток (Rш4) и не производится торможение противовключением. Выражение для включения цепи динамического торможения имеет вид: </w:t>
      </w:r>
      <w:r w:rsidR="0019050F">
        <w:rPr>
          <w:sz w:val="28"/>
          <w:szCs w:val="28"/>
        </w:rPr>
        <w:pict>
          <v:shape id="_x0000_i1179" type="#_x0000_t75" style="width:80.25pt;height:18pt" fillcolor="window">
            <v:imagedata r:id="rId145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Торможение противовключением осуществляется, если произошла смена направления движения (последовательно были нажаты кнопки «стоп» и «пуск» в одном из направлений) и сработало бесконтактное реле напряжения Rшп. Выражение для запуска торможения противовключением будет иметь вид: </w:t>
      </w:r>
      <w:r w:rsidR="0019050F">
        <w:rPr>
          <w:sz w:val="28"/>
          <w:szCs w:val="28"/>
        </w:rPr>
        <w:pict>
          <v:shape id="_x0000_i1180" type="#_x0000_t75" style="width:93.75pt;height:20.25pt" fillcolor="window">
            <v:imagedata r:id="rId146" o:title=""/>
          </v:shape>
        </w:pic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Бесконтактные переключатели (VT1..VT4, VT6, VT10, VT12, VT13 и VT18) реализованы на транзисторах, работающих в ключевом режиме. Компараторы (DA4..DA9) реализованы на базе операционных усилителей, работающих в компараторном режиме, типа 140УД12.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В реализации схемы управления используется 4 элемента </w:t>
      </w:r>
      <w:r w:rsidRPr="005B3C34">
        <w:rPr>
          <w:b/>
          <w:bCs/>
          <w:sz w:val="28"/>
          <w:szCs w:val="28"/>
        </w:rPr>
        <w:t>И</w:t>
      </w:r>
      <w:r w:rsidRPr="005B3C34">
        <w:rPr>
          <w:sz w:val="28"/>
          <w:szCs w:val="28"/>
        </w:rPr>
        <w:t xml:space="preserve"> (2 двух-, 1 трех- и 1 четырехвходовый), 3 элемента </w:t>
      </w:r>
      <w:r w:rsidRPr="005B3C34">
        <w:rPr>
          <w:b/>
          <w:bCs/>
          <w:sz w:val="28"/>
          <w:szCs w:val="28"/>
        </w:rPr>
        <w:t>И-НЕ</w:t>
      </w:r>
      <w:r w:rsidRPr="005B3C34">
        <w:rPr>
          <w:sz w:val="28"/>
          <w:szCs w:val="28"/>
        </w:rPr>
        <w:t xml:space="preserve"> (2 двух- и 1 трехвходовый), 3 двухвходовых элемента </w:t>
      </w:r>
      <w:r w:rsidRPr="005B3C34">
        <w:rPr>
          <w:b/>
          <w:bCs/>
          <w:sz w:val="28"/>
          <w:szCs w:val="28"/>
        </w:rPr>
        <w:t>ИЛИ</w:t>
      </w:r>
      <w:r w:rsidRPr="005B3C34">
        <w:rPr>
          <w:sz w:val="28"/>
          <w:szCs w:val="28"/>
        </w:rPr>
        <w:t xml:space="preserve">, 1 элемент </w:t>
      </w:r>
      <w:r w:rsidRPr="005B3C34">
        <w:rPr>
          <w:b/>
          <w:bCs/>
          <w:sz w:val="28"/>
          <w:szCs w:val="28"/>
        </w:rPr>
        <w:t>ИЛИ-НЕ</w:t>
      </w:r>
      <w:r w:rsidRPr="005B3C34">
        <w:rPr>
          <w:sz w:val="28"/>
          <w:szCs w:val="28"/>
        </w:rPr>
        <w:t xml:space="preserve"> и 4 асинхронных </w:t>
      </w:r>
      <w:r w:rsidRPr="005B3C34">
        <w:rPr>
          <w:b/>
          <w:bCs/>
          <w:sz w:val="28"/>
          <w:szCs w:val="28"/>
        </w:rPr>
        <w:t>RS</w:t>
      </w:r>
      <w:r w:rsidRPr="005B3C34">
        <w:rPr>
          <w:sz w:val="28"/>
          <w:szCs w:val="28"/>
        </w:rPr>
        <w:t>-триггера, а также,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 xml:space="preserve">для получения сигнала </w:t>
      </w:r>
      <w:r w:rsidR="0019050F">
        <w:rPr>
          <w:sz w:val="28"/>
          <w:szCs w:val="28"/>
        </w:rPr>
        <w:pict>
          <v:shape id="_x0000_i1181" type="#_x0000_t75" style="width:9.75pt;height:17.25pt" fillcolor="window">
            <v:imagedata r:id="rId147" o:title=""/>
          </v:shape>
        </w:pict>
      </w:r>
      <w:r w:rsidRPr="005B3C34">
        <w:rPr>
          <w:sz w:val="28"/>
          <w:szCs w:val="28"/>
        </w:rPr>
        <w:t xml:space="preserve"> (временн</w:t>
      </w:r>
      <w:r w:rsidRPr="005B3C34">
        <w:rPr>
          <w:b/>
          <w:bCs/>
          <w:sz w:val="28"/>
          <w:szCs w:val="28"/>
        </w:rPr>
        <w:t>а</w:t>
      </w:r>
      <w:r w:rsidRPr="005B3C34">
        <w:rPr>
          <w:sz w:val="28"/>
          <w:szCs w:val="28"/>
        </w:rPr>
        <w:t xml:space="preserve">я задержка сигнала </w:t>
      </w:r>
      <w:r w:rsidR="0019050F">
        <w:rPr>
          <w:sz w:val="28"/>
          <w:szCs w:val="28"/>
        </w:rPr>
        <w:pict>
          <v:shape id="_x0000_i1182" type="#_x0000_t75" style="width:17.25pt;height:18pt" fillcolor="window">
            <v:imagedata r:id="rId148" o:title=""/>
          </v:shape>
        </w:pict>
      </w:r>
      <w:r w:rsidRPr="005B3C34">
        <w:rPr>
          <w:sz w:val="28"/>
          <w:szCs w:val="28"/>
        </w:rPr>
        <w:t xml:space="preserve">), — </w:t>
      </w:r>
      <w:r w:rsidRPr="005B3C34">
        <w:rPr>
          <w:b/>
          <w:bCs/>
          <w:sz w:val="28"/>
          <w:szCs w:val="28"/>
        </w:rPr>
        <w:t>RC</w:t>
      </w:r>
      <w:r w:rsidRPr="005B3C34">
        <w:rPr>
          <w:sz w:val="28"/>
          <w:szCs w:val="28"/>
        </w:rPr>
        <w:t>-цепочка.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Для реализации логики используем микросхемы серии К155.</w:t>
      </w:r>
    </w:p>
    <w:p w:rsidR="00FC3C01" w:rsidRPr="005B3C34" w:rsidRDefault="00FC3C01" w:rsidP="005B3C34">
      <w:pPr>
        <w:pStyle w:val="1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B3C34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51" w:name="_Toc483466141"/>
      <w:bookmarkStart w:id="52" w:name="_Toc483466758"/>
      <w:r w:rsidRPr="005B3C34">
        <w:rPr>
          <w:rFonts w:ascii="Times New Roman" w:hAnsi="Times New Roman" w:cs="Times New Roman"/>
          <w:kern w:val="0"/>
          <w:sz w:val="28"/>
          <w:szCs w:val="28"/>
        </w:rPr>
        <w:t>Выводы</w:t>
      </w:r>
      <w:bookmarkEnd w:id="51"/>
      <w:bookmarkEnd w:id="52"/>
    </w:p>
    <w:p w:rsidR="00C07A4D" w:rsidRDefault="00C07A4D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Управление электроприводами заключается в осуществлении пуска, регулировании скорости, торможения, реверсирования, а также поддержания режима работы привода в соответствии с требованиями технологического процесса.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В простейших случаях пуск, регулирование скорости и торможение осуществляется при помощи аппаратов ручного управления. Применение этих аппаратов связано с дополнительной затратой времени на управление и, следовательно, снижает производительность механизма. Кроме того, применение аппаратов ручного управления исключает возможность дистанционного управления, что неприемлимо в ряде современных автоматизированных установок.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Стремление устранить подобные недостатки ручного управления привело к созданию аппаратов полуавтоматического и автоматического управления.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Автоматическое управление электроприводами является одним из основных условий повышения производительности механизмов и производства продукции высокого качества.</w:t>
      </w:r>
    </w:p>
    <w:p w:rsidR="00FC3C01" w:rsidRPr="005B3C34" w:rsidRDefault="00FC3C01" w:rsidP="005B3C34">
      <w:pPr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Кроме того, автоматизация упрощает обслуживание механизмов, дает возможность осуществить дистанционное управление электроприводами. Последнее особенно важно там, где нельзя управлять двигателями в непосредственной близости по условиям территориального расположения машин или в связи с особенностями технологического процесса.</w:t>
      </w:r>
    </w:p>
    <w:p w:rsidR="00FC3C01" w:rsidRDefault="00FC3C01" w:rsidP="005B3C34">
      <w:pPr>
        <w:pStyle w:val="1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B3C34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53" w:name="_Toc483466142"/>
      <w:bookmarkStart w:id="54" w:name="_Toc483466759"/>
      <w:r w:rsidRPr="005B3C34">
        <w:rPr>
          <w:rFonts w:ascii="Times New Roman" w:hAnsi="Times New Roman" w:cs="Times New Roman"/>
          <w:kern w:val="0"/>
          <w:sz w:val="28"/>
          <w:szCs w:val="28"/>
        </w:rPr>
        <w:t>Перечень ссылок</w:t>
      </w:r>
      <w:bookmarkEnd w:id="53"/>
      <w:bookmarkEnd w:id="54"/>
    </w:p>
    <w:p w:rsidR="00C07A4D" w:rsidRPr="00C07A4D" w:rsidRDefault="00C07A4D" w:rsidP="00EB6CD1">
      <w:pPr>
        <w:spacing w:line="360" w:lineRule="auto"/>
        <w:rPr>
          <w:sz w:val="28"/>
          <w:szCs w:val="28"/>
        </w:rPr>
      </w:pP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Чиликин М.Г., Сандлер А.С. Общий курс электропривода: учебник для вузов. — </w:t>
      </w:r>
      <w:r w:rsidR="00354EC6" w:rsidRPr="005B3C34">
        <w:rPr>
          <w:sz w:val="28"/>
          <w:szCs w:val="28"/>
        </w:rPr>
        <w:t>8</w:t>
      </w:r>
      <w:r w:rsidRPr="005B3C34">
        <w:rPr>
          <w:sz w:val="28"/>
          <w:szCs w:val="28"/>
        </w:rPr>
        <w:t xml:space="preserve">-е изд., доп. И перераб. — М.:Энергоиздат, </w:t>
      </w:r>
      <w:r w:rsidR="00354EC6" w:rsidRPr="005B3C34">
        <w:rPr>
          <w:sz w:val="28"/>
          <w:szCs w:val="28"/>
        </w:rPr>
        <w:t>2004</w:t>
      </w:r>
      <w:r w:rsidRPr="005B3C34">
        <w:rPr>
          <w:sz w:val="28"/>
          <w:szCs w:val="28"/>
        </w:rPr>
        <w:t>. — 576 с., ил.</w:t>
      </w: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Забродин Ю.С. Промышленность электроника: учебник для вузов. — М.:Высш.школа, </w:t>
      </w:r>
      <w:r w:rsidR="00354EC6" w:rsidRPr="005B3C34">
        <w:rPr>
          <w:sz w:val="28"/>
          <w:szCs w:val="28"/>
        </w:rPr>
        <w:t>200</w:t>
      </w:r>
      <w:r w:rsidR="00247339" w:rsidRPr="005B3C34">
        <w:rPr>
          <w:sz w:val="28"/>
          <w:szCs w:val="28"/>
        </w:rPr>
        <w:t>2</w:t>
      </w:r>
      <w:r w:rsidRPr="005B3C34">
        <w:rPr>
          <w:sz w:val="28"/>
          <w:szCs w:val="28"/>
        </w:rPr>
        <w:t>. — 496 с., ил.</w:t>
      </w: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>Руденко В.С. Приборы и устройства промышленной</w:t>
      </w:r>
      <w:r w:rsidR="005B3C34" w:rsidRPr="005B3C34">
        <w:rPr>
          <w:sz w:val="28"/>
          <w:szCs w:val="28"/>
        </w:rPr>
        <w:t xml:space="preserve"> </w:t>
      </w:r>
      <w:r w:rsidRPr="005B3C34">
        <w:rPr>
          <w:sz w:val="28"/>
          <w:szCs w:val="28"/>
        </w:rPr>
        <w:t xml:space="preserve">электроники. — К.:Техника, </w:t>
      </w:r>
      <w:r w:rsidR="00354EC6" w:rsidRPr="005B3C34">
        <w:rPr>
          <w:sz w:val="28"/>
          <w:szCs w:val="28"/>
        </w:rPr>
        <w:t>2005</w:t>
      </w:r>
      <w:r w:rsidRPr="005B3C34">
        <w:rPr>
          <w:sz w:val="28"/>
          <w:szCs w:val="28"/>
        </w:rPr>
        <w:t>. — 368 с.</w:t>
      </w: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Лебедев А.М и др. Следящие электроприводы станков с ЧПУ. — М.:Энергоатомиздат, </w:t>
      </w:r>
      <w:r w:rsidR="00354EC6" w:rsidRPr="005B3C34">
        <w:rPr>
          <w:sz w:val="28"/>
          <w:szCs w:val="28"/>
        </w:rPr>
        <w:t>2003</w:t>
      </w:r>
      <w:r w:rsidRPr="005B3C34">
        <w:rPr>
          <w:sz w:val="28"/>
          <w:szCs w:val="28"/>
        </w:rPr>
        <w:t>. — 223 с., ил.</w:t>
      </w: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Панкратов А.И. Методические указания к самостоятельной работе по дисциплине «Электрооборудование подъемно-транспортных машин» (для студентов спецальности 15.04). —:КИИ, </w:t>
      </w:r>
      <w:r w:rsidR="00354EC6" w:rsidRPr="005B3C34">
        <w:rPr>
          <w:sz w:val="28"/>
          <w:szCs w:val="28"/>
        </w:rPr>
        <w:t>2005</w:t>
      </w:r>
      <w:r w:rsidRPr="005B3C34">
        <w:rPr>
          <w:sz w:val="28"/>
          <w:szCs w:val="28"/>
        </w:rPr>
        <w:t>. — 35 с.</w:t>
      </w: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Панкратов А.И. Методические указания к самостоятельной работе по дисциплине «Электротехника, основы электроники и электрооборудование» (для студентов специальностей 12.01, 12.02, 11.06, 12.03, 12.05, 11.08). —:КИИ, </w:t>
      </w:r>
      <w:r w:rsidR="00354EC6" w:rsidRPr="005B3C34">
        <w:rPr>
          <w:sz w:val="28"/>
          <w:szCs w:val="28"/>
        </w:rPr>
        <w:t>2004</w:t>
      </w:r>
      <w:r w:rsidRPr="005B3C34">
        <w:rPr>
          <w:sz w:val="28"/>
          <w:szCs w:val="28"/>
        </w:rPr>
        <w:t>. — 27 с.</w:t>
      </w:r>
    </w:p>
    <w:p w:rsidR="00FC3C01" w:rsidRPr="005B3C34" w:rsidRDefault="00FC3C01" w:rsidP="00EB6CD1">
      <w:pPr>
        <w:widowControl w:val="0"/>
        <w:numPr>
          <w:ilvl w:val="0"/>
          <w:numId w:val="7"/>
        </w:numPr>
        <w:tabs>
          <w:tab w:val="clear" w:pos="360"/>
          <w:tab w:val="num" w:pos="374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5B3C34">
        <w:rPr>
          <w:sz w:val="28"/>
          <w:szCs w:val="28"/>
        </w:rPr>
        <w:t xml:space="preserve">Панкратов А.И. Методические указания к самостоятельной работе по дисциплине «Автоматика и автоматизация производственных процессов» (для студентов спецальности 15.04). —:КИИ, </w:t>
      </w:r>
      <w:r w:rsidR="00354EC6" w:rsidRPr="005B3C34">
        <w:rPr>
          <w:sz w:val="28"/>
          <w:szCs w:val="28"/>
        </w:rPr>
        <w:t>2006</w:t>
      </w:r>
      <w:r w:rsidRPr="005B3C34">
        <w:rPr>
          <w:sz w:val="28"/>
          <w:szCs w:val="28"/>
        </w:rPr>
        <w:t>. — 16 с.</w:t>
      </w:r>
      <w:bookmarkStart w:id="55" w:name="_GoBack"/>
      <w:bookmarkEnd w:id="55"/>
    </w:p>
    <w:sectPr w:rsidR="00FC3C01" w:rsidRPr="005B3C34" w:rsidSect="005B3C34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066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824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005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007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A6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9CC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83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361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BC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964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77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7B30518"/>
    <w:multiLevelType w:val="singleLevel"/>
    <w:tmpl w:val="0419000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DCD1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1174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D341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42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5325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88A"/>
    <w:rsid w:val="00033E69"/>
    <w:rsid w:val="0019050F"/>
    <w:rsid w:val="00247339"/>
    <w:rsid w:val="0027582D"/>
    <w:rsid w:val="00354EC6"/>
    <w:rsid w:val="0038088A"/>
    <w:rsid w:val="00423B7A"/>
    <w:rsid w:val="005B3C34"/>
    <w:rsid w:val="00617702"/>
    <w:rsid w:val="006B6463"/>
    <w:rsid w:val="007959ED"/>
    <w:rsid w:val="007D22A8"/>
    <w:rsid w:val="0081403D"/>
    <w:rsid w:val="00830511"/>
    <w:rsid w:val="00934D99"/>
    <w:rsid w:val="009C027E"/>
    <w:rsid w:val="009C4245"/>
    <w:rsid w:val="009C5375"/>
    <w:rsid w:val="00A27831"/>
    <w:rsid w:val="00B76B68"/>
    <w:rsid w:val="00C07A4D"/>
    <w:rsid w:val="00C63395"/>
    <w:rsid w:val="00EB6CD1"/>
    <w:rsid w:val="00F6104F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F266D52C-6384-492A-A46B-4592EFF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5375"/>
    <w:pPr>
      <w:ind w:left="284" w:right="284" w:firstLine="72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23B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C3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C3C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FC3C01"/>
    <w:pPr>
      <w:keepNext/>
      <w:spacing w:before="2160" w:line="360" w:lineRule="auto"/>
      <w:ind w:firstLine="0"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C5375"/>
    <w:pPr>
      <w:keepNext/>
      <w:spacing w:before="2160"/>
      <w:ind w:firstLine="0"/>
      <w:jc w:val="center"/>
      <w:outlineLvl w:val="4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lock Text"/>
    <w:basedOn w:val="a0"/>
    <w:uiPriority w:val="99"/>
    <w:rsid w:val="009C5375"/>
    <w:pPr>
      <w:spacing w:before="3600"/>
      <w:ind w:firstLine="0"/>
      <w:jc w:val="center"/>
    </w:pPr>
    <w:rPr>
      <w:b/>
      <w:bCs/>
      <w:sz w:val="48"/>
      <w:szCs w:val="48"/>
    </w:rPr>
  </w:style>
  <w:style w:type="paragraph" w:customStyle="1" w:styleId="a5">
    <w:name w:val="Чертежный"/>
    <w:uiPriority w:val="99"/>
    <w:rsid w:val="009C5375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11">
    <w:name w:val="toc 1"/>
    <w:basedOn w:val="a0"/>
    <w:next w:val="a0"/>
    <w:autoRedefine/>
    <w:uiPriority w:val="99"/>
    <w:semiHidden/>
    <w:rsid w:val="009C5375"/>
    <w:pPr>
      <w:spacing w:before="120"/>
      <w:ind w:right="567" w:firstLine="0"/>
    </w:pPr>
  </w:style>
  <w:style w:type="paragraph" w:styleId="21">
    <w:name w:val="toc 2"/>
    <w:basedOn w:val="11"/>
    <w:next w:val="a0"/>
    <w:autoRedefine/>
    <w:uiPriority w:val="99"/>
    <w:semiHidden/>
    <w:rsid w:val="009C5375"/>
    <w:pPr>
      <w:ind w:left="567"/>
    </w:pPr>
  </w:style>
  <w:style w:type="paragraph" w:styleId="31">
    <w:name w:val="toc 3"/>
    <w:basedOn w:val="11"/>
    <w:next w:val="a0"/>
    <w:autoRedefine/>
    <w:uiPriority w:val="99"/>
    <w:semiHidden/>
    <w:rsid w:val="009C5375"/>
    <w:pPr>
      <w:ind w:left="851"/>
    </w:pPr>
    <w:rPr>
      <w:lang w:val="en-US"/>
    </w:rPr>
  </w:style>
  <w:style w:type="paragraph" w:styleId="a6">
    <w:name w:val="header"/>
    <w:basedOn w:val="a0"/>
    <w:link w:val="a7"/>
    <w:uiPriority w:val="99"/>
    <w:rsid w:val="00FC3C0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Message Header"/>
    <w:basedOn w:val="a0"/>
    <w:link w:val="a9"/>
    <w:uiPriority w:val="99"/>
    <w:rsid w:val="00FC3C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9">
    <w:name w:val="Шапка Знак"/>
    <w:link w:val="a8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aa">
    <w:name w:val="page number"/>
    <w:uiPriority w:val="99"/>
    <w:rsid w:val="00FC3C01"/>
    <w:rPr>
      <w:rFonts w:cs="Times New Roman"/>
    </w:rPr>
  </w:style>
  <w:style w:type="paragraph" w:styleId="ab">
    <w:name w:val="footer"/>
    <w:basedOn w:val="a0"/>
    <w:link w:val="ac"/>
    <w:uiPriority w:val="99"/>
    <w:rsid w:val="00FC3C0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">
    <w:name w:val="List Number"/>
    <w:basedOn w:val="a0"/>
    <w:uiPriority w:val="99"/>
    <w:rsid w:val="00FC3C01"/>
    <w:pPr>
      <w:numPr>
        <w:numId w:val="7"/>
      </w:num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png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png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png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png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png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png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СЕМЕН</Company>
  <LinksUpToDate>false</LinksUpToDate>
  <CharactersWithSpaces>22466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СЕМ</dc:creator>
  <cp:keywords/>
  <dc:description/>
  <cp:lastModifiedBy>admin</cp:lastModifiedBy>
  <cp:revision>2</cp:revision>
  <dcterms:created xsi:type="dcterms:W3CDTF">2014-03-04T18:53:00Z</dcterms:created>
  <dcterms:modified xsi:type="dcterms:W3CDTF">2014-03-04T18:53:00Z</dcterms:modified>
</cp:coreProperties>
</file>