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AF" w:rsidRDefault="00B95CA2" w:rsidP="008B02AF">
      <w:pPr>
        <w:pStyle w:val="2"/>
      </w:pPr>
      <w:r w:rsidRPr="008B02AF">
        <w:t xml:space="preserve">Глава </w:t>
      </w:r>
      <w:r w:rsidRPr="008B02AF">
        <w:rPr>
          <w:lang w:val="en-US"/>
        </w:rPr>
        <w:t>I</w:t>
      </w:r>
      <w:r w:rsidR="008B02AF" w:rsidRPr="008B02AF">
        <w:t xml:space="preserve">. </w:t>
      </w:r>
      <w:r w:rsidRPr="008B02AF">
        <w:t>Общая характеристика</w:t>
      </w:r>
      <w:r w:rsidR="008B02AF" w:rsidRPr="008B02AF">
        <w:t xml:space="preserve"> </w:t>
      </w:r>
      <w:r w:rsidRPr="008B02AF">
        <w:t>лесного фонда и его земель</w:t>
      </w:r>
    </w:p>
    <w:p w:rsidR="008B02AF" w:rsidRPr="008B02AF" w:rsidRDefault="008B02AF" w:rsidP="008B02AF"/>
    <w:p w:rsidR="008B02AF" w:rsidRDefault="00B95CA2" w:rsidP="008B02AF">
      <w:r w:rsidRPr="008B02AF">
        <w:t>Земли лесного фонда занимают самую большую площадь по сравнению со всеми территориями земель в нашей стране</w:t>
      </w:r>
      <w:r w:rsidR="008B02AF" w:rsidRPr="008B02AF">
        <w:t xml:space="preserve">. </w:t>
      </w:r>
      <w:r w:rsidRPr="008B02AF">
        <w:t>Основное</w:t>
      </w:r>
      <w:r w:rsidR="008B02AF" w:rsidRPr="008B02AF">
        <w:t xml:space="preserve"> </w:t>
      </w:r>
      <w:r w:rsidRPr="008B02AF">
        <w:t xml:space="preserve">их назначение </w:t>
      </w:r>
      <w:r w:rsidR="008B02AF">
        <w:t>-</w:t>
      </w:r>
      <w:r w:rsidRPr="008B02AF">
        <w:t xml:space="preserve"> использование в качестве средства производства в лесном хозяйстве</w:t>
      </w:r>
      <w:r w:rsidR="008B02AF" w:rsidRPr="008B02AF">
        <w:t xml:space="preserve">. </w:t>
      </w:r>
      <w:r w:rsidRPr="008B02AF">
        <w:t>Земельное законодательство рассматривает земли лесного фонда в качестве самостоятельной категории по отношению к лесному фонду</w:t>
      </w:r>
      <w:r w:rsidR="008B02AF" w:rsidRPr="008B02AF">
        <w:t xml:space="preserve">. </w:t>
      </w:r>
      <w:r w:rsidRPr="008B02AF">
        <w:t>Отношения, связанные с использованием земель лесного фонда, являются разновидностью земельных отношений и регулируются земельным и лесным законодательством</w:t>
      </w:r>
      <w:r w:rsidR="008B02AF" w:rsidRPr="008B02AF">
        <w:t>.</w:t>
      </w:r>
    </w:p>
    <w:p w:rsidR="008B02AF" w:rsidRDefault="00B95CA2" w:rsidP="008B02AF">
      <w:r w:rsidRPr="008B02AF">
        <w:t>Для того чтобы иметь представление о правовом режиме земель лесного фонда, необходимо</w:t>
      </w:r>
      <w:r w:rsidR="008B02AF" w:rsidRPr="008B02AF">
        <w:t xml:space="preserve"> </w:t>
      </w:r>
      <w:r w:rsidRPr="008B02AF">
        <w:t>уяснить наиболее важные положения лесного законодательства и его соотношение с земельным законодательством</w:t>
      </w:r>
      <w:r w:rsidR="008B02AF" w:rsidRPr="008B02AF">
        <w:t>.</w:t>
      </w:r>
    </w:p>
    <w:p w:rsidR="008B02AF" w:rsidRDefault="00B95CA2" w:rsidP="008B02AF">
      <w:r w:rsidRPr="008B02AF">
        <w:t>Прежде всего, речь идёт о соотношение юридических понятий</w:t>
      </w:r>
      <w:r w:rsidR="008B02AF">
        <w:t xml:space="preserve"> "</w:t>
      </w:r>
      <w:r w:rsidRPr="008B02AF">
        <w:t>лес</w:t>
      </w:r>
      <w:r w:rsidR="008B02AF">
        <w:t xml:space="preserve">" </w:t>
      </w:r>
      <w:r w:rsidRPr="008B02AF">
        <w:t>и</w:t>
      </w:r>
      <w:r w:rsidR="008B02AF">
        <w:t xml:space="preserve"> "</w:t>
      </w:r>
      <w:r w:rsidRPr="008B02AF">
        <w:t>земли лесного фонда</w:t>
      </w:r>
      <w:r w:rsidR="008B02AF">
        <w:t xml:space="preserve">". </w:t>
      </w:r>
      <w:r w:rsidRPr="008B02AF">
        <w:t>ЛК</w:t>
      </w:r>
      <w:r w:rsidR="008B02AF">
        <w:t xml:space="preserve"> (</w:t>
      </w:r>
      <w:r w:rsidRPr="008B02AF">
        <w:t>ст</w:t>
      </w:r>
      <w:r w:rsidR="008B02AF">
        <w:t>.7</w:t>
      </w:r>
      <w:r w:rsidRPr="008B02AF">
        <w:t xml:space="preserve"> и 9</w:t>
      </w:r>
      <w:r w:rsidR="008B02AF" w:rsidRPr="008B02AF">
        <w:t xml:space="preserve">) </w:t>
      </w:r>
      <w:r w:rsidRPr="008B02AF">
        <w:t>включает в понятие леса и земли, на которых произрастают леса</w:t>
      </w:r>
      <w:r w:rsidR="008B02AF" w:rsidRPr="008B02AF">
        <w:t xml:space="preserve">. </w:t>
      </w:r>
      <w:r w:rsidRPr="008B02AF">
        <w:t>Между тем, биологические и иные естественнонаучные характеристики природных объектов не закрепляются в праве автоматически</w:t>
      </w:r>
      <w:r w:rsidR="008B02AF" w:rsidRPr="008B02AF">
        <w:t xml:space="preserve">. </w:t>
      </w:r>
      <w:r w:rsidRPr="008B02AF">
        <w:t>Для права имеют значение лишь</w:t>
      </w:r>
      <w:r w:rsidR="008B02AF" w:rsidRPr="008B02AF">
        <w:t xml:space="preserve"> </w:t>
      </w:r>
      <w:r w:rsidRPr="008B02AF">
        <w:t>юридически значимые признаки</w:t>
      </w:r>
      <w:r w:rsidR="008B02AF" w:rsidRPr="008B02AF">
        <w:t xml:space="preserve"> </w:t>
      </w:r>
      <w:r w:rsidRPr="008B02AF">
        <w:t>природных ресурсов</w:t>
      </w:r>
      <w:r w:rsidR="008B02AF" w:rsidRPr="008B02AF">
        <w:t xml:space="preserve">. </w:t>
      </w:r>
      <w:r w:rsidRPr="008B02AF">
        <w:t>Поэтому российское законодательство о природных ресурсах построено на принципе разграничения предметов регулирования соответствующих отраслей</w:t>
      </w:r>
      <w:r w:rsidR="008B02AF" w:rsidRPr="008B02AF">
        <w:t xml:space="preserve">. </w:t>
      </w:r>
      <w:r w:rsidRPr="008B02AF">
        <w:t>Земельное законодательство регулирует отношения, связанные</w:t>
      </w:r>
      <w:r w:rsidR="008B02AF" w:rsidRPr="008B02AF">
        <w:t xml:space="preserve"> </w:t>
      </w:r>
      <w:r w:rsidRPr="008B02AF">
        <w:t xml:space="preserve">с определением порядка использования и охраны земель, </w:t>
      </w:r>
      <w:r w:rsidR="008B02AF">
        <w:t>т.е.</w:t>
      </w:r>
      <w:r w:rsidR="008B02AF" w:rsidRPr="008B02AF">
        <w:t xml:space="preserve"> </w:t>
      </w:r>
      <w:r w:rsidRPr="008B02AF">
        <w:t>земельные отношения</w:t>
      </w:r>
      <w:r w:rsidR="008B02AF" w:rsidRPr="008B02AF">
        <w:t xml:space="preserve">. </w:t>
      </w:r>
      <w:r w:rsidRPr="008B02AF">
        <w:t xml:space="preserve">Предмет лесного законодательства </w:t>
      </w:r>
      <w:r w:rsidR="008B02AF">
        <w:t>-</w:t>
      </w:r>
      <w:r w:rsidRPr="008B02AF">
        <w:t xml:space="preserve"> лесные отношения, </w:t>
      </w:r>
      <w:r w:rsidR="008B02AF">
        <w:t>т.е.</w:t>
      </w:r>
      <w:r w:rsidR="008B02AF" w:rsidRPr="008B02AF">
        <w:t xml:space="preserve"> </w:t>
      </w:r>
      <w:r w:rsidRPr="008B02AF">
        <w:t>отношения по поводу эксплуатации лесов, защите их от пожаров, вредителей, болезней и воспроизводству</w:t>
      </w:r>
      <w:r w:rsidR="008B02AF" w:rsidRPr="008B02AF">
        <w:t>.</w:t>
      </w:r>
    </w:p>
    <w:p w:rsidR="008B02AF" w:rsidRDefault="00B95CA2" w:rsidP="008B02AF">
      <w:r w:rsidRPr="008B02AF">
        <w:t>Признавая экологическую связь земли, леса и других природных объектов, следует подчеркнуть, что лес и земля представляет собой природные объекты, правовое регулирование которых имеет различный характер</w:t>
      </w:r>
      <w:r w:rsidR="008B02AF" w:rsidRPr="008B02AF">
        <w:t xml:space="preserve">. </w:t>
      </w:r>
      <w:r w:rsidRPr="008B02AF">
        <w:t>Объединение земли и лесов в единое понятие</w:t>
      </w:r>
      <w:r w:rsidR="008B02AF">
        <w:t xml:space="preserve"> "</w:t>
      </w:r>
      <w:r w:rsidRPr="008B02AF">
        <w:t>лесной фонд</w:t>
      </w:r>
      <w:r w:rsidR="008B02AF">
        <w:t xml:space="preserve">" </w:t>
      </w:r>
      <w:r w:rsidRPr="008B02AF">
        <w:t>создаёт неправильное представление о действительных площадях, занятых лесами, площадь которых при этом ассоциируется с площадью земель лесного фонда, в состав которых входят и непокрытые</w:t>
      </w:r>
      <w:r w:rsidR="008B02AF" w:rsidRPr="008B02AF">
        <w:t xml:space="preserve"> </w:t>
      </w:r>
      <w:r w:rsidRPr="008B02AF">
        <w:t>лесом земли</w:t>
      </w:r>
      <w:r w:rsidR="008B02AF" w:rsidRPr="008B02AF">
        <w:t>.</w:t>
      </w:r>
    </w:p>
    <w:p w:rsidR="008B02AF" w:rsidRDefault="00B95CA2" w:rsidP="008B02AF">
      <w:r w:rsidRPr="008B02AF">
        <w:t>Понятие земель лесного фонда содержится в ст</w:t>
      </w:r>
      <w:r w:rsidR="008B02AF">
        <w:t>.1</w:t>
      </w:r>
      <w:r w:rsidRPr="008B02AF">
        <w:t>01 ЗК</w:t>
      </w:r>
      <w:r w:rsidR="008B02AF" w:rsidRPr="008B02AF">
        <w:t xml:space="preserve">. </w:t>
      </w:r>
      <w:r w:rsidRPr="008B02AF">
        <w:t>К землям лесного фонда относятся лесные земли</w:t>
      </w:r>
      <w:r w:rsidR="008B02AF">
        <w:t xml:space="preserve"> (</w:t>
      </w:r>
      <w:r w:rsidRPr="008B02AF">
        <w:t>покрытые лесной растительностью и не покрытые ею, но предназначенные для её восстановления</w:t>
      </w:r>
      <w:r w:rsidR="008B02AF" w:rsidRPr="008B02AF">
        <w:t xml:space="preserve"> - </w:t>
      </w:r>
      <w:r w:rsidRPr="008B02AF">
        <w:t>вырубки</w:t>
      </w:r>
      <w:r w:rsidR="008B02AF" w:rsidRPr="008B02AF">
        <w:t xml:space="preserve">, </w:t>
      </w:r>
      <w:r w:rsidRPr="008B02AF">
        <w:t xml:space="preserve">гари, редины, прогалины и </w:t>
      </w:r>
      <w:r w:rsidR="008B02AF">
        <w:t>др.)</w:t>
      </w:r>
      <w:r w:rsidR="008B02AF" w:rsidRPr="008B02AF">
        <w:t xml:space="preserve"> </w:t>
      </w:r>
      <w:r w:rsidRPr="008B02AF">
        <w:t>и</w:t>
      </w:r>
      <w:r w:rsidR="008B02AF" w:rsidRPr="008B02AF">
        <w:t xml:space="preserve"> </w:t>
      </w:r>
      <w:r w:rsidRPr="008B02AF">
        <w:t>предназначенные для ведения лесного хозяйства нелесные земли</w:t>
      </w:r>
      <w:r w:rsidR="008B02AF">
        <w:t xml:space="preserve"> (</w:t>
      </w:r>
      <w:r w:rsidRPr="008B02AF">
        <w:t>просеки, болота, дороги и пр</w:t>
      </w:r>
      <w:r w:rsidR="008B02AF" w:rsidRPr="008B02AF">
        <w:t>).</w:t>
      </w:r>
    </w:p>
    <w:p w:rsidR="008B02AF" w:rsidRDefault="00B95CA2" w:rsidP="008B02AF">
      <w:r w:rsidRPr="008B02AF">
        <w:t>Внутренняя структура земель этой категории детализирована в ст</w:t>
      </w:r>
      <w:r w:rsidR="008B02AF">
        <w:t>.8</w:t>
      </w:r>
      <w:r w:rsidRPr="008B02AF">
        <w:t xml:space="preserve"> ЛК</w:t>
      </w:r>
      <w:r w:rsidR="008B02AF" w:rsidRPr="008B02AF">
        <w:t>.</w:t>
      </w:r>
    </w:p>
    <w:p w:rsidR="008B02AF" w:rsidRDefault="00B95CA2" w:rsidP="008B02AF">
      <w:r w:rsidRPr="008B02AF">
        <w:t>К землям лесного фонда относятся</w:t>
      </w:r>
      <w:r w:rsidR="008B02AF" w:rsidRPr="008B02AF">
        <w:t>:</w:t>
      </w:r>
    </w:p>
    <w:p w:rsidR="008B02AF" w:rsidRDefault="00B95CA2" w:rsidP="008B02AF">
      <w:r w:rsidRPr="008B02AF">
        <w:t xml:space="preserve">лесные земли, </w:t>
      </w:r>
      <w:r w:rsidR="008B02AF">
        <w:t>т.е.</w:t>
      </w:r>
      <w:r w:rsidR="008B02AF" w:rsidRPr="008B02AF">
        <w:t xml:space="preserve"> </w:t>
      </w:r>
      <w:r w:rsidRPr="008B02AF">
        <w:t>покрытые лесной растительностью и не покрытые ею, но предназначенные для её восстановления</w:t>
      </w:r>
      <w:r w:rsidR="008B02AF">
        <w:t xml:space="preserve"> (</w:t>
      </w:r>
      <w:r w:rsidRPr="008B02AF">
        <w:t>вырубки, гари, редины, погибшие древостои, пустыри, прогалины, площади, занятые питомниками, несомкнувшимися лесными культурами, и иные</w:t>
      </w:r>
      <w:r w:rsidR="008B02AF" w:rsidRPr="008B02AF">
        <w:t>);</w:t>
      </w:r>
    </w:p>
    <w:p w:rsidR="008B02AF" w:rsidRDefault="00B95CA2" w:rsidP="008B02AF">
      <w:r w:rsidRPr="008B02AF">
        <w:t xml:space="preserve">нелесные земли, </w:t>
      </w:r>
      <w:r w:rsidR="008B02AF">
        <w:t>т.е.</w:t>
      </w:r>
      <w:r w:rsidR="008B02AF" w:rsidRPr="008B02AF">
        <w:t xml:space="preserve"> </w:t>
      </w:r>
      <w:r w:rsidRPr="008B02AF">
        <w:t>земли, предназначенные для нужд лесного хозяйства</w:t>
      </w:r>
      <w:r w:rsidR="008B02AF">
        <w:t xml:space="preserve"> (</w:t>
      </w:r>
      <w:r w:rsidRPr="008B02AF">
        <w:t>земли, занятые просеками, дорогами, сельскохозяйственными угодьями и другие земли</w:t>
      </w:r>
      <w:r w:rsidR="008B02AF" w:rsidRPr="008B02AF">
        <w:t>),</w:t>
      </w:r>
      <w:r w:rsidRPr="008B02AF">
        <w:t xml:space="preserve"> а также</w:t>
      </w:r>
      <w:r w:rsidR="008B02AF" w:rsidRPr="008B02AF">
        <w:t xml:space="preserve"> </w:t>
      </w:r>
      <w:r w:rsidRPr="008B02AF">
        <w:t>иные земли расположенные в границах лесного фонда</w:t>
      </w:r>
      <w:r w:rsidR="008B02AF">
        <w:t xml:space="preserve"> (</w:t>
      </w:r>
      <w:r w:rsidRPr="008B02AF">
        <w:t>земли занятые болотами, каменистыми россыпями, и другие неудобные для использования земли</w:t>
      </w:r>
      <w:r w:rsidR="008B02AF" w:rsidRPr="008B02AF">
        <w:t>.</w:t>
      </w:r>
    </w:p>
    <w:p w:rsidR="008B02AF" w:rsidRDefault="00B95CA2" w:rsidP="008B02AF">
      <w:r w:rsidRPr="008B02AF">
        <w:t>Закрепление в законодательстве такой структуры земель лесного фонда обусловлено разным целевым</w:t>
      </w:r>
      <w:r w:rsidR="008B02AF" w:rsidRPr="008B02AF">
        <w:t xml:space="preserve"> </w:t>
      </w:r>
      <w:r w:rsidRPr="008B02AF">
        <w:t>назначением</w:t>
      </w:r>
      <w:r w:rsidR="008B02AF" w:rsidRPr="008B02AF">
        <w:t xml:space="preserve"> </w:t>
      </w:r>
      <w:r w:rsidRPr="008B02AF">
        <w:t>двух указанных видов земель</w:t>
      </w:r>
      <w:r w:rsidR="008B02AF">
        <w:t xml:space="preserve"> (</w:t>
      </w:r>
      <w:r w:rsidRPr="008B02AF">
        <w:t>ст</w:t>
      </w:r>
      <w:r w:rsidR="008B02AF">
        <w:t>.8</w:t>
      </w:r>
      <w:r w:rsidRPr="008B02AF">
        <w:t>-9 ЛК</w:t>
      </w:r>
      <w:r w:rsidR="008B02AF" w:rsidRPr="008B02AF">
        <w:t xml:space="preserve">). </w:t>
      </w:r>
      <w:r w:rsidRPr="008B02AF">
        <w:t>Лесные земли предназначены для выращивания лесов, рационального и эффективного их использования и воспроизводства</w:t>
      </w:r>
      <w:r w:rsidR="008B02AF" w:rsidRPr="008B02AF">
        <w:t xml:space="preserve">. </w:t>
      </w:r>
      <w:r w:rsidRPr="008B02AF">
        <w:t>Для этих же целей используются и участки лесного фонда, не покрытые лесной растительностью</w:t>
      </w:r>
      <w:r w:rsidR="008B02AF">
        <w:t xml:space="preserve"> (</w:t>
      </w:r>
      <w:r w:rsidRPr="008B02AF">
        <w:t xml:space="preserve">вырубки, гари и </w:t>
      </w:r>
      <w:r w:rsidR="008B02AF">
        <w:t>т.п.)</w:t>
      </w:r>
      <w:r w:rsidR="008B02AF" w:rsidRPr="008B02AF">
        <w:t xml:space="preserve"> </w:t>
      </w:r>
      <w:r w:rsidRPr="008B02AF">
        <w:t>они также предназначены для лесовосстановления, поэтому относятся к лесным землям</w:t>
      </w:r>
      <w:r w:rsidR="008B02AF" w:rsidRPr="008B02AF">
        <w:t>.</w:t>
      </w:r>
    </w:p>
    <w:p w:rsidR="008B02AF" w:rsidRDefault="00B95CA2" w:rsidP="008B02AF">
      <w:r w:rsidRPr="008B02AF">
        <w:t xml:space="preserve">Нелесные земли </w:t>
      </w:r>
      <w:r w:rsidR="008B02AF">
        <w:t>-</w:t>
      </w:r>
      <w:r w:rsidRPr="008B02AF">
        <w:t xml:space="preserve"> земли, которые не только не заняты лесом, но и не</w:t>
      </w:r>
      <w:r w:rsidR="008B02AF" w:rsidRPr="008B02AF">
        <w:t xml:space="preserve"> </w:t>
      </w:r>
      <w:r w:rsidRPr="008B02AF">
        <w:t>предназначены для его</w:t>
      </w:r>
      <w:r w:rsidR="008B02AF" w:rsidRPr="008B02AF">
        <w:t xml:space="preserve"> </w:t>
      </w:r>
      <w:r w:rsidRPr="008B02AF">
        <w:t>выращивания</w:t>
      </w:r>
      <w:r w:rsidR="008B02AF" w:rsidRPr="008B02AF">
        <w:t xml:space="preserve">. </w:t>
      </w:r>
      <w:r w:rsidRPr="008B02AF">
        <w:t xml:space="preserve">Целевое назначение этих земель состоит в обслуживании нужд лесного хозяйства </w:t>
      </w:r>
      <w:r w:rsidR="008B02AF">
        <w:t>-</w:t>
      </w:r>
      <w:r w:rsidRPr="008B02AF">
        <w:t xml:space="preserve"> устройство просек, дорог и </w:t>
      </w:r>
      <w:r w:rsidR="008B02AF">
        <w:t>т.п.</w:t>
      </w:r>
      <w:r w:rsidR="008B02AF" w:rsidRPr="008B02AF">
        <w:t xml:space="preserve"> </w:t>
      </w:r>
      <w:r w:rsidRPr="008B02AF">
        <w:t>к нелесным землям относятся также сельскохозяйственные угодья, находящиеся в</w:t>
      </w:r>
      <w:r w:rsidR="008B02AF" w:rsidRPr="008B02AF">
        <w:t xml:space="preserve"> </w:t>
      </w:r>
      <w:r w:rsidRPr="008B02AF">
        <w:t>составе правовой категорией, самостоятельным объектом правового регулирования по отношению к такой категории, как</w:t>
      </w:r>
      <w:r w:rsidR="008B02AF" w:rsidRPr="008B02AF">
        <w:t xml:space="preserve"> </w:t>
      </w:r>
      <w:r w:rsidRPr="008B02AF">
        <w:t>лесной фонд</w:t>
      </w:r>
      <w:r w:rsidR="008B02AF" w:rsidRPr="008B02AF">
        <w:t xml:space="preserve">. </w:t>
      </w:r>
      <w:r w:rsidRPr="008B02AF">
        <w:t>Отношения, связанные с использованием земель лесного фонда,</w:t>
      </w:r>
      <w:r w:rsidR="008B02AF" w:rsidRPr="008B02AF">
        <w:t xml:space="preserve"> - </w:t>
      </w:r>
      <w:r w:rsidRPr="008B02AF">
        <w:t>разновидность земельных отношений как предмета земельного права</w:t>
      </w:r>
      <w:r w:rsidR="008B02AF" w:rsidRPr="008B02AF">
        <w:t xml:space="preserve">. </w:t>
      </w:r>
      <w:r w:rsidRPr="008B02AF">
        <w:t>В силу этого все нормы, регулирующие отношения по поводу земель лесного фонда</w:t>
      </w:r>
      <w:r w:rsidR="008B02AF" w:rsidRPr="008B02AF">
        <w:t xml:space="preserve">, </w:t>
      </w:r>
      <w:r w:rsidR="00C0575D">
        <w:t>носят земельно</w:t>
      </w:r>
      <w:r w:rsidR="008B02AF">
        <w:t>-</w:t>
      </w:r>
      <w:r w:rsidRPr="008B02AF">
        <w:t>правовой характер независимо от того, содержатся ли они в земельном законодательстве или</w:t>
      </w:r>
      <w:r w:rsidR="008B02AF" w:rsidRPr="008B02AF">
        <w:t xml:space="preserve"> </w:t>
      </w:r>
      <w:r w:rsidRPr="008B02AF">
        <w:t>в Лесном кодексе</w:t>
      </w:r>
      <w:r w:rsidR="008B02AF" w:rsidRPr="008B02AF">
        <w:t xml:space="preserve">. </w:t>
      </w:r>
      <w:r w:rsidRPr="008B02AF">
        <w:t>Земельное законодательство определяет общие положения, касающиеся регулирования использования и охраны земель лесного фонда</w:t>
      </w:r>
      <w:r w:rsidR="008B02AF" w:rsidRPr="008B02AF">
        <w:t xml:space="preserve">. </w:t>
      </w:r>
      <w:r w:rsidRPr="008B02AF">
        <w:t>Лесное</w:t>
      </w:r>
      <w:r w:rsidR="008B02AF" w:rsidRPr="008B02AF">
        <w:t xml:space="preserve"> </w:t>
      </w:r>
      <w:r w:rsidRPr="008B02AF">
        <w:t>законодательство отражает</w:t>
      </w:r>
      <w:r w:rsidR="008B02AF" w:rsidRPr="008B02AF">
        <w:t xml:space="preserve"> </w:t>
      </w:r>
      <w:r w:rsidRPr="008B02AF">
        <w:t>специфику регулирования этих отношений</w:t>
      </w:r>
      <w:r w:rsidR="008B02AF" w:rsidRPr="008B02AF">
        <w:t xml:space="preserve">. </w:t>
      </w:r>
      <w:r w:rsidRPr="008B02AF">
        <w:t>Принимая во внимание</w:t>
      </w:r>
      <w:r w:rsidR="008B02AF" w:rsidRPr="008B02AF">
        <w:t xml:space="preserve"> </w:t>
      </w:r>
      <w:r w:rsidRPr="008B02AF">
        <w:t>целевое назначение</w:t>
      </w:r>
      <w:r w:rsidR="008B02AF" w:rsidRPr="008B02AF">
        <w:t xml:space="preserve"> </w:t>
      </w:r>
      <w:r w:rsidRPr="008B02AF">
        <w:t>земель лесного фонда, их правовой</w:t>
      </w:r>
      <w:r w:rsidR="008B02AF" w:rsidRPr="008B02AF">
        <w:t xml:space="preserve"> </w:t>
      </w:r>
      <w:r w:rsidRPr="008B02AF">
        <w:t>режим закрепляется в земельном и лесном законодательстве</w:t>
      </w:r>
      <w:r w:rsidR="008B02AF" w:rsidRPr="008B02AF">
        <w:t>.</w:t>
      </w:r>
    </w:p>
    <w:p w:rsidR="008B02AF" w:rsidRPr="008B02AF" w:rsidRDefault="008B02AF" w:rsidP="008B02AF"/>
    <w:p w:rsidR="008B02AF" w:rsidRDefault="00B95CA2" w:rsidP="008B02AF">
      <w:pPr>
        <w:pStyle w:val="2"/>
      </w:pPr>
      <w:r w:rsidRPr="008B02AF">
        <w:t xml:space="preserve">Глава </w:t>
      </w:r>
      <w:r w:rsidRPr="008B02AF">
        <w:rPr>
          <w:lang w:val="en-US"/>
        </w:rPr>
        <w:t>II</w:t>
      </w:r>
      <w:r w:rsidR="008B02AF" w:rsidRPr="008B02AF">
        <w:t xml:space="preserve">. </w:t>
      </w:r>
      <w:r w:rsidRPr="008B02AF">
        <w:t>Деление лесов на группы</w:t>
      </w:r>
    </w:p>
    <w:p w:rsidR="008B02AF" w:rsidRPr="008B02AF" w:rsidRDefault="008B02AF" w:rsidP="008B02AF"/>
    <w:p w:rsidR="008B02AF" w:rsidRDefault="00B95CA2" w:rsidP="008B02AF">
      <w:r w:rsidRPr="008B02AF">
        <w:t>Для ведения лесного хозяйства принудительное значение имеют такие понятия, как</w:t>
      </w:r>
      <w:r w:rsidR="008B02AF">
        <w:t xml:space="preserve"> "</w:t>
      </w:r>
      <w:r w:rsidRPr="008B02AF">
        <w:t>группа лесов</w:t>
      </w:r>
      <w:r w:rsidR="008B02AF">
        <w:t xml:space="preserve">" </w:t>
      </w:r>
      <w:r w:rsidRPr="008B02AF">
        <w:t>и</w:t>
      </w:r>
      <w:r w:rsidR="008B02AF">
        <w:t xml:space="preserve"> "</w:t>
      </w:r>
      <w:r w:rsidRPr="008B02AF">
        <w:t>категория защитности лесов</w:t>
      </w:r>
      <w:r w:rsidR="008B02AF">
        <w:t xml:space="preserve">". </w:t>
      </w:r>
      <w:r w:rsidRPr="008B02AF">
        <w:t>В соответствии с экономическими, экологическими и социальным значением лесного фонда, его местоположением и выполняемыми им функциями лесной фонд</w:t>
      </w:r>
      <w:r w:rsidR="008B02AF" w:rsidRPr="008B02AF">
        <w:t xml:space="preserve"> </w:t>
      </w:r>
      <w:r w:rsidRPr="008B02AF">
        <w:t>разделяется по группам лесов, леса первой группы</w:t>
      </w:r>
      <w:r w:rsidR="008B02AF" w:rsidRPr="008B02AF">
        <w:t xml:space="preserve"> </w:t>
      </w:r>
      <w:r w:rsidRPr="008B02AF">
        <w:t>разграничиваются по</w:t>
      </w:r>
      <w:r w:rsidR="008B02AF" w:rsidRPr="008B02AF">
        <w:t xml:space="preserve"> </w:t>
      </w:r>
      <w:r w:rsidRPr="008B02AF">
        <w:t>категориям защитности</w:t>
      </w:r>
      <w:r w:rsidR="008B02AF">
        <w:t xml:space="preserve"> (</w:t>
      </w:r>
      <w:r w:rsidRPr="008B02AF">
        <w:t>ст</w:t>
      </w:r>
      <w:r w:rsidR="008B02AF">
        <w:t>.5</w:t>
      </w:r>
      <w:r w:rsidRPr="008B02AF">
        <w:t>5 ЛК</w:t>
      </w:r>
      <w:r w:rsidR="008B02AF" w:rsidRPr="008B02AF">
        <w:t>).</w:t>
      </w:r>
    </w:p>
    <w:p w:rsidR="008B02AF" w:rsidRDefault="00B95CA2" w:rsidP="008B02AF">
      <w:r w:rsidRPr="008B02AF">
        <w:t>Лесное законодательство выделяет леса первой</w:t>
      </w:r>
      <w:r w:rsidR="00025873" w:rsidRPr="008B02AF">
        <w:t>,</w:t>
      </w:r>
      <w:r w:rsidRPr="008B02AF">
        <w:t xml:space="preserve"> второй, третьей групп</w:t>
      </w:r>
      <w:r w:rsidR="008B02AF" w:rsidRPr="008B02AF">
        <w:t xml:space="preserve">. </w:t>
      </w:r>
      <w:r w:rsidRPr="008B02AF">
        <w:t>Основная цель такого деления заключается в определении режима заготовки древесины и обеспечении охраны наиболее ценных лесов, имеющих важное природоохранное значение</w:t>
      </w:r>
      <w:r w:rsidR="008B02AF" w:rsidRPr="008B02AF">
        <w:t xml:space="preserve">. </w:t>
      </w:r>
      <w:r w:rsidRPr="008B02AF">
        <w:t>В зависимость от группы и категории защитности лесов устанавливается порядок ведения лесного хозяйства в них, использования лесного фонда, а также изъятия участков лесного фонда</w:t>
      </w:r>
      <w:r w:rsidR="008B02AF" w:rsidRPr="008B02AF">
        <w:t xml:space="preserve">. </w:t>
      </w:r>
      <w:r w:rsidRPr="008B02AF">
        <w:t xml:space="preserve">Отнесение к соответствующей группе определяет применение тех или иных видов и способов рубок, ширину лесосек и </w:t>
      </w:r>
      <w:r w:rsidR="008B02AF">
        <w:t>т.п.</w:t>
      </w:r>
    </w:p>
    <w:p w:rsidR="008B02AF" w:rsidRDefault="00B95CA2" w:rsidP="008B02AF">
      <w:r w:rsidRPr="008B02AF">
        <w:t xml:space="preserve">Группа лесов </w:t>
      </w:r>
      <w:r w:rsidR="008B02AF">
        <w:t>-</w:t>
      </w:r>
      <w:r w:rsidRPr="008B02AF">
        <w:t xml:space="preserve"> правовой режим, установленный в отношении части лесного фонда в зависимости от его экономического, экологического и социального значения, местоположения и выполняемых функций</w:t>
      </w:r>
      <w:r w:rsidR="008B02AF" w:rsidRPr="008B02AF">
        <w:t>.</w:t>
      </w:r>
    </w:p>
    <w:p w:rsidR="008B02AF" w:rsidRDefault="00B95CA2" w:rsidP="008B02AF">
      <w:r w:rsidRPr="008B02AF">
        <w:t>Правовой гарантией сохранения уникальных природоохранных функций лесов служит установление категорий защитности лесов, которые выделяются в</w:t>
      </w:r>
      <w:r w:rsidR="008B02AF" w:rsidRPr="008B02AF">
        <w:t xml:space="preserve"> </w:t>
      </w:r>
      <w:r w:rsidRPr="008B02AF">
        <w:t>пределах лесов первой группы</w:t>
      </w:r>
      <w:r w:rsidR="008B02AF" w:rsidRPr="008B02AF">
        <w:t xml:space="preserve">. </w:t>
      </w:r>
      <w:r w:rsidRPr="008B02AF">
        <w:t>Категория защитности</w:t>
      </w:r>
      <w:r w:rsidR="008B02AF" w:rsidRPr="008B02AF">
        <w:t xml:space="preserve"> </w:t>
      </w:r>
      <w:r w:rsidRPr="008B02AF">
        <w:t>определяет</w:t>
      </w:r>
      <w:r w:rsidR="008B02AF" w:rsidRPr="008B02AF">
        <w:t xml:space="preserve"> </w:t>
      </w:r>
      <w:r w:rsidRPr="008B02AF">
        <w:t>правовой режим части лесного фонда и не покрытых лесом земель этого фонда, выделенных в связи с особым защитным, водоохранным, санитарно-гигиеническим, рекреационным, научным, историческим и</w:t>
      </w:r>
      <w:r w:rsidR="008B02AF" w:rsidRPr="008B02AF">
        <w:t xml:space="preserve"> </w:t>
      </w:r>
      <w:r w:rsidRPr="008B02AF">
        <w:t>иным специальным значением для использования преимущественно в одной из указанных целей</w:t>
      </w:r>
      <w:r w:rsidR="008B02AF" w:rsidRPr="008B02AF">
        <w:t>.</w:t>
      </w:r>
    </w:p>
    <w:p w:rsidR="008B02AF" w:rsidRDefault="00B95CA2" w:rsidP="008B02AF">
      <w:r w:rsidRPr="008B02AF">
        <w:t>К лесам первой группы относятся леса</w:t>
      </w:r>
      <w:r w:rsidR="008B02AF" w:rsidRPr="008B02AF">
        <w:t xml:space="preserve">, </w:t>
      </w:r>
      <w:r w:rsidRPr="008B02AF">
        <w:t xml:space="preserve">основное назначение которых </w:t>
      </w:r>
      <w:r w:rsidR="008B02AF">
        <w:t>-</w:t>
      </w:r>
      <w:r w:rsidRPr="008B02AF">
        <w:t xml:space="preserve"> выполнение</w:t>
      </w:r>
      <w:r w:rsidR="008B02AF" w:rsidRPr="008B02AF">
        <w:t xml:space="preserve"> </w:t>
      </w:r>
      <w:r w:rsidRPr="008B02AF">
        <w:t>водоохранных</w:t>
      </w:r>
      <w:r w:rsidR="008B02AF" w:rsidRPr="008B02AF">
        <w:t xml:space="preserve">, </w:t>
      </w:r>
      <w:r w:rsidRPr="008B02AF">
        <w:t>защитных, санитарно-гигиенических, оздоровительных иных функций, а также леса особо охраняемых природных территорий</w:t>
      </w:r>
      <w:r w:rsidR="008B02AF">
        <w:t xml:space="preserve"> (</w:t>
      </w:r>
      <w:r w:rsidRPr="008B02AF">
        <w:t>56 ЛК</w:t>
      </w:r>
      <w:r w:rsidR="008B02AF" w:rsidRPr="008B02AF">
        <w:t xml:space="preserve">). </w:t>
      </w:r>
      <w:r w:rsidRPr="008B02AF">
        <w:t>Леса первой группы подразделяются на</w:t>
      </w:r>
      <w:r w:rsidR="008B02AF" w:rsidRPr="008B02AF">
        <w:t xml:space="preserve"> </w:t>
      </w:r>
      <w:r w:rsidRPr="008B02AF">
        <w:t>следующие категории защитности</w:t>
      </w:r>
      <w:r w:rsidR="008B02AF" w:rsidRPr="008B02AF">
        <w:t>:</w:t>
      </w:r>
    </w:p>
    <w:p w:rsidR="008B02AF" w:rsidRDefault="00B95CA2" w:rsidP="008B02AF">
      <w:r w:rsidRPr="008B02AF">
        <w:t>запретные полосы лесов по берегам рек, озёр, водохранилищ и др</w:t>
      </w:r>
      <w:r w:rsidR="008B02AF" w:rsidRPr="008B02AF">
        <w:t xml:space="preserve">. </w:t>
      </w:r>
      <w:r w:rsidRPr="008B02AF">
        <w:t>водных объектов</w:t>
      </w:r>
      <w:r w:rsidR="008B02AF" w:rsidRPr="008B02AF">
        <w:t>;</w:t>
      </w:r>
    </w:p>
    <w:p w:rsidR="008B02AF" w:rsidRDefault="00B95CA2" w:rsidP="008B02AF">
      <w:r w:rsidRPr="008B02AF">
        <w:t>запретные полосы лесов, защищающие</w:t>
      </w:r>
      <w:r w:rsidR="008B02AF" w:rsidRPr="008B02AF">
        <w:t xml:space="preserve"> </w:t>
      </w:r>
      <w:r w:rsidRPr="008B02AF">
        <w:t>нерестилища ценных промысловых рыб</w:t>
      </w:r>
      <w:r w:rsidR="008B02AF" w:rsidRPr="008B02AF">
        <w:t>;</w:t>
      </w:r>
    </w:p>
    <w:p w:rsidR="008B02AF" w:rsidRDefault="00B95CA2" w:rsidP="008B02AF">
      <w:r w:rsidRPr="008B02AF">
        <w:t>противоэрозийные леса</w:t>
      </w:r>
      <w:r w:rsidR="008B02AF" w:rsidRPr="008B02AF">
        <w:t>;</w:t>
      </w:r>
    </w:p>
    <w:p w:rsidR="008B02AF" w:rsidRDefault="00B95CA2" w:rsidP="008B02AF">
      <w:r w:rsidRPr="008B02AF">
        <w:t>защитные полосы лесов</w:t>
      </w:r>
      <w:r w:rsidR="008B02AF" w:rsidRPr="008B02AF">
        <w:t xml:space="preserve">, </w:t>
      </w:r>
      <w:r w:rsidRPr="008B02AF">
        <w:t>вдоль железнодорожных магистралей</w:t>
      </w:r>
      <w:r w:rsidR="00025873" w:rsidRPr="008B02AF">
        <w:t>,</w:t>
      </w:r>
      <w:r w:rsidRPr="008B02AF">
        <w:t xml:space="preserve"> автомобильных дорог федерального, республиканского и областного значения</w:t>
      </w:r>
      <w:r w:rsidR="008B02AF" w:rsidRPr="008B02AF">
        <w:t>;</w:t>
      </w:r>
    </w:p>
    <w:p w:rsidR="008B02AF" w:rsidRDefault="00B95CA2" w:rsidP="008B02AF">
      <w:r w:rsidRPr="008B02AF">
        <w:t>государственные защитные лесные полосы</w:t>
      </w:r>
      <w:r w:rsidR="008B02AF" w:rsidRPr="008B02AF">
        <w:t>;</w:t>
      </w:r>
    </w:p>
    <w:p w:rsidR="008B02AF" w:rsidRDefault="00B95CA2" w:rsidP="008B02AF">
      <w:r w:rsidRPr="008B02AF">
        <w:t>ленточные боры</w:t>
      </w:r>
      <w:r w:rsidR="008B02AF" w:rsidRPr="008B02AF">
        <w:t>;</w:t>
      </w:r>
    </w:p>
    <w:p w:rsidR="008B02AF" w:rsidRDefault="00B95CA2" w:rsidP="008B02AF">
      <w:r w:rsidRPr="008B02AF">
        <w:t>леса на пустынных, степных, лесостепных и малолесных горных территориях, имеющих важное значение для защиты окружающей</w:t>
      </w:r>
      <w:r w:rsidR="008B02AF" w:rsidRPr="008B02AF">
        <w:t xml:space="preserve"> </w:t>
      </w:r>
      <w:r w:rsidRPr="008B02AF">
        <w:t>природной среды</w:t>
      </w:r>
      <w:r w:rsidR="008B02AF" w:rsidRPr="008B02AF">
        <w:t>;</w:t>
      </w:r>
    </w:p>
    <w:p w:rsidR="008B02AF" w:rsidRDefault="00B95CA2" w:rsidP="008B02AF">
      <w:r w:rsidRPr="008B02AF">
        <w:t>леса зелёных зон поселений и хозяйственных объектов</w:t>
      </w:r>
      <w:r w:rsidR="008B02AF" w:rsidRPr="008B02AF">
        <w:t>;</w:t>
      </w:r>
    </w:p>
    <w:p w:rsidR="008B02AF" w:rsidRDefault="00B95CA2" w:rsidP="008B02AF">
      <w:r w:rsidRPr="008B02AF">
        <w:t>леса первого и второго поясов зон санитарной охраны источников водоснабжения</w:t>
      </w:r>
      <w:r w:rsidR="008B02AF" w:rsidRPr="008B02AF">
        <w:t>;</w:t>
      </w:r>
    </w:p>
    <w:p w:rsidR="008B02AF" w:rsidRDefault="00B95CA2" w:rsidP="008B02AF">
      <w:r w:rsidRPr="008B02AF">
        <w:t>леса первой, второй</w:t>
      </w:r>
      <w:r w:rsidR="008B02AF" w:rsidRPr="008B02AF">
        <w:t xml:space="preserve"> </w:t>
      </w:r>
      <w:r w:rsidRPr="008B02AF">
        <w:t>и третьей зон округов санитарной</w:t>
      </w:r>
      <w:r w:rsidR="008B02AF">
        <w:t xml:space="preserve"> (</w:t>
      </w:r>
      <w:r w:rsidRPr="008B02AF">
        <w:t>горно-санитарной</w:t>
      </w:r>
      <w:r w:rsidR="008B02AF" w:rsidRPr="008B02AF">
        <w:t xml:space="preserve">) </w:t>
      </w:r>
      <w:r w:rsidRPr="008B02AF">
        <w:t>охраны курортов</w:t>
      </w:r>
      <w:r w:rsidR="008B02AF" w:rsidRPr="008B02AF">
        <w:t>;</w:t>
      </w:r>
    </w:p>
    <w:p w:rsidR="008B02AF" w:rsidRDefault="00B95CA2" w:rsidP="008B02AF">
      <w:r w:rsidRPr="008B02AF">
        <w:t>особо ценные лесные массивы</w:t>
      </w:r>
      <w:r w:rsidR="008B02AF" w:rsidRPr="008B02AF">
        <w:t>;</w:t>
      </w:r>
    </w:p>
    <w:p w:rsidR="008B02AF" w:rsidRDefault="00B95CA2" w:rsidP="008B02AF">
      <w:r w:rsidRPr="008B02AF">
        <w:t>леса, имеющие научное или историческое значение</w:t>
      </w:r>
      <w:r w:rsidR="008B02AF" w:rsidRPr="008B02AF">
        <w:t>;</w:t>
      </w:r>
    </w:p>
    <w:p w:rsidR="008B02AF" w:rsidRDefault="00B95CA2" w:rsidP="008B02AF">
      <w:r w:rsidRPr="008B02AF">
        <w:t>памятники природы</w:t>
      </w:r>
      <w:r w:rsidR="008B02AF" w:rsidRPr="008B02AF">
        <w:t>;</w:t>
      </w:r>
    </w:p>
    <w:p w:rsidR="008B02AF" w:rsidRDefault="00B95CA2" w:rsidP="008B02AF">
      <w:r w:rsidRPr="008B02AF">
        <w:t>орехово-промысловые зоны</w:t>
      </w:r>
      <w:r w:rsidR="008B02AF" w:rsidRPr="008B02AF">
        <w:t>;</w:t>
      </w:r>
    </w:p>
    <w:p w:rsidR="008B02AF" w:rsidRDefault="00B95CA2" w:rsidP="008B02AF">
      <w:r w:rsidRPr="008B02AF">
        <w:t>лесоплодовые насаждения</w:t>
      </w:r>
      <w:r w:rsidR="008B02AF" w:rsidRPr="008B02AF">
        <w:t>;</w:t>
      </w:r>
    </w:p>
    <w:p w:rsidR="008B02AF" w:rsidRDefault="00B95CA2" w:rsidP="008B02AF">
      <w:r w:rsidRPr="008B02AF">
        <w:t>притундровые леса</w:t>
      </w:r>
      <w:r w:rsidR="008B02AF" w:rsidRPr="008B02AF">
        <w:t>;</w:t>
      </w:r>
    </w:p>
    <w:p w:rsidR="008B02AF" w:rsidRDefault="00B95CA2" w:rsidP="008B02AF">
      <w:r w:rsidRPr="008B02AF">
        <w:t>леса государственных природных заповедников</w:t>
      </w:r>
      <w:r w:rsidR="008B02AF" w:rsidRPr="008B02AF">
        <w:t>;</w:t>
      </w:r>
    </w:p>
    <w:p w:rsidR="008B02AF" w:rsidRDefault="00B95CA2" w:rsidP="008B02AF">
      <w:r w:rsidRPr="008B02AF">
        <w:t>леса национальных парков</w:t>
      </w:r>
      <w:r w:rsidR="008B02AF" w:rsidRPr="008B02AF">
        <w:t>;</w:t>
      </w:r>
    </w:p>
    <w:p w:rsidR="008B02AF" w:rsidRDefault="00B95CA2" w:rsidP="008B02AF">
      <w:r w:rsidRPr="008B02AF">
        <w:t>леса национальных парков</w:t>
      </w:r>
      <w:r w:rsidR="008B02AF" w:rsidRPr="008B02AF">
        <w:t>;</w:t>
      </w:r>
    </w:p>
    <w:p w:rsidR="008B02AF" w:rsidRDefault="00B95CA2" w:rsidP="008B02AF">
      <w:r w:rsidRPr="008B02AF">
        <w:t>заповедные лесные участки</w:t>
      </w:r>
      <w:r w:rsidR="008B02AF" w:rsidRPr="008B02AF">
        <w:t>.</w:t>
      </w:r>
    </w:p>
    <w:p w:rsidR="008B02AF" w:rsidRDefault="00B95CA2" w:rsidP="008B02AF">
      <w:r w:rsidRPr="008B02AF">
        <w:t>К лесам второй группы ст</w:t>
      </w:r>
      <w:r w:rsidR="008B02AF">
        <w:t>.5</w:t>
      </w:r>
      <w:r w:rsidRPr="008B02AF">
        <w:t>7 ЛК относит леса в регионах с высокой плотностью населения и</w:t>
      </w:r>
      <w:r w:rsidR="008B02AF" w:rsidRPr="008B02AF">
        <w:t xml:space="preserve"> </w:t>
      </w:r>
      <w:r w:rsidRPr="008B02AF">
        <w:t>развитой сетью наземных транспортных путей</w:t>
      </w:r>
      <w:r w:rsidR="008B02AF" w:rsidRPr="008B02AF">
        <w:t xml:space="preserve">; </w:t>
      </w:r>
      <w:r w:rsidRPr="008B02AF">
        <w:t>леса, выполняющие водоохранные, защитные, санитарно-гигиенические, оздоровительные и иные функции, имеющие ограниченное эксплуатационное значение, а также леса в регионах с недостаточными лесными ресурсами, для сохранения которых требуются ограничение режима</w:t>
      </w:r>
      <w:r w:rsidR="008B02AF" w:rsidRPr="008B02AF">
        <w:t xml:space="preserve"> </w:t>
      </w:r>
      <w:r w:rsidRPr="008B02AF">
        <w:t>лесопользования</w:t>
      </w:r>
      <w:r w:rsidR="008B02AF" w:rsidRPr="008B02AF">
        <w:t>.</w:t>
      </w:r>
    </w:p>
    <w:p w:rsidR="008B02AF" w:rsidRDefault="00B95CA2" w:rsidP="008B02AF">
      <w:r w:rsidRPr="008B02AF">
        <w:t>К лесам третьей группы относятся леса многолесных регионов, имеющие преимущественно</w:t>
      </w:r>
      <w:r w:rsidR="008B02AF" w:rsidRPr="008B02AF">
        <w:t xml:space="preserve"> </w:t>
      </w:r>
      <w:r w:rsidRPr="008B02AF">
        <w:t>эксплуатационное значение</w:t>
      </w:r>
      <w:r w:rsidR="008B02AF" w:rsidRPr="008B02AF">
        <w:t xml:space="preserve">. </w:t>
      </w:r>
      <w:r w:rsidRPr="008B02AF">
        <w:t>При заготовке древесины должны сохраняться экологические функции этих лесов</w:t>
      </w:r>
      <w:r w:rsidR="008B02AF" w:rsidRPr="008B02AF">
        <w:t xml:space="preserve">. </w:t>
      </w:r>
      <w:r w:rsidRPr="008B02AF">
        <w:t>Леса третьей группы разделяются на освоенные и резервные</w:t>
      </w:r>
      <w:r w:rsidR="008B02AF">
        <w:t xml:space="preserve"> (</w:t>
      </w:r>
      <w:r w:rsidRPr="008B02AF">
        <w:t>ст</w:t>
      </w:r>
      <w:r w:rsidR="008B02AF">
        <w:t>.5</w:t>
      </w:r>
      <w:r w:rsidRPr="008B02AF">
        <w:t>8 ЛК</w:t>
      </w:r>
      <w:r w:rsidR="008B02AF" w:rsidRPr="008B02AF">
        <w:t>).</w:t>
      </w:r>
    </w:p>
    <w:p w:rsidR="008B02AF" w:rsidRDefault="00B95CA2" w:rsidP="008B02AF">
      <w:r w:rsidRPr="008B02AF">
        <w:t>Приказом Рослесхоза от 27 июня 1997 года №83</w:t>
      </w:r>
      <w:r w:rsidR="008B02AF" w:rsidRPr="008B02AF">
        <w:t xml:space="preserve"> </w:t>
      </w:r>
      <w:r w:rsidRPr="008B02AF">
        <w:t>утверждены критерии отнесения лесов третьей группы к резервным лесам</w:t>
      </w:r>
      <w:r w:rsidR="008B02AF" w:rsidRPr="008B02AF">
        <w:t xml:space="preserve">. </w:t>
      </w:r>
      <w:r w:rsidRPr="008B02AF">
        <w:t>Выделяются резервные леса только из состава лесов третьей группы</w:t>
      </w:r>
      <w:r w:rsidR="008B02AF" w:rsidRPr="008B02AF">
        <w:t xml:space="preserve">. </w:t>
      </w:r>
      <w:r w:rsidRPr="008B02AF">
        <w:t>Эти леса являются источником получения древесины для местных нужд, одновременно они имеют важное водоохранное, водорегулирующее, почвозащитное, климатоулучшающее, санитарно-гигиеническое, экологическое значение, обеспечивая условия традиционного проживания коренных народов и этнических общностей</w:t>
      </w:r>
      <w:r w:rsidR="008B02AF" w:rsidRPr="008B02AF">
        <w:t>.</w:t>
      </w:r>
    </w:p>
    <w:p w:rsidR="008B02AF" w:rsidRDefault="00B95CA2" w:rsidP="008B02AF">
      <w:r w:rsidRPr="008B02AF">
        <w:t>К резервным лесам относятся все леса</w:t>
      </w:r>
      <w:r w:rsidR="008B02AF">
        <w:t xml:space="preserve"> (</w:t>
      </w:r>
      <w:r w:rsidRPr="008B02AF">
        <w:t>в том числе заросли кедрового</w:t>
      </w:r>
      <w:r w:rsidR="008B02AF" w:rsidRPr="008B02AF">
        <w:t xml:space="preserve"> </w:t>
      </w:r>
      <w:r w:rsidRPr="008B02AF">
        <w:t xml:space="preserve">стланика, карликовой берёзы и </w:t>
      </w:r>
      <w:r w:rsidR="008B02AF">
        <w:t>т.п.)</w:t>
      </w:r>
      <w:r w:rsidR="008B02AF" w:rsidRPr="008B02AF">
        <w:t>,</w:t>
      </w:r>
      <w:r w:rsidRPr="008B02AF">
        <w:t xml:space="preserve"> расположенные в пределах горных систем и на равнине</w:t>
      </w:r>
      <w:r w:rsidR="008B02AF" w:rsidRPr="008B02AF">
        <w:t xml:space="preserve">, </w:t>
      </w:r>
      <w:r w:rsidRPr="008B02AF">
        <w:t>которые предполагается</w:t>
      </w:r>
      <w:r w:rsidR="008B02AF" w:rsidRPr="008B02AF">
        <w:t xml:space="preserve"> </w:t>
      </w:r>
      <w:r w:rsidRPr="008B02AF">
        <w:t>вовлечь в эксплуатацию в течении ближайших 15-20 лет</w:t>
      </w:r>
      <w:r w:rsidR="008B02AF" w:rsidRPr="008B02AF">
        <w:t xml:space="preserve">. </w:t>
      </w:r>
      <w:r w:rsidRPr="008B02AF">
        <w:t>В состав резервных лесов входят леса на территориях традиционного проживания коренных малочисленных народов и этнических общностей</w:t>
      </w:r>
      <w:r w:rsidR="008B02AF" w:rsidRPr="008B02AF">
        <w:t xml:space="preserve">. </w:t>
      </w:r>
      <w:r w:rsidRPr="008B02AF">
        <w:t>Леса третьей группы относятся к резервным, как правило, по материалам лесоустройства</w:t>
      </w:r>
      <w:r w:rsidR="008B02AF" w:rsidRPr="008B02AF">
        <w:t>.</w:t>
      </w:r>
    </w:p>
    <w:p w:rsidR="008B02AF" w:rsidRDefault="00B95CA2" w:rsidP="008B02AF">
      <w:r w:rsidRPr="008B02AF">
        <w:t>Критерии отнесения лесов третьей группы к резервным лесам устанавливаются федеральным органом управления лесным хозяйством</w:t>
      </w:r>
      <w:r w:rsidR="008B02AF" w:rsidRPr="008B02AF">
        <w:t>.</w:t>
      </w:r>
    </w:p>
    <w:p w:rsidR="008B02AF" w:rsidRDefault="00B95CA2" w:rsidP="008B02AF">
      <w:r w:rsidRPr="008B02AF">
        <w:t>Как видно из изложенного выше, леса первой группы попадают под щадящий режим пользования</w:t>
      </w:r>
      <w:r w:rsidR="008B02AF" w:rsidRPr="008B02AF">
        <w:t xml:space="preserve">. </w:t>
      </w:r>
      <w:r w:rsidRPr="008B02AF">
        <w:t>Леса второй группы подлежат</w:t>
      </w:r>
      <w:r w:rsidR="008B02AF" w:rsidRPr="008B02AF">
        <w:t xml:space="preserve"> </w:t>
      </w:r>
      <w:r w:rsidRPr="008B02AF">
        <w:t>экономически обоснованной и эффективной эксплуатации</w:t>
      </w:r>
      <w:r w:rsidR="008B02AF" w:rsidRPr="008B02AF">
        <w:t xml:space="preserve">. </w:t>
      </w:r>
      <w:r w:rsidRPr="008B02AF">
        <w:t>В лесах третьей группы, которые произрастают в основном</w:t>
      </w:r>
      <w:r w:rsidR="008B02AF" w:rsidRPr="008B02AF">
        <w:t xml:space="preserve"> </w:t>
      </w:r>
      <w:r w:rsidRPr="008B02AF">
        <w:t>в многолесных районах, рубки главного пользования</w:t>
      </w:r>
      <w:r w:rsidR="008B02AF">
        <w:t xml:space="preserve"> (</w:t>
      </w:r>
      <w:r w:rsidRPr="008B02AF">
        <w:t xml:space="preserve">заготовки леса и </w:t>
      </w:r>
      <w:r w:rsidR="008B02AF">
        <w:t>т.п.)</w:t>
      </w:r>
      <w:r w:rsidR="008B02AF" w:rsidRPr="008B02AF">
        <w:t xml:space="preserve"> </w:t>
      </w:r>
      <w:r w:rsidRPr="008B02AF">
        <w:t>направлены на рентабельную и рациональную эксплуатацию и проводятся способами, обеспечивающими своевременное восстановление леса</w:t>
      </w:r>
      <w:r w:rsidR="008B02AF" w:rsidRPr="008B02AF">
        <w:t>.</w:t>
      </w:r>
    </w:p>
    <w:p w:rsidR="008B02AF" w:rsidRDefault="00B95CA2" w:rsidP="008B02AF">
      <w:r w:rsidRPr="008B02AF">
        <w:t>Процедура</w:t>
      </w:r>
      <w:r w:rsidR="008B02AF" w:rsidRPr="008B02AF">
        <w:t xml:space="preserve"> </w:t>
      </w:r>
      <w:r w:rsidRPr="008B02AF">
        <w:t>выделения особо защитных</w:t>
      </w:r>
      <w:r w:rsidR="008B02AF" w:rsidRPr="008B02AF">
        <w:t xml:space="preserve"> </w:t>
      </w:r>
      <w:r w:rsidRPr="008B02AF">
        <w:t>участков леса урегулирована приказом Рослесхоза от 30 декабря 1993 года № 348</w:t>
      </w:r>
      <w:r w:rsidR="008B02AF">
        <w:t xml:space="preserve"> "</w:t>
      </w:r>
      <w:r w:rsidRPr="008B02AF">
        <w:t>Об утверждении Основных положений по выделению особо защитных участков леса</w:t>
      </w:r>
      <w:r w:rsidR="008B02AF">
        <w:t xml:space="preserve">". </w:t>
      </w:r>
      <w:r w:rsidRPr="008B02AF">
        <w:t>Особо защитные участки леса</w:t>
      </w:r>
      <w:r w:rsidR="008B02AF" w:rsidRPr="008B02AF">
        <w:t xml:space="preserve"> </w:t>
      </w:r>
      <w:r w:rsidRPr="008B02AF">
        <w:t>выделяются в целях сохранения защитных и иных экологических и социальных функций таких участков путём установления в них соответствующего порядка ведения лесного хозяйства и пользования лесным фондом</w:t>
      </w:r>
      <w:r w:rsidR="008B02AF" w:rsidRPr="008B02AF">
        <w:t>.</w:t>
      </w:r>
    </w:p>
    <w:p w:rsidR="008B02AF" w:rsidRDefault="00B95CA2" w:rsidP="008B02AF">
      <w:r w:rsidRPr="008B02AF">
        <w:t>Особо защитные участки леса не выделяются в лесах, отнесённых к категории защитности, в которых действует аналогичный или более строгий режим ведения лесного хозяйства и пользования лесным фондом, чем в особо защитных участках леса</w:t>
      </w:r>
      <w:r w:rsidR="008B02AF" w:rsidRPr="008B02AF">
        <w:t>.</w:t>
      </w:r>
    </w:p>
    <w:p w:rsidR="008B02AF" w:rsidRDefault="00B95CA2" w:rsidP="008B02AF">
      <w:r w:rsidRPr="008B02AF">
        <w:t>Предусмотрено 25 видов особо защитных участков леса</w:t>
      </w:r>
      <w:r w:rsidR="008B02AF" w:rsidRPr="008B02AF">
        <w:t xml:space="preserve">. </w:t>
      </w:r>
      <w:r w:rsidRPr="008B02AF">
        <w:t>Так</w:t>
      </w:r>
      <w:r w:rsidR="008B02AF" w:rsidRPr="008B02AF">
        <w:t xml:space="preserve">, </w:t>
      </w:r>
      <w:r w:rsidRPr="008B02AF">
        <w:t>берегозащитными участками леса могут быть признаны полосы шириной 100-300 м</w:t>
      </w:r>
      <w:r w:rsidR="008B02AF" w:rsidRPr="008B02AF">
        <w:t>.</w:t>
      </w:r>
      <w:r w:rsidR="008B02AF">
        <w:t xml:space="preserve"> (</w:t>
      </w:r>
      <w:r w:rsidRPr="008B02AF">
        <w:t xml:space="preserve">в многолесных районах </w:t>
      </w:r>
      <w:r w:rsidR="008B02AF">
        <w:t>-</w:t>
      </w:r>
      <w:r w:rsidRPr="008B02AF">
        <w:t xml:space="preserve"> 100м</w:t>
      </w:r>
      <w:r w:rsidR="008B02AF">
        <w:t>.,</w:t>
      </w:r>
      <w:r w:rsidRPr="008B02AF">
        <w:t xml:space="preserve"> в среднелесных </w:t>
      </w:r>
      <w:r w:rsidR="008B02AF">
        <w:t>-</w:t>
      </w:r>
      <w:r w:rsidRPr="008B02AF">
        <w:t xml:space="preserve"> 200м</w:t>
      </w:r>
      <w:r w:rsidR="008B02AF">
        <w:t>.,</w:t>
      </w:r>
      <w:r w:rsidR="008B02AF" w:rsidRPr="008B02AF">
        <w:t xml:space="preserve"> </w:t>
      </w:r>
      <w:r w:rsidRPr="008B02AF">
        <w:t xml:space="preserve">малолесных </w:t>
      </w:r>
      <w:r w:rsidR="008B02AF">
        <w:t>-</w:t>
      </w:r>
      <w:r w:rsidRPr="008B02AF">
        <w:t xml:space="preserve"> 300м</w:t>
      </w:r>
      <w:r w:rsidR="008B02AF" w:rsidRPr="008B02AF">
        <w:t>).</w:t>
      </w:r>
    </w:p>
    <w:p w:rsidR="008B02AF" w:rsidRDefault="00B95CA2" w:rsidP="008B02AF">
      <w:r w:rsidRPr="008B02AF">
        <w:t>Допускается выделение участков леса с реликтовыми и эндимичными</w:t>
      </w:r>
      <w:r w:rsidR="008B02AF" w:rsidRPr="008B02AF">
        <w:t xml:space="preserve"> </w:t>
      </w:r>
      <w:r w:rsidRPr="008B02AF">
        <w:t>растениями</w:t>
      </w:r>
      <w:r w:rsidR="008B02AF" w:rsidRPr="008B02AF">
        <w:t xml:space="preserve">. </w:t>
      </w:r>
      <w:r w:rsidRPr="008B02AF">
        <w:t>К</w:t>
      </w:r>
      <w:r w:rsidR="008B02AF" w:rsidRPr="008B02AF">
        <w:t xml:space="preserve"> </w:t>
      </w:r>
      <w:r w:rsidRPr="008B02AF">
        <w:t>ним относятся участки леса с древесной, кустарниковой и травянистой растительностью, в составе которой находятся виды растений, имеющие научную или историческую ценность</w:t>
      </w:r>
      <w:r w:rsidR="008B02AF" w:rsidRPr="008B02AF">
        <w:t xml:space="preserve">. </w:t>
      </w:r>
      <w:r w:rsidRPr="008B02AF">
        <w:t>Площади и границы каждого участка устанавливаются на основании специальных обследований и</w:t>
      </w:r>
      <w:r w:rsidR="008B02AF" w:rsidRPr="008B02AF">
        <w:t xml:space="preserve"> </w:t>
      </w:r>
      <w:r w:rsidRPr="008B02AF">
        <w:t>обоснований</w:t>
      </w:r>
      <w:r w:rsidR="008B02AF" w:rsidRPr="008B02AF">
        <w:t xml:space="preserve">. </w:t>
      </w:r>
      <w:r w:rsidRPr="008B02AF">
        <w:t>Могут быть выделены участки леса</w:t>
      </w:r>
      <w:r w:rsidR="008B02AF" w:rsidRPr="008B02AF">
        <w:t xml:space="preserve"> </w:t>
      </w:r>
      <w:r w:rsidRPr="008B02AF">
        <w:t>глухариных токов</w:t>
      </w:r>
      <w:r w:rsidR="008B02AF" w:rsidRPr="008B02AF">
        <w:t xml:space="preserve">. </w:t>
      </w:r>
      <w:r w:rsidRPr="008B02AF">
        <w:t>Ими признаются участки леса в радиусе 300 метров вокруг глухариных токов</w:t>
      </w:r>
      <w:r w:rsidR="008B02AF" w:rsidRPr="008B02AF">
        <w:t xml:space="preserve">. </w:t>
      </w:r>
      <w:r w:rsidRPr="008B02AF">
        <w:t>Выделяются, как правило</w:t>
      </w:r>
      <w:r w:rsidR="008B02AF" w:rsidRPr="008B02AF">
        <w:t xml:space="preserve">, </w:t>
      </w:r>
      <w:r w:rsidRPr="008B02AF">
        <w:t>не более 3-х таких участков на 10 тыс</w:t>
      </w:r>
      <w:r w:rsidR="008B02AF" w:rsidRPr="008B02AF">
        <w:t xml:space="preserve">. </w:t>
      </w:r>
      <w:r w:rsidRPr="008B02AF">
        <w:t>га лесного фонда, с тем, чтобы, охраняя природу</w:t>
      </w:r>
      <w:r w:rsidR="008B02AF" w:rsidRPr="008B02AF">
        <w:t xml:space="preserve">, </w:t>
      </w:r>
      <w:r w:rsidRPr="008B02AF">
        <w:t>не создавать неоправданных ограничений в использовании лесных ресурсов</w:t>
      </w:r>
      <w:r w:rsidR="008B02AF" w:rsidRPr="008B02AF">
        <w:t xml:space="preserve">. </w:t>
      </w:r>
      <w:r w:rsidRPr="008B02AF">
        <w:t>Возможно выделение иных видов защитных участков леса</w:t>
      </w:r>
      <w:r w:rsidR="008B02AF" w:rsidRPr="008B02AF">
        <w:t xml:space="preserve">: </w:t>
      </w:r>
      <w:r w:rsidRPr="008B02AF">
        <w:t>опушки леса по границам с безлесными пространствами</w:t>
      </w:r>
      <w:r w:rsidR="008B02AF" w:rsidRPr="008B02AF">
        <w:t xml:space="preserve">; </w:t>
      </w:r>
      <w:r w:rsidRPr="008B02AF">
        <w:t>небольшие участки леса по границам, расположенные среди безлесных пространств</w:t>
      </w:r>
      <w:r w:rsidR="008B02AF" w:rsidRPr="008B02AF">
        <w:t xml:space="preserve">, </w:t>
      </w:r>
      <w:r w:rsidRPr="008B02AF">
        <w:t>участки леса</w:t>
      </w:r>
      <w:r w:rsidR="008B02AF" w:rsidRPr="008B02AF">
        <w:t xml:space="preserve">, </w:t>
      </w:r>
      <w:r w:rsidRPr="008B02AF">
        <w:t xml:space="preserve">на легко размываемых и выветриваемых грунтах и </w:t>
      </w:r>
      <w:r w:rsidR="008B02AF">
        <w:t>т.д.</w:t>
      </w:r>
    </w:p>
    <w:p w:rsidR="008B02AF" w:rsidRDefault="00B95CA2" w:rsidP="008B02AF">
      <w:r w:rsidRPr="008B02AF">
        <w:t>Кроме того, к лесам, выполняющим защитные функции, относятся противоэрозийные леса</w:t>
      </w:r>
      <w:r w:rsidR="008B02AF" w:rsidRPr="008B02AF">
        <w:t xml:space="preserve">; </w:t>
      </w:r>
      <w:r w:rsidRPr="008B02AF">
        <w:t>защитные полосы лесов</w:t>
      </w:r>
      <w:r w:rsidR="008B02AF" w:rsidRPr="008B02AF">
        <w:t xml:space="preserve"> </w:t>
      </w:r>
      <w:r w:rsidRPr="008B02AF">
        <w:t>вдоль железнодорожных магистралей, автомобильных дорог федерального, республиканского и областного значения</w:t>
      </w:r>
      <w:r w:rsidR="008B02AF" w:rsidRPr="008B02AF">
        <w:t xml:space="preserve">; </w:t>
      </w:r>
      <w:r w:rsidRPr="008B02AF">
        <w:t>государственные защитные лесные полосы</w:t>
      </w:r>
      <w:r w:rsidR="008B02AF" w:rsidRPr="008B02AF">
        <w:t xml:space="preserve">; </w:t>
      </w:r>
      <w:r w:rsidRPr="008B02AF">
        <w:t>ленточные боры</w:t>
      </w:r>
      <w:r w:rsidR="008B02AF" w:rsidRPr="008B02AF">
        <w:t xml:space="preserve">; </w:t>
      </w:r>
      <w:r w:rsidRPr="008B02AF">
        <w:t>леса на пустынных, полупустынных, степных, лесостепных и малолесных горных территориях, имеющих важное значение для защиты</w:t>
      </w:r>
      <w:r w:rsidR="008B02AF" w:rsidRPr="008B02AF">
        <w:t xml:space="preserve"> </w:t>
      </w:r>
      <w:r w:rsidRPr="008B02AF">
        <w:t>окружающей природной среды</w:t>
      </w:r>
      <w:r w:rsidR="008B02AF" w:rsidRPr="008B02AF">
        <w:t xml:space="preserve">; </w:t>
      </w:r>
      <w:r w:rsidRPr="008B02AF">
        <w:t>леса зелёных зон поселений и хозяйственных объектов и некоторые другие</w:t>
      </w:r>
      <w:r w:rsidR="008B02AF" w:rsidRPr="008B02AF">
        <w:t xml:space="preserve">. </w:t>
      </w:r>
      <w:r w:rsidRPr="008B02AF">
        <w:t>Все леса, находящиеся на землях природоохранного назначения, относятся к первой группе лесов</w:t>
      </w:r>
      <w:r w:rsidR="008B02AF" w:rsidRPr="008B02AF">
        <w:t>.</w:t>
      </w:r>
    </w:p>
    <w:p w:rsidR="008B02AF" w:rsidRPr="008B02AF" w:rsidRDefault="008B02AF" w:rsidP="008B02AF">
      <w:pPr>
        <w:pStyle w:val="2"/>
      </w:pPr>
      <w:r>
        <w:br w:type="page"/>
      </w:r>
      <w:r w:rsidR="00B95CA2" w:rsidRPr="008B02AF">
        <w:t xml:space="preserve">Глава </w:t>
      </w:r>
      <w:r w:rsidR="00B95CA2" w:rsidRPr="008B02AF">
        <w:rPr>
          <w:lang w:val="en-US"/>
        </w:rPr>
        <w:t>III</w:t>
      </w:r>
      <w:r w:rsidRPr="008B02AF">
        <w:t xml:space="preserve">. </w:t>
      </w:r>
      <w:r w:rsidR="00B95CA2" w:rsidRPr="008B02AF">
        <w:t>Правовой режим земель лесного фонда</w:t>
      </w:r>
    </w:p>
    <w:p w:rsidR="008B02AF" w:rsidRDefault="008B02AF" w:rsidP="008B02AF"/>
    <w:p w:rsidR="008B02AF" w:rsidRDefault="00B95CA2" w:rsidP="008B02AF">
      <w:r w:rsidRPr="008B02AF">
        <w:t>Лесной фонд РФ образуют не все леса</w:t>
      </w:r>
      <w:r w:rsidR="008B02AF" w:rsidRPr="008B02AF">
        <w:t xml:space="preserve">. </w:t>
      </w:r>
      <w:r w:rsidRPr="008B02AF">
        <w:t>из его состава исключены, как это определено ст</w:t>
      </w:r>
      <w:r w:rsidR="008B02AF">
        <w:t>.7</w:t>
      </w:r>
      <w:r w:rsidRPr="008B02AF">
        <w:t xml:space="preserve"> ЛК</w:t>
      </w:r>
      <w:r w:rsidR="008B02AF" w:rsidRPr="008B02AF">
        <w:t xml:space="preserve"> </w:t>
      </w:r>
      <w:r w:rsidRPr="008B02AF">
        <w:t>РФ, леса, расположенные на землях обороны и землях населённых пунктов</w:t>
      </w:r>
      <w:r w:rsidR="008B02AF">
        <w:t xml:space="preserve"> (</w:t>
      </w:r>
      <w:r w:rsidRPr="008B02AF">
        <w:t>поселений</w:t>
      </w:r>
      <w:r w:rsidR="008B02AF" w:rsidRPr="008B02AF">
        <w:t xml:space="preserve">). </w:t>
      </w:r>
      <w:r w:rsidRPr="008B02AF">
        <w:t>Разграничение территории этих лесов производится в порядке лесо</w:t>
      </w:r>
      <w:r w:rsidR="008B02AF" w:rsidRPr="008B02AF">
        <w:t xml:space="preserve">- </w:t>
      </w:r>
      <w:r w:rsidRPr="008B02AF">
        <w:t>и землеустройства государственными проектными организациями по решению органов власти РФ</w:t>
      </w:r>
      <w:r w:rsidR="008B02AF" w:rsidRPr="008B02AF">
        <w:t>.</w:t>
      </w:r>
    </w:p>
    <w:p w:rsidR="008B02AF" w:rsidRDefault="00B95CA2" w:rsidP="008B02AF">
      <w:r w:rsidRPr="008B02AF">
        <w:t>Такое деление лесов Лесной Кодекс РФ предусматривает для того, чтобы возложить основное бремя забот о ведении лесного хозяйства и охраны лесов, не входящих в лесной фонд, соответственно, на органы обороны и городские власти</w:t>
      </w:r>
      <w:r w:rsidR="008B02AF" w:rsidRPr="008B02AF">
        <w:t>.</w:t>
      </w:r>
    </w:p>
    <w:p w:rsidR="008B02AF" w:rsidRDefault="00B95CA2" w:rsidP="008B02AF">
      <w:r w:rsidRPr="008B02AF">
        <w:t>В лесной фонд и в состав других лесов не входят также так называемые</w:t>
      </w:r>
      <w:r w:rsidR="008B02AF">
        <w:t xml:space="preserve"> "</w:t>
      </w:r>
      <w:r w:rsidRPr="008B02AF">
        <w:t>древесно-кустарниковая растительность</w:t>
      </w:r>
      <w:r w:rsidR="008B02AF">
        <w:t>" (</w:t>
      </w:r>
      <w:r w:rsidRPr="008B02AF">
        <w:t>ст</w:t>
      </w:r>
      <w:r w:rsidR="008B02AF">
        <w:t>.1</w:t>
      </w:r>
      <w:r w:rsidRPr="008B02AF">
        <w:t>1 ЛК РФ</w:t>
      </w:r>
      <w:r w:rsidR="008B02AF" w:rsidRPr="008B02AF">
        <w:t xml:space="preserve">), </w:t>
      </w:r>
      <w:r w:rsidRPr="008B02AF">
        <w:t>расположенная на</w:t>
      </w:r>
      <w:r w:rsidR="008B02AF" w:rsidRPr="008B02AF">
        <w:t>:</w:t>
      </w:r>
    </w:p>
    <w:p w:rsidR="008B02AF" w:rsidRDefault="00B95CA2" w:rsidP="008B02AF">
      <w:r w:rsidRPr="008B02AF">
        <w:t>землях сельскохозяйственного назначения, в т</w:t>
      </w:r>
      <w:r w:rsidR="008B02AF" w:rsidRPr="008B02AF">
        <w:t xml:space="preserve">. </w:t>
      </w:r>
      <w:r w:rsidRPr="008B02AF">
        <w:t>ч</w:t>
      </w:r>
      <w:r w:rsidR="008B02AF" w:rsidRPr="008B02AF">
        <w:t xml:space="preserve">. </w:t>
      </w:r>
      <w:r w:rsidRPr="008B02AF">
        <w:t>землях предоставленных для садоводства и личного</w:t>
      </w:r>
      <w:r w:rsidR="008B02AF" w:rsidRPr="008B02AF">
        <w:t xml:space="preserve"> </w:t>
      </w:r>
      <w:r w:rsidRPr="008B02AF">
        <w:t>подсобного хозяйства</w:t>
      </w:r>
      <w:r w:rsidR="008B02AF" w:rsidRPr="008B02AF">
        <w:t>;</w:t>
      </w:r>
    </w:p>
    <w:p w:rsidR="008B02AF" w:rsidRDefault="00B95CA2" w:rsidP="008B02AF">
      <w:r w:rsidRPr="008B02AF">
        <w:t>землях транспорта</w:t>
      </w:r>
      <w:r w:rsidR="008B02AF">
        <w:t xml:space="preserve"> (</w:t>
      </w:r>
      <w:r w:rsidRPr="008B02AF">
        <w:t>на полосах отводов железнодорожных магистралей и автомобильных дорог</w:t>
      </w:r>
      <w:r w:rsidR="008B02AF" w:rsidRPr="008B02AF">
        <w:t>);</w:t>
      </w:r>
    </w:p>
    <w:p w:rsidR="008B02AF" w:rsidRDefault="00B95CA2" w:rsidP="008B02AF">
      <w:r w:rsidRPr="008B02AF">
        <w:t>землях населённых пунктов</w:t>
      </w:r>
      <w:r w:rsidR="008B02AF">
        <w:t xml:space="preserve"> (</w:t>
      </w:r>
      <w:r w:rsidRPr="008B02AF">
        <w:t>поселений</w:t>
      </w:r>
      <w:r w:rsidR="008B02AF" w:rsidRPr="008B02AF">
        <w:t>),</w:t>
      </w:r>
      <w:r w:rsidRPr="008B02AF">
        <w:t xml:space="preserve"> в т</w:t>
      </w:r>
      <w:r w:rsidR="008B02AF" w:rsidRPr="008B02AF">
        <w:t xml:space="preserve">. </w:t>
      </w:r>
      <w:r w:rsidRPr="008B02AF">
        <w:t>ч</w:t>
      </w:r>
      <w:r w:rsidR="008B02AF" w:rsidRPr="008B02AF">
        <w:t xml:space="preserve">. </w:t>
      </w:r>
      <w:r w:rsidRPr="008B02AF">
        <w:t>предоставленных для дачного, жилищного и</w:t>
      </w:r>
      <w:r w:rsidR="008B02AF" w:rsidRPr="008B02AF">
        <w:t xml:space="preserve"> </w:t>
      </w:r>
      <w:r w:rsidRPr="008B02AF">
        <w:t>иного строительства</w:t>
      </w:r>
      <w:r w:rsidR="008B02AF">
        <w:t xml:space="preserve"> (</w:t>
      </w:r>
      <w:r w:rsidRPr="008B02AF">
        <w:t>за исключением городских лесов</w:t>
      </w:r>
      <w:r w:rsidR="008B02AF" w:rsidRPr="008B02AF">
        <w:t>);</w:t>
      </w:r>
    </w:p>
    <w:p w:rsidR="008B02AF" w:rsidRDefault="00B95CA2" w:rsidP="008B02AF">
      <w:r w:rsidRPr="008B02AF">
        <w:t>землях водного фонда</w:t>
      </w:r>
      <w:r w:rsidR="008B02AF">
        <w:t xml:space="preserve"> (</w:t>
      </w:r>
      <w:r w:rsidRPr="008B02AF">
        <w:t>на полосах отвода каналов</w:t>
      </w:r>
      <w:r w:rsidR="008B02AF" w:rsidRPr="008B02AF">
        <w:t>);</w:t>
      </w:r>
    </w:p>
    <w:p w:rsidR="008B02AF" w:rsidRDefault="00B95CA2" w:rsidP="008B02AF">
      <w:r w:rsidRPr="008B02AF">
        <w:t>землях иных категорий</w:t>
      </w:r>
      <w:r w:rsidR="008B02AF">
        <w:t xml:space="preserve"> (</w:t>
      </w:r>
      <w:r w:rsidRPr="008B02AF">
        <w:t>промышленности, природоохранного назначения и др</w:t>
      </w:r>
      <w:r w:rsidR="00C0575D">
        <w:t>.</w:t>
      </w:r>
      <w:r w:rsidR="008B02AF" w:rsidRPr="008B02AF">
        <w:t>).</w:t>
      </w:r>
    </w:p>
    <w:p w:rsidR="008B02AF" w:rsidRDefault="00B95CA2" w:rsidP="008B02AF">
      <w:r w:rsidRPr="008B02AF">
        <w:t>Закон устанавливает различия в порядке использования земель для нужд лесного хозяйства и для других нужд российской экономики</w:t>
      </w:r>
      <w:r w:rsidR="008B02AF" w:rsidRPr="008B02AF">
        <w:t xml:space="preserve">. </w:t>
      </w:r>
      <w:r w:rsidRPr="008B02AF">
        <w:t>Границы лесного фонда определяются путём</w:t>
      </w:r>
      <w:r w:rsidR="008B02AF" w:rsidRPr="008B02AF">
        <w:t xml:space="preserve"> </w:t>
      </w:r>
      <w:r w:rsidRPr="008B02AF">
        <w:t>отграничения земель лесного фонда от иных земель</w:t>
      </w:r>
      <w:r w:rsidR="008B02AF">
        <w:t xml:space="preserve"> (</w:t>
      </w:r>
      <w:r w:rsidRPr="008B02AF">
        <w:t>ст</w:t>
      </w:r>
      <w:r w:rsidR="008B02AF">
        <w:t>.7</w:t>
      </w:r>
      <w:r w:rsidRPr="008B02AF">
        <w:t xml:space="preserve"> ЛК</w:t>
      </w:r>
      <w:r w:rsidR="008B02AF" w:rsidRPr="008B02AF">
        <w:t xml:space="preserve">). </w:t>
      </w:r>
      <w:r w:rsidRPr="008B02AF">
        <w:t>Включение земель в состав лесного фонда и их изъятие из него осуществляется в порядке</w:t>
      </w:r>
      <w:r w:rsidR="008B02AF" w:rsidRPr="008B02AF">
        <w:t xml:space="preserve">, </w:t>
      </w:r>
      <w:r w:rsidRPr="008B02AF">
        <w:t>установленном лесным и земельным законодательством РФ</w:t>
      </w:r>
      <w:r w:rsidR="008B02AF" w:rsidRPr="008B02AF">
        <w:t xml:space="preserve">. </w:t>
      </w:r>
      <w:r w:rsidRPr="008B02AF">
        <w:t>Согласно ст</w:t>
      </w:r>
      <w:r w:rsidR="008B02AF">
        <w:t>.1</w:t>
      </w:r>
      <w:r w:rsidRPr="008B02AF">
        <w:t>01 ЗК</w:t>
      </w:r>
      <w:r w:rsidR="008B02AF" w:rsidRPr="008B02AF">
        <w:t xml:space="preserve"> </w:t>
      </w:r>
      <w:r w:rsidRPr="008B02AF">
        <w:t>изъятие земель</w:t>
      </w:r>
      <w:r w:rsidR="008B02AF" w:rsidRPr="008B02AF">
        <w:t xml:space="preserve">, </w:t>
      </w:r>
      <w:r w:rsidRPr="008B02AF">
        <w:t>занятых лесами первой группы, для государственных или муниципальных нужд допускается только</w:t>
      </w:r>
      <w:r w:rsidR="008B02AF" w:rsidRPr="008B02AF">
        <w:t xml:space="preserve"> </w:t>
      </w:r>
      <w:r w:rsidRPr="008B02AF">
        <w:t>в исключительных случаях указанных в пп</w:t>
      </w:r>
      <w:r w:rsidR="008B02AF">
        <w:t>.1</w:t>
      </w:r>
      <w:r w:rsidRPr="008B02AF">
        <w:t xml:space="preserve"> и 2 п</w:t>
      </w:r>
      <w:r w:rsidR="008B02AF">
        <w:t>.1</w:t>
      </w:r>
      <w:r w:rsidRPr="008B02AF">
        <w:t xml:space="preserve"> ст</w:t>
      </w:r>
      <w:r w:rsidR="008B02AF">
        <w:t>.4</w:t>
      </w:r>
      <w:r w:rsidRPr="008B02AF">
        <w:t>93 кодекса</w:t>
      </w:r>
      <w:r w:rsidR="008B02AF" w:rsidRPr="008B02AF">
        <w:t>.</w:t>
      </w:r>
    </w:p>
    <w:p w:rsidR="008B02AF" w:rsidRDefault="00B95CA2" w:rsidP="008B02AF">
      <w:r w:rsidRPr="008B02AF">
        <w:t>Порядок перевода лесных земель в нелесные земли для использования их в целях, не связанных с ведением лесного хозяйства, пользованием лесным фондом, и перевода земель</w:t>
      </w:r>
      <w:r w:rsidR="008B02AF" w:rsidRPr="008B02AF">
        <w:t xml:space="preserve"> </w:t>
      </w:r>
      <w:r w:rsidRPr="008B02AF">
        <w:t>лесного фонда в земли иных</w:t>
      </w:r>
      <w:r w:rsidR="008B02AF">
        <w:t xml:space="preserve"> (</w:t>
      </w:r>
      <w:r w:rsidRPr="008B02AF">
        <w:t>других</w:t>
      </w:r>
      <w:r w:rsidR="008B02AF" w:rsidRPr="008B02AF">
        <w:t xml:space="preserve">) </w:t>
      </w:r>
      <w:r w:rsidRPr="008B02AF">
        <w:t>категорий</w:t>
      </w:r>
      <w:r w:rsidR="008B02AF" w:rsidRPr="008B02AF">
        <w:t xml:space="preserve"> </w:t>
      </w:r>
      <w:r w:rsidRPr="008B02AF">
        <w:t>определяется ст</w:t>
      </w:r>
      <w:r w:rsidR="008B02AF">
        <w:t>.6</w:t>
      </w:r>
      <w:r w:rsidRPr="008B02AF">
        <w:t>3 ЛК РФ</w:t>
      </w:r>
      <w:r w:rsidR="008B02AF">
        <w:t xml:space="preserve"> (</w:t>
      </w:r>
      <w:r w:rsidRPr="008B02AF">
        <w:t>в ред</w:t>
      </w:r>
      <w:r w:rsidR="008B02AF" w:rsidRPr="008B02AF">
        <w:t xml:space="preserve">. </w:t>
      </w:r>
      <w:r w:rsidRPr="008B02AF">
        <w:t>От 22 августа 2004 г</w:t>
      </w:r>
      <w:r w:rsidR="008B02AF" w:rsidRPr="008B02AF">
        <w:t>)</w:t>
      </w:r>
    </w:p>
    <w:p w:rsidR="008B02AF" w:rsidRDefault="00B95CA2" w:rsidP="008B02AF">
      <w:r w:rsidRPr="008B02AF">
        <w:t>В зависимости от группы лесов и категории защитности лесов устанавливается порядок ведения хозяйства в них, режим использования лесов и соответствующих земель, а также изъятия земель лесного фонда для государственных и общественных нужд</w:t>
      </w:r>
      <w:r w:rsidR="008B02AF" w:rsidRPr="008B02AF">
        <w:t xml:space="preserve">. </w:t>
      </w:r>
      <w:r w:rsidRPr="008B02AF">
        <w:t>В связи с этим важное значение</w:t>
      </w:r>
      <w:r w:rsidR="008B02AF" w:rsidRPr="008B02AF">
        <w:t xml:space="preserve"> </w:t>
      </w:r>
      <w:r w:rsidRPr="008B02AF">
        <w:t>для обеспечен6ия сохранности лесов имеет определение порядка перевода лесных земель в нелесные</w:t>
      </w:r>
      <w:r w:rsidR="008B02AF" w:rsidRPr="008B02AF">
        <w:t>.</w:t>
      </w:r>
    </w:p>
    <w:p w:rsidR="008B02AF" w:rsidRDefault="00B95CA2" w:rsidP="008B02AF">
      <w:r w:rsidRPr="008B02AF">
        <w:t>Перевод лесных земель в нелесные земли</w:t>
      </w:r>
      <w:r w:rsidR="008B02AF" w:rsidRPr="008B02AF">
        <w:t xml:space="preserve"> </w:t>
      </w:r>
      <w:r w:rsidRPr="008B02AF">
        <w:t>для использования их в целях не связанных с ведением лесного хозяйства, пользованием лесным фондом, и перевод земель лесного фонда в земли иных категорий допускается только при наличии положительного заключения государственной экологической экспертизы, и осуществляются в соответствии с материалами лесоустройства, в отношении участков лесного фонда, перевод которых запланирован материалами лесоустройства или незапланирован, но необходим для обеспечения государственных и муниципальных нужд, с учётом территориальных комплексных схем градостроительного планирования развития соответствующих территорий или их частей</w:t>
      </w:r>
      <w:r w:rsidR="008B02AF" w:rsidRPr="008B02AF">
        <w:t>.</w:t>
      </w:r>
    </w:p>
    <w:p w:rsidR="008B02AF" w:rsidRDefault="00B95CA2" w:rsidP="008B02AF">
      <w:r w:rsidRPr="008B02AF">
        <w:t>Перевод лесных земель в нелесные земли для использования их в целях, не связанных с ведением лесного хозяйства, пользованием лесными фондом, осуществляется</w:t>
      </w:r>
      <w:r w:rsidR="008B02AF" w:rsidRPr="008B02AF">
        <w:t>:</w:t>
      </w:r>
    </w:p>
    <w:p w:rsidR="008B02AF" w:rsidRDefault="00B95CA2" w:rsidP="008B02AF">
      <w:r w:rsidRPr="008B02AF">
        <w:t>в лесах первой группы</w:t>
      </w:r>
      <w:r w:rsidR="008B02AF" w:rsidRPr="008B02AF">
        <w:t xml:space="preserve"> - </w:t>
      </w:r>
      <w:r w:rsidRPr="008B02AF">
        <w:t>Правительством РФ по представлению федерального органа исполнительной власти в области лесного хозяйства</w:t>
      </w:r>
      <w:r w:rsidR="008B02AF" w:rsidRPr="008B02AF">
        <w:t>;</w:t>
      </w:r>
    </w:p>
    <w:p w:rsidR="008B02AF" w:rsidRDefault="00B95CA2" w:rsidP="008B02AF">
      <w:r w:rsidRPr="008B02AF">
        <w:t xml:space="preserve">в лесах второй и третьей групп </w:t>
      </w:r>
      <w:r w:rsidR="008B02AF">
        <w:t>-</w:t>
      </w:r>
      <w:r w:rsidRPr="008B02AF">
        <w:t xml:space="preserve"> территориальным органом федерального органа исполнительной власти в области лесного хозяйства</w:t>
      </w:r>
      <w:r w:rsidR="008B02AF" w:rsidRPr="008B02AF">
        <w:t>.</w:t>
      </w:r>
    </w:p>
    <w:p w:rsidR="008B02AF" w:rsidRDefault="00B95CA2" w:rsidP="008B02AF">
      <w:r w:rsidRPr="008B02AF">
        <w:t>Порядок</w:t>
      </w:r>
      <w:r w:rsidR="008B02AF" w:rsidRPr="008B02AF">
        <w:t xml:space="preserve"> </w:t>
      </w:r>
      <w:r w:rsidRPr="008B02AF">
        <w:t>перевода лесных земель в нелесные земли для использования их в целях, не связанных с ведением лесного хозяйства</w:t>
      </w:r>
      <w:r w:rsidR="008B02AF" w:rsidRPr="008B02AF">
        <w:t xml:space="preserve">, </w:t>
      </w:r>
      <w:r w:rsidRPr="008B02AF">
        <w:t>пользованием лесным фондом, устанавливается Правительством РФ</w:t>
      </w:r>
      <w:r w:rsidR="008B02AF" w:rsidRPr="008B02AF">
        <w:t xml:space="preserve">. </w:t>
      </w:r>
      <w:r w:rsidRPr="008B02AF">
        <w:t>Оно же осуществляет перевод земель лесного фонда в земли иных</w:t>
      </w:r>
      <w:r w:rsidR="008B02AF">
        <w:t xml:space="preserve"> (</w:t>
      </w:r>
      <w:r w:rsidRPr="008B02AF">
        <w:t>других</w:t>
      </w:r>
      <w:r w:rsidR="008B02AF" w:rsidRPr="008B02AF">
        <w:t xml:space="preserve">) </w:t>
      </w:r>
      <w:r w:rsidRPr="008B02AF">
        <w:t>категорий</w:t>
      </w:r>
      <w:r w:rsidR="008B02AF" w:rsidRPr="008B02AF">
        <w:t>.</w:t>
      </w:r>
    </w:p>
    <w:p w:rsidR="008B02AF" w:rsidRDefault="00B95CA2" w:rsidP="008B02AF">
      <w:r w:rsidRPr="008B02AF">
        <w:t>Состав и порядок подготовки документации о переводе земель лесного фонда в земли иных</w:t>
      </w:r>
      <w:r w:rsidR="008B02AF">
        <w:t xml:space="preserve"> (</w:t>
      </w:r>
      <w:r w:rsidRPr="008B02AF">
        <w:t>других</w:t>
      </w:r>
      <w:r w:rsidR="008B02AF" w:rsidRPr="008B02AF">
        <w:t xml:space="preserve">) </w:t>
      </w:r>
      <w:r w:rsidRPr="008B02AF">
        <w:t>категорий определяется также Правительством</w:t>
      </w:r>
      <w:r w:rsidR="002475CA" w:rsidRPr="008B02AF">
        <w:t xml:space="preserve"> РФ</w:t>
      </w:r>
      <w:r w:rsidR="008B02AF" w:rsidRPr="008B02AF">
        <w:t>.</w:t>
      </w:r>
    </w:p>
    <w:p w:rsidR="008B02AF" w:rsidRDefault="00FB0300" w:rsidP="008B02AF">
      <w:r w:rsidRPr="008B02AF">
        <w:t>При переводе лесных земель в нелесные земли</w:t>
      </w:r>
      <w:r w:rsidR="002771D4" w:rsidRPr="008B02AF">
        <w:t xml:space="preserve"> для использования их в целях, не связанных с ведением лесного хозяйства</w:t>
      </w:r>
      <w:r w:rsidR="008B02AF" w:rsidRPr="008B02AF">
        <w:t xml:space="preserve">, </w:t>
      </w:r>
      <w:r w:rsidR="00DE5F4A" w:rsidRPr="008B02AF">
        <w:t xml:space="preserve">пользованием лесным фондом, а также при переводе земель лесного фонда в земли </w:t>
      </w:r>
      <w:r w:rsidR="00C37271" w:rsidRPr="008B02AF">
        <w:t>иных</w:t>
      </w:r>
      <w:r w:rsidR="008B02AF">
        <w:t xml:space="preserve"> (</w:t>
      </w:r>
      <w:r w:rsidR="00C37271" w:rsidRPr="008B02AF">
        <w:t>других</w:t>
      </w:r>
      <w:r w:rsidR="008B02AF" w:rsidRPr="008B02AF">
        <w:t xml:space="preserve">) </w:t>
      </w:r>
      <w:r w:rsidR="00C37271" w:rsidRPr="008B02AF">
        <w:t xml:space="preserve">категорий граждане и юридические лица, в интересах которых </w:t>
      </w:r>
      <w:r w:rsidR="00170D73" w:rsidRPr="008B02AF">
        <w:t>осуществляется</w:t>
      </w:r>
      <w:r w:rsidR="008B02AF" w:rsidRPr="008B02AF">
        <w:t xml:space="preserve"> </w:t>
      </w:r>
      <w:r w:rsidR="00C37271" w:rsidRPr="008B02AF">
        <w:t>перевод, возмещают потери лесного хозяйства</w:t>
      </w:r>
      <w:r w:rsidR="008B02AF" w:rsidRPr="008B02AF">
        <w:t xml:space="preserve">. </w:t>
      </w:r>
      <w:r w:rsidR="0057486D" w:rsidRPr="008B02AF">
        <w:t>Порядок расчёта и возмещения потерь лесного хозяйства при данных переводах устанавливаются</w:t>
      </w:r>
      <w:r w:rsidR="008B02AF" w:rsidRPr="008B02AF">
        <w:t xml:space="preserve"> </w:t>
      </w:r>
      <w:r w:rsidR="0057486D" w:rsidRPr="008B02AF">
        <w:t>Правительством РФ</w:t>
      </w:r>
      <w:r w:rsidR="008B02AF" w:rsidRPr="008B02AF">
        <w:t>.</w:t>
      </w:r>
    </w:p>
    <w:p w:rsidR="008B02AF" w:rsidRDefault="00170D73" w:rsidP="008B02AF">
      <w:r w:rsidRPr="008B02AF">
        <w:t>Перевод земель лесного фонда в земли иных</w:t>
      </w:r>
      <w:r w:rsidR="008B02AF">
        <w:t xml:space="preserve"> (</w:t>
      </w:r>
      <w:r w:rsidRPr="008B02AF">
        <w:t>других</w:t>
      </w:r>
      <w:r w:rsidR="008B02AF" w:rsidRPr="008B02AF">
        <w:t xml:space="preserve">) </w:t>
      </w:r>
      <w:r w:rsidRPr="008B02AF">
        <w:t>категорий осуществляется в случаях невозможности их дальнейшего использования по целевому назначению в силу утраты лесами их</w:t>
      </w:r>
      <w:r w:rsidR="009F71D2" w:rsidRPr="008B02AF">
        <w:t xml:space="preserve"> полезных природных свойств, прекращения нужд лесного хозяйства, а также в случае необходимости обеспечения обороны страны, безопасности государства, нужд сельского хозяйства, энергетики и размещения в установленном порядке объектов здравоохранения</w:t>
      </w:r>
      <w:r w:rsidR="00B3678D" w:rsidRPr="008B02AF">
        <w:t>, объектов культурного, жилищно-коммунального, социально-бытового назначения и в иных установленных земельным и лесным законодательством</w:t>
      </w:r>
      <w:r w:rsidR="00EB15E9" w:rsidRPr="008B02AF">
        <w:t xml:space="preserve"> Российской Федерацией случаях</w:t>
      </w:r>
      <w:r w:rsidR="008B02AF" w:rsidRPr="008B02AF">
        <w:t>.</w:t>
      </w:r>
    </w:p>
    <w:p w:rsidR="008B02AF" w:rsidRDefault="0025324B" w:rsidP="008B02AF">
      <w:r w:rsidRPr="008B02AF">
        <w:t>Порядок перевода лесных земель в нелесные земли для использования их в целях, связанных с ведением лесного хозяйства и пользованием лесным фондом, устанавливается ст</w:t>
      </w:r>
      <w:r w:rsidR="008B02AF">
        <w:t>.6</w:t>
      </w:r>
      <w:r w:rsidRPr="008B02AF">
        <w:t>4 ЛК РФ</w:t>
      </w:r>
      <w:r w:rsidR="008B02AF">
        <w:t xml:space="preserve"> (</w:t>
      </w:r>
      <w:r w:rsidRPr="008B02AF">
        <w:t>в ред</w:t>
      </w:r>
      <w:r w:rsidR="008B02AF" w:rsidRPr="008B02AF">
        <w:t xml:space="preserve">. </w:t>
      </w:r>
      <w:r w:rsidRPr="008B02AF">
        <w:t>ФЗ от 22</w:t>
      </w:r>
      <w:r w:rsidR="008B02AF">
        <w:t>.08.20</w:t>
      </w:r>
      <w:r w:rsidRPr="008B02AF">
        <w:t>04г</w:t>
      </w:r>
      <w:r w:rsidR="008B02AF" w:rsidRPr="008B02AF">
        <w:t xml:space="preserve">. </w:t>
      </w:r>
      <w:r w:rsidRPr="008B02AF">
        <w:t>№ 122-ФЗ</w:t>
      </w:r>
      <w:r w:rsidR="008B02AF" w:rsidRPr="008B02AF">
        <w:t>).</w:t>
      </w:r>
    </w:p>
    <w:p w:rsidR="008B02AF" w:rsidRDefault="004F5263" w:rsidP="008B02AF">
      <w:r w:rsidRPr="008B02AF">
        <w:t>Перевод лесных земель в нелесные земли для использования их в целях, связанных с ведением лесного хозяйства и пользованием</w:t>
      </w:r>
      <w:r w:rsidR="008B02AF" w:rsidRPr="008B02AF">
        <w:t xml:space="preserve"> </w:t>
      </w:r>
      <w:r w:rsidRPr="008B02AF">
        <w:t>лесным фондом, осуществляется</w:t>
      </w:r>
      <w:r w:rsidR="008B02AF" w:rsidRPr="008B02AF">
        <w:t xml:space="preserve"> </w:t>
      </w:r>
      <w:r w:rsidR="00895D44" w:rsidRPr="008B02AF">
        <w:t>соответствующим лесхозом федерального органа исполнительной власти в области лесного хозяйства с разрешения территориального органа федерального органа</w:t>
      </w:r>
      <w:r w:rsidR="008B02AF" w:rsidRPr="008B02AF">
        <w:t xml:space="preserve"> </w:t>
      </w:r>
      <w:r w:rsidR="00895D44" w:rsidRPr="008B02AF">
        <w:t>исполнительной власти в области лесного хозяйства в субъекте Российской Федерации</w:t>
      </w:r>
      <w:r w:rsidR="008B02AF" w:rsidRPr="008B02AF">
        <w:t>.</w:t>
      </w:r>
    </w:p>
    <w:p w:rsidR="008B02AF" w:rsidRDefault="003B472F" w:rsidP="008B02AF">
      <w:r w:rsidRPr="008B02AF">
        <w:t>На участках лесного фонда, переданных в аренду или концессию, при строительстве лесопользователем лесовозных дорог, срок действия которых более 2-х лет, возведении лесопользователем на срок лесопользования</w:t>
      </w:r>
      <w:r w:rsidR="008B02AF" w:rsidRPr="008B02AF">
        <w:t xml:space="preserve"> </w:t>
      </w:r>
      <w:r w:rsidR="009C7CDC" w:rsidRPr="008B02AF">
        <w:t>строений и сооружений, пунктов хранения древесины перевод лесных земель в нелесные земли осуществляется в порядке, предусмотренном частью первой ст</w:t>
      </w:r>
      <w:r w:rsidR="008B02AF">
        <w:t>.6</w:t>
      </w:r>
      <w:r w:rsidR="009C7CDC" w:rsidRPr="008B02AF">
        <w:t>4 ЛК РФ</w:t>
      </w:r>
      <w:r w:rsidR="008B02AF" w:rsidRPr="008B02AF">
        <w:t>.</w:t>
      </w:r>
    </w:p>
    <w:p w:rsidR="008B02AF" w:rsidRDefault="00C16B37" w:rsidP="008B02AF">
      <w:r w:rsidRPr="008B02AF">
        <w:t>В решении территориального органа федерального</w:t>
      </w:r>
      <w:r w:rsidR="008B02AF" w:rsidRPr="008B02AF">
        <w:t xml:space="preserve"> </w:t>
      </w:r>
      <w:r w:rsidRPr="008B02AF">
        <w:t>органа исполнительной власти в области лесного хозяйства</w:t>
      </w:r>
      <w:r w:rsidR="008B02AF" w:rsidRPr="008B02AF">
        <w:t xml:space="preserve"> </w:t>
      </w:r>
      <w:r w:rsidRPr="008B02AF">
        <w:t>в субъекте Российской Федерации о переводе лесных земель в нелесные земли для использования их в целях, связанных с ведением лесного хозяйства</w:t>
      </w:r>
      <w:r w:rsidR="003F79C9" w:rsidRPr="008B02AF">
        <w:t xml:space="preserve"> и пользованием лесным</w:t>
      </w:r>
      <w:r w:rsidR="006A45F8" w:rsidRPr="008B02AF">
        <w:t xml:space="preserve"> фондом, указываются место</w:t>
      </w:r>
      <w:r w:rsidR="00495D05" w:rsidRPr="008B02AF">
        <w:t xml:space="preserve"> нахождения земельного участка лесного фонда</w:t>
      </w:r>
      <w:r w:rsidR="008B02AF" w:rsidRPr="008B02AF">
        <w:t xml:space="preserve">, </w:t>
      </w:r>
      <w:r w:rsidR="00495D05" w:rsidRPr="008B02AF">
        <w:t>его площадь, цель, срок на который осуществляется перевод, перечень разрешённых</w:t>
      </w:r>
      <w:r w:rsidR="008B02AF" w:rsidRPr="008B02AF">
        <w:t xml:space="preserve"> </w:t>
      </w:r>
      <w:r w:rsidR="00495D05" w:rsidRPr="008B02AF">
        <w:t>к выполнению работ на данном участке, мероприятия по рекультивации этого участка после истечения срока перевода</w:t>
      </w:r>
      <w:r w:rsidR="008B02AF" w:rsidRPr="008B02AF">
        <w:t>.</w:t>
      </w:r>
    </w:p>
    <w:p w:rsidR="008B02AF" w:rsidRDefault="00495D05" w:rsidP="008B02AF">
      <w:r w:rsidRPr="008B02AF">
        <w:t>Постановлением Правительства РФ от 3 сентября 2004 г</w:t>
      </w:r>
      <w:r w:rsidR="008B02AF" w:rsidRPr="008B02AF">
        <w:t xml:space="preserve">. </w:t>
      </w:r>
      <w:r w:rsidRPr="008B02AF">
        <w:t>№ 455 утверждено</w:t>
      </w:r>
      <w:r w:rsidR="008B02AF">
        <w:t xml:space="preserve"> "</w:t>
      </w:r>
      <w:r w:rsidRPr="008B02AF">
        <w:t>Положение о переводу лесных земель в нелесные земли для использования их в целях, не связанных с ведением лесного хозяйства и пользованием лесным фондом</w:t>
      </w:r>
      <w:r w:rsidR="008B02AF">
        <w:t>".</w:t>
      </w:r>
    </w:p>
    <w:p w:rsidR="008B02AF" w:rsidRDefault="00B66951" w:rsidP="008B02AF">
      <w:r w:rsidRPr="008B02AF">
        <w:t>Данное Положение устанавливает</w:t>
      </w:r>
      <w:r w:rsidR="008B02AF" w:rsidRPr="008B02AF">
        <w:t xml:space="preserve"> </w:t>
      </w:r>
      <w:r w:rsidRPr="008B02AF">
        <w:t>порядок перевода лесных земель в нелесные земли для использования их в целях, не связанных с ведением лесного хозяйства и пользованием лесным фондом</w:t>
      </w:r>
      <w:r w:rsidR="008B02AF" w:rsidRPr="008B02AF">
        <w:t xml:space="preserve">. </w:t>
      </w:r>
      <w:r w:rsidRPr="008B02AF">
        <w:t>Перевод осуществляется, если</w:t>
      </w:r>
      <w:r w:rsidR="008B02AF" w:rsidRPr="008B02AF">
        <w:t xml:space="preserve"> </w:t>
      </w:r>
      <w:r w:rsidRPr="008B02AF">
        <w:t>в соответствии с земельным и лесным законодательством РФ не требуется перевода земель лесного фонда в земли</w:t>
      </w:r>
      <w:r w:rsidR="008B02AF" w:rsidRPr="008B02AF">
        <w:t xml:space="preserve"> </w:t>
      </w:r>
      <w:r w:rsidRPr="008B02AF">
        <w:t>других категорий</w:t>
      </w:r>
      <w:r w:rsidR="008B02AF" w:rsidRPr="008B02AF">
        <w:t xml:space="preserve">. </w:t>
      </w:r>
      <w:r w:rsidRPr="008B02AF">
        <w:t>Названный перевод осуществляется в целях</w:t>
      </w:r>
      <w:r w:rsidR="008B02AF" w:rsidRPr="008B02AF">
        <w:t>:</w:t>
      </w:r>
    </w:p>
    <w:p w:rsidR="008B02AF" w:rsidRDefault="00B66951" w:rsidP="008B02AF">
      <w:r w:rsidRPr="008B02AF">
        <w:t>проведения геологоразведочных работ, а также</w:t>
      </w:r>
      <w:r w:rsidR="008B02AF" w:rsidRPr="008B02AF">
        <w:t xml:space="preserve"> </w:t>
      </w:r>
      <w:r w:rsidRPr="008B02AF">
        <w:t xml:space="preserve">геологического изучения, разведки и добычи полезных ископаемых, строительных и иных работ </w:t>
      </w:r>
      <w:r w:rsidR="008B02AF">
        <w:t>-</w:t>
      </w:r>
      <w:r w:rsidRPr="008B02AF">
        <w:t xml:space="preserve"> на срок проведения указанных работ</w:t>
      </w:r>
      <w:r w:rsidR="008B02AF" w:rsidRPr="008B02AF">
        <w:t>;</w:t>
      </w:r>
    </w:p>
    <w:p w:rsidR="008B02AF" w:rsidRDefault="00D63FB1" w:rsidP="008B02AF">
      <w:r w:rsidRPr="008B02AF">
        <w:t>строительства</w:t>
      </w:r>
      <w:r w:rsidR="008B02AF">
        <w:t xml:space="preserve"> (</w:t>
      </w:r>
      <w:r w:rsidRPr="008B02AF">
        <w:t>реконструкции</w:t>
      </w:r>
      <w:r w:rsidR="008B02AF" w:rsidRPr="008B02AF">
        <w:t xml:space="preserve">) </w:t>
      </w:r>
      <w:r w:rsidRPr="008B02AF">
        <w:t>и эксплуатации линий электропередачи, связи, трубопровода и других подобных объектов</w:t>
      </w:r>
      <w:r w:rsidR="008B02AF" w:rsidRPr="008B02AF">
        <w:t xml:space="preserve"> - </w:t>
      </w:r>
      <w:r w:rsidRPr="008B02AF">
        <w:t>на срок строительства</w:t>
      </w:r>
      <w:r w:rsidR="008B02AF">
        <w:t xml:space="preserve"> (</w:t>
      </w:r>
      <w:r w:rsidRPr="008B02AF">
        <w:t>реконструкции</w:t>
      </w:r>
      <w:r w:rsidR="008B02AF" w:rsidRPr="008B02AF">
        <w:t xml:space="preserve">) </w:t>
      </w:r>
      <w:r w:rsidRPr="008B02AF">
        <w:t>и эксплуатации</w:t>
      </w:r>
      <w:r w:rsidR="008B02AF" w:rsidRPr="008B02AF">
        <w:t>.</w:t>
      </w:r>
    </w:p>
    <w:p w:rsidR="008B02AF" w:rsidRDefault="004E7BDB" w:rsidP="008B02AF">
      <w:r w:rsidRPr="008B02AF">
        <w:t>Перевод допускается только при наличии положительного заключения государственной экологической экспертизы и осуществляется в соответствии с материалами лесоустройства, а также материалами, уточняющими данные лесоустройства</w:t>
      </w:r>
      <w:r w:rsidR="008B02AF" w:rsidRPr="008B02AF">
        <w:t>:</w:t>
      </w:r>
    </w:p>
    <w:p w:rsidR="008B02AF" w:rsidRDefault="004E7BDB" w:rsidP="008B02AF">
      <w:r w:rsidRPr="008B02AF">
        <w:t xml:space="preserve">в лесах первой группы </w:t>
      </w:r>
      <w:r w:rsidR="008B02AF">
        <w:t>-</w:t>
      </w:r>
      <w:r w:rsidRPr="008B02AF">
        <w:t xml:space="preserve"> на основании решения Правительства РФ по представлению органа государственной власти</w:t>
      </w:r>
      <w:r w:rsidR="008B02AF" w:rsidRPr="008B02AF">
        <w:t xml:space="preserve"> </w:t>
      </w:r>
      <w:r w:rsidRPr="008B02AF">
        <w:t>субъекта РФ, согласованному с Федеральным агентством лесного хозяйства</w:t>
      </w:r>
      <w:r w:rsidR="008B02AF" w:rsidRPr="008B02AF">
        <w:t>;</w:t>
      </w:r>
    </w:p>
    <w:p w:rsidR="008B02AF" w:rsidRDefault="00855CF1" w:rsidP="008B02AF">
      <w:r w:rsidRPr="008B02AF">
        <w:t xml:space="preserve">в лесах второй и третьей групп </w:t>
      </w:r>
      <w:r w:rsidR="008B02AF">
        <w:t>-</w:t>
      </w:r>
      <w:r w:rsidRPr="008B02AF">
        <w:t xml:space="preserve"> на основании решения органа государственной власти субъекта РФ по представлению территориального органа Федерального агентства лесного хозяйства в этом субъекте РФ</w:t>
      </w:r>
      <w:r w:rsidR="008B02AF" w:rsidRPr="008B02AF">
        <w:t>.</w:t>
      </w:r>
    </w:p>
    <w:p w:rsidR="008B02AF" w:rsidRDefault="008102F0" w:rsidP="008B02AF">
      <w:r w:rsidRPr="008B02AF">
        <w:t>В решение о переводе указывается место нахождения участка лесного фонда, его площадь и цель или вид разрешённого использования</w:t>
      </w:r>
      <w:r w:rsidR="008B02AF" w:rsidRPr="008B02AF">
        <w:t>.</w:t>
      </w:r>
    </w:p>
    <w:p w:rsidR="008B02AF" w:rsidRDefault="008102F0" w:rsidP="008B02AF">
      <w:r w:rsidRPr="008B02AF">
        <w:t>Перевод осуществляется по инициативе граждан и юридических лиц</w:t>
      </w:r>
      <w:r w:rsidR="008B02AF" w:rsidRPr="008B02AF">
        <w:t xml:space="preserve">. </w:t>
      </w:r>
      <w:r w:rsidRPr="008B02AF">
        <w:t xml:space="preserve">Лица, в интересах которых осуществляется перевод, возмещают в </w:t>
      </w:r>
      <w:r w:rsidR="0048312A" w:rsidRPr="008B02AF">
        <w:t>установленном</w:t>
      </w:r>
      <w:r w:rsidRPr="008B02AF">
        <w:t xml:space="preserve"> порядке потери лесного хозяйства и убытки лесопользователей</w:t>
      </w:r>
      <w:r w:rsidR="0048312A" w:rsidRPr="008B02AF">
        <w:t>, связанные с переводом</w:t>
      </w:r>
      <w:r w:rsidR="008B02AF" w:rsidRPr="008B02AF">
        <w:t>.</w:t>
      </w:r>
    </w:p>
    <w:p w:rsidR="004E7BDB" w:rsidRPr="008B02AF" w:rsidRDefault="004E7BDB" w:rsidP="008B02AF">
      <w:bookmarkStart w:id="0" w:name="_GoBack"/>
      <w:bookmarkEnd w:id="0"/>
    </w:p>
    <w:sectPr w:rsidR="004E7BDB" w:rsidRPr="008B02AF" w:rsidSect="008B02A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C3" w:rsidRDefault="003362C3" w:rsidP="007843D7">
      <w:pPr>
        <w:spacing w:line="240" w:lineRule="auto"/>
      </w:pPr>
      <w:r>
        <w:separator/>
      </w:r>
    </w:p>
  </w:endnote>
  <w:endnote w:type="continuationSeparator" w:id="0">
    <w:p w:rsidR="003362C3" w:rsidRDefault="003362C3" w:rsidP="00784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C3" w:rsidRDefault="003362C3" w:rsidP="007843D7">
      <w:pPr>
        <w:spacing w:line="240" w:lineRule="auto"/>
      </w:pPr>
      <w:r>
        <w:separator/>
      </w:r>
    </w:p>
  </w:footnote>
  <w:footnote w:type="continuationSeparator" w:id="0">
    <w:p w:rsidR="003362C3" w:rsidRDefault="003362C3" w:rsidP="00784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AF" w:rsidRDefault="00231E01" w:rsidP="008B02AF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7843D7" w:rsidRDefault="007843D7" w:rsidP="008B02AF">
    <w:pPr>
      <w:pStyle w:val="a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1C39BD"/>
    <w:multiLevelType w:val="hybridMultilevel"/>
    <w:tmpl w:val="8F5AE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68F7"/>
    <w:multiLevelType w:val="hybridMultilevel"/>
    <w:tmpl w:val="348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B6296"/>
    <w:multiLevelType w:val="hybridMultilevel"/>
    <w:tmpl w:val="DA98A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3462ED"/>
    <w:multiLevelType w:val="hybridMultilevel"/>
    <w:tmpl w:val="B14433F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6">
    <w:nsid w:val="6E8E0D08"/>
    <w:multiLevelType w:val="hybridMultilevel"/>
    <w:tmpl w:val="1FA68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A2"/>
    <w:rsid w:val="00002899"/>
    <w:rsid w:val="00025873"/>
    <w:rsid w:val="0007119F"/>
    <w:rsid w:val="001328BD"/>
    <w:rsid w:val="00170D73"/>
    <w:rsid w:val="002156DF"/>
    <w:rsid w:val="00231E01"/>
    <w:rsid w:val="002475CA"/>
    <w:rsid w:val="0025324B"/>
    <w:rsid w:val="002771D4"/>
    <w:rsid w:val="003362C3"/>
    <w:rsid w:val="003B472F"/>
    <w:rsid w:val="003F79C9"/>
    <w:rsid w:val="0048312A"/>
    <w:rsid w:val="00495D05"/>
    <w:rsid w:val="004E59C0"/>
    <w:rsid w:val="004E7BDB"/>
    <w:rsid w:val="004F5263"/>
    <w:rsid w:val="0057486D"/>
    <w:rsid w:val="006A45F8"/>
    <w:rsid w:val="0077545F"/>
    <w:rsid w:val="007843D7"/>
    <w:rsid w:val="008102F0"/>
    <w:rsid w:val="00855CF1"/>
    <w:rsid w:val="008857C8"/>
    <w:rsid w:val="00895D44"/>
    <w:rsid w:val="008B02AF"/>
    <w:rsid w:val="008E76BB"/>
    <w:rsid w:val="00942FF8"/>
    <w:rsid w:val="009C7CDC"/>
    <w:rsid w:val="009F71D2"/>
    <w:rsid w:val="00B3678D"/>
    <w:rsid w:val="00B66951"/>
    <w:rsid w:val="00B95CA2"/>
    <w:rsid w:val="00BC1EDC"/>
    <w:rsid w:val="00C0575D"/>
    <w:rsid w:val="00C16B37"/>
    <w:rsid w:val="00C17DD0"/>
    <w:rsid w:val="00C37271"/>
    <w:rsid w:val="00D63FB1"/>
    <w:rsid w:val="00DE5F4A"/>
    <w:rsid w:val="00E039DC"/>
    <w:rsid w:val="00EA4A5F"/>
    <w:rsid w:val="00EB15E9"/>
    <w:rsid w:val="00F91132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70D55B-03D9-4A90-A91E-E3987A3F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B02A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B02A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B02A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B02A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B02A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B02A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B02A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B02A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B02A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B95CA2"/>
    <w:pPr>
      <w:ind w:left="720"/>
    </w:pPr>
  </w:style>
  <w:style w:type="character" w:styleId="a7">
    <w:name w:val="line number"/>
    <w:uiPriority w:val="99"/>
    <w:semiHidden/>
    <w:rsid w:val="007843D7"/>
  </w:style>
  <w:style w:type="paragraph" w:styleId="a8">
    <w:name w:val="header"/>
    <w:basedOn w:val="a2"/>
    <w:next w:val="a9"/>
    <w:link w:val="11"/>
    <w:uiPriority w:val="99"/>
    <w:rsid w:val="008B02A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8B02AF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8"/>
    <w:uiPriority w:val="99"/>
    <w:locked/>
    <w:rsid w:val="007843D7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B02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8B02AF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c"/>
    <w:uiPriority w:val="99"/>
    <w:rsid w:val="008B02AF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8B02AF"/>
    <w:rPr>
      <w:kern w:val="16"/>
      <w:sz w:val="24"/>
      <w:szCs w:val="24"/>
    </w:rPr>
  </w:style>
  <w:style w:type="paragraph" w:customStyle="1" w:styleId="ae">
    <w:name w:val="выделение"/>
    <w:uiPriority w:val="99"/>
    <w:rsid w:val="008B02A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B02AF"/>
    <w:rPr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8B02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B02A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8B02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8B02AF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8B02AF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8B02AF"/>
    <w:rPr>
      <w:vertAlign w:val="superscript"/>
    </w:rPr>
  </w:style>
  <w:style w:type="character" w:styleId="af5">
    <w:name w:val="footnote reference"/>
    <w:uiPriority w:val="99"/>
    <w:semiHidden/>
    <w:rsid w:val="008B02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B02AF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8B02AF"/>
  </w:style>
  <w:style w:type="character" w:customStyle="1" w:styleId="af7">
    <w:name w:val="номер страницы"/>
    <w:uiPriority w:val="99"/>
    <w:rsid w:val="008B02AF"/>
    <w:rPr>
      <w:sz w:val="28"/>
      <w:szCs w:val="28"/>
    </w:rPr>
  </w:style>
  <w:style w:type="paragraph" w:styleId="af8">
    <w:name w:val="Normal (Web)"/>
    <w:basedOn w:val="a2"/>
    <w:uiPriority w:val="99"/>
    <w:rsid w:val="008B02A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B02AF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8B02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B02A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B02A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B02AF"/>
    <w:pPr>
      <w:ind w:left="958"/>
    </w:pPr>
  </w:style>
  <w:style w:type="paragraph" w:styleId="24">
    <w:name w:val="Body Text Indent 2"/>
    <w:basedOn w:val="a2"/>
    <w:link w:val="25"/>
    <w:uiPriority w:val="99"/>
    <w:rsid w:val="008B02A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B02A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8B02A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8B02A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B02AF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B02AF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B02A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B02A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B02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02AF"/>
    <w:rPr>
      <w:i/>
      <w:iCs/>
    </w:rPr>
  </w:style>
  <w:style w:type="paragraph" w:customStyle="1" w:styleId="afb">
    <w:name w:val="ТАБЛИЦА"/>
    <w:next w:val="a2"/>
    <w:autoRedefine/>
    <w:uiPriority w:val="99"/>
    <w:rsid w:val="008B02A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B02A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B02AF"/>
  </w:style>
  <w:style w:type="table" w:customStyle="1" w:styleId="15">
    <w:name w:val="Стиль таблицы1"/>
    <w:uiPriority w:val="99"/>
    <w:rsid w:val="008B02A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B02A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B02A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B02AF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B02A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B02A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Grizli777</Company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Разиля</dc:creator>
  <cp:keywords/>
  <dc:description/>
  <cp:lastModifiedBy>admin</cp:lastModifiedBy>
  <cp:revision>2</cp:revision>
  <dcterms:created xsi:type="dcterms:W3CDTF">2014-03-07T13:07:00Z</dcterms:created>
  <dcterms:modified xsi:type="dcterms:W3CDTF">2014-03-07T13:07:00Z</dcterms:modified>
</cp:coreProperties>
</file>