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8" w:rsidRPr="00987C50" w:rsidRDefault="00DD1E88" w:rsidP="00987C50">
      <w:pPr>
        <w:spacing w:line="360" w:lineRule="auto"/>
        <w:ind w:firstLine="709"/>
        <w:jc w:val="center"/>
        <w:rPr>
          <w:sz w:val="28"/>
          <w:szCs w:val="28"/>
        </w:rPr>
      </w:pPr>
      <w:r w:rsidRPr="00987C50">
        <w:rPr>
          <w:sz w:val="28"/>
          <w:szCs w:val="28"/>
        </w:rPr>
        <w:t>Вологодская государственная</w:t>
      </w:r>
      <w:r w:rsidR="00987C50">
        <w:rPr>
          <w:sz w:val="28"/>
          <w:szCs w:val="28"/>
        </w:rPr>
        <w:t xml:space="preserve"> </w:t>
      </w:r>
      <w:r w:rsidRPr="00987C50">
        <w:rPr>
          <w:sz w:val="28"/>
          <w:szCs w:val="28"/>
        </w:rPr>
        <w:t>молочнохозяйственная академия</w:t>
      </w:r>
      <w:r w:rsidR="00987C50">
        <w:rPr>
          <w:sz w:val="28"/>
          <w:szCs w:val="28"/>
        </w:rPr>
        <w:t xml:space="preserve"> </w:t>
      </w:r>
      <w:r w:rsidRPr="00987C50">
        <w:rPr>
          <w:sz w:val="28"/>
          <w:szCs w:val="28"/>
        </w:rPr>
        <w:t>им. Н.В. Верещагина</w:t>
      </w:r>
    </w:p>
    <w:p w:rsidR="00DD1E88" w:rsidRPr="00987C50" w:rsidRDefault="00DD1E88" w:rsidP="00987C50">
      <w:pPr>
        <w:spacing w:line="360" w:lineRule="auto"/>
        <w:ind w:firstLine="709"/>
        <w:jc w:val="center"/>
        <w:rPr>
          <w:sz w:val="28"/>
          <w:szCs w:val="28"/>
        </w:rPr>
      </w:pPr>
      <w:r w:rsidRPr="00987C50">
        <w:rPr>
          <w:sz w:val="28"/>
          <w:szCs w:val="28"/>
        </w:rPr>
        <w:t>Факультет</w:t>
      </w:r>
      <w:r w:rsidR="00987C50" w:rsidRPr="00987C50">
        <w:rPr>
          <w:sz w:val="28"/>
          <w:szCs w:val="28"/>
        </w:rPr>
        <w:t xml:space="preserve"> </w:t>
      </w:r>
      <w:r w:rsidRPr="00987C50">
        <w:rPr>
          <w:sz w:val="28"/>
          <w:szCs w:val="28"/>
        </w:rPr>
        <w:t>ветеринарной медицины</w:t>
      </w:r>
    </w:p>
    <w:p w:rsidR="00DD1E88" w:rsidRPr="00987C50" w:rsidRDefault="00DD1E88" w:rsidP="00987C50">
      <w:pPr>
        <w:spacing w:line="360" w:lineRule="auto"/>
        <w:ind w:firstLine="709"/>
        <w:jc w:val="center"/>
        <w:rPr>
          <w:sz w:val="28"/>
          <w:szCs w:val="28"/>
        </w:rPr>
      </w:pPr>
      <w:r w:rsidRPr="00987C50">
        <w:rPr>
          <w:sz w:val="28"/>
          <w:szCs w:val="28"/>
        </w:rPr>
        <w:t>Кафедра</w:t>
      </w:r>
      <w:r w:rsidR="00987C50" w:rsidRPr="00987C50">
        <w:rPr>
          <w:sz w:val="28"/>
          <w:szCs w:val="28"/>
        </w:rPr>
        <w:t xml:space="preserve"> </w:t>
      </w:r>
      <w:r w:rsidRPr="00987C50">
        <w:rPr>
          <w:sz w:val="28"/>
          <w:szCs w:val="28"/>
        </w:rPr>
        <w:t>эпизоотологии и микробиологии</w:t>
      </w:r>
    </w:p>
    <w:p w:rsidR="00DD1E88" w:rsidRPr="00987C50" w:rsidRDefault="00DD1E88" w:rsidP="00987C50">
      <w:pPr>
        <w:spacing w:line="360" w:lineRule="auto"/>
        <w:ind w:firstLine="709"/>
        <w:jc w:val="center"/>
        <w:rPr>
          <w:sz w:val="28"/>
          <w:szCs w:val="28"/>
        </w:rPr>
      </w:pPr>
    </w:p>
    <w:p w:rsidR="00DD1E88" w:rsidRDefault="00DD1E88" w:rsidP="00987C50">
      <w:pPr>
        <w:spacing w:line="360" w:lineRule="auto"/>
        <w:ind w:firstLine="709"/>
        <w:jc w:val="center"/>
        <w:rPr>
          <w:sz w:val="28"/>
          <w:szCs w:val="28"/>
        </w:rPr>
      </w:pPr>
    </w:p>
    <w:p w:rsidR="00987C50" w:rsidRDefault="00987C50" w:rsidP="00987C50">
      <w:pPr>
        <w:spacing w:line="360" w:lineRule="auto"/>
        <w:ind w:firstLine="709"/>
        <w:jc w:val="center"/>
        <w:rPr>
          <w:sz w:val="28"/>
          <w:szCs w:val="28"/>
        </w:rPr>
      </w:pPr>
    </w:p>
    <w:p w:rsidR="00987C50" w:rsidRDefault="00987C50" w:rsidP="00987C50">
      <w:pPr>
        <w:spacing w:line="360" w:lineRule="auto"/>
        <w:ind w:firstLine="709"/>
        <w:jc w:val="center"/>
        <w:rPr>
          <w:sz w:val="28"/>
          <w:szCs w:val="28"/>
        </w:rPr>
      </w:pPr>
    </w:p>
    <w:p w:rsidR="00987C50" w:rsidRDefault="00987C50" w:rsidP="00987C50">
      <w:pPr>
        <w:spacing w:line="360" w:lineRule="auto"/>
        <w:ind w:firstLine="709"/>
        <w:jc w:val="center"/>
        <w:rPr>
          <w:sz w:val="28"/>
          <w:szCs w:val="28"/>
        </w:rPr>
      </w:pPr>
    </w:p>
    <w:p w:rsidR="00987C50" w:rsidRDefault="00987C50" w:rsidP="00987C50">
      <w:pPr>
        <w:spacing w:line="360" w:lineRule="auto"/>
        <w:ind w:firstLine="709"/>
        <w:jc w:val="center"/>
        <w:rPr>
          <w:sz w:val="28"/>
          <w:szCs w:val="28"/>
        </w:rPr>
      </w:pPr>
    </w:p>
    <w:p w:rsidR="00987C50" w:rsidRDefault="00987C50" w:rsidP="00987C50">
      <w:pPr>
        <w:spacing w:line="360" w:lineRule="auto"/>
        <w:ind w:firstLine="709"/>
        <w:jc w:val="center"/>
        <w:rPr>
          <w:sz w:val="28"/>
          <w:szCs w:val="28"/>
        </w:rPr>
      </w:pPr>
    </w:p>
    <w:p w:rsidR="00987C50" w:rsidRDefault="00987C50" w:rsidP="00987C50">
      <w:pPr>
        <w:spacing w:line="360" w:lineRule="auto"/>
        <w:ind w:firstLine="709"/>
        <w:jc w:val="center"/>
        <w:rPr>
          <w:sz w:val="28"/>
          <w:szCs w:val="28"/>
        </w:rPr>
      </w:pPr>
    </w:p>
    <w:p w:rsidR="00987C50" w:rsidRDefault="00987C50" w:rsidP="00987C50">
      <w:pPr>
        <w:spacing w:line="360" w:lineRule="auto"/>
        <w:ind w:firstLine="709"/>
        <w:jc w:val="center"/>
        <w:rPr>
          <w:sz w:val="28"/>
          <w:szCs w:val="28"/>
        </w:rPr>
      </w:pPr>
    </w:p>
    <w:p w:rsidR="00987C50" w:rsidRPr="00987C50" w:rsidRDefault="00987C50" w:rsidP="00987C50">
      <w:pPr>
        <w:spacing w:line="360" w:lineRule="auto"/>
        <w:ind w:firstLine="709"/>
        <w:jc w:val="center"/>
        <w:rPr>
          <w:sz w:val="28"/>
          <w:szCs w:val="28"/>
        </w:rPr>
      </w:pPr>
    </w:p>
    <w:p w:rsidR="00BF79E7" w:rsidRPr="00987C50" w:rsidRDefault="00BF79E7" w:rsidP="00987C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7C50">
        <w:rPr>
          <w:b/>
          <w:sz w:val="28"/>
          <w:szCs w:val="28"/>
        </w:rPr>
        <w:t>КУРСОВАЯ РАБОТА</w:t>
      </w:r>
    </w:p>
    <w:p w:rsidR="00DD1E88" w:rsidRPr="00987C50" w:rsidRDefault="005A4D91" w:rsidP="00987C50">
      <w:pPr>
        <w:spacing w:line="360" w:lineRule="auto"/>
        <w:ind w:firstLine="709"/>
        <w:jc w:val="center"/>
        <w:rPr>
          <w:sz w:val="28"/>
          <w:szCs w:val="28"/>
        </w:rPr>
      </w:pPr>
      <w:r w:rsidRPr="00987C50">
        <w:rPr>
          <w:sz w:val="28"/>
          <w:szCs w:val="28"/>
        </w:rPr>
        <w:t>п</w:t>
      </w:r>
      <w:r w:rsidR="00DD1E88" w:rsidRPr="00987C50">
        <w:rPr>
          <w:sz w:val="28"/>
          <w:szCs w:val="28"/>
        </w:rPr>
        <w:t>о</w:t>
      </w:r>
      <w:r w:rsidRPr="00987C50">
        <w:rPr>
          <w:sz w:val="28"/>
          <w:szCs w:val="28"/>
        </w:rPr>
        <w:t xml:space="preserve"> дисциплине</w:t>
      </w:r>
      <w:r w:rsidR="00DD1E88" w:rsidRPr="00987C50">
        <w:rPr>
          <w:sz w:val="28"/>
          <w:szCs w:val="28"/>
        </w:rPr>
        <w:t xml:space="preserve"> </w:t>
      </w:r>
      <w:r w:rsidRPr="00987C50">
        <w:rPr>
          <w:sz w:val="28"/>
          <w:szCs w:val="28"/>
        </w:rPr>
        <w:t>«Эпизоотология и инфекционные болезни»</w:t>
      </w:r>
    </w:p>
    <w:p w:rsidR="005A4D91" w:rsidRPr="00987C50" w:rsidRDefault="005A4D91" w:rsidP="00987C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7C50">
        <w:rPr>
          <w:b/>
          <w:sz w:val="28"/>
          <w:szCs w:val="28"/>
        </w:rPr>
        <w:t>Хламидиоз</w:t>
      </w:r>
      <w:r w:rsidR="00987C50">
        <w:rPr>
          <w:b/>
          <w:sz w:val="28"/>
          <w:szCs w:val="28"/>
        </w:rPr>
        <w:t xml:space="preserve"> </w:t>
      </w:r>
      <w:r w:rsidRPr="00987C50">
        <w:rPr>
          <w:b/>
          <w:sz w:val="28"/>
          <w:szCs w:val="28"/>
        </w:rPr>
        <w:t>крупного рогатого скота</w:t>
      </w:r>
    </w:p>
    <w:p w:rsidR="005A4D91" w:rsidRPr="00987C50" w:rsidRDefault="005A4D91" w:rsidP="00987C50">
      <w:pPr>
        <w:spacing w:line="360" w:lineRule="auto"/>
        <w:ind w:firstLine="709"/>
        <w:jc w:val="center"/>
        <w:rPr>
          <w:sz w:val="28"/>
          <w:szCs w:val="28"/>
        </w:rPr>
      </w:pPr>
    </w:p>
    <w:p w:rsidR="005A4D91" w:rsidRPr="00987C50" w:rsidRDefault="005A4D91" w:rsidP="00987C50">
      <w:pPr>
        <w:spacing w:line="360" w:lineRule="auto"/>
        <w:ind w:firstLine="709"/>
        <w:jc w:val="center"/>
        <w:rPr>
          <w:sz w:val="28"/>
          <w:szCs w:val="28"/>
        </w:rPr>
      </w:pPr>
    </w:p>
    <w:p w:rsidR="00987C50" w:rsidRDefault="005A4D91" w:rsidP="00987C50">
      <w:pPr>
        <w:spacing w:line="360" w:lineRule="auto"/>
        <w:ind w:left="4962"/>
        <w:rPr>
          <w:sz w:val="28"/>
          <w:szCs w:val="28"/>
        </w:rPr>
      </w:pPr>
      <w:r w:rsidRPr="00987C50">
        <w:rPr>
          <w:sz w:val="28"/>
          <w:szCs w:val="28"/>
        </w:rPr>
        <w:t xml:space="preserve">Выполнила студент 5 курса </w:t>
      </w:r>
      <w:r w:rsidR="00BF79E7" w:rsidRPr="00987C50">
        <w:rPr>
          <w:sz w:val="28"/>
          <w:szCs w:val="28"/>
        </w:rPr>
        <w:t>753</w:t>
      </w:r>
      <w:r w:rsidRPr="00987C50">
        <w:rPr>
          <w:sz w:val="28"/>
          <w:szCs w:val="28"/>
        </w:rPr>
        <w:t>гр.</w:t>
      </w:r>
    </w:p>
    <w:p w:rsidR="005A4D91" w:rsidRPr="00987C50" w:rsidRDefault="00BF79E7" w:rsidP="00987C50">
      <w:pPr>
        <w:spacing w:line="360" w:lineRule="auto"/>
        <w:ind w:left="4962"/>
        <w:rPr>
          <w:sz w:val="28"/>
          <w:szCs w:val="28"/>
        </w:rPr>
      </w:pPr>
      <w:r w:rsidRPr="00987C50">
        <w:rPr>
          <w:sz w:val="28"/>
          <w:szCs w:val="28"/>
        </w:rPr>
        <w:t>Стародубцева О.И.</w:t>
      </w:r>
    </w:p>
    <w:p w:rsidR="00DD1E88" w:rsidRPr="00987C50" w:rsidRDefault="00BF79E7" w:rsidP="00987C50">
      <w:pPr>
        <w:spacing w:line="360" w:lineRule="auto"/>
        <w:ind w:left="4962"/>
        <w:rPr>
          <w:sz w:val="28"/>
          <w:szCs w:val="28"/>
        </w:rPr>
      </w:pPr>
      <w:r w:rsidRPr="00987C50">
        <w:rPr>
          <w:sz w:val="28"/>
          <w:szCs w:val="28"/>
        </w:rPr>
        <w:t>Проверил Кузин А.И.</w:t>
      </w:r>
    </w:p>
    <w:p w:rsidR="00DD1E88" w:rsidRPr="00987C50" w:rsidRDefault="00DD1E88" w:rsidP="00987C50">
      <w:pPr>
        <w:spacing w:line="360" w:lineRule="auto"/>
        <w:ind w:left="4962"/>
        <w:rPr>
          <w:sz w:val="28"/>
          <w:szCs w:val="28"/>
        </w:rPr>
      </w:pPr>
    </w:p>
    <w:p w:rsidR="00DD1E88" w:rsidRPr="00987C50" w:rsidRDefault="00DD1E88" w:rsidP="00987C50">
      <w:pPr>
        <w:spacing w:line="360" w:lineRule="auto"/>
        <w:ind w:firstLine="709"/>
        <w:jc w:val="center"/>
        <w:rPr>
          <w:sz w:val="28"/>
          <w:szCs w:val="28"/>
        </w:rPr>
      </w:pPr>
    </w:p>
    <w:p w:rsidR="00BF79E7" w:rsidRPr="00987C50" w:rsidRDefault="00BF79E7" w:rsidP="00987C50">
      <w:pPr>
        <w:spacing w:line="360" w:lineRule="auto"/>
        <w:ind w:firstLine="709"/>
        <w:jc w:val="center"/>
        <w:rPr>
          <w:sz w:val="28"/>
          <w:szCs w:val="28"/>
        </w:rPr>
      </w:pPr>
    </w:p>
    <w:p w:rsidR="00BF79E7" w:rsidRDefault="00BF79E7" w:rsidP="00987C50">
      <w:pPr>
        <w:spacing w:line="360" w:lineRule="auto"/>
        <w:ind w:firstLine="709"/>
        <w:jc w:val="center"/>
        <w:rPr>
          <w:sz w:val="28"/>
          <w:szCs w:val="28"/>
        </w:rPr>
      </w:pPr>
    </w:p>
    <w:p w:rsidR="00BF79E7" w:rsidRPr="00987C50" w:rsidRDefault="00BF79E7" w:rsidP="00987C50">
      <w:pPr>
        <w:spacing w:line="360" w:lineRule="auto"/>
        <w:ind w:firstLine="709"/>
        <w:jc w:val="center"/>
        <w:rPr>
          <w:sz w:val="28"/>
          <w:szCs w:val="28"/>
        </w:rPr>
      </w:pPr>
    </w:p>
    <w:p w:rsidR="00DD1E88" w:rsidRDefault="00DD1E88" w:rsidP="00987C50">
      <w:pPr>
        <w:spacing w:line="360" w:lineRule="auto"/>
        <w:ind w:firstLine="709"/>
        <w:jc w:val="center"/>
        <w:rPr>
          <w:sz w:val="28"/>
          <w:szCs w:val="28"/>
        </w:rPr>
      </w:pPr>
      <w:r w:rsidRPr="00987C50">
        <w:rPr>
          <w:sz w:val="28"/>
          <w:szCs w:val="28"/>
        </w:rPr>
        <w:t>Вологда – Молочное</w:t>
      </w:r>
      <w:r w:rsidR="00987C50">
        <w:rPr>
          <w:sz w:val="28"/>
          <w:szCs w:val="28"/>
        </w:rPr>
        <w:t xml:space="preserve"> </w:t>
      </w:r>
      <w:r w:rsidR="00BF79E7" w:rsidRPr="00987C50">
        <w:rPr>
          <w:sz w:val="28"/>
          <w:szCs w:val="28"/>
        </w:rPr>
        <w:t>2009</w:t>
      </w:r>
      <w:r w:rsidRPr="00987C50">
        <w:rPr>
          <w:sz w:val="28"/>
          <w:szCs w:val="28"/>
        </w:rPr>
        <w:t>г.</w:t>
      </w:r>
    </w:p>
    <w:p w:rsidR="00987C50" w:rsidRDefault="00987C50" w:rsidP="00987C50">
      <w:pPr>
        <w:spacing w:line="360" w:lineRule="auto"/>
        <w:ind w:firstLine="709"/>
        <w:jc w:val="center"/>
        <w:rPr>
          <w:sz w:val="28"/>
          <w:szCs w:val="28"/>
        </w:rPr>
      </w:pPr>
    </w:p>
    <w:p w:rsidR="00987C50" w:rsidRDefault="00987C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16B9" w:rsidRDefault="00A716B9" w:rsidP="00987C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7C50">
        <w:rPr>
          <w:b/>
          <w:sz w:val="28"/>
          <w:szCs w:val="28"/>
        </w:rPr>
        <w:t>Содержание</w:t>
      </w:r>
    </w:p>
    <w:p w:rsidR="00987C50" w:rsidRPr="00987C50" w:rsidRDefault="00987C50" w:rsidP="00987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16B9" w:rsidRPr="00987C50" w:rsidRDefault="00A716B9" w:rsidP="00987C50">
      <w:pPr>
        <w:spacing w:line="360" w:lineRule="auto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Введение</w:t>
      </w:r>
    </w:p>
    <w:p w:rsidR="00A716B9" w:rsidRPr="00987C50" w:rsidRDefault="00A716B9" w:rsidP="00987C50">
      <w:pPr>
        <w:spacing w:line="360" w:lineRule="auto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Краткая характеристика ОАО</w:t>
      </w:r>
      <w:r w:rsidR="00987C50">
        <w:rPr>
          <w:sz w:val="28"/>
          <w:szCs w:val="28"/>
        </w:rPr>
        <w:t xml:space="preserve"> </w:t>
      </w:r>
      <w:r w:rsidRPr="00987C50">
        <w:rPr>
          <w:sz w:val="28"/>
          <w:szCs w:val="28"/>
        </w:rPr>
        <w:t>«Вологодский картофель» отделение «Русь»</w:t>
      </w:r>
    </w:p>
    <w:p w:rsidR="00A716B9" w:rsidRPr="00987C50" w:rsidRDefault="00A716B9" w:rsidP="00987C50">
      <w:pPr>
        <w:spacing w:line="360" w:lineRule="auto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Акт эпизоотического обследования хозяйства</w:t>
      </w:r>
    </w:p>
    <w:p w:rsidR="00A716B9" w:rsidRPr="00987C50" w:rsidRDefault="00753507" w:rsidP="00987C50">
      <w:pPr>
        <w:spacing w:line="360" w:lineRule="auto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Характеристика инфекционной боле</w:t>
      </w:r>
      <w:r w:rsidR="00AB03F6" w:rsidRPr="00987C50">
        <w:rPr>
          <w:sz w:val="28"/>
          <w:szCs w:val="28"/>
        </w:rPr>
        <w:t>зни</w:t>
      </w:r>
    </w:p>
    <w:p w:rsidR="00753507" w:rsidRPr="00987C50" w:rsidRDefault="00D23F21" w:rsidP="00987C50">
      <w:pPr>
        <w:spacing w:line="360" w:lineRule="auto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Профилактика и меры борьбы</w:t>
      </w:r>
    </w:p>
    <w:p w:rsidR="00D23F21" w:rsidRPr="00987C50" w:rsidRDefault="00D23F21" w:rsidP="00987C50">
      <w:pPr>
        <w:spacing w:line="360" w:lineRule="auto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Выводы</w:t>
      </w:r>
    </w:p>
    <w:p w:rsidR="00B87F25" w:rsidRPr="00987C50" w:rsidRDefault="00B87F25" w:rsidP="00987C50">
      <w:pPr>
        <w:spacing w:line="360" w:lineRule="auto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Предложения</w:t>
      </w:r>
    </w:p>
    <w:p w:rsidR="00A716B9" w:rsidRPr="00987C50" w:rsidRDefault="00B87F25" w:rsidP="00987C50">
      <w:pPr>
        <w:spacing w:line="360" w:lineRule="auto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Список литературы</w:t>
      </w:r>
    </w:p>
    <w:p w:rsidR="00B87F25" w:rsidRPr="00987C50" w:rsidRDefault="00B87F25" w:rsidP="00987C50">
      <w:pPr>
        <w:spacing w:line="360" w:lineRule="auto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Приложение</w:t>
      </w:r>
    </w:p>
    <w:p w:rsidR="00B87F25" w:rsidRPr="00987C50" w:rsidRDefault="00B87F25" w:rsidP="00987C50">
      <w:pPr>
        <w:spacing w:line="360" w:lineRule="auto"/>
        <w:ind w:firstLine="709"/>
        <w:jc w:val="both"/>
        <w:rPr>
          <w:sz w:val="28"/>
          <w:szCs w:val="28"/>
        </w:rPr>
      </w:pPr>
    </w:p>
    <w:p w:rsidR="00987C50" w:rsidRDefault="00987C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61DE" w:rsidRDefault="006D61DE" w:rsidP="00987C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7C50">
        <w:rPr>
          <w:b/>
          <w:sz w:val="28"/>
          <w:szCs w:val="28"/>
        </w:rPr>
        <w:t>Введение</w:t>
      </w:r>
    </w:p>
    <w:p w:rsidR="00987C50" w:rsidRPr="00987C50" w:rsidRDefault="00987C50" w:rsidP="00987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35CFB" w:rsidRPr="00987C50" w:rsidRDefault="00C70EF0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Хламидиоз имеет стационарный характер, но тем не менее его распространение среди сельскохозяйственных животных играет большую и важную роль, поскольку это заболевание – зооантропоноз.</w:t>
      </w:r>
    </w:p>
    <w:p w:rsidR="00C70EF0" w:rsidRPr="00987C50" w:rsidRDefault="006D61DE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Хламидии вида Chlamidiaе </w:t>
      </w:r>
      <w:r w:rsidRPr="00987C50">
        <w:rPr>
          <w:sz w:val="28"/>
          <w:szCs w:val="28"/>
          <w:lang w:val="en-US"/>
        </w:rPr>
        <w:t>psittaci</w:t>
      </w:r>
      <w:r w:rsidRPr="00987C50">
        <w:rPr>
          <w:sz w:val="28"/>
          <w:szCs w:val="28"/>
        </w:rPr>
        <w:t xml:space="preserve"> патогенны для всех видов сельскохозяйственных животных (крупный и мелкий рогатый скот, свиньи, лошади, птицы)</w:t>
      </w:r>
      <w:r w:rsidR="00C70EF0" w:rsidRPr="00987C50">
        <w:rPr>
          <w:sz w:val="28"/>
          <w:szCs w:val="28"/>
        </w:rPr>
        <w:t>, а для человека они особенно патогенны, поскольку урогенитальный хламидиоз —</w:t>
      </w:r>
      <w:r w:rsidR="00135CFB" w:rsidRPr="00987C50">
        <w:rPr>
          <w:sz w:val="28"/>
          <w:szCs w:val="28"/>
        </w:rPr>
        <w:t xml:space="preserve"> наиболее распространенное заболевание среди людей</w:t>
      </w:r>
      <w:r w:rsidR="00C70EF0" w:rsidRPr="00987C50">
        <w:rPr>
          <w:sz w:val="28"/>
          <w:szCs w:val="28"/>
        </w:rPr>
        <w:t xml:space="preserve">, </w:t>
      </w:r>
      <w:r w:rsidR="00135CFB" w:rsidRPr="00987C50">
        <w:rPr>
          <w:sz w:val="28"/>
          <w:szCs w:val="28"/>
        </w:rPr>
        <w:t>передаваемое в основном</w:t>
      </w:r>
      <w:r w:rsidR="00C70EF0" w:rsidRPr="00987C50">
        <w:rPr>
          <w:sz w:val="28"/>
          <w:szCs w:val="28"/>
        </w:rPr>
        <w:t xml:space="preserve"> половым путем (</w:t>
      </w:r>
      <w:r w:rsidR="00135CFB" w:rsidRPr="00987C50">
        <w:rPr>
          <w:sz w:val="28"/>
          <w:szCs w:val="28"/>
        </w:rPr>
        <w:t xml:space="preserve">относящееся к </w:t>
      </w:r>
      <w:r w:rsidR="00C70EF0" w:rsidRPr="00987C50">
        <w:rPr>
          <w:sz w:val="28"/>
          <w:szCs w:val="28"/>
        </w:rPr>
        <w:t>венерическим заболеваниям)</w:t>
      </w:r>
      <w:r w:rsidR="00135CFB" w:rsidRPr="00987C50">
        <w:rPr>
          <w:sz w:val="28"/>
          <w:szCs w:val="28"/>
        </w:rPr>
        <w:t>.</w:t>
      </w:r>
      <w:r w:rsidR="00C70EF0" w:rsidRPr="00987C50">
        <w:rPr>
          <w:sz w:val="28"/>
          <w:szCs w:val="28"/>
        </w:rPr>
        <w:t xml:space="preserve"> </w:t>
      </w:r>
      <w:r w:rsidR="00135CFB" w:rsidRPr="00987C50">
        <w:rPr>
          <w:sz w:val="28"/>
          <w:szCs w:val="28"/>
        </w:rPr>
        <w:t>А это сегодня</w:t>
      </w:r>
      <w:r w:rsidR="00987C50">
        <w:rPr>
          <w:sz w:val="28"/>
          <w:szCs w:val="28"/>
        </w:rPr>
        <w:t xml:space="preserve"> </w:t>
      </w:r>
      <w:r w:rsidR="00135CFB" w:rsidRPr="00987C50">
        <w:rPr>
          <w:sz w:val="28"/>
          <w:szCs w:val="28"/>
        </w:rPr>
        <w:t>достаточно актуальная тема дня во всём мире.</w:t>
      </w:r>
    </w:p>
    <w:p w:rsidR="00135CFB" w:rsidRPr="00987C50" w:rsidRDefault="00135CFB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Хламидиоз - одно из немногих венерических заболеваний, которое может передаваться бытовым путем, при наличии у воспринимающего инфекцию достаточно грубого иммунодефицитного состояния, позволяющего инфекции развиться в организме - через рукопожатие, чашки-ложки, мочалки-полотенца и общее нижнее белье. Однако самый верный способ подхватить хламидию – вступить в незащищённую половую связь с больным человеком.</w:t>
      </w:r>
      <w:r w:rsidR="00B22C4D" w:rsidRPr="00987C50">
        <w:rPr>
          <w:sz w:val="28"/>
          <w:szCs w:val="28"/>
        </w:rPr>
        <w:t xml:space="preserve"> В естественных условиях возбудитель хламидиоза проявляет патогенность в отношении диких и домашних птиц и млекопитающих, от которых человек может заразится алиментарным и контактным путями.</w:t>
      </w:r>
    </w:p>
    <w:p w:rsidR="003202F3" w:rsidRPr="00987C50" w:rsidRDefault="003202F3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Беременным женщинам нужно быть особенно осмотрительными - хламидиоз может легко перейти на будущего ребенка.</w:t>
      </w:r>
      <w:r w:rsidR="003B124E" w:rsidRPr="00987C50">
        <w:rPr>
          <w:sz w:val="28"/>
          <w:szCs w:val="28"/>
        </w:rPr>
        <w:t xml:space="preserve"> Это нужно помнить и осеменаторам животноводства в первую очередь. Возможность заражения очень высока, при этом возникает существенный вопрос о значительном недополучении приплода, что в свою очередь ведёт к огромным убыткам хозяйств.</w:t>
      </w:r>
    </w:p>
    <w:p w:rsidR="003202F3" w:rsidRPr="00987C50" w:rsidRDefault="003B124E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Так н</w:t>
      </w:r>
      <w:r w:rsidR="003202F3" w:rsidRPr="00987C50">
        <w:rPr>
          <w:sz w:val="28"/>
          <w:szCs w:val="28"/>
        </w:rPr>
        <w:t xml:space="preserve">е менее 5 -10% молодых сексуально активных людей поражены хламидийной инфекцией, что в первую очередь, определяется уровнем распространения грубых иммунопатологий среди населения этих возрастных групп. </w:t>
      </w:r>
    </w:p>
    <w:p w:rsidR="003202F3" w:rsidRPr="00987C50" w:rsidRDefault="003202F3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Хламидийная инфекция среди пациентов дерматовенерологических учреждений России встречается в 2-3 раза чаще гонореи, но ее последствия многократно тяжелее - и не только для будущего состояния больного, но и для его генетического продолжения (и особенно для женщины) - это и внутриутробные и родовые заражения ребенка, и контактные заражения окружающих (и в первую очередь своих собственных детей). </w:t>
      </w:r>
    </w:p>
    <w:p w:rsidR="003202F3" w:rsidRPr="00987C50" w:rsidRDefault="003202F3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Хламидиоз выявляется у каждой второй женщины с хроническими воспалительными заболеваниями урогенитальной сферы, у 57% женщин, страдающих бесплодием, у 87% женщин, у которых отмечается невынашивание беременности! Если учитывать недостаточную надежность современных методов диагностики хламидиоза, реально эти проценты могут оказаться значительно выше. </w:t>
      </w:r>
    </w:p>
    <w:p w:rsidR="003202F3" w:rsidRPr="00987C50" w:rsidRDefault="003202F3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Частота выявления хламидиоза у гинекологических больных составляет 20-40%, обычно в сочетании с другими мочеполовыми инфекциями - трихомонадами, уреаплазмами, гарднереллами. </w:t>
      </w:r>
    </w:p>
    <w:p w:rsidR="003202F3" w:rsidRPr="00987C50" w:rsidRDefault="003202F3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7 декабря 1993 г. Министерством здравоохранения РФ был издан Приказ 286 «О совершенствовании контроля за заболеваниями, передающимися половым путем (ЗППП)». Значительное место в нем отведено проблеме хламидийной инфекции, которая наряду с сифилисом и гонореей стала приоритетной при проведении комплекса противоэпидемических, организационных и лечебных мероприятий. </w:t>
      </w:r>
    </w:p>
    <w:p w:rsidR="003202F3" w:rsidRPr="00987C50" w:rsidRDefault="003202F3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Поэтому данную тему курсовой работы я считаю наиболее важной на данный момент и постараюсь здесь наиболее полно раскрыть все особенности этих организмов.</w:t>
      </w:r>
      <w:r w:rsidR="00051CF5" w:rsidRPr="00987C50">
        <w:rPr>
          <w:sz w:val="28"/>
          <w:szCs w:val="28"/>
        </w:rPr>
        <w:t xml:space="preserve"> Выбранная мной тема в большинстве случаев касается работников животноводства, так как сельскохозяйственные животные наиболее восприимчивы к возбудителю этого заболевания при условиях их максимальной эксплуатации, что уже само по себе снижает их иммунитет.</w:t>
      </w:r>
      <w:r w:rsidR="00777451" w:rsidRPr="00987C50">
        <w:rPr>
          <w:sz w:val="28"/>
          <w:szCs w:val="28"/>
        </w:rPr>
        <w:t xml:space="preserve"> Так хламидиоз распространён в животноводческих хозяйствах </w:t>
      </w:r>
      <w:r w:rsidR="007E3699" w:rsidRPr="00987C50">
        <w:rPr>
          <w:sz w:val="28"/>
          <w:szCs w:val="28"/>
        </w:rPr>
        <w:t xml:space="preserve">молочного направления </w:t>
      </w:r>
      <w:r w:rsidR="00777451" w:rsidRPr="00987C50">
        <w:rPr>
          <w:sz w:val="28"/>
          <w:szCs w:val="28"/>
        </w:rPr>
        <w:t>ОАО «Вологодский картофель», в том числе и в отделении «Русь».</w:t>
      </w:r>
    </w:p>
    <w:p w:rsidR="00777451" w:rsidRPr="00987C50" w:rsidRDefault="00777451" w:rsidP="00987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87C50" w:rsidRDefault="00987C5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77451" w:rsidRPr="00987C50" w:rsidRDefault="00777451" w:rsidP="00987C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7C50">
        <w:rPr>
          <w:b/>
          <w:sz w:val="28"/>
          <w:szCs w:val="28"/>
        </w:rPr>
        <w:t>Краткая характеристика ОАО «Вологодский картофель» отделение «Русь»</w:t>
      </w:r>
    </w:p>
    <w:p w:rsidR="00777451" w:rsidRPr="00987C50" w:rsidRDefault="00777451" w:rsidP="00987C50">
      <w:pPr>
        <w:spacing w:line="360" w:lineRule="auto"/>
        <w:ind w:firstLine="709"/>
        <w:jc w:val="both"/>
        <w:rPr>
          <w:sz w:val="28"/>
          <w:szCs w:val="28"/>
        </w:rPr>
      </w:pPr>
    </w:p>
    <w:p w:rsidR="00F56998" w:rsidRPr="00987C50" w:rsidRDefault="00F56998" w:rsidP="00987C50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987C50">
        <w:rPr>
          <w:b/>
          <w:sz w:val="28"/>
          <w:szCs w:val="28"/>
        </w:rPr>
        <w:t>Природно-климатическая характеристика</w:t>
      </w:r>
    </w:p>
    <w:p w:rsidR="00777451" w:rsidRPr="00987C50" w:rsidRDefault="0077745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Совхоз «Россия» был основан в 1956 году. 28 августа 1994 года было зарегистрировано товарищество с ограниченной ответственностью (ТОО «Русь») ТОО «Русь» создано его работниками, которые объединили свои средства и доли. В основных фондах, предоставленных безвозмездно до последующего выпуска имущества данного совхоза, приобретённого за счёт централизованных источников финансирования с целью совместного производства, приработки и реализации сельскохозяйственной продукции, а также осуществления другой производственной деятельности.</w:t>
      </w:r>
    </w:p>
    <w:p w:rsidR="00777451" w:rsidRPr="00987C50" w:rsidRDefault="0077745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Как ТОО «Русь» предприятие просуществовало до 1999 года, то есть контрольный пакет акций (51 %) был приобретён торговопромышленной группой «Кузнецово», в результате чего было образовано ОАО «Вологодский картофель», который является противоположностью бывшего ТОО «Русь». </w:t>
      </w:r>
    </w:p>
    <w:p w:rsidR="00777451" w:rsidRPr="00987C50" w:rsidRDefault="0077745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Открытое акционерное общество «Вологодский картофель» - сельскохозяйственное предприятие в которое входят несколько хозяйств: отделение «Марковское», «Двеница», «Сухонское», «Новое», «Русь», «Архангельское», филиалы «Сямжа» и «Устье».</w:t>
      </w:r>
    </w:p>
    <w:p w:rsidR="00777451" w:rsidRPr="00987C50" w:rsidRDefault="0077745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На данный момент ОАО «Вологодский картофель» является самым крупным сельскохозяйственным предприятием Сокольского района.</w:t>
      </w:r>
    </w:p>
    <w:p w:rsidR="00777451" w:rsidRPr="00987C50" w:rsidRDefault="0077745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ОАО «Вологодский картофель» расположен в центральной, южной и западной частях Сокольского района. Его центральной усадьбой считается г. Кадников, который находится в </w:t>
      </w:r>
      <w:smartTag w:uri="urn:schemas-microsoft-com:office:smarttags" w:element="metricconverter">
        <w:smartTagPr>
          <w:attr w:name="ProductID" w:val="16 км"/>
        </w:smartTagPr>
        <w:r w:rsidRPr="00987C50">
          <w:rPr>
            <w:sz w:val="28"/>
            <w:szCs w:val="28"/>
          </w:rPr>
          <w:t>16 км</w:t>
        </w:r>
      </w:smartTag>
      <w:r w:rsidR="00987C50">
        <w:rPr>
          <w:sz w:val="28"/>
          <w:szCs w:val="28"/>
        </w:rPr>
        <w:t xml:space="preserve"> </w:t>
      </w:r>
      <w:r w:rsidRPr="00987C50">
        <w:rPr>
          <w:sz w:val="28"/>
          <w:szCs w:val="28"/>
        </w:rPr>
        <w:t xml:space="preserve">от районного центра г.Сокол и в </w:t>
      </w:r>
      <w:smartTag w:uri="urn:schemas-microsoft-com:office:smarttags" w:element="metricconverter">
        <w:smartTagPr>
          <w:attr w:name="ProductID" w:val="45 км"/>
        </w:smartTagPr>
        <w:r w:rsidRPr="00987C50">
          <w:rPr>
            <w:sz w:val="28"/>
            <w:szCs w:val="28"/>
          </w:rPr>
          <w:t>45 км</w:t>
        </w:r>
      </w:smartTag>
      <w:r w:rsidRPr="00987C50">
        <w:rPr>
          <w:sz w:val="28"/>
          <w:szCs w:val="28"/>
        </w:rPr>
        <w:t xml:space="preserve"> от областного центра г.Вологда.</w:t>
      </w:r>
    </w:p>
    <w:p w:rsidR="00777451" w:rsidRPr="00987C50" w:rsidRDefault="0077745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Через предприятие проходит дорога республиканского значения Москва – Архангельск, по которой осуществляется связь с областными центрами. Автомобильные дороги имеют твёрдое асфальто-бетонное покрытие.</w:t>
      </w:r>
    </w:p>
    <w:p w:rsidR="00777451" w:rsidRPr="00987C50" w:rsidRDefault="0077745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Сельскохозяйственная продукция, производимая ОАО «Вологодский картофель» реализуется в следующих пунктах:</w:t>
      </w:r>
    </w:p>
    <w:p w:rsidR="00777451" w:rsidRPr="00987C50" w:rsidRDefault="0077745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- скот на мясо – «Вологодский мясокомбинат»</w:t>
      </w:r>
    </w:p>
    <w:p w:rsidR="00777451" w:rsidRPr="00987C50" w:rsidRDefault="0077745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- молоко – «Сокольский молочный комбинат»</w:t>
      </w:r>
    </w:p>
    <w:p w:rsidR="00777451" w:rsidRPr="00987C50" w:rsidRDefault="0077745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- продукция растениеводства – ОАО ПК «Вологодский»</w:t>
      </w:r>
    </w:p>
    <w:p w:rsidR="00777451" w:rsidRPr="00987C50" w:rsidRDefault="0077745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Материально-техническое снабжение отделения «Русь»:</w:t>
      </w:r>
    </w:p>
    <w:p w:rsidR="00777451" w:rsidRPr="00987C50" w:rsidRDefault="0077745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- нефтепродукты – Вологодская нефтебаза</w:t>
      </w:r>
    </w:p>
    <w:p w:rsidR="00777451" w:rsidRPr="00987C50" w:rsidRDefault="0077745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- запасные части – «Облнаббыт»</w:t>
      </w:r>
    </w:p>
    <w:p w:rsidR="00777451" w:rsidRPr="00987C50" w:rsidRDefault="0077745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- удобрения – Череповецкий азотно-туковый завод «Аммофос» и «Азот».</w:t>
      </w:r>
    </w:p>
    <w:p w:rsidR="00777451" w:rsidRPr="00987C50" w:rsidRDefault="0077745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- комбикорма – Вологодский льнокомбинат. </w:t>
      </w:r>
    </w:p>
    <w:p w:rsidR="00777451" w:rsidRPr="00987C50" w:rsidRDefault="0077745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В информационном отношении территория отделения «Русь»</w:t>
      </w:r>
      <w:r w:rsidR="00987C50">
        <w:rPr>
          <w:sz w:val="28"/>
          <w:szCs w:val="28"/>
        </w:rPr>
        <w:t xml:space="preserve"> </w:t>
      </w:r>
      <w:r w:rsidRPr="00987C50">
        <w:rPr>
          <w:sz w:val="28"/>
          <w:szCs w:val="28"/>
        </w:rPr>
        <w:t>лежит на древней третьей и второй террасах реки Сухона. Они характеризуются волнистым рельефом. Наиболее повышена центральная часть территории хозяйства. На нём размещены деревни Пеньково, Большое село, Головково, Воздвиженье, Черепово. Терр</w:t>
      </w:r>
      <w:r w:rsidR="007E3699" w:rsidRPr="00987C50">
        <w:rPr>
          <w:sz w:val="28"/>
          <w:szCs w:val="28"/>
        </w:rPr>
        <w:t>итории расположенные</w:t>
      </w:r>
      <w:r w:rsidRPr="00987C50">
        <w:rPr>
          <w:sz w:val="28"/>
          <w:szCs w:val="28"/>
        </w:rPr>
        <w:t xml:space="preserve"> северо-запад</w:t>
      </w:r>
      <w:r w:rsidR="007E3699" w:rsidRPr="00987C50">
        <w:rPr>
          <w:sz w:val="28"/>
          <w:szCs w:val="28"/>
        </w:rPr>
        <w:t>ней и юго-восточней характеризую</w:t>
      </w:r>
      <w:r w:rsidRPr="00987C50">
        <w:rPr>
          <w:sz w:val="28"/>
          <w:szCs w:val="28"/>
        </w:rPr>
        <w:t>тся более спокойным рельефом. На них распо</w:t>
      </w:r>
      <w:r w:rsidR="007E3699" w:rsidRPr="00987C50">
        <w:rPr>
          <w:sz w:val="28"/>
          <w:szCs w:val="28"/>
        </w:rPr>
        <w:t>-</w:t>
      </w:r>
      <w:r w:rsidRPr="00987C50">
        <w:rPr>
          <w:sz w:val="28"/>
          <w:szCs w:val="28"/>
        </w:rPr>
        <w:t>ложены деревни Нифаново, Кузмино, Веденица, Золотово, Пиженино, Севрино, Большая и малая Мурга.</w:t>
      </w:r>
    </w:p>
    <w:p w:rsidR="00777451" w:rsidRPr="00987C50" w:rsidRDefault="0077745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Климат, как один из факторов почвообразования определяет влажность почвы приземного воздуха, температурный режим произрастания растений, физико-химические и биологические процессы происходящие в почве. Сокольский район на территории которого расположено хозяйство относится к влажной зоне с умеренно-континентальным климатом.</w:t>
      </w:r>
    </w:p>
    <w:p w:rsidR="00777451" w:rsidRPr="00987C50" w:rsidRDefault="0077745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Для этой зоны характерна умеренно холодная зима, короткая весна с неустойчивыми температурами, умеренно тёплое короткое лето и продолжительная холодная осень. </w:t>
      </w:r>
      <w:r w:rsidR="007E3699" w:rsidRPr="00987C50">
        <w:rPr>
          <w:sz w:val="28"/>
          <w:szCs w:val="28"/>
        </w:rPr>
        <w:t>По термическим условиям</w:t>
      </w:r>
      <w:r w:rsidR="00987C50">
        <w:rPr>
          <w:sz w:val="28"/>
          <w:szCs w:val="28"/>
        </w:rPr>
        <w:t xml:space="preserve"> </w:t>
      </w:r>
      <w:r w:rsidR="007E3699" w:rsidRPr="00987C50">
        <w:rPr>
          <w:sz w:val="28"/>
          <w:szCs w:val="28"/>
        </w:rPr>
        <w:t>хозяйство находится в южном агроклиматическом районе. Период активной вегетации длится 115-120 дней при температуре выше 10</w:t>
      </w:r>
      <w:r w:rsidR="007E3699" w:rsidRPr="00987C50">
        <w:rPr>
          <w:sz w:val="28"/>
          <w:szCs w:val="28"/>
          <w:vertAlign w:val="superscript"/>
        </w:rPr>
        <w:t>º</w:t>
      </w:r>
      <w:r w:rsidR="007E3699" w:rsidRPr="00987C50">
        <w:rPr>
          <w:sz w:val="28"/>
          <w:szCs w:val="28"/>
        </w:rPr>
        <w:t xml:space="preserve"> С. Безморозный период составляет 115-125 дней, морозная погода при температуре ниже </w:t>
      </w:r>
      <w:r w:rsidR="00F56998" w:rsidRPr="00987C50">
        <w:rPr>
          <w:sz w:val="28"/>
          <w:szCs w:val="28"/>
        </w:rPr>
        <w:t>–</w:t>
      </w:r>
      <w:r w:rsidR="007E3699" w:rsidRPr="00987C50">
        <w:rPr>
          <w:sz w:val="28"/>
          <w:szCs w:val="28"/>
        </w:rPr>
        <w:t xml:space="preserve"> 10</w:t>
      </w:r>
      <w:r w:rsidR="007E3699" w:rsidRPr="00987C50">
        <w:rPr>
          <w:sz w:val="28"/>
          <w:szCs w:val="28"/>
          <w:vertAlign w:val="superscript"/>
        </w:rPr>
        <w:t>º</w:t>
      </w:r>
      <w:r w:rsidR="007E3699" w:rsidRPr="00987C50">
        <w:rPr>
          <w:sz w:val="28"/>
          <w:szCs w:val="28"/>
        </w:rPr>
        <w:t xml:space="preserve"> С длится 55-75 дней.</w:t>
      </w:r>
    </w:p>
    <w:p w:rsidR="00777451" w:rsidRPr="00987C50" w:rsidRDefault="007E3699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Средняя</w:t>
      </w:r>
      <w:r w:rsidR="00777451" w:rsidRPr="00987C50">
        <w:rPr>
          <w:sz w:val="28"/>
          <w:szCs w:val="28"/>
        </w:rPr>
        <w:t xml:space="preserve"> минимальная температура самого холодного месяца (январь) составляет 10,5 </w:t>
      </w:r>
      <w:r w:rsidR="00777451" w:rsidRPr="00987C50">
        <w:rPr>
          <w:sz w:val="28"/>
          <w:szCs w:val="28"/>
          <w:vertAlign w:val="superscript"/>
        </w:rPr>
        <w:t>0</w:t>
      </w:r>
      <w:r w:rsidR="00777451" w:rsidRPr="00987C50">
        <w:rPr>
          <w:sz w:val="28"/>
          <w:szCs w:val="28"/>
        </w:rPr>
        <w:t xml:space="preserve">С, а самого тёплого (июля) </w:t>
      </w:r>
      <w:r w:rsidR="00F56998" w:rsidRPr="00987C50">
        <w:rPr>
          <w:sz w:val="28"/>
          <w:szCs w:val="28"/>
        </w:rPr>
        <w:t>–</w:t>
      </w:r>
      <w:r w:rsidRPr="00987C50">
        <w:rPr>
          <w:sz w:val="28"/>
          <w:szCs w:val="28"/>
        </w:rPr>
        <w:t xml:space="preserve"> </w:t>
      </w:r>
      <w:r w:rsidR="00777451" w:rsidRPr="00987C50">
        <w:rPr>
          <w:sz w:val="28"/>
          <w:szCs w:val="28"/>
        </w:rPr>
        <w:t xml:space="preserve">17,2 </w:t>
      </w:r>
      <w:r w:rsidR="00777451" w:rsidRPr="00987C50">
        <w:rPr>
          <w:sz w:val="28"/>
          <w:szCs w:val="28"/>
          <w:vertAlign w:val="superscript"/>
        </w:rPr>
        <w:t>0</w:t>
      </w:r>
      <w:r w:rsidR="00777451" w:rsidRPr="00987C50">
        <w:rPr>
          <w:sz w:val="28"/>
          <w:szCs w:val="28"/>
        </w:rPr>
        <w:t>С.</w:t>
      </w:r>
    </w:p>
    <w:p w:rsidR="007E3699" w:rsidRPr="00987C50" w:rsidRDefault="007E3699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Годовое </w:t>
      </w:r>
      <w:r w:rsidR="00777451" w:rsidRPr="00987C50">
        <w:rPr>
          <w:sz w:val="28"/>
          <w:szCs w:val="28"/>
        </w:rPr>
        <w:t>количест</w:t>
      </w:r>
      <w:r w:rsidRPr="00987C50">
        <w:rPr>
          <w:sz w:val="28"/>
          <w:szCs w:val="28"/>
        </w:rPr>
        <w:t>во осадков не превышает 700-750</w:t>
      </w:r>
      <w:r w:rsidR="00777451" w:rsidRPr="00987C50">
        <w:rPr>
          <w:sz w:val="28"/>
          <w:szCs w:val="28"/>
        </w:rPr>
        <w:t>мм</w:t>
      </w:r>
      <w:r w:rsidRPr="00987C50">
        <w:rPr>
          <w:sz w:val="28"/>
          <w:szCs w:val="28"/>
        </w:rPr>
        <w:t>, за вегетационный период 350-375мм.</w:t>
      </w:r>
    </w:p>
    <w:p w:rsidR="00777451" w:rsidRPr="00987C50" w:rsidRDefault="0077745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Устойчивый снежный покров устанавливается в середине ноября. Средняя мощность снежного покрова составляет </w:t>
      </w:r>
      <w:smartTag w:uri="urn:schemas-microsoft-com:office:smarttags" w:element="metricconverter">
        <w:smartTagPr>
          <w:attr w:name="ProductID" w:val="60 см"/>
        </w:smartTagPr>
        <w:r w:rsidRPr="00987C50">
          <w:rPr>
            <w:sz w:val="28"/>
            <w:szCs w:val="28"/>
          </w:rPr>
          <w:t>60 см</w:t>
        </w:r>
      </w:smartTag>
      <w:r w:rsidRPr="00987C50">
        <w:rPr>
          <w:sz w:val="28"/>
          <w:szCs w:val="28"/>
        </w:rPr>
        <w:t>., глубина промерзания почвы 60-</w:t>
      </w:r>
      <w:smartTag w:uri="urn:schemas-microsoft-com:office:smarttags" w:element="metricconverter">
        <w:smartTagPr>
          <w:attr w:name="ProductID" w:val="66 см"/>
        </w:smartTagPr>
        <w:r w:rsidRPr="00987C50">
          <w:rPr>
            <w:sz w:val="28"/>
            <w:szCs w:val="28"/>
          </w:rPr>
          <w:t>66 см</w:t>
        </w:r>
      </w:smartTag>
      <w:r w:rsidRPr="00987C50">
        <w:rPr>
          <w:sz w:val="28"/>
          <w:szCs w:val="28"/>
        </w:rPr>
        <w:t>.</w:t>
      </w:r>
    </w:p>
    <w:p w:rsidR="00777451" w:rsidRPr="00987C50" w:rsidRDefault="0077745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Преобладающим типом почв на территории хозяйства зональный тип – подзолистый, обусловленный промывным типом водного режима при высокой относительной влажности воздуха и бедности растительных остатков.</w:t>
      </w:r>
      <w:r w:rsidR="007E3699" w:rsidRPr="00987C50">
        <w:rPr>
          <w:sz w:val="28"/>
          <w:szCs w:val="28"/>
        </w:rPr>
        <w:t xml:space="preserve"> Подзолистые почвы занимают </w:t>
      </w:r>
      <w:smartTag w:uri="urn:schemas-microsoft-com:office:smarttags" w:element="metricconverter">
        <w:smartTagPr>
          <w:attr w:name="ProductID" w:val="8705 га"/>
        </w:smartTagPr>
        <w:r w:rsidR="007E3699" w:rsidRPr="00987C50">
          <w:rPr>
            <w:sz w:val="28"/>
            <w:szCs w:val="28"/>
          </w:rPr>
          <w:t>8705 га</w:t>
        </w:r>
      </w:smartTag>
      <w:r w:rsidR="007E3699" w:rsidRPr="00987C50">
        <w:rPr>
          <w:sz w:val="28"/>
          <w:szCs w:val="28"/>
        </w:rPr>
        <w:t xml:space="preserve">, эти почвы обладают низким естественным плодородием. Дерново-подзолистые почвы занимают площадь </w:t>
      </w:r>
      <w:smartTag w:uri="urn:schemas-microsoft-com:office:smarttags" w:element="metricconverter">
        <w:smartTagPr>
          <w:attr w:name="ProductID" w:val="4626 га"/>
        </w:smartTagPr>
        <w:r w:rsidR="007E3699" w:rsidRPr="00987C50">
          <w:rPr>
            <w:sz w:val="28"/>
            <w:szCs w:val="28"/>
          </w:rPr>
          <w:t>4626 га</w:t>
        </w:r>
      </w:smartTag>
      <w:r w:rsidR="007E3699" w:rsidRPr="00987C50">
        <w:rPr>
          <w:sz w:val="28"/>
          <w:szCs w:val="28"/>
        </w:rPr>
        <w:t>, они в основном заняты лесом, сенокосами и пастбищами.</w:t>
      </w:r>
    </w:p>
    <w:p w:rsidR="00777451" w:rsidRPr="00987C50" w:rsidRDefault="0077745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Леса занимают большую часть территории</w:t>
      </w:r>
      <w:r w:rsidR="00F56998" w:rsidRPr="00987C50">
        <w:rPr>
          <w:sz w:val="28"/>
          <w:szCs w:val="28"/>
        </w:rPr>
        <w:t xml:space="preserve"> отделения «Русь» и представлены в основном берёзами и хвойными породами деревьев</w:t>
      </w:r>
      <w:r w:rsidRPr="00987C50">
        <w:rPr>
          <w:sz w:val="28"/>
          <w:szCs w:val="28"/>
        </w:rPr>
        <w:t>.</w:t>
      </w:r>
    </w:p>
    <w:p w:rsidR="00F56998" w:rsidRPr="00987C50" w:rsidRDefault="00F56998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Общая земельная площадь составляет 20892га, сельхозугодий – 3831га.</w:t>
      </w:r>
    </w:p>
    <w:p w:rsidR="00777451" w:rsidRPr="00987C50" w:rsidRDefault="0077745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Отделение «Русь» расположено в центральной части Сокольского района, Северо-восточнее города Сокол. Центральная усадьба ТОО «Русь» нах</w:t>
      </w:r>
      <w:r w:rsidR="007E3699" w:rsidRPr="00987C50">
        <w:rPr>
          <w:sz w:val="28"/>
          <w:szCs w:val="28"/>
        </w:rPr>
        <w:t>одится в г.</w:t>
      </w:r>
      <w:r w:rsidRPr="00987C50">
        <w:rPr>
          <w:sz w:val="28"/>
          <w:szCs w:val="28"/>
        </w:rPr>
        <w:t xml:space="preserve"> Кадников, на улице Механизаторов,</w:t>
      </w:r>
      <w:r w:rsidR="007E3699" w:rsidRPr="00987C50">
        <w:rPr>
          <w:sz w:val="28"/>
          <w:szCs w:val="28"/>
        </w:rPr>
        <w:t xml:space="preserve"> д</w:t>
      </w:r>
      <w:r w:rsidRPr="00987C50">
        <w:rPr>
          <w:sz w:val="28"/>
          <w:szCs w:val="28"/>
        </w:rPr>
        <w:t xml:space="preserve"> 1.</w:t>
      </w:r>
    </w:p>
    <w:p w:rsidR="00777451" w:rsidRPr="00987C50" w:rsidRDefault="0077745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Основным направлением хозяйства является растениеводство. ТОО «Русь» специализируется на выращивании картофеля и зерновых культур, также идет развитие молочного животноводства.</w:t>
      </w:r>
    </w:p>
    <w:p w:rsidR="007E3699" w:rsidRPr="00987C50" w:rsidRDefault="007E3699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Молоко поступает на дальнейшую переработку в ОАО «Сухонский молочный комбинат». Мясо поступает в ОАО «Сокольский МК».</w:t>
      </w:r>
    </w:p>
    <w:p w:rsidR="00753507" w:rsidRDefault="00753507" w:rsidP="00987C50">
      <w:pPr>
        <w:spacing w:line="360" w:lineRule="auto"/>
        <w:ind w:firstLine="709"/>
        <w:jc w:val="both"/>
        <w:rPr>
          <w:sz w:val="28"/>
          <w:szCs w:val="28"/>
        </w:rPr>
      </w:pPr>
    </w:p>
    <w:p w:rsidR="00987C50" w:rsidRDefault="00987C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4358" w:rsidRDefault="00EB4358" w:rsidP="00987C50">
      <w:pPr>
        <w:pStyle w:val="a3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987C50">
        <w:rPr>
          <w:b/>
          <w:sz w:val="28"/>
          <w:szCs w:val="28"/>
        </w:rPr>
        <w:t>Акт эпизоотического обследования</w:t>
      </w:r>
      <w:r w:rsidR="00987C50">
        <w:rPr>
          <w:b/>
          <w:sz w:val="28"/>
          <w:szCs w:val="28"/>
        </w:rPr>
        <w:t xml:space="preserve"> </w:t>
      </w:r>
      <w:r w:rsidRPr="00987C50">
        <w:rPr>
          <w:b/>
          <w:sz w:val="28"/>
          <w:szCs w:val="28"/>
        </w:rPr>
        <w:t>хозяйства</w:t>
      </w:r>
    </w:p>
    <w:p w:rsidR="00987C50" w:rsidRPr="00987C50" w:rsidRDefault="00987C50" w:rsidP="00987C50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EB4358" w:rsidRPr="00987C50" w:rsidRDefault="00EB4358" w:rsidP="00987C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Мы, нижеподписавшиеся: начальник района Сокольской райСББЖ Армеева Н.В., врач-эпизоотолог Курочкина А.А., главный ветврач ОАО «Вологодский картофель» Девятилова С.А., ветфельдшер Стародубцева О.И.</w:t>
      </w:r>
    </w:p>
    <w:p w:rsidR="00737873" w:rsidRPr="00987C50" w:rsidRDefault="00737873" w:rsidP="00987C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Сего числа 7.12.2008г провели эпизоотическое обследование хозяйства ОАО «Вологодский картофель» отд. «Русь» д. Большое Село.</w:t>
      </w:r>
    </w:p>
    <w:p w:rsidR="0058685E" w:rsidRPr="00987C50" w:rsidRDefault="00737873" w:rsidP="00987C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На день обследования имеется численность поголовья </w:t>
      </w:r>
      <w:r w:rsidR="0058685E" w:rsidRPr="00987C50">
        <w:rPr>
          <w:sz w:val="28"/>
          <w:szCs w:val="28"/>
        </w:rPr>
        <w:t>3</w:t>
      </w:r>
      <w:r w:rsidR="009E428E" w:rsidRPr="00987C50">
        <w:rPr>
          <w:sz w:val="28"/>
          <w:szCs w:val="28"/>
        </w:rPr>
        <w:t>7</w:t>
      </w:r>
      <w:r w:rsidR="0058685E" w:rsidRPr="00987C50">
        <w:rPr>
          <w:sz w:val="28"/>
          <w:szCs w:val="28"/>
        </w:rPr>
        <w:t>7.</w:t>
      </w:r>
    </w:p>
    <w:p w:rsidR="00737873" w:rsidRPr="00987C50" w:rsidRDefault="0058685E" w:rsidP="00987C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П</w:t>
      </w:r>
      <w:r w:rsidR="00737873" w:rsidRPr="00987C50">
        <w:rPr>
          <w:sz w:val="28"/>
          <w:szCs w:val="28"/>
        </w:rPr>
        <w:t>о видам:</w:t>
      </w:r>
    </w:p>
    <w:p w:rsidR="00737873" w:rsidRPr="00987C50" w:rsidRDefault="00737873" w:rsidP="00987C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а) крупного рогатого скота в коровнике:</w:t>
      </w:r>
    </w:p>
    <w:p w:rsidR="00737873" w:rsidRPr="00987C50" w:rsidRDefault="00737873" w:rsidP="00987C50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186 голов дойного стада;</w:t>
      </w:r>
    </w:p>
    <w:p w:rsidR="0058685E" w:rsidRPr="00987C50" w:rsidRDefault="0058685E" w:rsidP="00987C50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20 голов телят при коровах в клетках Эверса.</w:t>
      </w:r>
    </w:p>
    <w:p w:rsidR="00737873" w:rsidRPr="00987C50" w:rsidRDefault="0058685E" w:rsidP="00987C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б</w:t>
      </w:r>
      <w:r w:rsidR="00737873" w:rsidRPr="00987C50">
        <w:rPr>
          <w:sz w:val="28"/>
          <w:szCs w:val="28"/>
        </w:rPr>
        <w:t>) крупного рогатого скота</w:t>
      </w:r>
      <w:r w:rsidRPr="00987C50">
        <w:rPr>
          <w:sz w:val="28"/>
          <w:szCs w:val="28"/>
        </w:rPr>
        <w:t xml:space="preserve"> в телятнике:</w:t>
      </w:r>
    </w:p>
    <w:p w:rsidR="00737873" w:rsidRPr="00987C50" w:rsidRDefault="00737873" w:rsidP="00987C50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49 голов нетелей;</w:t>
      </w:r>
    </w:p>
    <w:p w:rsidR="00737873" w:rsidRPr="00987C50" w:rsidRDefault="009E428E" w:rsidP="00987C50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5</w:t>
      </w:r>
      <w:r w:rsidR="00737873" w:rsidRPr="00987C50">
        <w:rPr>
          <w:sz w:val="28"/>
          <w:szCs w:val="28"/>
        </w:rPr>
        <w:t>5 голов тёлок;</w:t>
      </w:r>
    </w:p>
    <w:p w:rsidR="00737873" w:rsidRPr="00987C50" w:rsidRDefault="00737873" w:rsidP="00987C50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67 голов телят (9 бычков и 58 тёлочек).</w:t>
      </w:r>
    </w:p>
    <w:p w:rsidR="00737873" w:rsidRPr="00987C50" w:rsidRDefault="0058685E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Помещения типовые, содержание привязное (телята содержатся в клетках групповым и индивидуальным способами</w:t>
      </w:r>
      <w:r w:rsidR="00987C50">
        <w:rPr>
          <w:sz w:val="28"/>
          <w:szCs w:val="28"/>
        </w:rPr>
        <w:t xml:space="preserve"> </w:t>
      </w:r>
      <w:r w:rsidRPr="00987C50">
        <w:rPr>
          <w:sz w:val="28"/>
          <w:szCs w:val="28"/>
        </w:rPr>
        <w:t>(в клетках Эверса)). Уборка навоза осуществляется 3 раза в день скребковым транспортёром. Дойка проходит 3 раза в день. Тип содержания животных – стойлово-пастбищный. Выгул на пастбищах начинается в 20х числах мая и заканчивается в первых числах сентября.</w:t>
      </w:r>
    </w:p>
    <w:p w:rsidR="00E8621B" w:rsidRPr="00987C50" w:rsidRDefault="00E8621B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Суточный рацион кормления животных в стойловый период:</w:t>
      </w:r>
    </w:p>
    <w:p w:rsidR="00E8621B" w:rsidRPr="00987C50" w:rsidRDefault="00E8621B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Силос - 37 кг (дойное стадо), 30 кг – для сухостойных коров и нетелей, 18 кг – тёлкам, 9-10 кг – телятам.</w:t>
      </w:r>
    </w:p>
    <w:p w:rsidR="00E8621B" w:rsidRPr="00987C50" w:rsidRDefault="00E8621B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Сено </w:t>
      </w:r>
      <w:r w:rsidR="00CC4149" w:rsidRPr="00987C50">
        <w:rPr>
          <w:sz w:val="28"/>
          <w:szCs w:val="28"/>
        </w:rPr>
        <w:t xml:space="preserve">- </w:t>
      </w:r>
      <w:r w:rsidRPr="00987C50">
        <w:rPr>
          <w:sz w:val="28"/>
          <w:szCs w:val="28"/>
        </w:rPr>
        <w:t>3 кг (дойное стадо и нетели), 5-7 кг –</w:t>
      </w:r>
      <w:r w:rsidR="00987C50">
        <w:rPr>
          <w:sz w:val="28"/>
          <w:szCs w:val="28"/>
        </w:rPr>
        <w:t xml:space="preserve"> </w:t>
      </w:r>
      <w:r w:rsidRPr="00987C50">
        <w:rPr>
          <w:sz w:val="28"/>
          <w:szCs w:val="28"/>
        </w:rPr>
        <w:t>для сухостойных коров, и тёлок, 2кг – телятам.</w:t>
      </w:r>
    </w:p>
    <w:p w:rsidR="00E8621B" w:rsidRPr="00987C50" w:rsidRDefault="00E8621B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Фураж – 30г/л – для дойного стада, </w:t>
      </w:r>
      <w:r w:rsidR="001C30DF" w:rsidRPr="00987C50">
        <w:rPr>
          <w:sz w:val="28"/>
          <w:szCs w:val="28"/>
        </w:rPr>
        <w:t>3 кг - для сухостойных коров и нетелей, тёлкам и телятам – 1,5 кг.</w:t>
      </w:r>
    </w:p>
    <w:p w:rsidR="001C30DF" w:rsidRPr="00987C50" w:rsidRDefault="001C30DF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Соль – 80 –</w:t>
      </w:r>
      <w:r w:rsidR="00CC4149" w:rsidRPr="00987C50">
        <w:rPr>
          <w:sz w:val="28"/>
          <w:szCs w:val="28"/>
        </w:rPr>
        <w:t xml:space="preserve"> 150 г</w:t>
      </w:r>
      <w:r w:rsidRPr="00987C50">
        <w:rPr>
          <w:sz w:val="28"/>
          <w:szCs w:val="28"/>
        </w:rPr>
        <w:t xml:space="preserve"> – для дойного стада, сухостойных коров и нетелей, 50гр – тёлкам и нетелям.</w:t>
      </w:r>
    </w:p>
    <w:p w:rsidR="001C30DF" w:rsidRPr="00987C50" w:rsidRDefault="001C30DF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Минеральн.</w:t>
      </w:r>
      <w:r w:rsidR="00CC4149" w:rsidRPr="00987C50">
        <w:rPr>
          <w:sz w:val="28"/>
          <w:szCs w:val="28"/>
        </w:rPr>
        <w:t xml:space="preserve"> </w:t>
      </w:r>
      <w:r w:rsidRPr="00987C50">
        <w:rPr>
          <w:sz w:val="28"/>
          <w:szCs w:val="28"/>
        </w:rPr>
        <w:t>подкормка –</w:t>
      </w:r>
      <w:r w:rsidR="00CC4149" w:rsidRPr="00987C50">
        <w:rPr>
          <w:sz w:val="28"/>
          <w:szCs w:val="28"/>
        </w:rPr>
        <w:t xml:space="preserve"> 150 г - для сухостойных коров, дойного стада, нетелей, 80г – тёлкам и телятам.</w:t>
      </w:r>
    </w:p>
    <w:p w:rsidR="009B302F" w:rsidRPr="00987C50" w:rsidRDefault="009B302F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Из вышеперечисленного видно, что рацион не сбалансирован, беден в отношении минеральных веществ. Исследование кормов производится 1 раз в год при их закладке и заготовке.</w:t>
      </w:r>
    </w:p>
    <w:p w:rsidR="000721AE" w:rsidRPr="00987C50" w:rsidRDefault="00622908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Ветеринарная производственная служба (обеспеченность кадрами, курсы повышения квалификации): отделение кадрами обеспечено не достаточно.</w:t>
      </w:r>
    </w:p>
    <w:p w:rsidR="00622908" w:rsidRPr="00987C50" w:rsidRDefault="00622908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Ветеринарная аптека (наличие помещений, обеспеченность препаратами, оборудованием): помещение удовлетворительного состояния, обеспеченность ветпрепаратами и оборудованием недостаточное.</w:t>
      </w:r>
    </w:p>
    <w:p w:rsidR="00622908" w:rsidRPr="00987C50" w:rsidRDefault="00622908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Дезбарьеров и санпропускников нет и не предусмотрено. Дороги не асфальтированы, нет никаких ограждений</w:t>
      </w:r>
      <w:r w:rsidR="009E428E" w:rsidRPr="00987C50">
        <w:rPr>
          <w:sz w:val="28"/>
          <w:szCs w:val="28"/>
        </w:rPr>
        <w:t>, препятствующих проникновению на территорию отделения посторонних людей и уличных беспризорных животных.</w:t>
      </w:r>
    </w:p>
    <w:p w:rsidR="009E428E" w:rsidRPr="00987C50" w:rsidRDefault="009E428E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Водоснабжение хорошее, качество поступающей к животным воды удовлетворительное, состояние водопровода удовлетворительное.</w:t>
      </w:r>
      <w:r w:rsidR="00326363" w:rsidRPr="00987C50">
        <w:rPr>
          <w:sz w:val="28"/>
          <w:szCs w:val="28"/>
        </w:rPr>
        <w:t xml:space="preserve"> Температура воды в среднем +5</w:t>
      </w:r>
      <w:r w:rsidR="00326363" w:rsidRPr="00987C50">
        <w:rPr>
          <w:sz w:val="28"/>
          <w:szCs w:val="28"/>
          <w:vertAlign w:val="superscript"/>
        </w:rPr>
        <w:t>о</w:t>
      </w:r>
      <w:r w:rsidR="00326363" w:rsidRPr="00987C50">
        <w:rPr>
          <w:sz w:val="28"/>
          <w:szCs w:val="28"/>
        </w:rPr>
        <w:t>С.</w:t>
      </w:r>
    </w:p>
    <w:p w:rsidR="009E428E" w:rsidRPr="00987C50" w:rsidRDefault="009E428E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Вентиляция хорошая, микроклимат помещений стабильный. Средняя температура воздуха </w:t>
      </w:r>
      <w:r w:rsidR="00326363" w:rsidRPr="00987C50">
        <w:rPr>
          <w:sz w:val="28"/>
          <w:szCs w:val="28"/>
        </w:rPr>
        <w:t>+</w:t>
      </w:r>
      <w:r w:rsidRPr="00987C50">
        <w:rPr>
          <w:sz w:val="28"/>
          <w:szCs w:val="28"/>
        </w:rPr>
        <w:t>11,5</w:t>
      </w:r>
      <w:r w:rsidR="00326363" w:rsidRPr="00987C50">
        <w:rPr>
          <w:sz w:val="28"/>
          <w:szCs w:val="28"/>
          <w:vertAlign w:val="superscript"/>
        </w:rPr>
        <w:t>о</w:t>
      </w:r>
      <w:r w:rsidR="00326363" w:rsidRPr="00987C50">
        <w:rPr>
          <w:sz w:val="28"/>
          <w:szCs w:val="28"/>
        </w:rPr>
        <w:t>С.</w:t>
      </w:r>
    </w:p>
    <w:p w:rsidR="009E428E" w:rsidRPr="00987C50" w:rsidRDefault="009E428E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В качестве подстилки используются древесные опилки хорошего качества.</w:t>
      </w:r>
      <w:r w:rsidR="00326363" w:rsidRPr="00987C50">
        <w:rPr>
          <w:sz w:val="28"/>
          <w:szCs w:val="28"/>
        </w:rPr>
        <w:t xml:space="preserve"> Подстилка под коровами обильная.</w:t>
      </w:r>
    </w:p>
    <w:p w:rsidR="00326363" w:rsidRPr="00987C50" w:rsidRDefault="00326363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Санитарный день еженедельно по средам.</w:t>
      </w:r>
    </w:p>
    <w:p w:rsidR="00326363" w:rsidRPr="00987C50" w:rsidRDefault="00326363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Соблюдение требований мойки и дезинфекции моло</w:t>
      </w:r>
      <w:r w:rsidR="00CC4149" w:rsidRPr="00987C50">
        <w:rPr>
          <w:sz w:val="28"/>
          <w:szCs w:val="28"/>
        </w:rPr>
        <w:t>чного оборудования: мойка и дези</w:t>
      </w:r>
      <w:r w:rsidRPr="00987C50">
        <w:rPr>
          <w:sz w:val="28"/>
          <w:szCs w:val="28"/>
        </w:rPr>
        <w:t>нфекция молочного оборудования удовлетворительная.</w:t>
      </w:r>
    </w:p>
    <w:p w:rsidR="00326363" w:rsidRPr="00987C50" w:rsidRDefault="00326363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Обеспеченность дезсредствами и оборудованием для дезинфекции: хлорная известь в достаточном количестве.</w:t>
      </w:r>
    </w:p>
    <w:p w:rsidR="00326363" w:rsidRPr="00987C50" w:rsidRDefault="00326363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Кратность и периодичность</w:t>
      </w:r>
      <w:r w:rsidR="009B302F" w:rsidRPr="00987C50">
        <w:rPr>
          <w:sz w:val="28"/>
          <w:szCs w:val="28"/>
        </w:rPr>
        <w:t xml:space="preserve"> проведения дезинфекции: согласно графика 2 раза в год, клетки по мере необходимости.</w:t>
      </w:r>
    </w:p>
    <w:p w:rsidR="009B302F" w:rsidRPr="00987C50" w:rsidRDefault="009B302F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Исследование крови: на биохимию производится ежеквартально, на выявление лейкоза, бруцеллёза и других заболеваний как ежеквартально, так и по мере необходимости</w:t>
      </w:r>
      <w:r w:rsidR="00802257" w:rsidRPr="00987C50">
        <w:rPr>
          <w:sz w:val="28"/>
          <w:szCs w:val="28"/>
        </w:rPr>
        <w:t xml:space="preserve"> (после абортов невыясненной этиологии)</w:t>
      </w:r>
      <w:r w:rsidRPr="00987C50">
        <w:rPr>
          <w:sz w:val="28"/>
          <w:szCs w:val="28"/>
        </w:rPr>
        <w:t>.</w:t>
      </w:r>
    </w:p>
    <w:p w:rsidR="00802257" w:rsidRPr="00987C50" w:rsidRDefault="00802257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Проведение акушерско-гинекологической диспансеризации: 47 голов совместно с осеменатором.</w:t>
      </w:r>
    </w:p>
    <w:p w:rsidR="00802257" w:rsidRPr="00987C50" w:rsidRDefault="00802257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Искусственное осеменение животных: помещения, оборудование соответствует, ветеринарно-санитарные правила соблюдаются.</w:t>
      </w:r>
    </w:p>
    <w:p w:rsidR="00802257" w:rsidRPr="00987C50" w:rsidRDefault="00802257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Лечебно-профилактическая работа ведётся.</w:t>
      </w:r>
    </w:p>
    <w:p w:rsidR="00802257" w:rsidRPr="00987C50" w:rsidRDefault="00802257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Противоэпизоотические мероприятия: схема вакцинации выдерживается, диагностические исследования проводятся по плану.</w:t>
      </w:r>
    </w:p>
    <w:p w:rsidR="006F5007" w:rsidRPr="00987C50" w:rsidRDefault="00802257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Регистрируемые в хозяйстве заболевания животных: маститы, эндометриты, тимпании, </w:t>
      </w:r>
      <w:r w:rsidR="00CC4149" w:rsidRPr="00987C50">
        <w:rPr>
          <w:sz w:val="28"/>
          <w:szCs w:val="28"/>
        </w:rPr>
        <w:t>бронхопневмонии, травматический ретикулит,</w:t>
      </w:r>
      <w:r w:rsidR="006F5007" w:rsidRPr="00987C50">
        <w:rPr>
          <w:sz w:val="28"/>
          <w:szCs w:val="28"/>
        </w:rPr>
        <w:t xml:space="preserve"> хламидиоз, дистрофии печени.</w:t>
      </w:r>
    </w:p>
    <w:p w:rsidR="00802257" w:rsidRPr="00987C50" w:rsidRDefault="006F5007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Вскрытие трупов павших животных: падежа нет.</w:t>
      </w:r>
    </w:p>
    <w:p w:rsidR="006F5007" w:rsidRPr="00987C50" w:rsidRDefault="006F5007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Утилизация биологических отходов: печь трупосжигательная, по распоряжению управляющего закреплён за ней ответственный.</w:t>
      </w:r>
    </w:p>
    <w:p w:rsidR="00DE3ED0" w:rsidRPr="00987C50" w:rsidRDefault="009C156D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Продуктивность на комплексе:</w:t>
      </w:r>
    </w:p>
    <w:p w:rsidR="009C156D" w:rsidRPr="00987C50" w:rsidRDefault="00AC1D5C" w:rsidP="00987C50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Валовый надой с начала 2008 года – 98926,08 кг (98,9 т).</w:t>
      </w:r>
    </w:p>
    <w:p w:rsidR="00AC1D5C" w:rsidRPr="00987C50" w:rsidRDefault="00AC1D5C" w:rsidP="00987C50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Валовый надой за месяц (ноябрь) в 2008г составил 95834,64 кг.</w:t>
      </w:r>
    </w:p>
    <w:p w:rsidR="00AC1D5C" w:rsidRPr="00987C50" w:rsidRDefault="00AC1D5C" w:rsidP="00987C50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Средний надой на 1 фуражную корову за месяц – 515,24 кг; за год – 6182,86 кг</w:t>
      </w:r>
      <w:r w:rsidR="00F23A7B" w:rsidRPr="00987C50">
        <w:rPr>
          <w:sz w:val="28"/>
          <w:szCs w:val="28"/>
        </w:rPr>
        <w:t>.</w:t>
      </w:r>
    </w:p>
    <w:p w:rsidR="00F23A7B" w:rsidRPr="00987C50" w:rsidRDefault="00F23A7B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Продукция реализуется сортами: экстра, высший, 1,2. Всего было реализовано 9723,96 ц. по себестоимости 574руб 55коп за центнер</w:t>
      </w:r>
    </w:p>
    <w:p w:rsidR="00F23A7B" w:rsidRPr="00987C50" w:rsidRDefault="00F23A7B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Выручка составила за 2008г – 5586931 руб. Это значительно меньше, чем за прошлый год. К примеру, в 2007 году было выручено за молоко 6630268руб, при этом реализовано было 9029ц.</w:t>
      </w:r>
    </w:p>
    <w:p w:rsidR="00F23A7B" w:rsidRDefault="00F23A7B" w:rsidP="00987C50">
      <w:pPr>
        <w:spacing w:line="360" w:lineRule="auto"/>
        <w:ind w:firstLine="709"/>
        <w:jc w:val="both"/>
        <w:rPr>
          <w:sz w:val="28"/>
          <w:szCs w:val="28"/>
        </w:rPr>
      </w:pPr>
    </w:p>
    <w:p w:rsidR="00987C50" w:rsidRDefault="00987C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7C50" w:rsidRPr="00987C50" w:rsidRDefault="00987C50" w:rsidP="00987C50">
      <w:pPr>
        <w:spacing w:line="360" w:lineRule="auto"/>
        <w:jc w:val="center"/>
        <w:rPr>
          <w:b/>
          <w:sz w:val="28"/>
          <w:szCs w:val="28"/>
        </w:rPr>
      </w:pPr>
      <w:r w:rsidRPr="00987C50">
        <w:rPr>
          <w:b/>
          <w:sz w:val="28"/>
          <w:szCs w:val="28"/>
        </w:rPr>
        <w:t>Характеристика инфекционной болезни</w:t>
      </w:r>
    </w:p>
    <w:p w:rsidR="00987C50" w:rsidRPr="00987C50" w:rsidRDefault="00987C50" w:rsidP="00987C50">
      <w:pPr>
        <w:spacing w:line="360" w:lineRule="auto"/>
        <w:ind w:firstLine="709"/>
        <w:jc w:val="both"/>
        <w:rPr>
          <w:sz w:val="28"/>
          <w:szCs w:val="28"/>
        </w:rPr>
      </w:pPr>
    </w:p>
    <w:p w:rsidR="00AF4BCC" w:rsidRPr="00987C50" w:rsidRDefault="00AF4BCC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b/>
          <w:i/>
          <w:sz w:val="28"/>
          <w:szCs w:val="28"/>
        </w:rPr>
        <w:t>Хламидиоз</w:t>
      </w:r>
      <w:r w:rsidRPr="00987C50">
        <w:rPr>
          <w:sz w:val="28"/>
          <w:szCs w:val="28"/>
        </w:rPr>
        <w:t xml:space="preserve"> – инфекционное заболевание, характеризующееся поражением околоплодных оболочек, абортами,</w:t>
      </w:r>
      <w:r w:rsidR="00FE5711" w:rsidRPr="00987C50">
        <w:rPr>
          <w:sz w:val="28"/>
          <w:szCs w:val="28"/>
        </w:rPr>
        <w:t xml:space="preserve"> преждевременным рождением мёртвых или нежизнеспособных телят,</w:t>
      </w:r>
      <w:r w:rsidRPr="00987C50">
        <w:rPr>
          <w:sz w:val="28"/>
          <w:szCs w:val="28"/>
        </w:rPr>
        <w:t xml:space="preserve"> всегда связанное с достаточно грубыми нарушениями функционирования иммунной защиты. </w:t>
      </w:r>
    </w:p>
    <w:p w:rsidR="00B22C4D" w:rsidRPr="00987C50" w:rsidRDefault="00AF4BCC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Хламидиоз является самым распространённым заболеванием, передающимся половым,</w:t>
      </w:r>
      <w:r w:rsidR="00FE5711" w:rsidRPr="00987C50">
        <w:rPr>
          <w:sz w:val="28"/>
          <w:szCs w:val="28"/>
        </w:rPr>
        <w:t xml:space="preserve"> а также трансмиссивным путём как среди животных, в том числе и крупного рогатого скота, так и среди людей.</w:t>
      </w:r>
    </w:p>
    <w:p w:rsidR="005A48D3" w:rsidRPr="00987C50" w:rsidRDefault="00FE571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b/>
          <w:sz w:val="28"/>
          <w:szCs w:val="28"/>
        </w:rPr>
        <w:t xml:space="preserve">Возбудителем </w:t>
      </w:r>
      <w:r w:rsidRPr="00987C50">
        <w:rPr>
          <w:sz w:val="28"/>
          <w:szCs w:val="28"/>
        </w:rPr>
        <w:t xml:space="preserve">хламидиоза являются хламидии, вызывающие инфекционный процесс у сельскохозяйственных животных, диких и синантропных птиц, относятся к одному виду </w:t>
      </w:r>
      <w:r w:rsidR="00FD21AF" w:rsidRPr="00987C50">
        <w:rPr>
          <w:sz w:val="28"/>
          <w:szCs w:val="28"/>
        </w:rPr>
        <w:t>–</w:t>
      </w:r>
      <w:r w:rsidRPr="00987C50">
        <w:rPr>
          <w:sz w:val="28"/>
          <w:szCs w:val="28"/>
        </w:rPr>
        <w:t xml:space="preserve"> </w:t>
      </w:r>
      <w:r w:rsidR="00FD21AF" w:rsidRPr="00987C50">
        <w:rPr>
          <w:sz w:val="28"/>
          <w:szCs w:val="28"/>
        </w:rPr>
        <w:t xml:space="preserve">Chlamidiaе </w:t>
      </w:r>
      <w:r w:rsidR="00FD21AF" w:rsidRPr="00987C50">
        <w:rPr>
          <w:sz w:val="28"/>
          <w:szCs w:val="28"/>
          <w:lang w:val="en-US"/>
        </w:rPr>
        <w:t>psittaci</w:t>
      </w:r>
      <w:r w:rsidR="00FD21AF" w:rsidRPr="00987C50">
        <w:rPr>
          <w:sz w:val="28"/>
          <w:szCs w:val="28"/>
        </w:rPr>
        <w:t xml:space="preserve"> (у крупного рогатого скота - Chlamidiaе </w:t>
      </w:r>
      <w:r w:rsidR="00FD21AF" w:rsidRPr="00987C50">
        <w:rPr>
          <w:sz w:val="28"/>
          <w:szCs w:val="28"/>
          <w:lang w:val="en-US"/>
        </w:rPr>
        <w:t>psittaci</w:t>
      </w:r>
      <w:r w:rsidR="00FD21AF" w:rsidRPr="00987C50">
        <w:rPr>
          <w:sz w:val="28"/>
          <w:szCs w:val="28"/>
        </w:rPr>
        <w:t xml:space="preserve"> </w:t>
      </w:r>
      <w:r w:rsidR="00FD21AF" w:rsidRPr="00987C50">
        <w:rPr>
          <w:sz w:val="28"/>
          <w:szCs w:val="28"/>
          <w:lang w:val="en-US"/>
        </w:rPr>
        <w:t>var</w:t>
      </w:r>
      <w:r w:rsidR="00FD21AF" w:rsidRPr="00987C50">
        <w:rPr>
          <w:sz w:val="28"/>
          <w:szCs w:val="28"/>
        </w:rPr>
        <w:t>. о</w:t>
      </w:r>
      <w:r w:rsidR="00FD21AF" w:rsidRPr="00987C50">
        <w:rPr>
          <w:sz w:val="28"/>
          <w:szCs w:val="28"/>
          <w:lang w:val="en-US"/>
        </w:rPr>
        <w:t>vis</w:t>
      </w:r>
      <w:r w:rsidR="00FD21AF" w:rsidRPr="00987C50">
        <w:rPr>
          <w:sz w:val="28"/>
          <w:szCs w:val="28"/>
        </w:rPr>
        <w:t>. Он сходен по морфологическим и биологическим свойствам с возбудителем орнитоза птиц.)семейства Chlamidia</w:t>
      </w:r>
      <w:r w:rsidR="00FD21AF" w:rsidRPr="00987C50">
        <w:rPr>
          <w:sz w:val="28"/>
          <w:szCs w:val="28"/>
          <w:lang w:val="en-US"/>
        </w:rPr>
        <w:t>ceae</w:t>
      </w:r>
      <w:r w:rsidR="00FD21AF" w:rsidRPr="00987C50">
        <w:rPr>
          <w:sz w:val="28"/>
          <w:szCs w:val="28"/>
        </w:rPr>
        <w:t xml:space="preserve">. Они принадлежат к неориккетсиям. По размерам, антигенным свойствам, структуре и эволюционному развитию хламидии находятся между риккетсиями </w:t>
      </w:r>
      <w:r w:rsidR="005A48D3" w:rsidRPr="00987C50">
        <w:rPr>
          <w:sz w:val="28"/>
          <w:szCs w:val="28"/>
        </w:rPr>
        <w:t>и вирусами.</w:t>
      </w:r>
    </w:p>
    <w:p w:rsidR="005A48D3" w:rsidRPr="00987C50" w:rsidRDefault="005A48D3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Различают 2 серитипа воэбудителя:</w:t>
      </w:r>
    </w:p>
    <w:p w:rsidR="00FE5711" w:rsidRPr="00987C50" w:rsidRDefault="005A48D3" w:rsidP="00987C5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К первому относят штамм </w:t>
      </w:r>
      <w:r w:rsidRPr="00987C50">
        <w:rPr>
          <w:sz w:val="28"/>
          <w:szCs w:val="28"/>
          <w:lang w:val="en-US"/>
        </w:rPr>
        <w:t>D</w:t>
      </w:r>
      <w:r w:rsidRPr="00987C50">
        <w:rPr>
          <w:sz w:val="28"/>
          <w:szCs w:val="28"/>
        </w:rPr>
        <w:t>, вызывающий аборт, поражение половых органов, урогенитального тракта и кишечника у мелкого и крупного рогатого скота;</w:t>
      </w:r>
    </w:p>
    <w:p w:rsidR="005A48D3" w:rsidRPr="00987C50" w:rsidRDefault="005A48D3" w:rsidP="00987C5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Ко второму – штаммы, вызывающие появление энцефалитов, полиартритов и конъюктивитов.</w:t>
      </w:r>
    </w:p>
    <w:p w:rsidR="005A48D3" w:rsidRPr="00987C50" w:rsidRDefault="005A48D3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Хламидии грамотрицательные, хорошо окрашиваются по методам </w:t>
      </w:r>
      <w:r w:rsidR="0059578E" w:rsidRPr="00987C50">
        <w:rPr>
          <w:sz w:val="28"/>
          <w:szCs w:val="28"/>
        </w:rPr>
        <w:t>Кастанелло и Маккиавелло. Возбудитель хламидиозов имеет 2 формы существования, которые различаются по морфологическим и биологическим свойствам:</w:t>
      </w:r>
    </w:p>
    <w:p w:rsidR="0059578E" w:rsidRPr="00987C50" w:rsidRDefault="0059578E" w:rsidP="00987C5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Внеклеточная форма – </w:t>
      </w:r>
      <w:r w:rsidRPr="00987C50">
        <w:rPr>
          <w:i/>
          <w:sz w:val="28"/>
          <w:szCs w:val="28"/>
        </w:rPr>
        <w:t xml:space="preserve">элементарное тельце </w:t>
      </w:r>
      <w:r w:rsidRPr="00987C50">
        <w:rPr>
          <w:sz w:val="28"/>
          <w:szCs w:val="28"/>
        </w:rPr>
        <w:t>(ЭТ), является высокоинфекционной частицей возбудителя и имеет вид кокка диаметром 0,15-0,2 мкм;</w:t>
      </w:r>
    </w:p>
    <w:p w:rsidR="0059578E" w:rsidRPr="00987C50" w:rsidRDefault="0059578E" w:rsidP="00987C5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Внутриклеточная форма – </w:t>
      </w:r>
      <w:r w:rsidRPr="00987C50">
        <w:rPr>
          <w:i/>
          <w:sz w:val="28"/>
          <w:szCs w:val="28"/>
        </w:rPr>
        <w:t>ретикулярное тельце,</w:t>
      </w:r>
      <w:r w:rsidRPr="00987C50">
        <w:rPr>
          <w:sz w:val="28"/>
          <w:szCs w:val="28"/>
        </w:rPr>
        <w:t xml:space="preserve"> лишённое инфицирующих свойств, вегетативная форма, делится дроблением, имеет структуру типичных грамотрицательных бактерий размером около 1 мкм.</w:t>
      </w:r>
    </w:p>
    <w:p w:rsidR="0059578E" w:rsidRPr="00987C50" w:rsidRDefault="0059578E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Полный цикл репродукции хламидий равен 48-72 ч</w:t>
      </w:r>
      <w:r w:rsidR="00B3394A" w:rsidRPr="00987C50">
        <w:rPr>
          <w:sz w:val="28"/>
          <w:szCs w:val="28"/>
        </w:rPr>
        <w:t xml:space="preserve"> (у человека 18-24ч)</w:t>
      </w:r>
      <w:r w:rsidRPr="00987C50">
        <w:rPr>
          <w:sz w:val="28"/>
          <w:szCs w:val="28"/>
        </w:rPr>
        <w:t>. ЭТ возбудителя обнаруживают в цитоплазме поражённых клеток</w:t>
      </w:r>
      <w:r w:rsidR="00B3394A" w:rsidRPr="00987C50">
        <w:rPr>
          <w:sz w:val="28"/>
          <w:szCs w:val="28"/>
        </w:rPr>
        <w:t xml:space="preserve"> от 100 до 500</w:t>
      </w:r>
      <w:r w:rsidRPr="00987C50">
        <w:rPr>
          <w:sz w:val="28"/>
          <w:szCs w:val="28"/>
        </w:rPr>
        <w:t>.</w:t>
      </w:r>
      <w:r w:rsidR="00283AA2" w:rsidRPr="00987C50">
        <w:rPr>
          <w:sz w:val="28"/>
          <w:szCs w:val="28"/>
        </w:rPr>
        <w:t xml:space="preserve"> Элементарные тельца хламидий содержат групповой термостабильный комплементсвязывающий антиген (общий для возбудителя орнитоза, аборта крупного рогатого скота и овец, энзоотической пневмонии свиней и хламидий других видов), который не разрушается при кипячении и автоклавировании, и видоспецифический термолабильный антиген, который инактивируется при нагревании до 60</w:t>
      </w:r>
      <w:r w:rsidR="00283AA2" w:rsidRPr="00987C50">
        <w:rPr>
          <w:sz w:val="28"/>
          <w:szCs w:val="28"/>
          <w:vertAlign w:val="superscript"/>
        </w:rPr>
        <w:t>о</w:t>
      </w:r>
      <w:r w:rsidR="00283AA2" w:rsidRPr="00987C50">
        <w:rPr>
          <w:sz w:val="28"/>
          <w:szCs w:val="28"/>
        </w:rPr>
        <w:t>С, реагирует с сыворотками, специфичными в отношении отдельных видов хламидий. Первый из этих антигенов может быть выявлен в РСК, РА</w:t>
      </w:r>
      <w:r w:rsidR="001D7A29" w:rsidRPr="00987C50">
        <w:rPr>
          <w:sz w:val="28"/>
          <w:szCs w:val="28"/>
        </w:rPr>
        <w:t>, РП в геле, РИФ; второй – в РН, РСК, РП. Кроме того, в элементарных тельцах обнаружен гемагглютинин, выявляемый в РГА, РЗГА, РНГА (Н.М. Колычев, Р.Г. Госманов, 2003).</w:t>
      </w:r>
    </w:p>
    <w:p w:rsidR="00733AFE" w:rsidRPr="00987C50" w:rsidRDefault="001D7A29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Хламидии чувствительны к эфиру, инактивируются 25%-ым этиловым и 40%-ым метиловым спиртами на холоде. Они также устойчивы к солям желчной кислоты, выживает в снятом молоке с 7,5% глюкозы. Устойчивость во внешней среде низкая: возбудитель быстро разрушается при гниении, при 60</w:t>
      </w:r>
      <w:r w:rsidRPr="00987C50">
        <w:rPr>
          <w:sz w:val="28"/>
          <w:szCs w:val="28"/>
          <w:vertAlign w:val="superscript"/>
        </w:rPr>
        <w:t>о</w:t>
      </w:r>
      <w:r w:rsidRPr="00987C50">
        <w:rPr>
          <w:sz w:val="28"/>
          <w:szCs w:val="28"/>
        </w:rPr>
        <w:t>С – в течение 10 мин. Вне организма животных</w:t>
      </w:r>
      <w:r w:rsidR="00733AFE" w:rsidRPr="00987C50">
        <w:rPr>
          <w:sz w:val="28"/>
          <w:szCs w:val="28"/>
        </w:rPr>
        <w:t xml:space="preserve">, птицы и человека хламидии активны лишь несколько дней. В воде при комнатной температуре сохраняет инфекционность 2-3 сут. Легко инактивируется при высоких и очень низких значениях </w:t>
      </w:r>
      <w:r w:rsidR="00733AFE" w:rsidRPr="00987C50">
        <w:rPr>
          <w:sz w:val="28"/>
          <w:szCs w:val="28"/>
          <w:lang w:val="en-US"/>
        </w:rPr>
        <w:t>pH</w:t>
      </w:r>
      <w:r w:rsidR="00733AFE" w:rsidRPr="00987C50">
        <w:rPr>
          <w:sz w:val="28"/>
          <w:szCs w:val="28"/>
        </w:rPr>
        <w:t>. В лабораторных условиях сохраняется месяцами, в лиофильном состоянии – годами (Н.М. Колычев, Р.Г. Госманов, 2003).</w:t>
      </w:r>
    </w:p>
    <w:p w:rsidR="006D321E" w:rsidRPr="00987C50" w:rsidRDefault="00733AFE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При комнатной температуре и на свету хламидии сохраняются до 6 дней, в воде – 17 дней, в помёте птиц – более 4 мес., в высушенном состоянии – до 5 недель. Хламидии также </w:t>
      </w:r>
      <w:r w:rsidR="001D7A29" w:rsidRPr="00987C50">
        <w:rPr>
          <w:sz w:val="28"/>
          <w:szCs w:val="28"/>
        </w:rPr>
        <w:t xml:space="preserve">чувствительны к </w:t>
      </w:r>
      <w:r w:rsidRPr="00987C50">
        <w:rPr>
          <w:sz w:val="28"/>
          <w:szCs w:val="28"/>
        </w:rPr>
        <w:t>2%-ому раствору хлорамина и 3%-ому фенолу.</w:t>
      </w:r>
    </w:p>
    <w:p w:rsidR="000166C8" w:rsidRPr="00987C50" w:rsidRDefault="00B22C4D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b/>
          <w:sz w:val="28"/>
          <w:szCs w:val="28"/>
        </w:rPr>
        <w:t xml:space="preserve">Эпизоотологические данные. </w:t>
      </w:r>
      <w:r w:rsidRPr="00987C50">
        <w:rPr>
          <w:sz w:val="28"/>
          <w:szCs w:val="28"/>
        </w:rPr>
        <w:t xml:space="preserve">Среди первотёлок и коров, вновь введённых в неблагополучное стадо, количество абортов в неблагополучных стадах может достигать 70%. При этом </w:t>
      </w:r>
      <w:r w:rsidR="000166C8" w:rsidRPr="00987C50">
        <w:rPr>
          <w:sz w:val="28"/>
          <w:szCs w:val="28"/>
        </w:rPr>
        <w:t xml:space="preserve">хламидиозы чаще всего регистрируются в период отёлов. Болезнь проявляется в основном в </w:t>
      </w:r>
      <w:r w:rsidR="00987C50" w:rsidRPr="00987C50">
        <w:rPr>
          <w:sz w:val="28"/>
          <w:szCs w:val="28"/>
        </w:rPr>
        <w:t>осенне-зимний</w:t>
      </w:r>
      <w:r w:rsidR="000166C8" w:rsidRPr="00987C50">
        <w:rPr>
          <w:sz w:val="28"/>
          <w:szCs w:val="28"/>
        </w:rPr>
        <w:t xml:space="preserve"> период. </w:t>
      </w:r>
    </w:p>
    <w:p w:rsidR="00EB6884" w:rsidRPr="00987C50" w:rsidRDefault="000166C8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Следует иметь в виду, что у мышей, морских свинок и цыплят возможен спонтанный хламидиоз, протекающий как латентная инфекция.</w:t>
      </w:r>
      <w:r w:rsidR="001D56FB" w:rsidRPr="00987C50">
        <w:rPr>
          <w:sz w:val="28"/>
          <w:szCs w:val="28"/>
        </w:rPr>
        <w:t xml:space="preserve"> Такие животные (с латентной формой заболевания) являются источником распространения инфекции. Возбудителя они выделяют с абортивными плодами, плодными оболочками и водами, а также с молоком, мочой, фекалиями и спермой. Заражение происходит внутриутробным</w:t>
      </w:r>
      <w:r w:rsidR="00EB6884" w:rsidRPr="00987C50">
        <w:rPr>
          <w:sz w:val="28"/>
          <w:szCs w:val="28"/>
        </w:rPr>
        <w:t>, алиментарным, контактным, трансмиссивным, аэрогенным и половым путями. Механическими переносчиками возбудителя могут быть птица, другие сельскохозяйственные животные и насекомые.</w:t>
      </w:r>
    </w:p>
    <w:p w:rsidR="00537957" w:rsidRPr="00987C50" w:rsidRDefault="00EB6884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b/>
          <w:sz w:val="28"/>
          <w:szCs w:val="28"/>
        </w:rPr>
        <w:t xml:space="preserve">Патогенез. </w:t>
      </w:r>
      <w:r w:rsidR="00E51274" w:rsidRPr="00987C50">
        <w:rPr>
          <w:sz w:val="28"/>
          <w:szCs w:val="28"/>
        </w:rPr>
        <w:t>Хламидии, проникая в клетки восприимчивого организма, выключают их важнейший защитный механизм, проявляя специфическую активность, направленную против слияния лизосом с фагоцитарной вакуолью. В клетке организма животного ЭТ преиерпевает</w:t>
      </w:r>
      <w:r w:rsidR="00276C1E" w:rsidRPr="00987C50">
        <w:rPr>
          <w:sz w:val="28"/>
          <w:szCs w:val="28"/>
        </w:rPr>
        <w:t xml:space="preserve"> ряд цитохимических изменений и в процессе репродукции из одного ЭТ получается 200-100 «инфекционных единиц», этот цикл продолжается 18-24ч. Возбудитель персистирует в фагосоме до тех пор, пока клетка хозяина не разрушится. Выделение хламидий из инфицированной клетки во внеклеточное пространство возможно путём полного</w:t>
      </w:r>
      <w:r w:rsidR="001B2DA8" w:rsidRPr="00987C50">
        <w:rPr>
          <w:sz w:val="28"/>
          <w:szCs w:val="28"/>
        </w:rPr>
        <w:t xml:space="preserve"> разрушения клетки хозяина или через цитоплазму при сохранении жизнеспособности клетки, что объясняет бессимптомное и латентное течение хламидийной инфекции. Иммуноглобулины А и </w:t>
      </w:r>
      <w:r w:rsidR="001B2DA8" w:rsidRPr="00987C50">
        <w:rPr>
          <w:sz w:val="28"/>
          <w:szCs w:val="28"/>
          <w:lang w:val="en-US"/>
        </w:rPr>
        <w:t>G</w:t>
      </w:r>
      <w:r w:rsidR="001B2DA8" w:rsidRPr="00987C50">
        <w:rPr>
          <w:sz w:val="28"/>
          <w:szCs w:val="28"/>
        </w:rPr>
        <w:t xml:space="preserve"> способствуют элиминации возбудителя инфекции. В-лимфоциты участвуют в формировании лимфоплазмоцитарных фолликулов, а активация Т-лимфоцитов приводит к персистенции возбудителя. В очагах поражения при хламидиозе развивается гипоксия, разрушается эндотелий капилляров. Характерной чертой хламидийной инфекции является бактериальная интоксикация, дисбактериоз, изменение функциональной</w:t>
      </w:r>
      <w:r w:rsidR="00987C50">
        <w:rPr>
          <w:sz w:val="28"/>
          <w:szCs w:val="28"/>
        </w:rPr>
        <w:t xml:space="preserve"> </w:t>
      </w:r>
      <w:r w:rsidR="001B2DA8" w:rsidRPr="00987C50">
        <w:rPr>
          <w:sz w:val="28"/>
          <w:szCs w:val="28"/>
        </w:rPr>
        <w:t>активности</w:t>
      </w:r>
      <w:r w:rsidR="00537957" w:rsidRPr="00987C50">
        <w:rPr>
          <w:sz w:val="28"/>
          <w:szCs w:val="28"/>
        </w:rPr>
        <w:t xml:space="preserve"> иммунной системы с развитием сенсибилизации организма. Длительная антигенная стимуляция иммунной системы, аллергизация организма создают основу для хронического течения процесса с периодическими обострениями.</w:t>
      </w:r>
    </w:p>
    <w:p w:rsidR="00537957" w:rsidRPr="00987C50" w:rsidRDefault="00537957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b/>
          <w:sz w:val="28"/>
          <w:szCs w:val="28"/>
        </w:rPr>
        <w:t>Симптомы.</w:t>
      </w:r>
      <w:r w:rsidR="0097756D" w:rsidRPr="00987C50">
        <w:rPr>
          <w:b/>
          <w:sz w:val="28"/>
          <w:szCs w:val="28"/>
        </w:rPr>
        <w:t xml:space="preserve"> </w:t>
      </w:r>
      <w:r w:rsidR="0097756D" w:rsidRPr="00987C50">
        <w:rPr>
          <w:sz w:val="28"/>
          <w:szCs w:val="28"/>
        </w:rPr>
        <w:t>Различают респираторную, суставную и генитальную формы болезни. У телят наблюдают полиартрит.</w:t>
      </w:r>
      <w:r w:rsidR="00C61DFB" w:rsidRPr="00987C50">
        <w:rPr>
          <w:sz w:val="28"/>
          <w:szCs w:val="28"/>
        </w:rPr>
        <w:t xml:space="preserve"> У телят и взрослых животных развивается пневмония, при осложнении бронхопневмония. Аборты наблюдаются на 7-9 месяце стельности, реже на ранних сроках. Отделение последа задерживается, развиваются метриты, цервициты, вагиниты, снижается молочная продуктивность. Хламидиоз может протекать совместно с бактериальными или паразитарными болезнями. В отдельных случаях развивается энцефаломиелит.</w:t>
      </w:r>
    </w:p>
    <w:p w:rsidR="00C61DFB" w:rsidRPr="00987C50" w:rsidRDefault="00C61DFB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Часто отмечают субклинические кишечные инфекции; при хроническом течении – полиартриты (А.И. Коротяев, С.А. Бабичев, 2002).</w:t>
      </w:r>
    </w:p>
    <w:p w:rsidR="005576F9" w:rsidRPr="00987C50" w:rsidRDefault="00C61DFB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i/>
          <w:sz w:val="28"/>
          <w:szCs w:val="28"/>
        </w:rPr>
        <w:t>У человека</w:t>
      </w:r>
      <w:r w:rsidR="002D0D96" w:rsidRPr="00987C50">
        <w:rPr>
          <w:sz w:val="28"/>
          <w:szCs w:val="28"/>
        </w:rPr>
        <w:t xml:space="preserve"> заболевание вызывает Chlamidia trachomatis, и</w:t>
      </w:r>
      <w:r w:rsidRPr="00987C50">
        <w:rPr>
          <w:i/>
          <w:sz w:val="28"/>
          <w:szCs w:val="28"/>
        </w:rPr>
        <w:t xml:space="preserve"> </w:t>
      </w:r>
      <w:r w:rsidRPr="00987C50">
        <w:rPr>
          <w:sz w:val="28"/>
          <w:szCs w:val="28"/>
        </w:rPr>
        <w:t>как уже упоминалось выше</w:t>
      </w:r>
      <w:r w:rsidR="002D0D96" w:rsidRPr="00987C50">
        <w:rPr>
          <w:sz w:val="28"/>
          <w:szCs w:val="28"/>
        </w:rPr>
        <w:t xml:space="preserve"> поражает</w:t>
      </w:r>
      <w:r w:rsidR="00987C50">
        <w:rPr>
          <w:sz w:val="28"/>
          <w:szCs w:val="28"/>
        </w:rPr>
        <w:t xml:space="preserve"> </w:t>
      </w:r>
      <w:r w:rsidR="005576F9" w:rsidRPr="00987C50">
        <w:rPr>
          <w:sz w:val="28"/>
          <w:szCs w:val="28"/>
        </w:rPr>
        <w:t xml:space="preserve">урогенитальный тракт, а также хламидии могут поражать многие органы и системы: органы зрения, дыхательные пути, мочеполовую систему, сердечно-сосудистую систему, центральную нервную систему, печень, желчевыводящие пути, лимфатические узлы, суставы и пр. </w:t>
      </w:r>
    </w:p>
    <w:p w:rsidR="005576F9" w:rsidRPr="00987C50" w:rsidRDefault="005576F9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Последствиями поражения хламидиями являются воспалительные заболевания мочеполовой системы у мужчин и женщин, часто развивающиеся бесплодие, внутриутробное инфицирование плода, если хламидиями инфицирована беременная женщина, а также артриты, конъюнктивиты, пневмонии и др.. </w:t>
      </w:r>
    </w:p>
    <w:p w:rsidR="005576F9" w:rsidRPr="00987C50" w:rsidRDefault="005576F9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Особенностью хламидий является то, что они развиваются только в цилиндрическом эпителии (плазматическом эпителии), поэтому поражаются органы, покрытые этим эпителием. Хламидии поражают слизистую оболочку уретры, канала шейки матки, маточных труб и приводят не только к воспалительным процессам, но и к их хронизации с последующими осложнениями, наиболее грозным из которых является бесплодие. </w:t>
      </w:r>
    </w:p>
    <w:p w:rsidR="002D0D96" w:rsidRPr="00987C50" w:rsidRDefault="002D0D96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Так все хламидии сгруппированы в </w:t>
      </w:r>
      <w:r w:rsidR="00B3394A" w:rsidRPr="00987C50">
        <w:rPr>
          <w:sz w:val="28"/>
          <w:szCs w:val="28"/>
        </w:rPr>
        <w:t xml:space="preserve">семейство </w:t>
      </w:r>
      <w:r w:rsidRPr="00987C50">
        <w:rPr>
          <w:sz w:val="28"/>
          <w:szCs w:val="28"/>
        </w:rPr>
        <w:t xml:space="preserve">Chlamydiaceae, род Chlamydia, последний включает четыре вида: </w:t>
      </w:r>
    </w:p>
    <w:p w:rsidR="002D0D96" w:rsidRPr="00987C50" w:rsidRDefault="002D0D96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1. Chlamydia psittaci – вызывает у человека атипичную пневмонию, энцефаломиокардит, артрит, пиелонефрит. </w:t>
      </w:r>
    </w:p>
    <w:p w:rsidR="002D0D96" w:rsidRPr="00987C50" w:rsidRDefault="002D0D96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2. Chlamydia pecorum описана недавно, изолирована от животных-овец, крупного рогатого скота. Имеет сходство с Chlamydia psittaci. Роль в патогенезе заболеваний человека неизвестна. </w:t>
      </w:r>
    </w:p>
    <w:p w:rsidR="002D0D96" w:rsidRPr="00987C50" w:rsidRDefault="002D0D96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3. Chlamydia pneumoniae вызывает у взрослых острые респираторные заболевания и мягкую форму пневмонии. </w:t>
      </w:r>
    </w:p>
    <w:p w:rsidR="002D0D96" w:rsidRPr="00987C50" w:rsidRDefault="002D0D96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4. Chlamydia trachomatis (Хламидия трахоматис) - встречается только у человека, в ней выявлены 18 антигенных вариантов (серотипов).</w:t>
      </w:r>
    </w:p>
    <w:p w:rsidR="005576F9" w:rsidRPr="00987C50" w:rsidRDefault="005576F9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Для хламидиоза характерна стёртость клинических проявлений. Может присутствовать болезненное и учащённое мочеиспускание, зуд, боли внизу живота наличие слизистых или слизисто-гнойных выделений из уретры и цервикального канала, а также фолликулярные образования на шейке матки (фолликулярный цервицит). Первоначальным очагом инфекции чаще всего является слизистая уретры у мужчин и канала шейки матки у женщин. </w:t>
      </w:r>
    </w:p>
    <w:p w:rsidR="002D0D96" w:rsidRPr="00987C50" w:rsidRDefault="002D0D96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Во многих случаях заболевание может длительно протекать бессимптомно. Опасность хламидиоза заключается в том, что, длительно существуя, он приводит к осложнениям, наиболее частыми из которых являются: </w:t>
      </w:r>
    </w:p>
    <w:p w:rsidR="002D0D96" w:rsidRPr="00987C50" w:rsidRDefault="002D0D96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i/>
          <w:sz w:val="28"/>
          <w:szCs w:val="28"/>
          <w:u w:val="single"/>
        </w:rPr>
        <w:t>у мужчин</w:t>
      </w:r>
      <w:r w:rsidRPr="00987C50">
        <w:rPr>
          <w:sz w:val="28"/>
          <w:szCs w:val="28"/>
        </w:rPr>
        <w:t xml:space="preserve"> - простатит, цистит, везикулит, бесплодие, уретрит, эпидидимит, реже — проктит. </w:t>
      </w:r>
    </w:p>
    <w:p w:rsidR="002D0D96" w:rsidRPr="00987C50" w:rsidRDefault="002D0D96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i/>
          <w:sz w:val="28"/>
          <w:szCs w:val="28"/>
          <w:u w:val="single"/>
        </w:rPr>
        <w:t>у женщин</w:t>
      </w:r>
      <w:r w:rsidRPr="00987C50">
        <w:rPr>
          <w:sz w:val="28"/>
          <w:szCs w:val="28"/>
        </w:rPr>
        <w:t xml:space="preserve"> - эрозия шейки матки, вагинит, бесплодие, цервицит и его осложнения: сальпингит и сальпингоофорит. </w:t>
      </w:r>
    </w:p>
    <w:p w:rsidR="002D0D96" w:rsidRPr="00987C50" w:rsidRDefault="002D0D96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  <w:u w:val="single"/>
        </w:rPr>
        <w:t>при беременности</w:t>
      </w:r>
      <w:r w:rsidRPr="00987C50">
        <w:rPr>
          <w:sz w:val="28"/>
          <w:szCs w:val="28"/>
        </w:rPr>
        <w:t xml:space="preserve"> - хламидии повреждают многие системы формирующегося плода; </w:t>
      </w:r>
    </w:p>
    <w:p w:rsidR="002D0D96" w:rsidRPr="00987C50" w:rsidRDefault="002D0D96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  <w:u w:val="single"/>
        </w:rPr>
        <w:t>при инфицировании в родах</w:t>
      </w:r>
      <w:r w:rsidRPr="00987C50">
        <w:rPr>
          <w:sz w:val="28"/>
          <w:szCs w:val="28"/>
        </w:rPr>
        <w:t xml:space="preserve"> - резко повышают угрозу пневмонии и коньюнктивита у новорожденных. </w:t>
      </w:r>
    </w:p>
    <w:p w:rsidR="00537957" w:rsidRPr="00987C50" w:rsidRDefault="002D0D96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Характерно, что хламидийная инфекция не приходит одна. Моноинфекция встречается значительно реже, чем ассоциация нескольких возбудителей. Для хламидиоза характерен тандем с гонореей. Из других распространенных микробных ассоциаций можно назвать триаду гарднерелла — микоплазма хоминис — уреаплазма при бактериальном вагинозе. Сочетания инфекций обусловлены тем, что имеющиеся у больного хламидиозом серьезные иммунные нарушения дают возможность и многим другим вирусным и бактериальным инфекциям функционировать в организме.</w:t>
      </w:r>
    </w:p>
    <w:p w:rsidR="00A716B9" w:rsidRPr="00987C50" w:rsidRDefault="00537957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b/>
          <w:sz w:val="28"/>
          <w:szCs w:val="28"/>
        </w:rPr>
        <w:t>Патологоанатомические</w:t>
      </w:r>
      <w:r w:rsidR="00B3394A" w:rsidRPr="00987C50">
        <w:rPr>
          <w:b/>
          <w:sz w:val="28"/>
          <w:szCs w:val="28"/>
        </w:rPr>
        <w:t xml:space="preserve"> изменения </w:t>
      </w:r>
      <w:r w:rsidR="00B3394A" w:rsidRPr="00987C50">
        <w:rPr>
          <w:sz w:val="28"/>
          <w:szCs w:val="28"/>
        </w:rPr>
        <w:t>чётко выражены у аботрированных плодов: отёк подкожной клетчатки и скопление большого количества жидкости в брюшной и грудной полостях;</w:t>
      </w:r>
      <w:r w:rsidR="00B3394A" w:rsidRPr="00987C50">
        <w:rPr>
          <w:b/>
          <w:sz w:val="28"/>
          <w:szCs w:val="28"/>
        </w:rPr>
        <w:t xml:space="preserve"> </w:t>
      </w:r>
      <w:r w:rsidR="00B3394A" w:rsidRPr="00987C50">
        <w:rPr>
          <w:sz w:val="28"/>
          <w:szCs w:val="28"/>
        </w:rPr>
        <w:t>множественные точечные кровоизлияния на слизистой оболочке</w:t>
      </w:r>
      <w:r w:rsidR="00690CD3" w:rsidRPr="00987C50">
        <w:rPr>
          <w:sz w:val="28"/>
          <w:szCs w:val="28"/>
        </w:rPr>
        <w:t xml:space="preserve"> гортани, трахеи, языка, глаз, сычуга, на плевре, эндо- и эпикарде и портальных лимфатических узлах. Печень увеличена, ломкая, неравномерно окрашена. В почках выявляют белковую дистрофию. В головном мозге имеются переваскулиты, очаговый менингоэнцефалит. У аботрировавших коров наблюдаются следующие поражения: катарально-гнойный эндометрит, цервицит, вагинит</w:t>
      </w:r>
      <w:r w:rsidR="001E5CFB" w:rsidRPr="00987C50">
        <w:rPr>
          <w:sz w:val="28"/>
          <w:szCs w:val="28"/>
        </w:rPr>
        <w:t xml:space="preserve">, кровоизлияния и некрозы в плаценте. Для телят </w:t>
      </w:r>
      <w:r w:rsidR="00807D73" w:rsidRPr="00987C50">
        <w:rPr>
          <w:sz w:val="28"/>
          <w:szCs w:val="28"/>
        </w:rPr>
        <w:t>характерны следующие поражения: катально-гнойные ринит и бронхопневмония, фибринозный плеврит, коньюктевит, катальный энтерит, серозно-фибринозный полиартрит, нефрит, серозный лимфаденит бронхиальных, брыжеечных узлов.</w:t>
      </w:r>
    </w:p>
    <w:p w:rsidR="00537957" w:rsidRPr="00987C50" w:rsidRDefault="00537957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b/>
          <w:sz w:val="28"/>
          <w:szCs w:val="28"/>
        </w:rPr>
        <w:t>Диагноз</w:t>
      </w:r>
      <w:r w:rsidR="00093C99" w:rsidRPr="00987C50">
        <w:rPr>
          <w:sz w:val="28"/>
          <w:szCs w:val="28"/>
        </w:rPr>
        <w:t xml:space="preserve"> ставят на основании ипизоотологических данных, клинических признаков и патологоанатомических изменений с учетом результатов лабораторных исследований: выявления хламидий в мазках – отпечатках тканей пораженных участков плаценты, обнаружения ЭТ; выделение возбудителя на 6-7 дневных куриных эмбрионах или белых мышах, заражение беременных морских свинок; выявление общего группового спецефического антигена хламидий иммунофлюоресцентными методами (РИФ; хламидийных антител-РСК, РНГА и методом ИФА). В настоящее время для диагностики хламидиоза выпускают следующие диагностические наборы: набор препаратов для диагностики хламидиоза сельскохозяйственных животных в РНГА; набор антигенов и сывороток для серологической диагностики хламидиоза сельскохозяйственных животных </w:t>
      </w:r>
      <w:r w:rsidR="00CF5254" w:rsidRPr="00987C50">
        <w:rPr>
          <w:sz w:val="28"/>
          <w:szCs w:val="28"/>
        </w:rPr>
        <w:t>–</w:t>
      </w:r>
      <w:r w:rsidR="00093C99" w:rsidRPr="00987C50">
        <w:rPr>
          <w:sz w:val="28"/>
          <w:szCs w:val="28"/>
        </w:rPr>
        <w:t xml:space="preserve"> РСК</w:t>
      </w:r>
      <w:r w:rsidR="00CF5254" w:rsidRPr="00987C50">
        <w:rPr>
          <w:sz w:val="28"/>
          <w:szCs w:val="28"/>
        </w:rPr>
        <w:t>, РДСК, РНСК; набор флуоресцирующий иммуноглобулинов и контрольных сывороток для диагностики хламидиозов сельскохозяйственных животных. Оъективной методикой диагностики при хламидиозе является полимеразная</w:t>
      </w:r>
      <w:r w:rsidR="008D347D" w:rsidRPr="00987C50">
        <w:rPr>
          <w:sz w:val="28"/>
          <w:szCs w:val="28"/>
        </w:rPr>
        <w:t xml:space="preserve"> цепная реакция (ПЦР). При дифференциальном диагнозе на хламидиозный аборт крупного рогатого скота исключают бруцеллез, кампилобактериоз, сальмонеллез, листероз, трихомоноз.</w:t>
      </w:r>
    </w:p>
    <w:p w:rsidR="00537957" w:rsidRPr="00987C50" w:rsidRDefault="00537957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b/>
          <w:sz w:val="28"/>
          <w:szCs w:val="28"/>
        </w:rPr>
        <w:t>Лечение.</w:t>
      </w:r>
      <w:r w:rsidR="008D347D" w:rsidRPr="00987C50">
        <w:rPr>
          <w:b/>
          <w:sz w:val="28"/>
          <w:szCs w:val="28"/>
        </w:rPr>
        <w:t xml:space="preserve"> </w:t>
      </w:r>
      <w:r w:rsidR="008D347D" w:rsidRPr="00987C50">
        <w:rPr>
          <w:sz w:val="28"/>
          <w:szCs w:val="28"/>
        </w:rPr>
        <w:t xml:space="preserve">В неблагополучном стаде </w:t>
      </w:r>
      <w:r w:rsidR="00880242" w:rsidRPr="00987C50">
        <w:rPr>
          <w:sz w:val="28"/>
          <w:szCs w:val="28"/>
        </w:rPr>
        <w:t>с профилактиктической целью в последней трети беременности животным дают с кормом в течение 7-10 дней антибиотики тетрациклиновой группы (тетрациклин, окситетрациклин, хлортетрациклин, диме</w:t>
      </w:r>
      <w:r w:rsidR="00753507" w:rsidRPr="00987C50">
        <w:rPr>
          <w:sz w:val="28"/>
          <w:szCs w:val="28"/>
        </w:rPr>
        <w:t>тилтетрациклин) в дозе 10-30 мг</w:t>
      </w:r>
      <w:r w:rsidR="00880242" w:rsidRPr="00987C50">
        <w:rPr>
          <w:sz w:val="28"/>
          <w:szCs w:val="28"/>
        </w:rPr>
        <w:t xml:space="preserve"> </w:t>
      </w:r>
      <w:r w:rsidR="00753507" w:rsidRPr="00987C50">
        <w:rPr>
          <w:sz w:val="28"/>
          <w:szCs w:val="28"/>
        </w:rPr>
        <w:t>н</w:t>
      </w:r>
      <w:r w:rsidR="00880242" w:rsidRPr="00987C50">
        <w:rPr>
          <w:sz w:val="28"/>
          <w:szCs w:val="28"/>
        </w:rPr>
        <w:t xml:space="preserve">а </w:t>
      </w:r>
      <w:r w:rsidR="00753507" w:rsidRPr="00987C50">
        <w:rPr>
          <w:sz w:val="28"/>
          <w:szCs w:val="28"/>
        </w:rPr>
        <w:t>1 кг</w:t>
      </w:r>
      <w:r w:rsidR="00880242" w:rsidRPr="00987C50">
        <w:rPr>
          <w:sz w:val="28"/>
          <w:szCs w:val="28"/>
        </w:rPr>
        <w:t xml:space="preserve"> </w:t>
      </w:r>
      <w:r w:rsidR="00753507" w:rsidRPr="00987C50">
        <w:rPr>
          <w:sz w:val="28"/>
          <w:szCs w:val="28"/>
        </w:rPr>
        <w:t>м</w:t>
      </w:r>
      <w:r w:rsidR="00880242" w:rsidRPr="00987C50">
        <w:rPr>
          <w:sz w:val="28"/>
          <w:szCs w:val="28"/>
        </w:rPr>
        <w:t xml:space="preserve">ассы животного 2 раза в день. </w:t>
      </w:r>
      <w:r w:rsidR="00753507" w:rsidRPr="00987C50">
        <w:rPr>
          <w:sz w:val="28"/>
          <w:szCs w:val="28"/>
        </w:rPr>
        <w:t xml:space="preserve">Хорошо работает левозин-депо. Его применяют 1 раз в сутки в объёме 5 мл на одно животное в течение 5 дней. </w:t>
      </w:r>
      <w:r w:rsidR="00880242" w:rsidRPr="00987C50">
        <w:rPr>
          <w:sz w:val="28"/>
          <w:szCs w:val="28"/>
        </w:rPr>
        <w:t>Используется восстановительная терапия с применением иммуномодуляторов и про</w:t>
      </w:r>
      <w:r w:rsidR="00753507" w:rsidRPr="00987C50">
        <w:rPr>
          <w:sz w:val="28"/>
          <w:szCs w:val="28"/>
        </w:rPr>
        <w:t xml:space="preserve">биотиков, а также обязательно и необходимо применение витаминов, например тривит, </w:t>
      </w:r>
      <w:r w:rsidR="00D23F21" w:rsidRPr="00987C50">
        <w:rPr>
          <w:sz w:val="28"/>
          <w:szCs w:val="28"/>
        </w:rPr>
        <w:t>тетравит и дригие. Лучше всего использовать эту систему в сухостойный период. После лечения обязательно следует вновь проверить кровь животных на наличие хламидий.</w:t>
      </w:r>
      <w:r w:rsidR="00987C50">
        <w:rPr>
          <w:sz w:val="28"/>
          <w:szCs w:val="28"/>
        </w:rPr>
        <w:t xml:space="preserve"> </w:t>
      </w:r>
    </w:p>
    <w:p w:rsidR="00537957" w:rsidRPr="00987C50" w:rsidRDefault="00537957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b/>
          <w:sz w:val="28"/>
          <w:szCs w:val="28"/>
        </w:rPr>
        <w:t>Иммунитет.</w:t>
      </w:r>
      <w:r w:rsidR="00880242" w:rsidRPr="00987C50">
        <w:rPr>
          <w:b/>
          <w:sz w:val="28"/>
          <w:szCs w:val="28"/>
        </w:rPr>
        <w:t xml:space="preserve"> </w:t>
      </w:r>
      <w:r w:rsidR="00880242" w:rsidRPr="00987C50">
        <w:rPr>
          <w:sz w:val="28"/>
          <w:szCs w:val="28"/>
        </w:rPr>
        <w:t>Иммунитет изучен недостаточно. Установл</w:t>
      </w:r>
      <w:r w:rsidR="00D23F21" w:rsidRPr="00987C50">
        <w:rPr>
          <w:sz w:val="28"/>
          <w:szCs w:val="28"/>
        </w:rPr>
        <w:t>ено, что в формировании его уча</w:t>
      </w:r>
      <w:r w:rsidR="00880242" w:rsidRPr="00987C50">
        <w:rPr>
          <w:sz w:val="28"/>
          <w:szCs w:val="28"/>
        </w:rPr>
        <w:t>ствуют клеточные и гуморальные факторы. Эффективность клеточного иммунитета (активность макрофагов, продукция интерферона и др.) при хламидиозе гораздо выше, чем гуморального.</w:t>
      </w:r>
    </w:p>
    <w:p w:rsidR="00880242" w:rsidRPr="00987C50" w:rsidRDefault="00880242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При хламидийном аборте в крови, молоке коров, молозиве выявляют комплементсвязывающие, нейтрализуюшие антитела, гемагглютинины классов М и </w:t>
      </w:r>
      <w:r w:rsidRPr="00987C50">
        <w:rPr>
          <w:sz w:val="28"/>
          <w:szCs w:val="28"/>
          <w:lang w:val="en-US"/>
        </w:rPr>
        <w:t>G</w:t>
      </w:r>
      <w:r w:rsidRPr="00987C50">
        <w:rPr>
          <w:sz w:val="28"/>
          <w:szCs w:val="28"/>
        </w:rPr>
        <w:t>. После аборта животные приобретают довольно стойкий иммунитет к реинфекции и могут давать полноценное потомство.</w:t>
      </w:r>
    </w:p>
    <w:p w:rsidR="00880242" w:rsidRPr="00987C50" w:rsidRDefault="00D23F2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Установлен</w:t>
      </w:r>
      <w:r w:rsidR="00880242" w:rsidRPr="00987C50">
        <w:rPr>
          <w:sz w:val="28"/>
          <w:szCs w:val="28"/>
        </w:rPr>
        <w:t>а передача противохламидийных антител молодняку с молозивом матери. Таким образом, у новорожденных телят, ягнят, поросят и жеребят формируется пассивный колостральный иммунитет.</w:t>
      </w:r>
    </w:p>
    <w:p w:rsidR="00537957" w:rsidRDefault="00E3753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Хроническое течение хламидиозной инфекции приводит к нарушению иммуногенной активности макроорганизма и развитию синдрома иммунодефицита. Если заражение происходит в эмбриональном периоде, то после рождения у телят утрачивается способность выработки антител к хламидиям (явление иммунологической толе</w:t>
      </w:r>
      <w:r w:rsidR="00D23F21" w:rsidRPr="00987C50">
        <w:rPr>
          <w:sz w:val="28"/>
          <w:szCs w:val="28"/>
        </w:rPr>
        <w:t>рантности), также как при сальмо</w:t>
      </w:r>
      <w:r w:rsidRPr="00987C50">
        <w:rPr>
          <w:sz w:val="28"/>
          <w:szCs w:val="28"/>
        </w:rPr>
        <w:t>нелезе, бруцеллезе и других инфекциях). Иммунная система такого молодняка не способна адекватно реагировать не только на хламидиозный, но и на другие антигены.</w:t>
      </w:r>
    </w:p>
    <w:p w:rsidR="00987C50" w:rsidRPr="00987C50" w:rsidRDefault="00987C50" w:rsidP="00987C50">
      <w:pPr>
        <w:spacing w:line="360" w:lineRule="auto"/>
        <w:ind w:firstLine="709"/>
        <w:jc w:val="both"/>
        <w:rPr>
          <w:sz w:val="28"/>
          <w:szCs w:val="28"/>
        </w:rPr>
      </w:pPr>
    </w:p>
    <w:p w:rsidR="00987C50" w:rsidRDefault="00537957" w:rsidP="00987C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7C50">
        <w:rPr>
          <w:b/>
          <w:sz w:val="28"/>
          <w:szCs w:val="28"/>
        </w:rPr>
        <w:t>Профилактика и меры борьбы</w:t>
      </w:r>
    </w:p>
    <w:p w:rsidR="00987C50" w:rsidRDefault="00987C50" w:rsidP="00987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37957" w:rsidRPr="00987C50" w:rsidRDefault="00E3753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Молоко от здоровых животных неблагополучных стад используют в пищу в кипяченом или молочнокислом виде. Шкуры, получен</w:t>
      </w:r>
      <w:r w:rsidR="00D23F21" w:rsidRPr="00987C50">
        <w:rPr>
          <w:sz w:val="28"/>
          <w:szCs w:val="28"/>
        </w:rPr>
        <w:t>н</w:t>
      </w:r>
      <w:r w:rsidRPr="00987C50">
        <w:rPr>
          <w:sz w:val="28"/>
          <w:szCs w:val="28"/>
        </w:rPr>
        <w:t>ые от убитых или павших животных, дезинфицируют.</w:t>
      </w:r>
    </w:p>
    <w:p w:rsidR="00D23F21" w:rsidRPr="00987C50" w:rsidRDefault="00D23F21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b/>
          <w:sz w:val="28"/>
          <w:szCs w:val="28"/>
        </w:rPr>
        <w:t>Противоэпизоотические мероприятия.</w:t>
      </w:r>
      <w:r w:rsidR="008D3F67" w:rsidRPr="00987C50">
        <w:rPr>
          <w:b/>
          <w:sz w:val="28"/>
          <w:szCs w:val="28"/>
        </w:rPr>
        <w:t xml:space="preserve"> </w:t>
      </w:r>
      <w:r w:rsidR="008D3F67" w:rsidRPr="00987C50">
        <w:rPr>
          <w:sz w:val="28"/>
          <w:szCs w:val="28"/>
        </w:rPr>
        <w:t>Устанавливают ограничения, при которых ведётся строгий учёт транспортировки животных на боенские предприятия. Недопущение перегруппировки животных на комплексе без ведома</w:t>
      </w:r>
      <w:r w:rsidR="00987C50">
        <w:rPr>
          <w:sz w:val="28"/>
          <w:szCs w:val="28"/>
        </w:rPr>
        <w:t xml:space="preserve"> </w:t>
      </w:r>
      <w:r w:rsidR="008D3F67" w:rsidRPr="00987C50">
        <w:rPr>
          <w:sz w:val="28"/>
          <w:szCs w:val="28"/>
        </w:rPr>
        <w:t>ветеринарного врача, контролирующего объект, и перемещение сельскохозяйственных животных между хозяйствами. Обязательное систематическое исследование крови больных и подозреваемых по заболеванию животных.</w:t>
      </w:r>
    </w:p>
    <w:p w:rsidR="00D23F21" w:rsidRDefault="00D23F21" w:rsidP="00987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87C50" w:rsidRDefault="00987C5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7C50" w:rsidRDefault="00D23F21" w:rsidP="00987C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7C50">
        <w:rPr>
          <w:b/>
          <w:sz w:val="28"/>
          <w:szCs w:val="28"/>
        </w:rPr>
        <w:t>Выводы</w:t>
      </w:r>
    </w:p>
    <w:p w:rsidR="00987C50" w:rsidRDefault="00987C50" w:rsidP="00987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E196D" w:rsidRPr="00987C50" w:rsidRDefault="008D3F67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Клиническая картина хламидийного инфекционного процесса характеризуется скрытным течением и малосимптомностью</w:t>
      </w:r>
      <w:r w:rsidR="003E196D" w:rsidRPr="00987C50">
        <w:rPr>
          <w:sz w:val="28"/>
          <w:szCs w:val="28"/>
        </w:rPr>
        <w:t xml:space="preserve"> как у животных, так и у человека</w:t>
      </w:r>
      <w:r w:rsidRPr="00987C50">
        <w:rPr>
          <w:sz w:val="28"/>
          <w:szCs w:val="28"/>
        </w:rPr>
        <w:t xml:space="preserve">. </w:t>
      </w:r>
      <w:r w:rsidR="003E196D" w:rsidRPr="00987C50">
        <w:rPr>
          <w:sz w:val="28"/>
          <w:szCs w:val="28"/>
        </w:rPr>
        <w:t xml:space="preserve">Хламидийное венерическое инфекционное заболевание с контактным механизмом передачи возбудителя. Характеризуется поражением мочеполовой системы. </w:t>
      </w:r>
    </w:p>
    <w:p w:rsidR="008D3F67" w:rsidRPr="00987C50" w:rsidRDefault="008D3F67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Хламидиоз имеет тенденцию к хронизации и появлением таких осложнений, как бесплодие, невынашивание беременности, экстрагенитальные поражения. Хламидии часто встречаются в ассоциации с другими возбудителями мочеполовых инфекций, такими, как, микоплазмы, уреаплазмы, гонококки, трихомонады. В диагностике хламидийного инфекционного процесса первостепенное значение</w:t>
      </w:r>
      <w:r w:rsidR="003E196D" w:rsidRPr="00987C50">
        <w:rPr>
          <w:sz w:val="28"/>
          <w:szCs w:val="28"/>
        </w:rPr>
        <w:t xml:space="preserve"> имеют</w:t>
      </w:r>
      <w:r w:rsidRPr="00987C50">
        <w:rPr>
          <w:sz w:val="28"/>
          <w:szCs w:val="28"/>
        </w:rPr>
        <w:t xml:space="preserve"> лабораторные методы, позволяющие установить этиологический диагноз. </w:t>
      </w:r>
    </w:p>
    <w:p w:rsidR="00E37531" w:rsidRPr="00987C50" w:rsidRDefault="003E196D" w:rsidP="00987C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87C50">
        <w:rPr>
          <w:sz w:val="28"/>
          <w:szCs w:val="28"/>
        </w:rPr>
        <w:t>Очень важно контролировать развитие и распространение хламидиоза среди</w:t>
      </w:r>
      <w:r w:rsidRPr="00987C50">
        <w:rPr>
          <w:b/>
          <w:sz w:val="28"/>
          <w:szCs w:val="28"/>
        </w:rPr>
        <w:t xml:space="preserve"> </w:t>
      </w:r>
      <w:r w:rsidRPr="00987C50">
        <w:rPr>
          <w:sz w:val="28"/>
          <w:szCs w:val="28"/>
        </w:rPr>
        <w:t>сельскохозяйственных животных, поскольку это неприглядное на первый взгляд заболевание в основном диких и домашних животных, имеет колоссальное значение для всего человечества и является практически наиболее опасным.</w:t>
      </w:r>
    </w:p>
    <w:p w:rsidR="001D56FB" w:rsidRPr="00987C50" w:rsidRDefault="001D56FB" w:rsidP="00987C50">
      <w:pPr>
        <w:spacing w:line="360" w:lineRule="auto"/>
        <w:ind w:firstLine="709"/>
        <w:jc w:val="both"/>
        <w:rPr>
          <w:sz w:val="28"/>
          <w:szCs w:val="28"/>
        </w:rPr>
      </w:pPr>
    </w:p>
    <w:p w:rsidR="00987C50" w:rsidRDefault="00987C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F25" w:rsidRDefault="00B87F25" w:rsidP="00987C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7C50">
        <w:rPr>
          <w:b/>
          <w:sz w:val="28"/>
          <w:szCs w:val="28"/>
        </w:rPr>
        <w:t>Предложения</w:t>
      </w:r>
    </w:p>
    <w:p w:rsidR="00987C50" w:rsidRPr="00987C50" w:rsidRDefault="00987C50" w:rsidP="00987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87F25" w:rsidRPr="00987C50" w:rsidRDefault="00B87F25" w:rsidP="00987C50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Необходимо постоянное систематическое исследование крови животных на наличие инфекционных болезней;</w:t>
      </w:r>
    </w:p>
    <w:p w:rsidR="00B87F25" w:rsidRPr="00987C50" w:rsidRDefault="00B87F25" w:rsidP="00987C50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 xml:space="preserve">Искусственное осеменение животных проводить </w:t>
      </w:r>
      <w:r w:rsidR="00F25D89" w:rsidRPr="00987C50">
        <w:rPr>
          <w:sz w:val="28"/>
          <w:szCs w:val="28"/>
        </w:rPr>
        <w:t>только с использованием одноразовых перчаток для исскуственного осеменения;</w:t>
      </w:r>
    </w:p>
    <w:p w:rsidR="00F25D89" w:rsidRPr="00987C50" w:rsidRDefault="00F25D89" w:rsidP="00987C50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Заболевших животных обязательно основательно лечить;</w:t>
      </w:r>
    </w:p>
    <w:p w:rsidR="00F25D89" w:rsidRPr="00987C50" w:rsidRDefault="00F25D89" w:rsidP="00987C50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Запрещать убой больных или подозрительных по заболеванию животных; если убой необходим, то вылечивать животных перед убоем;</w:t>
      </w:r>
    </w:p>
    <w:p w:rsidR="00F25D89" w:rsidRPr="00987C50" w:rsidRDefault="00F25D89" w:rsidP="00987C50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Для внутримышечного, подкожного, внутривенного и других инъекций использовать для каждого животного отдельные стерильные иглы, которые после использования подлежат обязательной и тщательной дезинфекции;</w:t>
      </w:r>
    </w:p>
    <w:p w:rsidR="00F25D89" w:rsidRPr="00987C50" w:rsidRDefault="00F25D89" w:rsidP="00987C50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Не допускать попадания крови животных при различных манипуляциях на окружающие предметы;</w:t>
      </w:r>
    </w:p>
    <w:p w:rsidR="00F25D89" w:rsidRPr="00987C50" w:rsidRDefault="00F25D89" w:rsidP="00987C50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Использовать качественные корма и воду, обеспечивать сбалансированность рационов для поддержания иммунитета животных на необходимом уровне.</w:t>
      </w:r>
    </w:p>
    <w:p w:rsidR="006D321E" w:rsidRPr="00987C50" w:rsidRDefault="006D321E" w:rsidP="00987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87C50" w:rsidRDefault="00987C5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D321E" w:rsidRDefault="003E196D" w:rsidP="00987C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7C50">
        <w:rPr>
          <w:b/>
          <w:sz w:val="28"/>
          <w:szCs w:val="28"/>
        </w:rPr>
        <w:t>Список литературы</w:t>
      </w:r>
    </w:p>
    <w:p w:rsidR="00987C50" w:rsidRPr="00987C50" w:rsidRDefault="00987C50" w:rsidP="00987C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E196D" w:rsidRPr="00987C50" w:rsidRDefault="00AB03F6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1.</w:t>
      </w:r>
      <w:r w:rsidR="0074630D" w:rsidRPr="00987C50">
        <w:rPr>
          <w:sz w:val="28"/>
          <w:szCs w:val="28"/>
        </w:rPr>
        <w:t xml:space="preserve"> </w:t>
      </w:r>
      <w:r w:rsidRPr="00987C50">
        <w:rPr>
          <w:sz w:val="28"/>
          <w:szCs w:val="28"/>
        </w:rPr>
        <w:t>И</w:t>
      </w:r>
      <w:r w:rsidR="003E196D" w:rsidRPr="00987C50">
        <w:rPr>
          <w:sz w:val="28"/>
          <w:szCs w:val="28"/>
        </w:rPr>
        <w:t>нфекционны</w:t>
      </w:r>
      <w:r w:rsidRPr="00987C50">
        <w:rPr>
          <w:sz w:val="28"/>
          <w:szCs w:val="28"/>
        </w:rPr>
        <w:t xml:space="preserve">е болезни животных: учебник/ А.А. Кудряшова. – </w:t>
      </w:r>
      <w:r w:rsidR="0074630D" w:rsidRPr="00987C50">
        <w:rPr>
          <w:sz w:val="28"/>
          <w:szCs w:val="28"/>
        </w:rPr>
        <w:t xml:space="preserve">Спб: </w:t>
      </w:r>
      <w:r w:rsidRPr="00987C50">
        <w:rPr>
          <w:sz w:val="28"/>
          <w:szCs w:val="28"/>
        </w:rPr>
        <w:t>издательство «Лань», 2007 г.</w:t>
      </w:r>
    </w:p>
    <w:p w:rsidR="0074630D" w:rsidRPr="00987C50" w:rsidRDefault="00AB03F6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2.</w:t>
      </w:r>
      <w:r w:rsidR="0074630D" w:rsidRPr="00987C50">
        <w:rPr>
          <w:sz w:val="28"/>
          <w:szCs w:val="28"/>
        </w:rPr>
        <w:t>Справочник ветеринарного врача/ В.Г. Гаврилин, И.И. Калюжин -</w:t>
      </w:r>
      <w:r w:rsidR="00987C50">
        <w:rPr>
          <w:sz w:val="28"/>
          <w:szCs w:val="28"/>
        </w:rPr>
        <w:t xml:space="preserve"> </w:t>
      </w:r>
      <w:r w:rsidR="0074630D" w:rsidRPr="00987C50">
        <w:rPr>
          <w:sz w:val="28"/>
          <w:szCs w:val="28"/>
        </w:rPr>
        <w:t>Ростов-на-Дону: издательство «Феникс», 1999г.</w:t>
      </w:r>
    </w:p>
    <w:p w:rsidR="0074630D" w:rsidRPr="00987C50" w:rsidRDefault="0074630D" w:rsidP="00987C50">
      <w:pPr>
        <w:spacing w:line="360" w:lineRule="auto"/>
        <w:ind w:firstLine="709"/>
        <w:jc w:val="both"/>
        <w:rPr>
          <w:sz w:val="28"/>
          <w:szCs w:val="28"/>
        </w:rPr>
      </w:pPr>
      <w:r w:rsidRPr="00987C50">
        <w:rPr>
          <w:sz w:val="28"/>
          <w:szCs w:val="28"/>
        </w:rPr>
        <w:t>3.Эпизоотология и инфекционные болезни: учебник / А.А. Конопаткин, Б.Т. Артемьев, И.А. Бакулов: издательство «Колос», 1993г.</w:t>
      </w:r>
      <w:bookmarkStart w:id="0" w:name="_GoBack"/>
      <w:bookmarkEnd w:id="0"/>
    </w:p>
    <w:sectPr w:rsidR="0074630D" w:rsidRPr="00987C50" w:rsidSect="00987C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C1114"/>
    <w:multiLevelType w:val="hybridMultilevel"/>
    <w:tmpl w:val="C8E8F3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C301BA4"/>
    <w:multiLevelType w:val="hybridMultilevel"/>
    <w:tmpl w:val="17F097AE"/>
    <w:lvl w:ilvl="0" w:tplc="762AB3EA">
      <w:start w:val="1"/>
      <w:numFmt w:val="bullet"/>
      <w:lvlText w:val="▬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BB3792"/>
    <w:multiLevelType w:val="hybridMultilevel"/>
    <w:tmpl w:val="B122E7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B31302"/>
    <w:multiLevelType w:val="multilevel"/>
    <w:tmpl w:val="9CF270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8BC37EB"/>
    <w:multiLevelType w:val="hybridMultilevel"/>
    <w:tmpl w:val="D6EA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13B23"/>
    <w:multiLevelType w:val="hybridMultilevel"/>
    <w:tmpl w:val="F91643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5C52FEC"/>
    <w:multiLevelType w:val="hybridMultilevel"/>
    <w:tmpl w:val="5B1E08A6"/>
    <w:lvl w:ilvl="0" w:tplc="ADD434D0">
      <w:start w:val="1"/>
      <w:numFmt w:val="bullet"/>
      <w:lvlText w:val="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21E"/>
    <w:rsid w:val="000166C8"/>
    <w:rsid w:val="00051CF5"/>
    <w:rsid w:val="000721AE"/>
    <w:rsid w:val="00093C99"/>
    <w:rsid w:val="000A6ED5"/>
    <w:rsid w:val="00135CFB"/>
    <w:rsid w:val="0013754C"/>
    <w:rsid w:val="001B2DA8"/>
    <w:rsid w:val="001C30DF"/>
    <w:rsid w:val="001D56FB"/>
    <w:rsid w:val="001D7A29"/>
    <w:rsid w:val="001E5CFB"/>
    <w:rsid w:val="002151B5"/>
    <w:rsid w:val="00276C1E"/>
    <w:rsid w:val="00283AA2"/>
    <w:rsid w:val="002D0D96"/>
    <w:rsid w:val="003202F3"/>
    <w:rsid w:val="00326363"/>
    <w:rsid w:val="003517A4"/>
    <w:rsid w:val="003B124E"/>
    <w:rsid w:val="003E196D"/>
    <w:rsid w:val="00537957"/>
    <w:rsid w:val="005430F5"/>
    <w:rsid w:val="005576F9"/>
    <w:rsid w:val="0058685E"/>
    <w:rsid w:val="0059578E"/>
    <w:rsid w:val="005A48D3"/>
    <w:rsid w:val="005A4D91"/>
    <w:rsid w:val="00622908"/>
    <w:rsid w:val="00690CD3"/>
    <w:rsid w:val="006D321E"/>
    <w:rsid w:val="006D61DE"/>
    <w:rsid w:val="006F5007"/>
    <w:rsid w:val="00733AFE"/>
    <w:rsid w:val="00737873"/>
    <w:rsid w:val="0074630D"/>
    <w:rsid w:val="00753507"/>
    <w:rsid w:val="00777451"/>
    <w:rsid w:val="007E3699"/>
    <w:rsid w:val="00802257"/>
    <w:rsid w:val="00807D73"/>
    <w:rsid w:val="00880242"/>
    <w:rsid w:val="008D347D"/>
    <w:rsid w:val="008D3F67"/>
    <w:rsid w:val="0097756D"/>
    <w:rsid w:val="00987C50"/>
    <w:rsid w:val="009B302F"/>
    <w:rsid w:val="009C156D"/>
    <w:rsid w:val="009E428E"/>
    <w:rsid w:val="00A3482D"/>
    <w:rsid w:val="00A716B9"/>
    <w:rsid w:val="00AB03F6"/>
    <w:rsid w:val="00AC1D5C"/>
    <w:rsid w:val="00AF4BCC"/>
    <w:rsid w:val="00B22C4D"/>
    <w:rsid w:val="00B3394A"/>
    <w:rsid w:val="00B87F25"/>
    <w:rsid w:val="00BF79E7"/>
    <w:rsid w:val="00C25DA5"/>
    <w:rsid w:val="00C61DFB"/>
    <w:rsid w:val="00C70EF0"/>
    <w:rsid w:val="00CC4149"/>
    <w:rsid w:val="00CF5254"/>
    <w:rsid w:val="00D16E37"/>
    <w:rsid w:val="00D23F21"/>
    <w:rsid w:val="00DD1E88"/>
    <w:rsid w:val="00DE3ED0"/>
    <w:rsid w:val="00E37531"/>
    <w:rsid w:val="00E51274"/>
    <w:rsid w:val="00E8621B"/>
    <w:rsid w:val="00EB4358"/>
    <w:rsid w:val="00EB6884"/>
    <w:rsid w:val="00F17793"/>
    <w:rsid w:val="00F23A7B"/>
    <w:rsid w:val="00F25D89"/>
    <w:rsid w:val="00F4592D"/>
    <w:rsid w:val="00F56998"/>
    <w:rsid w:val="00FD21AF"/>
    <w:rsid w:val="00F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8B177D-DD6A-4255-9072-720443ED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21E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8D3"/>
    <w:pPr>
      <w:ind w:left="720"/>
      <w:contextualSpacing/>
    </w:pPr>
  </w:style>
  <w:style w:type="character" w:styleId="a4">
    <w:name w:val="Hyperlink"/>
    <w:uiPriority w:val="99"/>
    <w:rsid w:val="00AB03F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1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5A8E08E-EAB9-4AA6-B549-35BD2EE9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4424</Words>
  <Characters>25218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2014-02-25T11:18:00Z</dcterms:created>
  <dcterms:modified xsi:type="dcterms:W3CDTF">2014-02-25T11:18:00Z</dcterms:modified>
</cp:coreProperties>
</file>