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64" w:rsidRDefault="00004264" w:rsidP="006611EF">
      <w:pPr>
        <w:pStyle w:val="ae"/>
        <w:jc w:val="center"/>
      </w:pPr>
    </w:p>
    <w:p w:rsidR="006611EF" w:rsidRDefault="006611EF" w:rsidP="006611EF">
      <w:pPr>
        <w:pStyle w:val="ae"/>
        <w:jc w:val="center"/>
      </w:pPr>
      <w:r>
        <w:t>Р О С А Т О М</w:t>
      </w:r>
    </w:p>
    <w:p w:rsidR="006611EF" w:rsidRDefault="006611EF" w:rsidP="006611EF">
      <w:pPr>
        <w:pStyle w:val="30"/>
        <w:jc w:val="center"/>
      </w:pPr>
      <w:r>
        <w:t xml:space="preserve">Федеральное государственное образовательное учреждение </w:t>
      </w:r>
    </w:p>
    <w:p w:rsidR="006611EF" w:rsidRDefault="006611EF" w:rsidP="006611EF">
      <w:pPr>
        <w:pStyle w:val="30"/>
        <w:jc w:val="center"/>
      </w:pPr>
      <w:r>
        <w:t>высшего профессионального образования</w:t>
      </w:r>
    </w:p>
    <w:p w:rsidR="006611EF" w:rsidRDefault="006611EF" w:rsidP="006611EF">
      <w:pPr>
        <w:pStyle w:val="af"/>
        <w:jc w:val="center"/>
      </w:pPr>
      <w:r>
        <w:t>СЕВЕРСКАЯ ГОСУДАРСТВЕННАЯ ТЕХНОЛОГИЧЕСКАЯ АКАДЕМИЯ</w:t>
      </w:r>
    </w:p>
    <w:p w:rsidR="006611EF" w:rsidRDefault="006611EF" w:rsidP="006611EF">
      <w:pPr>
        <w:jc w:val="center"/>
        <w:rPr>
          <w:sz w:val="28"/>
        </w:rPr>
      </w:pPr>
      <w:r>
        <w:rPr>
          <w:sz w:val="28"/>
        </w:rPr>
        <w:t>ФАКУЛЬТЕТ ТЕХНОЛОГИИ УПРАВЛЕНИЯ</w:t>
      </w: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pStyle w:val="3"/>
        <w:ind w:left="5040"/>
      </w:pPr>
      <w:r>
        <w:t xml:space="preserve">  Кафедра экономики</w:t>
      </w: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jc w:val="center"/>
        <w:rPr>
          <w:sz w:val="32"/>
          <w:szCs w:val="32"/>
        </w:rPr>
      </w:pPr>
    </w:p>
    <w:p w:rsidR="006611EF" w:rsidRDefault="006611EF" w:rsidP="006611EF">
      <w:pPr>
        <w:jc w:val="center"/>
        <w:rPr>
          <w:sz w:val="28"/>
        </w:rPr>
      </w:pPr>
      <w:r>
        <w:rPr>
          <w:b/>
          <w:sz w:val="32"/>
          <w:szCs w:val="32"/>
        </w:rPr>
        <w:t xml:space="preserve">      Инфляция в России и за рубежом и борьба с ней.</w:t>
      </w:r>
    </w:p>
    <w:p w:rsidR="006611EF" w:rsidRDefault="006611EF" w:rsidP="006611EF">
      <w:pPr>
        <w:ind w:left="4320"/>
        <w:rPr>
          <w:sz w:val="28"/>
        </w:rPr>
      </w:pPr>
    </w:p>
    <w:p w:rsidR="006611EF" w:rsidRDefault="006611EF" w:rsidP="006611EF">
      <w:pPr>
        <w:pStyle w:val="1"/>
        <w:ind w:left="2832" w:firstLine="708"/>
        <w:jc w:val="both"/>
      </w:pPr>
      <w:r>
        <w:t>Курсовая работа</w:t>
      </w:r>
    </w:p>
    <w:p w:rsidR="006611EF" w:rsidRDefault="006611EF" w:rsidP="006611EF">
      <w:pPr>
        <w:ind w:left="1416" w:firstLine="708"/>
        <w:rPr>
          <w:sz w:val="28"/>
        </w:rPr>
      </w:pPr>
      <w:r>
        <w:rPr>
          <w:sz w:val="28"/>
        </w:rPr>
        <w:t xml:space="preserve">    по дисциплине «Экономическая теория»</w:t>
      </w: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Студентка гр. Д-368</w:t>
      </w:r>
    </w:p>
    <w:p w:rsidR="006611EF" w:rsidRDefault="006611EF" w:rsidP="00661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  Архипова М.И.</w:t>
      </w:r>
    </w:p>
    <w:p w:rsidR="006611EF" w:rsidRDefault="006611EF" w:rsidP="00661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 _____ » _______  2009г.</w:t>
      </w:r>
    </w:p>
    <w:p w:rsidR="006611EF" w:rsidRDefault="006611EF" w:rsidP="006611EF">
      <w:pPr>
        <w:rPr>
          <w:sz w:val="28"/>
          <w:szCs w:val="28"/>
        </w:rPr>
      </w:pPr>
    </w:p>
    <w:p w:rsidR="006611EF" w:rsidRDefault="006611EF" w:rsidP="00661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Руководитель: ст. преподаватель</w:t>
      </w:r>
    </w:p>
    <w:p w:rsidR="006611EF" w:rsidRDefault="006611EF" w:rsidP="00661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 Михеенко С.Н.</w:t>
      </w:r>
    </w:p>
    <w:p w:rsidR="006611EF" w:rsidRDefault="006611EF" w:rsidP="00661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 _____  » _______ 2009г.</w:t>
      </w: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rPr>
          <w:sz w:val="32"/>
          <w:szCs w:val="32"/>
        </w:rPr>
      </w:pPr>
    </w:p>
    <w:p w:rsidR="006611EF" w:rsidRDefault="006611EF" w:rsidP="006611E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Северск 2009</w:t>
      </w:r>
    </w:p>
    <w:p w:rsidR="0090318D" w:rsidRDefault="006611EF" w:rsidP="0066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90318D">
        <w:rPr>
          <w:b/>
          <w:sz w:val="28"/>
          <w:szCs w:val="28"/>
        </w:rPr>
        <w:t>держание</w:t>
      </w:r>
    </w:p>
    <w:p w:rsidR="006611EF" w:rsidRPr="006611EF" w:rsidRDefault="006611EF" w:rsidP="006611EF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75"/>
        <w:gridCol w:w="496"/>
      </w:tblGrid>
      <w:tr w:rsidR="00C32A88">
        <w:tc>
          <w:tcPr>
            <w:tcW w:w="9075" w:type="dxa"/>
          </w:tcPr>
          <w:p w:rsidR="00C32A88" w:rsidRDefault="00C32A88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96" w:type="dxa"/>
            <w:vAlign w:val="center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2A88">
        <w:tc>
          <w:tcPr>
            <w:tcW w:w="9075" w:type="dxa"/>
          </w:tcPr>
          <w:p w:rsidR="00C32A88" w:rsidRPr="00332597" w:rsidRDefault="00C32A88" w:rsidP="00A01D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="00332597" w:rsidRPr="000304EC">
              <w:rPr>
                <w:sz w:val="28"/>
                <w:szCs w:val="28"/>
              </w:rPr>
              <w:t xml:space="preserve"> </w:t>
            </w:r>
            <w:r w:rsidR="00717DBE">
              <w:rPr>
                <w:sz w:val="28"/>
                <w:szCs w:val="28"/>
              </w:rPr>
              <w:t xml:space="preserve">История, </w:t>
            </w:r>
            <w:r w:rsidR="00717DBE">
              <w:rPr>
                <w:rFonts w:cs="Tahoma"/>
                <w:sz w:val="28"/>
                <w:szCs w:val="28"/>
              </w:rPr>
              <w:t>с</w:t>
            </w:r>
            <w:r w:rsidR="00BE6460">
              <w:rPr>
                <w:rFonts w:cs="Tahoma"/>
                <w:sz w:val="28"/>
                <w:szCs w:val="28"/>
              </w:rPr>
              <w:t>ущность и причины инфляции, ее виды и показатели</w:t>
            </w:r>
          </w:p>
        </w:tc>
        <w:tc>
          <w:tcPr>
            <w:tcW w:w="496" w:type="dxa"/>
            <w:vAlign w:val="center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 xml:space="preserve">1.1 </w:t>
            </w:r>
            <w:r w:rsidR="00717DBE">
              <w:rPr>
                <w:sz w:val="28"/>
              </w:rPr>
              <w:t>Из истории инфляции и инфляционных процессов</w:t>
            </w:r>
          </w:p>
        </w:tc>
        <w:tc>
          <w:tcPr>
            <w:tcW w:w="496" w:type="dxa"/>
            <w:vAlign w:val="center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 xml:space="preserve">1.2 </w:t>
            </w:r>
            <w:r w:rsidR="00717DBE">
              <w:rPr>
                <w:sz w:val="28"/>
              </w:rPr>
              <w:t xml:space="preserve">Сущность инфляции </w:t>
            </w:r>
          </w:p>
        </w:tc>
        <w:tc>
          <w:tcPr>
            <w:tcW w:w="496" w:type="dxa"/>
            <w:vAlign w:val="center"/>
          </w:tcPr>
          <w:p w:rsidR="00C32A88" w:rsidRDefault="00CA663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 xml:space="preserve">1.3 </w:t>
            </w:r>
            <w:r w:rsidR="00717DBE">
              <w:rPr>
                <w:sz w:val="28"/>
              </w:rPr>
              <w:t xml:space="preserve">Причины возникновения инфляции </w:t>
            </w:r>
          </w:p>
        </w:tc>
        <w:tc>
          <w:tcPr>
            <w:tcW w:w="496" w:type="dxa"/>
            <w:vAlign w:val="center"/>
          </w:tcPr>
          <w:p w:rsidR="00C32A88" w:rsidRDefault="00717DBE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>1.4</w:t>
            </w:r>
            <w:r w:rsidR="00717DBE">
              <w:rPr>
                <w:sz w:val="28"/>
              </w:rPr>
              <w:t xml:space="preserve"> Виды инфляции </w:t>
            </w:r>
          </w:p>
        </w:tc>
        <w:tc>
          <w:tcPr>
            <w:tcW w:w="496" w:type="dxa"/>
            <w:vAlign w:val="center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 xml:space="preserve">1.5 </w:t>
            </w:r>
            <w:r w:rsidR="0078130B">
              <w:rPr>
                <w:sz w:val="28"/>
              </w:rPr>
              <w:t>Показатели инфляции</w:t>
            </w:r>
          </w:p>
        </w:tc>
        <w:tc>
          <w:tcPr>
            <w:tcW w:w="496" w:type="dxa"/>
            <w:vAlign w:val="center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32A88">
        <w:tc>
          <w:tcPr>
            <w:tcW w:w="9075" w:type="dxa"/>
          </w:tcPr>
          <w:p w:rsidR="00C32A88" w:rsidRDefault="00C32A88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4C715B">
              <w:rPr>
                <w:sz w:val="28"/>
              </w:rPr>
              <w:t>Последствия инфляции, мировой опыт борьбы с инфляцией</w:t>
            </w:r>
          </w:p>
        </w:tc>
        <w:tc>
          <w:tcPr>
            <w:tcW w:w="496" w:type="dxa"/>
            <w:vAlign w:val="center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4C715B">
              <w:rPr>
                <w:sz w:val="28"/>
              </w:rPr>
              <w:t>7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 xml:space="preserve">2.1 </w:t>
            </w:r>
            <w:r w:rsidR="004C715B" w:rsidRPr="00D01EA3">
              <w:rPr>
                <w:sz w:val="28"/>
                <w:szCs w:val="28"/>
              </w:rPr>
              <w:t>Социально-экономические последствия инфляции</w:t>
            </w:r>
            <w:r w:rsidR="004C715B">
              <w:rPr>
                <w:sz w:val="28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C32A88" w:rsidRDefault="004C715B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 xml:space="preserve">2.2 </w:t>
            </w:r>
            <w:r w:rsidR="001C567D">
              <w:rPr>
                <w:sz w:val="28"/>
                <w:szCs w:val="28"/>
              </w:rPr>
              <w:t>Антиинфляционная политика</w:t>
            </w:r>
          </w:p>
        </w:tc>
        <w:tc>
          <w:tcPr>
            <w:tcW w:w="496" w:type="dxa"/>
            <w:vAlign w:val="center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2A88">
        <w:tc>
          <w:tcPr>
            <w:tcW w:w="9075" w:type="dxa"/>
          </w:tcPr>
          <w:p w:rsidR="00C32A88" w:rsidRDefault="00ED5511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32A88">
              <w:rPr>
                <w:sz w:val="28"/>
              </w:rPr>
              <w:t>2.3</w:t>
            </w:r>
            <w:r w:rsidR="00C32A88" w:rsidRPr="00ED5511">
              <w:rPr>
                <w:sz w:val="28"/>
                <w:szCs w:val="28"/>
              </w:rPr>
              <w:t xml:space="preserve"> </w:t>
            </w:r>
            <w:r w:rsidRPr="00ED5511">
              <w:rPr>
                <w:sz w:val="28"/>
                <w:szCs w:val="28"/>
              </w:rPr>
              <w:t>Практика антиинфляционных мероприятий в  отдельных    странах</w:t>
            </w:r>
          </w:p>
        </w:tc>
        <w:tc>
          <w:tcPr>
            <w:tcW w:w="496" w:type="dxa"/>
          </w:tcPr>
          <w:p w:rsidR="00C32A88" w:rsidRDefault="00E302D4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2A88">
        <w:tc>
          <w:tcPr>
            <w:tcW w:w="9075" w:type="dxa"/>
          </w:tcPr>
          <w:p w:rsidR="00CA2870" w:rsidRPr="00CA2870" w:rsidRDefault="00FB1662" w:rsidP="00CA287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CA2870">
              <w:rPr>
                <w:b w:val="0"/>
                <w:i w:val="0"/>
                <w:sz w:val="24"/>
                <w:szCs w:val="24"/>
              </w:rPr>
              <w:t xml:space="preserve">  </w:t>
            </w:r>
            <w:r w:rsidRPr="00CA2870">
              <w:rPr>
                <w:rFonts w:ascii="Times New Roman" w:hAnsi="Times New Roman" w:cs="Times New Roman"/>
                <w:b w:val="0"/>
                <w:i w:val="0"/>
              </w:rPr>
              <w:t xml:space="preserve"> 2.4</w:t>
            </w:r>
            <w:r w:rsidRPr="00CA287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A2870" w:rsidRPr="00CA2870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</w:rPr>
              <w:t>Этапы формирования и модель антиинфляционной политики в РФ.</w:t>
            </w:r>
          </w:p>
          <w:p w:rsidR="00C32A88" w:rsidRDefault="00C32A88" w:rsidP="00A01D37">
            <w:pPr>
              <w:spacing w:line="360" w:lineRule="auto"/>
              <w:ind w:left="360" w:hanging="360"/>
              <w:rPr>
                <w:sz w:val="28"/>
              </w:rPr>
            </w:pPr>
          </w:p>
        </w:tc>
        <w:tc>
          <w:tcPr>
            <w:tcW w:w="496" w:type="dxa"/>
            <w:vAlign w:val="bottom"/>
          </w:tcPr>
          <w:p w:rsidR="00C32A88" w:rsidRDefault="00C32A88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E302D4">
              <w:rPr>
                <w:sz w:val="28"/>
              </w:rPr>
              <w:t>6</w:t>
            </w:r>
          </w:p>
        </w:tc>
      </w:tr>
      <w:tr w:rsidR="00ED5511">
        <w:tc>
          <w:tcPr>
            <w:tcW w:w="9075" w:type="dxa"/>
          </w:tcPr>
          <w:p w:rsidR="00ED5511" w:rsidRDefault="00ED5511" w:rsidP="002D7C8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7E0F34">
              <w:rPr>
                <w:sz w:val="28"/>
              </w:rPr>
              <w:t>2.5 Прогноз инфляции на 2009 и 2010 год</w:t>
            </w:r>
          </w:p>
        </w:tc>
        <w:tc>
          <w:tcPr>
            <w:tcW w:w="496" w:type="dxa"/>
            <w:vAlign w:val="center"/>
          </w:tcPr>
          <w:p w:rsidR="00ED5511" w:rsidRDefault="004D651F" w:rsidP="002D7C88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7B2D5C">
              <w:rPr>
                <w:sz w:val="28"/>
              </w:rPr>
              <w:t>1</w:t>
            </w:r>
          </w:p>
        </w:tc>
      </w:tr>
      <w:tr w:rsidR="00ED5511">
        <w:tc>
          <w:tcPr>
            <w:tcW w:w="9075" w:type="dxa"/>
          </w:tcPr>
          <w:p w:rsidR="00ED5511" w:rsidRDefault="00ED5511" w:rsidP="002D7C88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6" w:type="dxa"/>
            <w:vAlign w:val="center"/>
          </w:tcPr>
          <w:p w:rsidR="00ED5511" w:rsidRDefault="00ED5511" w:rsidP="002D7C88">
            <w:pPr>
              <w:spacing w:line="360" w:lineRule="auto"/>
              <w:jc w:val="right"/>
              <w:rPr>
                <w:sz w:val="28"/>
              </w:rPr>
            </w:pPr>
          </w:p>
        </w:tc>
      </w:tr>
      <w:tr w:rsidR="00C32A88">
        <w:tc>
          <w:tcPr>
            <w:tcW w:w="9075" w:type="dxa"/>
          </w:tcPr>
          <w:p w:rsidR="00C32A88" w:rsidRDefault="00C32A88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Заключение……………………………………………………………………</w:t>
            </w:r>
          </w:p>
        </w:tc>
        <w:tc>
          <w:tcPr>
            <w:tcW w:w="496" w:type="dxa"/>
            <w:vAlign w:val="center"/>
          </w:tcPr>
          <w:p w:rsidR="00C32A88" w:rsidRDefault="00E302D4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C32A88">
        <w:tc>
          <w:tcPr>
            <w:tcW w:w="9075" w:type="dxa"/>
          </w:tcPr>
          <w:p w:rsidR="00C32A88" w:rsidRDefault="00C32A88" w:rsidP="00A01D3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Список использованной литературы………………………………………..</w:t>
            </w:r>
          </w:p>
        </w:tc>
        <w:tc>
          <w:tcPr>
            <w:tcW w:w="496" w:type="dxa"/>
            <w:vAlign w:val="center"/>
          </w:tcPr>
          <w:p w:rsidR="00C32A88" w:rsidRDefault="007B2D5C" w:rsidP="00A01D37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90318D">
      <w:pPr>
        <w:jc w:val="center"/>
        <w:rPr>
          <w:b/>
          <w:sz w:val="28"/>
          <w:szCs w:val="28"/>
        </w:rPr>
      </w:pPr>
    </w:p>
    <w:p w:rsidR="0090318D" w:rsidRDefault="0090318D" w:rsidP="00332597">
      <w:pPr>
        <w:jc w:val="center"/>
        <w:rPr>
          <w:b/>
          <w:sz w:val="28"/>
          <w:szCs w:val="28"/>
        </w:rPr>
      </w:pPr>
      <w:r w:rsidRPr="0090318D">
        <w:rPr>
          <w:b/>
          <w:sz w:val="28"/>
          <w:szCs w:val="28"/>
        </w:rPr>
        <w:t>Введение</w:t>
      </w:r>
    </w:p>
    <w:p w:rsidR="002D0880" w:rsidRDefault="002D0880" w:rsidP="00332597">
      <w:pPr>
        <w:jc w:val="center"/>
        <w:rPr>
          <w:b/>
          <w:sz w:val="28"/>
          <w:szCs w:val="28"/>
        </w:rPr>
      </w:pPr>
    </w:p>
    <w:p w:rsidR="00BE6460" w:rsidRPr="002D0880" w:rsidRDefault="00BE646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«Это все было во время инфляции. В месяц я</w:t>
      </w:r>
    </w:p>
    <w:p w:rsidR="00BE6460" w:rsidRPr="002D0880" w:rsidRDefault="00BE646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получал 200 биллионов марок.</w:t>
      </w:r>
    </w:p>
    <w:p w:rsidR="00BE6460" w:rsidRPr="002D0880" w:rsidRDefault="00BE646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Деньги выдавали по 2 раза в день и тут же</w:t>
      </w:r>
    </w:p>
    <w:p w:rsidR="00BE6460" w:rsidRPr="002D0880" w:rsidRDefault="00BE646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устраивали на полчаса перерыв</w:t>
      </w:r>
      <w:r w:rsidR="002D0880" w:rsidRPr="002D0880">
        <w:rPr>
          <w:i/>
          <w:sz w:val="28"/>
          <w:szCs w:val="28"/>
        </w:rPr>
        <w:t>, чтобы успеть</w:t>
      </w:r>
    </w:p>
    <w:p w:rsidR="002D0880" w:rsidRPr="002D0880" w:rsidRDefault="002D088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пробежаться по магазинам и хоть что-нибудь</w:t>
      </w:r>
    </w:p>
    <w:p w:rsidR="002D0880" w:rsidRPr="002D0880" w:rsidRDefault="002D088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купить до того, как объявят новый курс доллара,</w:t>
      </w:r>
    </w:p>
    <w:p w:rsidR="002D0880" w:rsidRPr="002D0880" w:rsidRDefault="002D088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после чего деньги обесценивались наполовину».</w:t>
      </w:r>
    </w:p>
    <w:p w:rsidR="002D0880" w:rsidRPr="002D0880" w:rsidRDefault="002D0880" w:rsidP="00BE6460">
      <w:pPr>
        <w:jc w:val="right"/>
        <w:rPr>
          <w:i/>
          <w:sz w:val="28"/>
          <w:szCs w:val="28"/>
        </w:rPr>
      </w:pPr>
      <w:r w:rsidRPr="002D0880">
        <w:rPr>
          <w:i/>
          <w:sz w:val="28"/>
          <w:szCs w:val="28"/>
        </w:rPr>
        <w:t>Эрих М. Ремарк «Три товарища»</w:t>
      </w:r>
    </w:p>
    <w:p w:rsidR="0090318D" w:rsidRPr="0090318D" w:rsidRDefault="0090318D" w:rsidP="0090318D">
      <w:pPr>
        <w:rPr>
          <w:sz w:val="28"/>
          <w:szCs w:val="28"/>
        </w:rPr>
      </w:pPr>
    </w:p>
    <w:p w:rsidR="0090318D" w:rsidRPr="0090318D" w:rsidRDefault="0090318D" w:rsidP="0090318D">
      <w:pPr>
        <w:pStyle w:val="21"/>
        <w:spacing w:after="0" w:line="360" w:lineRule="auto"/>
        <w:ind w:left="0" w:firstLine="709"/>
        <w:jc w:val="both"/>
        <w:rPr>
          <w:rFonts w:cs="Tahoma"/>
          <w:sz w:val="28"/>
          <w:szCs w:val="28"/>
        </w:rPr>
      </w:pPr>
      <w:r w:rsidRPr="0090318D">
        <w:rPr>
          <w:rFonts w:cs="Tahoma"/>
          <w:sz w:val="28"/>
          <w:szCs w:val="28"/>
        </w:rPr>
        <w:t>Инфляция является сложным социально-экономическим явлением. Как экономическое явление</w:t>
      </w:r>
      <w:r w:rsidR="005012A5">
        <w:rPr>
          <w:rFonts w:cs="Tahoma"/>
          <w:sz w:val="28"/>
          <w:szCs w:val="28"/>
        </w:rPr>
        <w:t xml:space="preserve">  инфляция существует </w:t>
      </w:r>
      <w:r w:rsidRPr="0090318D">
        <w:rPr>
          <w:rFonts w:cs="Tahoma"/>
          <w:sz w:val="28"/>
          <w:szCs w:val="28"/>
        </w:rPr>
        <w:t xml:space="preserve"> длительное время. Считается, что она появилась, чуть ли </w:t>
      </w:r>
      <w:r w:rsidR="005012A5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>не с возникновением денег, с функционированием которых неразрывно связана. Но если ранее инфляция возникала, как правило, в чрезвычайных обстоятельствах, (например, во время войны государство выпускало большое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 количество бумажных денег для финансирования своих военных расходов), то в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 последние два-три десятилетия во многих странах она 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>стала хронической.</w:t>
      </w:r>
    </w:p>
    <w:p w:rsidR="0090318D" w:rsidRPr="0090318D" w:rsidRDefault="001F67CA" w:rsidP="0090318D">
      <w:pPr>
        <w:pStyle w:val="31"/>
        <w:spacing w:after="0"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В наше время, наверное</w:t>
      </w:r>
      <w:r w:rsidR="0090318D" w:rsidRPr="0090318D">
        <w:rPr>
          <w:rFonts w:cs="Tahoma"/>
          <w:sz w:val="28"/>
          <w:szCs w:val="28"/>
        </w:rPr>
        <w:t xml:space="preserve">, нельзя прожить и дня, не услышав этого коварного и интригующего </w:t>
      </w:r>
      <w:r>
        <w:rPr>
          <w:rFonts w:cs="Tahoma"/>
          <w:sz w:val="28"/>
          <w:szCs w:val="28"/>
        </w:rPr>
        <w:t xml:space="preserve"> </w:t>
      </w:r>
      <w:r w:rsidR="0090318D" w:rsidRPr="0090318D">
        <w:rPr>
          <w:rFonts w:cs="Tahoma"/>
          <w:sz w:val="28"/>
          <w:szCs w:val="28"/>
        </w:rPr>
        <w:t>слова. О ней говорят, с ней борются, ее боятся. Что же такое -</w:t>
      </w:r>
      <w:r>
        <w:rPr>
          <w:rFonts w:cs="Tahoma"/>
          <w:sz w:val="28"/>
          <w:szCs w:val="28"/>
        </w:rPr>
        <w:t xml:space="preserve"> эта</w:t>
      </w:r>
      <w:r w:rsidR="0090318D" w:rsidRPr="0090318D">
        <w:rPr>
          <w:rFonts w:cs="Tahoma"/>
          <w:sz w:val="28"/>
          <w:szCs w:val="28"/>
        </w:rPr>
        <w:t xml:space="preserve"> инфляция?</w:t>
      </w:r>
    </w:p>
    <w:p w:rsidR="0090318D" w:rsidRPr="0090318D" w:rsidRDefault="0090318D" w:rsidP="0090318D">
      <w:pPr>
        <w:pStyle w:val="a3"/>
        <w:spacing w:after="0" w:line="360" w:lineRule="auto"/>
        <w:ind w:left="0" w:firstLine="709"/>
        <w:jc w:val="both"/>
        <w:rPr>
          <w:rFonts w:cs="Tahoma"/>
          <w:sz w:val="28"/>
          <w:szCs w:val="28"/>
        </w:rPr>
      </w:pPr>
      <w:r w:rsidRPr="0090318D">
        <w:rPr>
          <w:rFonts w:cs="Tahoma"/>
          <w:sz w:val="28"/>
          <w:szCs w:val="28"/>
        </w:rPr>
        <w:t xml:space="preserve">Инфляция представляет собой 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одну из наиболее </w:t>
      </w:r>
      <w:r w:rsidR="001F67CA" w:rsidRPr="0090318D">
        <w:rPr>
          <w:rFonts w:cs="Tahoma"/>
          <w:sz w:val="28"/>
          <w:szCs w:val="28"/>
        </w:rPr>
        <w:t>актуальных</w:t>
      </w:r>
      <w:r w:rsidRPr="0090318D">
        <w:rPr>
          <w:rFonts w:cs="Tahoma"/>
          <w:sz w:val="28"/>
          <w:szCs w:val="28"/>
        </w:rPr>
        <w:t xml:space="preserve"> проблем современного развития экономики во многих странах мира, отрицательно </w:t>
      </w:r>
      <w:r w:rsidR="001F67CA" w:rsidRPr="0090318D">
        <w:rPr>
          <w:rFonts w:cs="Tahoma"/>
          <w:sz w:val="28"/>
          <w:szCs w:val="28"/>
        </w:rPr>
        <w:t>воздействуя</w:t>
      </w:r>
      <w:r w:rsidRPr="0090318D">
        <w:rPr>
          <w:rFonts w:cs="Tahoma"/>
          <w:sz w:val="28"/>
          <w:szCs w:val="28"/>
        </w:rPr>
        <w:t xml:space="preserve"> на все стороны жизни общества. Она обесценивает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 результаты труда, уничтожает сбережения юридических и физических лиц, </w:t>
      </w:r>
      <w:r w:rsidR="001F67CA" w:rsidRPr="0090318D">
        <w:rPr>
          <w:rFonts w:cs="Tahoma"/>
          <w:sz w:val="28"/>
          <w:szCs w:val="28"/>
        </w:rPr>
        <w:t>мешает</w:t>
      </w:r>
      <w:r w:rsidRPr="0090318D">
        <w:rPr>
          <w:rFonts w:cs="Tahoma"/>
          <w:sz w:val="28"/>
          <w:szCs w:val="28"/>
        </w:rPr>
        <w:t xml:space="preserve"> долгосрочным инвестициям и экономическому росту. Высокая инфляция разрушает денежную 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>систему, провоцирует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 бегство национального капитала за границу, ослабляет национальную валюту, способствует ее вытеснению во внутреннем обращении иностранной валютой, подрывает возможности финансирования государственного бюджета. Инфляция является самым эффективным средством перераспределения национального богатства – от более бедных слоев общества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 к более богатым, </w:t>
      </w:r>
      <w:r w:rsidR="001F67CA" w:rsidRPr="0090318D">
        <w:rPr>
          <w:rFonts w:cs="Tahoma"/>
          <w:sz w:val="28"/>
          <w:szCs w:val="28"/>
        </w:rPr>
        <w:t>умножая</w:t>
      </w:r>
      <w:r w:rsidRPr="0090318D">
        <w:rPr>
          <w:rFonts w:cs="Tahoma"/>
          <w:sz w:val="28"/>
          <w:szCs w:val="28"/>
        </w:rPr>
        <w:t xml:space="preserve"> тем самым его социальное расслоение.</w:t>
      </w:r>
    </w:p>
    <w:p w:rsidR="0090318D" w:rsidRPr="0090318D" w:rsidRDefault="0090318D" w:rsidP="0090318D">
      <w:pPr>
        <w:pStyle w:val="a3"/>
        <w:spacing w:after="0" w:line="360" w:lineRule="auto"/>
        <w:ind w:left="0" w:firstLine="709"/>
        <w:jc w:val="both"/>
        <w:rPr>
          <w:rFonts w:cs="Tahoma"/>
          <w:sz w:val="28"/>
          <w:szCs w:val="28"/>
        </w:rPr>
      </w:pPr>
      <w:r w:rsidRPr="0090318D">
        <w:rPr>
          <w:rFonts w:cs="Tahoma"/>
          <w:sz w:val="28"/>
          <w:szCs w:val="28"/>
        </w:rPr>
        <w:t>Явление</w:t>
      </w:r>
      <w:r w:rsidR="001F67CA">
        <w:rPr>
          <w:rFonts w:cs="Tahoma"/>
          <w:sz w:val="28"/>
          <w:szCs w:val="28"/>
        </w:rPr>
        <w:t xml:space="preserve"> инфляции присуще в некоторой</w:t>
      </w:r>
      <w:r w:rsidRPr="0090318D">
        <w:rPr>
          <w:rFonts w:cs="Tahoma"/>
          <w:sz w:val="28"/>
          <w:szCs w:val="28"/>
        </w:rPr>
        <w:t xml:space="preserve"> степени любой экономике, как рыночной, так и переходной. </w:t>
      </w:r>
      <w:r w:rsidR="001F67CA">
        <w:rPr>
          <w:rFonts w:cs="Tahoma"/>
          <w:sz w:val="28"/>
          <w:szCs w:val="28"/>
        </w:rPr>
        <w:t>Т</w:t>
      </w:r>
      <w:r w:rsidR="001F67CA" w:rsidRPr="0090318D">
        <w:rPr>
          <w:rFonts w:cs="Tahoma"/>
          <w:sz w:val="28"/>
          <w:szCs w:val="28"/>
        </w:rPr>
        <w:t>ем не менее</w:t>
      </w:r>
      <w:r w:rsidRPr="0090318D">
        <w:rPr>
          <w:rFonts w:cs="Tahoma"/>
          <w:sz w:val="28"/>
          <w:szCs w:val="28"/>
        </w:rPr>
        <w:t xml:space="preserve"> в развитых странах она не представляет серьезной угрозы, поскольку там отработаны и достаточно широко используются методы её 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ограничения и регулирования. </w:t>
      </w:r>
    </w:p>
    <w:p w:rsidR="0090318D" w:rsidRPr="0090318D" w:rsidRDefault="0090318D" w:rsidP="0090318D">
      <w:pPr>
        <w:pStyle w:val="a3"/>
        <w:spacing w:after="0" w:line="360" w:lineRule="auto"/>
        <w:ind w:left="0" w:firstLine="709"/>
        <w:jc w:val="both"/>
        <w:rPr>
          <w:rFonts w:cs="Tahoma"/>
          <w:sz w:val="28"/>
          <w:szCs w:val="28"/>
        </w:rPr>
      </w:pPr>
      <w:r w:rsidRPr="0090318D">
        <w:rPr>
          <w:rFonts w:cs="Tahoma"/>
          <w:sz w:val="28"/>
          <w:szCs w:val="28"/>
        </w:rPr>
        <w:t xml:space="preserve">В последнее время в США, Японии и странах 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>западной Европы преобладает тенденция замедления темпов инфляции.</w:t>
      </w:r>
    </w:p>
    <w:p w:rsidR="0090318D" w:rsidRPr="0090318D" w:rsidRDefault="0090318D" w:rsidP="002D0880">
      <w:pPr>
        <w:spacing w:line="360" w:lineRule="auto"/>
        <w:rPr>
          <w:sz w:val="28"/>
          <w:szCs w:val="28"/>
        </w:rPr>
      </w:pPr>
      <w:r w:rsidRPr="0090318D">
        <w:rPr>
          <w:rFonts w:cs="Tahoma"/>
          <w:sz w:val="28"/>
          <w:szCs w:val="28"/>
        </w:rPr>
        <w:t>Именно потому, что эта тема столь популярна в наши дни, я</w:t>
      </w:r>
      <w:r w:rsidR="001F67CA">
        <w:rPr>
          <w:rFonts w:cs="Tahoma"/>
          <w:sz w:val="28"/>
          <w:szCs w:val="28"/>
        </w:rPr>
        <w:t xml:space="preserve"> </w:t>
      </w:r>
      <w:r w:rsidRPr="0090318D">
        <w:rPr>
          <w:rFonts w:cs="Tahoma"/>
          <w:sz w:val="28"/>
          <w:szCs w:val="28"/>
        </w:rPr>
        <w:t xml:space="preserve"> остановил</w:t>
      </w:r>
      <w:r>
        <w:rPr>
          <w:rFonts w:cs="Tahoma"/>
          <w:sz w:val="28"/>
          <w:szCs w:val="28"/>
        </w:rPr>
        <w:t>ась</w:t>
      </w:r>
      <w:r w:rsidRPr="0090318D">
        <w:rPr>
          <w:rFonts w:cs="Tahoma"/>
          <w:sz w:val="28"/>
          <w:szCs w:val="28"/>
        </w:rPr>
        <w:t xml:space="preserve"> на ней как на предмете своего исследования</w:t>
      </w:r>
      <w:r w:rsidR="001F67CA">
        <w:rPr>
          <w:rFonts w:cs="Tahoma"/>
          <w:sz w:val="28"/>
          <w:szCs w:val="28"/>
        </w:rPr>
        <w:t>.</w:t>
      </w:r>
    </w:p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90318D" w:rsidRDefault="0090318D"/>
    <w:p w:rsidR="00332597" w:rsidRDefault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332597" w:rsidRPr="00332597" w:rsidRDefault="00332597" w:rsidP="00332597"/>
    <w:p w:rsidR="001F3F2A" w:rsidRDefault="001F3F2A" w:rsidP="00ED5511">
      <w:pPr>
        <w:spacing w:line="360" w:lineRule="auto"/>
        <w:jc w:val="center"/>
        <w:rPr>
          <w:rFonts w:cs="Tahoma"/>
          <w:b/>
          <w:sz w:val="32"/>
          <w:szCs w:val="32"/>
        </w:rPr>
      </w:pPr>
    </w:p>
    <w:p w:rsidR="001F3F2A" w:rsidRDefault="001F3F2A" w:rsidP="00ED5511">
      <w:pPr>
        <w:spacing w:line="360" w:lineRule="auto"/>
        <w:jc w:val="center"/>
        <w:rPr>
          <w:rFonts w:cs="Tahoma"/>
          <w:b/>
          <w:sz w:val="32"/>
          <w:szCs w:val="32"/>
        </w:rPr>
      </w:pPr>
    </w:p>
    <w:p w:rsidR="00AD2DDB" w:rsidRDefault="002D0880" w:rsidP="00ED5511">
      <w:pPr>
        <w:spacing w:line="360" w:lineRule="aut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1.</w:t>
      </w:r>
      <w:r w:rsidR="00717DBE">
        <w:rPr>
          <w:rFonts w:cs="Tahoma"/>
          <w:b/>
          <w:sz w:val="32"/>
          <w:szCs w:val="32"/>
        </w:rPr>
        <w:t>История, с</w:t>
      </w:r>
      <w:r w:rsidR="00AD2DDB" w:rsidRPr="00AD2DDB">
        <w:rPr>
          <w:rFonts w:cs="Tahoma"/>
          <w:b/>
          <w:sz w:val="32"/>
          <w:szCs w:val="32"/>
        </w:rPr>
        <w:t>ущность и причины инфляции, ее виды и</w:t>
      </w:r>
      <w:r w:rsidR="00AD2DDB">
        <w:rPr>
          <w:rFonts w:cs="Tahoma"/>
          <w:b/>
          <w:sz w:val="32"/>
          <w:szCs w:val="32"/>
        </w:rPr>
        <w:t xml:space="preserve"> показатели.</w:t>
      </w:r>
    </w:p>
    <w:p w:rsidR="00717DBE" w:rsidRDefault="00717DBE" w:rsidP="002D0880">
      <w:pPr>
        <w:spacing w:line="360" w:lineRule="auto"/>
        <w:ind w:left="360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1.1 Из истории инфляции и инфляционных процессов.</w:t>
      </w:r>
    </w:p>
    <w:p w:rsidR="00717DBE" w:rsidRPr="000304EC" w:rsidRDefault="00717DBE" w:rsidP="00717DBE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Определить когда проблема инфляции впервые встала перед</w:t>
      </w:r>
      <w:r w:rsidR="001F67CA">
        <w:rPr>
          <w:sz w:val="28"/>
          <w:szCs w:val="28"/>
        </w:rPr>
        <w:t xml:space="preserve"> человечеством достаточно тяжело</w:t>
      </w:r>
      <w:r w:rsidRPr="000304EC">
        <w:rPr>
          <w:sz w:val="28"/>
          <w:szCs w:val="28"/>
        </w:rPr>
        <w:t xml:space="preserve">. Тем ни менее, инфляция напрямую связана с деньгами и денежным обращением, следовательно, </w:t>
      </w:r>
      <w:r w:rsidR="001F67CA">
        <w:rPr>
          <w:sz w:val="28"/>
          <w:szCs w:val="28"/>
        </w:rPr>
        <w:t xml:space="preserve"> можно</w:t>
      </w:r>
      <w:r w:rsidRPr="000304EC">
        <w:rPr>
          <w:sz w:val="28"/>
          <w:szCs w:val="28"/>
        </w:rPr>
        <w:t xml:space="preserve"> смело утверждать, что возникновение инфляции связано с достаточно высокой фазой развития рыночных отношений, когда регулярные хозяйственные связи по поводу обмена товаров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потребовали выделения из их огромной массы универсального эквивалента. </w:t>
      </w:r>
    </w:p>
    <w:p w:rsidR="00717DBE" w:rsidRPr="000304EC" w:rsidRDefault="00717DBE" w:rsidP="00717DBE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Многие правители древности с большим или меньшим успехом пытались найти решение вечной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проблемы балансирования бюджетных доходов с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постоянно возрастающими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расходами. Известно несколько путей решения этой проблемы: ограничение государственных расходов; увели</w:t>
      </w:r>
      <w:r w:rsidR="00A20DAB">
        <w:rPr>
          <w:sz w:val="28"/>
          <w:szCs w:val="28"/>
        </w:rPr>
        <w:t>чение налогов, пошлин и тарифов,</w:t>
      </w:r>
      <w:r w:rsidRPr="000304EC">
        <w:rPr>
          <w:sz w:val="28"/>
          <w:szCs w:val="28"/>
        </w:rPr>
        <w:t xml:space="preserve"> заем денег внутри страны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или за рубежом. </w:t>
      </w:r>
    </w:p>
    <w:p w:rsidR="00717DBE" w:rsidRPr="000304EC" w:rsidRDefault="00A20DAB" w:rsidP="00717D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самоограничение не присуще</w:t>
      </w:r>
      <w:r w:rsidR="00717DBE" w:rsidRPr="000304EC">
        <w:rPr>
          <w:sz w:val="28"/>
          <w:szCs w:val="28"/>
        </w:rPr>
        <w:t xml:space="preserve"> человеческой природе. Увеличение налогового пресса имеет </w:t>
      </w:r>
      <w:r>
        <w:rPr>
          <w:sz w:val="28"/>
          <w:szCs w:val="28"/>
        </w:rPr>
        <w:t xml:space="preserve"> </w:t>
      </w:r>
      <w:r w:rsidR="00717DBE" w:rsidRPr="000304EC">
        <w:rPr>
          <w:sz w:val="28"/>
          <w:szCs w:val="28"/>
        </w:rPr>
        <w:t>объективные пределы. А долги нужно возвращать. Тогда экономиче</w:t>
      </w:r>
      <w:r>
        <w:rPr>
          <w:sz w:val="28"/>
          <w:szCs w:val="28"/>
        </w:rPr>
        <w:t>ская мысль древнего мира нашла</w:t>
      </w:r>
      <w:r w:rsidR="00717DBE" w:rsidRPr="000304EC">
        <w:rPr>
          <w:sz w:val="28"/>
          <w:szCs w:val="28"/>
        </w:rPr>
        <w:t xml:space="preserve"> четвертый путь балансирования государственных бюджетов: выпуск в обращение дополнительного количества </w:t>
      </w:r>
      <w:r>
        <w:rPr>
          <w:sz w:val="28"/>
          <w:szCs w:val="28"/>
        </w:rPr>
        <w:t xml:space="preserve"> </w:t>
      </w:r>
      <w:r w:rsidR="00717DBE" w:rsidRPr="000304EC">
        <w:rPr>
          <w:sz w:val="28"/>
          <w:szCs w:val="28"/>
        </w:rPr>
        <w:t xml:space="preserve">денег. </w:t>
      </w:r>
    </w:p>
    <w:p w:rsidR="00717DBE" w:rsidRPr="000304EC" w:rsidRDefault="00717DBE" w:rsidP="00717DBE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В древности роль денег выполняли слитки драгоценных металлов, вес и проба которых удостоверялась купеческими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гильдиями, храмами, правителями городов. Подобные деньги имели хождение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</w:t>
      </w:r>
      <w:r w:rsidR="00A20DAB">
        <w:rPr>
          <w:sz w:val="28"/>
          <w:szCs w:val="28"/>
        </w:rPr>
        <w:t>в Древнем Египте и Вавилоне в 4-2</w:t>
      </w:r>
      <w:r w:rsidRPr="000304EC">
        <w:rPr>
          <w:sz w:val="28"/>
          <w:szCs w:val="28"/>
        </w:rPr>
        <w:t xml:space="preserve"> тысячелетиях до н.э., но впервые стали </w:t>
      </w:r>
      <w:r w:rsidR="00A20DAB">
        <w:rPr>
          <w:sz w:val="28"/>
          <w:szCs w:val="28"/>
        </w:rPr>
        <w:t xml:space="preserve"> чеканиться в Лидии в 7-6 веках до н.э..</w:t>
      </w:r>
      <w:r w:rsidRPr="000304EC">
        <w:rPr>
          <w:sz w:val="28"/>
          <w:szCs w:val="28"/>
        </w:rPr>
        <w:t xml:space="preserve"> Чеканка монет из драгоценных металлов,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а в последствии из меди и железа стала важне</w:t>
      </w:r>
      <w:r w:rsidR="00A20DAB">
        <w:rPr>
          <w:sz w:val="28"/>
          <w:szCs w:val="28"/>
        </w:rPr>
        <w:t>йшей государственной монополией.</w:t>
      </w:r>
    </w:p>
    <w:p w:rsidR="00717DBE" w:rsidRPr="000304EC" w:rsidRDefault="00717DBE" w:rsidP="00717DBE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Однако это не приносило никаких доходов государству, если содержание монеты полностью </w:t>
      </w:r>
      <w:r w:rsidR="00A20DAB" w:rsidRPr="000304EC">
        <w:rPr>
          <w:sz w:val="28"/>
          <w:szCs w:val="28"/>
        </w:rPr>
        <w:t>отвечало</w:t>
      </w:r>
      <w:r w:rsidRPr="000304EC">
        <w:rPr>
          <w:sz w:val="28"/>
          <w:szCs w:val="28"/>
        </w:rPr>
        <w:t xml:space="preserve"> номиналу. Но стоит лишь уменьшить содержание драгоценных металлов, сохранив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прежний номинал, и правительство получает новый источник пополнения бюджета. Этот процесс получил название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"порчи монет</w:t>
      </w:r>
      <w:r w:rsidR="00A20DAB" w:rsidRPr="00A20DAB">
        <w:rPr>
          <w:sz w:val="28"/>
          <w:szCs w:val="28"/>
        </w:rPr>
        <w:t xml:space="preserve"> </w:t>
      </w:r>
      <w:r w:rsidR="00A20DAB">
        <w:rPr>
          <w:sz w:val="28"/>
          <w:szCs w:val="28"/>
        </w:rPr>
        <w:t>".</w:t>
      </w:r>
      <w:r w:rsidR="00A20DAB" w:rsidRPr="000304EC">
        <w:rPr>
          <w:sz w:val="28"/>
          <w:szCs w:val="28"/>
        </w:rPr>
        <w:t xml:space="preserve">Возможно </w:t>
      </w:r>
      <w:r w:rsidRPr="000304EC">
        <w:rPr>
          <w:sz w:val="28"/>
          <w:szCs w:val="28"/>
        </w:rPr>
        <w:t>, его в Афинах вперв</w:t>
      </w:r>
      <w:r w:rsidR="00A20DAB">
        <w:rPr>
          <w:sz w:val="28"/>
          <w:szCs w:val="28"/>
        </w:rPr>
        <w:t>ые ввел Гиппий, который еще в 6</w:t>
      </w:r>
      <w:r w:rsidRPr="000304EC">
        <w:rPr>
          <w:sz w:val="28"/>
          <w:szCs w:val="28"/>
        </w:rPr>
        <w:t xml:space="preserve"> веке до нашей эры уполовинил содержание серебра в монете. </w:t>
      </w:r>
      <w:r w:rsidR="00A20DAB">
        <w:rPr>
          <w:sz w:val="28"/>
          <w:szCs w:val="28"/>
        </w:rPr>
        <w:t>В</w:t>
      </w:r>
      <w:r w:rsidR="00A20DAB" w:rsidRPr="000304EC">
        <w:rPr>
          <w:sz w:val="28"/>
          <w:szCs w:val="28"/>
        </w:rPr>
        <w:t>ерно</w:t>
      </w:r>
      <w:r w:rsidRPr="000304EC">
        <w:rPr>
          <w:sz w:val="28"/>
          <w:szCs w:val="28"/>
        </w:rPr>
        <w:t xml:space="preserve">, что порчу денег широко практиковали римские императоры. Так, в период правления Нерона (54-68 гг.н.э.) вес золотой монеты уменьшился на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10%, а серебряного денария на 12%, кроме того, его проба уменьшилась из-за добавления 10% меди. При императоре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Трояне (98-110 гг.) уменьшение серебряной пробы денария продолжилось, а содержание медной лигатуры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возросло до 15%. Император Каракалла (211-217гг.) санкционировал увеличение доли меди в денарии до 50%. </w:t>
      </w:r>
      <w:r w:rsidR="00A20DAB">
        <w:rPr>
          <w:sz w:val="28"/>
          <w:szCs w:val="28"/>
        </w:rPr>
        <w:t>В</w:t>
      </w:r>
      <w:r w:rsidR="00A20DAB" w:rsidRPr="000304EC">
        <w:rPr>
          <w:sz w:val="28"/>
          <w:szCs w:val="28"/>
        </w:rPr>
        <w:t xml:space="preserve"> дальнейшем</w:t>
      </w:r>
      <w:r w:rsidRPr="000304EC">
        <w:rPr>
          <w:sz w:val="28"/>
          <w:szCs w:val="28"/>
        </w:rPr>
        <w:t xml:space="preserve"> содержание серебра в монете упало до 5%, а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император Аврелиан (270-275гг.) превратил денарий в чисто медную монету. Дошедшие до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нашего времени исторические хроники </w:t>
      </w:r>
      <w:r w:rsidR="00A20DAB" w:rsidRPr="000304EC">
        <w:rPr>
          <w:sz w:val="28"/>
          <w:szCs w:val="28"/>
        </w:rPr>
        <w:t>подтверждают</w:t>
      </w:r>
      <w:r w:rsidRPr="000304EC">
        <w:rPr>
          <w:sz w:val="28"/>
          <w:szCs w:val="28"/>
        </w:rPr>
        <w:t xml:space="preserve">, что еще в Древнем Риме существовали инфляционные процессы, а особенно резкий </w:t>
      </w:r>
      <w:r w:rsidR="00A20DAB" w:rsidRPr="000304EC">
        <w:rPr>
          <w:sz w:val="28"/>
          <w:szCs w:val="28"/>
        </w:rPr>
        <w:t>подъем</w:t>
      </w:r>
      <w:r w:rsidRPr="000304EC">
        <w:rPr>
          <w:sz w:val="28"/>
          <w:szCs w:val="28"/>
        </w:rPr>
        <w:t xml:space="preserve"> цен наблюдался при императоре Каракалле и позднее по нарастающей. </w:t>
      </w:r>
    </w:p>
    <w:p w:rsidR="00717DBE" w:rsidRDefault="00717DBE" w:rsidP="00717DBE">
      <w:pPr>
        <w:spacing w:line="360" w:lineRule="auto"/>
        <w:jc w:val="both"/>
        <w:rPr>
          <w:rFonts w:cs="Tahoma"/>
          <w:b/>
          <w:sz w:val="32"/>
          <w:szCs w:val="32"/>
        </w:rPr>
      </w:pPr>
      <w:r w:rsidRPr="000304EC">
        <w:rPr>
          <w:sz w:val="28"/>
          <w:szCs w:val="28"/>
        </w:rPr>
        <w:t xml:space="preserve">Первый же пример гиперинфляции можно отнести к </w:t>
      </w:r>
      <w:r w:rsidR="00A20DAB" w:rsidRPr="000304EC">
        <w:rPr>
          <w:sz w:val="28"/>
          <w:szCs w:val="28"/>
        </w:rPr>
        <w:t>времени</w:t>
      </w:r>
      <w:r w:rsidRPr="000304EC">
        <w:rPr>
          <w:sz w:val="28"/>
          <w:szCs w:val="28"/>
        </w:rPr>
        <w:t xml:space="preserve"> раннего средневековья в Китае, когда наблюдался процесс вытеснения бронзовых денег более дешевыми </w:t>
      </w:r>
      <w:r w:rsidR="00A20DAB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в производстве - железными, однако</w:t>
      </w:r>
      <w:r w:rsidR="00115C87">
        <w:rPr>
          <w:sz w:val="28"/>
          <w:szCs w:val="28"/>
        </w:rPr>
        <w:t xml:space="preserve"> номинал сохранялся прежний.</w:t>
      </w:r>
      <w:r w:rsidRPr="000304EC">
        <w:rPr>
          <w:sz w:val="28"/>
          <w:szCs w:val="28"/>
        </w:rPr>
        <w:t xml:space="preserve"> Как свидетельствуют исторические хроники, дошло даже до того, что в годы правления</w:t>
      </w:r>
      <w:r w:rsidR="00115C87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Путун (520-527гг.) решено было полностью </w:t>
      </w:r>
      <w:r w:rsidR="00115C87" w:rsidRPr="000304EC">
        <w:rPr>
          <w:sz w:val="28"/>
          <w:szCs w:val="28"/>
        </w:rPr>
        <w:t>прервать</w:t>
      </w:r>
      <w:r w:rsidRPr="000304EC">
        <w:rPr>
          <w:sz w:val="28"/>
          <w:szCs w:val="28"/>
        </w:rPr>
        <w:t xml:space="preserve"> хождение медной монеты и отливать только железную монету. Ко времени правления Датун (535-545гг) и позднее повсюду громоздились горы железных монет, а цены товаров резко подскочили. Торговцы возили монеты, грузя их на телеги, и</w:t>
      </w:r>
      <w:r w:rsidR="00115C87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, не будучи в состоянии сосчитать их, вели счет лишь на связки монет</w:t>
      </w:r>
      <w:r w:rsidR="00115C87">
        <w:rPr>
          <w:sz w:val="28"/>
          <w:szCs w:val="28"/>
        </w:rPr>
        <w:t>.</w:t>
      </w:r>
    </w:p>
    <w:p w:rsidR="00717DBE" w:rsidRDefault="00717DBE" w:rsidP="00AD2DDB">
      <w:pPr>
        <w:spacing w:line="360" w:lineRule="auto"/>
        <w:ind w:left="709"/>
        <w:jc w:val="center"/>
        <w:rPr>
          <w:rFonts w:cs="Tahoma"/>
          <w:b/>
          <w:sz w:val="28"/>
          <w:szCs w:val="28"/>
        </w:rPr>
      </w:pPr>
    </w:p>
    <w:p w:rsidR="00717DBE" w:rsidRDefault="00717DBE" w:rsidP="00AD2DDB">
      <w:pPr>
        <w:spacing w:line="360" w:lineRule="auto"/>
        <w:ind w:left="709"/>
        <w:jc w:val="center"/>
        <w:rPr>
          <w:rFonts w:cs="Tahoma"/>
          <w:b/>
          <w:sz w:val="28"/>
          <w:szCs w:val="28"/>
        </w:rPr>
      </w:pPr>
    </w:p>
    <w:p w:rsidR="00115C87" w:rsidRDefault="00115C87" w:rsidP="00AD2DDB">
      <w:pPr>
        <w:spacing w:line="360" w:lineRule="auto"/>
        <w:ind w:left="709"/>
        <w:jc w:val="center"/>
        <w:rPr>
          <w:rFonts w:cs="Tahoma"/>
          <w:b/>
          <w:sz w:val="28"/>
          <w:szCs w:val="28"/>
        </w:rPr>
      </w:pPr>
    </w:p>
    <w:p w:rsidR="00115C87" w:rsidRDefault="00115C87" w:rsidP="00AD2DDB">
      <w:pPr>
        <w:spacing w:line="360" w:lineRule="auto"/>
        <w:ind w:left="709"/>
        <w:jc w:val="center"/>
        <w:rPr>
          <w:rFonts w:cs="Tahoma"/>
          <w:b/>
          <w:sz w:val="28"/>
          <w:szCs w:val="28"/>
        </w:rPr>
      </w:pPr>
    </w:p>
    <w:p w:rsidR="00115C87" w:rsidRDefault="00115C87" w:rsidP="00AD2DDB">
      <w:pPr>
        <w:spacing w:line="360" w:lineRule="auto"/>
        <w:ind w:left="709"/>
        <w:jc w:val="center"/>
        <w:rPr>
          <w:rFonts w:cs="Tahoma"/>
          <w:b/>
          <w:sz w:val="28"/>
          <w:szCs w:val="28"/>
        </w:rPr>
      </w:pPr>
    </w:p>
    <w:p w:rsidR="00AD2DDB" w:rsidRPr="00AD2DDB" w:rsidRDefault="00717DBE" w:rsidP="00717DB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Tahoma"/>
          <w:b/>
          <w:sz w:val="28"/>
          <w:szCs w:val="28"/>
        </w:rPr>
        <w:t>1.2</w:t>
      </w:r>
      <w:r w:rsidR="00AD2DDB">
        <w:rPr>
          <w:rFonts w:cs="Tahoma"/>
          <w:b/>
          <w:sz w:val="28"/>
          <w:szCs w:val="28"/>
        </w:rPr>
        <w:t xml:space="preserve">  Сущность инфляции.</w:t>
      </w:r>
    </w:p>
    <w:p w:rsidR="00151BF2" w:rsidRDefault="00151BF2" w:rsidP="00151BF2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инфляция впервые стал </w:t>
      </w:r>
      <w:r w:rsidR="00115C87">
        <w:rPr>
          <w:sz w:val="28"/>
          <w:szCs w:val="28"/>
        </w:rPr>
        <w:t>применяться</w:t>
      </w:r>
      <w:r>
        <w:rPr>
          <w:sz w:val="28"/>
          <w:szCs w:val="28"/>
        </w:rPr>
        <w:t xml:space="preserve"> в Северной Америке в период гражданской войны 1861-1865 гг. и обозначал процесс разбухания бумажно-денежного обращения. Инфляция так же была </w:t>
      </w:r>
      <w:r w:rsidR="00115C87">
        <w:rPr>
          <w:sz w:val="28"/>
          <w:szCs w:val="28"/>
        </w:rPr>
        <w:t>характерна</w:t>
      </w:r>
      <w:r>
        <w:rPr>
          <w:sz w:val="28"/>
          <w:szCs w:val="28"/>
        </w:rPr>
        <w:t xml:space="preserve"> для денежного обращения:</w:t>
      </w:r>
      <w:r w:rsidR="0011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России - с 1769 до 1895 г</w:t>
      </w:r>
      <w:r w:rsidR="00115C87">
        <w:rPr>
          <w:sz w:val="28"/>
          <w:szCs w:val="28"/>
        </w:rPr>
        <w:t>г</w:t>
      </w:r>
      <w:r>
        <w:rPr>
          <w:sz w:val="28"/>
          <w:szCs w:val="28"/>
        </w:rPr>
        <w:t>. (за исключением периода 1843 - 1853 гг.); США -</w:t>
      </w:r>
      <w:r w:rsidR="0011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период войны за независимость 1775 - 1783 гг.</w:t>
      </w:r>
      <w:r w:rsidR="00115C87">
        <w:rPr>
          <w:sz w:val="28"/>
          <w:szCs w:val="28"/>
        </w:rPr>
        <w:t>,</w:t>
      </w:r>
      <w:r>
        <w:rPr>
          <w:sz w:val="28"/>
          <w:szCs w:val="28"/>
        </w:rPr>
        <w:t xml:space="preserve"> Англии - во время войны с Наполеоном в</w:t>
      </w:r>
      <w:r w:rsidR="0011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115C87">
        <w:rPr>
          <w:sz w:val="28"/>
          <w:szCs w:val="28"/>
        </w:rPr>
        <w:t>чале XIX в.,</w:t>
      </w:r>
      <w:r>
        <w:rPr>
          <w:sz w:val="28"/>
          <w:szCs w:val="28"/>
        </w:rPr>
        <w:t xml:space="preserve"> Франции - в период Французской революции 1789 - 1791 гг. Особенно высоких темпов инфляция достигла в Германии после первой мировой войны</w:t>
      </w:r>
      <w:r w:rsidR="0011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когда осенью </w:t>
      </w:r>
      <w:smartTag w:uri="urn:schemas-microsoft-com:office:smarttags" w:element="metricconverter">
        <w:smartTagPr>
          <w:attr w:name="ProductID" w:val="1923 г"/>
        </w:smartTagPr>
        <w:r>
          <w:rPr>
            <w:sz w:val="28"/>
            <w:szCs w:val="28"/>
          </w:rPr>
          <w:t>1923 г</w:t>
        </w:r>
      </w:smartTag>
      <w:r>
        <w:rPr>
          <w:sz w:val="28"/>
          <w:szCs w:val="28"/>
        </w:rPr>
        <w:t xml:space="preserve">. денежная масса в обращении достигала 496 квинтиллионов марок, а денежная единица обесценилась в триллион раз. </w:t>
      </w:r>
    </w:p>
    <w:p w:rsidR="00BE6460" w:rsidRDefault="00BE6460" w:rsidP="00151BF2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Изучая экономику, нельзя не затронуть</w:t>
      </w:r>
      <w:r w:rsidR="0011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тему инфляции, </w:t>
      </w:r>
      <w:r w:rsidR="00115C87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это явление чрезвычайно тесно вплетено в политическую и экономическую жизнь современного обще</w:t>
      </w:r>
      <w:r w:rsidR="00115C87">
        <w:rPr>
          <w:sz w:val="28"/>
          <w:szCs w:val="28"/>
        </w:rPr>
        <w:t>ства и на</w:t>
      </w:r>
      <w:r>
        <w:rPr>
          <w:sz w:val="28"/>
          <w:szCs w:val="28"/>
        </w:rPr>
        <w:t>прямую связано с его денежными механизмами.</w:t>
      </w:r>
    </w:p>
    <w:p w:rsidR="00151BF2" w:rsidRDefault="00151BF2" w:rsidP="00AD2DD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Порой инфляцию трактуют как «слишком много денег при данном количестве товаров». Однако инфляция – это гораздо более сложное явление.</w:t>
      </w:r>
    </w:p>
    <w:p w:rsidR="00AD2DDB" w:rsidRDefault="00AD2DDB" w:rsidP="00AD2DDB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bCs/>
          <w:sz w:val="28"/>
          <w:szCs w:val="28"/>
        </w:rPr>
        <w:t>Инфляция</w:t>
      </w:r>
      <w:r w:rsidRPr="000304EC">
        <w:rPr>
          <w:sz w:val="28"/>
          <w:szCs w:val="28"/>
        </w:rPr>
        <w:t xml:space="preserve"> (от лат. inflatio — вздутие) — </w:t>
      </w:r>
      <w:r>
        <w:rPr>
          <w:sz w:val="28"/>
          <w:szCs w:val="28"/>
        </w:rPr>
        <w:t>это обесценивание денег, падение их покупательной способности, проявляющееся в устойчивом росте общего уровня цен.</w:t>
      </w:r>
    </w:p>
    <w:p w:rsidR="00257D60" w:rsidRPr="00777397" w:rsidRDefault="00151BF2" w:rsidP="00257D60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2DDB">
        <w:rPr>
          <w:sz w:val="28"/>
          <w:szCs w:val="28"/>
        </w:rPr>
        <w:t>Инфляция – несоответствие денежной и товарной массы</w:t>
      </w:r>
      <w:r w:rsidR="00257D60">
        <w:rPr>
          <w:sz w:val="28"/>
          <w:szCs w:val="28"/>
        </w:rPr>
        <w:t xml:space="preserve">. </w:t>
      </w:r>
      <w:r w:rsidR="00257D60" w:rsidRPr="00777397">
        <w:rPr>
          <w:rFonts w:cs="Tahoma"/>
          <w:sz w:val="28"/>
          <w:szCs w:val="28"/>
        </w:rPr>
        <w:t>Повышение цен – основное проявление и движущая сила инфляции.</w:t>
      </w:r>
    </w:p>
    <w:p w:rsidR="00BE0660" w:rsidRDefault="00115C87" w:rsidP="00BE066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Все же</w:t>
      </w:r>
      <w:r w:rsidR="00BE0660">
        <w:rPr>
          <w:sz w:val="28"/>
          <w:szCs w:val="28"/>
        </w:rPr>
        <w:t>, инфляция, хотя и проявляется в росте товарных цен, не может быть сведена лишь к чисто денежному феномену. Это</w:t>
      </w:r>
      <w:r w:rsidR="00BE0660">
        <w:t xml:space="preserve"> </w:t>
      </w:r>
      <w:r w:rsidR="00BE0660">
        <w:rPr>
          <w:sz w:val="28"/>
          <w:szCs w:val="28"/>
        </w:rPr>
        <w:t>дисбаланс спроса и предложения,</w:t>
      </w:r>
      <w:r>
        <w:rPr>
          <w:sz w:val="28"/>
          <w:szCs w:val="28"/>
        </w:rPr>
        <w:t xml:space="preserve"> </w:t>
      </w:r>
      <w:r w:rsidR="00BE0660">
        <w:rPr>
          <w:sz w:val="28"/>
          <w:szCs w:val="28"/>
        </w:rPr>
        <w:t xml:space="preserve"> других пропорций национального хозяйства, проявляющийся в росте цен. Дж. Кейнс считал, что при умеренном росте денежной массы и цен часть увеличившегося эффективного спроса </w:t>
      </w:r>
      <w:r>
        <w:rPr>
          <w:sz w:val="28"/>
          <w:szCs w:val="28"/>
        </w:rPr>
        <w:t xml:space="preserve"> </w:t>
      </w:r>
      <w:r w:rsidR="00BE0660">
        <w:rPr>
          <w:sz w:val="28"/>
          <w:szCs w:val="28"/>
        </w:rPr>
        <w:t xml:space="preserve">обусловливает развитие экономики. Другая часть может вызвать </w:t>
      </w:r>
      <w:r>
        <w:rPr>
          <w:sz w:val="28"/>
          <w:szCs w:val="28"/>
        </w:rPr>
        <w:t>увеличение</w:t>
      </w:r>
      <w:r w:rsidR="00BE0660">
        <w:rPr>
          <w:sz w:val="28"/>
          <w:szCs w:val="28"/>
        </w:rPr>
        <w:t xml:space="preserve"> уровня цен вне св</w:t>
      </w:r>
      <w:r>
        <w:rPr>
          <w:sz w:val="28"/>
          <w:szCs w:val="28"/>
        </w:rPr>
        <w:t>язи с экономическим ростом, т.е.</w:t>
      </w:r>
      <w:r w:rsidR="00BE0660">
        <w:rPr>
          <w:sz w:val="28"/>
          <w:szCs w:val="28"/>
        </w:rPr>
        <w:t xml:space="preserve"> быть основой для подлинной инфляции.</w:t>
      </w:r>
    </w:p>
    <w:p w:rsidR="00BE0660" w:rsidRDefault="00BE0660" w:rsidP="00BE0660">
      <w:pPr>
        <w:pStyle w:val="30"/>
        <w:spacing w:line="360" w:lineRule="auto"/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Суть инфляции заключается в том, что национальная валюта обесценивается по </w:t>
      </w:r>
      <w:r w:rsidR="0011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отношению к товарам, услугам и иностранным валютам, сохраняющим стабильность своей </w:t>
      </w:r>
      <w:r w:rsidR="00115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покупательной способности. </w:t>
      </w:r>
    </w:p>
    <w:p w:rsidR="00AD2DDB" w:rsidRDefault="00AD2DDB" w:rsidP="00332597">
      <w:pPr>
        <w:jc w:val="center"/>
      </w:pPr>
    </w:p>
    <w:p w:rsidR="000637EC" w:rsidRDefault="000637EC" w:rsidP="00332597">
      <w:pPr>
        <w:jc w:val="center"/>
      </w:pPr>
    </w:p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Pr="000637EC" w:rsidRDefault="000637EC" w:rsidP="000637EC"/>
    <w:p w:rsidR="000637EC" w:rsidRDefault="000637EC" w:rsidP="000637EC"/>
    <w:p w:rsidR="000637EC" w:rsidRDefault="000637EC" w:rsidP="000637EC"/>
    <w:p w:rsidR="00115C87" w:rsidRDefault="00115C87" w:rsidP="000637EC"/>
    <w:p w:rsidR="00115C87" w:rsidRPr="000637EC" w:rsidRDefault="00115C87" w:rsidP="000637EC"/>
    <w:p w:rsidR="000637EC" w:rsidRDefault="000637EC" w:rsidP="004F65C0">
      <w:pPr>
        <w:tabs>
          <w:tab w:val="left" w:pos="2625"/>
        </w:tabs>
      </w:pPr>
      <w:r>
        <w:tab/>
      </w:r>
    </w:p>
    <w:p w:rsidR="00275C98" w:rsidRDefault="00275C98" w:rsidP="00275C98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0637EC">
        <w:rPr>
          <w:b/>
          <w:sz w:val="28"/>
          <w:szCs w:val="28"/>
        </w:rPr>
        <w:t xml:space="preserve"> Причины возникновения инфляции.</w:t>
      </w:r>
    </w:p>
    <w:p w:rsidR="00275C98" w:rsidRDefault="00275C98" w:rsidP="00275C98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Причины инфляции </w:t>
      </w:r>
      <w:r w:rsidR="00115C87" w:rsidRPr="000304EC">
        <w:rPr>
          <w:sz w:val="28"/>
          <w:szCs w:val="28"/>
        </w:rPr>
        <w:t>разнообразны</w:t>
      </w:r>
      <w:r w:rsidRPr="000304EC">
        <w:rPr>
          <w:sz w:val="28"/>
          <w:szCs w:val="28"/>
        </w:rPr>
        <w:t>. Обычно в основе инфляции лежит несоответствие</w:t>
      </w:r>
      <w:r w:rsidR="00115C87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денежного спроса и товарной массы – спрос на товары и услуги превышает размеры</w:t>
      </w:r>
      <w:r w:rsidR="00115C87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товарооборота, что создает условия для того, чтобы производители и поставщики </w:t>
      </w:r>
      <w:r w:rsidR="00115C87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поднимали цены независимо от уровня издержек.</w:t>
      </w:r>
      <w:r w:rsidRPr="000304EC">
        <w:rPr>
          <w:sz w:val="28"/>
          <w:szCs w:val="28"/>
          <w:lang w:val="ru-MD"/>
        </w:rPr>
        <w:t xml:space="preserve"> Диспропорции между спросом и предложением, превышение доходов над потребительскими расходами могут</w:t>
      </w:r>
      <w:r w:rsidR="00115C87">
        <w:rPr>
          <w:sz w:val="28"/>
          <w:szCs w:val="28"/>
          <w:lang w:val="ru-MD"/>
        </w:rPr>
        <w:t xml:space="preserve"> </w:t>
      </w:r>
      <w:r w:rsidRPr="000304EC">
        <w:rPr>
          <w:sz w:val="28"/>
          <w:szCs w:val="28"/>
          <w:lang w:val="ru-MD"/>
        </w:rPr>
        <w:t xml:space="preserve"> порождаться дефицитом гос</w:t>
      </w:r>
      <w:r w:rsidR="00115C87">
        <w:rPr>
          <w:sz w:val="28"/>
          <w:szCs w:val="28"/>
          <w:lang w:val="ru-MD"/>
        </w:rPr>
        <w:t xml:space="preserve">. </w:t>
      </w:r>
      <w:r w:rsidRPr="000304EC">
        <w:rPr>
          <w:sz w:val="28"/>
          <w:szCs w:val="28"/>
          <w:lang w:val="ru-MD"/>
        </w:rPr>
        <w:t>бюджета (расход</w:t>
      </w:r>
      <w:r w:rsidR="00115C87">
        <w:rPr>
          <w:sz w:val="28"/>
          <w:szCs w:val="28"/>
          <w:lang w:val="ru-MD"/>
        </w:rPr>
        <w:t>ы государства превышают доходы),</w:t>
      </w:r>
      <w:r w:rsidRPr="000304EC">
        <w:rPr>
          <w:sz w:val="28"/>
          <w:szCs w:val="28"/>
          <w:lang w:val="ru-MD"/>
        </w:rPr>
        <w:t xml:space="preserve"> чрезмерным инвестированием (объем инвестиций п</w:t>
      </w:r>
      <w:r w:rsidR="00115C87">
        <w:rPr>
          <w:sz w:val="28"/>
          <w:szCs w:val="28"/>
          <w:lang w:val="ru-MD"/>
        </w:rPr>
        <w:t>ревышает возможности экономики),</w:t>
      </w:r>
      <w:r w:rsidRPr="000304EC">
        <w:rPr>
          <w:sz w:val="28"/>
          <w:szCs w:val="28"/>
          <w:lang w:val="ru-MD"/>
        </w:rPr>
        <w:t xml:space="preserve"> опережающим ростом заработной платы по сравнению с ростом производства и повы</w:t>
      </w:r>
      <w:r w:rsidR="00115C87">
        <w:rPr>
          <w:sz w:val="28"/>
          <w:szCs w:val="28"/>
          <w:lang w:val="ru-MD"/>
        </w:rPr>
        <w:t>шением производительности труда,</w:t>
      </w:r>
      <w:r w:rsidRPr="000304EC">
        <w:rPr>
          <w:sz w:val="28"/>
          <w:szCs w:val="28"/>
          <w:lang w:val="ru-MD"/>
        </w:rPr>
        <w:t xml:space="preserve"> произвольным установлением государственных цен, вызывающим перекос</w:t>
      </w:r>
      <w:r w:rsidR="00115C87">
        <w:rPr>
          <w:sz w:val="28"/>
          <w:szCs w:val="28"/>
          <w:lang w:val="ru-MD"/>
        </w:rPr>
        <w:t>ы в величине и структуре спроса и</w:t>
      </w:r>
      <w:r w:rsidRPr="000304EC">
        <w:rPr>
          <w:sz w:val="28"/>
          <w:szCs w:val="28"/>
          <w:lang w:val="ru-MD"/>
        </w:rPr>
        <w:t xml:space="preserve"> другими факторами.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Повышение цен и появление излишнего количества денег – это лишь внешние прояв</w:t>
      </w:r>
      <w:r w:rsidR="00115C87">
        <w:rPr>
          <w:sz w:val="28"/>
          <w:szCs w:val="28"/>
        </w:rPr>
        <w:t xml:space="preserve">ления инфляции, </w:t>
      </w:r>
      <w:r w:rsidRPr="000304EC">
        <w:rPr>
          <w:sz w:val="28"/>
          <w:szCs w:val="28"/>
        </w:rPr>
        <w:t>ее глубинной причиной является нарушение пропо</w:t>
      </w:r>
      <w:r w:rsidR="00115C87">
        <w:rPr>
          <w:sz w:val="28"/>
          <w:szCs w:val="28"/>
        </w:rPr>
        <w:t xml:space="preserve">рций национального хозяйства, то </w:t>
      </w:r>
      <w:r w:rsidRPr="000304EC">
        <w:rPr>
          <w:sz w:val="28"/>
          <w:szCs w:val="28"/>
        </w:rPr>
        <w:t>е</w:t>
      </w:r>
      <w:r w:rsidR="00115C87">
        <w:rPr>
          <w:sz w:val="28"/>
          <w:szCs w:val="28"/>
        </w:rPr>
        <w:t xml:space="preserve">сть </w:t>
      </w:r>
      <w:r w:rsidRPr="000304EC">
        <w:rPr>
          <w:sz w:val="28"/>
          <w:szCs w:val="28"/>
        </w:rPr>
        <w:t xml:space="preserve"> нарушение общего равновесия. В мировой экономической литературе выделяют три основные силы, приводящие к дисбалансу национального хозяйства и инфляции:</w:t>
      </w:r>
    </w:p>
    <w:p w:rsidR="00275C98" w:rsidRPr="000304EC" w:rsidRDefault="00275C98" w:rsidP="00275C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государственная монополия на эмиссию бумажных денег, на внешнюю торговлю, на непроизводственные, прежде всего военные, и </w:t>
      </w:r>
      <w:r w:rsidR="00115C87">
        <w:rPr>
          <w:sz w:val="28"/>
          <w:szCs w:val="28"/>
        </w:rPr>
        <w:t>другие</w:t>
      </w:r>
      <w:r w:rsidRPr="000304EC">
        <w:rPr>
          <w:sz w:val="28"/>
          <w:szCs w:val="28"/>
        </w:rPr>
        <w:t xml:space="preserve"> расходы, связанные с фун</w:t>
      </w:r>
      <w:r w:rsidR="00115C87">
        <w:rPr>
          <w:sz w:val="28"/>
          <w:szCs w:val="28"/>
        </w:rPr>
        <w:t>кциями современного государства;</w:t>
      </w:r>
    </w:p>
    <w:p w:rsidR="00275C98" w:rsidRPr="000304EC" w:rsidRDefault="00275C98" w:rsidP="00275C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профсоюзная монополия, задающая размер и продолжительность того или иного уров</w:t>
      </w:r>
      <w:r w:rsidR="00115C87">
        <w:rPr>
          <w:sz w:val="28"/>
          <w:szCs w:val="28"/>
        </w:rPr>
        <w:t>ня заработной платы;</w:t>
      </w:r>
    </w:p>
    <w:p w:rsidR="00275C98" w:rsidRPr="000304EC" w:rsidRDefault="00275C98" w:rsidP="00275C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монополизм крупнейших фирм на определение цен собственных издержек.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Все эти три причины взаимосвязаны и каждая по-своему может вести к росту или падению спроса и предложения, нарушая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их баланс. Значение источников инфляции важно для выработки </w:t>
      </w:r>
      <w:r w:rsidR="00E31A90">
        <w:rPr>
          <w:sz w:val="28"/>
          <w:szCs w:val="28"/>
        </w:rPr>
        <w:t>определенных</w:t>
      </w:r>
      <w:r w:rsidRPr="000304EC">
        <w:rPr>
          <w:sz w:val="28"/>
          <w:szCs w:val="28"/>
        </w:rPr>
        <w:t xml:space="preserve"> мер борьбы с инфляцией.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Как и </w:t>
      </w:r>
      <w:r w:rsidR="00E31A90">
        <w:rPr>
          <w:sz w:val="28"/>
          <w:szCs w:val="28"/>
        </w:rPr>
        <w:t>множество</w:t>
      </w:r>
      <w:r w:rsidRPr="000304EC">
        <w:rPr>
          <w:sz w:val="28"/>
          <w:szCs w:val="28"/>
        </w:rPr>
        <w:t xml:space="preserve"> других явлений, характерных для рыночной экономики, инфляция не может быть оценена однозначно. Негативные последствия инфляции хорошо </w:t>
      </w:r>
      <w:r w:rsidR="00E31A90">
        <w:rPr>
          <w:sz w:val="28"/>
          <w:szCs w:val="28"/>
        </w:rPr>
        <w:t>известны в нашей стране.  М</w:t>
      </w:r>
      <w:r w:rsidRPr="000304EC">
        <w:rPr>
          <w:sz w:val="28"/>
          <w:szCs w:val="28"/>
        </w:rPr>
        <w:t>енее известен тот факт, что инфляция вместе с тем способствует и экономическому росту. Поэтому,</w:t>
      </w:r>
      <w:r w:rsidR="00E31A90">
        <w:rPr>
          <w:sz w:val="28"/>
          <w:szCs w:val="28"/>
        </w:rPr>
        <w:t xml:space="preserve">  </w:t>
      </w:r>
      <w:r w:rsidRPr="000304EC">
        <w:rPr>
          <w:sz w:val="28"/>
          <w:szCs w:val="28"/>
        </w:rPr>
        <w:t xml:space="preserve">как и большинство других процессов,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характерных для рыночного регулирования экономики, инфляция не должна рассматриваться как абсолютное зло,</w:t>
      </w:r>
      <w:r w:rsidR="00E31A90">
        <w:rPr>
          <w:sz w:val="28"/>
          <w:szCs w:val="28"/>
        </w:rPr>
        <w:t xml:space="preserve">  которое должно быть</w:t>
      </w:r>
      <w:r w:rsidRPr="000304EC">
        <w:rPr>
          <w:sz w:val="28"/>
          <w:szCs w:val="28"/>
        </w:rPr>
        <w:t xml:space="preserve"> уничтожено. Она является инструментом, который может быть использован государством для блага общества и его экономического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развития.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Научный подход к проблемам инфляции отличается от обыденного мифологизированного трезвой оценк</w:t>
      </w:r>
      <w:r w:rsidR="00E31A90">
        <w:rPr>
          <w:sz w:val="28"/>
          <w:szCs w:val="28"/>
        </w:rPr>
        <w:t xml:space="preserve">ой опасности выхода инфляции из </w:t>
      </w:r>
      <w:r w:rsidRPr="000304EC">
        <w:rPr>
          <w:sz w:val="28"/>
          <w:szCs w:val="28"/>
        </w:rPr>
        <w:t>под контроля и выработкой р</w:t>
      </w:r>
      <w:r w:rsidR="00E31A90">
        <w:rPr>
          <w:sz w:val="28"/>
          <w:szCs w:val="28"/>
        </w:rPr>
        <w:t>екомендаций по ее регулированию,</w:t>
      </w:r>
      <w:r w:rsidRPr="000304EC">
        <w:rPr>
          <w:sz w:val="28"/>
          <w:szCs w:val="28"/>
        </w:rPr>
        <w:t xml:space="preserve"> четко оценивающих конкретно-истор</w:t>
      </w:r>
      <w:r>
        <w:rPr>
          <w:sz w:val="28"/>
          <w:szCs w:val="28"/>
        </w:rPr>
        <w:t>и</w:t>
      </w:r>
      <w:r w:rsidRPr="000304EC">
        <w:rPr>
          <w:sz w:val="28"/>
          <w:szCs w:val="28"/>
        </w:rPr>
        <w:t>ческие и национально-государственные условия и особенности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функционирования национальной экономики.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Инфляция, способствуя повышению цен и нормы прибыли, вначале выступает как фактор оживления конъюнктуры, но по мере </w:t>
      </w:r>
      <w:r w:rsidR="00E31A90" w:rsidRPr="000304EC">
        <w:rPr>
          <w:sz w:val="28"/>
          <w:szCs w:val="28"/>
        </w:rPr>
        <w:t>обострения</w:t>
      </w:r>
      <w:r w:rsidRPr="000304EC">
        <w:rPr>
          <w:sz w:val="28"/>
          <w:szCs w:val="28"/>
        </w:rPr>
        <w:t xml:space="preserve"> она превращается из двигателя в тормоз, усиливая социально-экономическую неустойчивость в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стране.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В странах с развитой рыночной экономикой ползучая инфляция рассматривается в качестве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нормального фактора экономического роста. Однако галопирующая, а тем более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, гиперинфляция воспр</w:t>
      </w:r>
      <w:r w:rsidR="00E31A90">
        <w:rPr>
          <w:sz w:val="28"/>
          <w:szCs w:val="28"/>
        </w:rPr>
        <w:t>инимается как негативное явление</w:t>
      </w:r>
      <w:r w:rsidRPr="000304EC">
        <w:rPr>
          <w:sz w:val="28"/>
          <w:szCs w:val="28"/>
        </w:rPr>
        <w:t xml:space="preserve">, </w:t>
      </w:r>
      <w:r w:rsidR="00E31A90">
        <w:rPr>
          <w:sz w:val="28"/>
          <w:szCs w:val="28"/>
        </w:rPr>
        <w:t>так как</w:t>
      </w:r>
      <w:r w:rsidRPr="000304EC">
        <w:rPr>
          <w:sz w:val="28"/>
          <w:szCs w:val="28"/>
        </w:rPr>
        <w:t xml:space="preserve"> несет в себе огромные социально-экономические издержки.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Борьба с инфляцией представляет собой задачу макроэкономическую. Перед правительством стоит главный вопрос: или </w:t>
      </w:r>
      <w:r w:rsidR="00E31A90" w:rsidRPr="000304EC">
        <w:rPr>
          <w:sz w:val="28"/>
          <w:szCs w:val="28"/>
        </w:rPr>
        <w:t>устранить</w:t>
      </w:r>
      <w:r w:rsidRPr="000304EC">
        <w:rPr>
          <w:sz w:val="28"/>
          <w:szCs w:val="28"/>
        </w:rPr>
        <w:t xml:space="preserve"> инфляцию посредством радикальных мер, или адаптироваться к ней. Различные страны решают эту </w:t>
      </w:r>
      <w:r w:rsidR="00E31A90">
        <w:rPr>
          <w:sz w:val="28"/>
          <w:szCs w:val="28"/>
        </w:rPr>
        <w:t>проблему</w:t>
      </w:r>
      <w:r w:rsidRPr="000304EC">
        <w:rPr>
          <w:sz w:val="28"/>
          <w:szCs w:val="28"/>
        </w:rPr>
        <w:t xml:space="preserve"> по-своему. США, Великобритания активно борются с инфляцией,</w:t>
      </w:r>
      <w:r w:rsidR="00E31A90">
        <w:rPr>
          <w:sz w:val="28"/>
          <w:szCs w:val="28"/>
        </w:rPr>
        <w:t xml:space="preserve"> а</w:t>
      </w:r>
      <w:r w:rsidRPr="000304EC">
        <w:rPr>
          <w:sz w:val="28"/>
          <w:szCs w:val="28"/>
        </w:rPr>
        <w:t xml:space="preserve"> другие же страны разрабатывают комплекс адаптивных государственных мер.</w:t>
      </w:r>
    </w:p>
    <w:p w:rsidR="00275C98" w:rsidRPr="000304EC" w:rsidRDefault="00275C98" w:rsidP="00275C9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0" w:name="_Toc480664740"/>
      <w:bookmarkStart w:id="1" w:name="_Toc480691232"/>
      <w:bookmarkStart w:id="2" w:name="_Toc480691611"/>
      <w:r w:rsidRPr="000304EC">
        <w:rPr>
          <w:rFonts w:ascii="Times New Roman" w:hAnsi="Times New Roman" w:cs="Times New Roman"/>
          <w:b w:val="0"/>
          <w:i w:val="0"/>
        </w:rPr>
        <w:t>1) Внешние причины.</w:t>
      </w:r>
      <w:bookmarkEnd w:id="0"/>
      <w:bookmarkEnd w:id="1"/>
      <w:bookmarkEnd w:id="2"/>
      <w:r w:rsidRPr="000304EC">
        <w:rPr>
          <w:rFonts w:ascii="Times New Roman" w:hAnsi="Times New Roman" w:cs="Times New Roman"/>
          <w:b w:val="0"/>
          <w:i w:val="0"/>
        </w:rPr>
        <w:t xml:space="preserve">  </w:t>
      </w:r>
    </w:p>
    <w:p w:rsidR="00275C98" w:rsidRPr="000304EC" w:rsidRDefault="00275C98" w:rsidP="00275C9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Причины возникновения инфляции могут быть как внутренние, так и внешние. К внешним причинам относятся, в частности, сокращение поступлений от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внешней торговли, отрицательное сальдо внешнеторгового и платежного балансов. Инфляционный процесс у нас </w:t>
      </w:r>
      <w:r w:rsidR="00E31A90" w:rsidRPr="000304EC">
        <w:rPr>
          <w:sz w:val="28"/>
          <w:szCs w:val="28"/>
        </w:rPr>
        <w:t>увеличивало</w:t>
      </w:r>
      <w:r w:rsidRPr="000304EC">
        <w:rPr>
          <w:sz w:val="28"/>
          <w:szCs w:val="28"/>
        </w:rPr>
        <w:t xml:space="preserve"> падение цен на мировом рынке на топливо и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цветные металлы, составляющие важную статью нашего экспорта, а также неблагоприятная конъюнктура на зерновом рынке в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условиях значительного импорта зерновых. В Венгрии, экономика которой в большей мере зависит от состояния внешнеэкономических связей,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именно внешний фактор (ухудшение условий международной торговли, увели</w:t>
      </w:r>
      <w:r w:rsidR="00E31A90">
        <w:rPr>
          <w:sz w:val="28"/>
          <w:szCs w:val="28"/>
        </w:rPr>
        <w:t>чение внешнего долга) играл чуть</w:t>
      </w:r>
      <w:r w:rsidRPr="000304EC">
        <w:rPr>
          <w:sz w:val="28"/>
          <w:szCs w:val="28"/>
        </w:rPr>
        <w:t xml:space="preserve"> ли не определяющую роль в усилении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инфляционных процессов. При этом политика наращивания экспорта и сдерживания импорта снижала насыщенность внутреннего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рынка и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–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при неизменном спросе – порождала рост внутренних, оптовых и потребительских цен.</w:t>
      </w:r>
    </w:p>
    <w:p w:rsidR="00275C98" w:rsidRPr="000304EC" w:rsidRDefault="00275C98" w:rsidP="00275C9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480664741"/>
      <w:bookmarkStart w:id="4" w:name="_Toc480691233"/>
      <w:bookmarkStart w:id="5" w:name="_Toc480691612"/>
      <w:r w:rsidRPr="000304EC">
        <w:rPr>
          <w:rFonts w:ascii="Times New Roman" w:hAnsi="Times New Roman" w:cs="Times New Roman"/>
          <w:b w:val="0"/>
          <w:i w:val="0"/>
        </w:rPr>
        <w:t>2) Внутренние причины.</w:t>
      </w:r>
      <w:bookmarkEnd w:id="3"/>
      <w:bookmarkEnd w:id="4"/>
      <w:bookmarkEnd w:id="5"/>
      <w:r w:rsidRPr="000304EC">
        <w:rPr>
          <w:rFonts w:ascii="Times New Roman" w:hAnsi="Times New Roman" w:cs="Times New Roman"/>
          <w:b w:val="0"/>
          <w:i w:val="0"/>
        </w:rPr>
        <w:t xml:space="preserve">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Инфляционный рост цен наряду с отмеченными факторами обусловливается более глубокими причинами, имеющими </w:t>
      </w:r>
      <w:r w:rsidR="00E31A90" w:rsidRPr="000304EC">
        <w:rPr>
          <w:sz w:val="28"/>
          <w:szCs w:val="28"/>
        </w:rPr>
        <w:t>основной</w:t>
      </w:r>
      <w:r w:rsidRPr="000304EC">
        <w:rPr>
          <w:sz w:val="28"/>
          <w:szCs w:val="28"/>
        </w:rPr>
        <w:t xml:space="preserve"> характер.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Рассмотрим их на примере России.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Во-первых, как правило, одним из источников инфляционных процессов служит деформация народнохозяйственной структуры, выражающаяся в существенном отставании отраслей потребительского сектора при явном гипертрофированном развитии отраслей тяжелой индустрии, и особенно военного </w:t>
      </w:r>
      <w:r w:rsidR="00E31A90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машиностроения.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Во-вторых, неспособность преодолеть инфляцию порождается недостатками хозяйственного механизма. В условиях централизованной экономики </w:t>
      </w:r>
      <w:r w:rsidR="006A0866" w:rsidRPr="000304EC">
        <w:rPr>
          <w:sz w:val="28"/>
          <w:szCs w:val="28"/>
        </w:rPr>
        <w:t>почти</w:t>
      </w:r>
      <w:r w:rsidRPr="000304EC">
        <w:rPr>
          <w:sz w:val="28"/>
          <w:szCs w:val="28"/>
        </w:rPr>
        <w:t xml:space="preserve"> отсутствовала обратная связь, не было эффективных экономических рычагов, которые были способны регулировать соотношение м</w:t>
      </w:r>
      <w:r w:rsidR="006A0866">
        <w:rPr>
          <w:sz w:val="28"/>
          <w:szCs w:val="28"/>
        </w:rPr>
        <w:t>ежду денежной и товарной массой,</w:t>
      </w:r>
      <w:r w:rsidRPr="000304EC">
        <w:rPr>
          <w:sz w:val="28"/>
          <w:szCs w:val="28"/>
        </w:rPr>
        <w:t xml:space="preserve"> что касается административных ограничителей, то они «работали» недостаточно эффективно. В системе финансового планирования </w:t>
      </w:r>
      <w:r w:rsidR="006A0866">
        <w:rPr>
          <w:sz w:val="28"/>
          <w:szCs w:val="28"/>
        </w:rPr>
        <w:t xml:space="preserve"> определяющую роль играл г</w:t>
      </w:r>
      <w:r w:rsidRPr="000304EC">
        <w:rPr>
          <w:sz w:val="28"/>
          <w:szCs w:val="28"/>
        </w:rPr>
        <w:t>осплан, а не Минфин и не Госбанк, которые работали под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него, подкрепляя плановые задания финансовыми и 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денежными ресурсами без каких либо ограничений.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Ставшая традиционной политика высоких темпов экономического развития игнорировала реальные ресурсные возможности. Чтобы поддержать темпы, постоянно наращивались капиталовложения. В результате сдерживался рост потребления</w:t>
      </w:r>
      <w:r w:rsidR="006A0866">
        <w:rPr>
          <w:sz w:val="28"/>
          <w:szCs w:val="28"/>
        </w:rPr>
        <w:t>,</w:t>
      </w:r>
      <w:r w:rsidRPr="000304EC">
        <w:rPr>
          <w:sz w:val="28"/>
          <w:szCs w:val="28"/>
        </w:rPr>
        <w:t xml:space="preserve"> эффективность капиталовложений падала, что </w:t>
      </w:r>
      <w:r w:rsidR="006A0866">
        <w:rPr>
          <w:sz w:val="28"/>
          <w:szCs w:val="28"/>
        </w:rPr>
        <w:t>негативно</w:t>
      </w:r>
      <w:r w:rsidRPr="000304EC">
        <w:rPr>
          <w:sz w:val="28"/>
          <w:szCs w:val="28"/>
        </w:rPr>
        <w:t xml:space="preserve"> сказывалось на экономическом росте 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и текущем производстве. Средств на новую технологию не хватало, а непрерывные приросты фонда накопления не давали желаемого результата. Проблема упиралась уже не в количество капитальных вложений, а в их эффективность,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структуру, перестроить которую мешал сам хозяйственный механизм.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0304EC">
        <w:rPr>
          <w:sz w:val="28"/>
          <w:szCs w:val="28"/>
        </w:rPr>
        <w:t xml:space="preserve">Противоречия и дефициты </w:t>
      </w:r>
      <w:r w:rsidR="006A0866">
        <w:rPr>
          <w:sz w:val="28"/>
          <w:szCs w:val="28"/>
        </w:rPr>
        <w:t>поглощали</w:t>
      </w:r>
      <w:r w:rsidRPr="000304EC">
        <w:rPr>
          <w:sz w:val="28"/>
          <w:szCs w:val="28"/>
        </w:rPr>
        <w:t xml:space="preserve"> все больше средств, а финансовые и бюджетные ограничители были очень слабы или практически отсутствовали. Несбалансированность имела место не только на потребительском рынке. Ее основа – нарастающая диспропорция 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в самом производстве, углубление 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материально-финансового неравновесия, недочеты в системе планирования, в механизме денежного обращения, в отсутствии антиинфляционного регулирования.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rStyle w:val="aa"/>
          <w:b w:val="0"/>
          <w:bCs w:val="0"/>
          <w:sz w:val="28"/>
          <w:szCs w:val="28"/>
        </w:rPr>
        <w:t>3) Причина инфляции глазами граждан РФ</w:t>
      </w:r>
      <w:r w:rsidR="006A0866">
        <w:rPr>
          <w:rStyle w:val="aa"/>
          <w:b w:val="0"/>
          <w:bCs w:val="0"/>
          <w:sz w:val="28"/>
          <w:szCs w:val="28"/>
        </w:rPr>
        <w:t>.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Всероссийский центр изучения общественного мнения выяснил, как россияне оценив</w:t>
      </w:r>
      <w:r w:rsidR="006A0866">
        <w:rPr>
          <w:sz w:val="28"/>
          <w:szCs w:val="28"/>
        </w:rPr>
        <w:t>ают рост цен за последние месяца два</w:t>
      </w:r>
      <w:r w:rsidRPr="000304EC">
        <w:rPr>
          <w:sz w:val="28"/>
          <w:szCs w:val="28"/>
        </w:rPr>
        <w:t xml:space="preserve">, в чем видят причины инфляции в стране и </w:t>
      </w:r>
      <w:r w:rsidR="006A0866">
        <w:rPr>
          <w:sz w:val="28"/>
          <w:szCs w:val="28"/>
        </w:rPr>
        <w:t>,</w:t>
      </w:r>
      <w:r w:rsidRPr="000304EC">
        <w:rPr>
          <w:sz w:val="28"/>
          <w:szCs w:val="28"/>
        </w:rPr>
        <w:t xml:space="preserve">что сегодня важнее - рост зарплат и пенсий или снижение инфляции. В ходе проведенного опроса выяснилось, что почти три четверти россиян считают инфляцию в течение последнего месяца-двух очень высокой. Однако большинство граждан России не могут назвать причин 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высокой инфляции.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Всероссийский опрос был проведен</w:t>
      </w:r>
      <w:r w:rsidR="006A0866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ВЦИОМ 22-23 марта 2008 года. В ходе него было опрошено 1600 человек в 153 населенных пунктах в 46 областях, краях и республиках России. Согласно представленным социологами данным, очень высокой считают инфляцию в течение последнего месяца-двух 74 процента опрошенных. При этом 18 </w:t>
      </w:r>
      <w:r w:rsidR="006A0866">
        <w:rPr>
          <w:sz w:val="28"/>
          <w:szCs w:val="28"/>
        </w:rPr>
        <w:t>процентов</w:t>
      </w:r>
      <w:r w:rsidRPr="000304EC">
        <w:rPr>
          <w:sz w:val="28"/>
          <w:szCs w:val="28"/>
        </w:rPr>
        <w:t xml:space="preserve"> респондентов считают, что</w:t>
      </w:r>
      <w:r w:rsidR="006A0866">
        <w:rPr>
          <w:sz w:val="28"/>
          <w:szCs w:val="28"/>
        </w:rPr>
        <w:t xml:space="preserve"> цены растут умеренно, и 2 процента</w:t>
      </w:r>
      <w:r w:rsidRPr="000304EC">
        <w:rPr>
          <w:sz w:val="28"/>
          <w:szCs w:val="28"/>
        </w:rPr>
        <w:t xml:space="preserve"> </w:t>
      </w:r>
      <w:r w:rsidR="006A0866">
        <w:rPr>
          <w:sz w:val="28"/>
          <w:szCs w:val="28"/>
        </w:rPr>
        <w:t xml:space="preserve">- что почти не растут. А 6 % </w:t>
      </w:r>
      <w:r w:rsidRPr="000304EC">
        <w:rPr>
          <w:sz w:val="28"/>
          <w:szCs w:val="28"/>
        </w:rPr>
        <w:t xml:space="preserve"> россиян вообще затруднились ответить.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Опрос также показал, что чем хуже опрошенные </w:t>
      </w:r>
      <w:r w:rsidRPr="0038611E">
        <w:rPr>
          <w:sz w:val="28"/>
          <w:szCs w:val="28"/>
        </w:rPr>
        <w:t>оценивают</w:t>
      </w:r>
      <w:r w:rsidRPr="000304EC">
        <w:rPr>
          <w:sz w:val="28"/>
          <w:szCs w:val="28"/>
        </w:rPr>
        <w:t xml:space="preserve"> собственное материальное положение, тем более высокими им представляются темпы роста цен в стране: считают ин</w:t>
      </w:r>
      <w:r w:rsidR="006A0866">
        <w:rPr>
          <w:sz w:val="28"/>
          <w:szCs w:val="28"/>
        </w:rPr>
        <w:t>фляцию очень высокой от 65 %</w:t>
      </w:r>
      <w:r w:rsidRPr="000304EC">
        <w:rPr>
          <w:sz w:val="28"/>
          <w:szCs w:val="28"/>
        </w:rPr>
        <w:t xml:space="preserve"> хорошо материально обеспеченных респондентов</w:t>
      </w:r>
      <w:r w:rsidR="006A0866">
        <w:rPr>
          <w:sz w:val="28"/>
          <w:szCs w:val="28"/>
        </w:rPr>
        <w:t xml:space="preserve">,  до 72 % средне и 85% </w:t>
      </w:r>
      <w:r w:rsidRPr="000304EC">
        <w:rPr>
          <w:sz w:val="28"/>
          <w:szCs w:val="28"/>
        </w:rPr>
        <w:t>плохо обеспеченных. Умере</w:t>
      </w:r>
      <w:r w:rsidR="006A0866">
        <w:rPr>
          <w:sz w:val="28"/>
          <w:szCs w:val="28"/>
        </w:rPr>
        <w:t xml:space="preserve">нной назвали инфляцию 25 % </w:t>
      </w:r>
      <w:r w:rsidRPr="000304EC">
        <w:rPr>
          <w:sz w:val="28"/>
          <w:szCs w:val="28"/>
        </w:rPr>
        <w:t>респондентов, материальное положение которых оценивается как хор</w:t>
      </w:r>
      <w:r w:rsidR="006A0866">
        <w:rPr>
          <w:sz w:val="28"/>
          <w:szCs w:val="28"/>
        </w:rPr>
        <w:t>ошее или очень хорошее, 20 %</w:t>
      </w:r>
      <w:r w:rsidRPr="000304EC">
        <w:rPr>
          <w:sz w:val="28"/>
          <w:szCs w:val="28"/>
        </w:rPr>
        <w:t xml:space="preserve"> респондентов, обладающих средним материальным положением и 10</w:t>
      </w:r>
      <w:r w:rsidR="006A0866">
        <w:rPr>
          <w:sz w:val="28"/>
          <w:szCs w:val="28"/>
        </w:rPr>
        <w:t>%</w:t>
      </w:r>
      <w:r w:rsidRPr="000304EC">
        <w:rPr>
          <w:sz w:val="28"/>
          <w:szCs w:val="28"/>
        </w:rPr>
        <w:t xml:space="preserve"> - плохо обеспеченных.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Стоит отметить, что за последние четыре года в России темпы роста цен, по оценкам граждан, самыми низкими были, как не парадоксально, в 2007 году. </w:t>
      </w:r>
      <w:r w:rsidR="00CB0261">
        <w:rPr>
          <w:sz w:val="28"/>
          <w:szCs w:val="28"/>
        </w:rPr>
        <w:t xml:space="preserve"> Тогда каждый второй (52 %</w:t>
      </w:r>
      <w:r w:rsidRPr="000304EC">
        <w:rPr>
          <w:sz w:val="28"/>
          <w:szCs w:val="28"/>
        </w:rPr>
        <w:t>) воспринимал инфляцию как очень высокую. Ранее, в 2005-2006 гг., инфляция казалась высокой</w:t>
      </w:r>
      <w:r w:rsidR="00CB0261">
        <w:rPr>
          <w:sz w:val="28"/>
          <w:szCs w:val="28"/>
        </w:rPr>
        <w:t xml:space="preserve"> двум третям опрошенных (62 %). По 26 %</w:t>
      </w:r>
      <w:r w:rsidRPr="000304EC">
        <w:rPr>
          <w:sz w:val="28"/>
          <w:szCs w:val="28"/>
        </w:rPr>
        <w:t xml:space="preserve"> считали рост </w:t>
      </w:r>
      <w:r w:rsidR="00CB0261">
        <w:rPr>
          <w:sz w:val="28"/>
          <w:szCs w:val="28"/>
        </w:rPr>
        <w:t xml:space="preserve">цен умеренным. При этом 7 % </w:t>
      </w:r>
      <w:r w:rsidRPr="000304EC">
        <w:rPr>
          <w:sz w:val="28"/>
          <w:szCs w:val="28"/>
        </w:rPr>
        <w:t>в феврале 2006 году считали инфляцию незначительной, а в том же месяц годом ранее такого мнен</w:t>
      </w:r>
      <w:r w:rsidR="00CB0261">
        <w:rPr>
          <w:sz w:val="28"/>
          <w:szCs w:val="28"/>
        </w:rPr>
        <w:t>ии я придерживались лишь 5 %.</w:t>
      </w:r>
      <w:r w:rsidRPr="000304EC">
        <w:rPr>
          <w:sz w:val="28"/>
          <w:szCs w:val="28"/>
        </w:rPr>
        <w:t xml:space="preserve">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Причин высокой инфляции россияне, как правило, назвать не могут (57 </w:t>
      </w:r>
      <w:r w:rsidR="00CB0261">
        <w:rPr>
          <w:sz w:val="28"/>
          <w:szCs w:val="28"/>
        </w:rPr>
        <w:t xml:space="preserve">% </w:t>
      </w:r>
      <w:r w:rsidRPr="000304EC">
        <w:rPr>
          <w:sz w:val="28"/>
          <w:szCs w:val="28"/>
        </w:rPr>
        <w:t xml:space="preserve"> опрошенных затрудняются с ответом). Незначительная часть опрошенных винят в инфляции бездействие и безответственность властей </w:t>
      </w:r>
      <w:r w:rsidR="00CB026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и рост мировых цен на нефть и друг</w:t>
      </w:r>
      <w:r w:rsidR="00CB0261">
        <w:rPr>
          <w:sz w:val="28"/>
          <w:szCs w:val="28"/>
        </w:rPr>
        <w:t xml:space="preserve">ие энергоносители (по 9-10 % </w:t>
      </w:r>
      <w:r w:rsidRPr="000304EC">
        <w:rPr>
          <w:sz w:val="28"/>
          <w:szCs w:val="28"/>
        </w:rPr>
        <w:t xml:space="preserve"> опрошенных). Третье место в этом рейтинге занимает неразв</w:t>
      </w:r>
      <w:r w:rsidR="00CB0261">
        <w:rPr>
          <w:sz w:val="28"/>
          <w:szCs w:val="28"/>
        </w:rPr>
        <w:t>итая экономика (6 %). Изредка (по 4%</w:t>
      </w:r>
      <w:r w:rsidRPr="000304EC">
        <w:rPr>
          <w:sz w:val="28"/>
          <w:szCs w:val="28"/>
        </w:rPr>
        <w:t>) связывают инфляцию с алчностью торговцев</w:t>
      </w:r>
      <w:r w:rsidR="00CB0261">
        <w:rPr>
          <w:sz w:val="28"/>
          <w:szCs w:val="28"/>
        </w:rPr>
        <w:t xml:space="preserve"> и производителей, монополизмом,</w:t>
      </w:r>
      <w:r w:rsidRPr="000304EC">
        <w:rPr>
          <w:sz w:val="28"/>
          <w:szCs w:val="28"/>
        </w:rPr>
        <w:t xml:space="preserve"> отсутствием рычагов регулирования рынка.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Между тем, год назад в росте цен в России бездействие и безответственность властей считали</w:t>
      </w:r>
      <w:r w:rsidR="00CB026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вин</w:t>
      </w:r>
      <w:r w:rsidR="00CB0261">
        <w:rPr>
          <w:sz w:val="28"/>
          <w:szCs w:val="28"/>
        </w:rPr>
        <w:t>оватыми всего лишь 4 %</w:t>
      </w:r>
      <w:r w:rsidRPr="000304EC">
        <w:rPr>
          <w:sz w:val="28"/>
          <w:szCs w:val="28"/>
        </w:rPr>
        <w:t>, а в 2006 году эт</w:t>
      </w:r>
      <w:r w:rsidR="00CB0261">
        <w:rPr>
          <w:sz w:val="28"/>
          <w:szCs w:val="28"/>
        </w:rPr>
        <w:t>от показатель составлял 13%</w:t>
      </w:r>
      <w:r w:rsidRPr="000304EC">
        <w:rPr>
          <w:sz w:val="28"/>
          <w:szCs w:val="28"/>
        </w:rPr>
        <w:t xml:space="preserve"> опрошенных. В 2007 году в росте инфляции винили рост мировых цен на нефть</w:t>
      </w:r>
      <w:r w:rsidR="00CB0261">
        <w:rPr>
          <w:sz w:val="28"/>
          <w:szCs w:val="28"/>
        </w:rPr>
        <w:t xml:space="preserve"> и другие энергоносители 7%</w:t>
      </w:r>
      <w:r w:rsidRPr="000304EC">
        <w:rPr>
          <w:sz w:val="28"/>
          <w:szCs w:val="28"/>
        </w:rPr>
        <w:t xml:space="preserve"> респонденто</w:t>
      </w:r>
      <w:r w:rsidR="00CB0261">
        <w:rPr>
          <w:sz w:val="28"/>
          <w:szCs w:val="28"/>
        </w:rPr>
        <w:t>в, неразвитую экономику 12%</w:t>
      </w:r>
      <w:r w:rsidRPr="000304EC">
        <w:rPr>
          <w:sz w:val="28"/>
          <w:szCs w:val="28"/>
        </w:rPr>
        <w:t>, алчность торговцев и произво</w:t>
      </w:r>
      <w:r w:rsidR="00CB0261">
        <w:rPr>
          <w:sz w:val="28"/>
          <w:szCs w:val="28"/>
        </w:rPr>
        <w:t>дителей и монополизацию 4%</w:t>
      </w:r>
      <w:r w:rsidRPr="000304EC">
        <w:rPr>
          <w:sz w:val="28"/>
          <w:szCs w:val="28"/>
        </w:rPr>
        <w:t xml:space="preserve">, столько же в качестве причин называли отсутствие рычагов регулирования рынка. Примечательно, что в этом году и в прошлом затруднились ответить, кто же все-таки больше всего </w:t>
      </w:r>
      <w:r w:rsidR="00CB0261">
        <w:rPr>
          <w:sz w:val="28"/>
          <w:szCs w:val="28"/>
        </w:rPr>
        <w:t>виноват в росте цен, по 57%</w:t>
      </w:r>
      <w:r w:rsidRPr="000304EC">
        <w:rPr>
          <w:sz w:val="28"/>
          <w:szCs w:val="28"/>
        </w:rPr>
        <w:t xml:space="preserve"> опрошенных.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Между тем, в 2005 и 2007 гг. преобладала точка зрения, что важнее повы</w:t>
      </w:r>
      <w:r w:rsidR="00CB0261">
        <w:rPr>
          <w:sz w:val="28"/>
          <w:szCs w:val="28"/>
        </w:rPr>
        <w:t>шение зарплат и пенсий (50% против 39% и 48% против 35%</w:t>
      </w:r>
      <w:r w:rsidRPr="000304EC">
        <w:rPr>
          <w:sz w:val="28"/>
          <w:szCs w:val="28"/>
        </w:rPr>
        <w:t xml:space="preserve"> соответственно). В 2006 и 2008 гг. с небольшим перевесом побеждает мнение, что более значима борьба с инфляцией (4</w:t>
      </w:r>
      <w:r w:rsidR="00CB0261">
        <w:rPr>
          <w:sz w:val="28"/>
          <w:szCs w:val="28"/>
        </w:rPr>
        <w:t>6 против 41 % и 43 против 35%</w:t>
      </w:r>
      <w:r w:rsidRPr="000304EC">
        <w:rPr>
          <w:sz w:val="28"/>
          <w:szCs w:val="28"/>
        </w:rPr>
        <w:t>). Примечательно, что чем выше покупательская способность респондентов,</w:t>
      </w:r>
      <w:r w:rsidR="00CB026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тем больше значения в этой альтернативе они придают борьбе с инфляцией. </w:t>
      </w:r>
    </w:p>
    <w:p w:rsidR="00275C98" w:rsidRPr="000304EC" w:rsidRDefault="00275C98" w:rsidP="00275C98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На вопрос социологов, что на ваш взгляд сегодня важнее</w:t>
      </w:r>
      <w:r w:rsidR="00CB026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- рост зарплат и пенсий </w:t>
      </w:r>
      <w:r w:rsidR="00CB0261">
        <w:rPr>
          <w:sz w:val="28"/>
          <w:szCs w:val="28"/>
        </w:rPr>
        <w:t>или борьба с инфляцией, 43%</w:t>
      </w:r>
      <w:r w:rsidRPr="000304EC">
        <w:rPr>
          <w:sz w:val="28"/>
          <w:szCs w:val="28"/>
        </w:rPr>
        <w:t xml:space="preserve"> посчитали, что на данный момент важнее борьба с инфляцией, поэтому значительно повышать зарплаты и</w:t>
      </w:r>
      <w:r w:rsidR="00CB0261">
        <w:rPr>
          <w:sz w:val="28"/>
          <w:szCs w:val="28"/>
        </w:rPr>
        <w:t xml:space="preserve"> пенсии не следует. Еще 35%</w:t>
      </w:r>
      <w:r w:rsidRPr="000304EC">
        <w:rPr>
          <w:sz w:val="28"/>
          <w:szCs w:val="28"/>
        </w:rPr>
        <w:t xml:space="preserve"> ответили, что в настоящее время важнее повышение зарплат и пенсий, а не борьба с инфля</w:t>
      </w:r>
      <w:r w:rsidR="00CB0261">
        <w:rPr>
          <w:sz w:val="28"/>
          <w:szCs w:val="28"/>
        </w:rPr>
        <w:t>цией, а 22%</w:t>
      </w:r>
      <w:r w:rsidRPr="000304EC">
        <w:rPr>
          <w:sz w:val="28"/>
          <w:szCs w:val="28"/>
        </w:rPr>
        <w:t xml:space="preserve"> затруднились ответить. </w:t>
      </w:r>
    </w:p>
    <w:p w:rsidR="00275C98" w:rsidRDefault="00CB0261" w:rsidP="00275C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тем, 33%</w:t>
      </w:r>
      <w:r w:rsidR="00275C98" w:rsidRPr="000304EC">
        <w:rPr>
          <w:sz w:val="28"/>
          <w:szCs w:val="28"/>
        </w:rPr>
        <w:t xml:space="preserve"> из тех, кто ответил, что сегодня важнее борьба с инфляцией, едва сводит концы с концами и де</w:t>
      </w:r>
      <w:r>
        <w:rPr>
          <w:sz w:val="28"/>
          <w:szCs w:val="28"/>
        </w:rPr>
        <w:t>нег не хватает даже на продукты, у 36%</w:t>
      </w:r>
      <w:r w:rsidR="00275C98" w:rsidRPr="000304EC">
        <w:rPr>
          <w:sz w:val="28"/>
          <w:szCs w:val="28"/>
        </w:rPr>
        <w:t xml:space="preserve"> на продукты денег хватает, но покупка одежды вызывает финан</w:t>
      </w:r>
      <w:r>
        <w:rPr>
          <w:sz w:val="28"/>
          <w:szCs w:val="28"/>
        </w:rPr>
        <w:t>совые затруднения,  у 46 %</w:t>
      </w:r>
      <w:r w:rsidR="00275C98" w:rsidRPr="000304EC">
        <w:rPr>
          <w:sz w:val="28"/>
          <w:szCs w:val="28"/>
        </w:rPr>
        <w:t xml:space="preserve"> денег хватает на продукты и на одежду, а вот покупка вещей длительного пользования (телевизора, холодильника) является для них проблемой</w:t>
      </w:r>
      <w:r>
        <w:rPr>
          <w:sz w:val="28"/>
          <w:szCs w:val="28"/>
        </w:rPr>
        <w:t>, и 49%</w:t>
      </w:r>
      <w:r w:rsidR="00275C98" w:rsidRPr="000304EC">
        <w:rPr>
          <w:sz w:val="28"/>
          <w:szCs w:val="28"/>
        </w:rPr>
        <w:t xml:space="preserve"> могут без труда приобретать вещи длительного пользования, однако им затруднительно приобретать действительно дорогие вещи, например, автомобиль. </w:t>
      </w:r>
    </w:p>
    <w:p w:rsidR="00CB0261" w:rsidRDefault="00CB0261" w:rsidP="00275C98">
      <w:pPr>
        <w:spacing w:line="360" w:lineRule="auto"/>
        <w:ind w:firstLine="709"/>
        <w:jc w:val="both"/>
        <w:rPr>
          <w:sz w:val="28"/>
          <w:szCs w:val="28"/>
        </w:rPr>
      </w:pPr>
    </w:p>
    <w:p w:rsidR="00CB0261" w:rsidRPr="000304EC" w:rsidRDefault="00CB0261" w:rsidP="00275C98">
      <w:pPr>
        <w:spacing w:line="360" w:lineRule="auto"/>
        <w:ind w:firstLine="709"/>
        <w:jc w:val="both"/>
        <w:rPr>
          <w:sz w:val="28"/>
          <w:szCs w:val="28"/>
        </w:rPr>
      </w:pPr>
    </w:p>
    <w:p w:rsidR="00ED5511" w:rsidRDefault="00ED5511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Виды инфляции.</w:t>
      </w:r>
    </w:p>
    <w:p w:rsidR="00275C98" w:rsidRDefault="00275C98" w:rsidP="00B13352">
      <w:pPr>
        <w:tabs>
          <w:tab w:val="left" w:pos="7230"/>
        </w:tabs>
        <w:spacing w:line="360" w:lineRule="auto"/>
        <w:jc w:val="center"/>
        <w:rPr>
          <w:b/>
          <w:sz w:val="28"/>
          <w:szCs w:val="28"/>
        </w:rPr>
      </w:pPr>
    </w:p>
    <w:p w:rsidR="00B13352" w:rsidRDefault="00B13352" w:rsidP="00B133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инфляция возникала, как правило, в чрезвычайных обстоятельствах. </w:t>
      </w:r>
      <w:r w:rsidR="00CB0261">
        <w:rPr>
          <w:sz w:val="28"/>
          <w:szCs w:val="28"/>
        </w:rPr>
        <w:t xml:space="preserve"> </w:t>
      </w:r>
      <w:r>
        <w:rPr>
          <w:sz w:val="28"/>
          <w:szCs w:val="28"/>
        </w:rPr>
        <w:t>Так, во время войн государства часто выпускали большие количества необеспеченных бумажных денег для покрытия военных расходов.</w:t>
      </w:r>
      <w:r w:rsidR="00CB0261">
        <w:rPr>
          <w:sz w:val="28"/>
          <w:szCs w:val="28"/>
        </w:rPr>
        <w:t xml:space="preserve">  В последние двадцать, </w:t>
      </w:r>
      <w:r>
        <w:rPr>
          <w:sz w:val="28"/>
          <w:szCs w:val="28"/>
        </w:rPr>
        <w:t xml:space="preserve">тридцать лет инфляция стала хроническим заболеванием экономик многих стран мира. </w:t>
      </w:r>
    </w:p>
    <w:p w:rsidR="00275C98" w:rsidRDefault="00B13352" w:rsidP="00B13352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инфляции. Для классификации инфляции применяют:</w:t>
      </w:r>
    </w:p>
    <w:p w:rsidR="00B13352" w:rsidRPr="00717DBE" w:rsidRDefault="00B13352" w:rsidP="00B13352">
      <w:pPr>
        <w:tabs>
          <w:tab w:val="left" w:pos="7230"/>
        </w:tabs>
        <w:spacing w:line="360" w:lineRule="auto"/>
        <w:rPr>
          <w:b/>
          <w:sz w:val="28"/>
          <w:szCs w:val="28"/>
        </w:rPr>
      </w:pPr>
      <w:r w:rsidRPr="00717DBE">
        <w:rPr>
          <w:b/>
          <w:sz w:val="28"/>
          <w:szCs w:val="28"/>
        </w:rPr>
        <w:t>1. по форме проявления:</w:t>
      </w:r>
    </w:p>
    <w:p w:rsidR="00B13352" w:rsidRPr="00B13352" w:rsidRDefault="00B13352" w:rsidP="00B13352">
      <w:pPr>
        <w:spacing w:line="360" w:lineRule="auto"/>
        <w:ind w:firstLine="567"/>
        <w:jc w:val="both"/>
        <w:rPr>
          <w:sz w:val="28"/>
          <w:szCs w:val="28"/>
        </w:rPr>
      </w:pPr>
      <w:r w:rsidRPr="00717DBE">
        <w:rPr>
          <w:i/>
          <w:sz w:val="28"/>
          <w:szCs w:val="28"/>
        </w:rPr>
        <w:t>Открытая</w:t>
      </w:r>
      <w:r>
        <w:rPr>
          <w:b/>
          <w:i/>
          <w:sz w:val="28"/>
          <w:szCs w:val="28"/>
        </w:rPr>
        <w:t xml:space="preserve"> – </w:t>
      </w:r>
      <w:r w:rsidRPr="00B13352">
        <w:rPr>
          <w:sz w:val="28"/>
          <w:szCs w:val="28"/>
        </w:rPr>
        <w:t>выражается в рост</w:t>
      </w:r>
      <w:r>
        <w:rPr>
          <w:sz w:val="28"/>
          <w:szCs w:val="28"/>
        </w:rPr>
        <w:t xml:space="preserve">е цен и падении покупательской способности денег. </w:t>
      </w:r>
      <w:r w:rsidR="00CB0261">
        <w:rPr>
          <w:sz w:val="28"/>
          <w:szCs w:val="28"/>
        </w:rPr>
        <w:t>Х</w:t>
      </w:r>
      <w:r w:rsidRPr="00B13352">
        <w:rPr>
          <w:sz w:val="28"/>
          <w:szCs w:val="28"/>
        </w:rPr>
        <w:t>арактерна для экономики со свободным ценообразованием,</w:t>
      </w:r>
      <w:r w:rsidR="00CB0261">
        <w:rPr>
          <w:sz w:val="28"/>
          <w:szCs w:val="28"/>
        </w:rPr>
        <w:t xml:space="preserve"> </w:t>
      </w:r>
      <w:r w:rsidRPr="00B13352">
        <w:rPr>
          <w:sz w:val="28"/>
          <w:szCs w:val="28"/>
        </w:rPr>
        <w:t xml:space="preserve"> и представляет собой хронический рост цен на товары и услуги. Каковы ее механизмы? Механизм адаптивных инфляционных ожиданий, который основан на деформации психологии потребителей. Наблюдая рост цен, потребители стараются предугадать, насколько подорожают </w:t>
      </w:r>
      <w:r w:rsidR="00CB0261">
        <w:rPr>
          <w:sz w:val="28"/>
          <w:szCs w:val="28"/>
        </w:rPr>
        <w:t xml:space="preserve"> </w:t>
      </w:r>
      <w:r w:rsidRPr="00B13352">
        <w:rPr>
          <w:sz w:val="28"/>
          <w:szCs w:val="28"/>
        </w:rPr>
        <w:t>товары, и наращивают текущий спрос в ущерб сбережениям, а это,</w:t>
      </w:r>
      <w:r w:rsidR="00CB0261">
        <w:rPr>
          <w:sz w:val="28"/>
          <w:szCs w:val="28"/>
        </w:rPr>
        <w:t xml:space="preserve"> </w:t>
      </w:r>
      <w:r w:rsidRPr="00B13352">
        <w:rPr>
          <w:sz w:val="28"/>
          <w:szCs w:val="28"/>
        </w:rPr>
        <w:t xml:space="preserve"> в свою очередь, сокращает объем кредитных ресурсов, что препятствует росту капиталовложений, </w:t>
      </w:r>
      <w:r w:rsidR="00CB0261">
        <w:rPr>
          <w:sz w:val="28"/>
          <w:szCs w:val="28"/>
        </w:rPr>
        <w:t xml:space="preserve"> </w:t>
      </w:r>
      <w:r w:rsidRPr="00B13352">
        <w:rPr>
          <w:sz w:val="28"/>
          <w:szCs w:val="28"/>
        </w:rPr>
        <w:t>производства и предложения.</w:t>
      </w:r>
    </w:p>
    <w:p w:rsidR="00B13352" w:rsidRDefault="00B13352" w:rsidP="00B13352">
      <w:pPr>
        <w:pStyle w:val="20"/>
        <w:spacing w:line="360" w:lineRule="auto"/>
        <w:ind w:firstLine="567"/>
        <w:jc w:val="both"/>
        <w:rPr>
          <w:iCs/>
          <w:sz w:val="28"/>
          <w:szCs w:val="28"/>
        </w:rPr>
      </w:pPr>
      <w:r w:rsidRPr="00B13352">
        <w:rPr>
          <w:iCs/>
          <w:sz w:val="28"/>
          <w:szCs w:val="28"/>
        </w:rPr>
        <w:t xml:space="preserve">Поскольку открытая инфляция относится к разряду макроэкономических явлений, то она характеризуется увеличением народнохозяйственных индексов цен. В то же время в экономике любой развитой страны очень </w:t>
      </w:r>
      <w:r w:rsidR="00CB0261">
        <w:rPr>
          <w:iCs/>
          <w:sz w:val="28"/>
          <w:szCs w:val="28"/>
        </w:rPr>
        <w:t xml:space="preserve"> </w:t>
      </w:r>
      <w:r w:rsidRPr="00B13352">
        <w:rPr>
          <w:iCs/>
          <w:sz w:val="28"/>
          <w:szCs w:val="28"/>
        </w:rPr>
        <w:t xml:space="preserve">часто возникают ситуации, когда на отдельных товарных рынках </w:t>
      </w:r>
      <w:r w:rsidR="00CB0261" w:rsidRPr="00B13352">
        <w:rPr>
          <w:iCs/>
          <w:sz w:val="28"/>
          <w:szCs w:val="28"/>
        </w:rPr>
        <w:t>встречается</w:t>
      </w:r>
      <w:r w:rsidR="00CB0261">
        <w:rPr>
          <w:iCs/>
          <w:sz w:val="28"/>
          <w:szCs w:val="28"/>
        </w:rPr>
        <w:t xml:space="preserve"> снижение цен (или</w:t>
      </w:r>
      <w:r w:rsidRPr="00B13352">
        <w:rPr>
          <w:iCs/>
          <w:sz w:val="28"/>
          <w:szCs w:val="28"/>
        </w:rPr>
        <w:t xml:space="preserve"> по крайней мере, замедление их роста). Объяснение только одно: открытая инфляция не разрушает механизмы рынка. Они продолжают работать, посылают в экономику ценовые сигналы, подталкивают инвестиции, стимулируют расширение</w:t>
      </w:r>
      <w:r w:rsidR="00CB0261">
        <w:rPr>
          <w:iCs/>
          <w:sz w:val="28"/>
          <w:szCs w:val="28"/>
        </w:rPr>
        <w:t xml:space="preserve"> </w:t>
      </w:r>
      <w:r w:rsidRPr="00B13352">
        <w:rPr>
          <w:iCs/>
          <w:sz w:val="28"/>
          <w:szCs w:val="28"/>
        </w:rPr>
        <w:t xml:space="preserve"> производства и предло</w:t>
      </w:r>
      <w:r w:rsidR="00CB0261">
        <w:rPr>
          <w:iCs/>
          <w:sz w:val="28"/>
          <w:szCs w:val="28"/>
        </w:rPr>
        <w:t>жение. А если</w:t>
      </w:r>
      <w:r w:rsidRPr="00B13352">
        <w:rPr>
          <w:iCs/>
          <w:sz w:val="28"/>
          <w:szCs w:val="28"/>
        </w:rPr>
        <w:t xml:space="preserve"> так, то борьба с инфляцией становится делом пусть и сложным, но все же небезнадежным.</w:t>
      </w:r>
    </w:p>
    <w:p w:rsidR="00B13352" w:rsidRDefault="00B13352" w:rsidP="00B13352">
      <w:pPr>
        <w:spacing w:line="360" w:lineRule="auto"/>
        <w:ind w:firstLine="567"/>
        <w:jc w:val="both"/>
        <w:rPr>
          <w:sz w:val="28"/>
          <w:szCs w:val="28"/>
        </w:rPr>
      </w:pPr>
      <w:r w:rsidRPr="00717DBE">
        <w:rPr>
          <w:i/>
          <w:iCs/>
          <w:sz w:val="28"/>
          <w:szCs w:val="28"/>
        </w:rPr>
        <w:t>Скрытая (подавленная) инфляция</w:t>
      </w:r>
      <w:r>
        <w:rPr>
          <w:iCs/>
          <w:sz w:val="28"/>
          <w:szCs w:val="28"/>
        </w:rPr>
        <w:t xml:space="preserve"> – выражается в товарном дефиците при неизменных ценах. Здесь возникают черные рынки, где товары продают по более дорогой цене. </w:t>
      </w:r>
      <w:r>
        <w:rPr>
          <w:sz w:val="28"/>
          <w:szCs w:val="28"/>
        </w:rPr>
        <w:t>Именно такая ситуация сложилась в странах бывшего СССР, где инфляция в условиях командно-административной системы находилась в подавленном состоянии. Подавление инфляции, т.е. полный контроль над ценами и доходами, без устранения причин инфляции, негативно сказывается на развитии рыночных отношений. Подавленная инфляция, которую иногда называют скрытой, характерна для экономики с регулируемыми ценами (и, возможно, заработной платой), и проявляется в товарном дефиците, ухудшении качества продукции, вынужденном накапливании денег, развитии теневой экономики, бартерных сделок. Этот вид инфляции очень опасен, т. к. ведет к разрушению рыночного механизма.</w:t>
      </w:r>
    </w:p>
    <w:p w:rsidR="00B13352" w:rsidRDefault="00B13352" w:rsidP="00B133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порождена неверной деятельностью государства. Например, введение им временного замораживания доходов и цен, установ</w:t>
      </w:r>
      <w:r w:rsidR="0058237D">
        <w:rPr>
          <w:sz w:val="28"/>
          <w:szCs w:val="28"/>
        </w:rPr>
        <w:t>ление верхних пределов их роста,</w:t>
      </w:r>
      <w:r>
        <w:rPr>
          <w:sz w:val="28"/>
          <w:szCs w:val="28"/>
        </w:rPr>
        <w:t xml:space="preserve"> стремление удержать динамику заработанной платы на 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уровне, не превышающем темпы</w:t>
      </w:r>
      <w:r w:rsidR="0058237D">
        <w:rPr>
          <w:sz w:val="28"/>
          <w:szCs w:val="28"/>
        </w:rPr>
        <w:t xml:space="preserve"> роста производительности труда,</w:t>
      </w:r>
      <w:r>
        <w:rPr>
          <w:sz w:val="28"/>
          <w:szCs w:val="28"/>
        </w:rPr>
        <w:t xml:space="preserve"> или даже тотальный административный контроль над ценами и доходами.</w:t>
      </w:r>
    </w:p>
    <w:p w:rsidR="00B13352" w:rsidRDefault="00B13352" w:rsidP="00B13352">
      <w:pPr>
        <w:pStyle w:val="2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главное зло, которое несет подавленная инфляция - это лишение изготовителе</w:t>
      </w:r>
      <w:r w:rsidR="0058237D">
        <w:rPr>
          <w:sz w:val="28"/>
          <w:szCs w:val="28"/>
        </w:rPr>
        <w:t xml:space="preserve">й ценовых стимулов, препятствие </w:t>
      </w:r>
      <w:r>
        <w:rPr>
          <w:sz w:val="28"/>
          <w:szCs w:val="28"/>
        </w:rPr>
        <w:t>развертыванию инвестиционного процесса,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расширению производства и предложения. Такое положение в недавнем прошлом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реалией нашей экономики, неся в себе все </w:t>
      </w:r>
      <w:r w:rsidR="0058237D">
        <w:rPr>
          <w:sz w:val="28"/>
          <w:szCs w:val="28"/>
        </w:rPr>
        <w:t>негативные</w:t>
      </w:r>
      <w:r>
        <w:rPr>
          <w:sz w:val="28"/>
          <w:szCs w:val="28"/>
        </w:rPr>
        <w:t xml:space="preserve"> последствия этого процесса, в том числе и наращивание темпов инфляции из-за возрастания издержек производства и увеличения денежной массы.</w:t>
      </w:r>
    </w:p>
    <w:p w:rsidR="00B13352" w:rsidRPr="00717DBE" w:rsidRDefault="00B13352" w:rsidP="00B13352">
      <w:pPr>
        <w:tabs>
          <w:tab w:val="left" w:pos="7230"/>
        </w:tabs>
        <w:spacing w:line="360" w:lineRule="auto"/>
        <w:rPr>
          <w:b/>
          <w:sz w:val="28"/>
          <w:szCs w:val="28"/>
        </w:rPr>
      </w:pPr>
      <w:r w:rsidRPr="00717DBE">
        <w:rPr>
          <w:b/>
          <w:sz w:val="28"/>
          <w:szCs w:val="28"/>
        </w:rPr>
        <w:t>2. по причинам возникновения:</w:t>
      </w:r>
    </w:p>
    <w:p w:rsidR="00B13352" w:rsidRPr="000304EC" w:rsidRDefault="00B13352" w:rsidP="00B13352">
      <w:pPr>
        <w:spacing w:line="360" w:lineRule="auto"/>
        <w:ind w:firstLine="709"/>
        <w:jc w:val="both"/>
        <w:rPr>
          <w:sz w:val="28"/>
          <w:szCs w:val="28"/>
        </w:rPr>
      </w:pPr>
      <w:r w:rsidRPr="00717DBE">
        <w:rPr>
          <w:i/>
          <w:sz w:val="28"/>
          <w:szCs w:val="28"/>
        </w:rPr>
        <w:t>Инфляция спроса</w:t>
      </w:r>
      <w:r>
        <w:rPr>
          <w:sz w:val="28"/>
          <w:szCs w:val="28"/>
        </w:rPr>
        <w:t xml:space="preserve"> - </w:t>
      </w:r>
      <w:r w:rsidRPr="000304EC">
        <w:rPr>
          <w:sz w:val="28"/>
          <w:szCs w:val="28"/>
        </w:rPr>
        <w:t xml:space="preserve">порождается выпуском в обращение дополнительной массы платежных средств, что создает превышение спроса над предложением и приводит к росту цен. В этой связи необходимо сокращать государственные 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расходы, стремясь в идеале к бездефицитному бюджету ради уменьшения эмиссии денег.</w:t>
      </w:r>
    </w:p>
    <w:p w:rsidR="00B13352" w:rsidRPr="000304EC" w:rsidRDefault="00B13352" w:rsidP="00B13352">
      <w:pPr>
        <w:pStyle w:val="a6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0304EC">
        <w:rPr>
          <w:rStyle w:val="ab"/>
          <w:i w:val="0"/>
          <w:iCs w:val="0"/>
          <w:sz w:val="28"/>
          <w:szCs w:val="28"/>
        </w:rPr>
        <w:t>Инфляция спроса упрощенно может быть представлена так:</w:t>
      </w:r>
      <w:r w:rsidRPr="000304EC">
        <w:rPr>
          <w:iCs/>
          <w:sz w:val="28"/>
          <w:szCs w:val="28"/>
        </w:rPr>
        <w:t xml:space="preserve"> </w:t>
      </w:r>
    </w:p>
    <w:p w:rsidR="00B13352" w:rsidRDefault="00B13352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Совокупный спрос, превышающий текущие производственные возможности, </w:t>
      </w:r>
      <w:r w:rsidR="0058237D" w:rsidRPr="000304EC">
        <w:rPr>
          <w:sz w:val="28"/>
          <w:szCs w:val="28"/>
        </w:rPr>
        <w:t>порождает</w:t>
      </w:r>
      <w:r w:rsidRPr="000304EC">
        <w:rPr>
          <w:sz w:val="28"/>
          <w:szCs w:val="28"/>
        </w:rPr>
        <w:t xml:space="preserve"> 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повышение уровня цен. Инфляция, вызванная этим источником, начинается с роста цен на конечные продукты, который постепенно распространяется на факторы производства. Пр</w:t>
      </w:r>
      <w:r w:rsidR="0058237D">
        <w:rPr>
          <w:sz w:val="28"/>
          <w:szCs w:val="28"/>
        </w:rPr>
        <w:t>ичем рост цен на последнее не у</w:t>
      </w:r>
      <w:r w:rsidRPr="000304EC">
        <w:rPr>
          <w:sz w:val="28"/>
          <w:szCs w:val="28"/>
        </w:rPr>
        <w:t xml:space="preserve">спевает за ростом цен на конечный продукт. </w:t>
      </w:r>
    </w:p>
    <w:p w:rsidR="00B13352" w:rsidRPr="000304EC" w:rsidRDefault="00B13352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Инфляция спроса</w:t>
      </w:r>
      <w:r w:rsidRPr="000304EC">
        <w:rPr>
          <w:bCs/>
          <w:iCs/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вызывается следующими денежными факторами: </w:t>
      </w:r>
    </w:p>
    <w:p w:rsidR="00B13352" w:rsidRPr="000304EC" w:rsidRDefault="00B13352" w:rsidP="00B13352">
      <w:pPr>
        <w:spacing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- милитаризация эк</w:t>
      </w:r>
      <w:r w:rsidR="0058237D">
        <w:rPr>
          <w:sz w:val="28"/>
          <w:szCs w:val="28"/>
        </w:rPr>
        <w:t>ономики и рост военных расходов;</w:t>
      </w:r>
    </w:p>
    <w:p w:rsidR="00B13352" w:rsidRPr="000304EC" w:rsidRDefault="00B13352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>- дефицит государственного б</w:t>
      </w:r>
      <w:r w:rsidR="0058237D">
        <w:rPr>
          <w:sz w:val="28"/>
          <w:szCs w:val="28"/>
        </w:rPr>
        <w:t>юджета и рост внутреннего долга;</w:t>
      </w:r>
    </w:p>
    <w:p w:rsidR="00B13352" w:rsidRPr="000304EC" w:rsidRDefault="0058237D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кредитная экспансия банков;</w:t>
      </w:r>
    </w:p>
    <w:p w:rsidR="00B13352" w:rsidRPr="000304EC" w:rsidRDefault="00B13352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импортируемая    инфляция  (</w:t>
      </w:r>
      <w:r w:rsidRPr="000304EC">
        <w:rPr>
          <w:sz w:val="28"/>
          <w:szCs w:val="28"/>
        </w:rPr>
        <w:t xml:space="preserve"> эмиссия  национальной   валюты сверх потребностей товарооборота при покупке иностранной валюты странами</w:t>
      </w:r>
      <w:r w:rsidR="0058237D">
        <w:rPr>
          <w:sz w:val="28"/>
          <w:szCs w:val="28"/>
        </w:rPr>
        <w:t xml:space="preserve"> с активным платежным балансом);</w:t>
      </w:r>
    </w:p>
    <w:p w:rsidR="00B13352" w:rsidRPr="000304EC" w:rsidRDefault="00B13352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304EC">
        <w:rPr>
          <w:sz w:val="28"/>
          <w:szCs w:val="28"/>
        </w:rPr>
        <w:t xml:space="preserve">- чрезмерные инвестиции в тяжелую промышленность (при этом с рынка постоянно извлекаются элементы производительного капитала, 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взамен которых в оборот поступает допол</w:t>
      </w:r>
      <w:r w:rsidR="0058237D">
        <w:rPr>
          <w:sz w:val="28"/>
          <w:szCs w:val="28"/>
        </w:rPr>
        <w:t>нительный денежный эквивалент);</w:t>
      </w:r>
    </w:p>
    <w:p w:rsidR="00B13352" w:rsidRDefault="00B13352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7B747A" w:rsidRDefault="0038611E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29.75pt;mso-position-horizontal-relative:char;mso-position-vertical-relative:line">
            <v:imagedata r:id="rId7" o:title=""/>
          </v:shape>
        </w:pict>
      </w:r>
    </w:p>
    <w:p w:rsidR="007B747A" w:rsidRDefault="007B747A" w:rsidP="007B747A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i/>
          <w:sz w:val="28"/>
          <w:szCs w:val="28"/>
        </w:rPr>
        <w:t>Рисунок 1.</w:t>
      </w:r>
      <w:r w:rsidRPr="00D01EA3">
        <w:rPr>
          <w:b/>
          <w:sz w:val="28"/>
          <w:szCs w:val="28"/>
        </w:rPr>
        <w:t xml:space="preserve"> </w:t>
      </w:r>
      <w:r w:rsidRPr="007B747A">
        <w:rPr>
          <w:sz w:val="28"/>
          <w:szCs w:val="28"/>
        </w:rPr>
        <w:t>Инфляция спроса.</w:t>
      </w:r>
    </w:p>
    <w:p w:rsidR="0078130B" w:rsidRPr="00D01EA3" w:rsidRDefault="0078130B" w:rsidP="0078130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Общей причиной повышения цен является увеличение совокупного спроса. Кривая совокупного спроса </w:t>
      </w:r>
      <w:r w:rsidRPr="00D01EA3">
        <w:rPr>
          <w:sz w:val="28"/>
          <w:szCs w:val="28"/>
          <w:lang w:val="en-US"/>
        </w:rPr>
        <w:t>AD</w:t>
      </w:r>
      <w:r w:rsidRPr="00D01EA3">
        <w:rPr>
          <w:sz w:val="28"/>
          <w:szCs w:val="28"/>
        </w:rPr>
        <w:t xml:space="preserve"> смещается вправо - вверх. Равновесный уровень цен увеличивается с Р</w:t>
      </w:r>
      <w:r w:rsidRPr="00D01EA3">
        <w:rPr>
          <w:sz w:val="28"/>
          <w:szCs w:val="28"/>
          <w:vertAlign w:val="subscript"/>
        </w:rPr>
        <w:t>1</w:t>
      </w:r>
      <w:r w:rsidRPr="00D01EA3">
        <w:rPr>
          <w:sz w:val="28"/>
          <w:szCs w:val="28"/>
        </w:rPr>
        <w:t xml:space="preserve"> до Р</w:t>
      </w:r>
      <w:r w:rsidRPr="00D01EA3">
        <w:rPr>
          <w:sz w:val="28"/>
          <w:szCs w:val="28"/>
          <w:vertAlign w:val="subscript"/>
        </w:rPr>
        <w:t>2</w:t>
      </w:r>
      <w:r w:rsidRPr="00D01EA3">
        <w:rPr>
          <w:sz w:val="28"/>
          <w:szCs w:val="28"/>
        </w:rPr>
        <w:t xml:space="preserve"> (рис. 1).</w:t>
      </w:r>
    </w:p>
    <w:p w:rsidR="007B747A" w:rsidRPr="00D01EA3" w:rsidRDefault="007B747A" w:rsidP="007B74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747A" w:rsidRDefault="007B747A" w:rsidP="00B13352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B13352" w:rsidRDefault="00B13352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717DBE">
        <w:rPr>
          <w:i/>
          <w:sz w:val="28"/>
          <w:szCs w:val="28"/>
        </w:rPr>
        <w:t>Инфляция предложения (издержек)</w:t>
      </w:r>
      <w:r w:rsidR="001E684A" w:rsidRPr="00717D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В мировой практике под </w:t>
      </w:r>
      <w:r w:rsidRPr="000304EC">
        <w:rPr>
          <w:iCs/>
          <w:sz w:val="28"/>
          <w:szCs w:val="28"/>
        </w:rPr>
        <w:t>инфляцией издержек</w:t>
      </w:r>
      <w:r w:rsidRPr="000304EC">
        <w:rPr>
          <w:sz w:val="28"/>
          <w:szCs w:val="28"/>
        </w:rPr>
        <w:t xml:space="preserve"> </w:t>
      </w:r>
      <w:r w:rsidR="0058237D">
        <w:rPr>
          <w:sz w:val="28"/>
          <w:szCs w:val="28"/>
        </w:rPr>
        <w:t>имеется</w:t>
      </w:r>
      <w:r w:rsidR="0058237D" w:rsidRPr="000304EC">
        <w:rPr>
          <w:sz w:val="28"/>
          <w:szCs w:val="28"/>
        </w:rPr>
        <w:t xml:space="preserve"> в виду</w:t>
      </w:r>
      <w:r w:rsidRPr="000304EC">
        <w:rPr>
          <w:sz w:val="28"/>
          <w:szCs w:val="28"/>
        </w:rPr>
        <w:t xml:space="preserve"> такой механизм формирования цен, при котором их рост определяется не 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увеличением спроса, 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а повышением затрат. Предложение при прежних ценах падает, что и вызывает рост цен. При этом объем производства, и занятость уменьшаются - признак недостаточного спроса.  Для инфляции издержек характерен рост всех компонентов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производственных затрат (материальных ресурсов, зарплаты, затрат на обслуживание долгов и покупку денежных ресурсов и др.) и затем распространяется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-</w:t>
      </w:r>
      <w:r w:rsidR="0058237D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в свою очередь, через повышение издержек - на конечный продукт. </w:t>
      </w:r>
    </w:p>
    <w:p w:rsidR="0078130B" w:rsidRDefault="0038611E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9.5pt;height:206.25pt;mso-position-horizontal-relative:char;mso-position-vertical-relative:line">
            <v:imagedata r:id="rId8" o:title=""/>
          </v:shape>
        </w:pict>
      </w:r>
    </w:p>
    <w:p w:rsidR="0078130B" w:rsidRPr="00D01EA3" w:rsidRDefault="0078130B" w:rsidP="0078130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EA3">
        <w:rPr>
          <w:i/>
          <w:sz w:val="28"/>
          <w:szCs w:val="28"/>
        </w:rPr>
        <w:t xml:space="preserve">Рисунок 2. </w:t>
      </w:r>
      <w:r w:rsidRPr="0078130B">
        <w:rPr>
          <w:sz w:val="28"/>
          <w:szCs w:val="28"/>
        </w:rPr>
        <w:t>Инфляция издержек.</w:t>
      </w:r>
    </w:p>
    <w:p w:rsidR="0078130B" w:rsidRPr="00D01EA3" w:rsidRDefault="0078130B" w:rsidP="0078130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Общей причиной повышения цен является падение совокупного производства или рост издержек производства. Кривая совокупного предложения </w:t>
      </w:r>
      <w:r w:rsidRPr="00D01EA3">
        <w:rPr>
          <w:sz w:val="28"/>
          <w:szCs w:val="28"/>
          <w:lang w:val="en-US"/>
        </w:rPr>
        <w:t>AS</w:t>
      </w:r>
      <w:r w:rsidRPr="00D01EA3">
        <w:rPr>
          <w:sz w:val="28"/>
          <w:szCs w:val="28"/>
        </w:rPr>
        <w:t xml:space="preserve"> смещается влево - вверх. Равновесный уровень цен увеличивается с Р</w:t>
      </w:r>
      <w:r w:rsidRPr="00D01EA3">
        <w:rPr>
          <w:sz w:val="28"/>
          <w:szCs w:val="28"/>
          <w:vertAlign w:val="subscript"/>
        </w:rPr>
        <w:t xml:space="preserve">1 </w:t>
      </w:r>
      <w:r w:rsidRPr="00D01EA3">
        <w:rPr>
          <w:sz w:val="28"/>
          <w:szCs w:val="28"/>
        </w:rPr>
        <w:t>до Р</w:t>
      </w:r>
      <w:r w:rsidRPr="00D01EA3">
        <w:rPr>
          <w:sz w:val="28"/>
          <w:szCs w:val="28"/>
          <w:vertAlign w:val="subscript"/>
        </w:rPr>
        <w:t xml:space="preserve">2 </w:t>
      </w:r>
      <w:r w:rsidRPr="00D01EA3">
        <w:rPr>
          <w:sz w:val="28"/>
          <w:szCs w:val="28"/>
        </w:rPr>
        <w:t>(рис.2).</w:t>
      </w:r>
    </w:p>
    <w:p w:rsidR="007B747A" w:rsidRDefault="007B747A" w:rsidP="00B1335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78130B" w:rsidRPr="00D01EA3" w:rsidRDefault="0078130B" w:rsidP="007813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01EA3">
        <w:rPr>
          <w:b/>
          <w:bCs/>
          <w:sz w:val="28"/>
          <w:szCs w:val="28"/>
        </w:rPr>
        <w:t xml:space="preserve">Инфляция спроса и инфляция издержек взаимосвязаны и взаимообусловлены, </w:t>
      </w:r>
      <w:r w:rsidRPr="00D01EA3">
        <w:rPr>
          <w:bCs/>
          <w:sz w:val="28"/>
          <w:szCs w:val="28"/>
        </w:rPr>
        <w:t xml:space="preserve">их трудно чётко подразделить. Избыточная денежная масса в экономике всегда порождает повышенный спрос, вызывая неравновесие рынков в сфере совокупного спроса и совокупного предложения, реакцией на которое выступает рост цен. Являясь продуктом разбалансированного денежного рынка, </w:t>
      </w:r>
      <w:r w:rsidR="0058237D">
        <w:rPr>
          <w:bCs/>
          <w:sz w:val="28"/>
          <w:szCs w:val="28"/>
        </w:rPr>
        <w:t xml:space="preserve"> </w:t>
      </w:r>
      <w:r w:rsidRPr="00D01EA3">
        <w:rPr>
          <w:bCs/>
          <w:sz w:val="28"/>
          <w:szCs w:val="28"/>
        </w:rPr>
        <w:t xml:space="preserve">инфляция спроса распространяется дальше, </w:t>
      </w:r>
      <w:r w:rsidR="0058237D">
        <w:rPr>
          <w:bCs/>
          <w:sz w:val="28"/>
          <w:szCs w:val="28"/>
        </w:rPr>
        <w:t xml:space="preserve"> </w:t>
      </w:r>
      <w:r w:rsidRPr="00D01EA3">
        <w:rPr>
          <w:bCs/>
          <w:sz w:val="28"/>
          <w:szCs w:val="28"/>
        </w:rPr>
        <w:t xml:space="preserve">поражая производство и потребление, </w:t>
      </w:r>
      <w:r w:rsidR="0058237D">
        <w:rPr>
          <w:bCs/>
          <w:sz w:val="28"/>
          <w:szCs w:val="28"/>
        </w:rPr>
        <w:t xml:space="preserve"> </w:t>
      </w:r>
      <w:r w:rsidRPr="00D01EA3">
        <w:rPr>
          <w:bCs/>
          <w:sz w:val="28"/>
          <w:szCs w:val="28"/>
        </w:rPr>
        <w:t>деформируя потребительский спрос,</w:t>
      </w:r>
      <w:r w:rsidR="0058237D">
        <w:rPr>
          <w:bCs/>
          <w:sz w:val="28"/>
          <w:szCs w:val="28"/>
        </w:rPr>
        <w:t xml:space="preserve"> </w:t>
      </w:r>
      <w:r w:rsidRPr="00D01EA3">
        <w:rPr>
          <w:bCs/>
          <w:sz w:val="28"/>
          <w:szCs w:val="28"/>
        </w:rPr>
        <w:t xml:space="preserve"> усиливая неравномерность и непропорциональность развития различных сфер хоз</w:t>
      </w:r>
      <w:r w:rsidR="0058237D">
        <w:rPr>
          <w:bCs/>
          <w:sz w:val="28"/>
          <w:szCs w:val="28"/>
        </w:rPr>
        <w:t>яйствования, приводя, в конце концов</w:t>
      </w:r>
      <w:r w:rsidRPr="00D01EA3">
        <w:rPr>
          <w:bCs/>
          <w:sz w:val="28"/>
          <w:szCs w:val="28"/>
        </w:rPr>
        <w:t>, к инфляции издержек.</w:t>
      </w:r>
    </w:p>
    <w:p w:rsidR="007B747A" w:rsidRDefault="007B747A" w:rsidP="00B13352">
      <w:pPr>
        <w:tabs>
          <w:tab w:val="left" w:pos="7230"/>
        </w:tabs>
        <w:spacing w:line="360" w:lineRule="auto"/>
        <w:rPr>
          <w:b/>
          <w:sz w:val="28"/>
          <w:szCs w:val="28"/>
        </w:rPr>
      </w:pPr>
    </w:p>
    <w:p w:rsidR="00B13352" w:rsidRPr="00717DBE" w:rsidRDefault="001E684A" w:rsidP="00B13352">
      <w:pPr>
        <w:tabs>
          <w:tab w:val="left" w:pos="7230"/>
        </w:tabs>
        <w:spacing w:line="360" w:lineRule="auto"/>
        <w:rPr>
          <w:b/>
          <w:sz w:val="28"/>
          <w:szCs w:val="28"/>
        </w:rPr>
      </w:pPr>
      <w:r w:rsidRPr="00717DBE">
        <w:rPr>
          <w:b/>
          <w:sz w:val="28"/>
          <w:szCs w:val="28"/>
        </w:rPr>
        <w:t>3. по согласованности изменения цен:</w:t>
      </w:r>
    </w:p>
    <w:p w:rsidR="001E684A" w:rsidRDefault="001E684A" w:rsidP="001E684A">
      <w:pPr>
        <w:spacing w:line="360" w:lineRule="auto"/>
        <w:ind w:firstLine="567"/>
        <w:jc w:val="both"/>
        <w:rPr>
          <w:sz w:val="28"/>
          <w:szCs w:val="28"/>
        </w:rPr>
      </w:pPr>
      <w:r w:rsidRPr="00717DBE">
        <w:rPr>
          <w:i/>
          <w:sz w:val="28"/>
          <w:szCs w:val="28"/>
        </w:rPr>
        <w:t>Сбалансированная инфляция</w:t>
      </w:r>
      <w:r>
        <w:rPr>
          <w:sz w:val="28"/>
          <w:szCs w:val="28"/>
        </w:rPr>
        <w:t xml:space="preserve"> - цены подн</w:t>
      </w:r>
      <w:r w:rsidR="0058237D">
        <w:rPr>
          <w:sz w:val="28"/>
          <w:szCs w:val="28"/>
        </w:rPr>
        <w:t xml:space="preserve">имаются относительно умеренно и, </w:t>
      </w:r>
      <w:r>
        <w:rPr>
          <w:sz w:val="28"/>
          <w:szCs w:val="28"/>
        </w:rPr>
        <w:t>одновременно</w:t>
      </w:r>
      <w:r w:rsidR="0058237D">
        <w:rPr>
          <w:sz w:val="28"/>
          <w:szCs w:val="28"/>
        </w:rPr>
        <w:t>,</w:t>
      </w:r>
      <w:r>
        <w:rPr>
          <w:sz w:val="28"/>
          <w:szCs w:val="28"/>
        </w:rPr>
        <w:t xml:space="preserve"> на большинство товаров и услуг Центральный банк подсчитывает результаты среднегодового роста цен и на этой основе поднимает процентную планку ставки. Таким образом, ситуация выравнивается, балансируется и фиксируется как ситуация со стабильными ценами. </w:t>
      </w:r>
    </w:p>
    <w:p w:rsidR="001E684A" w:rsidRDefault="001E684A" w:rsidP="001E684A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717DBE">
        <w:rPr>
          <w:i/>
          <w:sz w:val="28"/>
          <w:szCs w:val="28"/>
        </w:rPr>
        <w:t>Несбалансированная инфляция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цены на различные товары и услуги повышаются разновременно и по-разному на каждый тип товара. Несбалансированная инфляция встречается гораздо чаще и представляет большую беду для экономи</w:t>
      </w:r>
      <w:r w:rsidR="0058237D">
        <w:rPr>
          <w:sz w:val="28"/>
          <w:szCs w:val="28"/>
        </w:rPr>
        <w:t>ки, так как</w:t>
      </w:r>
      <w:r>
        <w:rPr>
          <w:sz w:val="28"/>
          <w:szCs w:val="28"/>
        </w:rPr>
        <w:t xml:space="preserve"> хаос с ростом цен затрудняет ориентировку 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оценку экономической ситуации для граждан, предприятий и инвесторов. Рост цен на сырьё опережает рост цен на конечную продукцию, стоимость комплектующего компонента превышает цены всего сложного изделия. </w:t>
      </w:r>
    </w:p>
    <w:p w:rsidR="001E684A" w:rsidRPr="00717DBE" w:rsidRDefault="001E684A" w:rsidP="001E684A">
      <w:pPr>
        <w:spacing w:line="360" w:lineRule="auto"/>
        <w:jc w:val="both"/>
        <w:rPr>
          <w:b/>
          <w:sz w:val="28"/>
          <w:szCs w:val="28"/>
        </w:rPr>
      </w:pPr>
      <w:r w:rsidRPr="00717DBE">
        <w:rPr>
          <w:b/>
          <w:sz w:val="28"/>
          <w:szCs w:val="28"/>
        </w:rPr>
        <w:t>4. по времени наступления:</w:t>
      </w:r>
    </w:p>
    <w:p w:rsidR="001E684A" w:rsidRDefault="001E684A" w:rsidP="001E68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1E684A">
        <w:rPr>
          <w:b/>
          <w:i/>
          <w:sz w:val="28"/>
          <w:szCs w:val="28"/>
        </w:rPr>
        <w:t xml:space="preserve">       </w:t>
      </w:r>
      <w:r w:rsidRPr="00717DBE">
        <w:rPr>
          <w:i/>
          <w:sz w:val="28"/>
          <w:szCs w:val="28"/>
        </w:rPr>
        <w:t>Ожидаемая инфляция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предсказывается и прогнозируется заранее. </w:t>
      </w:r>
    </w:p>
    <w:p w:rsidR="001E684A" w:rsidRDefault="001E684A" w:rsidP="001E68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17DBE">
        <w:rPr>
          <w:i/>
          <w:sz w:val="28"/>
          <w:szCs w:val="28"/>
        </w:rPr>
        <w:t xml:space="preserve">      Неожиданная инфляция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характеризуется внезапным скачком цен, что негативно сказывается 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>на системе налогообложения и денежного обращения.</w:t>
      </w:r>
    </w:p>
    <w:p w:rsidR="001E684A" w:rsidRPr="001E684A" w:rsidRDefault="001E684A" w:rsidP="001E684A">
      <w:pPr>
        <w:pStyle w:val="20"/>
        <w:spacing w:line="360" w:lineRule="auto"/>
        <w:ind w:firstLine="567"/>
        <w:rPr>
          <w:b/>
          <w:bCs/>
          <w:i/>
          <w:iCs/>
          <w:snapToGrid w:val="0"/>
          <w:sz w:val="28"/>
          <w:szCs w:val="28"/>
        </w:rPr>
      </w:pPr>
      <w:r w:rsidRPr="001E684A">
        <w:rPr>
          <w:i/>
          <w:iCs/>
          <w:sz w:val="28"/>
          <w:szCs w:val="28"/>
        </w:rPr>
        <w:t xml:space="preserve">Комбинация сбалансированной и ожидаемой инфляции не наносит экономического вреда, а несбалансированной и неожидаемой </w:t>
      </w:r>
      <w:r w:rsidR="0058237D">
        <w:rPr>
          <w:i/>
          <w:iCs/>
          <w:sz w:val="28"/>
          <w:szCs w:val="28"/>
        </w:rPr>
        <w:t xml:space="preserve"> </w:t>
      </w:r>
      <w:r w:rsidRPr="001E684A">
        <w:rPr>
          <w:i/>
          <w:iCs/>
          <w:sz w:val="28"/>
          <w:szCs w:val="28"/>
        </w:rPr>
        <w:t xml:space="preserve">- </w:t>
      </w:r>
      <w:r w:rsidR="0058237D">
        <w:rPr>
          <w:i/>
          <w:iCs/>
          <w:sz w:val="28"/>
          <w:szCs w:val="28"/>
        </w:rPr>
        <w:t xml:space="preserve"> </w:t>
      </w:r>
      <w:r w:rsidRPr="001E684A">
        <w:rPr>
          <w:i/>
          <w:iCs/>
          <w:sz w:val="28"/>
          <w:szCs w:val="28"/>
        </w:rPr>
        <w:t>особо опасна.</w:t>
      </w:r>
    </w:p>
    <w:p w:rsidR="001E684A" w:rsidRPr="00717DBE" w:rsidRDefault="001E684A" w:rsidP="001E684A">
      <w:p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 w:rsidRPr="00717DBE">
        <w:rPr>
          <w:b/>
          <w:sz w:val="28"/>
          <w:szCs w:val="28"/>
        </w:rPr>
        <w:t>5. по региональному движению:</w:t>
      </w:r>
    </w:p>
    <w:p w:rsidR="001E684A" w:rsidRPr="00717DBE" w:rsidRDefault="007069FD" w:rsidP="007069FD">
      <w:pPr>
        <w:tabs>
          <w:tab w:val="left" w:pos="540"/>
        </w:tabs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1E684A" w:rsidRPr="00717DBE">
        <w:rPr>
          <w:i/>
          <w:sz w:val="28"/>
          <w:szCs w:val="28"/>
        </w:rPr>
        <w:t>Импортированная инфляция</w:t>
      </w:r>
    </w:p>
    <w:p w:rsidR="007069FD" w:rsidRPr="00717DBE" w:rsidRDefault="007069FD" w:rsidP="001E684A">
      <w:pPr>
        <w:tabs>
          <w:tab w:val="left" w:pos="540"/>
        </w:tabs>
        <w:spacing w:line="360" w:lineRule="auto"/>
        <w:jc w:val="both"/>
        <w:rPr>
          <w:i/>
          <w:sz w:val="28"/>
          <w:szCs w:val="28"/>
        </w:rPr>
      </w:pPr>
      <w:r w:rsidRPr="00717DBE">
        <w:rPr>
          <w:i/>
          <w:sz w:val="28"/>
          <w:szCs w:val="28"/>
        </w:rPr>
        <w:t xml:space="preserve">      Экспортируемая инфляция</w:t>
      </w:r>
    </w:p>
    <w:p w:rsidR="007069FD" w:rsidRPr="00717DBE" w:rsidRDefault="007069FD" w:rsidP="001E684A">
      <w:pPr>
        <w:tabs>
          <w:tab w:val="left" w:pos="540"/>
        </w:tabs>
        <w:spacing w:line="360" w:lineRule="auto"/>
        <w:jc w:val="both"/>
        <w:rPr>
          <w:b/>
          <w:sz w:val="28"/>
          <w:szCs w:val="28"/>
        </w:rPr>
      </w:pPr>
      <w:r w:rsidRPr="00717DBE">
        <w:rPr>
          <w:b/>
          <w:sz w:val="28"/>
          <w:szCs w:val="28"/>
        </w:rPr>
        <w:t>6. в зависимости от меры роста цен:</w:t>
      </w:r>
    </w:p>
    <w:p w:rsidR="007069FD" w:rsidRDefault="007069FD" w:rsidP="007069F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717DBE">
        <w:rPr>
          <w:i/>
          <w:sz w:val="28"/>
          <w:szCs w:val="28"/>
        </w:rPr>
        <w:t>Умеренная (ползучая) инфляция -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инфляция, для которой характерны относительно невысокие темпы роста цен, примерно до 10% в год. Такого рода инфляция присуща большинству стран с развитой рыночной экономикой, и она не представляется чем-то необычным. Средний уровень инфляции по странам 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>Европейского сообщества составил за последние годы около 3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3,5%. </w:t>
      </w:r>
    </w:p>
    <w:p w:rsidR="007069FD" w:rsidRDefault="007069FD" w:rsidP="007069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Многие современные экономисты, в том числе современные последователи экономического учения Кейса</w:t>
      </w:r>
      <w:r w:rsidR="0058237D">
        <w:rPr>
          <w:sz w:val="28"/>
          <w:szCs w:val="28"/>
        </w:rPr>
        <w:t>,</w:t>
      </w:r>
      <w:r>
        <w:rPr>
          <w:sz w:val="28"/>
          <w:szCs w:val="28"/>
        </w:rPr>
        <w:t xml:space="preserve"> считают такую инфляцию необходимой для эффективного экономического развития. Такая инфляция позволяет эффективно корректировать цены применительно к изменяющимся условиям производства и спроса.</w:t>
      </w:r>
    </w:p>
    <w:p w:rsidR="007069FD" w:rsidRPr="007069FD" w:rsidRDefault="007069FD" w:rsidP="007069FD">
      <w:pPr>
        <w:spacing w:line="360" w:lineRule="auto"/>
        <w:ind w:firstLine="567"/>
        <w:jc w:val="both"/>
        <w:rPr>
          <w:sz w:val="28"/>
          <w:szCs w:val="28"/>
        </w:rPr>
      </w:pPr>
      <w:r w:rsidRPr="00717DBE">
        <w:rPr>
          <w:i/>
          <w:sz w:val="28"/>
          <w:szCs w:val="28"/>
        </w:rPr>
        <w:t>Вялотекущая инфляция</w:t>
      </w:r>
      <w:r w:rsidRPr="007069FD">
        <w:rPr>
          <w:sz w:val="28"/>
          <w:szCs w:val="28"/>
        </w:rPr>
        <w:t xml:space="preserve"> – до 25% в год.</w:t>
      </w:r>
    </w:p>
    <w:p w:rsidR="007069FD" w:rsidRDefault="007069FD" w:rsidP="007069FD">
      <w:pPr>
        <w:spacing w:line="360" w:lineRule="auto"/>
        <w:ind w:firstLine="567"/>
        <w:jc w:val="both"/>
        <w:rPr>
          <w:sz w:val="28"/>
          <w:szCs w:val="28"/>
        </w:rPr>
      </w:pPr>
      <w:r w:rsidRPr="00717DBE">
        <w:rPr>
          <w:i/>
          <w:iCs/>
          <w:sz w:val="28"/>
          <w:szCs w:val="28"/>
        </w:rPr>
        <w:t>Галопирующая</w:t>
      </w:r>
      <w:r w:rsidRPr="00717DBE">
        <w:rPr>
          <w:i/>
          <w:sz w:val="28"/>
          <w:szCs w:val="28"/>
        </w:rPr>
        <w:t xml:space="preserve"> инфляция</w:t>
      </w:r>
      <w:r w:rsidR="0058237D">
        <w:rPr>
          <w:i/>
          <w:sz w:val="28"/>
          <w:szCs w:val="28"/>
        </w:rPr>
        <w:t xml:space="preserve"> </w:t>
      </w:r>
      <w:r w:rsidRPr="007069F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8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ней характерен рост цен от 20% до 200% в год</w:t>
      </w:r>
      <w:r w:rsidR="00000DE1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уже серьезным напряжением для экономики, хотя рост цен еще не сложно предсказать и включить в параметры сделок и контрактов.</w:t>
      </w:r>
    </w:p>
    <w:p w:rsidR="007069FD" w:rsidRDefault="007069FD" w:rsidP="007069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отражает нестабильность экономической обстановки, деньги ускоренно материализуются в товары. </w:t>
      </w:r>
      <w:r w:rsidRPr="000304EC">
        <w:rPr>
          <w:sz w:val="28"/>
          <w:szCs w:val="28"/>
        </w:rPr>
        <w:t xml:space="preserve">Она характерна </w:t>
      </w:r>
      <w:r w:rsidR="00000DE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для стран со слабой экономикой или стран с переходной экономикой. Такие высокие темпы в 80-х гг. наблюдались, к примеру, во многих странах Латинской Америки, некоторых странах Южной Азии, в 90-е годы в бывших социалистических странах.</w:t>
      </w:r>
    </w:p>
    <w:p w:rsidR="00FC6E8B" w:rsidRPr="00FC6E8B" w:rsidRDefault="00CA6638" w:rsidP="00FC6E8B">
      <w:pPr>
        <w:pStyle w:val="ad"/>
        <w:spacing w:before="288" w:beforeAutospacing="0" w:after="288" w:afterAutospacing="0" w:line="360" w:lineRule="auto"/>
        <w:rPr>
          <w:rFonts w:ascii="Lucida Grande" w:hAnsi="Lucida Grande"/>
          <w:color w:val="333333"/>
          <w:sz w:val="18"/>
          <w:szCs w:val="18"/>
        </w:rPr>
      </w:pPr>
      <w:r>
        <w:rPr>
          <w:b/>
          <w:i/>
          <w:sz w:val="28"/>
          <w:szCs w:val="28"/>
        </w:rPr>
        <w:t xml:space="preserve">       </w:t>
      </w:r>
      <w:r w:rsidRPr="00717DBE">
        <w:rPr>
          <w:i/>
          <w:sz w:val="28"/>
          <w:szCs w:val="28"/>
        </w:rPr>
        <w:t xml:space="preserve"> </w:t>
      </w:r>
      <w:r w:rsidR="007069FD" w:rsidRPr="00717DBE">
        <w:rPr>
          <w:i/>
          <w:sz w:val="28"/>
          <w:szCs w:val="28"/>
        </w:rPr>
        <w:t>Гиперинфляция</w:t>
      </w:r>
      <w:r w:rsidR="00000DE1">
        <w:rPr>
          <w:i/>
          <w:sz w:val="28"/>
          <w:szCs w:val="28"/>
        </w:rPr>
        <w:t xml:space="preserve"> </w:t>
      </w:r>
      <w:r w:rsidR="007069FD" w:rsidRPr="007069FD">
        <w:rPr>
          <w:b/>
          <w:i/>
          <w:sz w:val="28"/>
          <w:szCs w:val="28"/>
        </w:rPr>
        <w:t xml:space="preserve"> </w:t>
      </w:r>
      <w:r w:rsidRPr="000304EC">
        <w:rPr>
          <w:sz w:val="28"/>
          <w:szCs w:val="28"/>
        </w:rPr>
        <w:t>(темп роста более 50% в месяц, в годовом исчислении - более 10000%.).</w:t>
      </w:r>
      <w:r w:rsidRPr="00CA6638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Такая инфляция действует разрушительно на экономику, уничтожая сбережения, инвестиционный механизм, </w:t>
      </w:r>
      <w:r w:rsidR="00000DE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производство в целом.  Цены растут астрономически, </w:t>
      </w:r>
      <w:r w:rsidR="00000DE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>расхождение цен и заработной платы становится катастрофическим, разрушается благосостояние даже наиболее обеспеченных слоев общества, бесприбыльными и убыточными становятся крупнейшие предприятия</w:t>
      </w:r>
      <w:r w:rsidR="00000DE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(МВФ за гиперинфляцию сейчас принимает 50%-</w:t>
      </w:r>
      <w:bookmarkStart w:id="6" w:name="e0_7_"/>
      <w:r w:rsidRPr="000304EC">
        <w:rPr>
          <w:sz w:val="28"/>
          <w:szCs w:val="28"/>
        </w:rPr>
        <w:t xml:space="preserve">й </w:t>
      </w:r>
      <w:bookmarkEnd w:id="6"/>
      <w:r w:rsidRPr="000304EC">
        <w:rPr>
          <w:sz w:val="28"/>
          <w:szCs w:val="28"/>
        </w:rPr>
        <w:t>рост цен в месяц). Потребители пытаются избавиться от</w:t>
      </w:r>
      <w:r w:rsidR="00000DE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«горячих денег», превращая их в материальные ценности. Процветает спекуляция. </w:t>
      </w:r>
      <w:r>
        <w:rPr>
          <w:sz w:val="28"/>
          <w:szCs w:val="28"/>
        </w:rPr>
        <w:t xml:space="preserve">Денежное обращение заменяется бартерными сделками. </w:t>
      </w:r>
      <w:r w:rsidRPr="000304EC">
        <w:rPr>
          <w:sz w:val="28"/>
          <w:szCs w:val="28"/>
        </w:rPr>
        <w:t xml:space="preserve">Гиперинфляция, помимо негативных экономических последствий, опасна еще тем, </w:t>
      </w:r>
      <w:r w:rsidR="00000DE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что, как правило, остановить ее можно только неэкономическими мерами: </w:t>
      </w:r>
      <w:r w:rsidR="00000DE1">
        <w:rPr>
          <w:sz w:val="28"/>
          <w:szCs w:val="28"/>
        </w:rPr>
        <w:t xml:space="preserve"> жестким</w:t>
      </w:r>
      <w:r w:rsidRPr="000304EC">
        <w:rPr>
          <w:sz w:val="28"/>
          <w:szCs w:val="28"/>
        </w:rPr>
        <w:t xml:space="preserve"> контролем цен, принудительным изъятием продовольствия у производителей и</w:t>
      </w:r>
      <w:r w:rsidR="00000DE1">
        <w:rPr>
          <w:sz w:val="28"/>
          <w:szCs w:val="28"/>
        </w:rPr>
        <w:t xml:space="preserve"> </w:t>
      </w:r>
      <w:r w:rsidRPr="000304EC">
        <w:rPr>
          <w:sz w:val="28"/>
          <w:szCs w:val="28"/>
        </w:rPr>
        <w:t xml:space="preserve"> т. п. </w:t>
      </w:r>
      <w:r w:rsidR="00FC6E8B" w:rsidRPr="00FC6E8B">
        <w:rPr>
          <w:color w:val="333333"/>
          <w:sz w:val="28"/>
          <w:szCs w:val="28"/>
        </w:rPr>
        <w:t>Новости о невероятной </w:t>
      </w:r>
      <w:r w:rsidR="00FC6E8B" w:rsidRPr="00FC6E8B">
        <w:rPr>
          <w:bCs/>
          <w:color w:val="333333"/>
          <w:sz w:val="28"/>
          <w:szCs w:val="28"/>
        </w:rPr>
        <w:t>инфляции в Республике Зимбабве</w:t>
      </w:r>
      <w:r w:rsidR="00FC6E8B" w:rsidRPr="00FC6E8B">
        <w:rPr>
          <w:color w:val="333333"/>
          <w:sz w:val="28"/>
          <w:szCs w:val="28"/>
        </w:rPr>
        <w:t> (Африка) заставляют вспомнить историю нашей страны и стран Восточной Европы 90-х годов. Так, например, гиперинфляция в Югославии в 1993 году составила не менее 100 тысяч процентов, увеличив номинал купюр более чем в тысячу раз.</w:t>
      </w:r>
      <w:r w:rsidR="00FC6E8B" w:rsidRPr="00FC6E8B">
        <w:rPr>
          <w:sz w:val="28"/>
          <w:szCs w:val="28"/>
        </w:rPr>
        <w:t xml:space="preserve"> </w:t>
      </w:r>
      <w:r w:rsidR="00FC6E8B" w:rsidRPr="00FC6E8B">
        <w:rPr>
          <w:color w:val="333333"/>
          <w:sz w:val="28"/>
          <w:szCs w:val="28"/>
        </w:rPr>
        <w:t>Гиперинфляция в Зимбабве в декабре 2007 года составила 66.212% в годовом исчислении (по данным Associated Press со ссылкой на статистическое ведомство страны).</w:t>
      </w:r>
      <w:r w:rsidR="00FC6E8B" w:rsidRPr="00000DE1">
        <w:rPr>
          <w:color w:val="333333"/>
          <w:sz w:val="28"/>
          <w:szCs w:val="28"/>
        </w:rPr>
        <w:t xml:space="preserve"> </w:t>
      </w:r>
      <w:r w:rsidR="00FC6E8B" w:rsidRPr="00000DE1">
        <w:rPr>
          <w:bCs/>
          <w:color w:val="333333"/>
          <w:sz w:val="28"/>
          <w:szCs w:val="28"/>
        </w:rPr>
        <w:t>Оценить будущую динамику инфляции в Республике Зимбабве невозможно</w:t>
      </w:r>
      <w:r w:rsidR="00FC6E8B" w:rsidRPr="00FC6E8B">
        <w:rPr>
          <w:color w:val="333333"/>
          <w:sz w:val="28"/>
          <w:szCs w:val="28"/>
        </w:rPr>
        <w:t>. Глава Резервного банка (ЦБ) Зимбабве Гидеон Гоно (</w:t>
      </w:r>
      <w:r w:rsidR="00FC6E8B" w:rsidRPr="00FC6E8B">
        <w:rPr>
          <w:i/>
          <w:iCs/>
          <w:color w:val="333333"/>
          <w:sz w:val="28"/>
          <w:szCs w:val="28"/>
        </w:rPr>
        <w:t>Gideon Gono</w:t>
      </w:r>
      <w:r w:rsidR="00FC6E8B" w:rsidRPr="00FC6E8B">
        <w:rPr>
          <w:color w:val="333333"/>
          <w:sz w:val="28"/>
          <w:szCs w:val="28"/>
        </w:rPr>
        <w:t>) в конце 2007 года пытался отказаться даже рассчитать индекс роста цен, объясняя это отсутствием в продаже базовых товаров, из-за чего невозможно определить на них цены. Отсутствие товаров в магазинах - один из признаков гиперинфляции.</w:t>
      </w:r>
    </w:p>
    <w:p w:rsidR="00FC6E8B" w:rsidRDefault="00FC6E8B" w:rsidP="00FC6E8B">
      <w:pPr>
        <w:pStyle w:val="ad"/>
        <w:tabs>
          <w:tab w:val="left" w:pos="3828"/>
        </w:tabs>
        <w:spacing w:before="288" w:beforeAutospacing="0" w:after="288" w:afterAutospacing="0" w:line="360" w:lineRule="auto"/>
        <w:rPr>
          <w:rFonts w:ascii="Lucida Grande" w:hAnsi="Lucida Grande"/>
          <w:color w:val="333333"/>
          <w:sz w:val="18"/>
          <w:szCs w:val="18"/>
        </w:rPr>
      </w:pPr>
    </w:p>
    <w:p w:rsidR="007069FD" w:rsidRPr="00FC6E8B" w:rsidRDefault="007069FD" w:rsidP="00FC6E8B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1E684A" w:rsidRPr="001E684A" w:rsidRDefault="001E684A" w:rsidP="001E684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1E684A" w:rsidRPr="00B13352" w:rsidRDefault="001E684A" w:rsidP="00B13352">
      <w:pPr>
        <w:tabs>
          <w:tab w:val="left" w:pos="7230"/>
        </w:tabs>
        <w:spacing w:line="360" w:lineRule="auto"/>
        <w:rPr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78130B" w:rsidRPr="00D01EA3" w:rsidRDefault="0078130B" w:rsidP="0078130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Pr="00D01E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Показатели </w:t>
      </w:r>
      <w:r w:rsidRPr="00777397">
        <w:rPr>
          <w:rFonts w:cs="Tahoma"/>
          <w:b/>
          <w:bCs/>
          <w:sz w:val="28"/>
          <w:szCs w:val="28"/>
        </w:rPr>
        <w:t>изменения уровня инфляции</w:t>
      </w: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78130B" w:rsidRPr="00777397" w:rsidRDefault="0078130B" w:rsidP="0078130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777397">
        <w:rPr>
          <w:rFonts w:cs="Tahoma"/>
          <w:sz w:val="28"/>
          <w:szCs w:val="28"/>
        </w:rPr>
        <w:t xml:space="preserve">По всему миру учёные и экономисты ведут широкие дискуссии о том, каким должен 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>быть уровень инфляции. Уровень инфляции – это один из важнейших экономических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 показателей, </w:t>
      </w:r>
      <w:r w:rsidR="00E5368F" w:rsidRPr="00777397">
        <w:rPr>
          <w:rFonts w:cs="Tahoma"/>
          <w:sz w:val="28"/>
          <w:szCs w:val="28"/>
        </w:rPr>
        <w:t>воздействующий</w:t>
      </w:r>
      <w:r w:rsidRPr="00777397">
        <w:rPr>
          <w:rFonts w:cs="Tahoma"/>
          <w:sz w:val="28"/>
          <w:szCs w:val="28"/>
        </w:rPr>
        <w:t xml:space="preserve"> на процентные ставки, обменные курсы, стоимость и качество жизни.</w:t>
      </w:r>
    </w:p>
    <w:p w:rsidR="0078130B" w:rsidRPr="00777397" w:rsidRDefault="0078130B" w:rsidP="0078130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777397">
        <w:rPr>
          <w:rFonts w:cs="Tahoma"/>
          <w:sz w:val="28"/>
          <w:szCs w:val="28"/>
        </w:rPr>
        <w:t xml:space="preserve"> Во многих исследованиях 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утверждается, что даже умеренная инфляция наносит значительный вред национальной экономике и долгосрочному росту, </w:t>
      </w:r>
      <w:r w:rsidR="00E5368F">
        <w:rPr>
          <w:rFonts w:cs="Tahoma"/>
          <w:sz w:val="28"/>
          <w:szCs w:val="28"/>
        </w:rPr>
        <w:t>так как</w:t>
      </w:r>
      <w:r w:rsidRPr="00777397">
        <w:rPr>
          <w:rFonts w:cs="Tahoma"/>
          <w:sz w:val="28"/>
          <w:szCs w:val="28"/>
        </w:rPr>
        <w:t xml:space="preserve"> приводит к значительным искажениям в экономике и блокирует 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>действие ключевых факторов экономического роста. Прежде всего, инфляция несправедлива с</w:t>
      </w:r>
      <w:r w:rsidR="00E5368F">
        <w:rPr>
          <w:rFonts w:cs="Tahoma"/>
          <w:sz w:val="28"/>
          <w:szCs w:val="28"/>
        </w:rPr>
        <w:t xml:space="preserve"> социальной точки зрения, так как </w:t>
      </w:r>
      <w:r w:rsidRPr="00777397">
        <w:rPr>
          <w:rFonts w:cs="Tahoma"/>
          <w:sz w:val="28"/>
          <w:szCs w:val="28"/>
        </w:rPr>
        <w:t xml:space="preserve">является своеобразным налогом на тех, чьи доходы фиксированы в номинальном выражении или неадекватно индексируются в соответствии с ней, а это, как правило, наиболее бедная часть населения. Однако инфляции присущи и другие 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>издержки.</w:t>
      </w:r>
    </w:p>
    <w:p w:rsidR="0078130B" w:rsidRPr="00777397" w:rsidRDefault="0078130B" w:rsidP="0078130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777397">
        <w:rPr>
          <w:rFonts w:cs="Tahoma"/>
          <w:sz w:val="28"/>
          <w:szCs w:val="28"/>
        </w:rPr>
        <w:t xml:space="preserve"> Во-первых, она «размывает» 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сигналы, которые призвана обеспечивать функционирующая система относительных цен. Во-вторых, к её издержкам относятся время, энергия и ресурсы, которые расходуются с целью защиты от инфляции и отвлекаемые от инвестиций и процесса производства. В-третьих, вследствие повышения рисков возможно отрицательное влияние инфляции на относительные объёмы инвестиций. И, наконец, в-четвёртых, инфляция ослабляет стимулы к сбережениям и спрос на национальную валюту и способствует бегству капитала, что также отрицательно сказывается на уровне выпуска в данной стране. </w:t>
      </w:r>
    </w:p>
    <w:p w:rsidR="0078130B" w:rsidRPr="00777397" w:rsidRDefault="0078130B" w:rsidP="0078130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777397">
        <w:rPr>
          <w:rFonts w:cs="Tahoma"/>
          <w:sz w:val="28"/>
          <w:szCs w:val="28"/>
        </w:rPr>
        <w:t xml:space="preserve"> В тоже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 время по мнению других исследователей, например Ж. Сапира, цель достижения нулевой инфляции является опасной и может привести к более низкому экономическому росту, чем тот, который мог бы быть достигнут в других условиях. А в некоторых случаях цель достижения нулевой инфляции может даже спровоцировать депрессию. И тогда сжатие предложения может усилить в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 динамике дисбаланс между предложением и </w:t>
      </w:r>
      <w:r w:rsidR="00E5368F">
        <w:rPr>
          <w:rFonts w:cs="Tahoma"/>
          <w:sz w:val="28"/>
          <w:szCs w:val="28"/>
        </w:rPr>
        <w:t>спросом. То есть</w:t>
      </w:r>
      <w:r w:rsidRPr="00777397">
        <w:rPr>
          <w:rFonts w:cs="Tahoma"/>
          <w:sz w:val="28"/>
          <w:szCs w:val="28"/>
        </w:rPr>
        <w:t xml:space="preserve"> изложенное приводит к довольно важному выводу: </w:t>
      </w:r>
      <w:r w:rsidRPr="00777397">
        <w:rPr>
          <w:rFonts w:cs="Tahoma"/>
          <w:i/>
          <w:sz w:val="28"/>
          <w:szCs w:val="28"/>
        </w:rPr>
        <w:t>экономика нуждается в некотором уровне инфляции.</w:t>
      </w:r>
      <w:r w:rsidRPr="00777397">
        <w:rPr>
          <w:rFonts w:cs="Tahoma"/>
          <w:sz w:val="28"/>
          <w:szCs w:val="28"/>
        </w:rPr>
        <w:t xml:space="preserve"> Полное прекращение инфляции и тем более дефляция весьма опасны для экономики. Это наглядно показали Великая депрессия в США и последняя длительная депрессия в Японии. Дж. М. Кейнс считал, например, что инфляция 3 % в год является оптимальной для регулирования пропорций цен и заработной платы, стимулирования деловой активности в стране и росту ВВП. С тех пор гибкость рынка труда в 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развитых странах несколько возросла, но проблема осталась. Особенно велики ценовые диспропорции сегодня в России. Возможно, что в таких переходных экономиках «инфляционная постоянная Кейнса» должна быть выше, например, на уровне 10 – 15 % в год, особенно если учесть инфляцию издержек, порождаемую ростом регулируемых цен на услуги естественных монополий. </w:t>
      </w:r>
    </w:p>
    <w:p w:rsidR="0078130B" w:rsidRPr="00777397" w:rsidRDefault="0078130B" w:rsidP="0078130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777397">
        <w:rPr>
          <w:rFonts w:cs="Tahoma"/>
          <w:sz w:val="28"/>
          <w:szCs w:val="28"/>
        </w:rPr>
        <w:t xml:space="preserve"> Однозначных и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 непротиворечивых ответов на вопрос</w:t>
      </w:r>
      <w:r w:rsidR="00E5368F">
        <w:rPr>
          <w:rFonts w:cs="Tahoma"/>
          <w:sz w:val="28"/>
          <w:szCs w:val="28"/>
        </w:rPr>
        <w:t>,</w:t>
      </w:r>
      <w:r w:rsidRPr="00777397">
        <w:rPr>
          <w:rFonts w:cs="Tahoma"/>
          <w:sz w:val="28"/>
          <w:szCs w:val="28"/>
        </w:rPr>
        <w:t xml:space="preserve"> каким должен быть уровень инфляции у исследователей нет. Но в целом, несомненно, что последствия инфляции носят негативный характер. Они сказываются на развитии хозяйственного процесса, социальных условиях, различных сторонах общественной жизни.</w:t>
      </w:r>
    </w:p>
    <w:p w:rsidR="0078130B" w:rsidRDefault="0078130B" w:rsidP="0078130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777397">
        <w:rPr>
          <w:rFonts w:cs="Tahoma"/>
          <w:b/>
          <w:bCs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Острота проблемы инфляции определяется несколькими причинами. Во-первых, если происходит укрепление реального курса рубля к доллару и евро, происходит ослабление ценовой конкурентоспособности российских товаропроизводителей. Во-вторых, для подавляющего большинства населения инфляция </w:t>
      </w:r>
      <w:r w:rsidR="00E5368F">
        <w:rPr>
          <w:rFonts w:cs="Tahoma"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>проявляется в росте цен на конкретные товары и услуги, что вызывает недовольство граждан, особенно в том случае, если инфляция обгоняет рост их номинальных доходов. В-третьих, инвесторам и товаропроизводителям трудно работать в условиях постоянного обесценения имеющихся у них оборотных средств. Также инфляция негативно сказывается на доходах предприятий, денежных сбережениях</w:t>
      </w:r>
      <w:r w:rsidRPr="00777397">
        <w:rPr>
          <w:rFonts w:cs="Tahoma"/>
          <w:b/>
          <w:bCs/>
          <w:sz w:val="28"/>
          <w:szCs w:val="28"/>
        </w:rPr>
        <w:t xml:space="preserve"> </w:t>
      </w:r>
      <w:r w:rsidRPr="00777397">
        <w:rPr>
          <w:rFonts w:cs="Tahoma"/>
          <w:sz w:val="28"/>
          <w:szCs w:val="28"/>
        </w:rPr>
        <w:t xml:space="preserve">населения, долгосрочном инвестиционном планировании и на темпах экономического роста. Поэтому в последние годы множество центральных банков при выборе основной цели денежно – кредитной политики ориентируется на ограничение инфляции, а с </w:t>
      </w:r>
      <w:smartTag w:uri="urn:schemas-microsoft-com:office:smarttags" w:element="metricconverter">
        <w:smartTagPr>
          <w:attr w:name="ProductID" w:val="2003 г"/>
        </w:smartTagPr>
        <w:r w:rsidRPr="00777397">
          <w:rPr>
            <w:rFonts w:cs="Tahoma"/>
            <w:sz w:val="28"/>
            <w:szCs w:val="28"/>
          </w:rPr>
          <w:t>2003 г</w:t>
        </w:r>
      </w:smartTag>
      <w:r w:rsidRPr="00777397">
        <w:rPr>
          <w:rFonts w:cs="Tahoma"/>
          <w:sz w:val="28"/>
          <w:szCs w:val="28"/>
        </w:rPr>
        <w:t xml:space="preserve">. Снижение инфляции определяется в качестве главной цели политики ЦБ России. </w:t>
      </w:r>
    </w:p>
    <w:p w:rsidR="00217306" w:rsidRPr="00D01EA3" w:rsidRDefault="00217306" w:rsidP="00217306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Для правильного планирования хозяйственной деятельности в условиях инфляции люди должны учитывать силу инфляционных процессов. Существует несколько способов их измерения.</w:t>
      </w:r>
    </w:p>
    <w:p w:rsidR="009B64AC" w:rsidRPr="00D01EA3" w:rsidRDefault="009B64AC" w:rsidP="009B64AC">
      <w:pPr>
        <w:widowControl w:val="0"/>
        <w:numPr>
          <w:ilvl w:val="0"/>
          <w:numId w:val="8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EA3">
        <w:rPr>
          <w:b/>
          <w:sz w:val="28"/>
          <w:szCs w:val="28"/>
        </w:rPr>
        <w:t xml:space="preserve">Измерение с помощью индекса потребительских цен. </w:t>
      </w:r>
      <w:r w:rsidRPr="00D01EA3">
        <w:rPr>
          <w:sz w:val="28"/>
          <w:szCs w:val="28"/>
        </w:rPr>
        <w:t xml:space="preserve">Он измеряет стоимость </w:t>
      </w:r>
      <w:r w:rsidR="00E5368F">
        <w:rPr>
          <w:sz w:val="28"/>
          <w:szCs w:val="28"/>
        </w:rPr>
        <w:t xml:space="preserve"> </w:t>
      </w:r>
      <w:r w:rsidRPr="00D01EA3">
        <w:rPr>
          <w:sz w:val="28"/>
          <w:szCs w:val="28"/>
        </w:rPr>
        <w:t xml:space="preserve">«корзины» </w:t>
      </w:r>
      <w:bookmarkStart w:id="7" w:name="e0_1_"/>
      <w:r w:rsidRPr="00D01EA3">
        <w:rPr>
          <w:sz w:val="28"/>
          <w:szCs w:val="28"/>
        </w:rPr>
        <w:t xml:space="preserve">потребительских </w:t>
      </w:r>
      <w:bookmarkEnd w:id="7"/>
      <w:r w:rsidRPr="00D01EA3">
        <w:rPr>
          <w:sz w:val="28"/>
          <w:szCs w:val="28"/>
        </w:rPr>
        <w:t xml:space="preserve">товаров и услуг, в том числе на отдельные виды товаров (по 70 наименованиям) в </w:t>
      </w:r>
      <w:r w:rsidR="00E5368F">
        <w:rPr>
          <w:sz w:val="28"/>
          <w:szCs w:val="28"/>
        </w:rPr>
        <w:t>различных городах (132 города).</w:t>
      </w:r>
    </w:p>
    <w:p w:rsidR="009B64AC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Индекс потребительских цен (ИПЦ) измеряет соотношение между покупной ценой определенного набора потребительских товаров и услуг («потребительская корзина») для данного периода с совокупной ценой идентичной и сходной группы товаров и услуг в базовом периоде. </w: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Индекс потребительских цен является наиболее широко распространенным официальным показателем инфляции.</w: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Темп инфляции - изменение общего уровня цен, выраженное в процентах. </w: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position w:val="-30"/>
          <w:sz w:val="28"/>
          <w:szCs w:val="28"/>
        </w:rPr>
        <w:object w:dxaOrig="8199" w:dyaOrig="680">
          <v:shape id="_x0000_i1027" type="#_x0000_t75" style="width:410.25pt;height:33.75pt" o:ole="">
            <v:imagedata r:id="rId9" o:title=""/>
          </v:shape>
          <o:OLEObject Type="Embed" ProgID="Equation.3" ShapeID="_x0000_i1027" DrawAspect="Content" ObjectID="_1469817347" r:id="rId10"/>
        </w:objec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Например, если в </w:t>
      </w:r>
      <w:smartTag w:uri="urn:schemas-microsoft-com:office:smarttags" w:element="metricconverter">
        <w:smartTagPr>
          <w:attr w:name="ProductID" w:val="1994 г"/>
        </w:smartTagPr>
        <w:r w:rsidRPr="00D01EA3">
          <w:rPr>
            <w:sz w:val="28"/>
            <w:szCs w:val="28"/>
          </w:rPr>
          <w:t>1994 г</w:t>
        </w:r>
      </w:smartTag>
      <w:r w:rsidRPr="00D01EA3">
        <w:rPr>
          <w:sz w:val="28"/>
          <w:szCs w:val="28"/>
        </w:rPr>
        <w:t xml:space="preserve">. индекс цен на потребительские товары был равен 113,6, а в 1995г.- 118,3. Следовательно, уровень инфляции для </w:t>
      </w:r>
      <w:smartTag w:uri="urn:schemas-microsoft-com:office:smarttags" w:element="metricconverter">
        <w:smartTagPr>
          <w:attr w:name="ProductID" w:val="1995 г"/>
        </w:smartTagPr>
        <w:r w:rsidRPr="00D01EA3">
          <w:rPr>
            <w:sz w:val="28"/>
            <w:szCs w:val="28"/>
          </w:rPr>
          <w:t>1995 г</w:t>
        </w:r>
      </w:smartTag>
      <w:r w:rsidRPr="00D01EA3">
        <w:rPr>
          <w:sz w:val="28"/>
          <w:szCs w:val="28"/>
        </w:rPr>
        <w:t>. вычисляется следующим образом:</w: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                        темп инфляции = 118,З - 113,6 /118,3 * 100 = 4,1%</w:t>
      </w:r>
    </w:p>
    <w:p w:rsidR="009B64AC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В России в 1992 году после отмены государственного контроля почти над всеми ценами потребительские цены выросли в 26 раз, затем вплоть до 1997 года темпы ценового прироста снижались. Динамику потребительских цен иллюстрирует таблица № 1.</w:t>
      </w:r>
    </w:p>
    <w:p w:rsidR="009B64AC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9B64AC" w:rsidRPr="00877EE6">
        <w:trPr>
          <w:trHeight w:val="228"/>
        </w:trPr>
        <w:tc>
          <w:tcPr>
            <w:tcW w:w="1669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1993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1994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1996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1997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1998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ind w:left="-806" w:firstLine="709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ind w:left="-806" w:firstLine="709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2004</w:t>
            </w:r>
          </w:p>
        </w:tc>
      </w:tr>
      <w:tr w:rsidR="009B64AC" w:rsidRPr="00877EE6">
        <w:trPr>
          <w:trHeight w:val="926"/>
        </w:trPr>
        <w:tc>
          <w:tcPr>
            <w:tcW w:w="1669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Индекс потребительских цен (ИПЦ)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939,0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315,1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231,3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121,8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111,0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184,4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136,5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120,2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118,6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115,1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ind w:left="-806" w:firstLine="709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ind w:left="-806" w:firstLine="709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112,0</w:t>
            </w:r>
          </w:p>
        </w:tc>
        <w:tc>
          <w:tcPr>
            <w:tcW w:w="666" w:type="dxa"/>
          </w:tcPr>
          <w:p w:rsidR="009B64AC" w:rsidRPr="00877EE6" w:rsidRDefault="009B64AC" w:rsidP="00A54AC2">
            <w:pPr>
              <w:spacing w:line="360" w:lineRule="auto"/>
              <w:ind w:left="-806" w:firstLine="709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ind w:left="-806" w:firstLine="709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112,4</w:t>
            </w:r>
          </w:p>
        </w:tc>
      </w:tr>
    </w:tbl>
    <w:p w:rsidR="009B64AC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</w:p>
    <w:p w:rsidR="009B64AC" w:rsidRPr="009B64AC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9B64AC">
        <w:rPr>
          <w:b/>
          <w:sz w:val="28"/>
          <w:szCs w:val="28"/>
        </w:rPr>
        <w:t xml:space="preserve">Таблица 1. </w:t>
      </w:r>
      <w:r w:rsidRPr="009B64AC">
        <w:rPr>
          <w:sz w:val="28"/>
          <w:szCs w:val="28"/>
        </w:rPr>
        <w:t>Индексы потребительских цен в России в 1992-2004гг.</w:t>
      </w:r>
    </w:p>
    <w:p w:rsidR="009B64AC" w:rsidRPr="009B64AC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9B64AC">
        <w:rPr>
          <w:sz w:val="28"/>
          <w:szCs w:val="28"/>
        </w:rPr>
        <w:t>(декабрь отчётного года к декабрю предыдущего года),%</w:t>
      </w:r>
      <w:r w:rsidR="00E5368F">
        <w:rPr>
          <w:sz w:val="28"/>
          <w:szCs w:val="28"/>
        </w:rPr>
        <w:t>.</w: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В странах Запада, в том числе в странах с относительно стабильной экономикой, наблюдается значительный разброс среднегодовой динамики цен. Так, в период 1975-2003 гг. он составил в США от 1,6 до 13,5%; в Японии - От -0,1 до 11,8%; в Великобритании - от 3,4 до 24,2; в Греции-от13,7 до 24,7%. В последующие годы динамика цен в развитых странах практически стабилизировалась на невысоком уровне.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862"/>
        <w:gridCol w:w="86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9B64AC" w:rsidRPr="00877EE6">
        <w:trPr>
          <w:trHeight w:val="1068"/>
        </w:trPr>
        <w:tc>
          <w:tcPr>
            <w:tcW w:w="1120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1977-1986</w:t>
            </w:r>
          </w:p>
        </w:tc>
        <w:tc>
          <w:tcPr>
            <w:tcW w:w="86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1987-1993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1994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1996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1998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2001</w:t>
            </w:r>
          </w:p>
        </w:tc>
      </w:tr>
      <w:tr w:rsidR="009B64AC" w:rsidRPr="00877EE6">
        <w:tc>
          <w:tcPr>
            <w:tcW w:w="1120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США</w:t>
            </w:r>
          </w:p>
        </w:tc>
        <w:tc>
          <w:tcPr>
            <w:tcW w:w="862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6,8</w:t>
            </w:r>
          </w:p>
        </w:tc>
        <w:tc>
          <w:tcPr>
            <w:tcW w:w="86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4,0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2,6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2,8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2,9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2,3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1,6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2,2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3,2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2,8</w:t>
            </w:r>
          </w:p>
        </w:tc>
      </w:tr>
      <w:tr w:rsidR="009B64AC" w:rsidRPr="00877EE6">
        <w:tc>
          <w:tcPr>
            <w:tcW w:w="1120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Германия</w:t>
            </w:r>
          </w:p>
        </w:tc>
        <w:tc>
          <w:tcPr>
            <w:tcW w:w="862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2,0</w:t>
            </w:r>
          </w:p>
        </w:tc>
        <w:tc>
          <w:tcPr>
            <w:tcW w:w="86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0,8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0,5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0,4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0,5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1,9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2,5</w:t>
            </w:r>
          </w:p>
        </w:tc>
      </w:tr>
      <w:tr w:rsidR="009B64AC" w:rsidRPr="00877EE6">
        <w:tc>
          <w:tcPr>
            <w:tcW w:w="1120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Япония</w:t>
            </w:r>
          </w:p>
        </w:tc>
        <w:tc>
          <w:tcPr>
            <w:tcW w:w="862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3,8</w:t>
            </w:r>
          </w:p>
        </w:tc>
        <w:tc>
          <w:tcPr>
            <w:tcW w:w="86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-0,1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0,1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0,6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-0,1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-0,1</w:t>
            </w:r>
          </w:p>
        </w:tc>
      </w:tr>
      <w:tr w:rsidR="009B64AC" w:rsidRPr="00877EE6">
        <w:trPr>
          <w:trHeight w:val="806"/>
        </w:trPr>
        <w:tc>
          <w:tcPr>
            <w:tcW w:w="1120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EE6">
              <w:rPr>
                <w:b/>
                <w:sz w:val="20"/>
                <w:szCs w:val="20"/>
              </w:rPr>
              <w:t>Другие развитые страны</w:t>
            </w:r>
          </w:p>
        </w:tc>
        <w:tc>
          <w:tcPr>
            <w:tcW w:w="862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7,6</w:t>
            </w:r>
          </w:p>
        </w:tc>
        <w:tc>
          <w:tcPr>
            <w:tcW w:w="86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4,4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4,1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3,7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3,2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2,5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2,5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1,5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1,7</w:t>
            </w:r>
          </w:p>
        </w:tc>
        <w:tc>
          <w:tcPr>
            <w:tcW w:w="841" w:type="dxa"/>
          </w:tcPr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B64AC" w:rsidRPr="00877EE6" w:rsidRDefault="009B64AC" w:rsidP="00A54A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77EE6">
              <w:rPr>
                <w:sz w:val="20"/>
                <w:szCs w:val="20"/>
              </w:rPr>
              <w:t>1,6</w:t>
            </w:r>
          </w:p>
        </w:tc>
      </w:tr>
    </w:tbl>
    <w:p w:rsidR="009B64AC" w:rsidRPr="00D01EA3" w:rsidRDefault="009B64AC" w:rsidP="009B64A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B64AC">
        <w:rPr>
          <w:b/>
          <w:sz w:val="28"/>
          <w:szCs w:val="28"/>
        </w:rPr>
        <w:t>Таблица 2.</w:t>
      </w:r>
      <w:r w:rsidRPr="009B64AC">
        <w:rPr>
          <w:sz w:val="28"/>
          <w:szCs w:val="28"/>
        </w:rPr>
        <w:t>Индексы потребительских цен, % к предшествующему периоду (году)</w:t>
      </w:r>
      <w:r w:rsidR="00E5368F">
        <w:rPr>
          <w:sz w:val="28"/>
          <w:szCs w:val="28"/>
        </w:rPr>
        <w:t>.</w:t>
      </w:r>
    </w:p>
    <w:p w:rsidR="009B64AC" w:rsidRDefault="00E5368F" w:rsidP="009B64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отдельные периоды (ФРГ-1986</w:t>
      </w:r>
      <w:r w:rsidR="009B64AC" w:rsidRPr="00D01EA3">
        <w:rPr>
          <w:sz w:val="28"/>
          <w:szCs w:val="28"/>
        </w:rPr>
        <w:t>г., Япония-1995,2000 гг.) наблюдалось даже некоторое снижение потребительских цен. По прогнозу, темпы инфляции в индустриально развитых странах в ближайшие годы сохранятся в среднем на уровне 2,5-3 %. Иная картина наблюдается в развивающихся странах, где среднегодовой темп инфляции удерживается на уровне 8-12 %. В Колумбии, Перу, Боливии темпы инфляции в отдельные годы достигали сотен и тысяч процентов.</w:t>
      </w:r>
    </w:p>
    <w:p w:rsidR="009B64AC" w:rsidRPr="00D01EA3" w:rsidRDefault="009B64AC" w:rsidP="009B64AC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EA3">
        <w:rPr>
          <w:b/>
          <w:sz w:val="28"/>
          <w:szCs w:val="28"/>
        </w:rPr>
        <w:t xml:space="preserve">Индекс цен производителей (ИЦП). </w:t>
      </w:r>
      <w:r w:rsidRPr="00D01EA3">
        <w:rPr>
          <w:sz w:val="28"/>
          <w:szCs w:val="28"/>
        </w:rPr>
        <w:t>Этот индекс отличается от индекса потребительских цен по охвату, т.к. учитываются цены на сырьё и полуфабрикаты.</w:t>
      </w:r>
    </w:p>
    <w:p w:rsidR="009B64AC" w:rsidRPr="00D01EA3" w:rsidRDefault="0038611E" w:rsidP="009B64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36.75pt;height:152.25pt">
            <v:imagedata r:id="rId11" o:title="31121"/>
            <o:lock v:ext="edit" aspectratio="f"/>
          </v:shape>
        </w:pict>
      </w:r>
    </w:p>
    <w:p w:rsidR="009B64AC" w:rsidRPr="009B64AC" w:rsidRDefault="009B64AC" w:rsidP="009B64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64AC">
        <w:rPr>
          <w:b/>
          <w:sz w:val="28"/>
          <w:szCs w:val="28"/>
        </w:rPr>
        <w:t xml:space="preserve">Рисунок3. </w:t>
      </w:r>
      <w:r w:rsidRPr="009B64AC">
        <w:rPr>
          <w:sz w:val="28"/>
          <w:szCs w:val="28"/>
        </w:rPr>
        <w:t>ИПЦ и ИЦП  в РФ за период 1998-2000гг.</w:t>
      </w:r>
    </w:p>
    <w:p w:rsidR="00217306" w:rsidRPr="00777397" w:rsidRDefault="00217306" w:rsidP="0078130B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9B64AC" w:rsidRPr="00D01EA3" w:rsidRDefault="009B64AC" w:rsidP="009B64AC">
      <w:pPr>
        <w:widowControl w:val="0"/>
        <w:numPr>
          <w:ilvl w:val="0"/>
          <w:numId w:val="8"/>
        </w:numPr>
        <w:tabs>
          <w:tab w:val="clear" w:pos="1440"/>
          <w:tab w:val="num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EA3">
        <w:rPr>
          <w:b/>
          <w:bCs/>
          <w:iCs/>
          <w:sz w:val="28"/>
          <w:szCs w:val="28"/>
        </w:rPr>
        <w:t>Дефлятор валового национального продукта</w:t>
      </w:r>
      <w:r w:rsidRPr="00D01EA3">
        <w:rPr>
          <w:i/>
          <w:iCs/>
          <w:sz w:val="28"/>
          <w:szCs w:val="28"/>
        </w:rPr>
        <w:t xml:space="preserve"> </w:t>
      </w:r>
      <w:r w:rsidR="00E5368F">
        <w:rPr>
          <w:sz w:val="28"/>
          <w:szCs w:val="28"/>
        </w:rPr>
        <w:t xml:space="preserve">(ВНП), то есть </w:t>
      </w:r>
      <w:r w:rsidRPr="00D01EA3">
        <w:rPr>
          <w:sz w:val="28"/>
          <w:szCs w:val="28"/>
        </w:rPr>
        <w:t>отношение номинального ВНП к реальному, или показатель падения реального ВНП, накручивания денежного вала (этот индекс более универсален по сравнению с индексом потребительских цен, ибо измеряет рост не только потребительских, но и всех других цен).</w:t>
      </w: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9B64AC" w:rsidRPr="00D01EA3" w:rsidRDefault="009B64AC" w:rsidP="009B64AC">
      <w:pPr>
        <w:numPr>
          <w:ilvl w:val="0"/>
          <w:numId w:val="8"/>
        </w:numPr>
        <w:tabs>
          <w:tab w:val="clear" w:pos="1440"/>
          <w:tab w:val="num" w:pos="5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Так называемое </w:t>
      </w:r>
      <w:r w:rsidRPr="00D01EA3">
        <w:rPr>
          <w:b/>
          <w:sz w:val="28"/>
          <w:szCs w:val="28"/>
        </w:rPr>
        <w:t>«правило величины 70»</w:t>
      </w:r>
      <w:r w:rsidRPr="00D01EA3">
        <w:rPr>
          <w:sz w:val="28"/>
          <w:szCs w:val="28"/>
        </w:rPr>
        <w:t xml:space="preserve"> дает нам другую возможность количественно измерить инфляцию. Точнее говоря, оно позволяет быстро подсчитать количество лет, необходимых для удвоения уровня цен. Надо только разделить число 70 на ежегодный уровень инфляции:</w: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sz w:val="28"/>
          <w:szCs w:val="28"/>
        </w:rPr>
      </w:pPr>
    </w:p>
    <w:p w:rsidR="009B64AC" w:rsidRPr="00D01EA3" w:rsidRDefault="009B64AC" w:rsidP="009B64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01EA3">
        <w:rPr>
          <w:i/>
          <w:sz w:val="28"/>
          <w:szCs w:val="28"/>
        </w:rPr>
        <w:t>приблизительное количество</w:t>
      </w:r>
      <w:r w:rsidRPr="00D01EA3">
        <w:rPr>
          <w:i/>
          <w:sz w:val="28"/>
          <w:szCs w:val="28"/>
        </w:rPr>
        <w:tab/>
      </w:r>
      <w:r w:rsidRPr="00D01EA3">
        <w:rPr>
          <w:i/>
          <w:sz w:val="28"/>
          <w:szCs w:val="28"/>
        </w:rPr>
        <w:tab/>
      </w:r>
      <w:r w:rsidRPr="00D01EA3">
        <w:rPr>
          <w:i/>
          <w:sz w:val="28"/>
          <w:szCs w:val="28"/>
        </w:rPr>
        <w:tab/>
      </w:r>
      <w:r w:rsidRPr="00D01EA3">
        <w:rPr>
          <w:i/>
          <w:sz w:val="28"/>
          <w:szCs w:val="28"/>
        </w:rPr>
        <w:tab/>
      </w:r>
      <w:r>
        <w:rPr>
          <w:i/>
          <w:sz w:val="28"/>
          <w:szCs w:val="28"/>
        </w:rPr>
        <w:t>70</w:t>
      </w:r>
    </w:p>
    <w:p w:rsidR="009B64AC" w:rsidRPr="00D01EA3" w:rsidRDefault="009B64AC" w:rsidP="009B64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01EA3">
        <w:rPr>
          <w:i/>
          <w:sz w:val="28"/>
          <w:szCs w:val="28"/>
        </w:rPr>
        <w:t>лет, необходимых для</w:t>
      </w:r>
      <w:r w:rsidRPr="00D01EA3">
        <w:rPr>
          <w:i/>
          <w:sz w:val="28"/>
          <w:szCs w:val="28"/>
        </w:rPr>
        <w:tab/>
      </w:r>
      <w:r w:rsidRPr="00D01EA3">
        <w:rPr>
          <w:i/>
          <w:sz w:val="28"/>
          <w:szCs w:val="28"/>
        </w:rPr>
        <w:tab/>
        <w:t xml:space="preserve">=    </w:t>
      </w:r>
      <w:r>
        <w:rPr>
          <w:i/>
          <w:sz w:val="28"/>
          <w:szCs w:val="28"/>
        </w:rPr>
        <w:t>_________________________________</w:t>
      </w:r>
      <w:r w:rsidRPr="00D01EA3">
        <w:rPr>
          <w:i/>
          <w:sz w:val="28"/>
          <w:szCs w:val="28"/>
        </w:rPr>
        <w:t xml:space="preserve">   </w:t>
      </w:r>
    </w:p>
    <w:p w:rsidR="009B64AC" w:rsidRPr="00D01EA3" w:rsidRDefault="009B64AC" w:rsidP="009B64A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D01EA3">
        <w:rPr>
          <w:i/>
          <w:sz w:val="28"/>
          <w:szCs w:val="28"/>
        </w:rPr>
        <w:t>освоения темпов инфляции</w:t>
      </w:r>
      <w:r w:rsidRPr="00D01EA3">
        <w:rPr>
          <w:i/>
          <w:sz w:val="28"/>
          <w:szCs w:val="28"/>
        </w:rPr>
        <w:tab/>
        <w:t xml:space="preserve">        темп ежегодного увеличения уровня цен (%)</w:t>
      </w: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Pr="004C715B" w:rsidRDefault="004C715B" w:rsidP="000637EC">
      <w:pPr>
        <w:tabs>
          <w:tab w:val="left" w:pos="7230"/>
        </w:tabs>
        <w:jc w:val="center"/>
        <w:rPr>
          <w:b/>
          <w:sz w:val="32"/>
          <w:szCs w:val="32"/>
        </w:rPr>
      </w:pPr>
      <w:r w:rsidRPr="004C715B">
        <w:rPr>
          <w:b/>
          <w:sz w:val="32"/>
          <w:szCs w:val="32"/>
        </w:rPr>
        <w:t>2. Последствия инфляции, мировой опыт борьбы с инфляцией.</w:t>
      </w:r>
    </w:p>
    <w:p w:rsidR="004C715B" w:rsidRDefault="004C715B" w:rsidP="000637EC">
      <w:pPr>
        <w:tabs>
          <w:tab w:val="left" w:pos="7230"/>
        </w:tabs>
        <w:jc w:val="center"/>
        <w:rPr>
          <w:b/>
          <w:sz w:val="28"/>
        </w:rPr>
      </w:pPr>
    </w:p>
    <w:p w:rsidR="00275C98" w:rsidRPr="004C715B" w:rsidRDefault="004C715B" w:rsidP="000637EC">
      <w:pPr>
        <w:tabs>
          <w:tab w:val="left" w:pos="7230"/>
        </w:tabs>
        <w:jc w:val="center"/>
        <w:rPr>
          <w:b/>
          <w:sz w:val="28"/>
          <w:szCs w:val="28"/>
        </w:rPr>
      </w:pPr>
      <w:r w:rsidRPr="004C715B">
        <w:rPr>
          <w:b/>
          <w:sz w:val="28"/>
        </w:rPr>
        <w:t xml:space="preserve">2.1 </w:t>
      </w:r>
      <w:r w:rsidRPr="004C715B">
        <w:rPr>
          <w:b/>
          <w:sz w:val="28"/>
          <w:szCs w:val="28"/>
        </w:rPr>
        <w:t>Социально-экономические последствия инфляции</w:t>
      </w: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4C715B" w:rsidRPr="00D01EA3" w:rsidRDefault="004C715B" w:rsidP="004C715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Экономические и социальные последствия инфляции сложны и разнообразны. Небольшие ее темпы содействуют росту цен и норм прибыли, являясь, таким образом, фактором временного оживления конъюнктуры. По мере углубления инфляция превращается в серьезное препятствие для воспроизводства, обостряет экономическую и социальную напряженность в обществе.</w:t>
      </w:r>
    </w:p>
    <w:p w:rsidR="004C715B" w:rsidRPr="00D01EA3" w:rsidRDefault="004C715B" w:rsidP="004C715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Галопирующая инфляция дезорганизует хозяйство, наносит серьезный экономический ущерб, как крупным корпорациям, так и мелкому бизнесу, прежде всего из-за неопределенности рыночной конъюнктуры. Инфляция затрудняет проведение эффективной макроэкономической политики. К тому же неравномерный рост цен усиливает диспропорцию между отраслями экономики и обостряет проблемы реализации товаров на внутреннем рынке. Такая инфляция активизирует бегство от денег к товарам, превращая этот процесс в лавинообразный, обостряет товарный голод, подрывает стимул к денежному накоплению, нарушает функционирование денежно-кредитной системы.</w:t>
      </w:r>
    </w:p>
    <w:p w:rsidR="004C715B" w:rsidRPr="00D01EA3" w:rsidRDefault="004C715B" w:rsidP="004C715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Кроме того, в условиях инфляции обесцениваются сбережения населения, потери несут банки и учреждения, предоставляющие кредиты. Интернационализация производства облегчает пересброс инфляции из страны в страну, осложняя международные валютные и кредитные отношения. </w:t>
      </w:r>
      <w:r w:rsidR="00C3742D">
        <w:rPr>
          <w:sz w:val="28"/>
          <w:szCs w:val="28"/>
        </w:rPr>
        <w:t xml:space="preserve"> </w:t>
      </w:r>
      <w:r w:rsidRPr="00D01EA3">
        <w:rPr>
          <w:sz w:val="28"/>
          <w:szCs w:val="28"/>
        </w:rPr>
        <w:t>Инфляция подавляет мотивы к высокопроизводительному труду, обрекает производство на низкую эффективность и технологическую отсталость.</w:t>
      </w:r>
    </w:p>
    <w:p w:rsidR="004C715B" w:rsidRPr="00D01EA3" w:rsidRDefault="004C715B" w:rsidP="004C715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Инфляция имеет и социальные последствия: она ведет к перераспределению национального дохода, является как бы сверхналогом для населения, что обуславливает отставание темпов роста номинальной, а также реальной заработной платы от резко возрастающих цен на товары и услуги.</w:t>
      </w:r>
    </w:p>
    <w:p w:rsidR="004C715B" w:rsidRPr="00D01EA3" w:rsidRDefault="004C715B" w:rsidP="004C715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>Итак, социально-экономические по</w:t>
      </w:r>
      <w:r w:rsidR="00C3742D">
        <w:rPr>
          <w:sz w:val="28"/>
          <w:szCs w:val="28"/>
        </w:rPr>
        <w:t>следствия инфляции выражаются</w:t>
      </w:r>
      <w:r w:rsidRPr="00D01EA3">
        <w:rPr>
          <w:sz w:val="28"/>
          <w:szCs w:val="28"/>
        </w:rPr>
        <w:t>: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перераспределении доходов между группами населения, сферами производства, регионами, хозяйствующими структурами, государством, фирмами, населением; между дебиторами и кредиторами;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обесценении денежных накоплений населения, хозяйствующих субъектов и средств государственного бюджета;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постоянно уплачиваемом инфляционном налоге, особенно получателями фиксированных денежных доходов;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неравномерном росте цен, что увеличивает неравенство норм прибылей в разных отраслях и усугубляет диспропорции воспроизводства;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искажении структуры потребительского спроса из-за стремления превратить обесценившиеся деньги в товары и валюту. Вследствие этого ускоряется оборачиваемость денежных средств и увеличивается инфляционный процесс;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закреплении стагнации, снижении экономической активности, росте безработицы;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C715B" w:rsidRPr="00D01EA3">
        <w:rPr>
          <w:sz w:val="28"/>
          <w:szCs w:val="28"/>
        </w:rPr>
        <w:t>сокращении инвестиций в народное хозяйство и повышении их риска;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обесценении амортизационных фондов, что затрудняет воспроизводственный процесс;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возрастании спекулятивной игры на ценах, валюте, процентах;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 xml:space="preserve">активном развитии теневой экономики, в её «уходе» от налогообложения; 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снижении покупательной способности национальной валюты и искажении её реального курса по отношению к другим валютам;</w:t>
      </w:r>
    </w:p>
    <w:p w:rsidR="004C715B" w:rsidRPr="00D01EA3" w:rsidRDefault="00C3742D" w:rsidP="004C715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715B" w:rsidRPr="00D01EA3">
        <w:rPr>
          <w:sz w:val="28"/>
          <w:szCs w:val="28"/>
        </w:rPr>
        <w:t>социальном расслоении общества и в итоге обострении социальных противоречий.</w:t>
      </w:r>
    </w:p>
    <w:p w:rsidR="004C715B" w:rsidRPr="00D01EA3" w:rsidRDefault="004C715B" w:rsidP="004C715B">
      <w:pPr>
        <w:spacing w:line="360" w:lineRule="auto"/>
        <w:ind w:firstLine="709"/>
        <w:jc w:val="both"/>
        <w:rPr>
          <w:sz w:val="28"/>
          <w:szCs w:val="28"/>
        </w:rPr>
      </w:pPr>
      <w:r w:rsidRPr="00D01EA3">
        <w:rPr>
          <w:sz w:val="28"/>
          <w:szCs w:val="28"/>
        </w:rPr>
        <w:t xml:space="preserve">Высокие темпы инфляции наносят серьезный ущерб стабильности предприятий и финансовых учреждений, экономическому развитию страны, ее населению, подрывают доверие народа к правительству. </w:t>
      </w: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E601F3" w:rsidRDefault="00E601F3" w:rsidP="00E601F3">
      <w:pPr>
        <w:pStyle w:val="2"/>
        <w:jc w:val="center"/>
      </w:pPr>
      <w:r>
        <w:rPr>
          <w:b w:val="0"/>
        </w:rPr>
        <w:t xml:space="preserve">2.2 </w:t>
      </w:r>
      <w:bookmarkStart w:id="8" w:name="_Toc12369598"/>
      <w:r>
        <w:t xml:space="preserve"> </w:t>
      </w:r>
      <w:bookmarkEnd w:id="8"/>
      <w:r w:rsidR="001C567D">
        <w:rPr>
          <w:i w:val="0"/>
        </w:rPr>
        <w:t>Антиинфляционная политика.</w:t>
      </w:r>
    </w:p>
    <w:p w:rsidR="00E601F3" w:rsidRDefault="00E601F3" w:rsidP="00E601F3">
      <w:pPr>
        <w:pStyle w:val="a6"/>
        <w:ind w:firstLine="708"/>
      </w:pPr>
      <w:r>
        <w:t xml:space="preserve"> </w:t>
      </w:r>
    </w:p>
    <w:p w:rsidR="001C567D" w:rsidRPr="00A92EAD" w:rsidRDefault="001C567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Поскольку инфляция</w:t>
      </w:r>
      <w:r w:rsidR="0035000C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относится к разряду</w:t>
      </w:r>
      <w:r w:rsidR="00A92EAD" w:rsidRPr="00A92EAD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макроэкономических явлений, то борьба с ней возможна только в масштабах всей</w:t>
      </w:r>
      <w:r w:rsidR="00A92EAD" w:rsidRPr="00A92EAD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 xml:space="preserve">экономики, </w:t>
      </w:r>
      <w:r w:rsidRPr="00A92EAD">
        <w:rPr>
          <w:rFonts w:eastAsia="Times-Italic"/>
          <w:iCs/>
          <w:sz w:val="28"/>
          <w:szCs w:val="28"/>
        </w:rPr>
        <w:t>силами</w:t>
      </w:r>
      <w:r w:rsidR="00A92EAD" w:rsidRPr="00A92EAD">
        <w:rPr>
          <w:rFonts w:eastAsia="Times-Italic"/>
          <w:iCs/>
          <w:sz w:val="28"/>
          <w:szCs w:val="28"/>
        </w:rPr>
        <w:t xml:space="preserve"> </w:t>
      </w:r>
      <w:r w:rsidRPr="00A92EAD">
        <w:rPr>
          <w:rFonts w:eastAsia="Times-Italic"/>
          <w:iCs/>
          <w:sz w:val="28"/>
          <w:szCs w:val="28"/>
        </w:rPr>
        <w:t>государства.</w:t>
      </w:r>
      <w:r w:rsidRPr="00A92EAD">
        <w:rPr>
          <w:rFonts w:eastAsia="Times-Italic"/>
          <w:i/>
          <w:iCs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Однако к антиинфляционным нельзя относить те действия государства, которые касаются не причин, а последствий инфляции (индексация доходов населения, выплаты социальных пособий, административный контроль над ценами и т. п.). Эти и подобные</w:t>
      </w:r>
      <w:r w:rsidR="00A92EAD" w:rsidRPr="00A92EAD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меры не решают проблему инфляции, а откладывают, часто усугубляя,</w:t>
      </w:r>
      <w:r w:rsidR="00A92EAD" w:rsidRPr="00A92EAD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ее на потом. Антиинфляционные меры можно применять только к открытой инфляции, подавленная, как уже отмечалось, не поддается лечению, поскольку ее нельзя измерить. Подавленную инфляцию сначала необходимо превратить в открытую, и лишь после этого вырабатывать меры</w:t>
      </w:r>
      <w:r w:rsidR="00A92EAD" w:rsidRPr="00A92EAD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борьбы с ней.</w:t>
      </w:r>
    </w:p>
    <w:p w:rsidR="001C567D" w:rsidRPr="00A92EAD" w:rsidRDefault="001C567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Бороться с инфляцией — это значит ограничивать ее, удерживать на</w:t>
      </w:r>
    </w:p>
    <w:p w:rsidR="00A92EAD" w:rsidRPr="00A92EAD" w:rsidRDefault="001C567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стабильном уровне цены, но не устранить полностью. Инфляцию нельзя</w:t>
      </w:r>
      <w:r w:rsidR="00A35C07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ликвидировать раз и навсегда, поскольку глубинной основой ее существования является циклический характер развития рыночной экономики.</w:t>
      </w:r>
      <w:r w:rsidR="00A92EAD" w:rsidRPr="00A92EAD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Поэтому инфляция и безработица — постоянные спутники рыночного</w:t>
      </w:r>
      <w:r w:rsidR="00A92EAD" w:rsidRPr="00A92EAD">
        <w:rPr>
          <w:rFonts w:eastAsia="Times-Roman"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хозяйствования, и государственная политика поддержания полной занятости и стабильности цен — важнейшая цель макроэкономического регулирования.</w:t>
      </w:r>
      <w:r w:rsidR="00A92EAD" w:rsidRPr="00A92EAD">
        <w:rPr>
          <w:rFonts w:eastAsia="Times-Roman"/>
          <w:sz w:val="28"/>
          <w:szCs w:val="28"/>
        </w:rPr>
        <w:t xml:space="preserve"> 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 xml:space="preserve">Чтобы антиинфляционная политика государства была действенной, необходимо прежде всего выявить причины инфляции. Ранее было показано, что инфляция — результат дисбаланса между совокупным спросом и совокупным предложением, когда спрос опережает предложение. Но этот дисбаланс может проистекать как от денежных, монетарных факторов (рост денежной массы, увеличение скорости обращения денег), так и от причин немонетарного характера (монополизация экономики, рост издержек). Однако независимо от того, какие факторы непосредственно вызвали усиление инфляции, ограничение ее возможно лишь при </w:t>
      </w:r>
      <w:r w:rsidRPr="00A92EAD">
        <w:rPr>
          <w:rFonts w:eastAsia="Times-Italic"/>
          <w:i/>
          <w:iCs/>
          <w:sz w:val="28"/>
          <w:szCs w:val="28"/>
        </w:rPr>
        <w:t xml:space="preserve">снижении темпов предложения денег. </w:t>
      </w:r>
      <w:r w:rsidRPr="00A92EAD">
        <w:rPr>
          <w:rFonts w:eastAsia="Times-Roman"/>
          <w:sz w:val="28"/>
          <w:szCs w:val="28"/>
        </w:rPr>
        <w:t>Опыт показывает, что практически во всех странах между темпами инфляции и темпами роста предложения денег существует тесная корреляционная зависимость. А это значит, что в конечном счете "инфляция всегда и везде представляет собой денежный феномен" (М. Фридмен).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Вместе с тем рост денежной массы сверх потребностей товарного оборота может вызываться рядом причин: дополнительной эмиссией денег, бюджетным дефицитом, кредитной политикой ЦБ, неэффективной налоговой системой. Поэтому первоочередные меры правительства должны быть направлены на: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• уменьшение денежной эмиссии;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• повышение учетной ставки (ставки рефинансирования);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• повышение нормы обязательных резервов;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• сокращение государственных расходов;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• совершенствование налоговой системы и увеличение налоговых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поступлений в бюджет. Однако проведение в жизнь этих мероприятий не всегда может дать желаемый результат. Это относится прежде всего к сокращению предложения денег. Неизбежное следствие снижения темпов прироста денежной массы — падение уровня производства и занятости. Хотя эта компромиссная теория инфляции, опирающаяся на кривую Филлипса, некоторыми экономистами подвергается критике, тем не менее она подтверждается практикой. Поэтому правительство имеет возможность осуществлять выбор только в отношении того, как сокращать темп роста денежной массы — резко (шоковая терапия) или постепенно (градуирование).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 xml:space="preserve">Примером удачной </w:t>
      </w:r>
      <w:r w:rsidRPr="00A92EAD">
        <w:rPr>
          <w:rFonts w:eastAsia="Times-Bold"/>
          <w:b/>
          <w:bCs/>
          <w:sz w:val="28"/>
          <w:szCs w:val="28"/>
        </w:rPr>
        <w:t xml:space="preserve">шоковой терапии </w:t>
      </w:r>
      <w:r w:rsidRPr="00A92EAD">
        <w:rPr>
          <w:rFonts w:eastAsia="Times-Roman"/>
          <w:sz w:val="28"/>
          <w:szCs w:val="28"/>
        </w:rPr>
        <w:t xml:space="preserve">могут служить Польша и Эстония. В частности, в Польше благодаря решительным действиям властей инфляция была снижена с 585,5% в </w:t>
      </w:r>
      <w:smartTag w:uri="urn:schemas-microsoft-com:office:smarttags" w:element="metricconverter">
        <w:smartTagPr>
          <w:attr w:name="ProductID" w:val="1990 г"/>
        </w:smartTagPr>
        <w:r w:rsidRPr="00A92EAD">
          <w:rPr>
            <w:rFonts w:eastAsia="Times-Roman"/>
            <w:sz w:val="28"/>
            <w:szCs w:val="28"/>
          </w:rPr>
          <w:t>1990 г</w:t>
        </w:r>
      </w:smartTag>
      <w:r w:rsidRPr="00A92EAD">
        <w:rPr>
          <w:rFonts w:eastAsia="Times-Roman"/>
          <w:sz w:val="28"/>
          <w:szCs w:val="28"/>
        </w:rPr>
        <w:t xml:space="preserve">. до 27,8% в </w:t>
      </w:r>
      <w:smartTag w:uri="urn:schemas-microsoft-com:office:smarttags" w:element="metricconverter">
        <w:smartTagPr>
          <w:attr w:name="ProductID" w:val="1995 г"/>
        </w:smartTagPr>
        <w:r w:rsidRPr="00A92EAD">
          <w:rPr>
            <w:rFonts w:eastAsia="Times-Roman"/>
            <w:sz w:val="28"/>
            <w:szCs w:val="28"/>
          </w:rPr>
          <w:t>1995 г</w:t>
        </w:r>
      </w:smartTag>
      <w:r w:rsidRPr="00A92EAD">
        <w:rPr>
          <w:rFonts w:eastAsia="Times-Roman"/>
          <w:sz w:val="28"/>
          <w:szCs w:val="28"/>
        </w:rPr>
        <w:t xml:space="preserve">. Это позволило стране быстро преодолеть спад в экономике и перейти с </w:t>
      </w:r>
      <w:smartTag w:uri="urn:schemas-microsoft-com:office:smarttags" w:element="metricconverter">
        <w:smartTagPr>
          <w:attr w:name="ProductID" w:val="1994 г"/>
        </w:smartTagPr>
        <w:r w:rsidRPr="00A92EAD">
          <w:rPr>
            <w:rFonts w:eastAsia="Times-Roman"/>
            <w:sz w:val="28"/>
            <w:szCs w:val="28"/>
          </w:rPr>
          <w:t>1994 г</w:t>
        </w:r>
      </w:smartTag>
      <w:r w:rsidRPr="00A92EAD">
        <w:rPr>
          <w:rFonts w:eastAsia="Times-Roman"/>
          <w:sz w:val="28"/>
          <w:szCs w:val="28"/>
        </w:rPr>
        <w:t xml:space="preserve">. К активному экономическому росту. Во второй половине 90-х гг. Польша стала одной из наиболее динамично развивающихся стран мира. В России резкое сокращение темпов предложения денежной массы привело </w:t>
      </w:r>
      <w:r w:rsidRPr="00A92EAD">
        <w:rPr>
          <w:rFonts w:eastAsia="Times-Bold"/>
          <w:b/>
          <w:bCs/>
          <w:sz w:val="28"/>
          <w:szCs w:val="28"/>
        </w:rPr>
        <w:t xml:space="preserve">к </w:t>
      </w:r>
      <w:r w:rsidRPr="00A92EAD">
        <w:rPr>
          <w:rFonts w:eastAsia="Times-Roman"/>
          <w:sz w:val="28"/>
          <w:szCs w:val="28"/>
        </w:rPr>
        <w:t>значительному росту неплатежей в экономике и бартеризации хозяйственных связей. Это, в свою очередь, усугубило проблему дефицита государственного бюджета, привело к невыплатам заработной платы многим категориям работников бюджетной сферы, росту внутреннего и внешнего долга. Все это сопровождалось резким спадом производства в промышленности и сельском хозяйстве, что в сочетании с недостаточно стабильной ситуацией на мировых финансовых рынках и внутриполитической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>обстановкой в стране грозило опасностью девальвации рубля и возобновления инфляции.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998 г"/>
        </w:smartTagPr>
        <w:r w:rsidRPr="00A92EAD">
          <w:rPr>
            <w:rFonts w:eastAsia="Times-Roman"/>
            <w:sz w:val="28"/>
            <w:szCs w:val="28"/>
          </w:rPr>
          <w:t>1998 г</w:t>
        </w:r>
      </w:smartTag>
      <w:r w:rsidRPr="00A92EAD">
        <w:rPr>
          <w:rFonts w:eastAsia="Times-Roman"/>
          <w:sz w:val="28"/>
          <w:szCs w:val="28"/>
        </w:rPr>
        <w:t>. правительство России разработало крупномасштабную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Italic"/>
          <w:i/>
          <w:iCs/>
          <w:sz w:val="28"/>
          <w:szCs w:val="28"/>
        </w:rPr>
        <w:t xml:space="preserve">стабилизационную программу, </w:t>
      </w:r>
      <w:r w:rsidRPr="00A92EAD">
        <w:rPr>
          <w:rFonts w:eastAsia="Times-Roman"/>
          <w:sz w:val="28"/>
          <w:szCs w:val="28"/>
        </w:rPr>
        <w:t>направленную на недопущение нового витка инфляции и ориентированную прежде всего на активизацию инвестиционного спроса и развитие отечественного производства. Программа предусматривала также некоторое уменьшение налоговых ставок для производителей, увеличение налоговых сборов с физических лиц и резкое сокращение государственных расходов.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bCs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 xml:space="preserve">Что касается </w:t>
      </w:r>
      <w:r w:rsidRPr="00A92EAD">
        <w:rPr>
          <w:rFonts w:eastAsia="Times-Bold"/>
          <w:bCs/>
          <w:sz w:val="28"/>
          <w:szCs w:val="28"/>
        </w:rPr>
        <w:t>политики градуирования, то она может оказаться успешной, если рост денежной массы и уровня цен не превышает 20-30% в год. Для России первой половины 90-х гг. она была неприемлемой.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bCs/>
          <w:sz w:val="28"/>
          <w:szCs w:val="28"/>
        </w:rPr>
      </w:pPr>
      <w:r w:rsidRPr="00A92EAD">
        <w:rPr>
          <w:rFonts w:eastAsia="Times-Bold"/>
          <w:bCs/>
          <w:sz w:val="28"/>
          <w:szCs w:val="28"/>
        </w:rPr>
        <w:t>Некоторые страны в борьбе с инфляцией использовали адаптацион-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bCs/>
          <w:sz w:val="28"/>
          <w:szCs w:val="28"/>
        </w:rPr>
      </w:pPr>
      <w:r w:rsidRPr="00A92EAD">
        <w:rPr>
          <w:rFonts w:eastAsia="Times-Bold"/>
          <w:bCs/>
          <w:sz w:val="28"/>
          <w:szCs w:val="28"/>
        </w:rPr>
        <w:t>ную политику, которая рассматривается как альтернатива монетарным</w:t>
      </w:r>
    </w:p>
    <w:p w:rsidR="00A92EAD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Bold"/>
          <w:bCs/>
          <w:sz w:val="28"/>
          <w:szCs w:val="28"/>
        </w:rPr>
      </w:pPr>
      <w:r w:rsidRPr="00A92EAD">
        <w:rPr>
          <w:rFonts w:eastAsia="Times-Bold"/>
          <w:bCs/>
          <w:sz w:val="28"/>
          <w:szCs w:val="28"/>
        </w:rPr>
        <w:t>методам ограничения инфляции. В рамках этого направления чаще всего применялась так называемая политика цен и доходов. Вариантов этой политики много, но ее суть заключается в том, что правительство либо "замораживает" цены и номинальные доходы, либо "привязывает" рост цен к росту оплаты труда, а увеличение доходов — к повышению производительности труда. В этом случае сокращение спроса достигается не только за счет уменьшения денег в обороте, но и благодаря подавлению инфляционных ожиданий. Кроме того, "замораживание" цен и заработной платы сдерживает рост издержек, а значит, ограничивает инфляцию продавцов.</w:t>
      </w:r>
      <w:r w:rsidRPr="00A92EAD">
        <w:rPr>
          <w:rFonts w:eastAsia="Times-Roman"/>
          <w:sz w:val="28"/>
          <w:szCs w:val="28"/>
        </w:rPr>
        <w:t xml:space="preserve"> Однако противники политики цен и доходов высказывают серьезные</w:t>
      </w:r>
      <w:r w:rsidRPr="00A92EAD">
        <w:rPr>
          <w:rFonts w:eastAsia="Times-Bold"/>
          <w:bCs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сомнения в ее результативности. По их мнению, отмена контроля за ценами и доходами может привести к резкому всплеску инфляции, и прежде</w:t>
      </w:r>
    </w:p>
    <w:p w:rsidR="00E601F3" w:rsidRPr="00A92EAD" w:rsidRDefault="00A92EAD" w:rsidP="00A92EAD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A92EAD">
        <w:rPr>
          <w:rFonts w:eastAsia="Times-Roman"/>
          <w:sz w:val="28"/>
          <w:szCs w:val="28"/>
        </w:rPr>
        <w:t xml:space="preserve">всего под действием отложенных инфляционных ожиданий, а также подтягивания "замороженных" цен к их рыночному уровню, определяемому равновесием спроса и предложения. Для недопущения подобного исхода политика цен и доходов может быть эффективным антиинфляционным инструментом лишь </w:t>
      </w:r>
      <w:r w:rsidRPr="00A92EAD">
        <w:rPr>
          <w:rFonts w:eastAsia="Times-Bold"/>
          <w:bCs/>
          <w:sz w:val="28"/>
          <w:szCs w:val="28"/>
        </w:rPr>
        <w:t>при</w:t>
      </w:r>
      <w:r w:rsidRPr="00A92EAD">
        <w:rPr>
          <w:rFonts w:eastAsia="Times-Bold"/>
          <w:b/>
          <w:bCs/>
          <w:sz w:val="28"/>
          <w:szCs w:val="28"/>
        </w:rPr>
        <w:t xml:space="preserve"> </w:t>
      </w:r>
      <w:r w:rsidRPr="00A92EAD">
        <w:rPr>
          <w:rFonts w:eastAsia="Times-Roman"/>
          <w:sz w:val="28"/>
          <w:szCs w:val="28"/>
        </w:rPr>
        <w:t>ее продлении на неопределенный срок, что создает опасность перевода открытой инфляции в подавленную. Таким образом, анализ возможных вариантов антиинфляционной политики показывает, что у правительства, по существу, нет безболезненных приемов борьбы с инфляцией. Однако цена ограничения инфляции может быть разной в зависимости от того, какие методы используются для этих целей. Выбор определяется конкретной социально-экономической и политической ситуацией в стране: уровнем реальных доходов, состоянием промышленности, масштабами бюджетного дефицита, вариантами его финансирования и т. п.</w:t>
      </w:r>
    </w:p>
    <w:p w:rsidR="00A92EAD" w:rsidRDefault="00A92EAD" w:rsidP="00E601F3">
      <w:pPr>
        <w:pStyle w:val="2"/>
        <w:jc w:val="center"/>
        <w:rPr>
          <w:i w:val="0"/>
        </w:rPr>
      </w:pPr>
      <w:bookmarkStart w:id="9" w:name="_Toc12369599"/>
    </w:p>
    <w:p w:rsidR="0035000C" w:rsidRDefault="0035000C" w:rsidP="00E601F3">
      <w:pPr>
        <w:pStyle w:val="2"/>
        <w:jc w:val="center"/>
        <w:rPr>
          <w:i w:val="0"/>
        </w:rPr>
      </w:pPr>
    </w:p>
    <w:p w:rsidR="0035000C" w:rsidRPr="0035000C" w:rsidRDefault="0035000C" w:rsidP="0035000C"/>
    <w:p w:rsidR="0035000C" w:rsidRDefault="0035000C" w:rsidP="00E601F3">
      <w:pPr>
        <w:pStyle w:val="2"/>
        <w:jc w:val="center"/>
        <w:rPr>
          <w:i w:val="0"/>
        </w:rPr>
      </w:pPr>
    </w:p>
    <w:p w:rsidR="0035000C" w:rsidRDefault="0035000C" w:rsidP="00E601F3">
      <w:pPr>
        <w:pStyle w:val="2"/>
        <w:jc w:val="center"/>
        <w:rPr>
          <w:i w:val="0"/>
        </w:rPr>
      </w:pPr>
    </w:p>
    <w:p w:rsidR="0035000C" w:rsidRDefault="0035000C" w:rsidP="0035000C"/>
    <w:p w:rsidR="0035000C" w:rsidRPr="0035000C" w:rsidRDefault="0035000C" w:rsidP="0035000C"/>
    <w:p w:rsidR="0035000C" w:rsidRDefault="0035000C" w:rsidP="00E601F3">
      <w:pPr>
        <w:pStyle w:val="2"/>
        <w:jc w:val="center"/>
        <w:rPr>
          <w:i w:val="0"/>
        </w:rPr>
      </w:pPr>
    </w:p>
    <w:p w:rsidR="00E601F3" w:rsidRPr="00E601F3" w:rsidRDefault="00E601F3" w:rsidP="00E601F3">
      <w:pPr>
        <w:pStyle w:val="2"/>
        <w:jc w:val="center"/>
        <w:rPr>
          <w:i w:val="0"/>
        </w:rPr>
      </w:pPr>
      <w:r w:rsidRPr="00E601F3">
        <w:rPr>
          <w:i w:val="0"/>
        </w:rPr>
        <w:t>2.3 Практика антиинфляционных мероприятий в  отдельных    странах.</w:t>
      </w:r>
      <w:bookmarkEnd w:id="9"/>
    </w:p>
    <w:p w:rsidR="00E601F3" w:rsidRDefault="00E601F3" w:rsidP="00E601F3">
      <w:pPr>
        <w:suppressLineNumbers/>
        <w:jc w:val="both"/>
        <w:rPr>
          <w:iCs/>
          <w:sz w:val="28"/>
          <w:szCs w:val="20"/>
        </w:rPr>
      </w:pPr>
    </w:p>
    <w:p w:rsidR="00E601F3" w:rsidRPr="00E601F3" w:rsidRDefault="00E601F3" w:rsidP="00E601F3">
      <w:pPr>
        <w:pStyle w:val="20"/>
        <w:suppressLineNumbers/>
        <w:spacing w:line="360" w:lineRule="auto"/>
        <w:ind w:firstLine="708"/>
        <w:jc w:val="both"/>
        <w:rPr>
          <w:sz w:val="28"/>
          <w:szCs w:val="28"/>
        </w:rPr>
      </w:pPr>
      <w:r w:rsidRPr="00E601F3">
        <w:rPr>
          <w:sz w:val="28"/>
          <w:szCs w:val="28"/>
        </w:rPr>
        <w:t xml:space="preserve">Послевоенная инфляция в США, как и в других капиталистических странах, вызвана новой гонкой вооружений и милитаризацией экономики. Рост денежной массы в США значительно опережал рост производства и товарооборота и имел инфляционный характер. С 1960 по 1967 гг. наличная денежная масса увеличилась на 44%, а розничный товарооборот в реальном выражении – только на 26%. В 1969-1970 гг. имел место кризисный спад промышленного производства США, но денежная масса продолжала возрастать. Так, в марте </w:t>
      </w:r>
      <w:smartTag w:uri="urn:schemas-microsoft-com:office:smarttags" w:element="metricconverter">
        <w:smartTagPr>
          <w:attr w:name="ProductID" w:val="1971 г"/>
        </w:smartTagPr>
        <w:r w:rsidRPr="00E601F3">
          <w:rPr>
            <w:sz w:val="28"/>
            <w:szCs w:val="28"/>
          </w:rPr>
          <w:t>1971 г</w:t>
        </w:r>
      </w:smartTag>
      <w:r w:rsidRPr="00E601F3">
        <w:rPr>
          <w:sz w:val="28"/>
          <w:szCs w:val="28"/>
        </w:rPr>
        <w:t xml:space="preserve">. общий индекс промышленной продукции США был почти на 5% ниже уровня </w:t>
      </w:r>
      <w:smartTag w:uri="urn:schemas-microsoft-com:office:smarttags" w:element="metricconverter">
        <w:smartTagPr>
          <w:attr w:name="ProductID" w:val="1969 г"/>
        </w:smartTagPr>
        <w:r w:rsidRPr="00E601F3">
          <w:rPr>
            <w:sz w:val="28"/>
            <w:szCs w:val="28"/>
          </w:rPr>
          <w:t>1969 г</w:t>
        </w:r>
      </w:smartTag>
      <w:r w:rsidRPr="00E601F3">
        <w:rPr>
          <w:sz w:val="28"/>
          <w:szCs w:val="28"/>
        </w:rPr>
        <w:t xml:space="preserve">., но общая масса денег в обращении возросла с марта </w:t>
      </w:r>
      <w:smartTag w:uri="urn:schemas-microsoft-com:office:smarttags" w:element="metricconverter">
        <w:smartTagPr>
          <w:attr w:name="ProductID" w:val="1969 г"/>
        </w:smartTagPr>
        <w:r w:rsidRPr="00E601F3">
          <w:rPr>
            <w:sz w:val="28"/>
            <w:szCs w:val="28"/>
          </w:rPr>
          <w:t>1969 г</w:t>
        </w:r>
      </w:smartTag>
      <w:r w:rsidRPr="00E601F3">
        <w:rPr>
          <w:sz w:val="28"/>
          <w:szCs w:val="28"/>
        </w:rPr>
        <w:t xml:space="preserve">. по март </w:t>
      </w:r>
      <w:smartTag w:uri="urn:schemas-microsoft-com:office:smarttags" w:element="metricconverter">
        <w:smartTagPr>
          <w:attr w:name="ProductID" w:val="1971 г"/>
        </w:smartTagPr>
        <w:r w:rsidRPr="00E601F3">
          <w:rPr>
            <w:sz w:val="28"/>
            <w:szCs w:val="28"/>
          </w:rPr>
          <w:t>1971 г</w:t>
        </w:r>
      </w:smartTag>
      <w:r w:rsidR="00C3742D">
        <w:rPr>
          <w:sz w:val="28"/>
          <w:szCs w:val="28"/>
        </w:rPr>
        <w:t xml:space="preserve">. на 11%. </w:t>
      </w:r>
      <w:r w:rsidRPr="00E601F3">
        <w:rPr>
          <w:sz w:val="28"/>
          <w:szCs w:val="28"/>
        </w:rPr>
        <w:t xml:space="preserve"> С марта </w:t>
      </w:r>
      <w:smartTag w:uri="urn:schemas-microsoft-com:office:smarttags" w:element="metricconverter">
        <w:smartTagPr>
          <w:attr w:name="ProductID" w:val="1971 г"/>
        </w:smartTagPr>
        <w:r w:rsidRPr="00E601F3">
          <w:rPr>
            <w:sz w:val="28"/>
            <w:szCs w:val="28"/>
          </w:rPr>
          <w:t>1971 г</w:t>
        </w:r>
      </w:smartTag>
      <w:r w:rsidRPr="00E601F3">
        <w:rPr>
          <w:sz w:val="28"/>
          <w:szCs w:val="28"/>
        </w:rPr>
        <w:t xml:space="preserve">. по март </w:t>
      </w:r>
      <w:smartTag w:uri="urn:schemas-microsoft-com:office:smarttags" w:element="metricconverter">
        <w:smartTagPr>
          <w:attr w:name="ProductID" w:val="1972 г"/>
        </w:smartTagPr>
        <w:r w:rsidRPr="00E601F3">
          <w:rPr>
            <w:sz w:val="28"/>
            <w:szCs w:val="28"/>
          </w:rPr>
          <w:t>1972 г</w:t>
        </w:r>
      </w:smartTag>
      <w:r w:rsidRPr="00E601F3">
        <w:rPr>
          <w:sz w:val="28"/>
          <w:szCs w:val="28"/>
        </w:rPr>
        <w:t xml:space="preserve">. денежная масса снова возросла на 11%, а промышленная продукция – только на 4%. </w:t>
      </w:r>
      <w:r w:rsidR="00C3742D">
        <w:rPr>
          <w:sz w:val="28"/>
          <w:szCs w:val="28"/>
        </w:rPr>
        <w:t xml:space="preserve"> </w:t>
      </w:r>
      <w:r w:rsidRPr="00E601F3">
        <w:rPr>
          <w:sz w:val="28"/>
          <w:szCs w:val="28"/>
        </w:rPr>
        <w:t xml:space="preserve">В результате инфляции и давления монополий уровень цен в США систематически рос, а покупательная сила доллара падала. На протяжении послевоенного периода, с 1945г. по 1972 гг.,  общий индекс потребительских цен повысился более чем вдвое, </w:t>
      </w:r>
      <w:r w:rsidR="00C3742D" w:rsidRPr="00E601F3">
        <w:rPr>
          <w:sz w:val="28"/>
          <w:szCs w:val="28"/>
        </w:rPr>
        <w:t>причем,</w:t>
      </w:r>
      <w:r w:rsidRPr="00E601F3">
        <w:rPr>
          <w:sz w:val="28"/>
          <w:szCs w:val="28"/>
        </w:rPr>
        <w:t xml:space="preserve"> только за 1963-1972 гг. его рост составил 37% </w:t>
      </w:r>
      <w:r w:rsidR="00ED5511">
        <w:rPr>
          <w:sz w:val="28"/>
          <w:szCs w:val="28"/>
        </w:rPr>
        <w:t>.</w:t>
      </w:r>
    </w:p>
    <w:p w:rsidR="00E601F3" w:rsidRPr="00E601F3" w:rsidRDefault="00E601F3" w:rsidP="00E601F3">
      <w:pPr>
        <w:pStyle w:val="20"/>
        <w:suppressLineNumbers/>
        <w:spacing w:line="360" w:lineRule="auto"/>
        <w:jc w:val="both"/>
        <w:rPr>
          <w:sz w:val="28"/>
          <w:szCs w:val="28"/>
        </w:rPr>
      </w:pPr>
      <w:r w:rsidRPr="00E601F3">
        <w:rPr>
          <w:sz w:val="28"/>
          <w:szCs w:val="28"/>
        </w:rPr>
        <w:t xml:space="preserve"> </w:t>
      </w:r>
      <w:r w:rsidRPr="00E601F3">
        <w:rPr>
          <w:sz w:val="28"/>
          <w:szCs w:val="28"/>
        </w:rPr>
        <w:tab/>
        <w:t xml:space="preserve">Особенностью послевоенной инфляции в США по сравнению с рядом других капиталистических стран явилось то,  что обесценение доллара по отношению к товарам длительное время не сопровождалось снижением его официального золотого содержания, которое до конца </w:t>
      </w:r>
      <w:smartTag w:uri="urn:schemas-microsoft-com:office:smarttags" w:element="metricconverter">
        <w:smartTagPr>
          <w:attr w:name="ProductID" w:val="1971 г"/>
        </w:smartTagPr>
        <w:r w:rsidRPr="00E601F3">
          <w:rPr>
            <w:sz w:val="28"/>
            <w:szCs w:val="28"/>
          </w:rPr>
          <w:t>1971 г</w:t>
        </w:r>
      </w:smartTag>
      <w:r w:rsidRPr="00E601F3">
        <w:rPr>
          <w:sz w:val="28"/>
          <w:szCs w:val="28"/>
        </w:rPr>
        <w:t xml:space="preserve">. оставалось на уровне, установленном еще в </w:t>
      </w:r>
      <w:smartTag w:uri="urn:schemas-microsoft-com:office:smarttags" w:element="metricconverter">
        <w:smartTagPr>
          <w:attr w:name="ProductID" w:val="1934 г"/>
        </w:smartTagPr>
        <w:r w:rsidRPr="00E601F3">
          <w:rPr>
            <w:sz w:val="28"/>
            <w:szCs w:val="28"/>
          </w:rPr>
          <w:t>1934 г</w:t>
        </w:r>
      </w:smartTag>
      <w:r w:rsidRPr="00E601F3">
        <w:rPr>
          <w:sz w:val="28"/>
          <w:szCs w:val="28"/>
        </w:rPr>
        <w:t>.</w:t>
      </w:r>
    </w:p>
    <w:p w:rsidR="00E601F3" w:rsidRPr="00E601F3" w:rsidRDefault="00E601F3" w:rsidP="00E601F3">
      <w:pPr>
        <w:pStyle w:val="20"/>
        <w:suppressLineNumbers/>
        <w:spacing w:line="360" w:lineRule="auto"/>
        <w:ind w:firstLine="708"/>
        <w:jc w:val="both"/>
        <w:rPr>
          <w:sz w:val="28"/>
          <w:szCs w:val="28"/>
        </w:rPr>
      </w:pPr>
      <w:r w:rsidRPr="00E601F3">
        <w:rPr>
          <w:sz w:val="28"/>
          <w:szCs w:val="28"/>
        </w:rPr>
        <w:t xml:space="preserve">Активные антиинфляционные меры, принятые администрацией Р. Рейгана в </w:t>
      </w:r>
      <w:smartTag w:uri="urn:schemas-microsoft-com:office:smarttags" w:element="metricconverter">
        <w:smartTagPr>
          <w:attr w:name="ProductID" w:val="1981 г"/>
        </w:smartTagPr>
        <w:r w:rsidRPr="00E601F3">
          <w:rPr>
            <w:sz w:val="28"/>
            <w:szCs w:val="28"/>
          </w:rPr>
          <w:t>1981 г</w:t>
        </w:r>
      </w:smartTag>
      <w:r w:rsidRPr="00E601F3">
        <w:rPr>
          <w:sz w:val="28"/>
          <w:szCs w:val="28"/>
        </w:rPr>
        <w:t>., способствовали снижению ее уровня. В их основу была положена монетаристская концепция регулирования экономики. В числе этих мер прежде всего назовем повышение процентных ставок, ограничение денежной эмиссии, сокращение бюджетного дефицита за счет урезывания государственных расходов, уменьшение пассива платежного баланса, снижение налогов с юридических и физических лиц и некот</w:t>
      </w:r>
      <w:r w:rsidR="00C3742D">
        <w:rPr>
          <w:sz w:val="28"/>
          <w:szCs w:val="28"/>
        </w:rPr>
        <w:t>о</w:t>
      </w:r>
      <w:r w:rsidRPr="00E601F3">
        <w:rPr>
          <w:sz w:val="28"/>
          <w:szCs w:val="28"/>
        </w:rPr>
        <w:t>рое уменьшение военных расходов (вследствие подписания ряда соглашений с СССР о сокраще</w:t>
      </w:r>
      <w:r w:rsidR="00C3742D">
        <w:rPr>
          <w:sz w:val="28"/>
          <w:szCs w:val="28"/>
        </w:rPr>
        <w:t>нии ракетно-ядерных вооружений)</w:t>
      </w:r>
      <w:r w:rsidR="00ED5511">
        <w:rPr>
          <w:sz w:val="28"/>
          <w:szCs w:val="28"/>
        </w:rPr>
        <w:t>.</w:t>
      </w:r>
    </w:p>
    <w:p w:rsidR="00E601F3" w:rsidRPr="00E601F3" w:rsidRDefault="00E601F3" w:rsidP="00E601F3">
      <w:pPr>
        <w:pStyle w:val="20"/>
        <w:suppressLineNumbers/>
        <w:spacing w:line="360" w:lineRule="auto"/>
        <w:ind w:firstLine="708"/>
        <w:jc w:val="both"/>
        <w:rPr>
          <w:sz w:val="28"/>
          <w:szCs w:val="28"/>
        </w:rPr>
      </w:pPr>
      <w:r w:rsidRPr="00E601F3">
        <w:rPr>
          <w:sz w:val="28"/>
          <w:szCs w:val="28"/>
        </w:rPr>
        <w:t>Период после Второй мировой войны в Великобритании</w:t>
      </w:r>
      <w:r w:rsidRPr="00E601F3">
        <w:rPr>
          <w:i/>
          <w:iCs/>
          <w:sz w:val="28"/>
          <w:szCs w:val="28"/>
        </w:rPr>
        <w:t xml:space="preserve"> </w:t>
      </w:r>
      <w:r w:rsidRPr="00E601F3">
        <w:rPr>
          <w:sz w:val="28"/>
          <w:szCs w:val="28"/>
        </w:rPr>
        <w:t xml:space="preserve">характеризуется более высокими темпами инфляции, чем в других промышленно развитых странах. В 1951-1960 гг. розничные цены росли в среднем на 4,1% в год; в 1971-1980 гг. – на 13,3%; в 1981-1986 гг. – на 7,5%. Причины инфляции в Великобритании коренятся и в сфере производства, и в сфере обращения. Одной из основных был бюджетный дефицит, который сопровождался ростом государственного долга. Задолженность только центрального правительства в </w:t>
      </w:r>
      <w:smartTag w:uri="urn:schemas-microsoft-com:office:smarttags" w:element="metricconverter">
        <w:smartTagPr>
          <w:attr w:name="ProductID" w:val="1986 г"/>
        </w:smartTagPr>
        <w:r w:rsidRPr="00E601F3">
          <w:rPr>
            <w:sz w:val="28"/>
            <w:szCs w:val="28"/>
          </w:rPr>
          <w:t>1986 г</w:t>
        </w:r>
      </w:smartTag>
      <w:r w:rsidR="00C3742D">
        <w:rPr>
          <w:sz w:val="28"/>
          <w:szCs w:val="28"/>
        </w:rPr>
        <w:t>. составляла 47% ВНП</w:t>
      </w:r>
      <w:r w:rsidR="00ED5511">
        <w:rPr>
          <w:sz w:val="28"/>
          <w:szCs w:val="28"/>
        </w:rPr>
        <w:t>.</w:t>
      </w:r>
    </w:p>
    <w:p w:rsidR="00E601F3" w:rsidRPr="00E601F3" w:rsidRDefault="00E601F3" w:rsidP="00E601F3">
      <w:pPr>
        <w:pStyle w:val="20"/>
        <w:suppressLineNumbers/>
        <w:spacing w:line="360" w:lineRule="auto"/>
        <w:ind w:firstLine="708"/>
        <w:jc w:val="both"/>
        <w:rPr>
          <w:sz w:val="28"/>
          <w:szCs w:val="28"/>
        </w:rPr>
      </w:pPr>
      <w:r w:rsidRPr="00E601F3">
        <w:rPr>
          <w:sz w:val="28"/>
          <w:szCs w:val="28"/>
        </w:rPr>
        <w:t>Для борьбы с инфляцией Банк Англии применял разнообразные инструменты. До конца 70-х гг. в основном  осуществлялся неокейнсианский подход к денежно-кредитному регулированию. Использовались три метода денежно-кредитной политики: маневрирование процентной ставкой Банка Англии; изменение норм «специальных депозитов», т.е. депонирования коммерческими банками доли средств, привлеченных на депозиты, на спецсчете в Банке Англии; применение прямых селективных методов контроля</w:t>
      </w:r>
      <w:r w:rsidR="00C3742D">
        <w:rPr>
          <w:sz w:val="28"/>
          <w:szCs w:val="28"/>
        </w:rPr>
        <w:t xml:space="preserve"> </w:t>
      </w:r>
      <w:r w:rsidRPr="00E601F3">
        <w:rPr>
          <w:sz w:val="28"/>
          <w:szCs w:val="28"/>
        </w:rPr>
        <w:t xml:space="preserve"> за банковскими ссудами, выдаваемыми частному сектору. С </w:t>
      </w:r>
      <w:smartTag w:uri="urn:schemas-microsoft-com:office:smarttags" w:element="metricconverter">
        <w:smartTagPr>
          <w:attr w:name="ProductID" w:val="1976 г"/>
        </w:smartTagPr>
        <w:r w:rsidRPr="00E601F3">
          <w:rPr>
            <w:sz w:val="28"/>
            <w:szCs w:val="28"/>
          </w:rPr>
          <w:t>1976 г</w:t>
        </w:r>
      </w:smartTag>
      <w:r w:rsidRPr="00E601F3">
        <w:rPr>
          <w:sz w:val="28"/>
          <w:szCs w:val="28"/>
        </w:rPr>
        <w:t xml:space="preserve">. наблюдалось усиление влияния на денежно-кредитную политику неоклассических и особенно монетаристических  концепций. В монетарной политики акцент первоначально был сделан на таргетировании показателей денежной массы. Однако к началу 90-х гг. правительство убедилось в том, что контроль под ее ростом осуществлять чрезвычайно трудно. Инструментом борьбы с инфляцией был избран обменный курс фунта, который был привязан к стабильной немецкой марке. Такая политика продолжалась до сентября </w:t>
      </w:r>
      <w:smartTag w:uri="urn:schemas-microsoft-com:office:smarttags" w:element="metricconverter">
        <w:smartTagPr>
          <w:attr w:name="ProductID" w:val="1992 г"/>
        </w:smartTagPr>
        <w:r w:rsidRPr="00E601F3">
          <w:rPr>
            <w:sz w:val="28"/>
            <w:szCs w:val="28"/>
          </w:rPr>
          <w:t>1992 г</w:t>
        </w:r>
      </w:smartTag>
      <w:r w:rsidRPr="00E601F3">
        <w:rPr>
          <w:sz w:val="28"/>
          <w:szCs w:val="28"/>
        </w:rPr>
        <w:t xml:space="preserve">., когда Великобритания вышла из механизма обменных курсов Европейской валютной системы. С тех пор ключевым элементом антиинфляционной политики стало изменение краткосрочных процентных ставок </w:t>
      </w:r>
      <w:r w:rsidR="00ED5511">
        <w:rPr>
          <w:sz w:val="28"/>
          <w:szCs w:val="28"/>
        </w:rPr>
        <w:t>.</w:t>
      </w:r>
    </w:p>
    <w:p w:rsidR="00E601F3" w:rsidRPr="00E601F3" w:rsidRDefault="00E601F3" w:rsidP="00E601F3">
      <w:pPr>
        <w:pStyle w:val="20"/>
        <w:suppressLineNumbers/>
        <w:spacing w:line="360" w:lineRule="auto"/>
        <w:ind w:firstLine="708"/>
        <w:jc w:val="both"/>
        <w:rPr>
          <w:sz w:val="28"/>
          <w:szCs w:val="28"/>
        </w:rPr>
      </w:pPr>
      <w:r w:rsidRPr="00E601F3">
        <w:rPr>
          <w:sz w:val="28"/>
          <w:szCs w:val="28"/>
        </w:rPr>
        <w:t>Из таблицы 2.2.1. видно, что уровень инфляции в Англии последние несколько лет держится на невысоком уровне, а это значит что правительство страны подобрало наиболее оптимальную антиинфляционную политику.</w:t>
      </w:r>
    </w:p>
    <w:p w:rsidR="00E601F3" w:rsidRPr="00E601F3" w:rsidRDefault="00E601F3" w:rsidP="00E601F3">
      <w:pPr>
        <w:pStyle w:val="20"/>
        <w:suppressLineNumbers/>
        <w:spacing w:line="240" w:lineRule="auto"/>
        <w:ind w:firstLine="708"/>
        <w:rPr>
          <w:sz w:val="28"/>
          <w:szCs w:val="28"/>
        </w:rPr>
      </w:pPr>
    </w:p>
    <w:p w:rsidR="00E601F3" w:rsidRPr="00E601F3" w:rsidRDefault="00E601F3" w:rsidP="00E601F3">
      <w:pPr>
        <w:pStyle w:val="20"/>
        <w:suppressLineNumbers/>
        <w:spacing w:line="240" w:lineRule="auto"/>
        <w:ind w:firstLine="708"/>
        <w:rPr>
          <w:sz w:val="28"/>
          <w:szCs w:val="28"/>
        </w:rPr>
      </w:pPr>
      <w:r w:rsidRPr="00E601F3">
        <w:rPr>
          <w:sz w:val="28"/>
          <w:szCs w:val="28"/>
        </w:rPr>
        <w:t>Таблица 2.2.1. Основные экономические показатели.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927"/>
        <w:gridCol w:w="871"/>
        <w:gridCol w:w="899"/>
        <w:gridCol w:w="899"/>
        <w:gridCol w:w="899"/>
        <w:gridCol w:w="899"/>
        <w:gridCol w:w="933"/>
      </w:tblGrid>
      <w:tr w:rsidR="00E601F3" w:rsidRPr="00E601F3">
        <w:trPr>
          <w:jc w:val="center"/>
        </w:trPr>
        <w:tc>
          <w:tcPr>
            <w:tcW w:w="3321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1995г.</w:t>
            </w:r>
          </w:p>
        </w:tc>
        <w:tc>
          <w:tcPr>
            <w:tcW w:w="871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1996г.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1997г.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1998г.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1999г.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2000г.</w:t>
            </w:r>
          </w:p>
        </w:tc>
        <w:tc>
          <w:tcPr>
            <w:tcW w:w="933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2001г.</w:t>
            </w:r>
          </w:p>
        </w:tc>
      </w:tr>
      <w:tr w:rsidR="00E601F3" w:rsidRPr="00E601F3">
        <w:trPr>
          <w:trHeight w:val="3989"/>
          <w:jc w:val="center"/>
        </w:trPr>
        <w:tc>
          <w:tcPr>
            <w:tcW w:w="3321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E601F3">
              <w:rPr>
                <w:sz w:val="28"/>
                <w:szCs w:val="28"/>
              </w:rPr>
              <w:t>ВВП (в сопоставимых ценах)</w:t>
            </w:r>
            <w:r w:rsidRPr="00E601F3">
              <w:rPr>
                <w:sz w:val="28"/>
                <w:szCs w:val="28"/>
                <w:vertAlign w:val="superscript"/>
              </w:rPr>
              <w:t>*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Объем промышленного производства (в сопоставимых ценах)*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Инфляция (по розничным ценам)*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Государственный бюджет (дефицит /-/, профицит /+/), млрд.ф.ст.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Экспорт товаров, млрд.ф.ст.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Импорт товаров, млрд.ф.ст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Сальдо платежного баланса по текущим операциям, млрд.ф.ст</w:t>
            </w:r>
          </w:p>
        </w:tc>
        <w:tc>
          <w:tcPr>
            <w:tcW w:w="927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2,8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4,1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3,4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-24,9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153,7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165,4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-3,7</w:t>
            </w:r>
          </w:p>
        </w:tc>
        <w:tc>
          <w:tcPr>
            <w:tcW w:w="871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2,3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1,1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2,5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21,6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167,4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180,5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0,6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3,3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0,8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3,1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-1,9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171,8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183,7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6,6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2,6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0,5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2,4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-7,5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164,1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184,6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-0,1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2,2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0,0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2,0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17,1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165,7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192,4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-11,0</w:t>
            </w:r>
          </w:p>
        </w:tc>
        <w:tc>
          <w:tcPr>
            <w:tcW w:w="899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3,0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1,5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2,4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19,2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182,7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202,8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-14,0</w:t>
            </w:r>
          </w:p>
        </w:tc>
        <w:tc>
          <w:tcPr>
            <w:tcW w:w="933" w:type="dxa"/>
          </w:tcPr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2,3-2,8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1,8-2,0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2,4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23,1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—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—</w:t>
            </w: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</w:p>
          <w:p w:rsidR="00E601F3" w:rsidRPr="00E601F3" w:rsidRDefault="00E601F3" w:rsidP="002D7C88">
            <w:pPr>
              <w:pStyle w:val="20"/>
              <w:suppressLineNumbers/>
              <w:spacing w:line="240" w:lineRule="auto"/>
              <w:jc w:val="center"/>
              <w:rPr>
                <w:sz w:val="28"/>
                <w:szCs w:val="28"/>
              </w:rPr>
            </w:pPr>
            <w:r w:rsidRPr="00E601F3">
              <w:rPr>
                <w:sz w:val="28"/>
                <w:szCs w:val="28"/>
              </w:rPr>
              <w:t>-21,8</w:t>
            </w:r>
          </w:p>
        </w:tc>
      </w:tr>
    </w:tbl>
    <w:p w:rsidR="00E601F3" w:rsidRPr="00E601F3" w:rsidRDefault="00E601F3" w:rsidP="00E601F3">
      <w:pPr>
        <w:pStyle w:val="20"/>
        <w:suppressLineNumbers/>
        <w:spacing w:line="240" w:lineRule="auto"/>
        <w:rPr>
          <w:sz w:val="28"/>
          <w:szCs w:val="28"/>
        </w:rPr>
      </w:pPr>
      <w:r w:rsidRPr="00E601F3">
        <w:rPr>
          <w:sz w:val="28"/>
          <w:szCs w:val="28"/>
        </w:rPr>
        <w:t>* Темпы прирост, % к предыдущему году.</w:t>
      </w:r>
    </w:p>
    <w:p w:rsidR="00E601F3" w:rsidRDefault="00E601F3" w:rsidP="00E601F3">
      <w:pPr>
        <w:pStyle w:val="20"/>
        <w:suppressLineNumbers/>
        <w:spacing w:line="240" w:lineRule="auto"/>
        <w:ind w:firstLine="708"/>
      </w:pPr>
    </w:p>
    <w:p w:rsidR="00E601F3" w:rsidRPr="00ED5511" w:rsidRDefault="00E601F3" w:rsidP="00ED5511">
      <w:pPr>
        <w:pStyle w:val="2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D5511">
        <w:rPr>
          <w:sz w:val="28"/>
          <w:szCs w:val="28"/>
        </w:rPr>
        <w:t xml:space="preserve">Послевоенная инфляция во Франции была тесно связана с хроническим бюджетным дефицитом, который обусловлен крупными военными расходами, а также расходами, связанными с государственным регулированием экономики и осуществлением «политики роста». После Второй мировой войны неоднократно осуществлялись девальвации франка; две последние девальвации были проведены в декабре 1958г. и в августе </w:t>
      </w:r>
      <w:smartTag w:uri="urn:schemas-microsoft-com:office:smarttags" w:element="metricconverter">
        <w:smartTagPr>
          <w:attr w:name="ProductID" w:val="1969 г"/>
        </w:smartTagPr>
        <w:r w:rsidRPr="00ED5511">
          <w:rPr>
            <w:sz w:val="28"/>
            <w:szCs w:val="28"/>
          </w:rPr>
          <w:t>1969 г</w:t>
        </w:r>
      </w:smartTag>
      <w:r w:rsidRPr="00ED5511">
        <w:rPr>
          <w:sz w:val="28"/>
          <w:szCs w:val="28"/>
        </w:rPr>
        <w:t xml:space="preserve">. Девальвация </w:t>
      </w:r>
      <w:smartTag w:uri="urn:schemas-microsoft-com:office:smarttags" w:element="metricconverter">
        <w:smartTagPr>
          <w:attr w:name="ProductID" w:val="1958 г"/>
        </w:smartTagPr>
        <w:r w:rsidRPr="00ED5511">
          <w:rPr>
            <w:sz w:val="28"/>
            <w:szCs w:val="28"/>
          </w:rPr>
          <w:t>1958 г</w:t>
        </w:r>
      </w:smartTag>
      <w:r w:rsidRPr="00ED5511">
        <w:rPr>
          <w:sz w:val="28"/>
          <w:szCs w:val="28"/>
        </w:rPr>
        <w:t xml:space="preserve">. сыграла определенную роль в усилении экспорта французских товаров на мировой рынок. Золотовалютные резервы Франции значительно возросли: с 1050 млн. долл. в конце </w:t>
      </w:r>
      <w:smartTag w:uri="urn:schemas-microsoft-com:office:smarttags" w:element="metricconverter">
        <w:smartTagPr>
          <w:attr w:name="ProductID" w:val="1958 г"/>
        </w:smartTagPr>
        <w:r w:rsidRPr="00ED5511">
          <w:rPr>
            <w:sz w:val="28"/>
            <w:szCs w:val="28"/>
          </w:rPr>
          <w:t>1958 г</w:t>
        </w:r>
      </w:smartTag>
      <w:r w:rsidRPr="00ED5511">
        <w:rPr>
          <w:sz w:val="28"/>
          <w:szCs w:val="28"/>
        </w:rPr>
        <w:t xml:space="preserve">. до 6994 млн. долл. в конце </w:t>
      </w:r>
      <w:smartTag w:uri="urn:schemas-microsoft-com:office:smarttags" w:element="metricconverter">
        <w:smartTagPr>
          <w:attr w:name="ProductID" w:val="1967 г"/>
        </w:smartTagPr>
        <w:r w:rsidRPr="00ED5511">
          <w:rPr>
            <w:sz w:val="28"/>
            <w:szCs w:val="28"/>
          </w:rPr>
          <w:t>1967 г</w:t>
        </w:r>
      </w:smartTag>
      <w:r w:rsidRPr="00ED5511">
        <w:rPr>
          <w:sz w:val="28"/>
          <w:szCs w:val="28"/>
        </w:rPr>
        <w:t xml:space="preserve">. Однако внутренний процесс инфляции продолжался, что нашло выражение в систематическом повышении товарных цен </w:t>
      </w:r>
      <w:r w:rsidR="00ED5511">
        <w:rPr>
          <w:sz w:val="28"/>
          <w:szCs w:val="28"/>
        </w:rPr>
        <w:t>.</w:t>
      </w:r>
      <w:r w:rsidRPr="00ED5511">
        <w:rPr>
          <w:sz w:val="28"/>
          <w:szCs w:val="28"/>
        </w:rPr>
        <w:t xml:space="preserve">Так, с </w:t>
      </w:r>
      <w:smartTag w:uri="urn:schemas-microsoft-com:office:smarttags" w:element="metricconverter">
        <w:smartTagPr>
          <w:attr w:name="ProductID" w:val="1962 г"/>
        </w:smartTagPr>
        <w:r w:rsidRPr="00ED5511">
          <w:rPr>
            <w:sz w:val="28"/>
            <w:szCs w:val="28"/>
          </w:rPr>
          <w:t>1962 г</w:t>
        </w:r>
      </w:smartTag>
      <w:r w:rsidRPr="00ED5511">
        <w:rPr>
          <w:sz w:val="28"/>
          <w:szCs w:val="28"/>
        </w:rPr>
        <w:t xml:space="preserve">. по август </w:t>
      </w:r>
      <w:smartTag w:uri="urn:schemas-microsoft-com:office:smarttags" w:element="metricconverter">
        <w:smartTagPr>
          <w:attr w:name="ProductID" w:val="1971 г"/>
        </w:smartTagPr>
        <w:r w:rsidRPr="00ED5511">
          <w:rPr>
            <w:sz w:val="28"/>
            <w:szCs w:val="28"/>
          </w:rPr>
          <w:t>1971 г</w:t>
        </w:r>
      </w:smartTag>
      <w:r w:rsidRPr="00ED5511">
        <w:rPr>
          <w:sz w:val="28"/>
          <w:szCs w:val="28"/>
        </w:rPr>
        <w:t xml:space="preserve">. индекс розничных цен поднялся на 55% </w:t>
      </w:r>
      <w:r w:rsidR="00ED5511">
        <w:rPr>
          <w:sz w:val="28"/>
          <w:szCs w:val="28"/>
        </w:rPr>
        <w:t>.</w:t>
      </w:r>
    </w:p>
    <w:p w:rsidR="00E601F3" w:rsidRPr="00ED5511" w:rsidRDefault="00E601F3" w:rsidP="00ED5511">
      <w:pPr>
        <w:pStyle w:val="20"/>
        <w:suppressLineNumbers/>
        <w:spacing w:line="360" w:lineRule="auto"/>
        <w:ind w:firstLine="709"/>
        <w:jc w:val="both"/>
        <w:rPr>
          <w:sz w:val="28"/>
          <w:szCs w:val="28"/>
        </w:rPr>
      </w:pPr>
      <w:r w:rsidRPr="00ED5511">
        <w:rPr>
          <w:sz w:val="28"/>
          <w:szCs w:val="28"/>
        </w:rPr>
        <w:t xml:space="preserve">В связи с этим правительство Франции в сентябре </w:t>
      </w:r>
      <w:smartTag w:uri="urn:schemas-microsoft-com:office:smarttags" w:element="metricconverter">
        <w:smartTagPr>
          <w:attr w:name="ProductID" w:val="1963 г"/>
        </w:smartTagPr>
        <w:r w:rsidRPr="00ED5511">
          <w:rPr>
            <w:sz w:val="28"/>
            <w:szCs w:val="28"/>
          </w:rPr>
          <w:t>1963 г</w:t>
        </w:r>
      </w:smartTag>
      <w:r w:rsidRPr="00ED5511">
        <w:rPr>
          <w:sz w:val="28"/>
          <w:szCs w:val="28"/>
        </w:rPr>
        <w:t xml:space="preserve">. провозгласило </w:t>
      </w:r>
      <w:r w:rsidR="00C3742D">
        <w:rPr>
          <w:sz w:val="28"/>
          <w:szCs w:val="28"/>
        </w:rPr>
        <w:t xml:space="preserve"> </w:t>
      </w:r>
      <w:r w:rsidRPr="00ED5511">
        <w:rPr>
          <w:sz w:val="28"/>
          <w:szCs w:val="28"/>
        </w:rPr>
        <w:t xml:space="preserve">«план стабилизации», включавший блокирование розничных цен и заработной платы, ряд мер кредитной рестрикции (ограничение банковских кредитов предприятиям и потребительского кредита, повышение учетной ставки Банка Франции в ноябре </w:t>
      </w:r>
      <w:smartTag w:uri="urn:schemas-microsoft-com:office:smarttags" w:element="metricconverter">
        <w:smartTagPr>
          <w:attr w:name="ProductID" w:val="1963 г"/>
        </w:smartTagPr>
        <w:r w:rsidRPr="00ED5511">
          <w:rPr>
            <w:sz w:val="28"/>
            <w:szCs w:val="28"/>
          </w:rPr>
          <w:t>1963 г</w:t>
        </w:r>
      </w:smartTag>
      <w:r w:rsidRPr="00ED5511">
        <w:rPr>
          <w:sz w:val="28"/>
          <w:szCs w:val="28"/>
        </w:rPr>
        <w:t xml:space="preserve">. с 3,5 до 4%), а также меры по сокращению бюджетного дефицита путем значительного увеличения налогов. Но реальной стабилизации франка не произошло: военные расходы и денежная масса продолжали увеличиваться, а покупательная сила франка падать. Тогда в сентябре </w:t>
      </w:r>
      <w:smartTag w:uri="urn:schemas-microsoft-com:office:smarttags" w:element="metricconverter">
        <w:smartTagPr>
          <w:attr w:name="ProductID" w:val="1969 г"/>
        </w:smartTagPr>
        <w:r w:rsidRPr="00ED5511">
          <w:rPr>
            <w:sz w:val="28"/>
            <w:szCs w:val="28"/>
          </w:rPr>
          <w:t>1969 г</w:t>
        </w:r>
      </w:smartTag>
      <w:r w:rsidRPr="00ED5511">
        <w:rPr>
          <w:sz w:val="28"/>
          <w:szCs w:val="28"/>
        </w:rPr>
        <w:t xml:space="preserve">. правительство Франции опубликовало «план оздоровления», предусматривающий сокращение внутреннего потребления, уменьшение бюджетного дефицита и рост экспорта. Были вновь применены меры кредитной рестрикции (учетная ставка Банка Франции была поднята в </w:t>
      </w:r>
      <w:smartTag w:uri="urn:schemas-microsoft-com:office:smarttags" w:element="metricconverter">
        <w:smartTagPr>
          <w:attr w:name="ProductID" w:val="1969 г"/>
        </w:smartTagPr>
        <w:r w:rsidRPr="00ED5511">
          <w:rPr>
            <w:sz w:val="28"/>
            <w:szCs w:val="28"/>
          </w:rPr>
          <w:t>1969 г</w:t>
        </w:r>
      </w:smartTag>
      <w:r w:rsidRPr="00ED5511">
        <w:rPr>
          <w:sz w:val="28"/>
          <w:szCs w:val="28"/>
        </w:rPr>
        <w:t>. с 6 до 8%; ограничен банковский и потребительский кредит), а для сокращения бюджетного дефицита повышены налоги</w:t>
      </w:r>
      <w:r w:rsidR="00ED5511">
        <w:rPr>
          <w:sz w:val="28"/>
          <w:szCs w:val="28"/>
        </w:rPr>
        <w:t>.</w:t>
      </w:r>
    </w:p>
    <w:p w:rsidR="00E601F3" w:rsidRPr="00E601F3" w:rsidRDefault="00E601F3" w:rsidP="00E601F3">
      <w:pPr>
        <w:spacing w:line="360" w:lineRule="auto"/>
        <w:ind w:firstLine="720"/>
        <w:jc w:val="both"/>
        <w:rPr>
          <w:sz w:val="28"/>
          <w:szCs w:val="28"/>
        </w:rPr>
      </w:pPr>
    </w:p>
    <w:p w:rsidR="00E601F3" w:rsidRDefault="00E601F3" w:rsidP="00E601F3">
      <w:pPr>
        <w:rPr>
          <w:sz w:val="28"/>
        </w:rPr>
      </w:pPr>
    </w:p>
    <w:p w:rsidR="00E601F3" w:rsidRDefault="00E601F3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E601F3" w:rsidRDefault="00E601F3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D6395C" w:rsidRDefault="00D6395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275C98" w:rsidRDefault="00275C98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0637EC" w:rsidRDefault="000637EC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ED5511" w:rsidRDefault="00ED5511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ED5511" w:rsidRDefault="00ED5511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35000C" w:rsidRPr="0035000C" w:rsidRDefault="0035000C" w:rsidP="0035000C"/>
    <w:p w:rsidR="004D651F" w:rsidRPr="004D651F" w:rsidRDefault="004D651F" w:rsidP="004D651F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4D651F">
        <w:rPr>
          <w:rFonts w:ascii="Times New Roman" w:hAnsi="Times New Roman" w:cs="Times New Roman"/>
          <w:i w:val="0"/>
          <w:iCs w:val="0"/>
          <w:color w:val="000000"/>
        </w:rPr>
        <w:t>5.2</w:t>
      </w:r>
      <w:r w:rsidRPr="004D651F">
        <w:rPr>
          <w:rStyle w:val="apple-converted-space"/>
          <w:rFonts w:ascii="Times New Roman" w:hAnsi="Times New Roman" w:cs="Times New Roman"/>
          <w:i w:val="0"/>
          <w:iCs w:val="0"/>
          <w:color w:val="000000"/>
        </w:rPr>
        <w:t> </w:t>
      </w:r>
      <w:r w:rsidRPr="004D651F">
        <w:rPr>
          <w:rFonts w:ascii="Times New Roman" w:hAnsi="Times New Roman" w:cs="Times New Roman"/>
          <w:i w:val="0"/>
          <w:iCs w:val="0"/>
          <w:color w:val="000000"/>
        </w:rPr>
        <w:t>Этапы формирования и модель антиинфляционной политики в РФ.</w:t>
      </w:r>
    </w:p>
    <w:p w:rsid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Цель антиинфляционной политики не подавление инфляции любой ценой, а управление инфляционным процессом (рыночными и государственными методами) в интересах подъема национального производства и экономической безопасности народа. Судя по мировому опыту, допустима небольшая инфляция, если это увеличивает платежеспособный спрос и тем самым стимулирует экономический рост.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Переход к рыночному механизму хозяйства, где спрос определяет через уровень цены размеры производства, объективно потребовал реформировать всю систему цен. Реформа цен являлась одной из задач правительственной программы </w:t>
      </w:r>
      <w:smartTag w:uri="urn:schemas-microsoft-com:office:smarttags" w:element="metricconverter">
        <w:smartTagPr>
          <w:attr w:name="ProductID" w:val="1991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1991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., однако проводилась реформа не совсем продуманно. Первоначально ставка делалась на постепенное изменение производства и цен под контролем государства. Цены производителей были скорректированы в январе, а розничные цены изменились только в апреле. В среднем цены возросли на 60%. Вслед за повышением цен был снижен налог на прибыль предприятий, что позволило им увеличить выплаты заработной платы. Тем самым прибыли росли и не облагались налогом, а на бюджет легла огромная нагрузка роста субсидий и компенсаций. В результате в </w:t>
      </w:r>
      <w:smartTag w:uri="urn:schemas-microsoft-com:office:smarttags" w:element="metricconverter">
        <w:smartTagPr>
          <w:attr w:name="ProductID" w:val="1991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1991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. розничные цены выросли на 142%, а оптовые цены в промышленности на 236%. При этом объем производства снизился на 11%, а в целом за период с </w:t>
      </w:r>
      <w:smartTag w:uri="urn:schemas-microsoft-com:office:smarttags" w:element="metricconverter">
        <w:smartTagPr>
          <w:attr w:name="ProductID" w:val="1989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1989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. - на 17%. </w:t>
      </w:r>
      <w:r w:rsidR="00C3742D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4D651F">
        <w:rPr>
          <w:rFonts w:ascii="Times New Roman" w:hAnsi="Times New Roman" w:cs="Times New Roman"/>
          <w:b w:val="0"/>
          <w:i w:val="0"/>
          <w:color w:val="000000"/>
        </w:rPr>
        <w:t>Результатом стало разбалансирование товарного рынка и развитие тотального дефицита, усугубленного инфляционными ожиданиями.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Люди, имеющие в своем распоряжении определенные суммы наличных денег и наученные опытом январского обмена, начали в феврале-марте еще более активно вкладывать их в товары, защищая свои сбережения и от возможных действий по проведению дальнейших шагов денежной реформы, и от обесценения в результате готовящегося повышения цен. Все это привело к активизации цен на черном рынке, так как сфера государственной розничной торговли давно уже пребывала в кризисном состоянии из-за недостатка товаров. Для того чтобы иметь постоянный запас наличности на руках, население сокращало свои вклады в учреждениях Сберегательного банка. Политический кризис </w:t>
      </w:r>
      <w:smartTag w:uri="urn:schemas-microsoft-com:office:smarttags" w:element="metricconverter">
        <w:smartTagPr>
          <w:attr w:name="ProductID" w:val="1991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1991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>. еще более осложнил ситуацию и привел к отказу от концепции постепенной реформы.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2 января 1992г. было отпущено 80% оптовых и 90% розничных потреби</w:t>
      </w:r>
      <w:r w:rsidR="00AD0F0A">
        <w:rPr>
          <w:rFonts w:ascii="Times New Roman" w:hAnsi="Times New Roman" w:cs="Times New Roman"/>
          <w:b w:val="0"/>
          <w:i w:val="0"/>
          <w:color w:val="000000"/>
        </w:rPr>
        <w:t>тельских цен. Снятие контроля над</w:t>
      </w: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 ценами сопровождалось либерализацией внешнеторговых операций и обменного курса рубля. Либерализация цен вызвала почти пятикратное увеличение розничных цен за первые три месяца </w:t>
      </w:r>
      <w:smartTag w:uri="urn:schemas-microsoft-com:office:smarttags" w:element="metricconverter">
        <w:smartTagPr>
          <w:attr w:name="ProductID" w:val="1992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1992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. по сравнению с декабрем </w:t>
      </w:r>
      <w:smartTag w:uri="urn:schemas-microsoft-com:office:smarttags" w:element="metricconverter">
        <w:smartTagPr>
          <w:attr w:name="ProductID" w:val="1991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1991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>., а оптовые цены уже за первые 2 месяца возросли почти в три раза. По расчетам реформатов цены в стране должны были возрасти не более чем в 3-4 раза. Фактически же рост цен за 1992 год вырос в 26 раз.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1993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>. цены на потребител</w:t>
      </w:r>
      <w:r w:rsidR="00893997">
        <w:rPr>
          <w:rFonts w:ascii="Times New Roman" w:hAnsi="Times New Roman" w:cs="Times New Roman"/>
          <w:b w:val="0"/>
          <w:i w:val="0"/>
          <w:color w:val="000000"/>
        </w:rPr>
        <w:t>ьские товары увеличились в годо</w:t>
      </w:r>
      <w:r w:rsidRPr="004D651F">
        <w:rPr>
          <w:rFonts w:ascii="Times New Roman" w:hAnsi="Times New Roman" w:cs="Times New Roman"/>
          <w:b w:val="0"/>
          <w:i w:val="0"/>
          <w:color w:val="000000"/>
        </w:rPr>
        <w:t>вом исчислен</w:t>
      </w:r>
      <w:r w:rsidR="00893997">
        <w:rPr>
          <w:rFonts w:ascii="Times New Roman" w:hAnsi="Times New Roman" w:cs="Times New Roman"/>
          <w:b w:val="0"/>
          <w:i w:val="0"/>
          <w:color w:val="000000"/>
        </w:rPr>
        <w:t>ии на 884%. Гиперинфляция потребовала денежные знаки бо</w:t>
      </w: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лее высокого достоинства для обеспечения роста цен денежной массой. В </w:t>
      </w:r>
      <w:smartTag w:uri="urn:schemas-microsoft-com:office:smarttags" w:element="metricconverter">
        <w:smartTagPr>
          <w:attr w:name="ProductID" w:val="1993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</w:t>
        </w:r>
        <w:r w:rsidR="00AD0F0A">
          <w:rPr>
            <w:rFonts w:ascii="Times New Roman" w:hAnsi="Times New Roman" w:cs="Times New Roman"/>
            <w:b w:val="0"/>
            <w:i w:val="0"/>
            <w:color w:val="000000"/>
          </w:rPr>
          <w:t>993 г</w:t>
        </w:r>
      </w:smartTag>
      <w:r w:rsidR="00AD0F0A">
        <w:rPr>
          <w:rFonts w:ascii="Times New Roman" w:hAnsi="Times New Roman" w:cs="Times New Roman"/>
          <w:b w:val="0"/>
          <w:i w:val="0"/>
          <w:color w:val="000000"/>
        </w:rPr>
        <w:t>. в оборот были введены но</w:t>
      </w: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вые купюры достоинством 5 000, 10 000 и 50 000 рублей. Для подавления инфляции был выбран монетаристский подход, в этой связи с </w:t>
      </w:r>
      <w:smartTag w:uri="urn:schemas-microsoft-com:office:smarttags" w:element="metricconverter">
        <w:smartTagPr>
          <w:attr w:name="ProductID" w:val="1994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1994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 антиинфляционная политика осуществлялась тремя методами: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· ограничение эмиссии денег Центральным Банком РФ;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· сокращение бюджетного дефицита путем секвестирования государственных расходов;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· сдерживание колебания курса рубля по отношению к иностранным валютам путем установления их пределов и использования валютной интервенции.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Но снижение темпа роста цен не означало достижение реальной финансовой стабилизации, поскольку не были преодолены бюджетный кризис, кризис неплатежей, дуализм денежной системы, нестабильность банковской системы, а главное - застой в экономике и инвестициях. Особенности формирования инфляционных процессов в России были таковы, что динамика обменного курса оказывала чрезвычайно сильное воздействие на состояние денежной сферы, процесс финансовой стабилизации. Это обусловило эффективность использования с середины </w:t>
      </w:r>
      <w:smartTag w:uri="urn:schemas-microsoft-com:office:smarttags" w:element="metricconverter">
        <w:smartTagPr>
          <w:attr w:name="ProductID" w:val="1995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1995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>. в дополнение к количественной денежной цели денежно-кредитной политики в форме ограничения темпов изменения обменного курса национальной валюты к доллару США в рамках системы валютного коридора.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Проводимая с середины </w:t>
      </w:r>
      <w:smartTag w:uri="urn:schemas-microsoft-com:office:smarttags" w:element="metricconverter">
        <w:smartTagPr>
          <w:attr w:name="ProductID" w:val="1995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1995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>. курсовая политика, направленная на стабилизацию и предсказуемость обменного курса рубля, сыграла важную роль в нормализации макроэкономической ситуации в России. Практика установления правительством Российской Федерации и Банком России границ возможных изменений обменного курса рубля сначала на несколько месяцев, на полугодие, а затем на целый год вперед на фоне проводившейся Банком России совместно с Правительством РФ денежно-кредитной политики обеспечила плавную и предсказуемую динамику валютного курса в 1995-1997 гг., позволила эффективно сдерживать инфляцию, помогла предприятиям и населению обрести ясные ориентиры при планировании их хозяйственной деятельности.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Антиинфляционная политика реформаторских правительств, проводимая с 1995 и до августа </w:t>
      </w:r>
      <w:smartTag w:uri="urn:schemas-microsoft-com:office:smarttags" w:element="metricconverter">
        <w:smartTagPr>
          <w:attr w:name="ProductID" w:val="1998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1998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 включала в себя и так называемый безинфляционный метод покрытия дефицита бюджета. Начиная с </w:t>
      </w:r>
      <w:smartTag w:uri="urn:schemas-microsoft-com:office:smarttags" w:element="metricconverter">
        <w:smartTagPr>
          <w:attr w:name="ProductID" w:val="1995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1995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>. выпуск государственных ценных бумаг стал главным источником покрытия дефицита федерального бюджета. В течение 1995 - 1996 гг. все обстояло относительно благополучно, но в конечном счете система показала свою несостоятельность.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Главной причиной конечного провала “цивилизованного” покрытия дефицита бюджета стало рассогласование и даже противоречие двух направлений финансовой политики: денежной и бюджетной. Денежная политика вела к падению производства и объемов доходов, а бюджетная исходила из предполагаемого возрастания хотя бы номинального объема доходов.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Еще один немаловажный дефект антиинфляционной политики в 1996 - 1998 гг. состоял в том, что в России впервые в мировой практике была применена дефляция - сжатие спроса - в условиях экономического спада путем невыплаты заработной платы, пенсий, пособий. Тем самым государство переложило свои финансовые трудности на плечи населения. За рубежом дефляционная политика как правило проводится только в условиях “перегрева” экономической конъюнктуры, и ее крайняя мера - блокирование роста заработной платы. Дефляция в России способствовала обострению социально-экономических противоречий, которые в конечном итоге усугубили инфляционный процесс.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Валютно-финансовый кризис </w:t>
      </w:r>
      <w:smartTag w:uri="urn:schemas-microsoft-com:office:smarttags" w:element="metricconverter">
        <w:smartTagPr>
          <w:attr w:name="ProductID" w:val="1998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1998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>., давший толчок новому витку инфляции, доказал неэффективность монетаристских методов подавления инфляции. Применяемые монетаристские рекомендации борьбы с инфляцией не учитывали ее многофакторность и подрывали основы национальной экономики России. Становится очевидным, что для сдерживания темпов роста инфляции требуется комплексный подход к антиинфляционной политике.</w:t>
      </w:r>
    </w:p>
    <w:p w:rsidR="004D651F" w:rsidRPr="004D651F" w:rsidRDefault="004D651F" w:rsidP="004D651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После финансового кризиса в бюджете Российской Федерации на </w:t>
      </w:r>
      <w:smartTag w:uri="urn:schemas-microsoft-com:office:smarttags" w:element="metricconverter">
        <w:smartTagPr>
          <w:attr w:name="ProductID" w:val="1999 г"/>
        </w:smartTagPr>
        <w:r w:rsidRPr="004D651F">
          <w:rPr>
            <w:rFonts w:ascii="Times New Roman" w:hAnsi="Times New Roman" w:cs="Times New Roman"/>
            <w:b w:val="0"/>
            <w:i w:val="0"/>
            <w:color w:val="000000"/>
          </w:rPr>
          <w:t>1999 г</w:t>
        </w:r>
      </w:smartTag>
      <w:r w:rsidRPr="004D651F">
        <w:rPr>
          <w:rFonts w:ascii="Times New Roman" w:hAnsi="Times New Roman" w:cs="Times New Roman"/>
          <w:b w:val="0"/>
          <w:i w:val="0"/>
          <w:color w:val="000000"/>
        </w:rPr>
        <w:t xml:space="preserve"> годовая инфляция прогнозировалась на уровне 30%. </w:t>
      </w:r>
      <w:r w:rsidR="00893997">
        <w:rPr>
          <w:rFonts w:ascii="Times New Roman" w:hAnsi="Times New Roman" w:cs="Times New Roman"/>
          <w:b w:val="0"/>
          <w:i w:val="0"/>
          <w:color w:val="000000"/>
        </w:rPr>
        <w:t>Сохранялся значительный инфляци</w:t>
      </w:r>
      <w:r w:rsidRPr="004D651F">
        <w:rPr>
          <w:rFonts w:ascii="Times New Roman" w:hAnsi="Times New Roman" w:cs="Times New Roman"/>
          <w:b w:val="0"/>
          <w:i w:val="0"/>
          <w:color w:val="000000"/>
        </w:rPr>
        <w:t>онный потенциал, который при малейшем толчке мог вновь проявиться в росте потребительских цен. Снижения уровня инфляции в 2000-2003 гг. удалось достигнуть благодаря проведению взвешенной бюджетной и кредитно-денежной политики, соответствующей адаптационным возможностям развития экономики (государственные бюджеты в 2000-2003 гг. были исполнены с профицитом); улучшению состояния финансовой дисциплины, сокращению неплатежей и бартера.</w:t>
      </w:r>
    </w:p>
    <w:p w:rsidR="004D651F" w:rsidRPr="007239DE" w:rsidRDefault="004D651F" w:rsidP="00FC6E8B">
      <w:pPr>
        <w:pStyle w:val="2"/>
        <w:spacing w:before="0" w:after="0" w:line="360" w:lineRule="auto"/>
        <w:rPr>
          <w:rFonts w:ascii="Verdana" w:hAnsi="Verdana"/>
          <w:color w:val="000000"/>
          <w:sz w:val="18"/>
          <w:szCs w:val="18"/>
        </w:rPr>
      </w:pPr>
      <w:r w:rsidRPr="004D651F">
        <w:rPr>
          <w:rFonts w:ascii="Times New Roman" w:hAnsi="Times New Roman" w:cs="Times New Roman"/>
          <w:b w:val="0"/>
          <w:i w:val="0"/>
          <w:color w:val="000000"/>
        </w:rPr>
        <w:t>В отличие от 2004 года, с середины 2005 года наметилась устойчивая тенденция снижения темпов роста цен. За июнь-октябрь 2005 года темпы роста потребительских цен были более чем в два раза ниже прошлогодних показателей. На снижение темпов инфляции во II полугодии 2005 года сказались замедление роста денежных агрегатов в I полугодии 2005 года против соответствующего периода предыдущего года, приостановление роста цен на горюче-смазочные материалы с 19 сентября до конца 2005 года по решению крупнейших производителей нефтепродуктов, значительное сезонное снижение цен на продукцию сельского хозяйства в летний период вследствие хорошего урожая 2005 года, рост импорта мясных и других продовольственн</w:t>
      </w:r>
      <w:r w:rsidR="007239DE">
        <w:rPr>
          <w:rFonts w:ascii="Times New Roman" w:hAnsi="Times New Roman" w:cs="Times New Roman"/>
          <w:b w:val="0"/>
          <w:i w:val="0"/>
          <w:color w:val="000000"/>
        </w:rPr>
        <w:t>ы</w:t>
      </w:r>
      <w:r w:rsidRPr="004D651F">
        <w:rPr>
          <w:rFonts w:ascii="Times New Roman" w:hAnsi="Times New Roman" w:cs="Times New Roman"/>
          <w:b w:val="0"/>
          <w:i w:val="0"/>
          <w:color w:val="000000"/>
        </w:rPr>
        <w:t>х товаров</w:t>
      </w:r>
      <w:r w:rsidR="00FC6E8B">
        <w:rPr>
          <w:rFonts w:ascii="Times New Roman" w:hAnsi="Times New Roman" w:cs="Times New Roman"/>
          <w:b w:val="0"/>
          <w:i w:val="0"/>
          <w:color w:val="000000"/>
        </w:rPr>
        <w:t>.</w:t>
      </w:r>
    </w:p>
    <w:p w:rsidR="00ED5511" w:rsidRDefault="0038611E" w:rsidP="000637EC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322.5pt;height:210pt">
            <v:imagedata r:id="rId12" o:title="inflyatsiya_v_rossii"/>
          </v:shape>
        </w:pict>
      </w: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C6E8B" w:rsidRDefault="00FC6E8B" w:rsidP="000637EC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35000C" w:rsidRDefault="0035000C" w:rsidP="007B2D5C">
      <w:pPr>
        <w:tabs>
          <w:tab w:val="left" w:pos="3195"/>
        </w:tabs>
        <w:jc w:val="center"/>
        <w:rPr>
          <w:b/>
          <w:sz w:val="28"/>
          <w:szCs w:val="28"/>
        </w:rPr>
      </w:pPr>
    </w:p>
    <w:p w:rsidR="007E0F34" w:rsidRPr="007B2D5C" w:rsidRDefault="007B2D5C" w:rsidP="007B2D5C">
      <w:pPr>
        <w:tabs>
          <w:tab w:val="left" w:pos="3195"/>
        </w:tabs>
        <w:jc w:val="center"/>
        <w:rPr>
          <w:b/>
          <w:sz w:val="28"/>
          <w:szCs w:val="28"/>
        </w:rPr>
      </w:pPr>
      <w:r w:rsidRPr="007B2D5C">
        <w:rPr>
          <w:b/>
          <w:sz w:val="28"/>
          <w:szCs w:val="28"/>
        </w:rPr>
        <w:t>2.5 Прогноз инфляции на 2009-2010 гг.</w:t>
      </w: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B2D5C" w:rsidRPr="007B2D5C" w:rsidRDefault="007B2D5C" w:rsidP="007B2D5C">
      <w:pPr>
        <w:spacing w:line="360" w:lineRule="auto"/>
        <w:rPr>
          <w:sz w:val="28"/>
          <w:szCs w:val="28"/>
        </w:rPr>
      </w:pPr>
      <w:r w:rsidRPr="007B2D5C">
        <w:rPr>
          <w:bCs/>
          <w:sz w:val="28"/>
          <w:szCs w:val="28"/>
        </w:rPr>
        <w:t>Международное рейтинговое агентство Standard &amp; Poor's опубликовало прогноз инфляции в России на 2009 год. Согласно прогнозу, инфляция будет в диапазоне 15-17%, заявил аналитик агентства Феликс Эйгель в прямом эфире радиостанции "Эхо Москвы". Ранее представители ЦБ заявляли, что инфляция в России может быть ниже запланированных ниже 12%.</w:t>
      </w:r>
      <w:r w:rsidRPr="007B2D5C">
        <w:rPr>
          <w:sz w:val="28"/>
          <w:szCs w:val="28"/>
        </w:rPr>
        <w:t xml:space="preserve"> </w:t>
      </w:r>
    </w:p>
    <w:p w:rsidR="007E0F34" w:rsidRPr="007B2D5C" w:rsidRDefault="007B2D5C" w:rsidP="007B2D5C">
      <w:pPr>
        <w:tabs>
          <w:tab w:val="left" w:pos="3195"/>
        </w:tabs>
        <w:spacing w:line="360" w:lineRule="auto"/>
        <w:rPr>
          <w:sz w:val="28"/>
          <w:szCs w:val="28"/>
        </w:rPr>
      </w:pPr>
      <w:r w:rsidRPr="007B2D5C">
        <w:rPr>
          <w:sz w:val="28"/>
          <w:szCs w:val="28"/>
        </w:rPr>
        <w:br/>
        <w:t>Также в 2009 году ожидается экономический спад (снижение ВВП) на 2%. В 2010 году мы ожидаем небольшого роста... Дальше будет длительный период восстановления экономики, - говорят в один голос аналитики. Официальный прогноз снижения российского ВВП в 2009 году составляет 2,2%.</w:t>
      </w: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E0F34" w:rsidRDefault="007E0F34" w:rsidP="007E0F34">
      <w:pPr>
        <w:tabs>
          <w:tab w:val="left" w:pos="3195"/>
        </w:tabs>
        <w:rPr>
          <w:sz w:val="28"/>
          <w:szCs w:val="28"/>
        </w:rPr>
      </w:pPr>
    </w:p>
    <w:p w:rsidR="007B2D5C" w:rsidRDefault="007B2D5C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35000C" w:rsidRDefault="0035000C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35000C" w:rsidRDefault="0035000C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35000C" w:rsidRDefault="0035000C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35000C" w:rsidRDefault="0035000C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35000C" w:rsidRDefault="0035000C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35000C" w:rsidRDefault="0035000C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  <w:r w:rsidRPr="007E0F34">
        <w:rPr>
          <w:b/>
          <w:sz w:val="32"/>
          <w:szCs w:val="32"/>
        </w:rPr>
        <w:t>Заключение</w:t>
      </w: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1F3F2A" w:rsidRDefault="001F3F2A" w:rsidP="001F3F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своему характеру, интенсивности, проявлениям инфляция бывает весьма различной, хотя и обозначается одним термином. В итоге процесс инфляции (в различных его проявлениях) носит не случайный, а весьма устойчивый и практически неизбежный характер.</w:t>
      </w:r>
    </w:p>
    <w:p w:rsidR="001F3F2A" w:rsidRDefault="001F3F2A" w:rsidP="001F3F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настоящее время инфляция - один из самых болезненных и опасных процессов, негативно воздействующих на финансы, денежную и экономическую систему в целом. Инфляция означает не только снижение покупательной способности денег, она подрывает возможности хозяйственного регулирования, сводит на нет усилия по проведению структурных преобразований, восстановлению нарушенных пропорций.</w:t>
      </w:r>
    </w:p>
    <w:p w:rsidR="001F3F2A" w:rsidRDefault="001F3F2A" w:rsidP="001F3F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негативным последствиям инфляционных процессов относятся снижение реальных доходов населения, обесценение сбережений населения, потеря у производителей заинтересованности в создании качественных товаров, ограничение продажи сельскохозяйственных продуктов в городе деревенскими производителями в силу падения заинтересованности, в ожидании повышения цен на продовольствие, ухудшение условий жизни преимущественно у представителей социальных групп с твердыми доходами (пенсионеров, служащих, студентов, доходы которых формируются за счет госбюджета). </w:t>
      </w:r>
    </w:p>
    <w:p w:rsidR="001F3F2A" w:rsidRDefault="001F3F2A" w:rsidP="001F3F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странах с развитой рыночной экономикой инфляция может рассматриваться в качестве неотъемлемого элемента хозяйственного механизма. Однако она не представляет серьезной угрозы, поскольку там отработаны и достаточно широко используются методы ограничения и регулирования инфляционных процессов. В последние годы в США, Японии, странах Западной Европы преобладает тенденция замедления темпов инфляции. </w:t>
      </w:r>
    </w:p>
    <w:p w:rsidR="001F3F2A" w:rsidRDefault="001F3F2A" w:rsidP="001F3F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отличие от Запада в России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 странах, осуществляющих преобразование хозяйственного механизма, инфляционный процесс развертывается, как правило, в возрастающих темпах. Это весьма необычный, специфический тип инфляции, плохо поддающийся сдерживанию и регулированию. Инфляцию поддерживают инфляционные ожидания, нарушения народнохозяйственной сбалансированности (дефицит госбюджета, отрицательное сальдо внешнеторгового баланса, растущая внешняя задолженность, излишняя денежная масса в обращении). </w:t>
      </w:r>
    </w:p>
    <w:p w:rsidR="001F3F2A" w:rsidRDefault="001F3F2A" w:rsidP="001F3F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Управление инфляцией представляет важнейшую проблему денежно-кредитной и в целом экономической политики. Необходимо учитывать при этом многосложный, многофакторный характер инфляции. В ее основе лежат не только монетарные, но и другие факторы. Для ее преодоления требуется проведение широкого комплекса антиинфляционных мероприятий. Среди них - стабилизация и стимулирование производства, совершенствование налоговой системы, создание рыночной инфраструктуры, повышение ответственности предприятий за результаты хозяйственной деятельности, изменение обменного курса рубля, проведение определенных мер по регулированию цен и доходов. </w:t>
      </w:r>
    </w:p>
    <w:p w:rsidR="001F3F2A" w:rsidRPr="001F3F2A" w:rsidRDefault="001F3F2A" w:rsidP="001F3F2A">
      <w:pPr>
        <w:pStyle w:val="22"/>
        <w:spacing w:line="360" w:lineRule="auto"/>
        <w:ind w:left="0" w:firstLine="425"/>
        <w:jc w:val="both"/>
        <w:rPr>
          <w:rFonts w:ascii="Antiqua" w:hAnsi="Antiqua" w:cs="Antiqua"/>
          <w:iCs/>
          <w:sz w:val="28"/>
          <w:szCs w:val="28"/>
        </w:rPr>
      </w:pPr>
      <w:r w:rsidRPr="001F3F2A">
        <w:rPr>
          <w:iCs/>
          <w:sz w:val="28"/>
          <w:szCs w:val="28"/>
        </w:rPr>
        <w:t>Нормализация денежного обращения и противодействие инфляции требуют выверенных, гибких решений, настойчиво и целеустремленно проводимых в жизнь.</w:t>
      </w: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7E0F34" w:rsidP="007E0F34">
      <w:pPr>
        <w:tabs>
          <w:tab w:val="left" w:pos="3195"/>
        </w:tabs>
        <w:jc w:val="center"/>
        <w:rPr>
          <w:b/>
          <w:sz w:val="32"/>
          <w:szCs w:val="32"/>
        </w:rPr>
      </w:pPr>
    </w:p>
    <w:p w:rsidR="007E0F34" w:rsidRDefault="00BD46F5" w:rsidP="007E0F34">
      <w:pPr>
        <w:tabs>
          <w:tab w:val="left" w:pos="3195"/>
        </w:tabs>
        <w:jc w:val="center"/>
        <w:rPr>
          <w:b/>
          <w:sz w:val="32"/>
          <w:szCs w:val="32"/>
        </w:rPr>
      </w:pPr>
      <w:r w:rsidRPr="00BD46F5">
        <w:rPr>
          <w:b/>
          <w:sz w:val="32"/>
          <w:szCs w:val="32"/>
        </w:rPr>
        <w:t>Список использованной литературы</w:t>
      </w:r>
    </w:p>
    <w:p w:rsidR="00237422" w:rsidRDefault="00237422" w:rsidP="00237422">
      <w:pPr>
        <w:tabs>
          <w:tab w:val="left" w:pos="3195"/>
        </w:tabs>
        <w:jc w:val="both"/>
        <w:rPr>
          <w:b/>
          <w:sz w:val="32"/>
          <w:szCs w:val="32"/>
        </w:rPr>
      </w:pPr>
    </w:p>
    <w:p w:rsidR="00237422" w:rsidRPr="002F1FB6" w:rsidRDefault="002F1FB6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1. </w:t>
      </w:r>
      <w:r w:rsidR="00237422" w:rsidRPr="002F1FB6">
        <w:rPr>
          <w:sz w:val="28"/>
          <w:szCs w:val="28"/>
        </w:rPr>
        <w:t>Экономическая теория/ Л.Г. Симкина. – Спб.: Питер, 2003. – 448с:ил. - (серия «Учебное пособие»).</w:t>
      </w:r>
    </w:p>
    <w:p w:rsidR="00446047" w:rsidRPr="002F1FB6" w:rsidRDefault="002F1FB6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2. </w:t>
      </w:r>
      <w:r w:rsidR="00446047" w:rsidRPr="002F1FB6">
        <w:rPr>
          <w:sz w:val="28"/>
          <w:szCs w:val="28"/>
        </w:rPr>
        <w:t>Макроэкономика/ А.С. Селищев. – Спб.: 2002. – 448с: ил. – (Серия «Учебники для вузов»)</w:t>
      </w:r>
    </w:p>
    <w:p w:rsidR="00446047" w:rsidRPr="002F1FB6" w:rsidRDefault="002F1FB6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3. </w:t>
      </w:r>
      <w:r w:rsidR="00446047" w:rsidRPr="002F1FB6">
        <w:rPr>
          <w:sz w:val="28"/>
          <w:szCs w:val="28"/>
        </w:rPr>
        <w:t>Экономика: Учебник. // Под ред. Булатова А. С. — М. , 1999.</w:t>
      </w:r>
    </w:p>
    <w:p w:rsidR="00446047" w:rsidRPr="002F1FB6" w:rsidRDefault="002F1FB6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4. </w:t>
      </w:r>
      <w:r w:rsidR="00FB7DC3" w:rsidRPr="0038611E">
        <w:rPr>
          <w:sz w:val="28"/>
          <w:szCs w:val="28"/>
          <w:lang w:val="en-US"/>
        </w:rPr>
        <w:t>http</w:t>
      </w:r>
      <w:r w:rsidR="00FB7DC3" w:rsidRPr="0038611E">
        <w:rPr>
          <w:sz w:val="28"/>
          <w:szCs w:val="28"/>
        </w:rPr>
        <w:t>://</w:t>
      </w:r>
      <w:r w:rsidR="00FB7DC3" w:rsidRPr="0038611E">
        <w:rPr>
          <w:sz w:val="28"/>
          <w:szCs w:val="28"/>
          <w:lang w:val="en-US"/>
        </w:rPr>
        <w:t>www</w:t>
      </w:r>
      <w:r w:rsidR="00FB7DC3" w:rsidRPr="0038611E">
        <w:rPr>
          <w:sz w:val="28"/>
          <w:szCs w:val="28"/>
        </w:rPr>
        <w:t>.</w:t>
      </w:r>
      <w:r w:rsidR="00FB7DC3" w:rsidRPr="0038611E">
        <w:rPr>
          <w:sz w:val="28"/>
          <w:szCs w:val="28"/>
          <w:lang w:val="en-US"/>
        </w:rPr>
        <w:t>finmarket</w:t>
      </w:r>
      <w:r w:rsidR="00FB7DC3" w:rsidRPr="0038611E">
        <w:rPr>
          <w:sz w:val="28"/>
          <w:szCs w:val="28"/>
        </w:rPr>
        <w:t>.</w:t>
      </w:r>
      <w:r w:rsidR="00FB7DC3" w:rsidRPr="0038611E">
        <w:rPr>
          <w:sz w:val="28"/>
          <w:szCs w:val="28"/>
          <w:lang w:val="en-US"/>
        </w:rPr>
        <w:t>ru</w:t>
      </w:r>
      <w:r w:rsidR="00FB7DC3" w:rsidRPr="0038611E">
        <w:rPr>
          <w:sz w:val="28"/>
          <w:szCs w:val="28"/>
        </w:rPr>
        <w:t>/</w:t>
      </w:r>
      <w:r w:rsidR="00FB7DC3" w:rsidRPr="0038611E">
        <w:rPr>
          <w:sz w:val="28"/>
          <w:szCs w:val="28"/>
          <w:lang w:val="en-US"/>
        </w:rPr>
        <w:t>z</w:t>
      </w:r>
      <w:r w:rsidR="00FB7DC3" w:rsidRPr="0038611E">
        <w:rPr>
          <w:sz w:val="28"/>
          <w:szCs w:val="28"/>
        </w:rPr>
        <w:t>/</w:t>
      </w:r>
      <w:r w:rsidR="00FB7DC3" w:rsidRPr="0038611E">
        <w:rPr>
          <w:sz w:val="28"/>
          <w:szCs w:val="28"/>
          <w:lang w:val="en-US"/>
        </w:rPr>
        <w:t>nws</w:t>
      </w:r>
      <w:r w:rsidR="00FB7DC3" w:rsidRPr="0038611E">
        <w:rPr>
          <w:sz w:val="28"/>
          <w:szCs w:val="28"/>
        </w:rPr>
        <w:t>/</w:t>
      </w:r>
      <w:r w:rsidR="00FB7DC3" w:rsidRPr="0038611E">
        <w:rPr>
          <w:sz w:val="28"/>
          <w:szCs w:val="28"/>
          <w:lang w:val="en-US"/>
        </w:rPr>
        <w:t>hn</w:t>
      </w:r>
      <w:r w:rsidR="00FB7DC3" w:rsidRPr="0038611E">
        <w:rPr>
          <w:sz w:val="28"/>
          <w:szCs w:val="28"/>
        </w:rPr>
        <w:t>.</w:t>
      </w:r>
      <w:r w:rsidR="00FB7DC3" w:rsidRPr="0038611E">
        <w:rPr>
          <w:sz w:val="28"/>
          <w:szCs w:val="28"/>
          <w:lang w:val="en-US"/>
        </w:rPr>
        <w:t>asp</w:t>
      </w:r>
      <w:r w:rsidR="00FB7DC3" w:rsidRPr="0038611E">
        <w:rPr>
          <w:sz w:val="28"/>
          <w:szCs w:val="28"/>
        </w:rPr>
        <w:t>?</w:t>
      </w:r>
      <w:r w:rsidR="00FB7DC3" w:rsidRPr="0038611E">
        <w:rPr>
          <w:sz w:val="28"/>
          <w:szCs w:val="28"/>
          <w:lang w:val="en-US"/>
        </w:rPr>
        <w:t>id</w:t>
      </w:r>
      <w:r w:rsidR="00FB7DC3" w:rsidRPr="0038611E">
        <w:rPr>
          <w:sz w:val="28"/>
          <w:szCs w:val="28"/>
        </w:rPr>
        <w:t>=814937</w:t>
      </w:r>
    </w:p>
    <w:p w:rsidR="00FB7DC3" w:rsidRPr="002F1FB6" w:rsidRDefault="00FB7DC3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http://www.financialblog.ru/2007/12/31/inflyaciya-v-rossii-itogi-2007-goda.html</w:t>
      </w:r>
    </w:p>
    <w:p w:rsidR="00FB7DC3" w:rsidRPr="002F1FB6" w:rsidRDefault="00FB7DC3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http://www.financialblog.ru/2008/02/14/giperinflyaciya-v-zimbabve.html</w:t>
      </w:r>
    </w:p>
    <w:p w:rsidR="00FB7DC3" w:rsidRPr="002F1FB6" w:rsidRDefault="002F1FB6" w:rsidP="002F1FB6">
      <w:pPr>
        <w:pStyle w:val="20"/>
        <w:spacing w:after="0" w:line="360" w:lineRule="auto"/>
        <w:jc w:val="both"/>
        <w:rPr>
          <w:iCs/>
          <w:sz w:val="28"/>
          <w:szCs w:val="28"/>
        </w:rPr>
      </w:pPr>
      <w:r w:rsidRPr="002F1FB6">
        <w:rPr>
          <w:iCs/>
          <w:sz w:val="28"/>
          <w:szCs w:val="28"/>
        </w:rPr>
        <w:t xml:space="preserve">5. </w:t>
      </w:r>
      <w:r w:rsidR="00FB7DC3" w:rsidRPr="002F1FB6">
        <w:rPr>
          <w:iCs/>
          <w:sz w:val="28"/>
          <w:szCs w:val="28"/>
        </w:rPr>
        <w:t xml:space="preserve">Курс экономической теории. Под общей редакцией: проф. Чепурина М.Н., проф. Киселевой Е.А. Издательство «АСА» Киров, </w:t>
      </w:r>
      <w:smartTag w:uri="urn:schemas-microsoft-com:office:smarttags" w:element="metricconverter">
        <w:smartTagPr>
          <w:attr w:name="ProductID" w:val="1995 г"/>
        </w:smartTagPr>
        <w:r w:rsidR="00FB7DC3" w:rsidRPr="002F1FB6">
          <w:rPr>
            <w:iCs/>
            <w:sz w:val="28"/>
            <w:szCs w:val="28"/>
          </w:rPr>
          <w:t>1995 г</w:t>
        </w:r>
      </w:smartTag>
      <w:r w:rsidR="00FB7DC3" w:rsidRPr="002F1FB6">
        <w:rPr>
          <w:iCs/>
          <w:sz w:val="28"/>
          <w:szCs w:val="28"/>
        </w:rPr>
        <w:t>. – 623 с.</w:t>
      </w:r>
    </w:p>
    <w:p w:rsidR="00FB7DC3" w:rsidRPr="002F1FB6" w:rsidRDefault="002F1FB6" w:rsidP="002F1FB6">
      <w:pPr>
        <w:pStyle w:val="20"/>
        <w:spacing w:after="0" w:line="360" w:lineRule="auto"/>
        <w:jc w:val="both"/>
        <w:rPr>
          <w:iCs/>
          <w:sz w:val="28"/>
          <w:szCs w:val="28"/>
        </w:rPr>
      </w:pPr>
      <w:r w:rsidRPr="002F1FB6">
        <w:rPr>
          <w:iCs/>
          <w:sz w:val="28"/>
          <w:szCs w:val="28"/>
        </w:rPr>
        <w:t xml:space="preserve">6. </w:t>
      </w:r>
      <w:r w:rsidR="00FB7DC3" w:rsidRPr="002F1FB6">
        <w:rPr>
          <w:iCs/>
          <w:sz w:val="28"/>
          <w:szCs w:val="28"/>
        </w:rPr>
        <w:t xml:space="preserve">Кораблин С. Инфляция. // Зеркало недели,  </w:t>
      </w:r>
      <w:smartTag w:uri="urn:schemas-microsoft-com:office:smarttags" w:element="metricconverter">
        <w:smartTagPr>
          <w:attr w:name="ProductID" w:val="2002 г"/>
        </w:smartTagPr>
        <w:r w:rsidR="00FB7DC3" w:rsidRPr="002F1FB6">
          <w:rPr>
            <w:iCs/>
            <w:sz w:val="28"/>
            <w:szCs w:val="28"/>
          </w:rPr>
          <w:t>2002 г</w:t>
        </w:r>
      </w:smartTag>
      <w:r w:rsidR="00FB7DC3" w:rsidRPr="002F1FB6">
        <w:rPr>
          <w:iCs/>
          <w:sz w:val="28"/>
          <w:szCs w:val="28"/>
        </w:rPr>
        <w:t>., № 9 (384),   с. 1, 9</w:t>
      </w:r>
    </w:p>
    <w:p w:rsidR="00FB7DC3" w:rsidRPr="002F1FB6" w:rsidRDefault="002F1FB6" w:rsidP="002F1FB6">
      <w:pPr>
        <w:pStyle w:val="20"/>
        <w:spacing w:after="0" w:line="360" w:lineRule="auto"/>
        <w:jc w:val="both"/>
        <w:rPr>
          <w:iCs/>
          <w:sz w:val="28"/>
          <w:szCs w:val="28"/>
        </w:rPr>
      </w:pPr>
      <w:r w:rsidRPr="002F1FB6">
        <w:rPr>
          <w:iCs/>
          <w:sz w:val="28"/>
          <w:szCs w:val="28"/>
        </w:rPr>
        <w:t xml:space="preserve">7. </w:t>
      </w:r>
      <w:r w:rsidR="00FB7DC3" w:rsidRPr="002F1FB6">
        <w:rPr>
          <w:iCs/>
          <w:sz w:val="28"/>
          <w:szCs w:val="28"/>
        </w:rPr>
        <w:t xml:space="preserve">Марцинкевич В. США. // Мировая экономика и международные отношения, </w:t>
      </w:r>
      <w:smartTag w:uri="urn:schemas-microsoft-com:office:smarttags" w:element="metricconverter">
        <w:smartTagPr>
          <w:attr w:name="ProductID" w:val="1996 г"/>
        </w:smartTagPr>
        <w:r w:rsidR="00FB7DC3" w:rsidRPr="002F1FB6">
          <w:rPr>
            <w:iCs/>
            <w:sz w:val="28"/>
            <w:szCs w:val="28"/>
          </w:rPr>
          <w:t>1996 г</w:t>
        </w:r>
      </w:smartTag>
      <w:r w:rsidR="00FB7DC3" w:rsidRPr="002F1FB6">
        <w:rPr>
          <w:iCs/>
          <w:sz w:val="28"/>
          <w:szCs w:val="28"/>
        </w:rPr>
        <w:t>., №8, с. 82-88</w:t>
      </w:r>
    </w:p>
    <w:p w:rsidR="00FB7DC3" w:rsidRPr="002F1FB6" w:rsidRDefault="002F1FB6" w:rsidP="002F1FB6">
      <w:pPr>
        <w:pStyle w:val="20"/>
        <w:spacing w:after="0" w:line="360" w:lineRule="auto"/>
        <w:jc w:val="both"/>
        <w:rPr>
          <w:iCs/>
          <w:sz w:val="28"/>
          <w:szCs w:val="28"/>
        </w:rPr>
      </w:pPr>
      <w:r w:rsidRPr="002F1FB6">
        <w:rPr>
          <w:iCs/>
          <w:sz w:val="28"/>
          <w:szCs w:val="28"/>
        </w:rPr>
        <w:t xml:space="preserve">8. </w:t>
      </w:r>
      <w:r w:rsidR="00FB7DC3" w:rsidRPr="002F1FB6">
        <w:rPr>
          <w:iCs/>
          <w:sz w:val="28"/>
          <w:szCs w:val="28"/>
        </w:rPr>
        <w:t xml:space="preserve">Островская Е.  Франция. // Мировая экономика и международные отношения, </w:t>
      </w:r>
      <w:smartTag w:uri="urn:schemas-microsoft-com:office:smarttags" w:element="metricconverter">
        <w:smartTagPr>
          <w:attr w:name="ProductID" w:val="1996 г"/>
        </w:smartTagPr>
        <w:r w:rsidR="00FB7DC3" w:rsidRPr="002F1FB6">
          <w:rPr>
            <w:iCs/>
            <w:sz w:val="28"/>
            <w:szCs w:val="28"/>
          </w:rPr>
          <w:t>1996 г</w:t>
        </w:r>
      </w:smartTag>
      <w:r w:rsidR="00FB7DC3" w:rsidRPr="002F1FB6">
        <w:rPr>
          <w:iCs/>
          <w:sz w:val="28"/>
          <w:szCs w:val="28"/>
        </w:rPr>
        <w:t>., №8, с. 98-105</w:t>
      </w:r>
    </w:p>
    <w:p w:rsidR="00FB7DC3" w:rsidRPr="002F1FB6" w:rsidRDefault="002F1FB6" w:rsidP="002F1FB6">
      <w:pPr>
        <w:pStyle w:val="20"/>
        <w:spacing w:after="0" w:line="360" w:lineRule="auto"/>
        <w:jc w:val="both"/>
        <w:rPr>
          <w:iCs/>
          <w:sz w:val="28"/>
          <w:szCs w:val="28"/>
        </w:rPr>
      </w:pPr>
      <w:r w:rsidRPr="002F1FB6">
        <w:rPr>
          <w:iCs/>
          <w:sz w:val="28"/>
          <w:szCs w:val="28"/>
        </w:rPr>
        <w:t xml:space="preserve">9. </w:t>
      </w:r>
      <w:r w:rsidR="00FB7DC3" w:rsidRPr="002F1FB6">
        <w:rPr>
          <w:iCs/>
          <w:sz w:val="28"/>
          <w:szCs w:val="28"/>
        </w:rPr>
        <w:t xml:space="preserve">Хесин Е. Великобритания. // Мировая экономика и международные отношения, </w:t>
      </w:r>
      <w:smartTag w:uri="urn:schemas-microsoft-com:office:smarttags" w:element="metricconverter">
        <w:smartTagPr>
          <w:attr w:name="ProductID" w:val="1997 г"/>
        </w:smartTagPr>
        <w:r w:rsidR="00FB7DC3" w:rsidRPr="002F1FB6">
          <w:rPr>
            <w:iCs/>
            <w:sz w:val="28"/>
            <w:szCs w:val="28"/>
          </w:rPr>
          <w:t>1997 г</w:t>
        </w:r>
      </w:smartTag>
      <w:r w:rsidR="00FB7DC3" w:rsidRPr="002F1FB6">
        <w:rPr>
          <w:iCs/>
          <w:sz w:val="28"/>
          <w:szCs w:val="28"/>
        </w:rPr>
        <w:t>., №8, с. 102-116</w:t>
      </w:r>
    </w:p>
    <w:p w:rsidR="00FB7DC3" w:rsidRPr="002F1FB6" w:rsidRDefault="00EE27F5" w:rsidP="002F1FB6">
      <w:pPr>
        <w:pStyle w:val="20"/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FB7DC3" w:rsidRPr="002F1FB6">
        <w:rPr>
          <w:iCs/>
          <w:sz w:val="28"/>
          <w:szCs w:val="28"/>
        </w:rPr>
        <w:t xml:space="preserve">Хесин Е. Великобритания: седьмой год подъема. // Мировая экономика и международные отношения, </w:t>
      </w:r>
      <w:smartTag w:uri="urn:schemas-microsoft-com:office:smarttags" w:element="metricconverter">
        <w:smartTagPr>
          <w:attr w:name="ProductID" w:val="2000 г"/>
        </w:smartTagPr>
        <w:r w:rsidR="00FB7DC3" w:rsidRPr="002F1FB6">
          <w:rPr>
            <w:iCs/>
            <w:sz w:val="28"/>
            <w:szCs w:val="28"/>
          </w:rPr>
          <w:t>2000 г</w:t>
        </w:r>
      </w:smartTag>
      <w:r w:rsidR="00FB7DC3" w:rsidRPr="002F1FB6">
        <w:rPr>
          <w:iCs/>
          <w:sz w:val="28"/>
          <w:szCs w:val="28"/>
        </w:rPr>
        <w:t>., №8, с. 120-138</w:t>
      </w:r>
    </w:p>
    <w:p w:rsidR="00FB7DC3" w:rsidRPr="002F1FB6" w:rsidRDefault="00EE27F5" w:rsidP="002F1FB6">
      <w:pPr>
        <w:pStyle w:val="20"/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="00FB7DC3" w:rsidRPr="002F1FB6">
        <w:rPr>
          <w:iCs/>
          <w:sz w:val="28"/>
          <w:szCs w:val="28"/>
        </w:rPr>
        <w:t xml:space="preserve">Хесин Е. Великобритания. // Мировая экономика и международные отношения, </w:t>
      </w:r>
      <w:smartTag w:uri="urn:schemas-microsoft-com:office:smarttags" w:element="metricconverter">
        <w:smartTagPr>
          <w:attr w:name="ProductID" w:val="2001 г"/>
        </w:smartTagPr>
        <w:r w:rsidR="00FB7DC3" w:rsidRPr="002F1FB6">
          <w:rPr>
            <w:iCs/>
            <w:sz w:val="28"/>
            <w:szCs w:val="28"/>
          </w:rPr>
          <w:t>2001 г</w:t>
        </w:r>
      </w:smartTag>
      <w:r w:rsidR="00FB7DC3" w:rsidRPr="002F1FB6">
        <w:rPr>
          <w:iCs/>
          <w:sz w:val="28"/>
          <w:szCs w:val="28"/>
        </w:rPr>
        <w:t>., №8, с. 98-112</w:t>
      </w:r>
    </w:p>
    <w:p w:rsidR="002F1FB6" w:rsidRPr="002F1FB6" w:rsidRDefault="00EE27F5" w:rsidP="002F1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F1FB6" w:rsidRPr="002F1FB6">
        <w:rPr>
          <w:sz w:val="28"/>
          <w:szCs w:val="28"/>
        </w:rPr>
        <w:t>. С.С. Экономическая теория. – Москва: «Владос», 2003. Носова</w:t>
      </w:r>
    </w:p>
    <w:p w:rsidR="002F1FB6" w:rsidRPr="002F1FB6" w:rsidRDefault="00EE27F5" w:rsidP="002F1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F1FB6" w:rsidRPr="002F1FB6">
        <w:rPr>
          <w:sz w:val="28"/>
          <w:szCs w:val="28"/>
        </w:rPr>
        <w:t>. Деньги. Кредит. Банки. / под редакцией Лаврушина О.И. – М.: Издательство «Финансы и статистика»,2004 г.</w:t>
      </w:r>
    </w:p>
    <w:p w:rsidR="002F1FB6" w:rsidRPr="002F1FB6" w:rsidRDefault="00EE27F5" w:rsidP="002F1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F1FB6" w:rsidRPr="002F1FB6">
        <w:rPr>
          <w:sz w:val="28"/>
          <w:szCs w:val="28"/>
        </w:rPr>
        <w:t xml:space="preserve">. Экономика / под редакцией Булатова А.С.-М: Издательство «Экономист», </w:t>
      </w:r>
      <w:smartTag w:uri="urn:schemas-microsoft-com:office:smarttags" w:element="metricconverter">
        <w:smartTagPr>
          <w:attr w:name="ProductID" w:val="2004 г"/>
        </w:smartTagPr>
        <w:r w:rsidR="002F1FB6" w:rsidRPr="002F1FB6">
          <w:rPr>
            <w:sz w:val="28"/>
            <w:szCs w:val="28"/>
          </w:rPr>
          <w:t>2004 г</w:t>
        </w:r>
      </w:smartTag>
      <w:r w:rsidR="002F1FB6" w:rsidRPr="002F1FB6">
        <w:rPr>
          <w:sz w:val="28"/>
          <w:szCs w:val="28"/>
        </w:rPr>
        <w:t>.</w:t>
      </w:r>
    </w:p>
    <w:p w:rsidR="002F1FB6" w:rsidRPr="002F1FB6" w:rsidRDefault="00EE27F5" w:rsidP="002F1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="002F1FB6" w:rsidRPr="002F1FB6">
        <w:rPr>
          <w:sz w:val="28"/>
          <w:szCs w:val="28"/>
        </w:rPr>
        <w:t>. Фетисов Г.Г. Инфляция и рост регулируемых цен. // Финансы №7,2005 г.</w:t>
      </w:r>
    </w:p>
    <w:p w:rsidR="002F1FB6" w:rsidRPr="002F1FB6" w:rsidRDefault="00EE27F5" w:rsidP="002F1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F1FB6" w:rsidRPr="002F1FB6">
        <w:rPr>
          <w:sz w:val="28"/>
          <w:szCs w:val="28"/>
        </w:rPr>
        <w:t xml:space="preserve">. </w:t>
      </w:r>
      <w:r w:rsidR="002F1FB6" w:rsidRPr="0038611E">
        <w:rPr>
          <w:sz w:val="28"/>
          <w:szCs w:val="28"/>
        </w:rPr>
        <w:t>http://www.lenta.ru/articles/2008/05/06/zubkov/</w:t>
      </w:r>
    </w:p>
    <w:p w:rsidR="002F1FB6" w:rsidRPr="002F1FB6" w:rsidRDefault="002F1FB6" w:rsidP="002F1FB6">
      <w:pPr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http://www.lenta.ru/news/2007/12/27/inflation/</w:t>
      </w:r>
    </w:p>
    <w:p w:rsidR="002F1FB6" w:rsidRPr="002F1FB6" w:rsidRDefault="002F1FB6" w:rsidP="002F1FB6">
      <w:pPr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http://www.lenta.ru/news/2008/04/23/problem/</w:t>
      </w:r>
      <w:r w:rsidRPr="002F1FB6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http://www.lenta.ru/news/2008/05/14/inflation/</w:t>
      </w:r>
    </w:p>
    <w:p w:rsidR="002F1FB6" w:rsidRPr="002F1FB6" w:rsidRDefault="002F1FB6" w:rsidP="002F1FB6">
      <w:pPr>
        <w:spacing w:line="360" w:lineRule="auto"/>
        <w:jc w:val="both"/>
        <w:rPr>
          <w:sz w:val="28"/>
          <w:szCs w:val="28"/>
        </w:rPr>
      </w:pPr>
      <w:r w:rsidRPr="0038611E">
        <w:rPr>
          <w:sz w:val="28"/>
          <w:szCs w:val="28"/>
        </w:rPr>
        <w:t>http://www.lenta.ru/news/2008/05/12/inflation/</w:t>
      </w:r>
    </w:p>
    <w:p w:rsidR="002F1FB6" w:rsidRPr="002F1FB6" w:rsidRDefault="002F1FB6" w:rsidP="002F1FB6">
      <w:pPr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http://www.lenta.ru/news/2008/04/23/inflation/</w:t>
      </w:r>
    </w:p>
    <w:p w:rsidR="002F1FB6" w:rsidRPr="002F1FB6" w:rsidRDefault="002F1FB6" w:rsidP="002F1FB6">
      <w:pPr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http://www.lenta.ru/news/2008/04/25/inflation/</w:t>
      </w:r>
    </w:p>
    <w:p w:rsidR="002F1FB6" w:rsidRPr="002F1FB6" w:rsidRDefault="002F1FB6" w:rsidP="002F1FB6">
      <w:pPr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http://wciom.ru/novosti/press-vypuski/press-vypusk/single/10053.html</w:t>
      </w:r>
    </w:p>
    <w:p w:rsidR="00FB7DC3" w:rsidRDefault="002F1FB6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 w:rsidRPr="002F1FB6">
        <w:rPr>
          <w:sz w:val="28"/>
          <w:szCs w:val="28"/>
        </w:rPr>
        <w:t xml:space="preserve"> </w:t>
      </w:r>
      <w:r w:rsidRPr="0038611E">
        <w:rPr>
          <w:sz w:val="28"/>
          <w:szCs w:val="28"/>
        </w:rPr>
        <w:t>http://www.buhsmi.ru/lenta/115961/</w:t>
      </w:r>
    </w:p>
    <w:p w:rsidR="00EE27F5" w:rsidRDefault="00EE27F5" w:rsidP="00EE2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60333">
        <w:rPr>
          <w:sz w:val="28"/>
          <w:szCs w:val="28"/>
        </w:rPr>
        <w:t>Носова С.С. Экономическая теория. – Москва: «Владос», 2003.</w:t>
      </w:r>
    </w:p>
    <w:p w:rsidR="00EE27F5" w:rsidRDefault="00EE27F5" w:rsidP="00EE2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D01EA3">
        <w:rPr>
          <w:sz w:val="28"/>
          <w:szCs w:val="28"/>
        </w:rPr>
        <w:t>Вечканов Г.С., Вечканова Г.Р. Современная экономическая энциклопедия.- СПб.2002 г.</w:t>
      </w:r>
    </w:p>
    <w:p w:rsidR="00EE27F5" w:rsidRPr="00E60333" w:rsidRDefault="005012A5" w:rsidP="00EE2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0304EC">
        <w:rPr>
          <w:sz w:val="28"/>
          <w:szCs w:val="28"/>
        </w:rPr>
        <w:t>Экономика: учеб. пособие для студентов высш. Учеб. Заведений/ Ф.А., О.В. Комарова. – М.: Издательский центр «Академия», 2007. – 160 с.</w:t>
      </w:r>
    </w:p>
    <w:p w:rsidR="005012A5" w:rsidRPr="000304EC" w:rsidRDefault="005012A5" w:rsidP="00501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304EC">
        <w:rPr>
          <w:sz w:val="28"/>
          <w:szCs w:val="28"/>
        </w:rPr>
        <w:t>Экономика предприятия: Учебник для вузов/ Под ред. проф. В.Я. Горфинкеля, проф. В.А. Швандара. – 4-е изд., перераб. и доп.- М.: ЮНИТИ – ДАНА, 2006</w:t>
      </w:r>
    </w:p>
    <w:p w:rsidR="00EE27F5" w:rsidRDefault="005012A5" w:rsidP="002F1FB6">
      <w:pPr>
        <w:tabs>
          <w:tab w:val="left" w:pos="3195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77397">
        <w:rPr>
          <w:rFonts w:cs="Tahoma"/>
          <w:sz w:val="28"/>
          <w:szCs w:val="28"/>
        </w:rPr>
        <w:t>Журнал Экономист. 2006, № 6.</w:t>
      </w:r>
    </w:p>
    <w:p w:rsidR="005012A5" w:rsidRDefault="005012A5" w:rsidP="005012A5">
      <w:pPr>
        <w:pStyle w:val="20"/>
        <w:spacing w:after="0" w:line="240" w:lineRule="auto"/>
        <w:jc w:val="both"/>
        <w:rPr>
          <w:iCs/>
          <w:sz w:val="28"/>
          <w:szCs w:val="28"/>
        </w:rPr>
      </w:pPr>
      <w:r w:rsidRPr="005012A5">
        <w:rPr>
          <w:rFonts w:cs="Tahoma"/>
          <w:sz w:val="28"/>
          <w:szCs w:val="28"/>
        </w:rPr>
        <w:t xml:space="preserve">22. </w:t>
      </w:r>
      <w:r w:rsidRPr="005012A5">
        <w:rPr>
          <w:iCs/>
          <w:sz w:val="28"/>
          <w:szCs w:val="28"/>
        </w:rPr>
        <w:t xml:space="preserve">Кораблин С. Инфляция. // Зеркало недели,  </w:t>
      </w:r>
      <w:smartTag w:uri="urn:schemas-microsoft-com:office:smarttags" w:element="metricconverter">
        <w:smartTagPr>
          <w:attr w:name="ProductID" w:val="2002 г"/>
        </w:smartTagPr>
        <w:r w:rsidRPr="005012A5">
          <w:rPr>
            <w:iCs/>
            <w:sz w:val="28"/>
            <w:szCs w:val="28"/>
          </w:rPr>
          <w:t>2002 г</w:t>
        </w:r>
      </w:smartTag>
      <w:r w:rsidRPr="005012A5">
        <w:rPr>
          <w:iCs/>
          <w:sz w:val="28"/>
          <w:szCs w:val="28"/>
        </w:rPr>
        <w:t>., № 9 (384),   с. 1, 9</w:t>
      </w:r>
    </w:p>
    <w:p w:rsidR="005012A5" w:rsidRPr="005012A5" w:rsidRDefault="005012A5" w:rsidP="005012A5">
      <w:pPr>
        <w:pStyle w:val="20"/>
        <w:spacing w:after="0" w:line="240" w:lineRule="auto"/>
        <w:jc w:val="both"/>
        <w:rPr>
          <w:iCs/>
          <w:sz w:val="28"/>
          <w:szCs w:val="28"/>
        </w:rPr>
      </w:pPr>
    </w:p>
    <w:p w:rsidR="005012A5" w:rsidRPr="002F1FB6" w:rsidRDefault="005012A5" w:rsidP="002F1FB6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bookmarkStart w:id="10" w:name="_GoBack"/>
      <w:bookmarkEnd w:id="10"/>
    </w:p>
    <w:sectPr w:rsidR="005012A5" w:rsidRPr="002F1FB6" w:rsidSect="00257D60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7E" w:rsidRDefault="009D057E">
      <w:r>
        <w:separator/>
      </w:r>
    </w:p>
  </w:endnote>
  <w:endnote w:type="continuationSeparator" w:id="0">
    <w:p w:rsidR="009D057E" w:rsidRDefault="009D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AD" w:rsidRDefault="00A92EAD" w:rsidP="00B05A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EAD" w:rsidRDefault="00A92EAD" w:rsidP="00257D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AD" w:rsidRDefault="00A92EAD" w:rsidP="00B05A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264">
      <w:rPr>
        <w:rStyle w:val="a5"/>
        <w:noProof/>
      </w:rPr>
      <w:t>2</w:t>
    </w:r>
    <w:r>
      <w:rPr>
        <w:rStyle w:val="a5"/>
      </w:rPr>
      <w:fldChar w:fldCharType="end"/>
    </w:r>
  </w:p>
  <w:p w:rsidR="00A92EAD" w:rsidRDefault="00A92EAD" w:rsidP="00257D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7E" w:rsidRDefault="009D057E">
      <w:r>
        <w:separator/>
      </w:r>
    </w:p>
  </w:footnote>
  <w:footnote w:type="continuationSeparator" w:id="0">
    <w:p w:rsidR="009D057E" w:rsidRDefault="009D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4291"/>
    <w:multiLevelType w:val="hybridMultilevel"/>
    <w:tmpl w:val="DFD80D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8070F2"/>
    <w:multiLevelType w:val="hybridMultilevel"/>
    <w:tmpl w:val="A02E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0974"/>
    <w:multiLevelType w:val="hybridMultilevel"/>
    <w:tmpl w:val="D4BC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5655"/>
    <w:multiLevelType w:val="hybridMultilevel"/>
    <w:tmpl w:val="F320B0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0A64A0"/>
    <w:multiLevelType w:val="hybridMultilevel"/>
    <w:tmpl w:val="0F767C02"/>
    <w:lvl w:ilvl="0" w:tplc="0150C6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FAF3053"/>
    <w:multiLevelType w:val="hybridMultilevel"/>
    <w:tmpl w:val="553A1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741B7"/>
    <w:multiLevelType w:val="hybridMultilevel"/>
    <w:tmpl w:val="AC887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6769CD"/>
    <w:multiLevelType w:val="hybridMultilevel"/>
    <w:tmpl w:val="7082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9B7605"/>
    <w:multiLevelType w:val="hybridMultilevel"/>
    <w:tmpl w:val="C7BE5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B0CB7"/>
    <w:multiLevelType w:val="hybridMultilevel"/>
    <w:tmpl w:val="06A08C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583663E8"/>
    <w:multiLevelType w:val="hybridMultilevel"/>
    <w:tmpl w:val="FEC69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682642"/>
    <w:multiLevelType w:val="hybridMultilevel"/>
    <w:tmpl w:val="6888B30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5C81180C"/>
    <w:multiLevelType w:val="hybridMultilevel"/>
    <w:tmpl w:val="514C2B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5221D49"/>
    <w:multiLevelType w:val="hybridMultilevel"/>
    <w:tmpl w:val="55C4B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19082C"/>
    <w:multiLevelType w:val="hybridMultilevel"/>
    <w:tmpl w:val="BA7E0DBC"/>
    <w:lvl w:ilvl="0" w:tplc="A072A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BA4AA7"/>
    <w:multiLevelType w:val="hybridMultilevel"/>
    <w:tmpl w:val="6054D89C"/>
    <w:lvl w:ilvl="0" w:tplc="EDAA4BF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C12F8D"/>
    <w:multiLevelType w:val="hybridMultilevel"/>
    <w:tmpl w:val="DCFC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16"/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18D"/>
    <w:rsid w:val="00000DE1"/>
    <w:rsid w:val="00004264"/>
    <w:rsid w:val="000637EC"/>
    <w:rsid w:val="000A531C"/>
    <w:rsid w:val="00115C87"/>
    <w:rsid w:val="00151BF2"/>
    <w:rsid w:val="001C567D"/>
    <w:rsid w:val="001E684A"/>
    <w:rsid w:val="001F3F2A"/>
    <w:rsid w:val="001F67CA"/>
    <w:rsid w:val="00217306"/>
    <w:rsid w:val="00237422"/>
    <w:rsid w:val="00257D60"/>
    <w:rsid w:val="00275C98"/>
    <w:rsid w:val="002D0880"/>
    <w:rsid w:val="002D7C88"/>
    <w:rsid w:val="002F1FB6"/>
    <w:rsid w:val="00332597"/>
    <w:rsid w:val="0035000C"/>
    <w:rsid w:val="0038611E"/>
    <w:rsid w:val="003B7D75"/>
    <w:rsid w:val="00436706"/>
    <w:rsid w:val="00446047"/>
    <w:rsid w:val="004C715B"/>
    <w:rsid w:val="004D651F"/>
    <w:rsid w:val="004F65C0"/>
    <w:rsid w:val="005012A5"/>
    <w:rsid w:val="0058237D"/>
    <w:rsid w:val="006258F2"/>
    <w:rsid w:val="006611EF"/>
    <w:rsid w:val="006A0866"/>
    <w:rsid w:val="007069FD"/>
    <w:rsid w:val="00717DBE"/>
    <w:rsid w:val="007239DE"/>
    <w:rsid w:val="0078130B"/>
    <w:rsid w:val="007B2D5C"/>
    <w:rsid w:val="007B747A"/>
    <w:rsid w:val="007E0F34"/>
    <w:rsid w:val="00893439"/>
    <w:rsid w:val="00893997"/>
    <w:rsid w:val="0090318D"/>
    <w:rsid w:val="00937A0E"/>
    <w:rsid w:val="009B64AC"/>
    <w:rsid w:val="009D057E"/>
    <w:rsid w:val="009F6FAB"/>
    <w:rsid w:val="00A01D37"/>
    <w:rsid w:val="00A12002"/>
    <w:rsid w:val="00A20DAB"/>
    <w:rsid w:val="00A35C07"/>
    <w:rsid w:val="00A36757"/>
    <w:rsid w:val="00A54AC2"/>
    <w:rsid w:val="00A92EAD"/>
    <w:rsid w:val="00AD0EE6"/>
    <w:rsid w:val="00AD0F0A"/>
    <w:rsid w:val="00AD2DDB"/>
    <w:rsid w:val="00B05A36"/>
    <w:rsid w:val="00B13352"/>
    <w:rsid w:val="00BB1C58"/>
    <w:rsid w:val="00BD46F5"/>
    <w:rsid w:val="00BE0660"/>
    <w:rsid w:val="00BE6460"/>
    <w:rsid w:val="00C32A88"/>
    <w:rsid w:val="00C3742D"/>
    <w:rsid w:val="00CA2870"/>
    <w:rsid w:val="00CA6638"/>
    <w:rsid w:val="00CB0261"/>
    <w:rsid w:val="00D61EF4"/>
    <w:rsid w:val="00D6395C"/>
    <w:rsid w:val="00D669BD"/>
    <w:rsid w:val="00DE2E05"/>
    <w:rsid w:val="00E171DD"/>
    <w:rsid w:val="00E302D4"/>
    <w:rsid w:val="00E31A90"/>
    <w:rsid w:val="00E5368F"/>
    <w:rsid w:val="00E601F3"/>
    <w:rsid w:val="00ED5511"/>
    <w:rsid w:val="00EE27F5"/>
    <w:rsid w:val="00FB1662"/>
    <w:rsid w:val="00FB7DC3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9576686-10E8-4240-85B6-B0157ED9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1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37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11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0318D"/>
    <w:pPr>
      <w:widowControl w:val="0"/>
      <w:suppressAutoHyphens/>
      <w:spacing w:after="120"/>
      <w:ind w:left="283"/>
    </w:pPr>
  </w:style>
  <w:style w:type="paragraph" w:customStyle="1" w:styleId="21">
    <w:name w:val="Основной текст с отступом 21"/>
    <w:basedOn w:val="a"/>
    <w:rsid w:val="0090318D"/>
    <w:pPr>
      <w:widowControl w:val="0"/>
      <w:suppressAutoHyphens/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90318D"/>
    <w:pPr>
      <w:widowControl w:val="0"/>
      <w:suppressAutoHyphens/>
      <w:spacing w:after="120"/>
    </w:pPr>
    <w:rPr>
      <w:sz w:val="16"/>
      <w:szCs w:val="16"/>
    </w:rPr>
  </w:style>
  <w:style w:type="paragraph" w:styleId="30">
    <w:name w:val="Body Text 3"/>
    <w:basedOn w:val="a"/>
    <w:rsid w:val="00BE0660"/>
    <w:pPr>
      <w:spacing w:after="120"/>
    </w:pPr>
    <w:rPr>
      <w:sz w:val="16"/>
      <w:szCs w:val="16"/>
    </w:rPr>
  </w:style>
  <w:style w:type="paragraph" w:styleId="a4">
    <w:name w:val="footer"/>
    <w:basedOn w:val="a"/>
    <w:rsid w:val="00257D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7D60"/>
  </w:style>
  <w:style w:type="paragraph" w:styleId="20">
    <w:name w:val="Body Text 2"/>
    <w:basedOn w:val="a"/>
    <w:rsid w:val="002D0880"/>
    <w:pPr>
      <w:spacing w:after="120" w:line="480" w:lineRule="auto"/>
    </w:pPr>
  </w:style>
  <w:style w:type="paragraph" w:styleId="a6">
    <w:name w:val="Body Text"/>
    <w:basedOn w:val="a"/>
    <w:rsid w:val="000637EC"/>
    <w:pPr>
      <w:spacing w:after="120"/>
    </w:pPr>
  </w:style>
  <w:style w:type="paragraph" w:styleId="a7">
    <w:name w:val="footnote text"/>
    <w:basedOn w:val="a"/>
    <w:semiHidden/>
    <w:rsid w:val="000637EC"/>
    <w:rPr>
      <w:sz w:val="20"/>
      <w:szCs w:val="20"/>
    </w:rPr>
  </w:style>
  <w:style w:type="character" w:styleId="a8">
    <w:name w:val="footnote reference"/>
    <w:basedOn w:val="a0"/>
    <w:semiHidden/>
    <w:rsid w:val="000637E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0637EC"/>
    <w:rPr>
      <w:rFonts w:cs="Times New Roman"/>
      <w:color w:val="000000"/>
      <w:u w:val="single"/>
    </w:rPr>
  </w:style>
  <w:style w:type="character" w:styleId="aa">
    <w:name w:val="Strong"/>
    <w:basedOn w:val="a0"/>
    <w:uiPriority w:val="22"/>
    <w:qFormat/>
    <w:rsid w:val="000637EC"/>
    <w:rPr>
      <w:rFonts w:cs="Times New Roman"/>
      <w:b/>
      <w:bCs/>
    </w:rPr>
  </w:style>
  <w:style w:type="paragraph" w:styleId="22">
    <w:name w:val="Body Text Indent 2"/>
    <w:basedOn w:val="a"/>
    <w:rsid w:val="00B13352"/>
    <w:pPr>
      <w:spacing w:after="120" w:line="480" w:lineRule="auto"/>
      <w:ind w:left="283"/>
    </w:pPr>
  </w:style>
  <w:style w:type="character" w:styleId="ab">
    <w:name w:val="Emphasis"/>
    <w:basedOn w:val="a0"/>
    <w:uiPriority w:val="20"/>
    <w:qFormat/>
    <w:rsid w:val="00B13352"/>
    <w:rPr>
      <w:rFonts w:cs="Times New Roman"/>
      <w:i/>
      <w:iCs/>
    </w:rPr>
  </w:style>
  <w:style w:type="paragraph" w:styleId="32">
    <w:name w:val="Body Text Indent 3"/>
    <w:basedOn w:val="a"/>
    <w:rsid w:val="007B747A"/>
    <w:pPr>
      <w:spacing w:after="120"/>
      <w:ind w:left="283"/>
    </w:pPr>
    <w:rPr>
      <w:sz w:val="16"/>
      <w:szCs w:val="16"/>
    </w:rPr>
  </w:style>
  <w:style w:type="paragraph" w:styleId="ac">
    <w:name w:val="header"/>
    <w:basedOn w:val="a"/>
    <w:rsid w:val="00E601F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A2870"/>
  </w:style>
  <w:style w:type="paragraph" w:styleId="ad">
    <w:name w:val="Normal (Web)"/>
    <w:basedOn w:val="a"/>
    <w:uiPriority w:val="99"/>
    <w:unhideWhenUsed/>
    <w:rsid w:val="007239DE"/>
    <w:pPr>
      <w:spacing w:before="100" w:beforeAutospacing="1" w:after="100" w:afterAutospacing="1"/>
    </w:pPr>
  </w:style>
  <w:style w:type="paragraph" w:styleId="ae">
    <w:name w:val="caption"/>
    <w:basedOn w:val="a"/>
    <w:next w:val="a"/>
    <w:qFormat/>
    <w:rsid w:val="006611EF"/>
    <w:pPr>
      <w:jc w:val="right"/>
    </w:pPr>
    <w:rPr>
      <w:sz w:val="28"/>
    </w:rPr>
  </w:style>
  <w:style w:type="paragraph" w:styleId="af">
    <w:name w:val="Subtitle"/>
    <w:basedOn w:val="a"/>
    <w:qFormat/>
    <w:rsid w:val="006611EF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10315</Words>
  <Characters>58801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68979</CharactersWithSpaces>
  <SharedDoc>false</SharedDoc>
  <HLinks>
    <vt:vector size="78" baseType="variant">
      <vt:variant>
        <vt:i4>6881381</vt:i4>
      </vt:variant>
      <vt:variant>
        <vt:i4>45</vt:i4>
      </vt:variant>
      <vt:variant>
        <vt:i4>0</vt:i4>
      </vt:variant>
      <vt:variant>
        <vt:i4>5</vt:i4>
      </vt:variant>
      <vt:variant>
        <vt:lpwstr>http://www.buhsmi.ru/lenta/115961/</vt:lpwstr>
      </vt:variant>
      <vt:variant>
        <vt:lpwstr/>
      </vt:variant>
      <vt:variant>
        <vt:i4>1835078</vt:i4>
      </vt:variant>
      <vt:variant>
        <vt:i4>42</vt:i4>
      </vt:variant>
      <vt:variant>
        <vt:i4>0</vt:i4>
      </vt:variant>
      <vt:variant>
        <vt:i4>5</vt:i4>
      </vt:variant>
      <vt:variant>
        <vt:lpwstr>http://wciom.ru/novosti/press-vypuski/press-vypusk/single/10053.html</vt:lpwstr>
      </vt:variant>
      <vt:variant>
        <vt:lpwstr/>
      </vt:variant>
      <vt:variant>
        <vt:i4>3211367</vt:i4>
      </vt:variant>
      <vt:variant>
        <vt:i4>39</vt:i4>
      </vt:variant>
      <vt:variant>
        <vt:i4>0</vt:i4>
      </vt:variant>
      <vt:variant>
        <vt:i4>5</vt:i4>
      </vt:variant>
      <vt:variant>
        <vt:lpwstr>http://www.lenta.ru/news/2008/04/25/inflation/</vt:lpwstr>
      </vt:variant>
      <vt:variant>
        <vt:lpwstr/>
      </vt:variant>
      <vt:variant>
        <vt:i4>3211361</vt:i4>
      </vt:variant>
      <vt:variant>
        <vt:i4>36</vt:i4>
      </vt:variant>
      <vt:variant>
        <vt:i4>0</vt:i4>
      </vt:variant>
      <vt:variant>
        <vt:i4>5</vt:i4>
      </vt:variant>
      <vt:variant>
        <vt:lpwstr>http://www.lenta.ru/news/2008/04/23/inflation/</vt:lpwstr>
      </vt:variant>
      <vt:variant>
        <vt:lpwstr/>
      </vt:variant>
      <vt:variant>
        <vt:i4>3342432</vt:i4>
      </vt:variant>
      <vt:variant>
        <vt:i4>33</vt:i4>
      </vt:variant>
      <vt:variant>
        <vt:i4>0</vt:i4>
      </vt:variant>
      <vt:variant>
        <vt:i4>5</vt:i4>
      </vt:variant>
      <vt:variant>
        <vt:lpwstr>http://www.lenta.ru/news/2008/05/12/inflation/</vt:lpwstr>
      </vt:variant>
      <vt:variant>
        <vt:lpwstr/>
      </vt:variant>
      <vt:variant>
        <vt:i4>3342438</vt:i4>
      </vt:variant>
      <vt:variant>
        <vt:i4>30</vt:i4>
      </vt:variant>
      <vt:variant>
        <vt:i4>0</vt:i4>
      </vt:variant>
      <vt:variant>
        <vt:i4>5</vt:i4>
      </vt:variant>
      <vt:variant>
        <vt:lpwstr>http://www.lenta.ru/news/2008/05/14/inflation/</vt:lpwstr>
      </vt:variant>
      <vt:variant>
        <vt:lpwstr/>
      </vt:variant>
      <vt:variant>
        <vt:i4>6094870</vt:i4>
      </vt:variant>
      <vt:variant>
        <vt:i4>27</vt:i4>
      </vt:variant>
      <vt:variant>
        <vt:i4>0</vt:i4>
      </vt:variant>
      <vt:variant>
        <vt:i4>5</vt:i4>
      </vt:variant>
      <vt:variant>
        <vt:lpwstr>http://www.lenta.ru/news/2008/04/23/problem/</vt:lpwstr>
      </vt:variant>
      <vt:variant>
        <vt:lpwstr/>
      </vt:variant>
      <vt:variant>
        <vt:i4>3604587</vt:i4>
      </vt:variant>
      <vt:variant>
        <vt:i4>24</vt:i4>
      </vt:variant>
      <vt:variant>
        <vt:i4>0</vt:i4>
      </vt:variant>
      <vt:variant>
        <vt:i4>5</vt:i4>
      </vt:variant>
      <vt:variant>
        <vt:lpwstr>http://www.lenta.ru/news/2007/12/27/inflation/</vt:lpwstr>
      </vt:variant>
      <vt:variant>
        <vt:lpwstr/>
      </vt:variant>
      <vt:variant>
        <vt:i4>8257648</vt:i4>
      </vt:variant>
      <vt:variant>
        <vt:i4>21</vt:i4>
      </vt:variant>
      <vt:variant>
        <vt:i4>0</vt:i4>
      </vt:variant>
      <vt:variant>
        <vt:i4>5</vt:i4>
      </vt:variant>
      <vt:variant>
        <vt:lpwstr>http://www.lenta.ru/articles/2008/05/06/zubkov/</vt:lpwstr>
      </vt:variant>
      <vt:variant>
        <vt:lpwstr/>
      </vt:variant>
      <vt:variant>
        <vt:i4>7536740</vt:i4>
      </vt:variant>
      <vt:variant>
        <vt:i4>18</vt:i4>
      </vt:variant>
      <vt:variant>
        <vt:i4>0</vt:i4>
      </vt:variant>
      <vt:variant>
        <vt:i4>5</vt:i4>
      </vt:variant>
      <vt:variant>
        <vt:lpwstr>http://www.financialblog.ru/2008/02/14/giperinflyaciya-v-zimbabve.html</vt:lpwstr>
      </vt:variant>
      <vt:variant>
        <vt:lpwstr/>
      </vt:variant>
      <vt:variant>
        <vt:i4>6553655</vt:i4>
      </vt:variant>
      <vt:variant>
        <vt:i4>15</vt:i4>
      </vt:variant>
      <vt:variant>
        <vt:i4>0</vt:i4>
      </vt:variant>
      <vt:variant>
        <vt:i4>5</vt:i4>
      </vt:variant>
      <vt:variant>
        <vt:lpwstr>http://www.financialblog.ru/2007/12/31/inflyaciya-v-rossii-itogi-2007-goda.html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http://www.finmarket.ru/z/nws/hn.asp?id=814937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http://www.finmarket.ru/z/nws/hnews.asp?id=814731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2014-08-17T18:49:00Z</dcterms:created>
  <dcterms:modified xsi:type="dcterms:W3CDTF">2014-08-17T18:49:00Z</dcterms:modified>
</cp:coreProperties>
</file>