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1F2" w:rsidRPr="003B2168" w:rsidRDefault="005251F2" w:rsidP="003B2168">
      <w:pPr>
        <w:widowControl w:val="0"/>
        <w:spacing w:line="360" w:lineRule="auto"/>
        <w:ind w:firstLine="709"/>
        <w:jc w:val="both"/>
        <w:rPr>
          <w:b/>
          <w:sz w:val="28"/>
          <w:szCs w:val="28"/>
        </w:rPr>
      </w:pPr>
      <w:r w:rsidRPr="003B2168">
        <w:rPr>
          <w:b/>
          <w:sz w:val="28"/>
          <w:szCs w:val="28"/>
        </w:rPr>
        <w:t xml:space="preserve">Содержание </w:t>
      </w:r>
    </w:p>
    <w:p w:rsidR="003B2168" w:rsidRDefault="003B2168" w:rsidP="003B2168">
      <w:pPr>
        <w:widowControl w:val="0"/>
        <w:spacing w:line="360" w:lineRule="auto"/>
        <w:ind w:firstLine="709"/>
        <w:jc w:val="both"/>
        <w:rPr>
          <w:sz w:val="28"/>
          <w:szCs w:val="28"/>
        </w:rPr>
      </w:pPr>
    </w:p>
    <w:p w:rsidR="003B2168" w:rsidRPr="003B2168" w:rsidRDefault="005251F2" w:rsidP="003B2168">
      <w:pPr>
        <w:widowControl w:val="0"/>
        <w:spacing w:line="360" w:lineRule="auto"/>
        <w:rPr>
          <w:color w:val="000000"/>
          <w:sz w:val="28"/>
          <w:szCs w:val="28"/>
        </w:rPr>
      </w:pPr>
      <w:r w:rsidRPr="003B2168">
        <w:rPr>
          <w:color w:val="000000"/>
          <w:sz w:val="28"/>
          <w:szCs w:val="28"/>
        </w:rPr>
        <w:t>Введение</w:t>
      </w:r>
    </w:p>
    <w:p w:rsidR="005251F2" w:rsidRPr="003B2168" w:rsidRDefault="005251F2" w:rsidP="003B2168">
      <w:pPr>
        <w:widowControl w:val="0"/>
        <w:spacing w:line="360" w:lineRule="auto"/>
        <w:rPr>
          <w:color w:val="000000"/>
          <w:sz w:val="28"/>
          <w:szCs w:val="28"/>
        </w:rPr>
      </w:pPr>
      <w:r w:rsidRPr="003B2168">
        <w:rPr>
          <w:color w:val="000000"/>
          <w:sz w:val="28"/>
          <w:szCs w:val="28"/>
          <w:lang w:val="en-US"/>
        </w:rPr>
        <w:t>I</w:t>
      </w:r>
      <w:r w:rsidRPr="003B2168">
        <w:rPr>
          <w:color w:val="000000"/>
          <w:sz w:val="28"/>
          <w:szCs w:val="28"/>
        </w:rPr>
        <w:t xml:space="preserve">. Теоретические аспекты проведения аудита </w:t>
      </w:r>
    </w:p>
    <w:p w:rsidR="003B2168" w:rsidRPr="003B2168" w:rsidRDefault="005251F2" w:rsidP="003B2168">
      <w:pPr>
        <w:widowControl w:val="0"/>
        <w:spacing w:line="360" w:lineRule="auto"/>
        <w:rPr>
          <w:color w:val="000000"/>
          <w:sz w:val="28"/>
          <w:szCs w:val="28"/>
        </w:rPr>
      </w:pPr>
      <w:r w:rsidRPr="003B2168">
        <w:rPr>
          <w:color w:val="000000"/>
          <w:sz w:val="28"/>
          <w:szCs w:val="28"/>
        </w:rPr>
        <w:t>1.1 Понятие и классификация информационной базы аудита</w:t>
      </w:r>
    </w:p>
    <w:p w:rsidR="003B2168" w:rsidRPr="003B2168" w:rsidRDefault="005251F2" w:rsidP="003B2168">
      <w:pPr>
        <w:widowControl w:val="0"/>
        <w:spacing w:line="360" w:lineRule="auto"/>
        <w:rPr>
          <w:color w:val="000000"/>
          <w:sz w:val="28"/>
          <w:szCs w:val="28"/>
        </w:rPr>
      </w:pPr>
      <w:r w:rsidRPr="003B2168">
        <w:rPr>
          <w:color w:val="000000"/>
          <w:sz w:val="28"/>
          <w:szCs w:val="28"/>
        </w:rPr>
        <w:t>1.2 Цель аудита элементов финансовой отчетности и подходы к его проведению</w:t>
      </w:r>
    </w:p>
    <w:p w:rsidR="005251F2" w:rsidRPr="003B2168" w:rsidRDefault="005251F2" w:rsidP="003B2168">
      <w:pPr>
        <w:widowControl w:val="0"/>
        <w:spacing w:line="360" w:lineRule="auto"/>
        <w:rPr>
          <w:color w:val="000000"/>
          <w:sz w:val="28"/>
          <w:szCs w:val="28"/>
        </w:rPr>
      </w:pPr>
      <w:r w:rsidRPr="003B2168">
        <w:rPr>
          <w:color w:val="000000"/>
          <w:sz w:val="28"/>
          <w:szCs w:val="28"/>
          <w:lang w:val="en-US"/>
        </w:rPr>
        <w:t>II</w:t>
      </w:r>
      <w:r w:rsidRPr="003B2168">
        <w:rPr>
          <w:color w:val="000000"/>
          <w:sz w:val="28"/>
          <w:szCs w:val="28"/>
        </w:rPr>
        <w:t>. Финансовая отчетность как основная информационная база аудита.</w:t>
      </w:r>
    </w:p>
    <w:p w:rsidR="003B2168" w:rsidRPr="003B2168" w:rsidRDefault="005251F2" w:rsidP="003B2168">
      <w:pPr>
        <w:widowControl w:val="0"/>
        <w:spacing w:line="360" w:lineRule="auto"/>
        <w:rPr>
          <w:color w:val="000000"/>
          <w:sz w:val="28"/>
          <w:szCs w:val="28"/>
        </w:rPr>
      </w:pPr>
      <w:r w:rsidRPr="003B2168">
        <w:rPr>
          <w:color w:val="000000"/>
          <w:sz w:val="28"/>
          <w:szCs w:val="28"/>
        </w:rPr>
        <w:t xml:space="preserve">2.1 Состав и характеристика финансовой отчетности АО </w:t>
      </w:r>
      <w:r w:rsidR="00A218AD">
        <w:rPr>
          <w:color w:val="000000"/>
          <w:sz w:val="28"/>
          <w:szCs w:val="28"/>
        </w:rPr>
        <w:t>"</w:t>
      </w:r>
      <w:r w:rsidRPr="003B2168">
        <w:rPr>
          <w:color w:val="000000"/>
          <w:sz w:val="28"/>
          <w:szCs w:val="28"/>
        </w:rPr>
        <w:t>Баян Сулу</w:t>
      </w:r>
      <w:r w:rsidR="00A218AD">
        <w:rPr>
          <w:color w:val="000000"/>
          <w:sz w:val="28"/>
          <w:szCs w:val="28"/>
        </w:rPr>
        <w:t>"</w:t>
      </w:r>
    </w:p>
    <w:p w:rsidR="003B2168" w:rsidRPr="003B2168" w:rsidRDefault="005251F2" w:rsidP="003B2168">
      <w:pPr>
        <w:widowControl w:val="0"/>
        <w:spacing w:line="360" w:lineRule="auto"/>
        <w:rPr>
          <w:color w:val="000000"/>
          <w:sz w:val="28"/>
          <w:szCs w:val="28"/>
        </w:rPr>
      </w:pPr>
      <w:r w:rsidRPr="003B2168">
        <w:rPr>
          <w:color w:val="000000"/>
          <w:sz w:val="28"/>
          <w:szCs w:val="28"/>
        </w:rPr>
        <w:t>2.2 Применение аналитических процедур при проведении аудита финансовой отчетности АО «Баян Сулу»</w:t>
      </w:r>
    </w:p>
    <w:p w:rsidR="003B2168" w:rsidRPr="003B2168" w:rsidRDefault="005251F2" w:rsidP="003B2168">
      <w:pPr>
        <w:widowControl w:val="0"/>
        <w:spacing w:line="360" w:lineRule="auto"/>
        <w:rPr>
          <w:color w:val="000000"/>
          <w:sz w:val="28"/>
          <w:szCs w:val="28"/>
        </w:rPr>
      </w:pPr>
      <w:r w:rsidRPr="003B2168">
        <w:rPr>
          <w:color w:val="000000"/>
          <w:sz w:val="28"/>
          <w:szCs w:val="28"/>
        </w:rPr>
        <w:t>Заключение</w:t>
      </w:r>
    </w:p>
    <w:p w:rsidR="003B2168" w:rsidRPr="003B2168" w:rsidRDefault="005251F2" w:rsidP="003B2168">
      <w:pPr>
        <w:widowControl w:val="0"/>
        <w:spacing w:line="360" w:lineRule="auto"/>
        <w:rPr>
          <w:color w:val="000000"/>
          <w:sz w:val="28"/>
          <w:szCs w:val="28"/>
        </w:rPr>
      </w:pPr>
      <w:r w:rsidRPr="003B2168">
        <w:rPr>
          <w:color w:val="000000"/>
          <w:sz w:val="28"/>
          <w:szCs w:val="28"/>
        </w:rPr>
        <w:t>Список использованной литературы</w:t>
      </w:r>
    </w:p>
    <w:p w:rsidR="005251F2" w:rsidRPr="003B2168" w:rsidRDefault="005251F2" w:rsidP="003B2168">
      <w:pPr>
        <w:widowControl w:val="0"/>
        <w:spacing w:line="360" w:lineRule="auto"/>
        <w:rPr>
          <w:color w:val="000000"/>
          <w:sz w:val="28"/>
          <w:szCs w:val="28"/>
        </w:rPr>
      </w:pPr>
      <w:r w:rsidRPr="003B2168">
        <w:rPr>
          <w:color w:val="000000"/>
          <w:sz w:val="28"/>
          <w:szCs w:val="28"/>
        </w:rPr>
        <w:t>Приложения</w:t>
      </w:r>
    </w:p>
    <w:p w:rsidR="005251F2" w:rsidRPr="003B2168" w:rsidRDefault="005251F2" w:rsidP="003B2168">
      <w:pPr>
        <w:widowControl w:val="0"/>
        <w:spacing w:line="360" w:lineRule="auto"/>
        <w:ind w:firstLine="709"/>
        <w:jc w:val="both"/>
        <w:rPr>
          <w:sz w:val="28"/>
          <w:szCs w:val="28"/>
        </w:rPr>
      </w:pPr>
    </w:p>
    <w:p w:rsidR="00783318" w:rsidRPr="003B2168" w:rsidRDefault="003B2168" w:rsidP="003B2168">
      <w:pPr>
        <w:widowControl w:val="0"/>
        <w:spacing w:line="360" w:lineRule="auto"/>
        <w:ind w:firstLine="709"/>
        <w:jc w:val="both"/>
        <w:rPr>
          <w:b/>
          <w:sz w:val="28"/>
          <w:szCs w:val="28"/>
        </w:rPr>
      </w:pPr>
      <w:r>
        <w:rPr>
          <w:sz w:val="28"/>
          <w:szCs w:val="28"/>
        </w:rPr>
        <w:br w:type="page"/>
      </w:r>
      <w:r w:rsidR="00783318" w:rsidRPr="003B2168">
        <w:rPr>
          <w:b/>
          <w:sz w:val="28"/>
          <w:szCs w:val="28"/>
        </w:rPr>
        <w:t>Введение</w:t>
      </w:r>
    </w:p>
    <w:p w:rsidR="003B2168" w:rsidRDefault="003B2168" w:rsidP="003B2168">
      <w:pPr>
        <w:widowControl w:val="0"/>
        <w:spacing w:line="360" w:lineRule="auto"/>
        <w:ind w:firstLine="709"/>
        <w:jc w:val="both"/>
        <w:rPr>
          <w:sz w:val="28"/>
          <w:szCs w:val="28"/>
        </w:rPr>
      </w:pPr>
    </w:p>
    <w:p w:rsidR="00783318" w:rsidRPr="003B2168" w:rsidRDefault="00783318" w:rsidP="003B2168">
      <w:pPr>
        <w:widowControl w:val="0"/>
        <w:spacing w:line="360" w:lineRule="auto"/>
        <w:ind w:firstLine="709"/>
        <w:jc w:val="both"/>
        <w:rPr>
          <w:sz w:val="28"/>
          <w:szCs w:val="28"/>
        </w:rPr>
      </w:pPr>
      <w:r w:rsidRPr="003B2168">
        <w:rPr>
          <w:sz w:val="28"/>
          <w:szCs w:val="28"/>
        </w:rPr>
        <w:t>Переход Казахстана к рыночной модели хозяйствования с преобладанием частной собственности на средства производства, вызывает необходимость проведения соответствующих изменений и в надстроечных отношениях государства, которые, в свою очередь, включают и систему бухгалтерского учета и аудита.</w:t>
      </w:r>
    </w:p>
    <w:p w:rsidR="00783318" w:rsidRPr="003B2168" w:rsidRDefault="00783318" w:rsidP="003B2168">
      <w:pPr>
        <w:widowControl w:val="0"/>
        <w:shd w:val="clear" w:color="auto" w:fill="FFFFFF"/>
        <w:autoSpaceDE w:val="0"/>
        <w:autoSpaceDN w:val="0"/>
        <w:adjustRightInd w:val="0"/>
        <w:spacing w:line="360" w:lineRule="auto"/>
        <w:ind w:firstLine="709"/>
        <w:jc w:val="both"/>
        <w:rPr>
          <w:iCs/>
          <w:sz w:val="28"/>
          <w:szCs w:val="28"/>
          <w:vertAlign w:val="superscript"/>
        </w:rPr>
      </w:pPr>
      <w:r w:rsidRPr="003B2168">
        <w:rPr>
          <w:iCs/>
          <w:sz w:val="28"/>
          <w:szCs w:val="28"/>
        </w:rPr>
        <w:t>В Послании Президента Республики Казахстан к своему народу «Казахстан-2030» подчеркивается, что конечной целью развития нашей страны является экономический рост, что приоритет экономического роста «будет одним из самых важных и сегодня, и завтра, и в течение следующих тридцати лет». Важную роль в достижении этой цели играет информация, развитие которой окажет воздействие не только на экономический рост, но и на социальную сферу, а также на интеграцию Казахстана в международное сообщество»</w:t>
      </w:r>
      <w:r w:rsidR="00630469" w:rsidRPr="003B2168">
        <w:rPr>
          <w:iCs/>
          <w:sz w:val="28"/>
          <w:szCs w:val="28"/>
        </w:rPr>
        <w:t>[1]</w:t>
      </w:r>
      <w:r w:rsidRPr="003B2168">
        <w:rPr>
          <w:iCs/>
          <w:sz w:val="28"/>
          <w:szCs w:val="28"/>
        </w:rPr>
        <w:t>.</w:t>
      </w:r>
      <w:r w:rsidRPr="003B2168">
        <w:rPr>
          <w:iCs/>
          <w:sz w:val="28"/>
          <w:szCs w:val="28"/>
          <w:vertAlign w:val="superscript"/>
        </w:rPr>
        <w:t xml:space="preserve"> </w:t>
      </w:r>
    </w:p>
    <w:p w:rsidR="00276DC9" w:rsidRPr="003B2168" w:rsidRDefault="00276DC9" w:rsidP="003B2168">
      <w:pPr>
        <w:widowControl w:val="0"/>
        <w:shd w:val="clear" w:color="auto" w:fill="FFFFFF"/>
        <w:autoSpaceDE w:val="0"/>
        <w:autoSpaceDN w:val="0"/>
        <w:adjustRightInd w:val="0"/>
        <w:spacing w:line="360" w:lineRule="auto"/>
        <w:ind w:firstLine="709"/>
        <w:jc w:val="both"/>
        <w:rPr>
          <w:sz w:val="28"/>
          <w:szCs w:val="28"/>
        </w:rPr>
      </w:pPr>
      <w:r w:rsidRPr="003B2168">
        <w:rPr>
          <w:sz w:val="28"/>
          <w:szCs w:val="28"/>
        </w:rPr>
        <w:t>Становление аудиторской деятельности связанно со становлением рыночных отношений, приватизацией государственного имущества, реформированием и развитием разных форм собственности, в том числе и частной, предоставлением самостоятельности в предпринимательской деятельности субъектам хозяйствования. В связи с этим возрастает потребность в достоверности данных учета и отчетности широкого круга внешних и внутренних потребителей информации о деловой активности предприятий с целью предотвращение риска при вкладывании своих капиталов и контроля за их эффективным использованием.</w:t>
      </w:r>
    </w:p>
    <w:p w:rsidR="00783318" w:rsidRPr="003B2168" w:rsidRDefault="00783318" w:rsidP="003B2168">
      <w:pPr>
        <w:widowControl w:val="0"/>
        <w:shd w:val="clear" w:color="auto" w:fill="FFFFFF"/>
        <w:autoSpaceDE w:val="0"/>
        <w:autoSpaceDN w:val="0"/>
        <w:adjustRightInd w:val="0"/>
        <w:spacing w:line="360" w:lineRule="auto"/>
        <w:ind w:firstLine="709"/>
        <w:jc w:val="both"/>
        <w:rPr>
          <w:sz w:val="28"/>
          <w:szCs w:val="28"/>
        </w:rPr>
      </w:pPr>
      <w:r w:rsidRPr="003B2168">
        <w:rPr>
          <w:sz w:val="28"/>
          <w:szCs w:val="28"/>
        </w:rPr>
        <w:t>Бухгалтерский учет дает информацию необходимую для управления предприятием, предупреждения негативных явлений в ходе осуществления хозяйственной деятельности, для контроля за состоянием активов, капитала и обязательств хозяйствующего субъекта, анализа финансового состояния. В ходе процесса реформирования</w:t>
      </w:r>
      <w:r w:rsidR="00EA15F1" w:rsidRPr="003B2168">
        <w:rPr>
          <w:sz w:val="28"/>
          <w:szCs w:val="28"/>
        </w:rPr>
        <w:t xml:space="preserve"> системы</w:t>
      </w:r>
      <w:r w:rsidRPr="003B2168">
        <w:rPr>
          <w:sz w:val="28"/>
          <w:szCs w:val="28"/>
        </w:rPr>
        <w:t xml:space="preserve"> бухгалтерского учета </w:t>
      </w:r>
      <w:r w:rsidR="00EA15F1" w:rsidRPr="003B2168">
        <w:rPr>
          <w:sz w:val="28"/>
          <w:szCs w:val="28"/>
        </w:rPr>
        <w:t xml:space="preserve">и аудита </w:t>
      </w:r>
      <w:r w:rsidRPr="003B2168">
        <w:rPr>
          <w:sz w:val="28"/>
          <w:szCs w:val="28"/>
        </w:rPr>
        <w:t>в Республике Казахстан сформированы новые взгляды на цели составления финансовой отчетности, изменилась ее ориентация. Финансовая отчетность является информационной базой для анализа финансового положения предприятий в целом.</w:t>
      </w:r>
    </w:p>
    <w:p w:rsidR="00783318" w:rsidRPr="003B2168" w:rsidRDefault="00783318" w:rsidP="003B2168">
      <w:pPr>
        <w:widowControl w:val="0"/>
        <w:shd w:val="clear" w:color="auto" w:fill="FFFFFF"/>
        <w:autoSpaceDE w:val="0"/>
        <w:autoSpaceDN w:val="0"/>
        <w:adjustRightInd w:val="0"/>
        <w:spacing w:line="360" w:lineRule="auto"/>
        <w:ind w:firstLine="709"/>
        <w:jc w:val="both"/>
        <w:rPr>
          <w:sz w:val="28"/>
          <w:szCs w:val="28"/>
        </w:rPr>
      </w:pPr>
      <w:r w:rsidRPr="003B2168">
        <w:rPr>
          <w:sz w:val="28"/>
          <w:szCs w:val="28"/>
        </w:rPr>
        <w:t>Аудит базируется на системе экономической информации, которая лежит в основе оптимальных управленческих решений.</w:t>
      </w:r>
    </w:p>
    <w:p w:rsidR="00783318" w:rsidRPr="003B2168" w:rsidRDefault="00783318" w:rsidP="003B2168">
      <w:pPr>
        <w:widowControl w:val="0"/>
        <w:spacing w:line="360" w:lineRule="auto"/>
        <w:ind w:firstLine="709"/>
        <w:jc w:val="both"/>
        <w:rPr>
          <w:sz w:val="28"/>
          <w:szCs w:val="28"/>
        </w:rPr>
      </w:pPr>
      <w:r w:rsidRPr="003B2168">
        <w:rPr>
          <w:sz w:val="28"/>
          <w:szCs w:val="28"/>
        </w:rPr>
        <w:t>Задачей информационного обеспечения аудита является информирование участников аудиторского процесса о состоянии подконтрольных объектов, их функционировании и соответствиях нормативно-правовым актам и законодательству в хозяйственном механизме предприятий.</w:t>
      </w:r>
    </w:p>
    <w:p w:rsidR="00783318" w:rsidRPr="003B2168" w:rsidRDefault="00783318" w:rsidP="003B2168">
      <w:pPr>
        <w:widowControl w:val="0"/>
        <w:spacing w:line="360" w:lineRule="auto"/>
        <w:ind w:firstLine="709"/>
        <w:jc w:val="both"/>
        <w:rPr>
          <w:snapToGrid w:val="0"/>
          <w:sz w:val="28"/>
          <w:szCs w:val="28"/>
        </w:rPr>
      </w:pPr>
      <w:r w:rsidRPr="003B2168">
        <w:rPr>
          <w:snapToGrid w:val="0"/>
          <w:sz w:val="28"/>
          <w:szCs w:val="28"/>
        </w:rPr>
        <w:t xml:space="preserve">Целью курсовой работы является </w:t>
      </w:r>
      <w:r w:rsidR="001710CE" w:rsidRPr="003B2168">
        <w:rPr>
          <w:snapToGrid w:val="0"/>
          <w:sz w:val="28"/>
          <w:szCs w:val="28"/>
        </w:rPr>
        <w:t>изучение</w:t>
      </w:r>
      <w:r w:rsidRPr="003B2168">
        <w:rPr>
          <w:snapToGrid w:val="0"/>
          <w:sz w:val="28"/>
          <w:szCs w:val="28"/>
        </w:rPr>
        <w:t xml:space="preserve"> </w:t>
      </w:r>
      <w:r w:rsidRPr="003B2168">
        <w:rPr>
          <w:sz w:val="28"/>
          <w:szCs w:val="28"/>
        </w:rPr>
        <w:t>информационной базы, целей аудита финансовой отчетности, а также рассмотрение подходов к его проведению.</w:t>
      </w:r>
    </w:p>
    <w:p w:rsidR="00783318" w:rsidRPr="003B2168" w:rsidRDefault="00783318" w:rsidP="003B2168">
      <w:pPr>
        <w:widowControl w:val="0"/>
        <w:spacing w:line="360" w:lineRule="auto"/>
        <w:ind w:firstLine="709"/>
        <w:jc w:val="both"/>
        <w:rPr>
          <w:sz w:val="28"/>
          <w:szCs w:val="28"/>
        </w:rPr>
      </w:pPr>
      <w:r w:rsidRPr="003B2168">
        <w:rPr>
          <w:sz w:val="28"/>
          <w:szCs w:val="28"/>
        </w:rPr>
        <w:t>В соответствии с целью курсовой работы, определяющей общую структуру изложения, были сформулированы следующие задачи:</w:t>
      </w:r>
    </w:p>
    <w:p w:rsidR="00783318" w:rsidRPr="003B2168" w:rsidRDefault="00783318" w:rsidP="003B2168">
      <w:pPr>
        <w:widowControl w:val="0"/>
        <w:numPr>
          <w:ilvl w:val="0"/>
          <w:numId w:val="19"/>
        </w:numPr>
        <w:tabs>
          <w:tab w:val="clear" w:pos="1069"/>
        </w:tabs>
        <w:spacing w:line="360" w:lineRule="auto"/>
        <w:ind w:left="0" w:firstLine="709"/>
        <w:jc w:val="both"/>
        <w:rPr>
          <w:sz w:val="28"/>
          <w:szCs w:val="28"/>
        </w:rPr>
      </w:pPr>
      <w:r w:rsidRPr="003B2168">
        <w:rPr>
          <w:sz w:val="28"/>
          <w:szCs w:val="28"/>
        </w:rPr>
        <w:t>дать понятие экономической информации, рассмотреть ее классификацию;</w:t>
      </w:r>
    </w:p>
    <w:p w:rsidR="00783318" w:rsidRPr="003B2168" w:rsidRDefault="00783318" w:rsidP="003B2168">
      <w:pPr>
        <w:widowControl w:val="0"/>
        <w:numPr>
          <w:ilvl w:val="0"/>
          <w:numId w:val="19"/>
        </w:numPr>
        <w:tabs>
          <w:tab w:val="clear" w:pos="1069"/>
          <w:tab w:val="num" w:pos="0"/>
        </w:tabs>
        <w:spacing w:line="360" w:lineRule="auto"/>
        <w:ind w:left="0" w:firstLine="709"/>
        <w:jc w:val="both"/>
        <w:rPr>
          <w:sz w:val="28"/>
          <w:szCs w:val="28"/>
        </w:rPr>
      </w:pPr>
      <w:r w:rsidRPr="003B2168">
        <w:rPr>
          <w:sz w:val="28"/>
          <w:szCs w:val="28"/>
        </w:rPr>
        <w:t xml:space="preserve">рассмотреть формы финансовой отчетности с точки зрения источников информации для пользователей; </w:t>
      </w:r>
    </w:p>
    <w:p w:rsidR="00783318" w:rsidRPr="003B2168" w:rsidRDefault="00783318" w:rsidP="003B2168">
      <w:pPr>
        <w:widowControl w:val="0"/>
        <w:numPr>
          <w:ilvl w:val="0"/>
          <w:numId w:val="19"/>
        </w:numPr>
        <w:tabs>
          <w:tab w:val="clear" w:pos="1069"/>
          <w:tab w:val="num" w:pos="0"/>
        </w:tabs>
        <w:spacing w:line="360" w:lineRule="auto"/>
        <w:ind w:left="0" w:firstLine="709"/>
        <w:jc w:val="both"/>
        <w:rPr>
          <w:sz w:val="28"/>
          <w:szCs w:val="28"/>
        </w:rPr>
      </w:pPr>
      <w:r w:rsidRPr="003B2168">
        <w:rPr>
          <w:sz w:val="28"/>
          <w:szCs w:val="28"/>
        </w:rPr>
        <w:t>рассмотреть формы бухгалтерских документов, бухгалтерского учета, составляющих информационную базу аудита;</w:t>
      </w:r>
    </w:p>
    <w:p w:rsidR="00783318" w:rsidRPr="003B2168" w:rsidRDefault="00783318" w:rsidP="003B2168">
      <w:pPr>
        <w:widowControl w:val="0"/>
        <w:numPr>
          <w:ilvl w:val="0"/>
          <w:numId w:val="19"/>
        </w:numPr>
        <w:spacing w:line="360" w:lineRule="auto"/>
        <w:ind w:left="0" w:firstLine="709"/>
        <w:jc w:val="both"/>
        <w:rPr>
          <w:sz w:val="28"/>
          <w:szCs w:val="28"/>
        </w:rPr>
      </w:pPr>
      <w:r w:rsidRPr="003B2168">
        <w:rPr>
          <w:sz w:val="28"/>
          <w:szCs w:val="28"/>
        </w:rPr>
        <w:t>изучить основные цели аудита финансовой отчетности;</w:t>
      </w:r>
    </w:p>
    <w:p w:rsidR="00783318" w:rsidRPr="003B2168" w:rsidRDefault="00783318" w:rsidP="003B2168">
      <w:pPr>
        <w:widowControl w:val="0"/>
        <w:numPr>
          <w:ilvl w:val="0"/>
          <w:numId w:val="19"/>
        </w:numPr>
        <w:tabs>
          <w:tab w:val="clear" w:pos="1069"/>
        </w:tabs>
        <w:spacing w:line="360" w:lineRule="auto"/>
        <w:ind w:left="0" w:firstLine="709"/>
        <w:jc w:val="both"/>
        <w:rPr>
          <w:sz w:val="28"/>
          <w:szCs w:val="28"/>
        </w:rPr>
      </w:pPr>
      <w:r w:rsidRPr="003B2168">
        <w:rPr>
          <w:sz w:val="28"/>
          <w:szCs w:val="28"/>
        </w:rPr>
        <w:t>рас</w:t>
      </w:r>
      <w:r w:rsidR="001710CE" w:rsidRPr="003B2168">
        <w:rPr>
          <w:sz w:val="28"/>
          <w:szCs w:val="28"/>
        </w:rPr>
        <w:t>крыть</w:t>
      </w:r>
      <w:r w:rsidRPr="003B2168">
        <w:rPr>
          <w:sz w:val="28"/>
          <w:szCs w:val="28"/>
        </w:rPr>
        <w:t xml:space="preserve"> такие понятия, как проверки на соответствие,</w:t>
      </w:r>
      <w:r w:rsidR="003B2168">
        <w:rPr>
          <w:sz w:val="28"/>
          <w:szCs w:val="28"/>
        </w:rPr>
        <w:t xml:space="preserve"> </w:t>
      </w:r>
      <w:r w:rsidRPr="003B2168">
        <w:rPr>
          <w:sz w:val="28"/>
          <w:szCs w:val="28"/>
        </w:rPr>
        <w:t>тестирование внутреннего контроля, проверки по существу, аналитические процедуры;</w:t>
      </w:r>
    </w:p>
    <w:p w:rsidR="00783318" w:rsidRPr="003B2168" w:rsidRDefault="001710CE" w:rsidP="003B2168">
      <w:pPr>
        <w:widowControl w:val="0"/>
        <w:numPr>
          <w:ilvl w:val="0"/>
          <w:numId w:val="19"/>
        </w:numPr>
        <w:tabs>
          <w:tab w:val="clear" w:pos="1069"/>
          <w:tab w:val="num" w:pos="0"/>
        </w:tabs>
        <w:spacing w:line="360" w:lineRule="auto"/>
        <w:ind w:left="0" w:firstLine="709"/>
        <w:jc w:val="both"/>
        <w:rPr>
          <w:sz w:val="28"/>
          <w:szCs w:val="28"/>
        </w:rPr>
      </w:pPr>
      <w:r w:rsidRPr="003B2168">
        <w:rPr>
          <w:sz w:val="28"/>
          <w:szCs w:val="28"/>
        </w:rPr>
        <w:t>изложить</w:t>
      </w:r>
      <w:r w:rsidR="00783318" w:rsidRPr="003B2168">
        <w:rPr>
          <w:sz w:val="28"/>
          <w:szCs w:val="28"/>
        </w:rPr>
        <w:t xml:space="preserve"> пообъектный и циклический подходы к проведению аудита, выявить рациональность использования циклического подхода;</w:t>
      </w:r>
    </w:p>
    <w:p w:rsidR="00783318" w:rsidRPr="003B2168" w:rsidRDefault="001710CE" w:rsidP="003B2168">
      <w:pPr>
        <w:widowControl w:val="0"/>
        <w:numPr>
          <w:ilvl w:val="0"/>
          <w:numId w:val="19"/>
        </w:numPr>
        <w:tabs>
          <w:tab w:val="clear" w:pos="1069"/>
          <w:tab w:val="num" w:pos="0"/>
        </w:tabs>
        <w:spacing w:line="360" w:lineRule="auto"/>
        <w:ind w:left="0" w:firstLine="709"/>
        <w:jc w:val="both"/>
        <w:rPr>
          <w:sz w:val="28"/>
          <w:szCs w:val="28"/>
        </w:rPr>
      </w:pPr>
      <w:r w:rsidRPr="003B2168">
        <w:rPr>
          <w:sz w:val="28"/>
          <w:szCs w:val="28"/>
        </w:rPr>
        <w:t>раскрыть применение аналитических процедур при аудите финансовой отчетности</w:t>
      </w:r>
      <w:r w:rsidR="00783318" w:rsidRPr="003B2168">
        <w:rPr>
          <w:sz w:val="28"/>
          <w:szCs w:val="28"/>
        </w:rPr>
        <w:t xml:space="preserve"> на примере АО «Баян Сулу»</w:t>
      </w:r>
      <w:r w:rsidRPr="003B2168">
        <w:rPr>
          <w:sz w:val="28"/>
          <w:szCs w:val="28"/>
        </w:rPr>
        <w:t>;</w:t>
      </w:r>
    </w:p>
    <w:p w:rsidR="00783318" w:rsidRPr="003B2168" w:rsidRDefault="001710CE" w:rsidP="003B2168">
      <w:pPr>
        <w:widowControl w:val="0"/>
        <w:numPr>
          <w:ilvl w:val="0"/>
          <w:numId w:val="19"/>
        </w:numPr>
        <w:tabs>
          <w:tab w:val="clear" w:pos="1069"/>
          <w:tab w:val="num" w:pos="0"/>
        </w:tabs>
        <w:spacing w:line="360" w:lineRule="auto"/>
        <w:ind w:left="0" w:firstLine="709"/>
        <w:jc w:val="both"/>
        <w:rPr>
          <w:sz w:val="28"/>
          <w:szCs w:val="28"/>
        </w:rPr>
      </w:pPr>
      <w:r w:rsidRPr="003B2168">
        <w:rPr>
          <w:sz w:val="28"/>
          <w:szCs w:val="28"/>
        </w:rPr>
        <w:t>выработать</w:t>
      </w:r>
      <w:r w:rsidR="00783318" w:rsidRPr="003B2168">
        <w:rPr>
          <w:sz w:val="28"/>
          <w:szCs w:val="28"/>
        </w:rPr>
        <w:t xml:space="preserve"> рекомендации</w:t>
      </w:r>
      <w:r w:rsidRPr="003B2168">
        <w:rPr>
          <w:sz w:val="28"/>
          <w:szCs w:val="28"/>
        </w:rPr>
        <w:t xml:space="preserve"> по улучшению финансового состояния предприятия</w:t>
      </w:r>
      <w:r w:rsidR="00783318" w:rsidRPr="003B2168">
        <w:rPr>
          <w:sz w:val="28"/>
          <w:szCs w:val="28"/>
        </w:rPr>
        <w:t>.</w:t>
      </w:r>
    </w:p>
    <w:p w:rsidR="00783318" w:rsidRPr="003B2168" w:rsidRDefault="00783318" w:rsidP="003B2168">
      <w:pPr>
        <w:widowControl w:val="0"/>
        <w:shd w:val="clear" w:color="auto" w:fill="FFFFFF"/>
        <w:autoSpaceDE w:val="0"/>
        <w:autoSpaceDN w:val="0"/>
        <w:adjustRightInd w:val="0"/>
        <w:spacing w:line="360" w:lineRule="auto"/>
        <w:ind w:firstLine="709"/>
        <w:jc w:val="both"/>
        <w:rPr>
          <w:sz w:val="28"/>
          <w:szCs w:val="28"/>
        </w:rPr>
      </w:pPr>
      <w:r w:rsidRPr="003B2168">
        <w:rPr>
          <w:sz w:val="28"/>
          <w:szCs w:val="28"/>
        </w:rPr>
        <w:t>Работа состоит из введения, двух глав, заключения, списка литературы и приложений.</w:t>
      </w:r>
    </w:p>
    <w:p w:rsidR="00783318" w:rsidRPr="003B2168" w:rsidRDefault="00783318" w:rsidP="003B2168">
      <w:pPr>
        <w:widowControl w:val="0"/>
        <w:shd w:val="clear" w:color="auto" w:fill="FFFFFF"/>
        <w:autoSpaceDE w:val="0"/>
        <w:autoSpaceDN w:val="0"/>
        <w:adjustRightInd w:val="0"/>
        <w:spacing w:line="360" w:lineRule="auto"/>
        <w:ind w:firstLine="709"/>
        <w:jc w:val="both"/>
        <w:rPr>
          <w:sz w:val="28"/>
          <w:szCs w:val="28"/>
        </w:rPr>
      </w:pPr>
      <w:r w:rsidRPr="003B2168">
        <w:rPr>
          <w:sz w:val="28"/>
          <w:szCs w:val="28"/>
        </w:rPr>
        <w:t>Объектом исследования является АО «Баян Сулу».</w:t>
      </w:r>
    </w:p>
    <w:p w:rsidR="00783318" w:rsidRPr="003B2168" w:rsidRDefault="001710CE" w:rsidP="003B2168">
      <w:pPr>
        <w:widowControl w:val="0"/>
        <w:shd w:val="clear" w:color="auto" w:fill="FFFFFF"/>
        <w:autoSpaceDE w:val="0"/>
        <w:autoSpaceDN w:val="0"/>
        <w:adjustRightInd w:val="0"/>
        <w:spacing w:line="360" w:lineRule="auto"/>
        <w:ind w:firstLine="709"/>
        <w:jc w:val="both"/>
        <w:rPr>
          <w:iCs/>
          <w:sz w:val="28"/>
          <w:szCs w:val="28"/>
        </w:rPr>
      </w:pPr>
      <w:r w:rsidRPr="003B2168">
        <w:rPr>
          <w:iCs/>
          <w:sz w:val="28"/>
          <w:szCs w:val="28"/>
        </w:rPr>
        <w:t>В курсовой работе использовались такие методы</w:t>
      </w:r>
      <w:r w:rsidR="0011088D" w:rsidRPr="003B2168">
        <w:rPr>
          <w:iCs/>
          <w:sz w:val="28"/>
          <w:szCs w:val="28"/>
        </w:rPr>
        <w:t xml:space="preserve"> исследования,</w:t>
      </w:r>
      <w:r w:rsidRPr="003B2168">
        <w:rPr>
          <w:iCs/>
          <w:sz w:val="28"/>
          <w:szCs w:val="28"/>
        </w:rPr>
        <w:t xml:space="preserve"> как экономико-статистический</w:t>
      </w:r>
      <w:r w:rsidR="0011088D" w:rsidRPr="003B2168">
        <w:rPr>
          <w:iCs/>
          <w:sz w:val="28"/>
          <w:szCs w:val="28"/>
        </w:rPr>
        <w:t>,</w:t>
      </w:r>
      <w:r w:rsidRPr="003B2168">
        <w:rPr>
          <w:iCs/>
          <w:sz w:val="28"/>
          <w:szCs w:val="28"/>
        </w:rPr>
        <w:t xml:space="preserve"> монографический</w:t>
      </w:r>
      <w:r w:rsidR="0011088D" w:rsidRPr="003B2168">
        <w:rPr>
          <w:iCs/>
          <w:sz w:val="28"/>
          <w:szCs w:val="28"/>
        </w:rPr>
        <w:t>, аналитический.</w:t>
      </w:r>
    </w:p>
    <w:p w:rsidR="00783318" w:rsidRPr="003B2168" w:rsidRDefault="00783318" w:rsidP="003B2168">
      <w:pPr>
        <w:widowControl w:val="0"/>
        <w:spacing w:line="360" w:lineRule="auto"/>
        <w:ind w:firstLine="709"/>
        <w:jc w:val="both"/>
        <w:rPr>
          <w:sz w:val="28"/>
        </w:rPr>
      </w:pPr>
    </w:p>
    <w:p w:rsidR="003002EC" w:rsidRPr="003B2168" w:rsidRDefault="003B2168" w:rsidP="003B2168">
      <w:pPr>
        <w:widowControl w:val="0"/>
        <w:spacing w:line="360" w:lineRule="auto"/>
        <w:ind w:firstLine="709"/>
        <w:jc w:val="both"/>
        <w:rPr>
          <w:b/>
          <w:sz w:val="28"/>
          <w:szCs w:val="28"/>
        </w:rPr>
      </w:pPr>
      <w:r>
        <w:rPr>
          <w:b/>
          <w:sz w:val="28"/>
          <w:szCs w:val="28"/>
        </w:rPr>
        <w:br w:type="page"/>
      </w:r>
      <w:r w:rsidR="00543D26" w:rsidRPr="003B2168">
        <w:rPr>
          <w:b/>
          <w:sz w:val="28"/>
          <w:szCs w:val="28"/>
          <w:lang w:val="en-US"/>
        </w:rPr>
        <w:t>I</w:t>
      </w:r>
      <w:r>
        <w:rPr>
          <w:b/>
          <w:sz w:val="28"/>
          <w:szCs w:val="28"/>
        </w:rPr>
        <w:t>.</w:t>
      </w:r>
      <w:r w:rsidR="003002EC" w:rsidRPr="003B2168">
        <w:rPr>
          <w:b/>
          <w:sz w:val="28"/>
          <w:szCs w:val="28"/>
        </w:rPr>
        <w:t xml:space="preserve"> Теоретические аспекты проведения аудита</w:t>
      </w:r>
    </w:p>
    <w:p w:rsidR="003B2168" w:rsidRDefault="003B2168" w:rsidP="003B2168">
      <w:pPr>
        <w:widowControl w:val="0"/>
        <w:spacing w:line="360" w:lineRule="auto"/>
        <w:ind w:firstLine="709"/>
        <w:jc w:val="both"/>
        <w:rPr>
          <w:b/>
          <w:sz w:val="28"/>
          <w:szCs w:val="28"/>
        </w:rPr>
      </w:pPr>
    </w:p>
    <w:p w:rsidR="003002EC" w:rsidRPr="003B2168" w:rsidRDefault="003002EC" w:rsidP="003B2168">
      <w:pPr>
        <w:widowControl w:val="0"/>
        <w:spacing w:line="360" w:lineRule="auto"/>
        <w:ind w:firstLine="709"/>
        <w:jc w:val="both"/>
        <w:rPr>
          <w:b/>
          <w:sz w:val="28"/>
          <w:szCs w:val="28"/>
        </w:rPr>
      </w:pPr>
      <w:r w:rsidRPr="003B2168">
        <w:rPr>
          <w:b/>
          <w:sz w:val="28"/>
          <w:szCs w:val="28"/>
        </w:rPr>
        <w:t>1.1 Понятие и классификация информационной базы аудита</w:t>
      </w:r>
    </w:p>
    <w:p w:rsidR="003B2168" w:rsidRDefault="003B2168" w:rsidP="003B2168">
      <w:pPr>
        <w:widowControl w:val="0"/>
        <w:spacing w:line="360" w:lineRule="auto"/>
        <w:ind w:firstLine="709"/>
        <w:jc w:val="both"/>
        <w:rPr>
          <w:sz w:val="28"/>
          <w:szCs w:val="28"/>
        </w:rPr>
      </w:pPr>
    </w:p>
    <w:p w:rsidR="003002EC" w:rsidRPr="003B2168" w:rsidRDefault="003002EC" w:rsidP="003B2168">
      <w:pPr>
        <w:widowControl w:val="0"/>
        <w:spacing w:line="360" w:lineRule="auto"/>
        <w:ind w:firstLine="709"/>
        <w:jc w:val="both"/>
        <w:rPr>
          <w:sz w:val="28"/>
          <w:szCs w:val="28"/>
        </w:rPr>
      </w:pPr>
      <w:r w:rsidRPr="003B2168">
        <w:rPr>
          <w:sz w:val="28"/>
          <w:szCs w:val="28"/>
        </w:rPr>
        <w:t>Целенаправленное воздействие на экономический субъект, ведущее к изменению, либо сохранению его состояния обеспечивается управлением. Управление базируется на информации.</w:t>
      </w:r>
    </w:p>
    <w:p w:rsidR="003002EC" w:rsidRPr="003B2168" w:rsidRDefault="008B71FF" w:rsidP="003B2168">
      <w:pPr>
        <w:widowControl w:val="0"/>
        <w:spacing w:line="360" w:lineRule="auto"/>
        <w:ind w:firstLine="709"/>
        <w:jc w:val="both"/>
        <w:rPr>
          <w:sz w:val="28"/>
          <w:szCs w:val="28"/>
        </w:rPr>
      </w:pPr>
      <w:r w:rsidRPr="003B2168">
        <w:rPr>
          <w:sz w:val="28"/>
          <w:szCs w:val="28"/>
        </w:rPr>
        <w:t xml:space="preserve">В Большом бухгалтерском словаре под редакцией А.Н. Азриляна дается следующее определение информации. </w:t>
      </w:r>
      <w:r w:rsidR="003002EC" w:rsidRPr="003B2168">
        <w:rPr>
          <w:sz w:val="28"/>
          <w:szCs w:val="28"/>
        </w:rPr>
        <w:t xml:space="preserve">Информация – сведения о чем-либо, являющиеся объектом сбора, хранения, переработки. Стоимость информации включает в себя: время руководителей и подчиненных, затраченное на сбор информации, а также фактические издержки, связанные с анализом рынка, оплатой машинного времени, использованием услуг внешних консультантов и др. </w:t>
      </w:r>
      <w:r w:rsidR="00630469" w:rsidRPr="003B2168">
        <w:rPr>
          <w:sz w:val="28"/>
          <w:szCs w:val="28"/>
        </w:rPr>
        <w:t>[</w:t>
      </w:r>
      <w:r w:rsidR="00AE7BB0" w:rsidRPr="003B2168">
        <w:rPr>
          <w:sz w:val="28"/>
          <w:szCs w:val="28"/>
        </w:rPr>
        <w:t>2</w:t>
      </w:r>
      <w:r w:rsidR="003002EC" w:rsidRPr="003B2168">
        <w:rPr>
          <w:sz w:val="28"/>
          <w:szCs w:val="28"/>
        </w:rPr>
        <w:t xml:space="preserve">, </w:t>
      </w:r>
      <w:r w:rsidR="00AE7BB0" w:rsidRPr="003B2168">
        <w:rPr>
          <w:sz w:val="28"/>
          <w:szCs w:val="28"/>
        </w:rPr>
        <w:t>С</w:t>
      </w:r>
      <w:r w:rsidR="003002EC" w:rsidRPr="003B2168">
        <w:rPr>
          <w:sz w:val="28"/>
          <w:szCs w:val="28"/>
        </w:rPr>
        <w:t>.</w:t>
      </w:r>
      <w:r w:rsidR="00AE7BB0" w:rsidRPr="003B2168">
        <w:rPr>
          <w:sz w:val="28"/>
          <w:szCs w:val="28"/>
        </w:rPr>
        <w:t xml:space="preserve"> </w:t>
      </w:r>
      <w:r w:rsidR="003002EC" w:rsidRPr="003B2168">
        <w:rPr>
          <w:sz w:val="28"/>
          <w:szCs w:val="28"/>
        </w:rPr>
        <w:t>262</w:t>
      </w:r>
      <w:r w:rsidR="00630469" w:rsidRPr="003B2168">
        <w:rPr>
          <w:sz w:val="28"/>
          <w:szCs w:val="28"/>
        </w:rPr>
        <w:t>].</w:t>
      </w:r>
    </w:p>
    <w:p w:rsidR="003002EC" w:rsidRPr="003B2168" w:rsidRDefault="008B71FF" w:rsidP="003B2168">
      <w:pPr>
        <w:widowControl w:val="0"/>
        <w:spacing w:line="360" w:lineRule="auto"/>
        <w:ind w:firstLine="709"/>
        <w:jc w:val="both"/>
        <w:rPr>
          <w:sz w:val="28"/>
          <w:szCs w:val="28"/>
        </w:rPr>
      </w:pPr>
      <w:r w:rsidRPr="003B2168">
        <w:rPr>
          <w:sz w:val="28"/>
          <w:szCs w:val="28"/>
        </w:rPr>
        <w:t>По мнению В.В. Ковалева, в</w:t>
      </w:r>
      <w:r w:rsidR="003002EC" w:rsidRPr="003B2168">
        <w:rPr>
          <w:sz w:val="28"/>
          <w:szCs w:val="28"/>
        </w:rPr>
        <w:t xml:space="preserve"> настоящее время информация рассматривается как один из основных ресурсов развития общества. Информация разнообразна и подразделяется по виду обслуживаемой ею человеческой деятельности на научную, техническую, производственную, управленческую, экономическую, социальную, правовую и т.д.</w:t>
      </w:r>
      <w:r w:rsidR="00464092" w:rsidRPr="003B2168">
        <w:rPr>
          <w:sz w:val="28"/>
          <w:szCs w:val="28"/>
        </w:rPr>
        <w:t xml:space="preserve"> </w:t>
      </w:r>
      <w:r w:rsidR="009B1D67" w:rsidRPr="003B2168">
        <w:rPr>
          <w:sz w:val="28"/>
          <w:szCs w:val="28"/>
        </w:rPr>
        <w:t>[</w:t>
      </w:r>
      <w:r w:rsidR="00464092" w:rsidRPr="003B2168">
        <w:rPr>
          <w:sz w:val="28"/>
          <w:szCs w:val="28"/>
        </w:rPr>
        <w:t>3, С. 120</w:t>
      </w:r>
      <w:r w:rsidR="009B1D67" w:rsidRPr="003B2168">
        <w:rPr>
          <w:sz w:val="28"/>
          <w:szCs w:val="28"/>
        </w:rPr>
        <w:t>]</w:t>
      </w:r>
    </w:p>
    <w:p w:rsidR="003002EC" w:rsidRPr="003B2168" w:rsidRDefault="008B71FF" w:rsidP="003B2168">
      <w:pPr>
        <w:widowControl w:val="0"/>
        <w:spacing w:line="360" w:lineRule="auto"/>
        <w:ind w:firstLine="709"/>
        <w:jc w:val="both"/>
        <w:rPr>
          <w:sz w:val="28"/>
          <w:szCs w:val="28"/>
        </w:rPr>
      </w:pPr>
      <w:r w:rsidRPr="003B2168">
        <w:rPr>
          <w:sz w:val="28"/>
          <w:szCs w:val="28"/>
        </w:rPr>
        <w:t>По мнению Ажибаевой З.Н., а</w:t>
      </w:r>
      <w:r w:rsidR="003002EC" w:rsidRPr="003B2168">
        <w:rPr>
          <w:sz w:val="28"/>
          <w:szCs w:val="28"/>
        </w:rPr>
        <w:t>удит базируется на системе экономической информации, которая лежит в основе оптимальных управленческих решений.</w:t>
      </w:r>
    </w:p>
    <w:p w:rsidR="003002EC" w:rsidRPr="003B2168" w:rsidRDefault="003002EC" w:rsidP="003B2168">
      <w:pPr>
        <w:widowControl w:val="0"/>
        <w:spacing w:line="360" w:lineRule="auto"/>
        <w:ind w:firstLine="709"/>
        <w:jc w:val="both"/>
        <w:rPr>
          <w:sz w:val="28"/>
          <w:szCs w:val="28"/>
        </w:rPr>
      </w:pPr>
      <w:r w:rsidRPr="003B2168">
        <w:rPr>
          <w:sz w:val="28"/>
          <w:szCs w:val="28"/>
        </w:rPr>
        <w:t>Экономическая информация</w:t>
      </w:r>
      <w:r w:rsidR="003B2168">
        <w:rPr>
          <w:sz w:val="28"/>
          <w:szCs w:val="28"/>
        </w:rPr>
        <w:t xml:space="preserve"> </w:t>
      </w:r>
      <w:r w:rsidRPr="003B2168">
        <w:rPr>
          <w:sz w:val="28"/>
          <w:szCs w:val="28"/>
        </w:rPr>
        <w:t>- это сведения, характеризующие финансово-хозяйственную деятельность экономического субъекта.</w:t>
      </w:r>
    </w:p>
    <w:p w:rsidR="003002EC" w:rsidRPr="003B2168" w:rsidRDefault="003002EC" w:rsidP="003B2168">
      <w:pPr>
        <w:widowControl w:val="0"/>
        <w:spacing w:line="360" w:lineRule="auto"/>
        <w:ind w:firstLine="709"/>
        <w:jc w:val="both"/>
        <w:rPr>
          <w:sz w:val="28"/>
          <w:szCs w:val="28"/>
        </w:rPr>
      </w:pPr>
      <w:r w:rsidRPr="003B2168">
        <w:rPr>
          <w:sz w:val="28"/>
          <w:szCs w:val="28"/>
        </w:rPr>
        <w:t xml:space="preserve">Информационное обеспечение хозяйственного механизма усложняется в соответствии с ростом общественного производства в условиях рыночных отношений и ускорения технического прогресса. Прежде всего увеличиваются объемы экономической информации о деятельности предприятий, которые усложняют организацию и методику проведения аудита. </w:t>
      </w:r>
    </w:p>
    <w:p w:rsidR="003002EC" w:rsidRPr="003B2168" w:rsidRDefault="003002EC" w:rsidP="003B2168">
      <w:pPr>
        <w:widowControl w:val="0"/>
        <w:spacing w:line="360" w:lineRule="auto"/>
        <w:ind w:firstLine="709"/>
        <w:jc w:val="both"/>
        <w:rPr>
          <w:sz w:val="28"/>
          <w:szCs w:val="28"/>
        </w:rPr>
      </w:pPr>
      <w:r w:rsidRPr="003B2168">
        <w:rPr>
          <w:sz w:val="28"/>
          <w:szCs w:val="28"/>
        </w:rPr>
        <w:t>Задачей информационного обеспечения аудита является информирование участников аудиторского процесса о состоянии подконтрольных объектов, их функционировании и соответствиях нормативно-правовым актам и законодательству в хозяйственном механизме предприятий.</w:t>
      </w:r>
    </w:p>
    <w:p w:rsidR="003002EC" w:rsidRPr="003B2168" w:rsidRDefault="003002EC" w:rsidP="003B2168">
      <w:pPr>
        <w:widowControl w:val="0"/>
        <w:spacing w:line="360" w:lineRule="auto"/>
        <w:ind w:firstLine="709"/>
        <w:jc w:val="both"/>
        <w:rPr>
          <w:sz w:val="28"/>
          <w:szCs w:val="28"/>
        </w:rPr>
      </w:pPr>
      <w:r w:rsidRPr="003B2168">
        <w:rPr>
          <w:sz w:val="28"/>
          <w:szCs w:val="28"/>
        </w:rPr>
        <w:t>Экономическая информация может быть классифицирована по разным признакам. По функциям управления ее подразделяют на плановую, учетную, нормативно-справочную и аналитическую.</w:t>
      </w:r>
    </w:p>
    <w:p w:rsidR="003002EC" w:rsidRPr="003B2168" w:rsidRDefault="003002EC" w:rsidP="003B2168">
      <w:pPr>
        <w:widowControl w:val="0"/>
        <w:spacing w:line="360" w:lineRule="auto"/>
        <w:ind w:firstLine="709"/>
        <w:jc w:val="both"/>
        <w:rPr>
          <w:sz w:val="28"/>
          <w:szCs w:val="28"/>
        </w:rPr>
      </w:pPr>
      <w:r w:rsidRPr="003B2168">
        <w:rPr>
          <w:sz w:val="28"/>
          <w:szCs w:val="28"/>
        </w:rPr>
        <w:t>Плановая информация описывает явления и события, которые должны быть совершены в будущем. В системе управления данная информация реализует прямую связь и по мере продвижения от верхних уровней управления к нижним становится более детальной, объемной, охватывает более короткие временные периоды. В зависимости от уровней управления плановая информация бывает прогнозной, перспективной, технико-экономической и оперативно-календарной.</w:t>
      </w:r>
    </w:p>
    <w:p w:rsidR="003002EC" w:rsidRPr="003B2168" w:rsidRDefault="003002EC" w:rsidP="003B2168">
      <w:pPr>
        <w:widowControl w:val="0"/>
        <w:spacing w:line="360" w:lineRule="auto"/>
        <w:ind w:firstLine="709"/>
        <w:jc w:val="both"/>
        <w:rPr>
          <w:sz w:val="28"/>
          <w:szCs w:val="28"/>
        </w:rPr>
      </w:pPr>
      <w:r w:rsidRPr="003B2168">
        <w:rPr>
          <w:sz w:val="28"/>
          <w:szCs w:val="28"/>
        </w:rPr>
        <w:t>К нормативной информации относятся нормы и нормативы, рассчитываемые при решении задач конструкторско-технологической подготовки производства. К ним относятся, например, подетальные нормы расхода материальных ресурсов, подетально-пооперационные нормы трудовых затрат. Кроме того, к этой информации относятся такие данные, как тарифные ставки, оклады, ставки отчислений во внебюджетные фонды от</w:t>
      </w:r>
      <w:r w:rsidR="003B2168">
        <w:rPr>
          <w:sz w:val="28"/>
          <w:szCs w:val="28"/>
        </w:rPr>
        <w:t xml:space="preserve"> </w:t>
      </w:r>
      <w:r w:rsidRPr="003B2168">
        <w:rPr>
          <w:sz w:val="28"/>
          <w:szCs w:val="28"/>
        </w:rPr>
        <w:t>заработной платы, ставки налогообложения, адресные и банковские данные контрагентов предприятия и многие другие подобные сведения, которые активно используются при решении задач учета. Значительный удельный вес нормативной информации приходится на задачи управленческого учета.</w:t>
      </w:r>
    </w:p>
    <w:p w:rsidR="003002EC" w:rsidRPr="003B2168" w:rsidRDefault="003002EC" w:rsidP="003B2168">
      <w:pPr>
        <w:widowControl w:val="0"/>
        <w:spacing w:line="360" w:lineRule="auto"/>
        <w:ind w:firstLine="709"/>
        <w:jc w:val="both"/>
        <w:rPr>
          <w:sz w:val="28"/>
          <w:szCs w:val="28"/>
        </w:rPr>
      </w:pPr>
      <w:r w:rsidRPr="003B2168">
        <w:rPr>
          <w:sz w:val="28"/>
          <w:szCs w:val="28"/>
        </w:rPr>
        <w:t>Аналитическая информация возникает в процессе оценки показателей производственно-хозяйственной и финансовой деятельности предприятия. На ее основе вырабатываются управленческие решения.</w:t>
      </w:r>
    </w:p>
    <w:p w:rsidR="003002EC" w:rsidRPr="003B2168" w:rsidRDefault="003002EC" w:rsidP="003B2168">
      <w:pPr>
        <w:widowControl w:val="0"/>
        <w:spacing w:line="360" w:lineRule="auto"/>
        <w:ind w:firstLine="709"/>
        <w:jc w:val="both"/>
        <w:rPr>
          <w:sz w:val="28"/>
          <w:szCs w:val="28"/>
        </w:rPr>
      </w:pPr>
      <w:r w:rsidRPr="003B2168">
        <w:rPr>
          <w:sz w:val="28"/>
          <w:szCs w:val="28"/>
        </w:rPr>
        <w:t>Учетная информация отражает уже совершившиеся события, явления и хозяйственные процессы. Ее делят на оперативную, бухгалтерскую и статистическую информацию. Большая часть учетной информации состоит в бухгалтерской.</w:t>
      </w:r>
    </w:p>
    <w:p w:rsidR="003002EC" w:rsidRPr="003B2168" w:rsidRDefault="003002EC" w:rsidP="003B2168">
      <w:pPr>
        <w:widowControl w:val="0"/>
        <w:spacing w:line="360" w:lineRule="auto"/>
        <w:ind w:firstLine="709"/>
        <w:jc w:val="both"/>
        <w:rPr>
          <w:sz w:val="28"/>
          <w:szCs w:val="28"/>
        </w:rPr>
      </w:pPr>
      <w:r w:rsidRPr="003B2168">
        <w:rPr>
          <w:sz w:val="28"/>
          <w:szCs w:val="28"/>
        </w:rPr>
        <w:t>По отношению к информационной системе бухгалтерского учета информация подразделяется на входную и выходную. Входная информация по источникам поступления разделяется на внутреннюю и внешнюю информацию экономического субъекта. Внутренняя включает в себя первичную информацию, полученную в ходе повседневного оперативного учета при регистрации фактов производственно-хозяйственной деятельности, а также информацию других функциональных систем предприятия, например, плановую, нормативную и разного рода справочную информацию. Внешняя – информация о внешней среде, например, различные директивы вышестоящей организации, информация от поставщиков и покупателей, информация банка, информация о ценах на продукцию на рынках сбыта и т.д. Если внешняя информация часто имеет вероятностный характер, она бывает противоречива, неполна, неточна. Внутренняя информация должна отличаться полнотой, точностью, достоверностью и своевременностью</w:t>
      </w:r>
      <w:r w:rsidR="00630469" w:rsidRPr="003B2168">
        <w:rPr>
          <w:sz w:val="28"/>
          <w:szCs w:val="28"/>
        </w:rPr>
        <w:t xml:space="preserve"> [4, С. 263]</w:t>
      </w:r>
      <w:r w:rsidR="00464092" w:rsidRPr="003B2168">
        <w:rPr>
          <w:sz w:val="28"/>
          <w:szCs w:val="28"/>
        </w:rPr>
        <w:t>.</w:t>
      </w:r>
    </w:p>
    <w:p w:rsidR="005555BC" w:rsidRPr="003B2168" w:rsidRDefault="005555BC" w:rsidP="003B2168">
      <w:pPr>
        <w:widowControl w:val="0"/>
        <w:spacing w:line="360" w:lineRule="auto"/>
        <w:ind w:firstLine="709"/>
        <w:jc w:val="both"/>
        <w:rPr>
          <w:sz w:val="28"/>
          <w:szCs w:val="28"/>
        </w:rPr>
      </w:pPr>
      <w:r w:rsidRPr="003B2168">
        <w:rPr>
          <w:sz w:val="28"/>
          <w:szCs w:val="28"/>
        </w:rPr>
        <w:t>Информация, собранная и проанализированная аудитором в ходе аудиторской проверки, служащая для формулирования выводов аудитором, называется аудиторскими доказательствами.</w:t>
      </w:r>
    </w:p>
    <w:p w:rsidR="001D3E68" w:rsidRPr="003B2168" w:rsidRDefault="001D3E68" w:rsidP="003B2168">
      <w:pPr>
        <w:widowControl w:val="0"/>
        <w:spacing w:line="360" w:lineRule="auto"/>
        <w:ind w:firstLine="709"/>
        <w:jc w:val="both"/>
        <w:rPr>
          <w:sz w:val="28"/>
          <w:szCs w:val="28"/>
        </w:rPr>
      </w:pPr>
      <w:r w:rsidRPr="003B2168">
        <w:rPr>
          <w:sz w:val="28"/>
          <w:szCs w:val="28"/>
        </w:rPr>
        <w:t>Аудиторские доказательства бывают внутренними, внешними и смешанными.</w:t>
      </w:r>
    </w:p>
    <w:p w:rsidR="001D3E68" w:rsidRPr="003B2168" w:rsidRDefault="008B71FF" w:rsidP="003B2168">
      <w:pPr>
        <w:widowControl w:val="0"/>
        <w:spacing w:line="360" w:lineRule="auto"/>
        <w:ind w:firstLine="709"/>
        <w:jc w:val="both"/>
        <w:rPr>
          <w:sz w:val="28"/>
          <w:szCs w:val="28"/>
        </w:rPr>
      </w:pPr>
      <w:r w:rsidRPr="003B2168">
        <w:rPr>
          <w:sz w:val="28"/>
          <w:szCs w:val="28"/>
        </w:rPr>
        <w:t>Как отмечает Ержанов М.С., в</w:t>
      </w:r>
      <w:r w:rsidR="001D3E68" w:rsidRPr="003B2168">
        <w:rPr>
          <w:sz w:val="28"/>
          <w:szCs w:val="28"/>
        </w:rPr>
        <w:t>нутренние доказательства представляют собой информацию, полученную в устном и письменном виде от аудируемой организации. Внешние доказательства – информацию, взятую у третьих лиц (в письменном виде обычно по письменному запросу аудиторской организации). Смешанные доказательства – информацию, полученную от аудируемой организации в письменном или устном виде и подтвержденные третьей стороной в письменном виде.</w:t>
      </w:r>
    </w:p>
    <w:p w:rsidR="001D3E68" w:rsidRPr="003B2168" w:rsidRDefault="001D3E68" w:rsidP="003B2168">
      <w:pPr>
        <w:widowControl w:val="0"/>
        <w:spacing w:line="360" w:lineRule="auto"/>
        <w:ind w:firstLine="709"/>
        <w:jc w:val="both"/>
        <w:rPr>
          <w:sz w:val="28"/>
          <w:szCs w:val="28"/>
        </w:rPr>
      </w:pPr>
      <w:r w:rsidRPr="003B2168">
        <w:rPr>
          <w:sz w:val="28"/>
          <w:szCs w:val="28"/>
        </w:rPr>
        <w:t>Наибольшую ценность и достоверность для аудиторской фирмы представляют внешние доказательства, затем по степени ценности и достоверности следуют смешанные и внутренние доказательства.</w:t>
      </w:r>
    </w:p>
    <w:p w:rsidR="001D3E68" w:rsidRPr="003B2168" w:rsidRDefault="008B71FF" w:rsidP="003B2168">
      <w:pPr>
        <w:widowControl w:val="0"/>
        <w:spacing w:line="360" w:lineRule="auto"/>
        <w:ind w:firstLine="709"/>
        <w:jc w:val="both"/>
        <w:rPr>
          <w:sz w:val="28"/>
          <w:szCs w:val="28"/>
        </w:rPr>
      </w:pPr>
      <w:r w:rsidRPr="003B2168">
        <w:rPr>
          <w:sz w:val="28"/>
          <w:szCs w:val="28"/>
        </w:rPr>
        <w:t xml:space="preserve">Как </w:t>
      </w:r>
      <w:r w:rsidR="001D3E68" w:rsidRPr="003B2168">
        <w:rPr>
          <w:sz w:val="28"/>
          <w:szCs w:val="28"/>
        </w:rPr>
        <w:t xml:space="preserve">Аудиторские доказательства должны быть достоверными и достаточными. Их достаточность в каждом конкретном случае определяют на основе оценки системы внутреннего контроля и величины аудиторского риска. Достаточность представляет собой количественную меру аудиторских доказательств. Для составления объективного и обоснованного заключения аудитор обязан собрать </w:t>
      </w:r>
      <w:r w:rsidR="00D358C6" w:rsidRPr="003B2168">
        <w:rPr>
          <w:sz w:val="28"/>
          <w:szCs w:val="28"/>
        </w:rPr>
        <w:t xml:space="preserve">достаточное количество соответствующих доказательств. Соответственность является качественной мерой </w:t>
      </w:r>
      <w:r w:rsidR="00630469" w:rsidRPr="004F1259">
        <w:rPr>
          <w:sz w:val="28"/>
          <w:szCs w:val="28"/>
        </w:rPr>
        <w:t>[</w:t>
      </w:r>
      <w:r w:rsidR="00464092" w:rsidRPr="003B2168">
        <w:rPr>
          <w:sz w:val="28"/>
          <w:szCs w:val="28"/>
        </w:rPr>
        <w:t>5</w:t>
      </w:r>
      <w:r w:rsidR="00D358C6" w:rsidRPr="003B2168">
        <w:rPr>
          <w:sz w:val="28"/>
          <w:szCs w:val="28"/>
        </w:rPr>
        <w:t xml:space="preserve">, </w:t>
      </w:r>
      <w:r w:rsidR="00464092" w:rsidRPr="003B2168">
        <w:rPr>
          <w:sz w:val="28"/>
          <w:szCs w:val="28"/>
        </w:rPr>
        <w:t>С. 73</w:t>
      </w:r>
      <w:r w:rsidR="00630469" w:rsidRPr="004F1259">
        <w:rPr>
          <w:sz w:val="28"/>
          <w:szCs w:val="28"/>
        </w:rPr>
        <w:t>]</w:t>
      </w:r>
      <w:r w:rsidR="00630469" w:rsidRPr="003B2168">
        <w:rPr>
          <w:sz w:val="28"/>
          <w:szCs w:val="28"/>
        </w:rPr>
        <w:t>.</w:t>
      </w:r>
    </w:p>
    <w:p w:rsidR="003002EC" w:rsidRPr="003B2168" w:rsidRDefault="003002EC" w:rsidP="003B2168">
      <w:pPr>
        <w:widowControl w:val="0"/>
        <w:spacing w:line="360" w:lineRule="auto"/>
        <w:ind w:firstLine="709"/>
        <w:jc w:val="both"/>
        <w:rPr>
          <w:sz w:val="28"/>
          <w:szCs w:val="28"/>
        </w:rPr>
      </w:pPr>
      <w:r w:rsidRPr="003B2168">
        <w:rPr>
          <w:sz w:val="28"/>
          <w:szCs w:val="28"/>
        </w:rPr>
        <w:t>Учетная информация должна быть достоверной и полной, актуальной и своевременной, достаточной и полезной. Первичная информация должна быть документально подтвержденной и юридически правильно оформленной. Основная составляющая учетной информации – это финансовая отчетность.</w:t>
      </w:r>
    </w:p>
    <w:p w:rsidR="003002EC" w:rsidRPr="003B2168" w:rsidRDefault="001710CE" w:rsidP="003B2168">
      <w:pPr>
        <w:widowControl w:val="0"/>
        <w:spacing w:line="360" w:lineRule="auto"/>
        <w:ind w:firstLine="709"/>
        <w:jc w:val="both"/>
        <w:rPr>
          <w:sz w:val="28"/>
          <w:szCs w:val="28"/>
        </w:rPr>
      </w:pPr>
      <w:r w:rsidRPr="003B2168">
        <w:rPr>
          <w:sz w:val="28"/>
          <w:szCs w:val="28"/>
        </w:rPr>
        <w:t>Согласно Закону Республики Казахстан от 28 февраля 2007 года №234-III «О бухгалтерском учете и финансовой отчетности», ф</w:t>
      </w:r>
      <w:r w:rsidR="003002EC" w:rsidRPr="003B2168">
        <w:rPr>
          <w:sz w:val="28"/>
          <w:szCs w:val="28"/>
        </w:rPr>
        <w:t>инансовая отчетность представляет собой информацию о финансовом положении, результатах деятельности и изменениях в финансовом положении организаций</w:t>
      </w:r>
      <w:r w:rsidR="00630469" w:rsidRPr="003B2168">
        <w:rPr>
          <w:sz w:val="28"/>
          <w:szCs w:val="28"/>
        </w:rPr>
        <w:t xml:space="preserve"> [</w:t>
      </w:r>
      <w:r w:rsidR="00464092" w:rsidRPr="003B2168">
        <w:rPr>
          <w:sz w:val="28"/>
          <w:szCs w:val="28"/>
        </w:rPr>
        <w:t>6</w:t>
      </w:r>
      <w:r w:rsidR="00630469" w:rsidRPr="003B2168">
        <w:rPr>
          <w:sz w:val="28"/>
          <w:szCs w:val="28"/>
        </w:rPr>
        <w:t>].</w:t>
      </w:r>
      <w:r w:rsidR="003B2168">
        <w:rPr>
          <w:sz w:val="28"/>
          <w:szCs w:val="28"/>
        </w:rPr>
        <w:t xml:space="preserve"> </w:t>
      </w:r>
      <w:r w:rsidR="003002EC" w:rsidRPr="003B2168">
        <w:rPr>
          <w:sz w:val="28"/>
          <w:szCs w:val="28"/>
        </w:rPr>
        <w:t>Она включает в себя:</w:t>
      </w:r>
    </w:p>
    <w:p w:rsidR="003002EC" w:rsidRPr="003B2168" w:rsidRDefault="003002EC" w:rsidP="003B2168">
      <w:pPr>
        <w:widowControl w:val="0"/>
        <w:numPr>
          <w:ilvl w:val="0"/>
          <w:numId w:val="2"/>
        </w:numPr>
        <w:spacing w:line="360" w:lineRule="auto"/>
        <w:ind w:left="0" w:firstLine="709"/>
        <w:jc w:val="both"/>
        <w:rPr>
          <w:sz w:val="28"/>
          <w:szCs w:val="28"/>
        </w:rPr>
      </w:pPr>
      <w:r w:rsidRPr="003B2168">
        <w:rPr>
          <w:sz w:val="28"/>
          <w:szCs w:val="28"/>
        </w:rPr>
        <w:t>бухгалтерский баланс</w:t>
      </w:r>
    </w:p>
    <w:p w:rsidR="003002EC" w:rsidRPr="003B2168" w:rsidRDefault="003002EC" w:rsidP="003B2168">
      <w:pPr>
        <w:widowControl w:val="0"/>
        <w:numPr>
          <w:ilvl w:val="0"/>
          <w:numId w:val="2"/>
        </w:numPr>
        <w:spacing w:line="360" w:lineRule="auto"/>
        <w:ind w:left="0" w:firstLine="709"/>
        <w:jc w:val="both"/>
        <w:rPr>
          <w:sz w:val="28"/>
          <w:szCs w:val="28"/>
        </w:rPr>
      </w:pPr>
      <w:r w:rsidRPr="003B2168">
        <w:rPr>
          <w:sz w:val="28"/>
          <w:szCs w:val="28"/>
        </w:rPr>
        <w:t>отчет о доходах и расходах</w:t>
      </w:r>
    </w:p>
    <w:p w:rsidR="003002EC" w:rsidRPr="003B2168" w:rsidRDefault="003002EC" w:rsidP="003B2168">
      <w:pPr>
        <w:widowControl w:val="0"/>
        <w:numPr>
          <w:ilvl w:val="0"/>
          <w:numId w:val="2"/>
        </w:numPr>
        <w:spacing w:line="360" w:lineRule="auto"/>
        <w:ind w:left="0" w:firstLine="709"/>
        <w:jc w:val="both"/>
        <w:rPr>
          <w:sz w:val="28"/>
          <w:szCs w:val="28"/>
        </w:rPr>
      </w:pPr>
      <w:r w:rsidRPr="003B2168">
        <w:rPr>
          <w:sz w:val="28"/>
          <w:szCs w:val="28"/>
        </w:rPr>
        <w:t>отчет о движении денег</w:t>
      </w:r>
    </w:p>
    <w:p w:rsidR="003002EC" w:rsidRPr="003B2168" w:rsidRDefault="003002EC" w:rsidP="003B2168">
      <w:pPr>
        <w:widowControl w:val="0"/>
        <w:numPr>
          <w:ilvl w:val="0"/>
          <w:numId w:val="2"/>
        </w:numPr>
        <w:spacing w:line="360" w:lineRule="auto"/>
        <w:ind w:left="0" w:firstLine="709"/>
        <w:jc w:val="both"/>
        <w:rPr>
          <w:sz w:val="28"/>
          <w:szCs w:val="28"/>
        </w:rPr>
      </w:pPr>
      <w:r w:rsidRPr="003B2168">
        <w:rPr>
          <w:sz w:val="28"/>
          <w:szCs w:val="28"/>
        </w:rPr>
        <w:t>отчет об изменениях в собственном капитале</w:t>
      </w:r>
    </w:p>
    <w:p w:rsidR="003002EC" w:rsidRPr="003B2168" w:rsidRDefault="003002EC" w:rsidP="003B2168">
      <w:pPr>
        <w:widowControl w:val="0"/>
        <w:numPr>
          <w:ilvl w:val="0"/>
          <w:numId w:val="2"/>
        </w:numPr>
        <w:spacing w:line="360" w:lineRule="auto"/>
        <w:ind w:left="0" w:firstLine="709"/>
        <w:jc w:val="both"/>
        <w:rPr>
          <w:sz w:val="28"/>
          <w:szCs w:val="28"/>
        </w:rPr>
      </w:pPr>
      <w:r w:rsidRPr="003B2168">
        <w:rPr>
          <w:sz w:val="28"/>
          <w:szCs w:val="28"/>
        </w:rPr>
        <w:t>информацию об учетной политике и пояснительную записку.</w:t>
      </w:r>
    </w:p>
    <w:p w:rsidR="003002EC" w:rsidRPr="003B2168" w:rsidRDefault="003002EC" w:rsidP="003B2168">
      <w:pPr>
        <w:widowControl w:val="0"/>
        <w:spacing w:line="360" w:lineRule="auto"/>
        <w:ind w:firstLine="709"/>
        <w:jc w:val="both"/>
        <w:rPr>
          <w:sz w:val="28"/>
          <w:szCs w:val="28"/>
        </w:rPr>
      </w:pPr>
      <w:r w:rsidRPr="003B2168">
        <w:rPr>
          <w:sz w:val="28"/>
          <w:szCs w:val="28"/>
        </w:rPr>
        <w:t xml:space="preserve">Исходя из того, что финансовая отчетность удовлетворяет общие потребности большинства пользователей, она не обеспечивает всей информацией, которая может понадобиться пользователям для принятия экономических решений, так как в ней, в основном, отражаются финансовые результаты прошлых событий. </w:t>
      </w:r>
    </w:p>
    <w:p w:rsidR="003002EC" w:rsidRDefault="003002EC" w:rsidP="003B2168">
      <w:pPr>
        <w:widowControl w:val="0"/>
        <w:spacing w:line="360" w:lineRule="auto"/>
        <w:ind w:firstLine="709"/>
        <w:jc w:val="both"/>
        <w:rPr>
          <w:sz w:val="28"/>
          <w:szCs w:val="28"/>
        </w:rPr>
      </w:pPr>
      <w:r w:rsidRPr="003B2168">
        <w:rPr>
          <w:sz w:val="28"/>
          <w:szCs w:val="28"/>
        </w:rPr>
        <w:t>Для подготовки и представления финансовой отчетности пользователи могут получить соответствующую информацию (рис. 1)</w:t>
      </w:r>
    </w:p>
    <w:p w:rsidR="003002EC" w:rsidRPr="003B2168" w:rsidRDefault="00A6139B" w:rsidP="003B2168">
      <w:pPr>
        <w:widowControl w:val="0"/>
        <w:spacing w:line="360" w:lineRule="auto"/>
        <w:ind w:firstLine="709"/>
        <w:jc w:val="both"/>
        <w:rPr>
          <w:sz w:val="28"/>
          <w:szCs w:val="28"/>
        </w:rPr>
      </w:pPr>
      <w:r>
        <w:rPr>
          <w:noProof/>
        </w:rPr>
        <w:pict>
          <v:group id="_x0000_s1026" style="position:absolute;left:0;text-align:left;margin-left:10.95pt;margin-top:15.15pt;width:440.25pt;height:248.25pt;z-index:251657728" coordorigin="1701,9054" coordsize="9720,4320">
            <v:rect id="_x0000_s1027" style="position:absolute;left:1701;top:9054;width:9720;height:4320" filled="f"/>
            <v:line id="_x0000_s1028" style="position:absolute;flip:y" from="3321,9594" to="8716,9594">
              <v:stroke endarrow="block"/>
            </v:line>
            <v:line id="_x0000_s1029" style="position:absolute;flip:y" from="4401,10134" to="8359,10136">
              <v:stroke endarrow="block"/>
            </v:line>
            <v:line id="_x0000_s1030" style="position:absolute" from="5306,10687" to="7291,10697">
              <v:stroke endarrow="block"/>
            </v:line>
            <v:line id="_x0000_s1031" style="position:absolute;flip:y" from="5299,11738" to="7639,11746">
              <v:stroke endarrow="block"/>
            </v:line>
            <v:line id="_x0000_s1032" style="position:absolute;flip:y" from="5121,11926" to="7096,12841">
              <v:stroke endarrow="block"/>
            </v:line>
          </v:group>
        </w:pict>
      </w:r>
    </w:p>
    <w:tbl>
      <w:tblPr>
        <w:tblW w:w="0" w:type="auto"/>
        <w:tblInd w:w="534" w:type="dxa"/>
        <w:tblLook w:val="0000" w:firstRow="0" w:lastRow="0" w:firstColumn="0" w:lastColumn="0" w:noHBand="0" w:noVBand="0"/>
      </w:tblPr>
      <w:tblGrid>
        <w:gridCol w:w="3568"/>
        <w:gridCol w:w="1676"/>
        <w:gridCol w:w="3398"/>
      </w:tblGrid>
      <w:tr w:rsidR="003002EC" w:rsidRPr="003B2168" w:rsidTr="004F1259">
        <w:trPr>
          <w:trHeight w:val="687"/>
        </w:trPr>
        <w:tc>
          <w:tcPr>
            <w:tcW w:w="3568" w:type="dxa"/>
          </w:tcPr>
          <w:p w:rsidR="003002EC" w:rsidRPr="004F1259" w:rsidRDefault="003002EC" w:rsidP="004F1259">
            <w:pPr>
              <w:widowControl w:val="0"/>
              <w:spacing w:line="360" w:lineRule="auto"/>
              <w:rPr>
                <w:color w:val="000000"/>
                <w:sz w:val="28"/>
                <w:szCs w:val="28"/>
              </w:rPr>
            </w:pPr>
            <w:r w:rsidRPr="004F1259">
              <w:rPr>
                <w:color w:val="000000"/>
                <w:sz w:val="28"/>
                <w:szCs w:val="28"/>
              </w:rPr>
              <w:t>Формы финансовой отчетности</w:t>
            </w:r>
          </w:p>
        </w:tc>
        <w:tc>
          <w:tcPr>
            <w:tcW w:w="1676" w:type="dxa"/>
          </w:tcPr>
          <w:p w:rsidR="003002EC" w:rsidRPr="003B2168" w:rsidRDefault="003002EC" w:rsidP="003B2168">
            <w:pPr>
              <w:widowControl w:val="0"/>
              <w:spacing w:line="360" w:lineRule="auto"/>
              <w:rPr>
                <w:color w:val="000000"/>
                <w:sz w:val="28"/>
                <w:szCs w:val="28"/>
              </w:rPr>
            </w:pPr>
          </w:p>
        </w:tc>
        <w:tc>
          <w:tcPr>
            <w:tcW w:w="3398" w:type="dxa"/>
          </w:tcPr>
          <w:p w:rsidR="003002EC" w:rsidRPr="003B2168" w:rsidRDefault="003002EC" w:rsidP="003B2168">
            <w:pPr>
              <w:widowControl w:val="0"/>
              <w:spacing w:line="360" w:lineRule="auto"/>
              <w:rPr>
                <w:color w:val="000000"/>
                <w:sz w:val="28"/>
                <w:szCs w:val="28"/>
              </w:rPr>
            </w:pPr>
            <w:r w:rsidRPr="003B2168">
              <w:rPr>
                <w:color w:val="000000"/>
                <w:sz w:val="28"/>
                <w:szCs w:val="28"/>
              </w:rPr>
              <w:t>Информация для пользователя</w:t>
            </w:r>
          </w:p>
        </w:tc>
      </w:tr>
      <w:tr w:rsidR="003002EC" w:rsidRPr="003B2168" w:rsidTr="004F1259">
        <w:trPr>
          <w:trHeight w:val="630"/>
        </w:trPr>
        <w:tc>
          <w:tcPr>
            <w:tcW w:w="3568" w:type="dxa"/>
          </w:tcPr>
          <w:p w:rsidR="003002EC" w:rsidRPr="004F1259" w:rsidRDefault="003002EC" w:rsidP="004F1259">
            <w:pPr>
              <w:widowControl w:val="0"/>
              <w:spacing w:line="360" w:lineRule="auto"/>
              <w:rPr>
                <w:color w:val="000000"/>
                <w:sz w:val="28"/>
                <w:szCs w:val="28"/>
              </w:rPr>
            </w:pPr>
            <w:r w:rsidRPr="004F1259">
              <w:rPr>
                <w:color w:val="000000"/>
                <w:sz w:val="28"/>
                <w:szCs w:val="28"/>
              </w:rPr>
              <w:t>Бухгалтерский баланс</w:t>
            </w:r>
          </w:p>
        </w:tc>
        <w:tc>
          <w:tcPr>
            <w:tcW w:w="1676" w:type="dxa"/>
          </w:tcPr>
          <w:p w:rsidR="003002EC" w:rsidRPr="003B2168" w:rsidRDefault="003002EC" w:rsidP="003B2168">
            <w:pPr>
              <w:widowControl w:val="0"/>
              <w:spacing w:line="360" w:lineRule="auto"/>
              <w:rPr>
                <w:color w:val="000000"/>
                <w:sz w:val="28"/>
                <w:szCs w:val="28"/>
              </w:rPr>
            </w:pPr>
          </w:p>
        </w:tc>
        <w:tc>
          <w:tcPr>
            <w:tcW w:w="3398" w:type="dxa"/>
          </w:tcPr>
          <w:p w:rsidR="003002EC" w:rsidRPr="003B2168" w:rsidRDefault="003002EC" w:rsidP="003B2168">
            <w:pPr>
              <w:widowControl w:val="0"/>
              <w:spacing w:line="360" w:lineRule="auto"/>
              <w:rPr>
                <w:color w:val="000000"/>
                <w:sz w:val="28"/>
                <w:szCs w:val="28"/>
              </w:rPr>
            </w:pPr>
            <w:r w:rsidRPr="003B2168">
              <w:rPr>
                <w:color w:val="000000"/>
                <w:sz w:val="28"/>
                <w:szCs w:val="28"/>
              </w:rPr>
              <w:t>Финансовое положение предприятия</w:t>
            </w:r>
          </w:p>
        </w:tc>
      </w:tr>
      <w:tr w:rsidR="003002EC" w:rsidRPr="003B2168" w:rsidTr="004F1259">
        <w:trPr>
          <w:trHeight w:val="999"/>
        </w:trPr>
        <w:tc>
          <w:tcPr>
            <w:tcW w:w="3568" w:type="dxa"/>
          </w:tcPr>
          <w:p w:rsidR="003002EC" w:rsidRPr="004F1259" w:rsidRDefault="003002EC" w:rsidP="004F1259">
            <w:pPr>
              <w:widowControl w:val="0"/>
              <w:spacing w:line="360" w:lineRule="auto"/>
              <w:rPr>
                <w:color w:val="000000"/>
                <w:sz w:val="28"/>
                <w:szCs w:val="28"/>
              </w:rPr>
            </w:pPr>
            <w:r w:rsidRPr="004F1259">
              <w:rPr>
                <w:color w:val="000000"/>
                <w:sz w:val="28"/>
                <w:szCs w:val="28"/>
              </w:rPr>
              <w:t xml:space="preserve">Отчет о </w:t>
            </w:r>
            <w:r w:rsidR="00E714C0" w:rsidRPr="004F1259">
              <w:rPr>
                <w:color w:val="000000"/>
                <w:sz w:val="28"/>
                <w:szCs w:val="28"/>
              </w:rPr>
              <w:t>прибылях</w:t>
            </w:r>
            <w:r w:rsidRPr="004F1259">
              <w:rPr>
                <w:color w:val="000000"/>
                <w:sz w:val="28"/>
                <w:szCs w:val="28"/>
              </w:rPr>
              <w:t xml:space="preserve"> и </w:t>
            </w:r>
            <w:r w:rsidR="00E714C0" w:rsidRPr="004F1259">
              <w:rPr>
                <w:color w:val="000000"/>
                <w:sz w:val="28"/>
                <w:szCs w:val="28"/>
              </w:rPr>
              <w:t>убытках</w:t>
            </w:r>
          </w:p>
        </w:tc>
        <w:tc>
          <w:tcPr>
            <w:tcW w:w="1676" w:type="dxa"/>
          </w:tcPr>
          <w:p w:rsidR="003002EC" w:rsidRPr="003B2168" w:rsidRDefault="003002EC" w:rsidP="003B2168">
            <w:pPr>
              <w:widowControl w:val="0"/>
              <w:spacing w:line="360" w:lineRule="auto"/>
              <w:rPr>
                <w:color w:val="000000"/>
                <w:sz w:val="28"/>
                <w:szCs w:val="28"/>
              </w:rPr>
            </w:pPr>
          </w:p>
        </w:tc>
        <w:tc>
          <w:tcPr>
            <w:tcW w:w="3398" w:type="dxa"/>
          </w:tcPr>
          <w:p w:rsidR="003002EC" w:rsidRPr="003B2168" w:rsidRDefault="003002EC" w:rsidP="003B2168">
            <w:pPr>
              <w:widowControl w:val="0"/>
              <w:spacing w:line="360" w:lineRule="auto"/>
              <w:rPr>
                <w:color w:val="000000"/>
                <w:sz w:val="28"/>
                <w:szCs w:val="28"/>
              </w:rPr>
            </w:pPr>
            <w:r w:rsidRPr="003B2168">
              <w:rPr>
                <w:color w:val="000000"/>
                <w:sz w:val="28"/>
                <w:szCs w:val="28"/>
              </w:rPr>
              <w:t>Результаты деятельности предприятия</w:t>
            </w:r>
          </w:p>
        </w:tc>
      </w:tr>
      <w:tr w:rsidR="003002EC" w:rsidRPr="003B2168" w:rsidTr="004F1259">
        <w:trPr>
          <w:trHeight w:val="999"/>
        </w:trPr>
        <w:tc>
          <w:tcPr>
            <w:tcW w:w="3568" w:type="dxa"/>
          </w:tcPr>
          <w:p w:rsidR="003002EC" w:rsidRPr="004F1259" w:rsidRDefault="003002EC" w:rsidP="004F1259">
            <w:pPr>
              <w:widowControl w:val="0"/>
              <w:spacing w:line="360" w:lineRule="auto"/>
              <w:rPr>
                <w:color w:val="000000"/>
                <w:sz w:val="28"/>
                <w:szCs w:val="28"/>
              </w:rPr>
            </w:pPr>
            <w:r w:rsidRPr="004F1259">
              <w:rPr>
                <w:color w:val="000000"/>
                <w:sz w:val="28"/>
                <w:szCs w:val="28"/>
              </w:rPr>
              <w:t>Отчет о движении денег</w:t>
            </w:r>
          </w:p>
        </w:tc>
        <w:tc>
          <w:tcPr>
            <w:tcW w:w="1676" w:type="dxa"/>
          </w:tcPr>
          <w:p w:rsidR="003002EC" w:rsidRPr="003B2168" w:rsidRDefault="003002EC" w:rsidP="003B2168">
            <w:pPr>
              <w:widowControl w:val="0"/>
              <w:spacing w:line="360" w:lineRule="auto"/>
              <w:rPr>
                <w:color w:val="000000"/>
                <w:sz w:val="28"/>
                <w:szCs w:val="28"/>
              </w:rPr>
            </w:pPr>
          </w:p>
        </w:tc>
        <w:tc>
          <w:tcPr>
            <w:tcW w:w="3398" w:type="dxa"/>
          </w:tcPr>
          <w:p w:rsidR="003002EC" w:rsidRPr="003B2168" w:rsidRDefault="003002EC" w:rsidP="003B2168">
            <w:pPr>
              <w:widowControl w:val="0"/>
              <w:spacing w:line="360" w:lineRule="auto"/>
              <w:rPr>
                <w:color w:val="000000"/>
                <w:sz w:val="28"/>
                <w:szCs w:val="28"/>
              </w:rPr>
            </w:pPr>
            <w:r w:rsidRPr="003B2168">
              <w:rPr>
                <w:color w:val="000000"/>
                <w:sz w:val="28"/>
                <w:szCs w:val="28"/>
              </w:rPr>
              <w:t>Изменения в финансовом положении предприятия</w:t>
            </w:r>
          </w:p>
        </w:tc>
      </w:tr>
      <w:tr w:rsidR="003002EC" w:rsidRPr="003B2168" w:rsidTr="004F1259">
        <w:trPr>
          <w:trHeight w:val="999"/>
        </w:trPr>
        <w:tc>
          <w:tcPr>
            <w:tcW w:w="3568" w:type="dxa"/>
          </w:tcPr>
          <w:p w:rsidR="003002EC" w:rsidRPr="004F1259" w:rsidRDefault="003002EC" w:rsidP="004F1259">
            <w:pPr>
              <w:widowControl w:val="0"/>
              <w:spacing w:line="360" w:lineRule="auto"/>
              <w:rPr>
                <w:color w:val="000000"/>
                <w:sz w:val="28"/>
                <w:szCs w:val="28"/>
              </w:rPr>
            </w:pPr>
            <w:r w:rsidRPr="004F1259">
              <w:rPr>
                <w:color w:val="000000"/>
                <w:sz w:val="28"/>
                <w:szCs w:val="28"/>
              </w:rPr>
              <w:t>Отчет об изменениях в капитале</w:t>
            </w:r>
          </w:p>
        </w:tc>
        <w:tc>
          <w:tcPr>
            <w:tcW w:w="1676" w:type="dxa"/>
          </w:tcPr>
          <w:p w:rsidR="003002EC" w:rsidRPr="003B2168" w:rsidRDefault="003002EC" w:rsidP="003B2168">
            <w:pPr>
              <w:widowControl w:val="0"/>
              <w:spacing w:line="360" w:lineRule="auto"/>
              <w:rPr>
                <w:color w:val="000000"/>
                <w:sz w:val="28"/>
                <w:szCs w:val="28"/>
              </w:rPr>
            </w:pPr>
          </w:p>
        </w:tc>
        <w:tc>
          <w:tcPr>
            <w:tcW w:w="3398" w:type="dxa"/>
          </w:tcPr>
          <w:p w:rsidR="003002EC" w:rsidRPr="003B2168" w:rsidRDefault="003002EC" w:rsidP="003B2168">
            <w:pPr>
              <w:widowControl w:val="0"/>
              <w:spacing w:line="360" w:lineRule="auto"/>
              <w:rPr>
                <w:color w:val="000000"/>
                <w:sz w:val="28"/>
                <w:szCs w:val="28"/>
              </w:rPr>
            </w:pPr>
          </w:p>
        </w:tc>
      </w:tr>
    </w:tbl>
    <w:p w:rsidR="003002EC" w:rsidRPr="003B2168" w:rsidRDefault="003002EC" w:rsidP="003B2168">
      <w:pPr>
        <w:widowControl w:val="0"/>
        <w:spacing w:line="360" w:lineRule="auto"/>
        <w:ind w:firstLine="709"/>
        <w:jc w:val="both"/>
        <w:rPr>
          <w:sz w:val="28"/>
          <w:szCs w:val="28"/>
        </w:rPr>
      </w:pPr>
      <w:r w:rsidRPr="003B2168">
        <w:rPr>
          <w:sz w:val="28"/>
          <w:szCs w:val="28"/>
        </w:rPr>
        <w:t>Рис. 1 – Формы финансовой отчетности как информация для пользователя</w:t>
      </w:r>
    </w:p>
    <w:p w:rsidR="003B2168" w:rsidRDefault="003B2168" w:rsidP="003B2168">
      <w:pPr>
        <w:widowControl w:val="0"/>
        <w:spacing w:line="360" w:lineRule="auto"/>
        <w:ind w:firstLine="709"/>
        <w:jc w:val="both"/>
        <w:rPr>
          <w:sz w:val="28"/>
          <w:szCs w:val="28"/>
        </w:rPr>
      </w:pPr>
    </w:p>
    <w:p w:rsidR="003002EC" w:rsidRPr="003B2168" w:rsidRDefault="008B71FF" w:rsidP="003B2168">
      <w:pPr>
        <w:widowControl w:val="0"/>
        <w:spacing w:line="360" w:lineRule="auto"/>
        <w:ind w:firstLine="709"/>
        <w:jc w:val="both"/>
        <w:rPr>
          <w:sz w:val="28"/>
          <w:szCs w:val="28"/>
        </w:rPr>
      </w:pPr>
      <w:r w:rsidRPr="003B2168">
        <w:rPr>
          <w:sz w:val="28"/>
          <w:szCs w:val="28"/>
        </w:rPr>
        <w:t>З.Н. Ажибаева отмечает, что н</w:t>
      </w:r>
      <w:r w:rsidR="003002EC" w:rsidRPr="003B2168">
        <w:rPr>
          <w:sz w:val="28"/>
          <w:szCs w:val="28"/>
        </w:rPr>
        <w:t>а финансовое положение организации влияют экономические ресурсы, которые она контролирует, ее финансовая структура, ликвидность, платежеспособность и способность реагировать на изменения среды, в которой она работает. Информация об экономических ресурсах организации и ее способности в прошлом преобразовывать эти ресурсы полезна для прогнозирования ее способности генерировать деньги и их эквиваленты в будущем сведения о финансовой структуре полезны для определения будущих потребностей в заемных средствах, а также при распределении будущих денежных потоков и доходов между участниками, имеющими долю в организации. Эта информация также полезна при определении способности организации в получении финансирования в дальнейшем. Данные о ликвидности</w:t>
      </w:r>
      <w:r w:rsidR="003B2168">
        <w:rPr>
          <w:sz w:val="28"/>
          <w:szCs w:val="28"/>
        </w:rPr>
        <w:t xml:space="preserve"> </w:t>
      </w:r>
      <w:r w:rsidR="003002EC" w:rsidRPr="003B2168">
        <w:rPr>
          <w:sz w:val="28"/>
          <w:szCs w:val="28"/>
        </w:rPr>
        <w:t>и платежеспособности необходимы для определения способности организации в своевременном погашении своих обязательств.</w:t>
      </w:r>
    </w:p>
    <w:p w:rsidR="003002EC" w:rsidRPr="003B2168" w:rsidRDefault="003002EC" w:rsidP="003B2168">
      <w:pPr>
        <w:widowControl w:val="0"/>
        <w:spacing w:line="360" w:lineRule="auto"/>
        <w:ind w:firstLine="709"/>
        <w:jc w:val="both"/>
        <w:rPr>
          <w:sz w:val="28"/>
          <w:szCs w:val="28"/>
        </w:rPr>
      </w:pPr>
      <w:r w:rsidRPr="003B2168">
        <w:rPr>
          <w:sz w:val="28"/>
          <w:szCs w:val="28"/>
        </w:rPr>
        <w:t>Ликвидность означает наличие денег в ближайшем будущем после погашения обязательств организации за этот период. Платежеспособность означает наличие денег в более длительном промежутке времени для своевременного выполнения обязательств организации по мере наступления их сроков.</w:t>
      </w:r>
    </w:p>
    <w:p w:rsidR="003002EC" w:rsidRPr="003B2168" w:rsidRDefault="003002EC" w:rsidP="003B2168">
      <w:pPr>
        <w:widowControl w:val="0"/>
        <w:spacing w:line="360" w:lineRule="auto"/>
        <w:ind w:firstLine="709"/>
        <w:jc w:val="both"/>
        <w:rPr>
          <w:sz w:val="28"/>
          <w:szCs w:val="28"/>
        </w:rPr>
      </w:pPr>
      <w:r w:rsidRPr="003B2168">
        <w:rPr>
          <w:sz w:val="28"/>
          <w:szCs w:val="28"/>
        </w:rPr>
        <w:t>Информация о результатах деятельности организации, в частности, о ее доходности требуется для оценки потенциальных изменений в экономических ресурсах, которые она, вероятно, будет контролировать в будущем. В этой связи большое значение имеют сведения об изменении результатов по сравнению с прошлым периодом. Данные о результатах деятельности организации полезны для оценки потенциальных изменений в экономических ресурсах, которые она, вероятно, будет контролировать в будущем. В этой связи большое значение имеют сведения об изменении результатов по сравнению с прошлым периодом. Данные о результатах деятельности организации полезны для прогнозирования ее способности создавать потоки денег за счет имеющихся ресурсов. Она также важна для формирования суждения об эффективности, с которой организация могла бы использовать дополнительные ресурсы.</w:t>
      </w:r>
    </w:p>
    <w:p w:rsidR="003002EC" w:rsidRPr="003B2168" w:rsidRDefault="003002EC" w:rsidP="003B2168">
      <w:pPr>
        <w:widowControl w:val="0"/>
        <w:spacing w:line="360" w:lineRule="auto"/>
        <w:ind w:firstLine="709"/>
        <w:jc w:val="both"/>
        <w:rPr>
          <w:sz w:val="28"/>
          <w:szCs w:val="28"/>
        </w:rPr>
      </w:pPr>
      <w:r w:rsidRPr="003B2168">
        <w:rPr>
          <w:sz w:val="28"/>
          <w:szCs w:val="28"/>
        </w:rPr>
        <w:t>Информация относительно движения денег организации нужна для оценки инвестиционной, финансовой и операционной деятельности в течение отчетного периода. Эти сведения обеспечивают пользователям основу для оценки способности организации генерировать деньги и их эквиваленты и потребности организации в использовании этих потоков денег.</w:t>
      </w:r>
    </w:p>
    <w:p w:rsidR="003002EC" w:rsidRPr="003B2168" w:rsidRDefault="003002EC" w:rsidP="003B2168">
      <w:pPr>
        <w:widowControl w:val="0"/>
        <w:spacing w:line="360" w:lineRule="auto"/>
        <w:ind w:firstLine="709"/>
        <w:jc w:val="both"/>
        <w:rPr>
          <w:sz w:val="28"/>
          <w:szCs w:val="28"/>
        </w:rPr>
      </w:pPr>
      <w:r w:rsidRPr="003B2168">
        <w:rPr>
          <w:sz w:val="28"/>
          <w:szCs w:val="28"/>
        </w:rPr>
        <w:t>Финансовая отчетность содержит пояснительную записку, включающую в себя раскрытие учетной политики, а также дополнительные материалы и другую информацию. Например, она может содержать дополнительные сведения о статьях баланса и отчета о доходах и расходах. важные для удовлетворения нужд пользователя. Она может раскрывать риски и неопределенности, влияющие на финансовое положение организации, и любые ресурсы и обязательства, не отраженные в балансе (такие как запасы полезных ископаемых). Информация о хозяйственных и региональных подразделениях, а также о влиянии на организацию колебаний цен также может быть представлена как дополнительная.</w:t>
      </w:r>
    </w:p>
    <w:p w:rsidR="003002EC" w:rsidRPr="003B2168" w:rsidRDefault="003002EC" w:rsidP="003B2168">
      <w:pPr>
        <w:widowControl w:val="0"/>
        <w:spacing w:line="360" w:lineRule="auto"/>
        <w:ind w:firstLine="709"/>
        <w:jc w:val="both"/>
        <w:rPr>
          <w:sz w:val="28"/>
          <w:szCs w:val="28"/>
        </w:rPr>
      </w:pPr>
      <w:r w:rsidRPr="003B2168">
        <w:rPr>
          <w:sz w:val="28"/>
          <w:szCs w:val="28"/>
        </w:rPr>
        <w:t>Финансовая отчетность может дополняться другими материалами в соответствии с требованиями законодательства Республики Казахстан о бухгалтерском учете и финансовой отчетности и стандартами бухгалтерского учета.</w:t>
      </w:r>
    </w:p>
    <w:p w:rsidR="003002EC" w:rsidRPr="003B2168" w:rsidRDefault="003002EC" w:rsidP="003B2168">
      <w:pPr>
        <w:widowControl w:val="0"/>
        <w:spacing w:line="360" w:lineRule="auto"/>
        <w:ind w:firstLine="709"/>
        <w:jc w:val="both"/>
        <w:rPr>
          <w:sz w:val="28"/>
          <w:szCs w:val="28"/>
        </w:rPr>
      </w:pPr>
      <w:r w:rsidRPr="003B2168">
        <w:rPr>
          <w:sz w:val="28"/>
          <w:szCs w:val="28"/>
        </w:rPr>
        <w:t>Порядок составления финансовой отчетности устанавливается в соответствии с требованиями законодательства Республики Казахстан о бухгалтерском учете и финансовой отчетности и стандартами бухгалтерского учета.</w:t>
      </w:r>
    </w:p>
    <w:p w:rsidR="003002EC" w:rsidRPr="003B2168" w:rsidRDefault="003002EC" w:rsidP="003B2168">
      <w:pPr>
        <w:widowControl w:val="0"/>
        <w:spacing w:line="360" w:lineRule="auto"/>
        <w:ind w:firstLine="709"/>
        <w:jc w:val="both"/>
        <w:rPr>
          <w:sz w:val="28"/>
          <w:szCs w:val="28"/>
        </w:rPr>
      </w:pPr>
      <w:r w:rsidRPr="003B2168">
        <w:rPr>
          <w:sz w:val="28"/>
          <w:szCs w:val="28"/>
        </w:rPr>
        <w:t>Учетная информация как категория экономической информации имеет сложную иерархическую структуру, которая представлена: реквизитами; показателями; документами.</w:t>
      </w:r>
    </w:p>
    <w:p w:rsidR="003002EC" w:rsidRPr="003B2168" w:rsidRDefault="003002EC" w:rsidP="003B2168">
      <w:pPr>
        <w:widowControl w:val="0"/>
        <w:spacing w:line="360" w:lineRule="auto"/>
        <w:ind w:firstLine="709"/>
        <w:jc w:val="both"/>
        <w:rPr>
          <w:sz w:val="28"/>
          <w:szCs w:val="28"/>
        </w:rPr>
      </w:pPr>
      <w:r w:rsidRPr="003B2168">
        <w:rPr>
          <w:sz w:val="28"/>
          <w:szCs w:val="28"/>
        </w:rPr>
        <w:t>Реквизиты – элементарные информационные единицы, которые не поддаются дальнейшему логическому членению. Они отражают определенные свойства объекта, процесса, явления и имеют определенное смысловое значение.</w:t>
      </w:r>
    </w:p>
    <w:p w:rsidR="003002EC" w:rsidRPr="003B2168" w:rsidRDefault="003002EC" w:rsidP="003B2168">
      <w:pPr>
        <w:widowControl w:val="0"/>
        <w:spacing w:line="360" w:lineRule="auto"/>
        <w:ind w:firstLine="709"/>
        <w:jc w:val="both"/>
        <w:rPr>
          <w:sz w:val="28"/>
          <w:szCs w:val="28"/>
        </w:rPr>
      </w:pPr>
      <w:r w:rsidRPr="003B2168">
        <w:rPr>
          <w:sz w:val="28"/>
          <w:szCs w:val="28"/>
        </w:rPr>
        <w:t>Различают реквизиты-основания, которые характеризуют количественную сторону объекта, процесса, явления, и реквизиты-признаки, отражающие качественные стороны описываемого объекта или процесса (время и место действия, фамилию исполнителя, наименование работы и т.д.). Например, количество поступившего материала – это реквизит-основание, а наименование материала, единица измерения, наименование поставщика – это реквизиты-признаки.</w:t>
      </w:r>
    </w:p>
    <w:p w:rsidR="003002EC" w:rsidRPr="003B2168" w:rsidRDefault="003002EC" w:rsidP="003B2168">
      <w:pPr>
        <w:widowControl w:val="0"/>
        <w:spacing w:line="360" w:lineRule="auto"/>
        <w:ind w:firstLine="709"/>
        <w:jc w:val="both"/>
        <w:rPr>
          <w:sz w:val="28"/>
          <w:szCs w:val="28"/>
        </w:rPr>
      </w:pPr>
      <w:r w:rsidRPr="003B2168">
        <w:rPr>
          <w:sz w:val="28"/>
          <w:szCs w:val="28"/>
        </w:rPr>
        <w:t>При обработке над реквизитами-основаниями выполняются арифметические операции, а над реквизитами-признаками - логические (группировка, сортировка и др.).</w:t>
      </w:r>
    </w:p>
    <w:p w:rsidR="003002EC" w:rsidRPr="003B2168" w:rsidRDefault="003002EC" w:rsidP="003B2168">
      <w:pPr>
        <w:widowControl w:val="0"/>
        <w:spacing w:line="360" w:lineRule="auto"/>
        <w:ind w:firstLine="709"/>
        <w:jc w:val="both"/>
        <w:rPr>
          <w:sz w:val="28"/>
          <w:szCs w:val="28"/>
        </w:rPr>
      </w:pPr>
      <w:r w:rsidRPr="003B2168">
        <w:rPr>
          <w:sz w:val="28"/>
          <w:szCs w:val="28"/>
        </w:rPr>
        <w:t>Отдельно взятые реквизиты-основания и реквизиты-признаки экономического смысла не имеют. Поэтому они применяются только в сочетании. Из них компонуются более сложные информационные конструкции – составные единицы информации.</w:t>
      </w:r>
    </w:p>
    <w:p w:rsidR="003002EC" w:rsidRPr="003B2168" w:rsidRDefault="003002EC" w:rsidP="003B2168">
      <w:pPr>
        <w:widowControl w:val="0"/>
        <w:spacing w:line="360" w:lineRule="auto"/>
        <w:ind w:firstLine="709"/>
        <w:jc w:val="both"/>
        <w:rPr>
          <w:sz w:val="28"/>
          <w:szCs w:val="28"/>
        </w:rPr>
      </w:pPr>
      <w:r w:rsidRPr="003B2168">
        <w:rPr>
          <w:sz w:val="28"/>
          <w:szCs w:val="28"/>
        </w:rPr>
        <w:t>Показатель – составная единица информации, содержащая один реквизит-основание и один или несколько реквизитов-признаков. Показатель, с одной стороны, является сложной составной единицей информации, которая характеризует количественную и качественную стороны объекта. С другой стороны, это минимальная составная единица информации, обладающая информативностью и поэтому способная образовать документ. Например, любой однострочный документ включает в себя один показатель, но также может быть и несколько показателей. В любом документе должно указываться лицо, ответственное за содержащуюся в нем информацию.</w:t>
      </w:r>
    </w:p>
    <w:p w:rsidR="003002EC" w:rsidRPr="003B2168" w:rsidRDefault="003002EC" w:rsidP="003B2168">
      <w:pPr>
        <w:widowControl w:val="0"/>
        <w:spacing w:line="360" w:lineRule="auto"/>
        <w:ind w:firstLine="709"/>
        <w:jc w:val="both"/>
        <w:rPr>
          <w:sz w:val="28"/>
          <w:szCs w:val="28"/>
        </w:rPr>
      </w:pPr>
      <w:r w:rsidRPr="003B2168">
        <w:rPr>
          <w:sz w:val="28"/>
          <w:szCs w:val="28"/>
        </w:rPr>
        <w:t>Информация может быть оценена как на качественном, так и на количественном уровнях по специально разработанным методикам. такая оценка имеет важное значение при организации хранения информации и технологии ее обработки</w:t>
      </w:r>
      <w:r w:rsidR="00464092" w:rsidRPr="003B2168">
        <w:rPr>
          <w:sz w:val="28"/>
          <w:szCs w:val="28"/>
        </w:rPr>
        <w:t xml:space="preserve"> </w:t>
      </w:r>
      <w:r w:rsidR="00630469" w:rsidRPr="003B2168">
        <w:rPr>
          <w:sz w:val="28"/>
          <w:szCs w:val="28"/>
        </w:rPr>
        <w:t>[</w:t>
      </w:r>
      <w:r w:rsidR="00464092" w:rsidRPr="003B2168">
        <w:rPr>
          <w:sz w:val="28"/>
          <w:szCs w:val="28"/>
        </w:rPr>
        <w:t>4. С. 265-268</w:t>
      </w:r>
      <w:r w:rsidR="00630469" w:rsidRPr="004F1259">
        <w:rPr>
          <w:sz w:val="28"/>
          <w:szCs w:val="28"/>
        </w:rPr>
        <w:t>]</w:t>
      </w:r>
      <w:r w:rsidR="00464092" w:rsidRPr="003B2168">
        <w:rPr>
          <w:sz w:val="28"/>
          <w:szCs w:val="28"/>
        </w:rPr>
        <w:t>.</w:t>
      </w:r>
    </w:p>
    <w:p w:rsidR="003002EC" w:rsidRPr="003B2168" w:rsidRDefault="003002EC" w:rsidP="003B2168">
      <w:pPr>
        <w:widowControl w:val="0"/>
        <w:spacing w:line="360" w:lineRule="auto"/>
        <w:ind w:firstLine="709"/>
        <w:jc w:val="both"/>
        <w:rPr>
          <w:sz w:val="28"/>
          <w:szCs w:val="28"/>
        </w:rPr>
      </w:pPr>
      <w:r w:rsidRPr="003B2168">
        <w:rPr>
          <w:sz w:val="28"/>
          <w:szCs w:val="28"/>
        </w:rPr>
        <w:t>На практике проведения аудит завис</w:t>
      </w:r>
      <w:r w:rsidR="00D358C6" w:rsidRPr="003B2168">
        <w:rPr>
          <w:sz w:val="28"/>
          <w:szCs w:val="28"/>
        </w:rPr>
        <w:t>и</w:t>
      </w:r>
      <w:r w:rsidRPr="003B2168">
        <w:rPr>
          <w:sz w:val="28"/>
          <w:szCs w:val="28"/>
        </w:rPr>
        <w:t xml:space="preserve">т от состояния информационной базы — бухгалтерского учета. Поэтому требуется </w:t>
      </w:r>
      <w:r w:rsidR="00D358C6" w:rsidRPr="003B2168">
        <w:rPr>
          <w:sz w:val="28"/>
          <w:szCs w:val="28"/>
        </w:rPr>
        <w:t>тщательная проверка состояния</w:t>
      </w:r>
      <w:r w:rsidRPr="003B2168">
        <w:rPr>
          <w:sz w:val="28"/>
          <w:szCs w:val="28"/>
        </w:rPr>
        <w:t xml:space="preserve"> бухгалтерского учета как информационной базы аудита.</w:t>
      </w:r>
    </w:p>
    <w:p w:rsidR="003002EC" w:rsidRPr="004F1259" w:rsidRDefault="00D358C6" w:rsidP="003B2168">
      <w:pPr>
        <w:widowControl w:val="0"/>
        <w:spacing w:line="360" w:lineRule="auto"/>
        <w:ind w:firstLine="709"/>
        <w:jc w:val="both"/>
        <w:rPr>
          <w:sz w:val="28"/>
          <w:szCs w:val="28"/>
        </w:rPr>
      </w:pPr>
      <w:r w:rsidRPr="003B2168">
        <w:rPr>
          <w:sz w:val="28"/>
          <w:szCs w:val="28"/>
        </w:rPr>
        <w:t>При проведении аудиторкой проверки необходимо изучить следующие документы. (Табл.1</w:t>
      </w:r>
      <w:r w:rsidR="00BA62C5" w:rsidRPr="003B2168">
        <w:rPr>
          <w:sz w:val="28"/>
          <w:szCs w:val="28"/>
        </w:rPr>
        <w:t>.1.</w:t>
      </w:r>
      <w:r w:rsidRPr="003B2168">
        <w:rPr>
          <w:sz w:val="28"/>
          <w:szCs w:val="28"/>
        </w:rPr>
        <w:t>)</w:t>
      </w:r>
      <w:r w:rsidR="00B82DD2" w:rsidRPr="003B2168">
        <w:rPr>
          <w:sz w:val="28"/>
          <w:szCs w:val="28"/>
        </w:rPr>
        <w:t xml:space="preserve"> </w:t>
      </w:r>
      <w:r w:rsidR="00630469" w:rsidRPr="004F1259">
        <w:rPr>
          <w:sz w:val="28"/>
          <w:szCs w:val="28"/>
        </w:rPr>
        <w:t>[</w:t>
      </w:r>
      <w:r w:rsidR="00B82DD2" w:rsidRPr="003B2168">
        <w:rPr>
          <w:sz w:val="28"/>
          <w:szCs w:val="28"/>
        </w:rPr>
        <w:t>7, С. 26</w:t>
      </w:r>
      <w:r w:rsidR="00630469" w:rsidRPr="004F1259">
        <w:rPr>
          <w:sz w:val="28"/>
          <w:szCs w:val="28"/>
        </w:rPr>
        <w:t>].</w:t>
      </w:r>
    </w:p>
    <w:p w:rsidR="003B2168" w:rsidRDefault="003B2168" w:rsidP="003B2168">
      <w:pPr>
        <w:widowControl w:val="0"/>
        <w:spacing w:line="360" w:lineRule="auto"/>
        <w:ind w:firstLine="709"/>
        <w:jc w:val="both"/>
        <w:rPr>
          <w:sz w:val="28"/>
          <w:szCs w:val="28"/>
        </w:rPr>
      </w:pPr>
    </w:p>
    <w:p w:rsidR="003B2168" w:rsidRDefault="00D358C6" w:rsidP="003B2168">
      <w:pPr>
        <w:widowControl w:val="0"/>
        <w:spacing w:line="360" w:lineRule="auto"/>
        <w:ind w:firstLine="709"/>
        <w:jc w:val="both"/>
        <w:rPr>
          <w:sz w:val="28"/>
          <w:szCs w:val="28"/>
        </w:rPr>
      </w:pPr>
      <w:r w:rsidRPr="003B2168">
        <w:rPr>
          <w:sz w:val="28"/>
          <w:szCs w:val="28"/>
        </w:rPr>
        <w:t>Таблица 1</w:t>
      </w:r>
      <w:r w:rsidR="00AE2285" w:rsidRPr="003B2168">
        <w:rPr>
          <w:sz w:val="28"/>
          <w:szCs w:val="28"/>
        </w:rPr>
        <w:t>.1</w:t>
      </w:r>
      <w:r w:rsidR="00BA62C5" w:rsidRPr="003B2168">
        <w:rPr>
          <w:sz w:val="28"/>
          <w:szCs w:val="28"/>
        </w:rPr>
        <w:t>.</w:t>
      </w:r>
    </w:p>
    <w:p w:rsidR="003002EC" w:rsidRPr="003B2168" w:rsidRDefault="00852574" w:rsidP="003B2168">
      <w:pPr>
        <w:widowControl w:val="0"/>
        <w:spacing w:line="360" w:lineRule="auto"/>
        <w:ind w:firstLine="709"/>
        <w:jc w:val="both"/>
        <w:rPr>
          <w:sz w:val="28"/>
          <w:szCs w:val="28"/>
        </w:rPr>
      </w:pPr>
      <w:r w:rsidRPr="003B2168">
        <w:rPr>
          <w:sz w:val="28"/>
          <w:szCs w:val="28"/>
        </w:rPr>
        <w:t>Формы документов бухгалтерского учета, составляющие информационную базу аудита.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7462"/>
      </w:tblGrid>
      <w:tr w:rsidR="003002EC" w:rsidRPr="003B2168" w:rsidTr="003B2168">
        <w:trPr>
          <w:trHeight w:val="225"/>
        </w:trPr>
        <w:tc>
          <w:tcPr>
            <w:tcW w:w="709" w:type="dxa"/>
          </w:tcPr>
          <w:p w:rsidR="003002EC" w:rsidRPr="003B2168" w:rsidRDefault="003002EC" w:rsidP="003B2168">
            <w:pPr>
              <w:widowControl w:val="0"/>
              <w:spacing w:line="360" w:lineRule="auto"/>
              <w:outlineLvl w:val="0"/>
              <w:rPr>
                <w:sz w:val="20"/>
                <w:szCs w:val="28"/>
              </w:rPr>
            </w:pPr>
            <w:r w:rsidRPr="003B2168">
              <w:rPr>
                <w:sz w:val="20"/>
                <w:szCs w:val="28"/>
              </w:rPr>
              <w:t>№</w:t>
            </w:r>
          </w:p>
        </w:tc>
        <w:tc>
          <w:tcPr>
            <w:tcW w:w="7462" w:type="dxa"/>
          </w:tcPr>
          <w:p w:rsidR="003002EC" w:rsidRPr="003B2168" w:rsidRDefault="003002EC" w:rsidP="003B2168">
            <w:pPr>
              <w:widowControl w:val="0"/>
              <w:spacing w:line="360" w:lineRule="auto"/>
              <w:outlineLvl w:val="0"/>
              <w:rPr>
                <w:sz w:val="20"/>
                <w:szCs w:val="28"/>
              </w:rPr>
            </w:pPr>
            <w:r w:rsidRPr="003B2168">
              <w:rPr>
                <w:sz w:val="20"/>
                <w:szCs w:val="28"/>
              </w:rPr>
              <w:t>Наименование документа</w:t>
            </w:r>
          </w:p>
        </w:tc>
      </w:tr>
      <w:tr w:rsidR="003002EC" w:rsidRPr="003B2168" w:rsidTr="003B2168">
        <w:trPr>
          <w:trHeight w:val="180"/>
        </w:trPr>
        <w:tc>
          <w:tcPr>
            <w:tcW w:w="709" w:type="dxa"/>
          </w:tcPr>
          <w:p w:rsidR="003002EC" w:rsidRPr="003B2168" w:rsidRDefault="003002EC" w:rsidP="003B2168">
            <w:pPr>
              <w:widowControl w:val="0"/>
              <w:spacing w:line="360" w:lineRule="auto"/>
              <w:outlineLvl w:val="0"/>
              <w:rPr>
                <w:sz w:val="20"/>
                <w:szCs w:val="28"/>
              </w:rPr>
            </w:pPr>
            <w:r w:rsidRPr="003B2168">
              <w:rPr>
                <w:sz w:val="20"/>
                <w:szCs w:val="28"/>
              </w:rPr>
              <w:t>1</w:t>
            </w:r>
          </w:p>
        </w:tc>
        <w:tc>
          <w:tcPr>
            <w:tcW w:w="7462" w:type="dxa"/>
          </w:tcPr>
          <w:p w:rsidR="003002EC" w:rsidRPr="003B2168" w:rsidRDefault="003002EC" w:rsidP="003B2168">
            <w:pPr>
              <w:widowControl w:val="0"/>
              <w:spacing w:line="360" w:lineRule="auto"/>
              <w:outlineLvl w:val="0"/>
              <w:rPr>
                <w:sz w:val="20"/>
                <w:szCs w:val="28"/>
              </w:rPr>
            </w:pPr>
            <w:r w:rsidRPr="003B2168">
              <w:rPr>
                <w:sz w:val="20"/>
                <w:szCs w:val="28"/>
              </w:rPr>
              <w:t>Финансовая отчетность субъекта и пояснительные записки к ним:</w:t>
            </w:r>
          </w:p>
          <w:p w:rsidR="003002EC" w:rsidRPr="003B2168" w:rsidRDefault="003002EC" w:rsidP="003B2168">
            <w:pPr>
              <w:widowControl w:val="0"/>
              <w:spacing w:line="360" w:lineRule="auto"/>
              <w:outlineLvl w:val="0"/>
              <w:rPr>
                <w:sz w:val="20"/>
                <w:szCs w:val="28"/>
              </w:rPr>
            </w:pPr>
            <w:r w:rsidRPr="003B2168">
              <w:rPr>
                <w:sz w:val="20"/>
                <w:szCs w:val="28"/>
              </w:rPr>
              <w:t>а) сводные годовые</w:t>
            </w:r>
          </w:p>
          <w:p w:rsidR="003002EC" w:rsidRPr="003B2168" w:rsidRDefault="003002EC" w:rsidP="003B2168">
            <w:pPr>
              <w:widowControl w:val="0"/>
              <w:spacing w:line="360" w:lineRule="auto"/>
              <w:outlineLvl w:val="0"/>
              <w:rPr>
                <w:sz w:val="20"/>
                <w:szCs w:val="28"/>
              </w:rPr>
            </w:pPr>
            <w:r w:rsidRPr="003B2168">
              <w:rPr>
                <w:sz w:val="20"/>
                <w:szCs w:val="28"/>
              </w:rPr>
              <w:t>б) годовые квартальные</w:t>
            </w:r>
          </w:p>
          <w:p w:rsidR="003002EC" w:rsidRPr="003B2168" w:rsidRDefault="003002EC" w:rsidP="003B2168">
            <w:pPr>
              <w:widowControl w:val="0"/>
              <w:spacing w:line="360" w:lineRule="auto"/>
              <w:outlineLvl w:val="0"/>
              <w:rPr>
                <w:sz w:val="20"/>
                <w:szCs w:val="28"/>
              </w:rPr>
            </w:pPr>
            <w:r w:rsidRPr="003B2168">
              <w:rPr>
                <w:sz w:val="20"/>
                <w:szCs w:val="28"/>
              </w:rPr>
              <w:t>в) квартальные</w:t>
            </w:r>
          </w:p>
        </w:tc>
      </w:tr>
      <w:tr w:rsidR="003002EC" w:rsidRPr="003B2168" w:rsidTr="003B2168">
        <w:trPr>
          <w:trHeight w:val="345"/>
        </w:trPr>
        <w:tc>
          <w:tcPr>
            <w:tcW w:w="709" w:type="dxa"/>
          </w:tcPr>
          <w:p w:rsidR="003002EC" w:rsidRPr="003B2168" w:rsidRDefault="003002EC" w:rsidP="003B2168">
            <w:pPr>
              <w:widowControl w:val="0"/>
              <w:spacing w:line="360" w:lineRule="auto"/>
              <w:outlineLvl w:val="0"/>
              <w:rPr>
                <w:sz w:val="20"/>
                <w:szCs w:val="28"/>
              </w:rPr>
            </w:pPr>
            <w:r w:rsidRPr="003B2168">
              <w:rPr>
                <w:sz w:val="20"/>
                <w:szCs w:val="28"/>
              </w:rPr>
              <w:t>2</w:t>
            </w:r>
          </w:p>
        </w:tc>
        <w:tc>
          <w:tcPr>
            <w:tcW w:w="7462" w:type="dxa"/>
          </w:tcPr>
          <w:p w:rsidR="003002EC" w:rsidRPr="003B2168" w:rsidRDefault="003002EC" w:rsidP="003B2168">
            <w:pPr>
              <w:widowControl w:val="0"/>
              <w:spacing w:line="360" w:lineRule="auto"/>
              <w:outlineLvl w:val="0"/>
              <w:rPr>
                <w:sz w:val="20"/>
                <w:szCs w:val="28"/>
              </w:rPr>
            </w:pPr>
            <w:r w:rsidRPr="003B2168">
              <w:rPr>
                <w:sz w:val="20"/>
                <w:szCs w:val="28"/>
              </w:rPr>
              <w:t>Кассовые, банковские документы, извещения банков, выписки банков</w:t>
            </w:r>
          </w:p>
        </w:tc>
      </w:tr>
      <w:tr w:rsidR="003002EC" w:rsidRPr="003B2168" w:rsidTr="003B2168">
        <w:trPr>
          <w:trHeight w:val="345"/>
        </w:trPr>
        <w:tc>
          <w:tcPr>
            <w:tcW w:w="709" w:type="dxa"/>
          </w:tcPr>
          <w:p w:rsidR="003002EC" w:rsidRPr="003B2168" w:rsidRDefault="003002EC" w:rsidP="003B2168">
            <w:pPr>
              <w:widowControl w:val="0"/>
              <w:spacing w:line="360" w:lineRule="auto"/>
              <w:outlineLvl w:val="0"/>
              <w:rPr>
                <w:sz w:val="20"/>
                <w:szCs w:val="28"/>
              </w:rPr>
            </w:pPr>
            <w:r w:rsidRPr="003B2168">
              <w:rPr>
                <w:sz w:val="20"/>
                <w:szCs w:val="28"/>
              </w:rPr>
              <w:t>3</w:t>
            </w:r>
          </w:p>
        </w:tc>
        <w:tc>
          <w:tcPr>
            <w:tcW w:w="7462" w:type="dxa"/>
          </w:tcPr>
          <w:p w:rsidR="003002EC" w:rsidRPr="003B2168" w:rsidRDefault="003002EC" w:rsidP="003B2168">
            <w:pPr>
              <w:widowControl w:val="0"/>
              <w:spacing w:line="360" w:lineRule="auto"/>
              <w:outlineLvl w:val="0"/>
              <w:rPr>
                <w:sz w:val="20"/>
                <w:szCs w:val="28"/>
              </w:rPr>
            </w:pPr>
            <w:r w:rsidRPr="003B2168">
              <w:rPr>
                <w:sz w:val="20"/>
                <w:szCs w:val="28"/>
              </w:rPr>
              <w:t>Наряды на работу, табели, авансовые отчеты</w:t>
            </w:r>
          </w:p>
        </w:tc>
      </w:tr>
      <w:tr w:rsidR="003002EC" w:rsidRPr="003B2168" w:rsidTr="003B2168">
        <w:trPr>
          <w:trHeight w:val="360"/>
        </w:trPr>
        <w:tc>
          <w:tcPr>
            <w:tcW w:w="709" w:type="dxa"/>
          </w:tcPr>
          <w:p w:rsidR="003002EC" w:rsidRPr="003B2168" w:rsidRDefault="003002EC" w:rsidP="003B2168">
            <w:pPr>
              <w:widowControl w:val="0"/>
              <w:spacing w:line="360" w:lineRule="auto"/>
              <w:outlineLvl w:val="0"/>
              <w:rPr>
                <w:sz w:val="20"/>
                <w:szCs w:val="28"/>
              </w:rPr>
            </w:pPr>
            <w:r w:rsidRPr="003B2168">
              <w:rPr>
                <w:sz w:val="20"/>
                <w:szCs w:val="28"/>
              </w:rPr>
              <w:t>4</w:t>
            </w:r>
          </w:p>
        </w:tc>
        <w:tc>
          <w:tcPr>
            <w:tcW w:w="7462" w:type="dxa"/>
          </w:tcPr>
          <w:p w:rsidR="003002EC" w:rsidRPr="003B2168" w:rsidRDefault="003002EC" w:rsidP="003B2168">
            <w:pPr>
              <w:widowControl w:val="0"/>
              <w:spacing w:line="360" w:lineRule="auto"/>
              <w:outlineLvl w:val="0"/>
              <w:rPr>
                <w:sz w:val="20"/>
                <w:szCs w:val="28"/>
              </w:rPr>
            </w:pPr>
            <w:r w:rsidRPr="003B2168">
              <w:rPr>
                <w:sz w:val="20"/>
                <w:szCs w:val="28"/>
              </w:rPr>
              <w:t>Акты о приеме, сдаче и списании имущества и материалов, квитанции и накладные по учету товарно-материальных запасов</w:t>
            </w:r>
          </w:p>
        </w:tc>
      </w:tr>
      <w:tr w:rsidR="003002EC" w:rsidRPr="003B2168" w:rsidTr="003B2168">
        <w:trPr>
          <w:trHeight w:val="345"/>
        </w:trPr>
        <w:tc>
          <w:tcPr>
            <w:tcW w:w="709" w:type="dxa"/>
          </w:tcPr>
          <w:p w:rsidR="003002EC" w:rsidRPr="003B2168" w:rsidRDefault="003002EC" w:rsidP="003B2168">
            <w:pPr>
              <w:widowControl w:val="0"/>
              <w:spacing w:line="360" w:lineRule="auto"/>
              <w:outlineLvl w:val="0"/>
              <w:rPr>
                <w:sz w:val="20"/>
                <w:szCs w:val="28"/>
              </w:rPr>
            </w:pPr>
            <w:r w:rsidRPr="003B2168">
              <w:rPr>
                <w:sz w:val="20"/>
                <w:szCs w:val="28"/>
              </w:rPr>
              <w:t>5</w:t>
            </w:r>
          </w:p>
        </w:tc>
        <w:tc>
          <w:tcPr>
            <w:tcW w:w="7462" w:type="dxa"/>
          </w:tcPr>
          <w:p w:rsidR="003002EC" w:rsidRPr="003B2168" w:rsidRDefault="003002EC" w:rsidP="003B2168">
            <w:pPr>
              <w:widowControl w:val="0"/>
              <w:spacing w:line="360" w:lineRule="auto"/>
              <w:outlineLvl w:val="0"/>
              <w:rPr>
                <w:sz w:val="20"/>
                <w:szCs w:val="28"/>
              </w:rPr>
            </w:pPr>
            <w:r w:rsidRPr="003B2168">
              <w:rPr>
                <w:sz w:val="20"/>
                <w:szCs w:val="28"/>
              </w:rPr>
              <w:t>Лицевые счета:</w:t>
            </w:r>
          </w:p>
          <w:p w:rsidR="003002EC" w:rsidRPr="003B2168" w:rsidRDefault="003002EC" w:rsidP="003B2168">
            <w:pPr>
              <w:widowControl w:val="0"/>
              <w:spacing w:line="360" w:lineRule="auto"/>
              <w:outlineLvl w:val="0"/>
              <w:rPr>
                <w:sz w:val="20"/>
                <w:szCs w:val="28"/>
              </w:rPr>
            </w:pPr>
            <w:r w:rsidRPr="003B2168">
              <w:rPr>
                <w:sz w:val="20"/>
                <w:szCs w:val="28"/>
              </w:rPr>
              <w:t>а) рабочих и служащих</w:t>
            </w:r>
          </w:p>
          <w:p w:rsidR="003002EC" w:rsidRPr="003B2168" w:rsidRDefault="003002EC" w:rsidP="003B2168">
            <w:pPr>
              <w:widowControl w:val="0"/>
              <w:spacing w:line="360" w:lineRule="auto"/>
              <w:outlineLvl w:val="0"/>
              <w:rPr>
                <w:sz w:val="20"/>
                <w:szCs w:val="28"/>
              </w:rPr>
            </w:pPr>
            <w:r w:rsidRPr="003B2168">
              <w:rPr>
                <w:sz w:val="20"/>
                <w:szCs w:val="28"/>
              </w:rPr>
              <w:t>б) получателей пенсий и гос.пособий</w:t>
            </w:r>
          </w:p>
        </w:tc>
      </w:tr>
      <w:tr w:rsidR="003002EC" w:rsidRPr="003B2168" w:rsidTr="003B2168">
        <w:trPr>
          <w:trHeight w:val="165"/>
        </w:trPr>
        <w:tc>
          <w:tcPr>
            <w:tcW w:w="709" w:type="dxa"/>
          </w:tcPr>
          <w:p w:rsidR="003002EC" w:rsidRPr="003B2168" w:rsidRDefault="003002EC" w:rsidP="003B2168">
            <w:pPr>
              <w:widowControl w:val="0"/>
              <w:spacing w:line="360" w:lineRule="auto"/>
              <w:outlineLvl w:val="0"/>
              <w:rPr>
                <w:sz w:val="20"/>
                <w:szCs w:val="28"/>
              </w:rPr>
            </w:pPr>
            <w:r w:rsidRPr="003B2168">
              <w:rPr>
                <w:sz w:val="20"/>
                <w:szCs w:val="28"/>
              </w:rPr>
              <w:t>6</w:t>
            </w:r>
          </w:p>
        </w:tc>
        <w:tc>
          <w:tcPr>
            <w:tcW w:w="7462" w:type="dxa"/>
          </w:tcPr>
          <w:p w:rsidR="003002EC" w:rsidRPr="003B2168" w:rsidRDefault="003002EC" w:rsidP="003B2168">
            <w:pPr>
              <w:widowControl w:val="0"/>
              <w:spacing w:line="360" w:lineRule="auto"/>
              <w:outlineLvl w:val="0"/>
              <w:rPr>
                <w:sz w:val="20"/>
                <w:szCs w:val="28"/>
              </w:rPr>
            </w:pPr>
            <w:r w:rsidRPr="003B2168">
              <w:rPr>
                <w:sz w:val="20"/>
                <w:szCs w:val="28"/>
              </w:rPr>
              <w:t>Расчетные (расчетно-платежные) ведомости</w:t>
            </w:r>
          </w:p>
        </w:tc>
      </w:tr>
      <w:tr w:rsidR="003002EC" w:rsidRPr="003B2168" w:rsidTr="003B2168">
        <w:trPr>
          <w:trHeight w:val="285"/>
        </w:trPr>
        <w:tc>
          <w:tcPr>
            <w:tcW w:w="709" w:type="dxa"/>
          </w:tcPr>
          <w:p w:rsidR="003002EC" w:rsidRPr="003B2168" w:rsidRDefault="003002EC" w:rsidP="003B2168">
            <w:pPr>
              <w:widowControl w:val="0"/>
              <w:spacing w:line="360" w:lineRule="auto"/>
              <w:outlineLvl w:val="0"/>
              <w:rPr>
                <w:sz w:val="20"/>
                <w:szCs w:val="28"/>
              </w:rPr>
            </w:pPr>
            <w:r w:rsidRPr="003B2168">
              <w:rPr>
                <w:sz w:val="20"/>
                <w:szCs w:val="28"/>
              </w:rPr>
              <w:t>7</w:t>
            </w:r>
          </w:p>
        </w:tc>
        <w:tc>
          <w:tcPr>
            <w:tcW w:w="7462" w:type="dxa"/>
          </w:tcPr>
          <w:p w:rsidR="003002EC" w:rsidRPr="003B2168" w:rsidRDefault="003002EC" w:rsidP="003B2168">
            <w:pPr>
              <w:widowControl w:val="0"/>
              <w:spacing w:line="360" w:lineRule="auto"/>
              <w:outlineLvl w:val="0"/>
              <w:rPr>
                <w:sz w:val="20"/>
                <w:szCs w:val="28"/>
              </w:rPr>
            </w:pPr>
            <w:r w:rsidRPr="003B2168">
              <w:rPr>
                <w:sz w:val="20"/>
                <w:szCs w:val="28"/>
              </w:rPr>
              <w:t>Инвентарные карточки и книги учета основных средств и материальных ценностей</w:t>
            </w:r>
          </w:p>
        </w:tc>
      </w:tr>
      <w:tr w:rsidR="003002EC" w:rsidRPr="003B2168" w:rsidTr="003B2168">
        <w:trPr>
          <w:trHeight w:val="165"/>
        </w:trPr>
        <w:tc>
          <w:tcPr>
            <w:tcW w:w="709" w:type="dxa"/>
          </w:tcPr>
          <w:p w:rsidR="003002EC" w:rsidRPr="003B2168" w:rsidRDefault="003002EC" w:rsidP="003B2168">
            <w:pPr>
              <w:widowControl w:val="0"/>
              <w:spacing w:line="360" w:lineRule="auto"/>
              <w:outlineLvl w:val="0"/>
              <w:rPr>
                <w:sz w:val="20"/>
                <w:szCs w:val="28"/>
              </w:rPr>
            </w:pPr>
            <w:r w:rsidRPr="003B2168">
              <w:rPr>
                <w:sz w:val="20"/>
                <w:szCs w:val="28"/>
              </w:rPr>
              <w:t>8</w:t>
            </w:r>
          </w:p>
        </w:tc>
        <w:tc>
          <w:tcPr>
            <w:tcW w:w="7462" w:type="dxa"/>
          </w:tcPr>
          <w:p w:rsidR="003002EC" w:rsidRPr="003B2168" w:rsidRDefault="003002EC" w:rsidP="003B2168">
            <w:pPr>
              <w:widowControl w:val="0"/>
              <w:spacing w:line="360" w:lineRule="auto"/>
              <w:outlineLvl w:val="0"/>
              <w:rPr>
                <w:sz w:val="20"/>
                <w:szCs w:val="28"/>
              </w:rPr>
            </w:pPr>
            <w:r w:rsidRPr="003B2168">
              <w:rPr>
                <w:sz w:val="20"/>
                <w:szCs w:val="28"/>
              </w:rPr>
              <w:t>Учетные регистры (главная книга, журналы-ордера, разработочные таблицы)</w:t>
            </w:r>
          </w:p>
        </w:tc>
      </w:tr>
      <w:tr w:rsidR="003002EC" w:rsidRPr="003B2168" w:rsidTr="003B2168">
        <w:trPr>
          <w:trHeight w:val="165"/>
        </w:trPr>
        <w:tc>
          <w:tcPr>
            <w:tcW w:w="709" w:type="dxa"/>
          </w:tcPr>
          <w:p w:rsidR="003002EC" w:rsidRPr="003B2168" w:rsidRDefault="003002EC" w:rsidP="003B2168">
            <w:pPr>
              <w:widowControl w:val="0"/>
              <w:spacing w:line="360" w:lineRule="auto"/>
              <w:outlineLvl w:val="0"/>
              <w:rPr>
                <w:sz w:val="20"/>
                <w:szCs w:val="28"/>
              </w:rPr>
            </w:pPr>
            <w:r w:rsidRPr="003B2168">
              <w:rPr>
                <w:sz w:val="20"/>
                <w:szCs w:val="28"/>
              </w:rPr>
              <w:t>9</w:t>
            </w:r>
          </w:p>
        </w:tc>
        <w:tc>
          <w:tcPr>
            <w:tcW w:w="7462" w:type="dxa"/>
          </w:tcPr>
          <w:p w:rsidR="003002EC" w:rsidRPr="003B2168" w:rsidRDefault="003002EC" w:rsidP="003B2168">
            <w:pPr>
              <w:widowControl w:val="0"/>
              <w:spacing w:line="360" w:lineRule="auto"/>
              <w:outlineLvl w:val="0"/>
              <w:rPr>
                <w:sz w:val="20"/>
                <w:szCs w:val="28"/>
              </w:rPr>
            </w:pPr>
            <w:r w:rsidRPr="003B2168">
              <w:rPr>
                <w:sz w:val="20"/>
                <w:szCs w:val="28"/>
              </w:rPr>
              <w:t>Вспомогательные и контрольные книги, журналы, картотеки, книги регистрации счетов, кассовых ордеров, доверенностей, платежных поручений, кассовые книги, оборотные ведомости</w:t>
            </w:r>
          </w:p>
        </w:tc>
      </w:tr>
      <w:tr w:rsidR="003002EC" w:rsidRPr="003B2168" w:rsidTr="003B2168">
        <w:trPr>
          <w:trHeight w:val="240"/>
        </w:trPr>
        <w:tc>
          <w:tcPr>
            <w:tcW w:w="709" w:type="dxa"/>
          </w:tcPr>
          <w:p w:rsidR="003002EC" w:rsidRPr="003B2168" w:rsidRDefault="003002EC" w:rsidP="003B2168">
            <w:pPr>
              <w:widowControl w:val="0"/>
              <w:spacing w:line="360" w:lineRule="auto"/>
              <w:outlineLvl w:val="0"/>
              <w:rPr>
                <w:sz w:val="20"/>
                <w:szCs w:val="28"/>
              </w:rPr>
            </w:pPr>
            <w:r w:rsidRPr="003B2168">
              <w:rPr>
                <w:sz w:val="20"/>
                <w:szCs w:val="28"/>
              </w:rPr>
              <w:t>10</w:t>
            </w:r>
          </w:p>
        </w:tc>
        <w:tc>
          <w:tcPr>
            <w:tcW w:w="7462" w:type="dxa"/>
          </w:tcPr>
          <w:p w:rsidR="003002EC" w:rsidRPr="003B2168" w:rsidRDefault="003002EC" w:rsidP="003B2168">
            <w:pPr>
              <w:widowControl w:val="0"/>
              <w:spacing w:line="360" w:lineRule="auto"/>
              <w:outlineLvl w:val="0"/>
              <w:rPr>
                <w:sz w:val="20"/>
                <w:szCs w:val="28"/>
              </w:rPr>
            </w:pPr>
            <w:r w:rsidRPr="003B2168">
              <w:rPr>
                <w:sz w:val="20"/>
                <w:szCs w:val="28"/>
              </w:rPr>
              <w:t>Сведения об учете фондов, лимитов заработной платы и контроле за их распределением, о расчетах по перерасходу и задолженности по заработной плате, об удержании из заработной платы, о выплате выходных, отпускных пособий, листков нетрудоспособности и др.</w:t>
            </w:r>
          </w:p>
        </w:tc>
      </w:tr>
      <w:tr w:rsidR="003002EC" w:rsidRPr="003B2168" w:rsidTr="003B2168">
        <w:trPr>
          <w:trHeight w:val="255"/>
        </w:trPr>
        <w:tc>
          <w:tcPr>
            <w:tcW w:w="709" w:type="dxa"/>
          </w:tcPr>
          <w:p w:rsidR="003002EC" w:rsidRPr="003B2168" w:rsidRDefault="003002EC" w:rsidP="003B2168">
            <w:pPr>
              <w:widowControl w:val="0"/>
              <w:spacing w:line="360" w:lineRule="auto"/>
              <w:outlineLvl w:val="0"/>
              <w:rPr>
                <w:sz w:val="20"/>
                <w:szCs w:val="28"/>
              </w:rPr>
            </w:pPr>
            <w:r w:rsidRPr="003B2168">
              <w:rPr>
                <w:sz w:val="20"/>
                <w:szCs w:val="28"/>
              </w:rPr>
              <w:t>11</w:t>
            </w:r>
          </w:p>
        </w:tc>
        <w:tc>
          <w:tcPr>
            <w:tcW w:w="7462" w:type="dxa"/>
          </w:tcPr>
          <w:p w:rsidR="003002EC" w:rsidRPr="003B2168" w:rsidRDefault="003002EC" w:rsidP="003B2168">
            <w:pPr>
              <w:widowControl w:val="0"/>
              <w:spacing w:line="360" w:lineRule="auto"/>
              <w:outlineLvl w:val="0"/>
              <w:rPr>
                <w:sz w:val="20"/>
                <w:szCs w:val="28"/>
              </w:rPr>
            </w:pPr>
            <w:r w:rsidRPr="003B2168">
              <w:rPr>
                <w:sz w:val="20"/>
                <w:szCs w:val="28"/>
              </w:rPr>
              <w:t>Исполнительные листы</w:t>
            </w:r>
          </w:p>
        </w:tc>
      </w:tr>
      <w:tr w:rsidR="003002EC" w:rsidRPr="003B2168" w:rsidTr="003B2168">
        <w:trPr>
          <w:trHeight w:val="255"/>
        </w:trPr>
        <w:tc>
          <w:tcPr>
            <w:tcW w:w="709" w:type="dxa"/>
          </w:tcPr>
          <w:p w:rsidR="003002EC" w:rsidRPr="003B2168" w:rsidRDefault="003002EC" w:rsidP="003B2168">
            <w:pPr>
              <w:widowControl w:val="0"/>
              <w:spacing w:line="360" w:lineRule="auto"/>
              <w:outlineLvl w:val="0"/>
              <w:rPr>
                <w:sz w:val="20"/>
                <w:szCs w:val="28"/>
              </w:rPr>
            </w:pPr>
            <w:r w:rsidRPr="003B2168">
              <w:rPr>
                <w:sz w:val="20"/>
                <w:szCs w:val="28"/>
              </w:rPr>
              <w:t>12</w:t>
            </w:r>
          </w:p>
        </w:tc>
        <w:tc>
          <w:tcPr>
            <w:tcW w:w="7462" w:type="dxa"/>
          </w:tcPr>
          <w:p w:rsidR="003002EC" w:rsidRPr="003B2168" w:rsidRDefault="003002EC" w:rsidP="003B2168">
            <w:pPr>
              <w:widowControl w:val="0"/>
              <w:spacing w:line="360" w:lineRule="auto"/>
              <w:outlineLvl w:val="0"/>
              <w:rPr>
                <w:sz w:val="20"/>
                <w:szCs w:val="28"/>
              </w:rPr>
            </w:pPr>
            <w:r w:rsidRPr="003B2168">
              <w:rPr>
                <w:sz w:val="20"/>
                <w:szCs w:val="28"/>
              </w:rPr>
              <w:t>Документы (справки, акты, обязательства, переписка) по дебиторской задолженности, недостачам, растратам, хищениям, по полученным кредитам, по перепискам</w:t>
            </w:r>
          </w:p>
        </w:tc>
      </w:tr>
      <w:tr w:rsidR="003002EC" w:rsidRPr="003B2168" w:rsidTr="003B2168">
        <w:trPr>
          <w:trHeight w:val="255"/>
        </w:trPr>
        <w:tc>
          <w:tcPr>
            <w:tcW w:w="709" w:type="dxa"/>
          </w:tcPr>
          <w:p w:rsidR="003002EC" w:rsidRPr="003B2168" w:rsidRDefault="003002EC" w:rsidP="003B2168">
            <w:pPr>
              <w:widowControl w:val="0"/>
              <w:spacing w:line="360" w:lineRule="auto"/>
              <w:outlineLvl w:val="0"/>
              <w:rPr>
                <w:sz w:val="20"/>
                <w:szCs w:val="28"/>
              </w:rPr>
            </w:pPr>
            <w:r w:rsidRPr="003B2168">
              <w:rPr>
                <w:sz w:val="20"/>
                <w:szCs w:val="28"/>
              </w:rPr>
              <w:t>13</w:t>
            </w:r>
          </w:p>
        </w:tc>
        <w:tc>
          <w:tcPr>
            <w:tcW w:w="7462" w:type="dxa"/>
          </w:tcPr>
          <w:p w:rsidR="003002EC" w:rsidRPr="003B2168" w:rsidRDefault="003002EC" w:rsidP="003B2168">
            <w:pPr>
              <w:widowControl w:val="0"/>
              <w:spacing w:line="360" w:lineRule="auto"/>
              <w:outlineLvl w:val="0"/>
              <w:rPr>
                <w:sz w:val="20"/>
                <w:szCs w:val="28"/>
              </w:rPr>
            </w:pPr>
            <w:r w:rsidRPr="003B2168">
              <w:rPr>
                <w:sz w:val="20"/>
                <w:szCs w:val="28"/>
              </w:rPr>
              <w:t>Акты проверки кассы, правильности взимания налогов и др.</w:t>
            </w:r>
          </w:p>
        </w:tc>
      </w:tr>
      <w:tr w:rsidR="003002EC" w:rsidRPr="003B2168" w:rsidTr="003B2168">
        <w:trPr>
          <w:trHeight w:val="255"/>
        </w:trPr>
        <w:tc>
          <w:tcPr>
            <w:tcW w:w="709" w:type="dxa"/>
          </w:tcPr>
          <w:p w:rsidR="003002EC" w:rsidRPr="003B2168" w:rsidRDefault="003002EC" w:rsidP="003B2168">
            <w:pPr>
              <w:widowControl w:val="0"/>
              <w:spacing w:line="360" w:lineRule="auto"/>
              <w:outlineLvl w:val="0"/>
              <w:rPr>
                <w:sz w:val="20"/>
                <w:szCs w:val="28"/>
              </w:rPr>
            </w:pPr>
            <w:r w:rsidRPr="003B2168">
              <w:rPr>
                <w:sz w:val="20"/>
                <w:szCs w:val="28"/>
              </w:rPr>
              <w:t>14</w:t>
            </w:r>
          </w:p>
        </w:tc>
        <w:tc>
          <w:tcPr>
            <w:tcW w:w="7462" w:type="dxa"/>
          </w:tcPr>
          <w:p w:rsidR="003002EC" w:rsidRPr="003B2168" w:rsidRDefault="003002EC" w:rsidP="003B2168">
            <w:pPr>
              <w:widowControl w:val="0"/>
              <w:spacing w:line="360" w:lineRule="auto"/>
              <w:outlineLvl w:val="0"/>
              <w:rPr>
                <w:sz w:val="20"/>
                <w:szCs w:val="28"/>
              </w:rPr>
            </w:pPr>
            <w:r w:rsidRPr="003B2168">
              <w:rPr>
                <w:sz w:val="20"/>
                <w:szCs w:val="28"/>
              </w:rPr>
              <w:t>Договоры, соглашения (хозяйственные, операционные, трудовые и др.)</w:t>
            </w:r>
          </w:p>
        </w:tc>
      </w:tr>
      <w:tr w:rsidR="003002EC" w:rsidRPr="003B2168" w:rsidTr="003B2168">
        <w:trPr>
          <w:trHeight w:val="255"/>
        </w:trPr>
        <w:tc>
          <w:tcPr>
            <w:tcW w:w="709" w:type="dxa"/>
          </w:tcPr>
          <w:p w:rsidR="003002EC" w:rsidRPr="003B2168" w:rsidRDefault="003002EC" w:rsidP="003B2168">
            <w:pPr>
              <w:widowControl w:val="0"/>
              <w:spacing w:line="360" w:lineRule="auto"/>
              <w:outlineLvl w:val="0"/>
              <w:rPr>
                <w:sz w:val="20"/>
                <w:szCs w:val="28"/>
              </w:rPr>
            </w:pPr>
            <w:r w:rsidRPr="003B2168">
              <w:rPr>
                <w:sz w:val="20"/>
                <w:szCs w:val="28"/>
              </w:rPr>
              <w:t>15</w:t>
            </w:r>
          </w:p>
        </w:tc>
        <w:tc>
          <w:tcPr>
            <w:tcW w:w="7462" w:type="dxa"/>
          </w:tcPr>
          <w:p w:rsidR="003002EC" w:rsidRPr="003B2168" w:rsidRDefault="003002EC" w:rsidP="003B2168">
            <w:pPr>
              <w:widowControl w:val="0"/>
              <w:spacing w:line="360" w:lineRule="auto"/>
              <w:outlineLvl w:val="0"/>
              <w:rPr>
                <w:sz w:val="20"/>
                <w:szCs w:val="28"/>
              </w:rPr>
            </w:pPr>
            <w:r w:rsidRPr="003B2168">
              <w:rPr>
                <w:sz w:val="20"/>
                <w:szCs w:val="28"/>
              </w:rPr>
              <w:t>Акты документальных ревизий и проведенного аудита финансово-хозяйственной деятельности организации, документы (справки, информации, докладные записки) к ним</w:t>
            </w:r>
          </w:p>
        </w:tc>
      </w:tr>
      <w:tr w:rsidR="003002EC" w:rsidRPr="003B2168" w:rsidTr="003B2168">
        <w:trPr>
          <w:trHeight w:val="255"/>
        </w:trPr>
        <w:tc>
          <w:tcPr>
            <w:tcW w:w="709" w:type="dxa"/>
          </w:tcPr>
          <w:p w:rsidR="003002EC" w:rsidRPr="003B2168" w:rsidRDefault="003002EC" w:rsidP="003B2168">
            <w:pPr>
              <w:widowControl w:val="0"/>
              <w:spacing w:line="360" w:lineRule="auto"/>
              <w:outlineLvl w:val="0"/>
              <w:rPr>
                <w:sz w:val="20"/>
                <w:szCs w:val="28"/>
              </w:rPr>
            </w:pPr>
            <w:r w:rsidRPr="003B2168">
              <w:rPr>
                <w:sz w:val="20"/>
                <w:szCs w:val="28"/>
              </w:rPr>
              <w:t>16</w:t>
            </w:r>
          </w:p>
        </w:tc>
        <w:tc>
          <w:tcPr>
            <w:tcW w:w="7462" w:type="dxa"/>
          </w:tcPr>
          <w:p w:rsidR="003002EC" w:rsidRPr="003B2168" w:rsidRDefault="003002EC" w:rsidP="003B2168">
            <w:pPr>
              <w:widowControl w:val="0"/>
              <w:spacing w:line="360" w:lineRule="auto"/>
              <w:outlineLvl w:val="0"/>
              <w:rPr>
                <w:sz w:val="20"/>
                <w:szCs w:val="28"/>
              </w:rPr>
            </w:pPr>
            <w:r w:rsidRPr="003B2168">
              <w:rPr>
                <w:sz w:val="20"/>
                <w:szCs w:val="28"/>
              </w:rPr>
              <w:t>Акты, ведомости переоценки и определения износа основных средств</w:t>
            </w:r>
          </w:p>
        </w:tc>
      </w:tr>
      <w:tr w:rsidR="003002EC" w:rsidRPr="003B2168" w:rsidTr="003B2168">
        <w:trPr>
          <w:trHeight w:val="255"/>
        </w:trPr>
        <w:tc>
          <w:tcPr>
            <w:tcW w:w="709" w:type="dxa"/>
          </w:tcPr>
          <w:p w:rsidR="003002EC" w:rsidRPr="003B2168" w:rsidRDefault="003002EC" w:rsidP="003B2168">
            <w:pPr>
              <w:widowControl w:val="0"/>
              <w:spacing w:line="360" w:lineRule="auto"/>
              <w:outlineLvl w:val="0"/>
              <w:rPr>
                <w:sz w:val="20"/>
                <w:szCs w:val="28"/>
              </w:rPr>
            </w:pPr>
            <w:r w:rsidRPr="003B2168">
              <w:rPr>
                <w:sz w:val="20"/>
                <w:szCs w:val="28"/>
              </w:rPr>
              <w:t>17</w:t>
            </w:r>
          </w:p>
        </w:tc>
        <w:tc>
          <w:tcPr>
            <w:tcW w:w="7462" w:type="dxa"/>
          </w:tcPr>
          <w:p w:rsidR="003002EC" w:rsidRPr="003B2168" w:rsidRDefault="003002EC" w:rsidP="003B2168">
            <w:pPr>
              <w:widowControl w:val="0"/>
              <w:spacing w:line="360" w:lineRule="auto"/>
              <w:outlineLvl w:val="0"/>
              <w:rPr>
                <w:sz w:val="20"/>
                <w:szCs w:val="28"/>
              </w:rPr>
            </w:pPr>
            <w:r w:rsidRPr="003B2168">
              <w:rPr>
                <w:sz w:val="20"/>
                <w:szCs w:val="28"/>
              </w:rPr>
              <w:t>Договора о материальной ответственности</w:t>
            </w:r>
          </w:p>
        </w:tc>
      </w:tr>
    </w:tbl>
    <w:p w:rsidR="00FB7B64" w:rsidRPr="003B2168" w:rsidRDefault="00FB7B64" w:rsidP="003B2168">
      <w:pPr>
        <w:widowControl w:val="0"/>
        <w:spacing w:line="360" w:lineRule="auto"/>
        <w:ind w:firstLine="709"/>
        <w:jc w:val="both"/>
        <w:rPr>
          <w:b/>
          <w:sz w:val="28"/>
          <w:szCs w:val="28"/>
          <w:lang w:val="en-US"/>
        </w:rPr>
      </w:pPr>
    </w:p>
    <w:p w:rsidR="00FB7B64" w:rsidRPr="003B2168" w:rsidRDefault="008B71FF" w:rsidP="003B2168">
      <w:pPr>
        <w:widowControl w:val="0"/>
        <w:spacing w:line="360" w:lineRule="auto"/>
        <w:ind w:firstLine="709"/>
        <w:jc w:val="both"/>
        <w:rPr>
          <w:sz w:val="28"/>
          <w:szCs w:val="28"/>
        </w:rPr>
      </w:pPr>
      <w:r w:rsidRPr="003B2168">
        <w:rPr>
          <w:sz w:val="28"/>
          <w:szCs w:val="28"/>
        </w:rPr>
        <w:t xml:space="preserve">Таким образом, </w:t>
      </w:r>
      <w:r w:rsidR="004A3404" w:rsidRPr="003B2168">
        <w:rPr>
          <w:sz w:val="28"/>
          <w:szCs w:val="28"/>
        </w:rPr>
        <w:t>информация классифицируется по множеству признаков. При этом</w:t>
      </w:r>
      <w:r w:rsidR="003B2168">
        <w:rPr>
          <w:sz w:val="28"/>
          <w:szCs w:val="28"/>
        </w:rPr>
        <w:t xml:space="preserve"> </w:t>
      </w:r>
      <w:r w:rsidR="004A3404" w:rsidRPr="003B2168">
        <w:rPr>
          <w:sz w:val="28"/>
          <w:szCs w:val="28"/>
        </w:rPr>
        <w:t>важное значение при аудите финансовой отчетности имеет система экономической информации. Экономическая информация должна быть достоверной, чтобы на ее основе пользователи принимали верные решения. Основной информационной базой аудита является финансовая отчетность, которая должна быть достоверной во всех существенных аспектах. Для подготовки и представления финансовой отчетности пользователи могут получить такую информацию, как сведения о финансовом положении предприятия, результатах его деятельности и об изменениях в финансовом положении.</w:t>
      </w:r>
    </w:p>
    <w:p w:rsidR="003002EC" w:rsidRPr="003B2168" w:rsidRDefault="003B2168" w:rsidP="003B2168">
      <w:pPr>
        <w:widowControl w:val="0"/>
        <w:spacing w:line="360" w:lineRule="auto"/>
        <w:ind w:firstLine="709"/>
        <w:jc w:val="both"/>
        <w:rPr>
          <w:b/>
          <w:sz w:val="28"/>
          <w:szCs w:val="28"/>
        </w:rPr>
      </w:pPr>
      <w:r>
        <w:rPr>
          <w:b/>
          <w:sz w:val="28"/>
          <w:szCs w:val="28"/>
        </w:rPr>
        <w:br w:type="page"/>
      </w:r>
      <w:r w:rsidR="003002EC" w:rsidRPr="003B2168">
        <w:rPr>
          <w:b/>
          <w:sz w:val="28"/>
          <w:szCs w:val="28"/>
        </w:rPr>
        <w:t>1.2 Цель аудита элементов финансовой отчетности и подходы к его проведению</w:t>
      </w:r>
    </w:p>
    <w:p w:rsidR="003B2168" w:rsidRDefault="003B2168" w:rsidP="003B2168">
      <w:pPr>
        <w:widowControl w:val="0"/>
        <w:spacing w:line="360" w:lineRule="auto"/>
        <w:ind w:firstLine="709"/>
        <w:jc w:val="both"/>
        <w:rPr>
          <w:sz w:val="28"/>
          <w:szCs w:val="28"/>
        </w:rPr>
      </w:pPr>
    </w:p>
    <w:p w:rsidR="003002EC" w:rsidRPr="003B2168" w:rsidRDefault="005624E0" w:rsidP="003B2168">
      <w:pPr>
        <w:widowControl w:val="0"/>
        <w:spacing w:line="360" w:lineRule="auto"/>
        <w:ind w:firstLine="709"/>
        <w:jc w:val="both"/>
        <w:rPr>
          <w:sz w:val="28"/>
          <w:szCs w:val="28"/>
        </w:rPr>
      </w:pPr>
      <w:r w:rsidRPr="003B2168">
        <w:rPr>
          <w:sz w:val="28"/>
          <w:szCs w:val="28"/>
        </w:rPr>
        <w:t>По мнению К.Ш. Дюсембаева, ц</w:t>
      </w:r>
      <w:r w:rsidR="003002EC" w:rsidRPr="003B2168">
        <w:rPr>
          <w:sz w:val="28"/>
          <w:szCs w:val="28"/>
        </w:rPr>
        <w:t>елью финансовой отчетности является представление информации о финансовом положении, результатах деятельности широкому кругу пользователей при принятии экономических решений.</w:t>
      </w:r>
    </w:p>
    <w:p w:rsidR="003002EC" w:rsidRPr="003B2168" w:rsidRDefault="003002EC" w:rsidP="003B2168">
      <w:pPr>
        <w:widowControl w:val="0"/>
        <w:spacing w:line="360" w:lineRule="auto"/>
        <w:ind w:firstLine="709"/>
        <w:jc w:val="both"/>
        <w:rPr>
          <w:sz w:val="28"/>
          <w:szCs w:val="28"/>
        </w:rPr>
      </w:pPr>
      <w:r w:rsidRPr="003B2168">
        <w:rPr>
          <w:sz w:val="28"/>
          <w:szCs w:val="28"/>
        </w:rPr>
        <w:t>Основная же цель аудита – подтверждение достоверн</w:t>
      </w:r>
      <w:r w:rsidR="001710CE" w:rsidRPr="003B2168">
        <w:rPr>
          <w:sz w:val="28"/>
          <w:szCs w:val="28"/>
        </w:rPr>
        <w:t>ости этой финансовой отчетности, необходимой</w:t>
      </w:r>
      <w:r w:rsidRPr="003B2168">
        <w:rPr>
          <w:sz w:val="28"/>
          <w:szCs w:val="28"/>
        </w:rPr>
        <w:t xml:space="preserve"> для принятия экономических решений.</w:t>
      </w:r>
    </w:p>
    <w:p w:rsidR="002D4493" w:rsidRPr="003B2168" w:rsidRDefault="002D4493" w:rsidP="003B2168">
      <w:pPr>
        <w:widowControl w:val="0"/>
        <w:spacing w:line="360" w:lineRule="auto"/>
        <w:ind w:firstLine="709"/>
        <w:jc w:val="both"/>
        <w:rPr>
          <w:sz w:val="28"/>
          <w:szCs w:val="28"/>
        </w:rPr>
      </w:pPr>
      <w:r w:rsidRPr="003B2168">
        <w:rPr>
          <w:sz w:val="28"/>
          <w:szCs w:val="28"/>
        </w:rPr>
        <w:t>Цель аудита имеет важное значение, поскольку она сразу знакомит клиента с тем, зачем аудитор пришел на предприятие и какую пользу может принести проводимая им проверка. Поэтому следует подробно указать, что аудит ставит своей задачей не сбор отрицательных фактов, не накопление компрометирующего материала, а выявление недочетов в бухгалтерской и вообще экономической работе и внесение конкретных предложений по устранению имеющихся недостатков и недопущение их в дальнейшем. Это позволит установить достаточно доверительное отношение к клиентам и получить доступ к необходимой информации.</w:t>
      </w:r>
    </w:p>
    <w:p w:rsidR="002D4493" w:rsidRPr="003B2168" w:rsidRDefault="002D4493" w:rsidP="003B2168">
      <w:pPr>
        <w:widowControl w:val="0"/>
        <w:spacing w:line="360" w:lineRule="auto"/>
        <w:ind w:firstLine="709"/>
        <w:jc w:val="both"/>
        <w:rPr>
          <w:sz w:val="28"/>
          <w:szCs w:val="28"/>
        </w:rPr>
      </w:pPr>
      <w:r w:rsidRPr="003B2168">
        <w:rPr>
          <w:sz w:val="28"/>
          <w:szCs w:val="28"/>
        </w:rPr>
        <w:t>Целями аудита кроме названной выше могут быть: экспертиза оценки состояния бухгалтерского учета и системы внутреннего контроля; подтверждение данных проспекта эмиссий акций и других ценных бумаг; анализ показателей финансовой отчетности и разработка предложений по укреплению рыночной устойчивости</w:t>
      </w:r>
      <w:r w:rsidR="005555BC" w:rsidRPr="003B2168">
        <w:rPr>
          <w:sz w:val="28"/>
          <w:szCs w:val="28"/>
        </w:rPr>
        <w:t xml:space="preserve"> предприятия; консультирование по вопросам, интересующим клиента и т.д. </w:t>
      </w:r>
      <w:r w:rsidR="00630469" w:rsidRPr="003B2168">
        <w:rPr>
          <w:sz w:val="28"/>
          <w:szCs w:val="28"/>
        </w:rPr>
        <w:t>[</w:t>
      </w:r>
      <w:r w:rsidR="00B82DD2" w:rsidRPr="003B2168">
        <w:rPr>
          <w:sz w:val="28"/>
          <w:szCs w:val="28"/>
        </w:rPr>
        <w:t>8</w:t>
      </w:r>
      <w:r w:rsidR="005555BC" w:rsidRPr="003B2168">
        <w:rPr>
          <w:sz w:val="28"/>
          <w:szCs w:val="28"/>
        </w:rPr>
        <w:t xml:space="preserve">, </w:t>
      </w:r>
      <w:r w:rsidR="00B82DD2" w:rsidRPr="003B2168">
        <w:rPr>
          <w:sz w:val="28"/>
          <w:szCs w:val="28"/>
        </w:rPr>
        <w:t xml:space="preserve">С. </w:t>
      </w:r>
      <w:r w:rsidR="005555BC" w:rsidRPr="003B2168">
        <w:rPr>
          <w:sz w:val="28"/>
          <w:szCs w:val="28"/>
        </w:rPr>
        <w:t>96</w:t>
      </w:r>
      <w:r w:rsidR="00630469" w:rsidRPr="003B2168">
        <w:rPr>
          <w:sz w:val="28"/>
          <w:szCs w:val="28"/>
        </w:rPr>
        <w:t>].</w:t>
      </w:r>
    </w:p>
    <w:p w:rsidR="00E714C0" w:rsidRPr="003B2168" w:rsidRDefault="005624E0" w:rsidP="003B2168">
      <w:pPr>
        <w:widowControl w:val="0"/>
        <w:spacing w:line="360" w:lineRule="auto"/>
        <w:ind w:firstLine="709"/>
        <w:jc w:val="both"/>
        <w:rPr>
          <w:sz w:val="28"/>
          <w:szCs w:val="28"/>
        </w:rPr>
      </w:pPr>
      <w:r w:rsidRPr="003B2168">
        <w:rPr>
          <w:sz w:val="28"/>
          <w:szCs w:val="28"/>
        </w:rPr>
        <w:t>Как отмечает З.Н. Ажибаева, а</w:t>
      </w:r>
      <w:r w:rsidR="00E714C0" w:rsidRPr="003B2168">
        <w:rPr>
          <w:sz w:val="28"/>
          <w:szCs w:val="28"/>
        </w:rPr>
        <w:t>удитор должен быть уверен в том, что собранные им доказательства достаточны для подтверждения достоверности проверяемой финансовой отчетности. Сбор доказательств в аудите представляет собой целенаправленный процесс, поэтому цель аудита основывается на фундаментальных концепциях:</w:t>
      </w:r>
    </w:p>
    <w:p w:rsidR="00E714C0" w:rsidRPr="003B2168" w:rsidRDefault="00E714C0" w:rsidP="003B2168">
      <w:pPr>
        <w:widowControl w:val="0"/>
        <w:numPr>
          <w:ilvl w:val="0"/>
          <w:numId w:val="3"/>
        </w:numPr>
        <w:spacing w:line="360" w:lineRule="auto"/>
        <w:ind w:left="0" w:firstLine="709"/>
        <w:jc w:val="both"/>
        <w:rPr>
          <w:sz w:val="28"/>
          <w:szCs w:val="28"/>
        </w:rPr>
      </w:pPr>
      <w:r w:rsidRPr="003B2168">
        <w:rPr>
          <w:sz w:val="28"/>
          <w:szCs w:val="28"/>
        </w:rPr>
        <w:t>существенность;</w:t>
      </w:r>
    </w:p>
    <w:p w:rsidR="00E714C0" w:rsidRPr="003B2168" w:rsidRDefault="00E714C0" w:rsidP="003B2168">
      <w:pPr>
        <w:widowControl w:val="0"/>
        <w:numPr>
          <w:ilvl w:val="0"/>
          <w:numId w:val="3"/>
        </w:numPr>
        <w:spacing w:line="360" w:lineRule="auto"/>
        <w:ind w:left="0" w:firstLine="709"/>
        <w:jc w:val="both"/>
        <w:rPr>
          <w:sz w:val="28"/>
          <w:szCs w:val="28"/>
        </w:rPr>
      </w:pPr>
      <w:r w:rsidRPr="003B2168">
        <w:rPr>
          <w:sz w:val="28"/>
          <w:szCs w:val="28"/>
        </w:rPr>
        <w:t>аудиторские риски;</w:t>
      </w:r>
    </w:p>
    <w:p w:rsidR="00E714C0" w:rsidRPr="003B2168" w:rsidRDefault="00E714C0" w:rsidP="003B2168">
      <w:pPr>
        <w:widowControl w:val="0"/>
        <w:numPr>
          <w:ilvl w:val="0"/>
          <w:numId w:val="3"/>
        </w:numPr>
        <w:spacing w:line="360" w:lineRule="auto"/>
        <w:ind w:left="0" w:firstLine="709"/>
        <w:jc w:val="both"/>
        <w:rPr>
          <w:sz w:val="28"/>
          <w:szCs w:val="28"/>
        </w:rPr>
      </w:pPr>
      <w:r w:rsidRPr="003B2168">
        <w:rPr>
          <w:sz w:val="28"/>
          <w:szCs w:val="28"/>
        </w:rPr>
        <w:t>рассмотрение финансовой отчетности как утверждения руководства.</w:t>
      </w:r>
    </w:p>
    <w:p w:rsidR="00E714C0" w:rsidRPr="003B2168" w:rsidRDefault="00E714C0" w:rsidP="003B2168">
      <w:pPr>
        <w:widowControl w:val="0"/>
        <w:spacing w:line="360" w:lineRule="auto"/>
        <w:ind w:firstLine="709"/>
        <w:jc w:val="both"/>
        <w:rPr>
          <w:sz w:val="28"/>
          <w:szCs w:val="28"/>
        </w:rPr>
      </w:pPr>
      <w:r w:rsidRPr="003B2168">
        <w:rPr>
          <w:sz w:val="28"/>
          <w:szCs w:val="28"/>
        </w:rPr>
        <w:t>Финансовая отчетность отражает финансовые результаты операций и других событий, объединяя их в обширные категории в соответствии с их экономическими характеристиками. Эти обширные категории называются элементами финансовой отчетности. Элементами, непосредственно связанными с оценкой финансового положения в бухгалтерском балансе, являются активы, обязательства и собственный капитал. Доходы и расходы – это элементы, непосредственно связанные с оценкой результатов финансово-хозяйственной деятельности</w:t>
      </w:r>
      <w:r w:rsidR="002B1198" w:rsidRPr="003B2168">
        <w:rPr>
          <w:sz w:val="28"/>
          <w:szCs w:val="28"/>
        </w:rPr>
        <w:t xml:space="preserve"> в отчете о прибылях и убытках.</w:t>
      </w:r>
    </w:p>
    <w:p w:rsidR="002B1198" w:rsidRPr="003B2168" w:rsidRDefault="002B1198" w:rsidP="003B2168">
      <w:pPr>
        <w:widowControl w:val="0"/>
        <w:spacing w:line="360" w:lineRule="auto"/>
        <w:ind w:firstLine="709"/>
        <w:jc w:val="both"/>
        <w:rPr>
          <w:sz w:val="28"/>
          <w:szCs w:val="28"/>
        </w:rPr>
      </w:pPr>
      <w:r w:rsidRPr="003B2168">
        <w:rPr>
          <w:sz w:val="28"/>
          <w:szCs w:val="28"/>
        </w:rPr>
        <w:t>Концептуальная основа не определяет элементы, характерные для отчета о движении денег и отчета об изменениях в капитале, так как подобные отчеты обычно отражают отдельные элементы отчета о прибылях и убытках и изменения, произошедшие в элементах бухгалтерского баланса.</w:t>
      </w:r>
    </w:p>
    <w:p w:rsidR="002B1198" w:rsidRPr="003B2168" w:rsidRDefault="002B1198" w:rsidP="003B2168">
      <w:pPr>
        <w:widowControl w:val="0"/>
        <w:spacing w:line="360" w:lineRule="auto"/>
        <w:ind w:firstLine="709"/>
        <w:jc w:val="both"/>
        <w:rPr>
          <w:sz w:val="28"/>
          <w:szCs w:val="28"/>
        </w:rPr>
      </w:pPr>
      <w:r w:rsidRPr="003B2168">
        <w:rPr>
          <w:sz w:val="28"/>
          <w:szCs w:val="28"/>
        </w:rPr>
        <w:t>Финансовая отчетность, относительно которой аудитор выражает свое мнение, составляется руководством предприятия на основе правдивого представления и раскрытия составляющих ее элементов. При этом руководство утверждает, что финансовая отчетность соответствует определенным категориям:</w:t>
      </w:r>
    </w:p>
    <w:p w:rsidR="002B1198" w:rsidRPr="003B2168" w:rsidRDefault="002B1198" w:rsidP="003B2168">
      <w:pPr>
        <w:widowControl w:val="0"/>
        <w:numPr>
          <w:ilvl w:val="0"/>
          <w:numId w:val="4"/>
        </w:numPr>
        <w:spacing w:line="360" w:lineRule="auto"/>
        <w:ind w:left="0" w:firstLine="709"/>
        <w:jc w:val="both"/>
        <w:rPr>
          <w:sz w:val="28"/>
          <w:szCs w:val="28"/>
        </w:rPr>
      </w:pPr>
      <w:r w:rsidRPr="003B2168">
        <w:rPr>
          <w:sz w:val="28"/>
          <w:szCs w:val="28"/>
        </w:rPr>
        <w:t>наличие (существование);</w:t>
      </w:r>
    </w:p>
    <w:p w:rsidR="002B1198" w:rsidRPr="003B2168" w:rsidRDefault="002B1198" w:rsidP="003B2168">
      <w:pPr>
        <w:widowControl w:val="0"/>
        <w:numPr>
          <w:ilvl w:val="0"/>
          <w:numId w:val="4"/>
        </w:numPr>
        <w:spacing w:line="360" w:lineRule="auto"/>
        <w:ind w:left="0" w:firstLine="709"/>
        <w:jc w:val="both"/>
        <w:rPr>
          <w:sz w:val="28"/>
          <w:szCs w:val="28"/>
        </w:rPr>
      </w:pPr>
      <w:r w:rsidRPr="003B2168">
        <w:rPr>
          <w:sz w:val="28"/>
          <w:szCs w:val="28"/>
        </w:rPr>
        <w:t>права и обязательства;</w:t>
      </w:r>
    </w:p>
    <w:p w:rsidR="002B1198" w:rsidRPr="003B2168" w:rsidRDefault="002B1198" w:rsidP="003B2168">
      <w:pPr>
        <w:widowControl w:val="0"/>
        <w:numPr>
          <w:ilvl w:val="0"/>
          <w:numId w:val="4"/>
        </w:numPr>
        <w:spacing w:line="360" w:lineRule="auto"/>
        <w:ind w:left="0" w:firstLine="709"/>
        <w:jc w:val="both"/>
        <w:rPr>
          <w:sz w:val="28"/>
          <w:szCs w:val="28"/>
        </w:rPr>
      </w:pPr>
      <w:r w:rsidRPr="003B2168">
        <w:rPr>
          <w:sz w:val="28"/>
          <w:szCs w:val="28"/>
        </w:rPr>
        <w:t>явление;</w:t>
      </w:r>
    </w:p>
    <w:p w:rsidR="002B1198" w:rsidRPr="003B2168" w:rsidRDefault="002B1198" w:rsidP="003B2168">
      <w:pPr>
        <w:widowControl w:val="0"/>
        <w:numPr>
          <w:ilvl w:val="0"/>
          <w:numId w:val="4"/>
        </w:numPr>
        <w:spacing w:line="360" w:lineRule="auto"/>
        <w:ind w:left="0" w:firstLine="709"/>
        <w:jc w:val="both"/>
        <w:rPr>
          <w:sz w:val="28"/>
          <w:szCs w:val="28"/>
        </w:rPr>
      </w:pPr>
      <w:r w:rsidRPr="003B2168">
        <w:rPr>
          <w:sz w:val="28"/>
          <w:szCs w:val="28"/>
        </w:rPr>
        <w:t>полнота;</w:t>
      </w:r>
    </w:p>
    <w:p w:rsidR="002B1198" w:rsidRPr="003B2168" w:rsidRDefault="002B1198" w:rsidP="003B2168">
      <w:pPr>
        <w:widowControl w:val="0"/>
        <w:numPr>
          <w:ilvl w:val="0"/>
          <w:numId w:val="4"/>
        </w:numPr>
        <w:spacing w:line="360" w:lineRule="auto"/>
        <w:ind w:left="0" w:firstLine="709"/>
        <w:jc w:val="both"/>
        <w:rPr>
          <w:sz w:val="28"/>
          <w:szCs w:val="28"/>
        </w:rPr>
      </w:pPr>
      <w:r w:rsidRPr="003B2168">
        <w:rPr>
          <w:sz w:val="28"/>
          <w:szCs w:val="28"/>
        </w:rPr>
        <w:t>оценка;</w:t>
      </w:r>
    </w:p>
    <w:p w:rsidR="002B1198" w:rsidRPr="003B2168" w:rsidRDefault="002B1198" w:rsidP="003B2168">
      <w:pPr>
        <w:widowControl w:val="0"/>
        <w:numPr>
          <w:ilvl w:val="0"/>
          <w:numId w:val="4"/>
        </w:numPr>
        <w:spacing w:line="360" w:lineRule="auto"/>
        <w:ind w:left="0" w:firstLine="709"/>
        <w:jc w:val="both"/>
        <w:rPr>
          <w:sz w:val="28"/>
          <w:szCs w:val="28"/>
        </w:rPr>
      </w:pPr>
      <w:r w:rsidRPr="003B2168">
        <w:rPr>
          <w:sz w:val="28"/>
          <w:szCs w:val="28"/>
        </w:rPr>
        <w:t>измерение (точность);</w:t>
      </w:r>
    </w:p>
    <w:p w:rsidR="002B1198" w:rsidRPr="003B2168" w:rsidRDefault="002B1198" w:rsidP="003B2168">
      <w:pPr>
        <w:widowControl w:val="0"/>
        <w:numPr>
          <w:ilvl w:val="0"/>
          <w:numId w:val="4"/>
        </w:numPr>
        <w:spacing w:line="360" w:lineRule="auto"/>
        <w:ind w:left="0" w:firstLine="709"/>
        <w:jc w:val="both"/>
        <w:rPr>
          <w:sz w:val="28"/>
          <w:szCs w:val="28"/>
        </w:rPr>
      </w:pPr>
      <w:r w:rsidRPr="003B2168">
        <w:rPr>
          <w:sz w:val="28"/>
          <w:szCs w:val="28"/>
        </w:rPr>
        <w:t>представление и раскрытие.</w:t>
      </w:r>
    </w:p>
    <w:p w:rsidR="002B1198" w:rsidRPr="003B2168" w:rsidRDefault="002B1198" w:rsidP="003B2168">
      <w:pPr>
        <w:widowControl w:val="0"/>
        <w:spacing w:line="360" w:lineRule="auto"/>
        <w:ind w:firstLine="709"/>
        <w:jc w:val="both"/>
        <w:rPr>
          <w:sz w:val="28"/>
          <w:szCs w:val="28"/>
        </w:rPr>
      </w:pPr>
      <w:r w:rsidRPr="003B2168">
        <w:rPr>
          <w:sz w:val="28"/>
          <w:szCs w:val="28"/>
        </w:rPr>
        <w:t>Цели, преследуемые аудитором, формируются сразу после получения утверждений руководства клиента и тесно связаны с ними. Поэтому главная обязанность аудитора – определить, правильны ли утверждения руководства относительно финансовой отчетности.</w:t>
      </w:r>
    </w:p>
    <w:p w:rsidR="002B1198" w:rsidRPr="003B2168" w:rsidRDefault="002B1198" w:rsidP="003B2168">
      <w:pPr>
        <w:widowControl w:val="0"/>
        <w:spacing w:line="360" w:lineRule="auto"/>
        <w:ind w:firstLine="709"/>
        <w:jc w:val="both"/>
        <w:rPr>
          <w:sz w:val="28"/>
          <w:szCs w:val="28"/>
        </w:rPr>
      </w:pPr>
      <w:r w:rsidRPr="003B2168">
        <w:rPr>
          <w:sz w:val="28"/>
          <w:szCs w:val="28"/>
        </w:rPr>
        <w:t xml:space="preserve">Смысл целей аудита заключается в том, чтобы построить такую структуру, которая помогла бы аудитору собрать необходимое количество </w:t>
      </w:r>
      <w:r w:rsidR="000A68D3" w:rsidRPr="003B2168">
        <w:rPr>
          <w:sz w:val="28"/>
          <w:szCs w:val="28"/>
        </w:rPr>
        <w:t>доказательств. Цели остаются одними и теми же при разных проверках, но фактические данные будут различными в зависимости от складывающихся обстоятельств.</w:t>
      </w:r>
    </w:p>
    <w:p w:rsidR="000A68D3" w:rsidRPr="003B2168" w:rsidRDefault="000A68D3" w:rsidP="003B2168">
      <w:pPr>
        <w:widowControl w:val="0"/>
        <w:spacing w:line="360" w:lineRule="auto"/>
        <w:ind w:firstLine="709"/>
        <w:jc w:val="both"/>
        <w:rPr>
          <w:sz w:val="28"/>
          <w:szCs w:val="28"/>
        </w:rPr>
      </w:pPr>
      <w:r w:rsidRPr="003B2168">
        <w:rPr>
          <w:sz w:val="28"/>
          <w:szCs w:val="28"/>
        </w:rPr>
        <w:t>Наметив цели аудита для каждого из элементов финансовой отчетности, можно начать процесс сбора фактической информации. Аудитор определяет, какие доказательства следует собрать. Для этого ему следует выбрать определенные подходы к аудиту.</w:t>
      </w:r>
    </w:p>
    <w:p w:rsidR="00BB5B31" w:rsidRPr="003B2168" w:rsidRDefault="00BB5B31" w:rsidP="003B2168">
      <w:pPr>
        <w:widowControl w:val="0"/>
        <w:spacing w:line="360" w:lineRule="auto"/>
        <w:ind w:firstLine="709"/>
        <w:jc w:val="both"/>
        <w:rPr>
          <w:sz w:val="28"/>
          <w:szCs w:val="28"/>
        </w:rPr>
      </w:pPr>
      <w:r w:rsidRPr="003B2168">
        <w:rPr>
          <w:rStyle w:val="s0"/>
          <w:color w:val="auto"/>
          <w:sz w:val="28"/>
          <w:szCs w:val="28"/>
        </w:rPr>
        <w:t xml:space="preserve">Согласно Закону </w:t>
      </w:r>
      <w:r w:rsidRPr="003B2168">
        <w:rPr>
          <w:rStyle w:val="s1"/>
          <w:b w:val="0"/>
          <w:color w:val="auto"/>
          <w:sz w:val="28"/>
          <w:szCs w:val="28"/>
        </w:rPr>
        <w:t>Республики Казахстан от 20 ноября 1998 года № 304-I «Об аудиторской деятельности»</w:t>
      </w:r>
      <w:r w:rsidRPr="003B2168">
        <w:rPr>
          <w:sz w:val="28"/>
          <w:szCs w:val="28"/>
        </w:rPr>
        <w:t xml:space="preserve"> аудиторские организации вправе</w:t>
      </w:r>
      <w:r w:rsidR="003B2168">
        <w:rPr>
          <w:sz w:val="28"/>
          <w:szCs w:val="28"/>
        </w:rPr>
        <w:t xml:space="preserve"> </w:t>
      </w:r>
      <w:r w:rsidRPr="003B2168">
        <w:rPr>
          <w:rStyle w:val="s0"/>
          <w:sz w:val="28"/>
          <w:szCs w:val="28"/>
        </w:rPr>
        <w:t xml:space="preserve">самостоятельно определять методы проведения аудита, а так же запрашивать и проверять необходимую бухгалтерскую и иную финансово-хозяйственную документацию для выполнения условий договора на проведение аудита </w:t>
      </w:r>
      <w:r w:rsidR="00630469" w:rsidRPr="003B2168">
        <w:rPr>
          <w:rStyle w:val="s0"/>
          <w:sz w:val="28"/>
          <w:szCs w:val="28"/>
        </w:rPr>
        <w:t>[</w:t>
      </w:r>
      <w:r w:rsidRPr="003B2168">
        <w:rPr>
          <w:rStyle w:val="s0"/>
          <w:sz w:val="28"/>
          <w:szCs w:val="28"/>
        </w:rPr>
        <w:t>9</w:t>
      </w:r>
      <w:r w:rsidR="00630469" w:rsidRPr="003B2168">
        <w:rPr>
          <w:rStyle w:val="s0"/>
          <w:sz w:val="28"/>
          <w:szCs w:val="28"/>
        </w:rPr>
        <w:t>]</w:t>
      </w:r>
      <w:r w:rsidRPr="003B2168">
        <w:rPr>
          <w:rStyle w:val="s0"/>
          <w:sz w:val="28"/>
          <w:szCs w:val="28"/>
        </w:rPr>
        <w:t>.</w:t>
      </w:r>
    </w:p>
    <w:p w:rsidR="000A68D3" w:rsidRPr="003B2168" w:rsidRDefault="000A68D3" w:rsidP="003B2168">
      <w:pPr>
        <w:widowControl w:val="0"/>
        <w:spacing w:line="360" w:lineRule="auto"/>
        <w:ind w:firstLine="709"/>
        <w:jc w:val="both"/>
        <w:rPr>
          <w:sz w:val="28"/>
          <w:szCs w:val="28"/>
        </w:rPr>
      </w:pPr>
      <w:r w:rsidRPr="003B2168">
        <w:rPr>
          <w:sz w:val="28"/>
          <w:szCs w:val="28"/>
        </w:rPr>
        <w:t xml:space="preserve">Забота о минимальной стоимости аудиторских доказательств обусловливает необходимость планировать работу. В результате должен возникнуть определенный подход к аудиту по приемлемой цене. В процессе планирования аудитор достаточно полно знакомится с бизнесом клиента и системой внутреннего контроля. Здесь он для себя определяет: если у клиента на высоком уровне поставлена система внутреннего контроля, то риск контроля будет незначительным, а количество доказательств может быть меньше, чем при слабом контроле. Поэтому при выработке подходов к проверкам аудитор </w:t>
      </w:r>
      <w:r w:rsidR="00E103FB" w:rsidRPr="003B2168">
        <w:rPr>
          <w:sz w:val="28"/>
          <w:szCs w:val="28"/>
        </w:rPr>
        <w:t>должен достичь не только понимания системы внутреннего контроля клиента, но и собрать достаточное количество доказательств. Это можно сделать при изучении организационных структур, действующих у клиента инструктивно-методических руководств, проводя беседы с работниками клиента, составляя анкеты и блок-схемы документооборота, а также наблюдая за производственно-хозяйственной деятельностью.</w:t>
      </w:r>
    </w:p>
    <w:p w:rsidR="00E103FB" w:rsidRPr="003B2168" w:rsidRDefault="00E103FB" w:rsidP="003B2168">
      <w:pPr>
        <w:widowControl w:val="0"/>
        <w:spacing w:line="360" w:lineRule="auto"/>
        <w:ind w:firstLine="709"/>
        <w:jc w:val="both"/>
        <w:rPr>
          <w:sz w:val="28"/>
          <w:szCs w:val="28"/>
        </w:rPr>
      </w:pPr>
      <w:r w:rsidRPr="003B2168">
        <w:rPr>
          <w:sz w:val="28"/>
          <w:szCs w:val="28"/>
        </w:rPr>
        <w:t>При разработке общего подхода к проведению аудиторской проверки для определения объективности финансовой отчетности можно использовать:</w:t>
      </w:r>
    </w:p>
    <w:p w:rsidR="00E103FB" w:rsidRPr="003B2168" w:rsidRDefault="00E103FB" w:rsidP="003B2168">
      <w:pPr>
        <w:widowControl w:val="0"/>
        <w:numPr>
          <w:ilvl w:val="0"/>
          <w:numId w:val="5"/>
        </w:numPr>
        <w:spacing w:line="360" w:lineRule="auto"/>
        <w:ind w:left="0" w:firstLine="709"/>
        <w:jc w:val="both"/>
        <w:rPr>
          <w:sz w:val="28"/>
          <w:szCs w:val="28"/>
        </w:rPr>
      </w:pPr>
      <w:r w:rsidRPr="003B2168">
        <w:rPr>
          <w:sz w:val="28"/>
          <w:szCs w:val="28"/>
        </w:rPr>
        <w:t>проверки на соответствие;</w:t>
      </w:r>
    </w:p>
    <w:p w:rsidR="00E103FB" w:rsidRPr="003B2168" w:rsidRDefault="00E103FB" w:rsidP="003B2168">
      <w:pPr>
        <w:widowControl w:val="0"/>
        <w:numPr>
          <w:ilvl w:val="0"/>
          <w:numId w:val="5"/>
        </w:numPr>
        <w:spacing w:line="360" w:lineRule="auto"/>
        <w:ind w:left="0" w:firstLine="709"/>
        <w:jc w:val="both"/>
        <w:rPr>
          <w:sz w:val="28"/>
          <w:szCs w:val="28"/>
        </w:rPr>
      </w:pPr>
      <w:r w:rsidRPr="003B2168">
        <w:rPr>
          <w:sz w:val="28"/>
          <w:szCs w:val="28"/>
        </w:rPr>
        <w:t>тестирование внутреннего контроля (контрольных моментов);</w:t>
      </w:r>
    </w:p>
    <w:p w:rsidR="00E103FB" w:rsidRPr="003B2168" w:rsidRDefault="00E103FB" w:rsidP="003B2168">
      <w:pPr>
        <w:widowControl w:val="0"/>
        <w:numPr>
          <w:ilvl w:val="0"/>
          <w:numId w:val="5"/>
        </w:numPr>
        <w:spacing w:line="360" w:lineRule="auto"/>
        <w:ind w:left="0" w:firstLine="709"/>
        <w:jc w:val="both"/>
        <w:rPr>
          <w:sz w:val="28"/>
          <w:szCs w:val="28"/>
        </w:rPr>
      </w:pPr>
      <w:r w:rsidRPr="003B2168">
        <w:rPr>
          <w:sz w:val="28"/>
          <w:szCs w:val="28"/>
        </w:rPr>
        <w:t>проверки по существу;</w:t>
      </w:r>
    </w:p>
    <w:p w:rsidR="00E103FB" w:rsidRPr="003B2168" w:rsidRDefault="00E103FB" w:rsidP="003B2168">
      <w:pPr>
        <w:widowControl w:val="0"/>
        <w:numPr>
          <w:ilvl w:val="0"/>
          <w:numId w:val="5"/>
        </w:numPr>
        <w:spacing w:line="360" w:lineRule="auto"/>
        <w:ind w:left="0" w:firstLine="709"/>
        <w:jc w:val="both"/>
        <w:rPr>
          <w:sz w:val="28"/>
          <w:szCs w:val="28"/>
        </w:rPr>
      </w:pPr>
      <w:r w:rsidRPr="003B2168">
        <w:rPr>
          <w:sz w:val="28"/>
          <w:szCs w:val="28"/>
        </w:rPr>
        <w:t>аналитические процедуры.</w:t>
      </w:r>
    </w:p>
    <w:p w:rsidR="00E103FB" w:rsidRPr="003B2168" w:rsidRDefault="00E103FB" w:rsidP="003B2168">
      <w:pPr>
        <w:widowControl w:val="0"/>
        <w:spacing w:line="360" w:lineRule="auto"/>
        <w:ind w:firstLine="709"/>
        <w:jc w:val="both"/>
        <w:rPr>
          <w:sz w:val="28"/>
          <w:szCs w:val="28"/>
        </w:rPr>
      </w:pPr>
      <w:r w:rsidRPr="003B2168">
        <w:rPr>
          <w:sz w:val="28"/>
          <w:szCs w:val="28"/>
        </w:rPr>
        <w:t>Проверки на соответствие нацелены на тестирование качества системы внутреннего контроля.</w:t>
      </w:r>
    </w:p>
    <w:p w:rsidR="00E103FB" w:rsidRPr="003B2168" w:rsidRDefault="00E103FB" w:rsidP="003B2168">
      <w:pPr>
        <w:widowControl w:val="0"/>
        <w:spacing w:line="360" w:lineRule="auto"/>
        <w:ind w:firstLine="709"/>
        <w:jc w:val="both"/>
        <w:rPr>
          <w:sz w:val="28"/>
          <w:szCs w:val="28"/>
        </w:rPr>
      </w:pPr>
      <w:r w:rsidRPr="003B2168">
        <w:rPr>
          <w:sz w:val="28"/>
          <w:szCs w:val="28"/>
        </w:rPr>
        <w:t xml:space="preserve">Целью проверок на соответствие является достижение понимания системы внутреннего контроля клиента для сбора оптимального количества доказательств при подтверждении финансовой отчетности, составленной в соответствии с нормативно-правовыми актами в стране. </w:t>
      </w:r>
      <w:r w:rsidR="000F79F4" w:rsidRPr="003B2168">
        <w:rPr>
          <w:sz w:val="28"/>
          <w:szCs w:val="28"/>
        </w:rPr>
        <w:t>Процедурами для ознакомления с системой внутреннего контроля клиента могут быть:</w:t>
      </w:r>
    </w:p>
    <w:p w:rsidR="000F79F4" w:rsidRPr="003B2168" w:rsidRDefault="000F79F4" w:rsidP="003B2168">
      <w:pPr>
        <w:widowControl w:val="0"/>
        <w:numPr>
          <w:ilvl w:val="0"/>
          <w:numId w:val="6"/>
        </w:numPr>
        <w:spacing w:line="360" w:lineRule="auto"/>
        <w:ind w:left="0" w:firstLine="709"/>
        <w:jc w:val="both"/>
        <w:rPr>
          <w:sz w:val="28"/>
          <w:szCs w:val="28"/>
        </w:rPr>
      </w:pPr>
      <w:r w:rsidRPr="003B2168">
        <w:rPr>
          <w:sz w:val="28"/>
          <w:szCs w:val="28"/>
        </w:rPr>
        <w:t>опросы персонала клиента;</w:t>
      </w:r>
    </w:p>
    <w:p w:rsidR="000F79F4" w:rsidRPr="003B2168" w:rsidRDefault="000F79F4" w:rsidP="003B2168">
      <w:pPr>
        <w:widowControl w:val="0"/>
        <w:numPr>
          <w:ilvl w:val="0"/>
          <w:numId w:val="6"/>
        </w:numPr>
        <w:spacing w:line="360" w:lineRule="auto"/>
        <w:ind w:left="0" w:firstLine="709"/>
        <w:jc w:val="both"/>
        <w:rPr>
          <w:sz w:val="28"/>
          <w:szCs w:val="28"/>
        </w:rPr>
      </w:pPr>
      <w:r w:rsidRPr="003B2168">
        <w:rPr>
          <w:sz w:val="28"/>
          <w:szCs w:val="28"/>
        </w:rPr>
        <w:t>проверка документов и записей;</w:t>
      </w:r>
    </w:p>
    <w:p w:rsidR="000F79F4" w:rsidRPr="003B2168" w:rsidRDefault="000F79F4" w:rsidP="003B2168">
      <w:pPr>
        <w:widowControl w:val="0"/>
        <w:numPr>
          <w:ilvl w:val="0"/>
          <w:numId w:val="6"/>
        </w:numPr>
        <w:spacing w:line="360" w:lineRule="auto"/>
        <w:ind w:left="0" w:firstLine="709"/>
        <w:jc w:val="both"/>
        <w:rPr>
          <w:sz w:val="28"/>
          <w:szCs w:val="28"/>
        </w:rPr>
      </w:pPr>
      <w:r w:rsidRPr="003B2168">
        <w:rPr>
          <w:sz w:val="28"/>
          <w:szCs w:val="28"/>
        </w:rPr>
        <w:t>должностные инструкции, Положение о внутреннем аудите и др.;</w:t>
      </w:r>
    </w:p>
    <w:p w:rsidR="000F79F4" w:rsidRPr="003B2168" w:rsidRDefault="000F79F4" w:rsidP="003B2168">
      <w:pPr>
        <w:widowControl w:val="0"/>
        <w:numPr>
          <w:ilvl w:val="0"/>
          <w:numId w:val="6"/>
        </w:numPr>
        <w:spacing w:line="360" w:lineRule="auto"/>
        <w:ind w:left="0" w:firstLine="709"/>
        <w:jc w:val="both"/>
        <w:rPr>
          <w:sz w:val="28"/>
          <w:szCs w:val="28"/>
        </w:rPr>
      </w:pPr>
      <w:r w:rsidRPr="003B2168">
        <w:rPr>
          <w:sz w:val="28"/>
          <w:szCs w:val="28"/>
        </w:rPr>
        <w:t>предыдущий опыт аудитора, полученный при работе с этим клиентом.</w:t>
      </w:r>
    </w:p>
    <w:p w:rsidR="000F79F4" w:rsidRPr="003B2168" w:rsidRDefault="000F79F4" w:rsidP="003B2168">
      <w:pPr>
        <w:widowControl w:val="0"/>
        <w:spacing w:line="360" w:lineRule="auto"/>
        <w:ind w:firstLine="709"/>
        <w:jc w:val="both"/>
        <w:rPr>
          <w:sz w:val="28"/>
          <w:szCs w:val="28"/>
        </w:rPr>
      </w:pPr>
      <w:r w:rsidRPr="003B2168">
        <w:rPr>
          <w:sz w:val="28"/>
          <w:szCs w:val="28"/>
        </w:rPr>
        <w:t xml:space="preserve">Тестирование внутреннего контроля (контрольных моментов). Поняв систему внутреннего контроля, аудитор оценивает, можно ли предотвратить и обнаружить ошибки и отклонения от норм. Такая оценка включает в себя выявление конкретных контрольных моментов, которые понижают вероятность того, что ошибки и отклонения от норм могут возникнуть, но не будут выявлены и своевременно устранены. Эту процедуру называют оценкой риска контроля. </w:t>
      </w:r>
    </w:p>
    <w:p w:rsidR="000F79F4" w:rsidRPr="003B2168" w:rsidRDefault="000F79F4" w:rsidP="003B2168">
      <w:pPr>
        <w:widowControl w:val="0"/>
        <w:spacing w:line="360" w:lineRule="auto"/>
        <w:ind w:firstLine="709"/>
        <w:jc w:val="both"/>
        <w:rPr>
          <w:sz w:val="28"/>
          <w:szCs w:val="28"/>
        </w:rPr>
      </w:pPr>
      <w:r w:rsidRPr="003B2168">
        <w:rPr>
          <w:sz w:val="28"/>
          <w:szCs w:val="28"/>
        </w:rPr>
        <w:t>Чтобы обосновать свое мнение относительно того, что риск контроля незначителен, аудитор должен проверить степень эффективности системы внутреннего контроля. Процедуры, используемые при такой проверке, обычно называют тестированием внутреннего контроля или тестами контрольных моментов.</w:t>
      </w:r>
    </w:p>
    <w:p w:rsidR="000F79F4" w:rsidRPr="003B2168" w:rsidRDefault="000F79F4" w:rsidP="003B2168">
      <w:pPr>
        <w:widowControl w:val="0"/>
        <w:spacing w:line="360" w:lineRule="auto"/>
        <w:ind w:firstLine="709"/>
        <w:jc w:val="both"/>
        <w:rPr>
          <w:sz w:val="28"/>
          <w:szCs w:val="28"/>
        </w:rPr>
      </w:pPr>
      <w:r w:rsidRPr="003B2168">
        <w:rPr>
          <w:sz w:val="28"/>
          <w:szCs w:val="28"/>
        </w:rPr>
        <w:t xml:space="preserve">Проверки по существу. Цель проверки хозяйственной операции по существу заключается в определении того, были ли хозяйственные операции </w:t>
      </w:r>
      <w:r w:rsidR="00B44ACF" w:rsidRPr="003B2168">
        <w:rPr>
          <w:sz w:val="28"/>
          <w:szCs w:val="28"/>
        </w:rPr>
        <w:t>должным образом санкционированы, правильно ли они учтены, обобщены в регистрах и перенесены в Главную книгу. Если аудитор уверен в том, что хозяйственные операции зарегистрированы и отражены в учете, то он может быть уверен в правильности итогов Главной книги.</w:t>
      </w:r>
    </w:p>
    <w:p w:rsidR="00B44ACF" w:rsidRPr="003B2168" w:rsidRDefault="00B44ACF" w:rsidP="003B2168">
      <w:pPr>
        <w:widowControl w:val="0"/>
        <w:spacing w:line="360" w:lineRule="auto"/>
        <w:ind w:firstLine="709"/>
        <w:jc w:val="both"/>
        <w:rPr>
          <w:sz w:val="28"/>
          <w:szCs w:val="28"/>
        </w:rPr>
      </w:pPr>
      <w:r w:rsidRPr="003B2168">
        <w:rPr>
          <w:sz w:val="28"/>
          <w:szCs w:val="28"/>
        </w:rPr>
        <w:t>При тестировании по существу основное внимание обращается на конечное сальдо Главной книги как для баланса, так и для отчета о прибылях и убытках. Объем этих проверок зависит от результатов, полученных при тестировании контрольных моментов, выполнении проверок операций по существу и проведении аналитических процедур, имеющих отношение к данным счетам.</w:t>
      </w:r>
    </w:p>
    <w:p w:rsidR="00B44ACF" w:rsidRPr="003B2168" w:rsidRDefault="00B44ACF" w:rsidP="003B2168">
      <w:pPr>
        <w:widowControl w:val="0"/>
        <w:spacing w:line="360" w:lineRule="auto"/>
        <w:ind w:firstLine="709"/>
        <w:jc w:val="both"/>
        <w:rPr>
          <w:sz w:val="28"/>
          <w:szCs w:val="28"/>
        </w:rPr>
      </w:pPr>
      <w:r w:rsidRPr="003B2168">
        <w:rPr>
          <w:sz w:val="28"/>
          <w:szCs w:val="28"/>
        </w:rPr>
        <w:t>Процедуры достижения понимания системы внутреннего контроля клиента и тесты контрольных моментов связаны прежде всего с оценкой того, являются ли существенными контрольные моменты достаточно эффективными, чтобы ими можно было обосновать понижение установленной величины риска контроля, одновременно уменьшив объемы аудиторских проверок.</w:t>
      </w:r>
    </w:p>
    <w:p w:rsidR="00B44ACF" w:rsidRPr="003B2168" w:rsidRDefault="00B44ACF" w:rsidP="003B2168">
      <w:pPr>
        <w:widowControl w:val="0"/>
        <w:spacing w:line="360" w:lineRule="auto"/>
        <w:ind w:firstLine="709"/>
        <w:jc w:val="both"/>
        <w:rPr>
          <w:sz w:val="28"/>
          <w:szCs w:val="28"/>
        </w:rPr>
      </w:pPr>
      <w:r w:rsidRPr="003B2168">
        <w:rPr>
          <w:sz w:val="28"/>
          <w:szCs w:val="28"/>
        </w:rPr>
        <w:t>Проверки операций по существу более трудоемки и стоят больше, чем аналитические процедуры.</w:t>
      </w:r>
    </w:p>
    <w:p w:rsidR="00B44ACF" w:rsidRPr="003B2168" w:rsidRDefault="00B44ACF" w:rsidP="003B2168">
      <w:pPr>
        <w:widowControl w:val="0"/>
        <w:spacing w:line="360" w:lineRule="auto"/>
        <w:ind w:firstLine="709"/>
        <w:jc w:val="both"/>
        <w:rPr>
          <w:sz w:val="28"/>
          <w:szCs w:val="28"/>
        </w:rPr>
      </w:pPr>
      <w:r w:rsidRPr="003B2168">
        <w:rPr>
          <w:sz w:val="28"/>
          <w:szCs w:val="28"/>
        </w:rPr>
        <w:t xml:space="preserve">Тестирование по существу обычно бывает самой сложной частью всего процесса планирования. Это несколько субъективный процесс, требующий </w:t>
      </w:r>
      <w:r w:rsidR="002E18B7" w:rsidRPr="003B2168">
        <w:rPr>
          <w:sz w:val="28"/>
          <w:szCs w:val="28"/>
        </w:rPr>
        <w:t>в значительной степени профессионального суждения.</w:t>
      </w:r>
    </w:p>
    <w:p w:rsidR="002E18B7" w:rsidRPr="003B2168" w:rsidRDefault="002E18B7" w:rsidP="003B2168">
      <w:pPr>
        <w:widowControl w:val="0"/>
        <w:spacing w:line="360" w:lineRule="auto"/>
        <w:ind w:firstLine="709"/>
        <w:jc w:val="both"/>
        <w:rPr>
          <w:sz w:val="28"/>
          <w:szCs w:val="28"/>
        </w:rPr>
      </w:pPr>
      <w:r w:rsidRPr="003B2168">
        <w:rPr>
          <w:sz w:val="28"/>
          <w:szCs w:val="28"/>
        </w:rPr>
        <w:t>Наличие эффективных контрольных моментов снижает риск контроля и, следовательно, объем требуемых доказательств при проверках по существу; наоборот, отсутствие эффективных контрольных моментов повышает необходимый объем аудиторских доказательств.</w:t>
      </w:r>
    </w:p>
    <w:p w:rsidR="002E18B7" w:rsidRPr="003B2168" w:rsidRDefault="002E18B7" w:rsidP="003B2168">
      <w:pPr>
        <w:widowControl w:val="0"/>
        <w:spacing w:line="360" w:lineRule="auto"/>
        <w:ind w:firstLine="709"/>
        <w:jc w:val="both"/>
        <w:rPr>
          <w:sz w:val="28"/>
          <w:szCs w:val="28"/>
        </w:rPr>
      </w:pPr>
      <w:r w:rsidRPr="003B2168">
        <w:rPr>
          <w:sz w:val="28"/>
          <w:szCs w:val="28"/>
        </w:rPr>
        <w:t>Если же результаты тестирования контрольных моментов и проверок по существу хозяйственных операций, а также аналитических процедур не соответствует запланированным данным, по мере проведения аудита придется изменить методы тестирования сальдо счетов.</w:t>
      </w:r>
    </w:p>
    <w:p w:rsidR="002E18B7" w:rsidRPr="003B2168" w:rsidRDefault="002E18B7" w:rsidP="003B2168">
      <w:pPr>
        <w:widowControl w:val="0"/>
        <w:spacing w:line="360" w:lineRule="auto"/>
        <w:ind w:firstLine="709"/>
        <w:jc w:val="both"/>
        <w:rPr>
          <w:sz w:val="28"/>
          <w:szCs w:val="28"/>
        </w:rPr>
      </w:pPr>
      <w:r w:rsidRPr="003B2168">
        <w:rPr>
          <w:sz w:val="28"/>
          <w:szCs w:val="28"/>
        </w:rPr>
        <w:t>Если аудитор уверен, что финансовая отчетность представлена достаточно объективно, и если его уверенность основана на понимании им системы внутреннего контроля, оценке риска контроля, тестах контрольных моментов, то можно существенно сократить проверку отдельных статей баланса и других форм финансовой отчетности. Вместе с тем, чтобы облегчить работу с финансовой отчетностью и рационально распределить конкретные участки аудита между членами аудиторской команды, ее подразделяют на сегменты и элементы</w:t>
      </w:r>
      <w:r w:rsidR="00B82DD2" w:rsidRPr="003B2168">
        <w:rPr>
          <w:sz w:val="28"/>
          <w:szCs w:val="28"/>
        </w:rPr>
        <w:t xml:space="preserve"> </w:t>
      </w:r>
      <w:r w:rsidR="00630469" w:rsidRPr="003B2168">
        <w:rPr>
          <w:sz w:val="28"/>
          <w:szCs w:val="28"/>
        </w:rPr>
        <w:t>[</w:t>
      </w:r>
      <w:r w:rsidR="00B82DD2" w:rsidRPr="003B2168">
        <w:rPr>
          <w:sz w:val="28"/>
          <w:szCs w:val="28"/>
        </w:rPr>
        <w:t>4, С. 269-272</w:t>
      </w:r>
      <w:r w:rsidR="00630469" w:rsidRPr="003B2168">
        <w:rPr>
          <w:sz w:val="28"/>
          <w:szCs w:val="28"/>
        </w:rPr>
        <w:t>]</w:t>
      </w:r>
      <w:r w:rsidRPr="003B2168">
        <w:rPr>
          <w:sz w:val="28"/>
          <w:szCs w:val="28"/>
        </w:rPr>
        <w:t>.</w:t>
      </w:r>
    </w:p>
    <w:p w:rsidR="000F79F4" w:rsidRPr="003B2168" w:rsidRDefault="005624E0" w:rsidP="003B2168">
      <w:pPr>
        <w:widowControl w:val="0"/>
        <w:spacing w:line="360" w:lineRule="auto"/>
        <w:ind w:firstLine="709"/>
        <w:jc w:val="both"/>
        <w:rPr>
          <w:sz w:val="28"/>
          <w:szCs w:val="28"/>
        </w:rPr>
      </w:pPr>
      <w:r w:rsidRPr="003B2168">
        <w:rPr>
          <w:sz w:val="28"/>
          <w:szCs w:val="28"/>
        </w:rPr>
        <w:t>Как считает Ю.А. Данилевский, к</w:t>
      </w:r>
      <w:r w:rsidR="009357D7" w:rsidRPr="003B2168">
        <w:rPr>
          <w:sz w:val="28"/>
          <w:szCs w:val="28"/>
        </w:rPr>
        <w:t>аждый из сегментов можно аудировать отдельно, хотя аудит всех сегментов взаимосвязан. После завершения аудита каждого сегмента сводят полученные результаты. А затем уже можно приступать к выработке определенного вывода относительно финансовой отчетности в целом.</w:t>
      </w:r>
    </w:p>
    <w:p w:rsidR="009357D7" w:rsidRPr="003B2168" w:rsidRDefault="009357D7" w:rsidP="003B2168">
      <w:pPr>
        <w:widowControl w:val="0"/>
        <w:spacing w:line="360" w:lineRule="auto"/>
        <w:ind w:firstLine="709"/>
        <w:jc w:val="both"/>
        <w:rPr>
          <w:sz w:val="28"/>
          <w:szCs w:val="28"/>
        </w:rPr>
      </w:pPr>
      <w:r w:rsidRPr="003B2168">
        <w:rPr>
          <w:sz w:val="28"/>
          <w:szCs w:val="28"/>
        </w:rPr>
        <w:t>Для осуществления собственно процесса аудита необходимо подразделить бухгалтерскую отчетность на сегменты (элементы) и сформулировать подцели аудита в рамках каждого сегмента. При дальнейшем изложении материала процесс последовательного подразделения бухгалтерской отчетности на статьи, статей – на счета бухгалтерского учета, повлиявших на формирование значений соответствующих статей, счетов – на хозяйственные операции, совершение которых послужило основанием для записей на счетах, называется дезагрегированием бухгалтерской отчетности</w:t>
      </w:r>
      <w:r w:rsidR="00B82DD2" w:rsidRPr="003B2168">
        <w:rPr>
          <w:sz w:val="28"/>
          <w:szCs w:val="28"/>
        </w:rPr>
        <w:t xml:space="preserve"> </w:t>
      </w:r>
      <w:r w:rsidR="00630469" w:rsidRPr="003B2168">
        <w:rPr>
          <w:sz w:val="28"/>
          <w:szCs w:val="28"/>
        </w:rPr>
        <w:t>[</w:t>
      </w:r>
      <w:r w:rsidR="00BB5B31" w:rsidRPr="003B2168">
        <w:rPr>
          <w:sz w:val="28"/>
          <w:szCs w:val="28"/>
        </w:rPr>
        <w:t>10</w:t>
      </w:r>
      <w:r w:rsidR="00B82DD2" w:rsidRPr="003B2168">
        <w:rPr>
          <w:sz w:val="28"/>
          <w:szCs w:val="28"/>
        </w:rPr>
        <w:t>, С. 397</w:t>
      </w:r>
      <w:r w:rsidR="00630469" w:rsidRPr="003B2168">
        <w:rPr>
          <w:sz w:val="28"/>
          <w:szCs w:val="28"/>
        </w:rPr>
        <w:t>]</w:t>
      </w:r>
      <w:r w:rsidRPr="003B2168">
        <w:rPr>
          <w:sz w:val="28"/>
          <w:szCs w:val="28"/>
        </w:rPr>
        <w:t>.</w:t>
      </w:r>
    </w:p>
    <w:p w:rsidR="009357D7" w:rsidRPr="003B2168" w:rsidRDefault="005624E0" w:rsidP="003B2168">
      <w:pPr>
        <w:widowControl w:val="0"/>
        <w:spacing w:line="360" w:lineRule="auto"/>
        <w:ind w:firstLine="709"/>
        <w:jc w:val="both"/>
        <w:rPr>
          <w:sz w:val="28"/>
          <w:szCs w:val="28"/>
        </w:rPr>
      </w:pPr>
      <w:r w:rsidRPr="003B2168">
        <w:rPr>
          <w:sz w:val="28"/>
          <w:szCs w:val="28"/>
        </w:rPr>
        <w:t>Э.А. Аренс отмечает, что с</w:t>
      </w:r>
      <w:r w:rsidR="009357D7" w:rsidRPr="003B2168">
        <w:rPr>
          <w:sz w:val="28"/>
          <w:szCs w:val="28"/>
        </w:rPr>
        <w:t>уществуют различные способы сегментирования аудита. Можно сразу же рассматривать сальдо по каждому счету как отдельный сегмент. Но подобное сегментирование обычно оказывается малоэффективным. Поэтому целесообразнее проводить обособленный аудит по циклам тесно связанных одна с другой хозяйственных операций и соответственно по группам,</w:t>
      </w:r>
      <w:r w:rsidR="00DE15F7" w:rsidRPr="003B2168">
        <w:rPr>
          <w:sz w:val="28"/>
          <w:szCs w:val="28"/>
        </w:rPr>
        <w:t xml:space="preserve"> отражающих их счетов. Это называется циклическим подходом. Например, хозяйственные операции по реализации и возврату отгруженной продукции могут быть связаны с выдачей квитанций, удостоверяющих получение наличных денег, а много счетов дебиторов связано с циклом реализации и получения дохода. Точно так же хозяйственные операции, связанные с платежными ведомостями и сопряженными с ними расчетами по заработной плате, являются частями цикла организации и оплаты труда персонала. Логичность такого циклического подхода станет очевидной, если вспомнить, как хозяйственные операции записывают в учетные регистры, а затем их результаты систематизируют в Главной книге и финансовой отчетности</w:t>
      </w:r>
      <w:r w:rsidR="00B82DD2" w:rsidRPr="003B2168">
        <w:rPr>
          <w:sz w:val="28"/>
          <w:szCs w:val="28"/>
        </w:rPr>
        <w:t xml:space="preserve"> </w:t>
      </w:r>
      <w:r w:rsidR="00630469" w:rsidRPr="003B2168">
        <w:rPr>
          <w:sz w:val="28"/>
          <w:szCs w:val="28"/>
        </w:rPr>
        <w:t>[</w:t>
      </w:r>
      <w:r w:rsidR="00B82DD2" w:rsidRPr="003B2168">
        <w:rPr>
          <w:sz w:val="28"/>
          <w:szCs w:val="28"/>
        </w:rPr>
        <w:t>1</w:t>
      </w:r>
      <w:r w:rsidR="00BB5B31" w:rsidRPr="003B2168">
        <w:rPr>
          <w:sz w:val="28"/>
          <w:szCs w:val="28"/>
        </w:rPr>
        <w:t>1</w:t>
      </w:r>
      <w:r w:rsidR="00B82DD2" w:rsidRPr="003B2168">
        <w:rPr>
          <w:sz w:val="28"/>
          <w:szCs w:val="28"/>
        </w:rPr>
        <w:t>, С.152-153</w:t>
      </w:r>
      <w:r w:rsidR="00630469" w:rsidRPr="003B2168">
        <w:rPr>
          <w:sz w:val="28"/>
          <w:szCs w:val="28"/>
        </w:rPr>
        <w:t>]</w:t>
      </w:r>
      <w:r w:rsidR="00DE15F7" w:rsidRPr="003B2168">
        <w:rPr>
          <w:sz w:val="28"/>
          <w:szCs w:val="28"/>
        </w:rPr>
        <w:t>.</w:t>
      </w:r>
    </w:p>
    <w:p w:rsidR="00DE15F7" w:rsidRPr="003B2168" w:rsidRDefault="00DE15F7" w:rsidP="003B2168">
      <w:pPr>
        <w:widowControl w:val="0"/>
        <w:spacing w:line="360" w:lineRule="auto"/>
        <w:ind w:firstLine="709"/>
        <w:jc w:val="both"/>
        <w:rPr>
          <w:sz w:val="28"/>
          <w:szCs w:val="28"/>
        </w:rPr>
      </w:pPr>
      <w:r w:rsidRPr="003B2168">
        <w:rPr>
          <w:sz w:val="28"/>
          <w:szCs w:val="28"/>
        </w:rPr>
        <w:t>Выделение в качестве сегментов аудита циклов хозяйственных операций проводится с учетом содержания финансово-хозяйственной деятельности экономического субъекта</w:t>
      </w:r>
      <w:r w:rsidR="002304CE" w:rsidRPr="003B2168">
        <w:rPr>
          <w:sz w:val="28"/>
          <w:szCs w:val="28"/>
        </w:rPr>
        <w:t>, применяемой системы бухгалтерского учета и системы документооборота в основу циклического подхода можно положить кругооборот капитала. К примеру, при открытии производственного предприятия формируется уставный капитал (в денежной форме, материальных активов). Эти деньги направляют на приобретение сырья, материалов, основных средств и других активов. Происходят расчетные операции. Этот процесс можно сформулировать как цикл закупок. Приобретенные товарно-материальные ценности передаются в производство на переработку. Совершаются определенные затраты на изготовление продукции (цикл производства). В дальнейшем готовую продукцию продают и составляют счета-фактуры, получают платежи (начинается цикл реализации и получения дохода). Получаемые таким образом денежные средства используют для выплаты дивидендов и процентов, а также для того,</w:t>
      </w:r>
      <w:r w:rsidR="00D74B8A" w:rsidRPr="003B2168">
        <w:rPr>
          <w:sz w:val="28"/>
          <w:szCs w:val="28"/>
        </w:rPr>
        <w:t xml:space="preserve"> чтобы приступить к новым циклам.</w:t>
      </w:r>
    </w:p>
    <w:p w:rsidR="00D74B8A" w:rsidRPr="003B2168" w:rsidRDefault="00D74B8A" w:rsidP="003B2168">
      <w:pPr>
        <w:widowControl w:val="0"/>
        <w:spacing w:line="360" w:lineRule="auto"/>
        <w:ind w:firstLine="709"/>
        <w:jc w:val="both"/>
        <w:rPr>
          <w:sz w:val="28"/>
          <w:szCs w:val="28"/>
        </w:rPr>
      </w:pPr>
      <w:r w:rsidRPr="003B2168">
        <w:rPr>
          <w:sz w:val="28"/>
          <w:szCs w:val="28"/>
        </w:rPr>
        <w:t>Необходимо учесть, что некоторые счета бухгалтерского учета проходят не через один цикл, а через несколько. Такими могут быть денежные счета, счета дебиторов, товарно-материальных запасов и др. Все это свидетельствует о наличии определенных связей между циклами.</w:t>
      </w:r>
    </w:p>
    <w:p w:rsidR="00D74B8A" w:rsidRPr="003B2168" w:rsidRDefault="00D74B8A" w:rsidP="003B2168">
      <w:pPr>
        <w:widowControl w:val="0"/>
        <w:spacing w:line="360" w:lineRule="auto"/>
        <w:ind w:firstLine="709"/>
        <w:jc w:val="both"/>
        <w:rPr>
          <w:sz w:val="28"/>
          <w:szCs w:val="28"/>
        </w:rPr>
      </w:pPr>
      <w:r w:rsidRPr="003B2168">
        <w:rPr>
          <w:sz w:val="28"/>
          <w:szCs w:val="28"/>
        </w:rPr>
        <w:t>Вместе с тем, несмотря на общий подход, сегментирование аудита для каждого экономического субъекта будет иметь индивидуальные особенности.</w:t>
      </w:r>
    </w:p>
    <w:p w:rsidR="00D74B8A" w:rsidRPr="003B2168" w:rsidRDefault="00D74B8A" w:rsidP="003B2168">
      <w:pPr>
        <w:widowControl w:val="0"/>
        <w:spacing w:line="360" w:lineRule="auto"/>
        <w:ind w:firstLine="709"/>
        <w:jc w:val="both"/>
        <w:rPr>
          <w:sz w:val="28"/>
          <w:szCs w:val="28"/>
        </w:rPr>
      </w:pPr>
      <w:r w:rsidRPr="003B2168">
        <w:rPr>
          <w:sz w:val="28"/>
          <w:szCs w:val="28"/>
        </w:rPr>
        <w:t>Выделение циклов хозяйственных операций позволяет применять в ходе аудита так называемый метод направленного тестирования, базирующийся на учетном принципе двойной записи.</w:t>
      </w:r>
    </w:p>
    <w:p w:rsidR="00D74B8A" w:rsidRPr="003B2168" w:rsidRDefault="00D74B8A" w:rsidP="003B2168">
      <w:pPr>
        <w:widowControl w:val="0"/>
        <w:spacing w:line="360" w:lineRule="auto"/>
        <w:ind w:firstLine="709"/>
        <w:jc w:val="both"/>
        <w:rPr>
          <w:sz w:val="28"/>
          <w:szCs w:val="28"/>
        </w:rPr>
      </w:pPr>
      <w:r w:rsidRPr="003B2168">
        <w:rPr>
          <w:sz w:val="28"/>
          <w:szCs w:val="28"/>
        </w:rPr>
        <w:t>В силу природы двойной записи искажение (в том числе пропуск) записи по кредиту приведет к искажению или пропуску (корреспондирующей) дебетовой записи</w:t>
      </w:r>
      <w:r w:rsidR="005F0216" w:rsidRPr="003B2168">
        <w:rPr>
          <w:sz w:val="28"/>
          <w:szCs w:val="28"/>
        </w:rPr>
        <w:t>, и наоборот. При использовании метода направленного тестирования признается, что если аудитор тестирует дебет одного счета на предмет завышения (занижения), то одновременно тестируется кредит корреспондирующего счета также на предмет завышения (занижения).</w:t>
      </w:r>
    </w:p>
    <w:p w:rsidR="005F0216" w:rsidRPr="003B2168" w:rsidRDefault="005F0216" w:rsidP="003B2168">
      <w:pPr>
        <w:widowControl w:val="0"/>
        <w:spacing w:line="360" w:lineRule="auto"/>
        <w:ind w:firstLine="709"/>
        <w:jc w:val="both"/>
        <w:rPr>
          <w:sz w:val="28"/>
          <w:szCs w:val="28"/>
        </w:rPr>
      </w:pPr>
      <w:r w:rsidRPr="003B2168">
        <w:rPr>
          <w:sz w:val="28"/>
          <w:szCs w:val="28"/>
        </w:rPr>
        <w:t>Следовательно, направленное тестирование типовых проводок позволяет оптимизировать затраты труда и времени, необходимые для проведения аудита.</w:t>
      </w:r>
    </w:p>
    <w:p w:rsidR="005F0216" w:rsidRPr="003B2168" w:rsidRDefault="005F0216" w:rsidP="003B2168">
      <w:pPr>
        <w:widowControl w:val="0"/>
        <w:spacing w:line="360" w:lineRule="auto"/>
        <w:ind w:firstLine="709"/>
        <w:jc w:val="both"/>
        <w:rPr>
          <w:sz w:val="28"/>
          <w:szCs w:val="28"/>
        </w:rPr>
      </w:pPr>
      <w:r w:rsidRPr="003B2168">
        <w:rPr>
          <w:sz w:val="28"/>
          <w:szCs w:val="28"/>
        </w:rPr>
        <w:t>При пообъектном подходе выделяемые сегменты аудита фактически совпадают с объектами бухгалтерского учета, и хозяйственные операции тестируются с точки зрения обособленного получения доказательств в отношении отдельных счетов бухгалтерского учета.</w:t>
      </w:r>
    </w:p>
    <w:p w:rsidR="005F0216" w:rsidRPr="003B2168" w:rsidRDefault="005F0216" w:rsidP="003B2168">
      <w:pPr>
        <w:widowControl w:val="0"/>
        <w:spacing w:line="360" w:lineRule="auto"/>
        <w:ind w:firstLine="709"/>
        <w:jc w:val="both"/>
        <w:rPr>
          <w:sz w:val="28"/>
          <w:szCs w:val="28"/>
        </w:rPr>
      </w:pPr>
      <w:r w:rsidRPr="003B2168">
        <w:rPr>
          <w:sz w:val="28"/>
          <w:szCs w:val="28"/>
        </w:rPr>
        <w:t>Таким образом, аудит каждой хозяйственной операции проводится с точки зрения сбора доказательств на соответствие установленным критериям отдельных счетов бухгалтерского учета без выявления взаимосвязи между ними на этапе сбора доказательств. После завершения аудита каждого счета бухгалтерского учета в целях обобщения полученных результатов необходимо провести анализ взаимосвязей между ними.</w:t>
      </w:r>
    </w:p>
    <w:p w:rsidR="005F0216" w:rsidRPr="003B2168" w:rsidRDefault="005F0216" w:rsidP="003B2168">
      <w:pPr>
        <w:widowControl w:val="0"/>
        <w:spacing w:line="360" w:lineRule="auto"/>
        <w:ind w:firstLine="709"/>
        <w:jc w:val="both"/>
        <w:rPr>
          <w:sz w:val="28"/>
          <w:szCs w:val="28"/>
        </w:rPr>
      </w:pPr>
      <w:r w:rsidRPr="003B2168">
        <w:rPr>
          <w:sz w:val="28"/>
          <w:szCs w:val="28"/>
        </w:rPr>
        <w:t>Естественно, такой вариант аудита нел</w:t>
      </w:r>
      <w:r w:rsidR="002D4493" w:rsidRPr="003B2168">
        <w:rPr>
          <w:sz w:val="28"/>
          <w:szCs w:val="28"/>
        </w:rPr>
        <w:t>ь</w:t>
      </w:r>
      <w:r w:rsidRPr="003B2168">
        <w:rPr>
          <w:sz w:val="28"/>
          <w:szCs w:val="28"/>
        </w:rPr>
        <w:t>зя признать наиболее рациональным, так как одни и те же финансово-хозяйственные операции могут проверяться различными членами группы аудиторов одновременно</w:t>
      </w:r>
      <w:r w:rsidR="00B82DD2" w:rsidRPr="003B2168">
        <w:rPr>
          <w:sz w:val="28"/>
          <w:szCs w:val="28"/>
        </w:rPr>
        <w:t xml:space="preserve"> </w:t>
      </w:r>
      <w:r w:rsidR="00630469" w:rsidRPr="003B2168">
        <w:rPr>
          <w:sz w:val="28"/>
          <w:szCs w:val="28"/>
        </w:rPr>
        <w:t>[</w:t>
      </w:r>
      <w:r w:rsidR="00B82DD2" w:rsidRPr="003B2168">
        <w:rPr>
          <w:sz w:val="28"/>
          <w:szCs w:val="28"/>
        </w:rPr>
        <w:t>4, С. 272-275</w:t>
      </w:r>
      <w:r w:rsidR="00630469" w:rsidRPr="003B2168">
        <w:rPr>
          <w:sz w:val="28"/>
          <w:szCs w:val="28"/>
        </w:rPr>
        <w:t>].</w:t>
      </w:r>
    </w:p>
    <w:p w:rsidR="005624E0" w:rsidRPr="003B2168" w:rsidRDefault="005624E0" w:rsidP="003B2168">
      <w:pPr>
        <w:widowControl w:val="0"/>
        <w:spacing w:line="360" w:lineRule="auto"/>
        <w:ind w:firstLine="709"/>
        <w:jc w:val="both"/>
        <w:rPr>
          <w:sz w:val="28"/>
          <w:szCs w:val="28"/>
        </w:rPr>
      </w:pPr>
      <w:r w:rsidRPr="003B2168">
        <w:rPr>
          <w:sz w:val="28"/>
          <w:szCs w:val="28"/>
        </w:rPr>
        <w:t>Итак, аудит преследует цель подтвердить достоверность финансовой отчетности, необходимой для принятия экономических решений. финансовая отчетность должна соответствовать определенным категориям. таким как наличие (существование), права и обязательства, явление, полнота, оценка, измерение (точность), представление и раскрытие.</w:t>
      </w:r>
      <w:r w:rsidR="00044480" w:rsidRPr="003B2168">
        <w:rPr>
          <w:sz w:val="28"/>
          <w:szCs w:val="28"/>
        </w:rPr>
        <w:t xml:space="preserve"> Аудиторы заботятся о минимальных затратах на проведение аудита, что в свою очередь создает необходимость планирования и определения подхода к проведению аудита. Выделяют циклический и пообъектный подходы к проведению аудита. При этом наиболее рациональным является циклический подход.</w:t>
      </w:r>
    </w:p>
    <w:p w:rsidR="00F35EB6" w:rsidRPr="003B2168" w:rsidRDefault="00F35EB6" w:rsidP="003B2168">
      <w:pPr>
        <w:widowControl w:val="0"/>
        <w:spacing w:line="360" w:lineRule="auto"/>
        <w:ind w:firstLine="709"/>
        <w:jc w:val="both"/>
        <w:rPr>
          <w:sz w:val="28"/>
          <w:szCs w:val="28"/>
        </w:rPr>
      </w:pPr>
    </w:p>
    <w:p w:rsidR="001710CE" w:rsidRPr="003B2168" w:rsidRDefault="003B2168" w:rsidP="003B2168">
      <w:pPr>
        <w:widowControl w:val="0"/>
        <w:spacing w:line="360" w:lineRule="auto"/>
        <w:ind w:firstLine="709"/>
        <w:jc w:val="both"/>
        <w:rPr>
          <w:b/>
          <w:sz w:val="28"/>
          <w:szCs w:val="28"/>
        </w:rPr>
      </w:pPr>
      <w:r>
        <w:rPr>
          <w:sz w:val="28"/>
          <w:szCs w:val="28"/>
        </w:rPr>
        <w:br w:type="page"/>
      </w:r>
      <w:r w:rsidR="00543D26" w:rsidRPr="003B2168">
        <w:rPr>
          <w:b/>
          <w:sz w:val="28"/>
          <w:szCs w:val="28"/>
          <w:lang w:val="en-US"/>
        </w:rPr>
        <w:t>II</w:t>
      </w:r>
      <w:r>
        <w:rPr>
          <w:b/>
          <w:sz w:val="28"/>
          <w:szCs w:val="28"/>
        </w:rPr>
        <w:t>.</w:t>
      </w:r>
      <w:r w:rsidR="00F35EB6" w:rsidRPr="003B2168">
        <w:rPr>
          <w:b/>
          <w:sz w:val="28"/>
          <w:szCs w:val="28"/>
        </w:rPr>
        <w:t xml:space="preserve"> Финансовая отчетность как основная информационная база аудита</w:t>
      </w:r>
    </w:p>
    <w:p w:rsidR="003B2168" w:rsidRDefault="003B2168" w:rsidP="003B2168">
      <w:pPr>
        <w:widowControl w:val="0"/>
        <w:spacing w:line="360" w:lineRule="auto"/>
        <w:ind w:firstLine="709"/>
        <w:jc w:val="both"/>
        <w:rPr>
          <w:b/>
          <w:sz w:val="28"/>
          <w:szCs w:val="28"/>
        </w:rPr>
      </w:pPr>
    </w:p>
    <w:p w:rsidR="00F35EB6" w:rsidRPr="003B2168" w:rsidRDefault="00F35EB6" w:rsidP="003B2168">
      <w:pPr>
        <w:widowControl w:val="0"/>
        <w:spacing w:line="360" w:lineRule="auto"/>
        <w:ind w:firstLine="709"/>
        <w:jc w:val="both"/>
        <w:rPr>
          <w:b/>
          <w:sz w:val="28"/>
          <w:szCs w:val="28"/>
        </w:rPr>
      </w:pPr>
      <w:r w:rsidRPr="003B2168">
        <w:rPr>
          <w:b/>
          <w:sz w:val="28"/>
          <w:szCs w:val="28"/>
        </w:rPr>
        <w:t>2.1 Состав и характеристика финансовой отчетности АО «Баян Сулу»</w:t>
      </w:r>
    </w:p>
    <w:p w:rsidR="003B2168" w:rsidRDefault="003B2168" w:rsidP="003B2168">
      <w:pPr>
        <w:widowControl w:val="0"/>
        <w:spacing w:line="360" w:lineRule="auto"/>
        <w:ind w:firstLine="709"/>
        <w:jc w:val="both"/>
        <w:rPr>
          <w:sz w:val="28"/>
          <w:szCs w:val="28"/>
        </w:rPr>
      </w:pPr>
    </w:p>
    <w:p w:rsidR="001710CE" w:rsidRPr="003B2168" w:rsidRDefault="001710CE" w:rsidP="003B2168">
      <w:pPr>
        <w:widowControl w:val="0"/>
        <w:spacing w:line="360" w:lineRule="auto"/>
        <w:ind w:firstLine="709"/>
        <w:jc w:val="both"/>
        <w:rPr>
          <w:sz w:val="28"/>
          <w:szCs w:val="28"/>
        </w:rPr>
      </w:pPr>
      <w:r w:rsidRPr="003B2168">
        <w:rPr>
          <w:sz w:val="28"/>
          <w:szCs w:val="28"/>
        </w:rPr>
        <w:t>Проведенные исследования показывают, что основной информационной базой аудита является финансовая отчетность</w:t>
      </w:r>
      <w:r w:rsidR="00156098" w:rsidRPr="003B2168">
        <w:rPr>
          <w:sz w:val="28"/>
          <w:szCs w:val="28"/>
        </w:rPr>
        <w:t>. Рассмотрим финансовую отчетность АО «Баян Сулу».</w:t>
      </w:r>
    </w:p>
    <w:p w:rsidR="00482230" w:rsidRPr="003B2168" w:rsidRDefault="00482230" w:rsidP="003B2168">
      <w:pPr>
        <w:widowControl w:val="0"/>
        <w:spacing w:line="360" w:lineRule="auto"/>
        <w:ind w:firstLine="709"/>
        <w:jc w:val="both"/>
        <w:rPr>
          <w:sz w:val="28"/>
          <w:szCs w:val="28"/>
        </w:rPr>
      </w:pPr>
      <w:r w:rsidRPr="003B2168">
        <w:rPr>
          <w:sz w:val="28"/>
          <w:szCs w:val="28"/>
        </w:rPr>
        <w:t>АО «Баян Сулу» является одним из крупнейших производителей кондитерских изделий Казахстана. Общество имеет более чем 30-летний опыт работы в данной отрасли, производит более 200 наименований кондитерских изделий таких, как карамель, ирис, драже, мармелад, конфеты, шоколад, печенья, вафли.</w:t>
      </w:r>
    </w:p>
    <w:p w:rsidR="00482230" w:rsidRPr="003B2168" w:rsidRDefault="00482230" w:rsidP="003B2168">
      <w:pPr>
        <w:widowControl w:val="0"/>
        <w:spacing w:line="360" w:lineRule="auto"/>
        <w:ind w:firstLine="709"/>
        <w:jc w:val="both"/>
        <w:rPr>
          <w:sz w:val="28"/>
          <w:szCs w:val="28"/>
        </w:rPr>
      </w:pPr>
      <w:r w:rsidRPr="003B2168">
        <w:rPr>
          <w:sz w:val="28"/>
          <w:szCs w:val="28"/>
        </w:rPr>
        <w:t>АО «Баян Сулу» вправе осуществлять любые виды деятельности, не запрещенные</w:t>
      </w:r>
      <w:r w:rsidR="008C23A0" w:rsidRPr="003B2168">
        <w:rPr>
          <w:sz w:val="28"/>
          <w:szCs w:val="28"/>
        </w:rPr>
        <w:t xml:space="preserve"> </w:t>
      </w:r>
      <w:r w:rsidRPr="003B2168">
        <w:rPr>
          <w:sz w:val="28"/>
          <w:szCs w:val="28"/>
        </w:rPr>
        <w:t>законодательством Республики Казахстан.</w:t>
      </w:r>
    </w:p>
    <w:p w:rsidR="00482230" w:rsidRPr="003B2168" w:rsidRDefault="00482230" w:rsidP="003B2168">
      <w:pPr>
        <w:widowControl w:val="0"/>
        <w:spacing w:line="360" w:lineRule="auto"/>
        <w:ind w:firstLine="709"/>
        <w:jc w:val="both"/>
        <w:rPr>
          <w:sz w:val="28"/>
          <w:szCs w:val="28"/>
        </w:rPr>
      </w:pPr>
      <w:r w:rsidRPr="003B2168">
        <w:rPr>
          <w:sz w:val="28"/>
          <w:szCs w:val="28"/>
        </w:rPr>
        <w:t>Для осуществления своей деятельности имеет: здание офиса, складские и производственные</w:t>
      </w:r>
      <w:r w:rsidR="008C23A0" w:rsidRPr="003B2168">
        <w:rPr>
          <w:sz w:val="28"/>
          <w:szCs w:val="28"/>
        </w:rPr>
        <w:t xml:space="preserve"> </w:t>
      </w:r>
      <w:r w:rsidRPr="003B2168">
        <w:rPr>
          <w:sz w:val="28"/>
          <w:szCs w:val="28"/>
        </w:rPr>
        <w:t>помещения, оснащенные современным оборудованием; имеется автомобильный транспорт</w:t>
      </w:r>
      <w:r w:rsidR="008C23A0" w:rsidRPr="003B2168">
        <w:rPr>
          <w:sz w:val="28"/>
          <w:szCs w:val="28"/>
        </w:rPr>
        <w:t xml:space="preserve"> </w:t>
      </w:r>
      <w:r w:rsidRPr="003B2168">
        <w:rPr>
          <w:sz w:val="28"/>
          <w:szCs w:val="28"/>
        </w:rPr>
        <w:t>для оказания услуг покупателям и заказчикам.</w:t>
      </w:r>
    </w:p>
    <w:p w:rsidR="00482230" w:rsidRPr="003B2168" w:rsidRDefault="00482230" w:rsidP="003B2168">
      <w:pPr>
        <w:widowControl w:val="0"/>
        <w:spacing w:line="360" w:lineRule="auto"/>
        <w:ind w:firstLine="709"/>
        <w:jc w:val="both"/>
        <w:rPr>
          <w:sz w:val="28"/>
          <w:szCs w:val="28"/>
        </w:rPr>
      </w:pPr>
      <w:r w:rsidRPr="003B2168">
        <w:rPr>
          <w:sz w:val="28"/>
          <w:szCs w:val="28"/>
        </w:rPr>
        <w:t>АО «Баян Сулу» ведет учет в тенге и составляет бухгалтерскую отчетность в соответствии</w:t>
      </w:r>
      <w:r w:rsidR="008C23A0" w:rsidRPr="003B2168">
        <w:rPr>
          <w:sz w:val="28"/>
          <w:szCs w:val="28"/>
        </w:rPr>
        <w:t xml:space="preserve"> </w:t>
      </w:r>
      <w:r w:rsidRPr="003B2168">
        <w:rPr>
          <w:sz w:val="28"/>
          <w:szCs w:val="28"/>
        </w:rPr>
        <w:t>с Законом Республики Казахстан</w:t>
      </w:r>
      <w:r w:rsidR="00AB71D9" w:rsidRPr="003B2168">
        <w:rPr>
          <w:sz w:val="28"/>
          <w:szCs w:val="20"/>
        </w:rPr>
        <w:t xml:space="preserve"> </w:t>
      </w:r>
      <w:r w:rsidR="00AB71D9" w:rsidRPr="003B2168">
        <w:rPr>
          <w:sz w:val="28"/>
          <w:szCs w:val="28"/>
        </w:rPr>
        <w:t>от 28 февраля 2007 года N 234</w:t>
      </w:r>
      <w:r w:rsidRPr="003B2168">
        <w:rPr>
          <w:sz w:val="28"/>
          <w:szCs w:val="28"/>
        </w:rPr>
        <w:t xml:space="preserve"> «О бухгалтерском учете и финансовой отчетности». В</w:t>
      </w:r>
      <w:r w:rsidR="008C23A0" w:rsidRPr="003B2168">
        <w:rPr>
          <w:sz w:val="28"/>
          <w:szCs w:val="28"/>
        </w:rPr>
        <w:t xml:space="preserve"> </w:t>
      </w:r>
      <w:r w:rsidRPr="003B2168">
        <w:rPr>
          <w:sz w:val="28"/>
          <w:szCs w:val="28"/>
        </w:rPr>
        <w:t>течении 2007 года бухгалтерский учет велся в соответствии со стандартами бухгалтерского</w:t>
      </w:r>
      <w:r w:rsidR="008C23A0" w:rsidRPr="003B2168">
        <w:rPr>
          <w:sz w:val="28"/>
          <w:szCs w:val="28"/>
        </w:rPr>
        <w:t xml:space="preserve"> </w:t>
      </w:r>
      <w:r w:rsidRPr="003B2168">
        <w:rPr>
          <w:sz w:val="28"/>
          <w:szCs w:val="28"/>
        </w:rPr>
        <w:t>учета (КСБУ), а затем финансовая отчетность трансформировалась в соответствии с</w:t>
      </w:r>
      <w:r w:rsidR="008C23A0" w:rsidRPr="003B2168">
        <w:rPr>
          <w:sz w:val="28"/>
          <w:szCs w:val="28"/>
        </w:rPr>
        <w:t xml:space="preserve"> </w:t>
      </w:r>
      <w:r w:rsidRPr="003B2168">
        <w:rPr>
          <w:sz w:val="28"/>
          <w:szCs w:val="28"/>
        </w:rPr>
        <w:t>требованиями МСФО</w:t>
      </w:r>
      <w:r w:rsidR="00B82DD2" w:rsidRPr="003B2168">
        <w:rPr>
          <w:sz w:val="28"/>
          <w:szCs w:val="28"/>
        </w:rPr>
        <w:t xml:space="preserve"> </w:t>
      </w:r>
      <w:r w:rsidR="00D050A9" w:rsidRPr="003B2168">
        <w:rPr>
          <w:sz w:val="28"/>
          <w:szCs w:val="28"/>
        </w:rPr>
        <w:t>[</w:t>
      </w:r>
      <w:r w:rsidR="00B82DD2" w:rsidRPr="003B2168">
        <w:rPr>
          <w:sz w:val="28"/>
          <w:szCs w:val="28"/>
        </w:rPr>
        <w:t>1</w:t>
      </w:r>
      <w:r w:rsidR="00BB5B31" w:rsidRPr="003B2168">
        <w:rPr>
          <w:sz w:val="28"/>
          <w:szCs w:val="28"/>
        </w:rPr>
        <w:t>2</w:t>
      </w:r>
      <w:r w:rsidR="00D050A9" w:rsidRPr="003B2168">
        <w:rPr>
          <w:sz w:val="28"/>
          <w:szCs w:val="28"/>
        </w:rPr>
        <w:t>]</w:t>
      </w:r>
      <w:r w:rsidRPr="003B2168">
        <w:rPr>
          <w:sz w:val="28"/>
          <w:szCs w:val="28"/>
        </w:rPr>
        <w:t>.</w:t>
      </w:r>
    </w:p>
    <w:p w:rsidR="00482230" w:rsidRPr="003B2168" w:rsidRDefault="00C0692D" w:rsidP="003B2168">
      <w:pPr>
        <w:widowControl w:val="0"/>
        <w:spacing w:line="360" w:lineRule="auto"/>
        <w:ind w:firstLine="709"/>
        <w:jc w:val="both"/>
        <w:rPr>
          <w:sz w:val="28"/>
          <w:szCs w:val="28"/>
        </w:rPr>
      </w:pPr>
      <w:r w:rsidRPr="003B2168">
        <w:rPr>
          <w:sz w:val="28"/>
          <w:szCs w:val="28"/>
        </w:rPr>
        <w:t>Рассмотрим отдельные</w:t>
      </w:r>
      <w:r w:rsidR="00482230" w:rsidRPr="003B2168">
        <w:rPr>
          <w:sz w:val="28"/>
          <w:szCs w:val="28"/>
        </w:rPr>
        <w:t xml:space="preserve"> статьи финансовой отчетности в соответствии с МСФО, рабочим</w:t>
      </w:r>
      <w:r w:rsidR="000609E2" w:rsidRPr="003B2168">
        <w:rPr>
          <w:sz w:val="28"/>
          <w:szCs w:val="28"/>
        </w:rPr>
        <w:t xml:space="preserve"> </w:t>
      </w:r>
      <w:r w:rsidR="00482230" w:rsidRPr="003B2168">
        <w:rPr>
          <w:sz w:val="28"/>
          <w:szCs w:val="28"/>
        </w:rPr>
        <w:t>планом счетов бухгалтерского учета и цифровым данным бухгалтерского учета АО «Баян</w:t>
      </w:r>
      <w:r w:rsidR="000609E2" w:rsidRPr="003B2168">
        <w:rPr>
          <w:sz w:val="28"/>
          <w:szCs w:val="28"/>
        </w:rPr>
        <w:t xml:space="preserve"> </w:t>
      </w:r>
      <w:r w:rsidR="00482230" w:rsidRPr="003B2168">
        <w:rPr>
          <w:sz w:val="28"/>
          <w:szCs w:val="28"/>
        </w:rPr>
        <w:t>Сулу».</w:t>
      </w:r>
      <w:r w:rsidRPr="003B2168">
        <w:rPr>
          <w:sz w:val="28"/>
          <w:szCs w:val="28"/>
        </w:rPr>
        <w:t xml:space="preserve"> Первой формой финансовой отчетности является б</w:t>
      </w:r>
      <w:r w:rsidR="00482230" w:rsidRPr="003B2168">
        <w:rPr>
          <w:sz w:val="28"/>
          <w:szCs w:val="28"/>
        </w:rPr>
        <w:t>ухгалтерский баланс (форма 1)</w:t>
      </w:r>
      <w:r w:rsidRPr="003B2168">
        <w:rPr>
          <w:sz w:val="28"/>
          <w:szCs w:val="28"/>
        </w:rPr>
        <w:t>, состоящий из пяти разделов.</w:t>
      </w:r>
    </w:p>
    <w:p w:rsidR="00482230" w:rsidRPr="003B2168" w:rsidRDefault="00C0692D" w:rsidP="003B2168">
      <w:pPr>
        <w:widowControl w:val="0"/>
        <w:spacing w:line="360" w:lineRule="auto"/>
        <w:ind w:firstLine="709"/>
        <w:jc w:val="both"/>
        <w:rPr>
          <w:sz w:val="28"/>
          <w:szCs w:val="28"/>
        </w:rPr>
      </w:pPr>
      <w:r w:rsidRPr="003B2168">
        <w:rPr>
          <w:sz w:val="28"/>
          <w:szCs w:val="28"/>
        </w:rPr>
        <w:t>Первый раздел называется Краткосрочные активы. К ним относятся: денежные средства и их эквиваленты; краткосрочная дебиторская задолженность; запасы; текущие налоговые активы; прочие краткосрочные активы. Рассмотрим отдельно каждые из них.</w:t>
      </w:r>
    </w:p>
    <w:p w:rsidR="00482230" w:rsidRPr="003B2168" w:rsidRDefault="00C0692D" w:rsidP="003B2168">
      <w:pPr>
        <w:widowControl w:val="0"/>
        <w:spacing w:line="360" w:lineRule="auto"/>
        <w:ind w:firstLine="709"/>
        <w:jc w:val="both"/>
        <w:rPr>
          <w:sz w:val="28"/>
          <w:szCs w:val="28"/>
        </w:rPr>
      </w:pPr>
      <w:r w:rsidRPr="003B2168">
        <w:rPr>
          <w:sz w:val="28"/>
          <w:szCs w:val="28"/>
        </w:rPr>
        <w:t>1)</w:t>
      </w:r>
      <w:r w:rsidR="00482230" w:rsidRPr="003B2168">
        <w:rPr>
          <w:sz w:val="28"/>
          <w:szCs w:val="28"/>
        </w:rPr>
        <w:t>Денежные средства и их эквиваленты (стр. 010)</w:t>
      </w:r>
    </w:p>
    <w:p w:rsidR="00482230" w:rsidRPr="003B2168" w:rsidRDefault="00482230" w:rsidP="003B2168">
      <w:pPr>
        <w:widowControl w:val="0"/>
        <w:spacing w:line="360" w:lineRule="auto"/>
        <w:ind w:firstLine="709"/>
        <w:jc w:val="both"/>
        <w:rPr>
          <w:sz w:val="28"/>
          <w:szCs w:val="28"/>
        </w:rPr>
      </w:pPr>
      <w:r w:rsidRPr="003B2168">
        <w:rPr>
          <w:sz w:val="28"/>
          <w:szCs w:val="28"/>
        </w:rPr>
        <w:t>В МСФО 7 «Отчет о движении денежных средств» даны следующие определения</w:t>
      </w:r>
      <w:r w:rsidR="008C23A0" w:rsidRPr="003B2168">
        <w:rPr>
          <w:sz w:val="28"/>
          <w:szCs w:val="28"/>
        </w:rPr>
        <w:t xml:space="preserve"> </w:t>
      </w:r>
      <w:r w:rsidRPr="003B2168">
        <w:rPr>
          <w:sz w:val="28"/>
          <w:szCs w:val="28"/>
        </w:rPr>
        <w:t>денежным средствам, их эквивалентам и потокам денежных средств:</w:t>
      </w:r>
    </w:p>
    <w:p w:rsidR="00482230" w:rsidRPr="003B2168" w:rsidRDefault="00482230" w:rsidP="003B2168">
      <w:pPr>
        <w:widowControl w:val="0"/>
        <w:spacing w:line="360" w:lineRule="auto"/>
        <w:ind w:firstLine="709"/>
        <w:jc w:val="both"/>
        <w:rPr>
          <w:sz w:val="28"/>
          <w:szCs w:val="28"/>
        </w:rPr>
      </w:pPr>
      <w:r w:rsidRPr="003B2168">
        <w:rPr>
          <w:sz w:val="28"/>
          <w:szCs w:val="28"/>
        </w:rPr>
        <w:t>- денежные средства включают наличные деньги и вклады до востребования;</w:t>
      </w:r>
    </w:p>
    <w:p w:rsidR="00482230" w:rsidRPr="003B2168" w:rsidRDefault="00482230" w:rsidP="003B2168">
      <w:pPr>
        <w:widowControl w:val="0"/>
        <w:spacing w:line="360" w:lineRule="auto"/>
        <w:ind w:firstLine="709"/>
        <w:jc w:val="both"/>
        <w:rPr>
          <w:sz w:val="28"/>
          <w:szCs w:val="28"/>
        </w:rPr>
      </w:pPr>
      <w:r w:rsidRPr="003B2168">
        <w:rPr>
          <w:sz w:val="28"/>
          <w:szCs w:val="28"/>
        </w:rPr>
        <w:t>- эквивалент денежных средств – краткосрочные, высоколиквидные вложения, легко</w:t>
      </w:r>
      <w:r w:rsidR="008C23A0" w:rsidRPr="003B2168">
        <w:rPr>
          <w:sz w:val="28"/>
          <w:szCs w:val="28"/>
        </w:rPr>
        <w:t xml:space="preserve"> </w:t>
      </w:r>
      <w:r w:rsidRPr="003B2168">
        <w:rPr>
          <w:sz w:val="28"/>
          <w:szCs w:val="28"/>
        </w:rPr>
        <w:t>обратимые в определенную сумму денежных средств, и подвергающиеся незначительному</w:t>
      </w:r>
      <w:r w:rsidR="008C23A0" w:rsidRPr="003B2168">
        <w:rPr>
          <w:sz w:val="28"/>
          <w:szCs w:val="28"/>
        </w:rPr>
        <w:t xml:space="preserve"> </w:t>
      </w:r>
      <w:r w:rsidRPr="003B2168">
        <w:rPr>
          <w:sz w:val="28"/>
          <w:szCs w:val="28"/>
        </w:rPr>
        <w:t>риску изменения ценности</w:t>
      </w:r>
      <w:r w:rsidR="00B82DD2" w:rsidRPr="003B2168">
        <w:rPr>
          <w:sz w:val="28"/>
          <w:szCs w:val="28"/>
        </w:rPr>
        <w:t xml:space="preserve"> </w:t>
      </w:r>
      <w:r w:rsidR="00D050A9" w:rsidRPr="003B2168">
        <w:rPr>
          <w:sz w:val="28"/>
          <w:szCs w:val="28"/>
        </w:rPr>
        <w:t>[</w:t>
      </w:r>
      <w:r w:rsidR="00F520FE" w:rsidRPr="003B2168">
        <w:rPr>
          <w:sz w:val="28"/>
          <w:szCs w:val="28"/>
        </w:rPr>
        <w:t>1</w:t>
      </w:r>
      <w:r w:rsidR="00BB5B31" w:rsidRPr="003B2168">
        <w:rPr>
          <w:sz w:val="28"/>
          <w:szCs w:val="28"/>
        </w:rPr>
        <w:t>3</w:t>
      </w:r>
      <w:r w:rsidR="00D050A9" w:rsidRPr="003B2168">
        <w:rPr>
          <w:sz w:val="28"/>
          <w:szCs w:val="28"/>
        </w:rPr>
        <w:t>]</w:t>
      </w:r>
      <w:r w:rsidR="00F520FE" w:rsidRPr="003B2168">
        <w:rPr>
          <w:sz w:val="28"/>
          <w:szCs w:val="28"/>
        </w:rPr>
        <w:t xml:space="preserve">. </w:t>
      </w:r>
    </w:p>
    <w:p w:rsidR="00482230" w:rsidRPr="003B2168" w:rsidRDefault="00482230" w:rsidP="003B2168">
      <w:pPr>
        <w:widowControl w:val="0"/>
        <w:spacing w:line="360" w:lineRule="auto"/>
        <w:ind w:firstLine="709"/>
        <w:jc w:val="both"/>
        <w:rPr>
          <w:sz w:val="28"/>
          <w:szCs w:val="28"/>
        </w:rPr>
      </w:pPr>
      <w:r w:rsidRPr="003B2168">
        <w:rPr>
          <w:sz w:val="28"/>
          <w:szCs w:val="28"/>
        </w:rPr>
        <w:t>Согласно требованиям МСФО денежные средства отражаются в строке 010 баланса</w:t>
      </w:r>
      <w:r w:rsidR="008C23A0" w:rsidRPr="003B2168">
        <w:rPr>
          <w:sz w:val="28"/>
          <w:szCs w:val="28"/>
        </w:rPr>
        <w:t xml:space="preserve"> </w:t>
      </w:r>
      <w:r w:rsidRPr="003B2168">
        <w:rPr>
          <w:sz w:val="28"/>
          <w:szCs w:val="28"/>
        </w:rPr>
        <w:t>«Денежные средства и их эквиваленты» на 31.12.2006 г. – 174 280 тыс.тенге, на 31.12.2007 г.– 15 758 тыс.тенге.</w:t>
      </w:r>
    </w:p>
    <w:p w:rsidR="00482230" w:rsidRPr="003B2168" w:rsidRDefault="00482230" w:rsidP="003B2168">
      <w:pPr>
        <w:widowControl w:val="0"/>
        <w:spacing w:line="360" w:lineRule="auto"/>
        <w:ind w:firstLine="709"/>
        <w:jc w:val="both"/>
        <w:rPr>
          <w:sz w:val="28"/>
          <w:szCs w:val="28"/>
        </w:rPr>
      </w:pPr>
      <w:r w:rsidRPr="003B2168">
        <w:rPr>
          <w:sz w:val="28"/>
          <w:szCs w:val="28"/>
        </w:rPr>
        <w:t>На 31.12.2006 года на АО «Баян Сулу» числятся в составе денежных средств:</w:t>
      </w:r>
    </w:p>
    <w:p w:rsidR="00482230" w:rsidRPr="003B2168" w:rsidRDefault="00482230" w:rsidP="003B2168">
      <w:pPr>
        <w:widowControl w:val="0"/>
        <w:spacing w:line="360" w:lineRule="auto"/>
        <w:ind w:firstLine="709"/>
        <w:jc w:val="both"/>
        <w:rPr>
          <w:sz w:val="28"/>
          <w:szCs w:val="28"/>
        </w:rPr>
      </w:pPr>
      <w:r w:rsidRPr="003B2168">
        <w:rPr>
          <w:sz w:val="28"/>
          <w:szCs w:val="28"/>
        </w:rPr>
        <w:t>- деньги на текущих счетах в национальной валюте – 77 605 тыс.тенге;</w:t>
      </w:r>
    </w:p>
    <w:p w:rsidR="00482230" w:rsidRPr="003B2168" w:rsidRDefault="00482230" w:rsidP="003B2168">
      <w:pPr>
        <w:widowControl w:val="0"/>
        <w:spacing w:line="360" w:lineRule="auto"/>
        <w:ind w:firstLine="709"/>
        <w:jc w:val="both"/>
        <w:rPr>
          <w:sz w:val="28"/>
          <w:szCs w:val="28"/>
        </w:rPr>
      </w:pPr>
      <w:r w:rsidRPr="003B2168">
        <w:rPr>
          <w:sz w:val="28"/>
          <w:szCs w:val="28"/>
        </w:rPr>
        <w:t>- деньги на текущих счетах в иностранной валюте – 92 771 тыс.тенге;</w:t>
      </w:r>
    </w:p>
    <w:p w:rsidR="00482230" w:rsidRPr="003B2168" w:rsidRDefault="00482230" w:rsidP="003B2168">
      <w:pPr>
        <w:widowControl w:val="0"/>
        <w:spacing w:line="360" w:lineRule="auto"/>
        <w:ind w:firstLine="709"/>
        <w:jc w:val="both"/>
        <w:rPr>
          <w:sz w:val="28"/>
          <w:szCs w:val="28"/>
        </w:rPr>
      </w:pPr>
      <w:r w:rsidRPr="003B2168">
        <w:rPr>
          <w:sz w:val="28"/>
          <w:szCs w:val="28"/>
        </w:rPr>
        <w:t>- наличность в кассе в национальной валюте – 3 904 тыс.тенге.</w:t>
      </w:r>
    </w:p>
    <w:p w:rsidR="00482230" w:rsidRPr="003B2168" w:rsidRDefault="00482230" w:rsidP="003B2168">
      <w:pPr>
        <w:widowControl w:val="0"/>
        <w:spacing w:line="360" w:lineRule="auto"/>
        <w:ind w:firstLine="709"/>
        <w:jc w:val="both"/>
        <w:rPr>
          <w:sz w:val="28"/>
          <w:szCs w:val="28"/>
        </w:rPr>
      </w:pPr>
      <w:r w:rsidRPr="003B2168">
        <w:rPr>
          <w:sz w:val="28"/>
          <w:szCs w:val="28"/>
        </w:rPr>
        <w:t>На 31.12.2007 года на АО «Баян Сулу» числятся в составе денежных средств:</w:t>
      </w:r>
    </w:p>
    <w:p w:rsidR="00482230" w:rsidRPr="003B2168" w:rsidRDefault="00482230" w:rsidP="003B2168">
      <w:pPr>
        <w:widowControl w:val="0"/>
        <w:spacing w:line="360" w:lineRule="auto"/>
        <w:ind w:firstLine="709"/>
        <w:jc w:val="both"/>
        <w:rPr>
          <w:sz w:val="28"/>
          <w:szCs w:val="28"/>
        </w:rPr>
      </w:pPr>
      <w:r w:rsidRPr="003B2168">
        <w:rPr>
          <w:sz w:val="28"/>
          <w:szCs w:val="28"/>
        </w:rPr>
        <w:t>- деньги на текущих счетах в национальной валюте – 2 943 тыс.тенге;</w:t>
      </w:r>
    </w:p>
    <w:p w:rsidR="00482230" w:rsidRPr="003B2168" w:rsidRDefault="00482230" w:rsidP="003B2168">
      <w:pPr>
        <w:widowControl w:val="0"/>
        <w:spacing w:line="360" w:lineRule="auto"/>
        <w:ind w:firstLine="709"/>
        <w:jc w:val="both"/>
        <w:rPr>
          <w:sz w:val="28"/>
          <w:szCs w:val="28"/>
        </w:rPr>
      </w:pPr>
      <w:r w:rsidRPr="003B2168">
        <w:rPr>
          <w:sz w:val="28"/>
          <w:szCs w:val="28"/>
        </w:rPr>
        <w:t>- деньги на текущих счетах в иностранной валюте – 7 206 тыс.тенге;</w:t>
      </w:r>
    </w:p>
    <w:p w:rsidR="00482230" w:rsidRPr="003B2168" w:rsidRDefault="00482230" w:rsidP="003B2168">
      <w:pPr>
        <w:widowControl w:val="0"/>
        <w:spacing w:line="360" w:lineRule="auto"/>
        <w:ind w:firstLine="709"/>
        <w:jc w:val="both"/>
        <w:rPr>
          <w:sz w:val="28"/>
          <w:szCs w:val="28"/>
        </w:rPr>
      </w:pPr>
      <w:r w:rsidRPr="003B2168">
        <w:rPr>
          <w:sz w:val="28"/>
          <w:szCs w:val="28"/>
        </w:rPr>
        <w:t>- наличность в кассе в национальной валюте – 5 609 тыс.тенге.</w:t>
      </w:r>
    </w:p>
    <w:p w:rsidR="00482230" w:rsidRPr="003B2168" w:rsidRDefault="00C0692D" w:rsidP="003B2168">
      <w:pPr>
        <w:widowControl w:val="0"/>
        <w:spacing w:line="360" w:lineRule="auto"/>
        <w:ind w:firstLine="709"/>
        <w:jc w:val="both"/>
        <w:rPr>
          <w:sz w:val="28"/>
          <w:szCs w:val="28"/>
        </w:rPr>
      </w:pPr>
      <w:r w:rsidRPr="003B2168">
        <w:rPr>
          <w:sz w:val="28"/>
          <w:szCs w:val="28"/>
        </w:rPr>
        <w:t xml:space="preserve">2) </w:t>
      </w:r>
      <w:r w:rsidR="00482230" w:rsidRPr="003B2168">
        <w:rPr>
          <w:sz w:val="28"/>
          <w:szCs w:val="28"/>
        </w:rPr>
        <w:t>Краткосрочная дебиторская задолженность (стр. 012)</w:t>
      </w:r>
    </w:p>
    <w:p w:rsidR="00482230" w:rsidRPr="003B2168" w:rsidRDefault="00482230" w:rsidP="003B2168">
      <w:pPr>
        <w:widowControl w:val="0"/>
        <w:spacing w:line="360" w:lineRule="auto"/>
        <w:ind w:firstLine="709"/>
        <w:jc w:val="both"/>
        <w:rPr>
          <w:sz w:val="28"/>
          <w:szCs w:val="28"/>
        </w:rPr>
      </w:pPr>
      <w:r w:rsidRPr="003B2168">
        <w:rPr>
          <w:sz w:val="28"/>
          <w:szCs w:val="28"/>
        </w:rPr>
        <w:t>Счета к получению представляют собой суммы задолженности клиентов за товары и</w:t>
      </w:r>
      <w:r w:rsidR="008C23A0" w:rsidRPr="003B2168">
        <w:rPr>
          <w:sz w:val="28"/>
          <w:szCs w:val="28"/>
        </w:rPr>
        <w:t xml:space="preserve"> </w:t>
      </w:r>
      <w:r w:rsidRPr="003B2168">
        <w:rPr>
          <w:sz w:val="28"/>
          <w:szCs w:val="28"/>
        </w:rPr>
        <w:t>услуги, реализованные в течение обычной производственной деятельности акционерного</w:t>
      </w:r>
      <w:r w:rsidR="008C23A0" w:rsidRPr="003B2168">
        <w:rPr>
          <w:sz w:val="28"/>
          <w:szCs w:val="28"/>
        </w:rPr>
        <w:t xml:space="preserve"> </w:t>
      </w:r>
      <w:r w:rsidRPr="003B2168">
        <w:rPr>
          <w:sz w:val="28"/>
          <w:szCs w:val="28"/>
        </w:rPr>
        <w:t>общества. Эти счета, также называемые торговой дебиторской задолженностью,</w:t>
      </w:r>
      <w:r w:rsidR="008C23A0" w:rsidRPr="003B2168">
        <w:rPr>
          <w:sz w:val="28"/>
          <w:szCs w:val="28"/>
        </w:rPr>
        <w:t xml:space="preserve"> </w:t>
      </w:r>
      <w:r w:rsidRPr="003B2168">
        <w:rPr>
          <w:sz w:val="28"/>
          <w:szCs w:val="28"/>
        </w:rPr>
        <w:t>подтверждаются счетами-фактурами или иными документами. Счета к получению включают в</w:t>
      </w:r>
      <w:r w:rsidR="008C23A0" w:rsidRPr="003B2168">
        <w:rPr>
          <w:sz w:val="28"/>
          <w:szCs w:val="28"/>
        </w:rPr>
        <w:t xml:space="preserve"> </w:t>
      </w:r>
      <w:r w:rsidRPr="003B2168">
        <w:rPr>
          <w:sz w:val="28"/>
          <w:szCs w:val="28"/>
        </w:rPr>
        <w:t>себя суммы к получению либо в течение года, следующего за балансовой датой, либо в</w:t>
      </w:r>
      <w:r w:rsidR="008C23A0" w:rsidRPr="003B2168">
        <w:rPr>
          <w:sz w:val="28"/>
          <w:szCs w:val="28"/>
        </w:rPr>
        <w:t xml:space="preserve"> </w:t>
      </w:r>
      <w:r w:rsidRPr="003B2168">
        <w:rPr>
          <w:sz w:val="28"/>
          <w:szCs w:val="28"/>
        </w:rPr>
        <w:t>течение операционного цикла компании (в зависимости от</w:t>
      </w:r>
      <w:r w:rsidR="007434AD" w:rsidRPr="003B2168">
        <w:rPr>
          <w:sz w:val="28"/>
          <w:szCs w:val="28"/>
        </w:rPr>
        <w:t xml:space="preserve"> </w:t>
      </w:r>
      <w:r w:rsidRPr="003B2168">
        <w:rPr>
          <w:sz w:val="28"/>
          <w:szCs w:val="28"/>
        </w:rPr>
        <w:t>того, что длиннее). Обычно сроком</w:t>
      </w:r>
      <w:r w:rsidR="008C23A0" w:rsidRPr="003B2168">
        <w:rPr>
          <w:sz w:val="28"/>
          <w:szCs w:val="28"/>
        </w:rPr>
        <w:t xml:space="preserve"> </w:t>
      </w:r>
      <w:r w:rsidRPr="003B2168">
        <w:rPr>
          <w:sz w:val="28"/>
          <w:szCs w:val="28"/>
        </w:rPr>
        <w:t>погашения считается период от 30 до 60 дней, по истечении которого счета к получению</w:t>
      </w:r>
      <w:r w:rsidR="008C23A0" w:rsidRPr="003B2168">
        <w:rPr>
          <w:sz w:val="28"/>
          <w:szCs w:val="28"/>
        </w:rPr>
        <w:t xml:space="preserve"> </w:t>
      </w:r>
      <w:r w:rsidRPr="003B2168">
        <w:rPr>
          <w:sz w:val="28"/>
          <w:szCs w:val="28"/>
        </w:rPr>
        <w:t>считаются просроченными.</w:t>
      </w:r>
    </w:p>
    <w:p w:rsidR="00482230" w:rsidRPr="003B2168" w:rsidRDefault="00482230" w:rsidP="003B2168">
      <w:pPr>
        <w:widowControl w:val="0"/>
        <w:spacing w:line="360" w:lineRule="auto"/>
        <w:ind w:firstLine="709"/>
        <w:jc w:val="both"/>
        <w:rPr>
          <w:sz w:val="28"/>
          <w:szCs w:val="28"/>
        </w:rPr>
      </w:pPr>
      <w:r w:rsidRPr="003B2168">
        <w:rPr>
          <w:sz w:val="28"/>
          <w:szCs w:val="28"/>
        </w:rPr>
        <w:t>Дебиторская задолженность признается только тогда, когда признается связанный с ней</w:t>
      </w:r>
      <w:r w:rsidR="008C23A0" w:rsidRPr="003B2168">
        <w:rPr>
          <w:sz w:val="28"/>
          <w:szCs w:val="28"/>
        </w:rPr>
        <w:t xml:space="preserve"> </w:t>
      </w:r>
      <w:r w:rsidRPr="003B2168">
        <w:rPr>
          <w:sz w:val="28"/>
          <w:szCs w:val="28"/>
        </w:rPr>
        <w:t>доход. Она оценивается по начальной стоимости за минусом корректировок на сомнительные</w:t>
      </w:r>
      <w:r w:rsidR="008C23A0" w:rsidRPr="003B2168">
        <w:rPr>
          <w:sz w:val="28"/>
          <w:szCs w:val="28"/>
        </w:rPr>
        <w:t xml:space="preserve"> </w:t>
      </w:r>
      <w:r w:rsidRPr="003B2168">
        <w:rPr>
          <w:sz w:val="28"/>
          <w:szCs w:val="28"/>
        </w:rPr>
        <w:t>долги, денежных скидок, возврата проданных товаров. В результате этого определяется чистая</w:t>
      </w:r>
      <w:r w:rsidR="008C23A0" w:rsidRPr="003B2168">
        <w:rPr>
          <w:sz w:val="28"/>
          <w:szCs w:val="28"/>
        </w:rPr>
        <w:t xml:space="preserve"> </w:t>
      </w:r>
      <w:r w:rsidRPr="003B2168">
        <w:rPr>
          <w:sz w:val="28"/>
          <w:szCs w:val="28"/>
        </w:rPr>
        <w:t>стоимость счетов к получению. Расчеты с покупателями происходят по предварительной</w:t>
      </w:r>
      <w:r w:rsidR="008C23A0" w:rsidRPr="003B2168">
        <w:rPr>
          <w:sz w:val="28"/>
          <w:szCs w:val="28"/>
        </w:rPr>
        <w:t xml:space="preserve"> </w:t>
      </w:r>
      <w:r w:rsidRPr="003B2168">
        <w:rPr>
          <w:sz w:val="28"/>
          <w:szCs w:val="28"/>
        </w:rPr>
        <w:t>оплате или в течение срока, оговоренного в договоре на реализацию продукции и оказание</w:t>
      </w:r>
      <w:r w:rsidR="008C23A0" w:rsidRPr="003B2168">
        <w:rPr>
          <w:sz w:val="28"/>
          <w:szCs w:val="28"/>
        </w:rPr>
        <w:t xml:space="preserve"> </w:t>
      </w:r>
      <w:r w:rsidRPr="003B2168">
        <w:rPr>
          <w:sz w:val="28"/>
          <w:szCs w:val="28"/>
        </w:rPr>
        <w:t>услуг.</w:t>
      </w:r>
    </w:p>
    <w:p w:rsidR="00482230" w:rsidRPr="003B2168" w:rsidRDefault="00482230" w:rsidP="003B2168">
      <w:pPr>
        <w:widowControl w:val="0"/>
        <w:spacing w:line="360" w:lineRule="auto"/>
        <w:ind w:firstLine="709"/>
        <w:jc w:val="both"/>
        <w:rPr>
          <w:sz w:val="28"/>
          <w:szCs w:val="28"/>
        </w:rPr>
      </w:pPr>
      <w:r w:rsidRPr="003B2168">
        <w:rPr>
          <w:sz w:val="28"/>
          <w:szCs w:val="28"/>
        </w:rPr>
        <w:t>По данной строке бухгалтерского баланса отражена текущая часть долгосрочной</w:t>
      </w:r>
      <w:r w:rsidR="008C23A0" w:rsidRPr="003B2168">
        <w:rPr>
          <w:sz w:val="28"/>
          <w:szCs w:val="28"/>
        </w:rPr>
        <w:t xml:space="preserve"> </w:t>
      </w:r>
      <w:r w:rsidRPr="003B2168">
        <w:rPr>
          <w:sz w:val="28"/>
          <w:szCs w:val="28"/>
        </w:rPr>
        <w:t>дебиторской задолженности по договору финансового лизинга (основного долга, суммы НДС,</w:t>
      </w:r>
      <w:r w:rsidR="008C23A0" w:rsidRPr="003B2168">
        <w:rPr>
          <w:sz w:val="28"/>
          <w:szCs w:val="28"/>
        </w:rPr>
        <w:t xml:space="preserve"> </w:t>
      </w:r>
      <w:r w:rsidRPr="003B2168">
        <w:rPr>
          <w:sz w:val="28"/>
          <w:szCs w:val="28"/>
        </w:rPr>
        <w:t>вознаграждения по финансовой аренде).</w:t>
      </w:r>
    </w:p>
    <w:p w:rsidR="00482230" w:rsidRPr="003B2168" w:rsidRDefault="00482230" w:rsidP="003B2168">
      <w:pPr>
        <w:widowControl w:val="0"/>
        <w:spacing w:line="360" w:lineRule="auto"/>
        <w:ind w:firstLine="709"/>
        <w:jc w:val="both"/>
        <w:rPr>
          <w:sz w:val="28"/>
          <w:szCs w:val="28"/>
        </w:rPr>
      </w:pPr>
      <w:r w:rsidRPr="003B2168">
        <w:rPr>
          <w:sz w:val="28"/>
          <w:szCs w:val="28"/>
        </w:rPr>
        <w:t>По строке 012 «Краткосрочная дебиторская задолженность» баланса отражены суммы</w:t>
      </w:r>
      <w:r w:rsidR="008C23A0" w:rsidRPr="003B2168">
        <w:rPr>
          <w:sz w:val="28"/>
          <w:szCs w:val="28"/>
        </w:rPr>
        <w:t xml:space="preserve"> </w:t>
      </w:r>
      <w:r w:rsidRPr="003B2168">
        <w:rPr>
          <w:sz w:val="28"/>
          <w:szCs w:val="28"/>
        </w:rPr>
        <w:t>задолженности в нижеприведенной таблице</w:t>
      </w:r>
      <w:r w:rsidR="000609E2" w:rsidRPr="003B2168">
        <w:rPr>
          <w:sz w:val="28"/>
          <w:szCs w:val="28"/>
        </w:rPr>
        <w:t>.</w:t>
      </w:r>
    </w:p>
    <w:p w:rsidR="003B2168" w:rsidRDefault="003B2168" w:rsidP="003B2168">
      <w:pPr>
        <w:widowControl w:val="0"/>
        <w:spacing w:line="360" w:lineRule="auto"/>
        <w:ind w:firstLine="709"/>
        <w:jc w:val="both"/>
        <w:rPr>
          <w:sz w:val="28"/>
          <w:szCs w:val="28"/>
        </w:rPr>
      </w:pPr>
    </w:p>
    <w:p w:rsidR="003B2168" w:rsidRDefault="000609E2" w:rsidP="003B2168">
      <w:pPr>
        <w:widowControl w:val="0"/>
        <w:spacing w:line="360" w:lineRule="auto"/>
        <w:ind w:firstLine="709"/>
        <w:jc w:val="both"/>
        <w:rPr>
          <w:sz w:val="28"/>
          <w:szCs w:val="28"/>
        </w:rPr>
      </w:pPr>
      <w:r w:rsidRPr="003B2168">
        <w:rPr>
          <w:sz w:val="28"/>
          <w:szCs w:val="28"/>
        </w:rPr>
        <w:t>Таблица 2</w:t>
      </w:r>
      <w:r w:rsidR="00FC7FC6" w:rsidRPr="003B2168">
        <w:rPr>
          <w:sz w:val="28"/>
          <w:szCs w:val="28"/>
        </w:rPr>
        <w:t>.1.</w:t>
      </w:r>
    </w:p>
    <w:p w:rsidR="000609E2" w:rsidRPr="003B2168" w:rsidRDefault="000609E2" w:rsidP="003B2168">
      <w:pPr>
        <w:widowControl w:val="0"/>
        <w:spacing w:line="360" w:lineRule="auto"/>
        <w:ind w:firstLine="709"/>
        <w:jc w:val="both"/>
        <w:rPr>
          <w:sz w:val="28"/>
          <w:szCs w:val="28"/>
        </w:rPr>
      </w:pPr>
      <w:r w:rsidRPr="003B2168">
        <w:rPr>
          <w:sz w:val="28"/>
          <w:szCs w:val="28"/>
        </w:rPr>
        <w:t>Краткосрочная дебиторская задолженность</w:t>
      </w:r>
      <w:r w:rsidR="00A97693" w:rsidRPr="003B2168">
        <w:rPr>
          <w:sz w:val="28"/>
          <w:szCs w:val="28"/>
        </w:rPr>
        <w:t xml:space="preserve"> АО «Баян Сулу»</w:t>
      </w:r>
    </w:p>
    <w:tbl>
      <w:tblPr>
        <w:tblW w:w="818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080"/>
        <w:gridCol w:w="796"/>
        <w:gridCol w:w="978"/>
        <w:gridCol w:w="981"/>
        <w:gridCol w:w="876"/>
        <w:gridCol w:w="815"/>
      </w:tblGrid>
      <w:tr w:rsidR="003B679E" w:rsidRPr="00F35F6B" w:rsidTr="00F35F6B">
        <w:tc>
          <w:tcPr>
            <w:tcW w:w="2660" w:type="dxa"/>
            <w:vMerge w:val="restart"/>
            <w:shd w:val="clear" w:color="auto" w:fill="auto"/>
            <w:vAlign w:val="center"/>
          </w:tcPr>
          <w:p w:rsidR="003B679E" w:rsidRPr="00F35F6B" w:rsidRDefault="003B679E" w:rsidP="00F35F6B">
            <w:pPr>
              <w:widowControl w:val="0"/>
              <w:spacing w:line="360" w:lineRule="auto"/>
              <w:outlineLvl w:val="0"/>
              <w:rPr>
                <w:rFonts w:eastAsia="SimSun"/>
                <w:sz w:val="20"/>
              </w:rPr>
            </w:pPr>
            <w:r w:rsidRPr="00F35F6B">
              <w:rPr>
                <w:rFonts w:eastAsia="SimSun"/>
                <w:sz w:val="20"/>
              </w:rPr>
              <w:t>Наименование счета</w:t>
            </w:r>
          </w:p>
        </w:tc>
        <w:tc>
          <w:tcPr>
            <w:tcW w:w="1876" w:type="dxa"/>
            <w:gridSpan w:val="2"/>
            <w:tcBorders>
              <w:bottom w:val="nil"/>
            </w:tcBorders>
            <w:shd w:val="clear" w:color="auto" w:fill="auto"/>
          </w:tcPr>
          <w:p w:rsidR="003B679E" w:rsidRPr="00F35F6B" w:rsidRDefault="003B679E" w:rsidP="00F35F6B">
            <w:pPr>
              <w:widowControl w:val="0"/>
              <w:spacing w:line="360" w:lineRule="auto"/>
              <w:outlineLvl w:val="0"/>
              <w:rPr>
                <w:rFonts w:eastAsia="SimSun"/>
                <w:sz w:val="20"/>
              </w:rPr>
            </w:pPr>
          </w:p>
        </w:tc>
        <w:tc>
          <w:tcPr>
            <w:tcW w:w="1959" w:type="dxa"/>
            <w:gridSpan w:val="2"/>
            <w:tcBorders>
              <w:bottom w:val="nil"/>
            </w:tcBorders>
            <w:shd w:val="clear" w:color="auto" w:fill="auto"/>
          </w:tcPr>
          <w:p w:rsidR="003B679E" w:rsidRPr="00F35F6B" w:rsidRDefault="003B679E" w:rsidP="00F35F6B">
            <w:pPr>
              <w:widowControl w:val="0"/>
              <w:spacing w:line="360" w:lineRule="auto"/>
              <w:outlineLvl w:val="0"/>
              <w:rPr>
                <w:rFonts w:eastAsia="SimSun"/>
                <w:sz w:val="20"/>
              </w:rPr>
            </w:pPr>
          </w:p>
        </w:tc>
        <w:tc>
          <w:tcPr>
            <w:tcW w:w="1691" w:type="dxa"/>
            <w:gridSpan w:val="2"/>
            <w:shd w:val="clear" w:color="auto" w:fill="auto"/>
          </w:tcPr>
          <w:p w:rsidR="003B679E" w:rsidRPr="00F35F6B" w:rsidRDefault="003B679E" w:rsidP="00F35F6B">
            <w:pPr>
              <w:widowControl w:val="0"/>
              <w:spacing w:line="360" w:lineRule="auto"/>
              <w:outlineLvl w:val="0"/>
              <w:rPr>
                <w:rFonts w:eastAsia="SimSun"/>
                <w:sz w:val="20"/>
              </w:rPr>
            </w:pPr>
            <w:r w:rsidRPr="00F35F6B">
              <w:rPr>
                <w:rFonts w:eastAsia="SimSun"/>
                <w:sz w:val="20"/>
              </w:rPr>
              <w:t>2007 к 2006</w:t>
            </w:r>
          </w:p>
        </w:tc>
      </w:tr>
      <w:tr w:rsidR="003B679E" w:rsidRPr="00F35F6B" w:rsidTr="00F35F6B">
        <w:trPr>
          <w:trHeight w:val="660"/>
        </w:trPr>
        <w:tc>
          <w:tcPr>
            <w:tcW w:w="2660" w:type="dxa"/>
            <w:vMerge/>
            <w:shd w:val="clear" w:color="auto" w:fill="auto"/>
          </w:tcPr>
          <w:p w:rsidR="003B679E" w:rsidRPr="00F35F6B" w:rsidRDefault="003B679E" w:rsidP="00F35F6B">
            <w:pPr>
              <w:widowControl w:val="0"/>
              <w:spacing w:line="360" w:lineRule="auto"/>
              <w:outlineLvl w:val="0"/>
              <w:rPr>
                <w:rFonts w:eastAsia="SimSun"/>
                <w:sz w:val="20"/>
              </w:rPr>
            </w:pPr>
          </w:p>
        </w:tc>
        <w:tc>
          <w:tcPr>
            <w:tcW w:w="1876" w:type="dxa"/>
            <w:gridSpan w:val="2"/>
            <w:tcBorders>
              <w:top w:val="nil"/>
            </w:tcBorders>
            <w:shd w:val="clear" w:color="auto" w:fill="auto"/>
          </w:tcPr>
          <w:p w:rsidR="003B679E" w:rsidRPr="00F35F6B" w:rsidRDefault="003B679E" w:rsidP="00F35F6B">
            <w:pPr>
              <w:widowControl w:val="0"/>
              <w:spacing w:line="360" w:lineRule="auto"/>
              <w:outlineLvl w:val="0"/>
              <w:rPr>
                <w:rFonts w:eastAsia="SimSun"/>
                <w:sz w:val="20"/>
              </w:rPr>
            </w:pPr>
            <w:r w:rsidRPr="00F35F6B">
              <w:rPr>
                <w:rFonts w:eastAsia="SimSun"/>
                <w:sz w:val="20"/>
              </w:rPr>
              <w:t>на 31.12.2006 г.</w:t>
            </w:r>
          </w:p>
        </w:tc>
        <w:tc>
          <w:tcPr>
            <w:tcW w:w="1959" w:type="dxa"/>
            <w:gridSpan w:val="2"/>
            <w:tcBorders>
              <w:top w:val="nil"/>
            </w:tcBorders>
            <w:shd w:val="clear" w:color="auto" w:fill="auto"/>
          </w:tcPr>
          <w:p w:rsidR="003B679E" w:rsidRPr="00F35F6B" w:rsidRDefault="003B679E" w:rsidP="00F35F6B">
            <w:pPr>
              <w:widowControl w:val="0"/>
              <w:spacing w:line="360" w:lineRule="auto"/>
              <w:outlineLvl w:val="0"/>
              <w:rPr>
                <w:rFonts w:eastAsia="SimSun"/>
                <w:sz w:val="20"/>
              </w:rPr>
            </w:pPr>
            <w:r w:rsidRPr="00F35F6B">
              <w:rPr>
                <w:rFonts w:eastAsia="SimSun"/>
                <w:sz w:val="20"/>
              </w:rPr>
              <w:t>на 31.12.2007 г.</w:t>
            </w:r>
          </w:p>
        </w:tc>
        <w:tc>
          <w:tcPr>
            <w:tcW w:w="876" w:type="dxa"/>
            <w:vMerge w:val="restart"/>
            <w:shd w:val="clear" w:color="auto" w:fill="auto"/>
          </w:tcPr>
          <w:p w:rsidR="003B679E" w:rsidRPr="00F35F6B" w:rsidRDefault="003B679E" w:rsidP="00F35F6B">
            <w:pPr>
              <w:widowControl w:val="0"/>
              <w:spacing w:line="360" w:lineRule="auto"/>
              <w:outlineLvl w:val="0"/>
              <w:rPr>
                <w:rFonts w:eastAsia="SimSun"/>
                <w:sz w:val="20"/>
              </w:rPr>
            </w:pPr>
            <w:r w:rsidRPr="00F35F6B">
              <w:rPr>
                <w:rFonts w:eastAsia="SimSun"/>
                <w:sz w:val="20"/>
              </w:rPr>
              <w:t>Абсолютное отклонение, тыс тг</w:t>
            </w:r>
          </w:p>
        </w:tc>
        <w:tc>
          <w:tcPr>
            <w:tcW w:w="815" w:type="dxa"/>
            <w:vMerge w:val="restart"/>
            <w:shd w:val="clear" w:color="auto" w:fill="auto"/>
          </w:tcPr>
          <w:p w:rsidR="003B679E" w:rsidRPr="00F35F6B" w:rsidRDefault="003B679E" w:rsidP="00F35F6B">
            <w:pPr>
              <w:widowControl w:val="0"/>
              <w:spacing w:line="360" w:lineRule="auto"/>
              <w:outlineLvl w:val="0"/>
              <w:rPr>
                <w:rFonts w:eastAsia="SimSun"/>
                <w:sz w:val="20"/>
              </w:rPr>
            </w:pPr>
            <w:r w:rsidRPr="00F35F6B">
              <w:rPr>
                <w:rFonts w:eastAsia="SimSun"/>
                <w:sz w:val="20"/>
              </w:rPr>
              <w:t>Относительное отклонение, %</w:t>
            </w:r>
          </w:p>
        </w:tc>
      </w:tr>
      <w:tr w:rsidR="003B679E" w:rsidRPr="00F35F6B" w:rsidTr="00F35F6B">
        <w:trPr>
          <w:trHeight w:val="450"/>
        </w:trPr>
        <w:tc>
          <w:tcPr>
            <w:tcW w:w="2660" w:type="dxa"/>
            <w:vMerge/>
            <w:shd w:val="clear" w:color="auto" w:fill="auto"/>
          </w:tcPr>
          <w:p w:rsidR="003B679E" w:rsidRPr="00F35F6B" w:rsidRDefault="003B679E" w:rsidP="00F35F6B">
            <w:pPr>
              <w:widowControl w:val="0"/>
              <w:spacing w:line="360" w:lineRule="auto"/>
              <w:outlineLvl w:val="0"/>
              <w:rPr>
                <w:rFonts w:eastAsia="SimSun"/>
                <w:sz w:val="20"/>
              </w:rPr>
            </w:pPr>
          </w:p>
        </w:tc>
        <w:tc>
          <w:tcPr>
            <w:tcW w:w="1080" w:type="dxa"/>
            <w:shd w:val="clear" w:color="auto" w:fill="auto"/>
          </w:tcPr>
          <w:p w:rsidR="003B679E" w:rsidRPr="00F35F6B" w:rsidRDefault="003B679E" w:rsidP="00F35F6B">
            <w:pPr>
              <w:widowControl w:val="0"/>
              <w:spacing w:line="360" w:lineRule="auto"/>
              <w:outlineLvl w:val="0"/>
              <w:rPr>
                <w:rFonts w:eastAsia="SimSun"/>
                <w:sz w:val="20"/>
              </w:rPr>
            </w:pPr>
            <w:r w:rsidRPr="00F35F6B">
              <w:rPr>
                <w:rFonts w:eastAsia="SimSun"/>
                <w:sz w:val="20"/>
              </w:rPr>
              <w:t>Сумма, тыс.тг</w:t>
            </w:r>
          </w:p>
        </w:tc>
        <w:tc>
          <w:tcPr>
            <w:tcW w:w="796" w:type="dxa"/>
            <w:shd w:val="clear" w:color="auto" w:fill="auto"/>
          </w:tcPr>
          <w:p w:rsidR="003B679E" w:rsidRPr="00F35F6B" w:rsidRDefault="003B679E" w:rsidP="00F35F6B">
            <w:pPr>
              <w:widowControl w:val="0"/>
              <w:spacing w:line="360" w:lineRule="auto"/>
              <w:outlineLvl w:val="0"/>
              <w:rPr>
                <w:rFonts w:eastAsia="SimSun"/>
                <w:sz w:val="20"/>
              </w:rPr>
            </w:pPr>
            <w:r w:rsidRPr="00F35F6B">
              <w:rPr>
                <w:rFonts w:eastAsia="SimSun"/>
                <w:sz w:val="20"/>
              </w:rPr>
              <w:t>Доля в общей сумме, %</w:t>
            </w:r>
          </w:p>
        </w:tc>
        <w:tc>
          <w:tcPr>
            <w:tcW w:w="978" w:type="dxa"/>
            <w:shd w:val="clear" w:color="auto" w:fill="auto"/>
          </w:tcPr>
          <w:p w:rsidR="003B679E" w:rsidRPr="00F35F6B" w:rsidRDefault="003B679E" w:rsidP="00F35F6B">
            <w:pPr>
              <w:widowControl w:val="0"/>
              <w:spacing w:line="360" w:lineRule="auto"/>
              <w:outlineLvl w:val="0"/>
              <w:rPr>
                <w:rFonts w:eastAsia="SimSun"/>
                <w:sz w:val="20"/>
              </w:rPr>
            </w:pPr>
            <w:r w:rsidRPr="00F35F6B">
              <w:rPr>
                <w:rFonts w:eastAsia="SimSun"/>
                <w:sz w:val="20"/>
              </w:rPr>
              <w:t>Сумма, тыс.тг</w:t>
            </w:r>
          </w:p>
        </w:tc>
        <w:tc>
          <w:tcPr>
            <w:tcW w:w="981" w:type="dxa"/>
            <w:shd w:val="clear" w:color="auto" w:fill="auto"/>
          </w:tcPr>
          <w:p w:rsidR="003B679E" w:rsidRPr="00F35F6B" w:rsidRDefault="003B679E" w:rsidP="00F35F6B">
            <w:pPr>
              <w:widowControl w:val="0"/>
              <w:spacing w:line="360" w:lineRule="auto"/>
              <w:outlineLvl w:val="0"/>
              <w:rPr>
                <w:rFonts w:eastAsia="SimSun"/>
                <w:sz w:val="20"/>
              </w:rPr>
            </w:pPr>
            <w:r w:rsidRPr="00F35F6B">
              <w:rPr>
                <w:rFonts w:eastAsia="SimSun"/>
                <w:sz w:val="20"/>
              </w:rPr>
              <w:t>Доля в общей сумме, %</w:t>
            </w:r>
          </w:p>
        </w:tc>
        <w:tc>
          <w:tcPr>
            <w:tcW w:w="876" w:type="dxa"/>
            <w:vMerge/>
            <w:shd w:val="clear" w:color="auto" w:fill="auto"/>
          </w:tcPr>
          <w:p w:rsidR="003B679E" w:rsidRPr="00F35F6B" w:rsidRDefault="003B679E" w:rsidP="00F35F6B">
            <w:pPr>
              <w:widowControl w:val="0"/>
              <w:spacing w:line="360" w:lineRule="auto"/>
              <w:outlineLvl w:val="0"/>
              <w:rPr>
                <w:rFonts w:eastAsia="SimSun"/>
                <w:sz w:val="20"/>
              </w:rPr>
            </w:pPr>
          </w:p>
        </w:tc>
        <w:tc>
          <w:tcPr>
            <w:tcW w:w="815" w:type="dxa"/>
            <w:vMerge/>
            <w:shd w:val="clear" w:color="auto" w:fill="auto"/>
          </w:tcPr>
          <w:p w:rsidR="003B679E" w:rsidRPr="00F35F6B" w:rsidRDefault="003B679E" w:rsidP="00F35F6B">
            <w:pPr>
              <w:widowControl w:val="0"/>
              <w:spacing w:line="360" w:lineRule="auto"/>
              <w:outlineLvl w:val="0"/>
              <w:rPr>
                <w:rFonts w:eastAsia="SimSun"/>
                <w:sz w:val="20"/>
              </w:rPr>
            </w:pPr>
          </w:p>
        </w:tc>
      </w:tr>
      <w:tr w:rsidR="00822875" w:rsidRPr="00F35F6B" w:rsidTr="00F35F6B">
        <w:tc>
          <w:tcPr>
            <w:tcW w:w="2660" w:type="dxa"/>
            <w:shd w:val="clear" w:color="auto" w:fill="auto"/>
          </w:tcPr>
          <w:p w:rsidR="00822875" w:rsidRPr="00F35F6B" w:rsidRDefault="00822875" w:rsidP="00F35F6B">
            <w:pPr>
              <w:widowControl w:val="0"/>
              <w:spacing w:line="360" w:lineRule="auto"/>
              <w:outlineLvl w:val="0"/>
              <w:rPr>
                <w:rFonts w:eastAsia="SimSun"/>
                <w:sz w:val="20"/>
              </w:rPr>
            </w:pPr>
            <w:r w:rsidRPr="00F35F6B">
              <w:rPr>
                <w:rFonts w:eastAsia="SimSun"/>
                <w:sz w:val="20"/>
              </w:rPr>
              <w:t>Краткосрочная дебиторская задолженность покупателей</w:t>
            </w:r>
            <w:r w:rsidR="003B2168" w:rsidRPr="00F35F6B">
              <w:rPr>
                <w:rFonts w:eastAsia="SimSun"/>
                <w:sz w:val="20"/>
              </w:rPr>
              <w:t xml:space="preserve"> </w:t>
            </w:r>
          </w:p>
        </w:tc>
        <w:tc>
          <w:tcPr>
            <w:tcW w:w="1080" w:type="dxa"/>
            <w:shd w:val="clear" w:color="auto" w:fill="auto"/>
          </w:tcPr>
          <w:p w:rsidR="00822875" w:rsidRPr="00F35F6B" w:rsidRDefault="00822875" w:rsidP="00F35F6B">
            <w:pPr>
              <w:widowControl w:val="0"/>
              <w:spacing w:line="360" w:lineRule="auto"/>
              <w:outlineLvl w:val="0"/>
              <w:rPr>
                <w:rFonts w:eastAsia="SimSun"/>
                <w:sz w:val="20"/>
              </w:rPr>
            </w:pPr>
            <w:r w:rsidRPr="00F35F6B">
              <w:rPr>
                <w:rFonts w:eastAsia="SimSun"/>
                <w:sz w:val="20"/>
              </w:rPr>
              <w:t>977713</w:t>
            </w:r>
          </w:p>
        </w:tc>
        <w:tc>
          <w:tcPr>
            <w:tcW w:w="796" w:type="dxa"/>
            <w:shd w:val="clear" w:color="auto" w:fill="auto"/>
          </w:tcPr>
          <w:p w:rsidR="00822875" w:rsidRPr="00F35F6B" w:rsidRDefault="00822875" w:rsidP="00F35F6B">
            <w:pPr>
              <w:widowControl w:val="0"/>
              <w:spacing w:line="360" w:lineRule="auto"/>
              <w:outlineLvl w:val="0"/>
              <w:rPr>
                <w:rFonts w:eastAsia="SimSun"/>
                <w:sz w:val="20"/>
              </w:rPr>
            </w:pPr>
            <w:r w:rsidRPr="00F35F6B">
              <w:rPr>
                <w:rFonts w:eastAsia="SimSun"/>
                <w:sz w:val="20"/>
              </w:rPr>
              <w:t>94,19</w:t>
            </w:r>
          </w:p>
        </w:tc>
        <w:tc>
          <w:tcPr>
            <w:tcW w:w="978" w:type="dxa"/>
            <w:shd w:val="clear" w:color="auto" w:fill="auto"/>
          </w:tcPr>
          <w:p w:rsidR="00822875" w:rsidRPr="00F35F6B" w:rsidRDefault="00822875" w:rsidP="00F35F6B">
            <w:pPr>
              <w:widowControl w:val="0"/>
              <w:spacing w:line="360" w:lineRule="auto"/>
              <w:outlineLvl w:val="0"/>
              <w:rPr>
                <w:rFonts w:eastAsia="SimSun"/>
                <w:sz w:val="20"/>
              </w:rPr>
            </w:pPr>
            <w:r w:rsidRPr="00F35F6B">
              <w:rPr>
                <w:rFonts w:eastAsia="SimSun"/>
                <w:sz w:val="20"/>
              </w:rPr>
              <w:t>389062</w:t>
            </w:r>
          </w:p>
        </w:tc>
        <w:tc>
          <w:tcPr>
            <w:tcW w:w="981" w:type="dxa"/>
            <w:shd w:val="clear" w:color="auto" w:fill="auto"/>
          </w:tcPr>
          <w:p w:rsidR="00822875" w:rsidRPr="00F35F6B" w:rsidRDefault="00822875" w:rsidP="00F35F6B">
            <w:pPr>
              <w:widowControl w:val="0"/>
              <w:spacing w:line="360" w:lineRule="auto"/>
              <w:outlineLvl w:val="0"/>
              <w:rPr>
                <w:rFonts w:eastAsia="SimSun"/>
                <w:sz w:val="20"/>
              </w:rPr>
            </w:pPr>
            <w:r w:rsidRPr="00F35F6B">
              <w:rPr>
                <w:rFonts w:eastAsia="SimSun"/>
                <w:sz w:val="20"/>
              </w:rPr>
              <w:t>35,11</w:t>
            </w:r>
          </w:p>
        </w:tc>
        <w:tc>
          <w:tcPr>
            <w:tcW w:w="876" w:type="dxa"/>
            <w:shd w:val="clear" w:color="auto" w:fill="auto"/>
          </w:tcPr>
          <w:p w:rsidR="00822875" w:rsidRPr="00F35F6B" w:rsidRDefault="000C75B0" w:rsidP="00F35F6B">
            <w:pPr>
              <w:widowControl w:val="0"/>
              <w:spacing w:line="360" w:lineRule="auto"/>
              <w:outlineLvl w:val="0"/>
              <w:rPr>
                <w:rFonts w:eastAsia="SimSun"/>
                <w:sz w:val="20"/>
              </w:rPr>
            </w:pPr>
            <w:r w:rsidRPr="00F35F6B">
              <w:rPr>
                <w:rFonts w:eastAsia="SimSun"/>
                <w:sz w:val="20"/>
              </w:rPr>
              <w:t>-588651</w:t>
            </w:r>
          </w:p>
        </w:tc>
        <w:tc>
          <w:tcPr>
            <w:tcW w:w="815" w:type="dxa"/>
            <w:shd w:val="clear" w:color="auto" w:fill="auto"/>
          </w:tcPr>
          <w:p w:rsidR="00822875" w:rsidRPr="00F35F6B" w:rsidRDefault="000C75B0" w:rsidP="00F35F6B">
            <w:pPr>
              <w:widowControl w:val="0"/>
              <w:spacing w:line="360" w:lineRule="auto"/>
              <w:outlineLvl w:val="0"/>
              <w:rPr>
                <w:rFonts w:eastAsia="SimSun"/>
                <w:sz w:val="20"/>
              </w:rPr>
            </w:pPr>
            <w:r w:rsidRPr="00F35F6B">
              <w:rPr>
                <w:rFonts w:eastAsia="SimSun"/>
                <w:sz w:val="20"/>
              </w:rPr>
              <w:t>39,79</w:t>
            </w:r>
          </w:p>
        </w:tc>
      </w:tr>
      <w:tr w:rsidR="00822875" w:rsidRPr="00F35F6B" w:rsidTr="00F35F6B">
        <w:tc>
          <w:tcPr>
            <w:tcW w:w="2660" w:type="dxa"/>
            <w:shd w:val="clear" w:color="auto" w:fill="auto"/>
          </w:tcPr>
          <w:p w:rsidR="00822875" w:rsidRPr="00F35F6B" w:rsidRDefault="00822875" w:rsidP="00F35F6B">
            <w:pPr>
              <w:widowControl w:val="0"/>
              <w:spacing w:line="360" w:lineRule="auto"/>
              <w:outlineLvl w:val="0"/>
              <w:rPr>
                <w:rFonts w:eastAsia="SimSun"/>
                <w:sz w:val="20"/>
              </w:rPr>
            </w:pPr>
            <w:r w:rsidRPr="00F35F6B">
              <w:rPr>
                <w:rFonts w:eastAsia="SimSun"/>
                <w:sz w:val="20"/>
              </w:rPr>
              <w:t>Краткосрочная дебиторская задолженность работников</w:t>
            </w:r>
            <w:r w:rsidR="003B2168" w:rsidRPr="00F35F6B">
              <w:rPr>
                <w:rFonts w:eastAsia="SimSun"/>
                <w:sz w:val="20"/>
              </w:rPr>
              <w:t xml:space="preserve"> </w:t>
            </w:r>
          </w:p>
        </w:tc>
        <w:tc>
          <w:tcPr>
            <w:tcW w:w="1080" w:type="dxa"/>
            <w:shd w:val="clear" w:color="auto" w:fill="auto"/>
          </w:tcPr>
          <w:p w:rsidR="00822875" w:rsidRPr="00F35F6B" w:rsidRDefault="00822875" w:rsidP="00F35F6B">
            <w:pPr>
              <w:widowControl w:val="0"/>
              <w:spacing w:line="360" w:lineRule="auto"/>
              <w:outlineLvl w:val="0"/>
              <w:rPr>
                <w:rFonts w:eastAsia="SimSun"/>
                <w:sz w:val="20"/>
              </w:rPr>
            </w:pPr>
            <w:r w:rsidRPr="00F35F6B">
              <w:rPr>
                <w:rFonts w:eastAsia="SimSun"/>
                <w:sz w:val="20"/>
              </w:rPr>
              <w:t>6828</w:t>
            </w:r>
          </w:p>
        </w:tc>
        <w:tc>
          <w:tcPr>
            <w:tcW w:w="796" w:type="dxa"/>
            <w:shd w:val="clear" w:color="auto" w:fill="auto"/>
          </w:tcPr>
          <w:p w:rsidR="00822875" w:rsidRPr="00F35F6B" w:rsidRDefault="00822875" w:rsidP="00F35F6B">
            <w:pPr>
              <w:widowControl w:val="0"/>
              <w:spacing w:line="360" w:lineRule="auto"/>
              <w:outlineLvl w:val="0"/>
              <w:rPr>
                <w:rFonts w:eastAsia="SimSun"/>
                <w:sz w:val="20"/>
              </w:rPr>
            </w:pPr>
            <w:r w:rsidRPr="00F35F6B">
              <w:rPr>
                <w:rFonts w:eastAsia="SimSun"/>
                <w:sz w:val="20"/>
              </w:rPr>
              <w:t>0,66</w:t>
            </w:r>
          </w:p>
        </w:tc>
        <w:tc>
          <w:tcPr>
            <w:tcW w:w="978" w:type="dxa"/>
            <w:shd w:val="clear" w:color="auto" w:fill="auto"/>
          </w:tcPr>
          <w:p w:rsidR="00822875" w:rsidRPr="00F35F6B" w:rsidRDefault="00822875" w:rsidP="00F35F6B">
            <w:pPr>
              <w:widowControl w:val="0"/>
              <w:spacing w:line="360" w:lineRule="auto"/>
              <w:outlineLvl w:val="0"/>
              <w:rPr>
                <w:rFonts w:eastAsia="SimSun"/>
                <w:sz w:val="20"/>
              </w:rPr>
            </w:pPr>
            <w:r w:rsidRPr="00F35F6B">
              <w:rPr>
                <w:rFonts w:eastAsia="SimSun"/>
                <w:sz w:val="20"/>
              </w:rPr>
              <w:t>5254</w:t>
            </w:r>
          </w:p>
        </w:tc>
        <w:tc>
          <w:tcPr>
            <w:tcW w:w="981" w:type="dxa"/>
            <w:shd w:val="clear" w:color="auto" w:fill="auto"/>
          </w:tcPr>
          <w:p w:rsidR="00822875" w:rsidRPr="00F35F6B" w:rsidRDefault="00822875" w:rsidP="00F35F6B">
            <w:pPr>
              <w:widowControl w:val="0"/>
              <w:spacing w:line="360" w:lineRule="auto"/>
              <w:outlineLvl w:val="0"/>
              <w:rPr>
                <w:rFonts w:eastAsia="SimSun"/>
                <w:sz w:val="20"/>
              </w:rPr>
            </w:pPr>
            <w:r w:rsidRPr="00F35F6B">
              <w:rPr>
                <w:rFonts w:eastAsia="SimSun"/>
                <w:sz w:val="20"/>
              </w:rPr>
              <w:t>0,47</w:t>
            </w:r>
          </w:p>
        </w:tc>
        <w:tc>
          <w:tcPr>
            <w:tcW w:w="876" w:type="dxa"/>
            <w:shd w:val="clear" w:color="auto" w:fill="auto"/>
          </w:tcPr>
          <w:p w:rsidR="00822875" w:rsidRPr="00F35F6B" w:rsidRDefault="005A3798" w:rsidP="00F35F6B">
            <w:pPr>
              <w:widowControl w:val="0"/>
              <w:spacing w:line="360" w:lineRule="auto"/>
              <w:outlineLvl w:val="0"/>
              <w:rPr>
                <w:rFonts w:eastAsia="SimSun"/>
                <w:sz w:val="20"/>
              </w:rPr>
            </w:pPr>
            <w:r w:rsidRPr="00F35F6B">
              <w:rPr>
                <w:rFonts w:eastAsia="SimSun"/>
                <w:sz w:val="20"/>
              </w:rPr>
              <w:t>-1574</w:t>
            </w:r>
          </w:p>
        </w:tc>
        <w:tc>
          <w:tcPr>
            <w:tcW w:w="815" w:type="dxa"/>
            <w:shd w:val="clear" w:color="auto" w:fill="auto"/>
          </w:tcPr>
          <w:p w:rsidR="00822875" w:rsidRPr="00F35F6B" w:rsidRDefault="005A3798" w:rsidP="00F35F6B">
            <w:pPr>
              <w:widowControl w:val="0"/>
              <w:spacing w:line="360" w:lineRule="auto"/>
              <w:outlineLvl w:val="0"/>
              <w:rPr>
                <w:rFonts w:eastAsia="SimSun"/>
                <w:sz w:val="20"/>
              </w:rPr>
            </w:pPr>
            <w:r w:rsidRPr="00F35F6B">
              <w:rPr>
                <w:rFonts w:eastAsia="SimSun"/>
                <w:sz w:val="20"/>
              </w:rPr>
              <w:t>76,95</w:t>
            </w:r>
          </w:p>
        </w:tc>
      </w:tr>
      <w:tr w:rsidR="00822875" w:rsidRPr="00F35F6B" w:rsidTr="00F35F6B">
        <w:tc>
          <w:tcPr>
            <w:tcW w:w="2660" w:type="dxa"/>
            <w:shd w:val="clear" w:color="auto" w:fill="auto"/>
          </w:tcPr>
          <w:p w:rsidR="00822875" w:rsidRPr="00F35F6B" w:rsidRDefault="00822875" w:rsidP="00F35F6B">
            <w:pPr>
              <w:widowControl w:val="0"/>
              <w:spacing w:line="360" w:lineRule="auto"/>
              <w:outlineLvl w:val="0"/>
              <w:rPr>
                <w:rFonts w:eastAsia="SimSun"/>
                <w:sz w:val="20"/>
              </w:rPr>
            </w:pPr>
            <w:r w:rsidRPr="00F35F6B">
              <w:rPr>
                <w:rFonts w:eastAsia="SimSun"/>
                <w:sz w:val="20"/>
              </w:rPr>
              <w:t>Прочая краткосрочная дебиторская задолженность</w:t>
            </w:r>
            <w:r w:rsidR="003B2168" w:rsidRPr="00F35F6B">
              <w:rPr>
                <w:rFonts w:eastAsia="SimSun"/>
                <w:sz w:val="20"/>
              </w:rPr>
              <w:t xml:space="preserve"> </w:t>
            </w:r>
          </w:p>
        </w:tc>
        <w:tc>
          <w:tcPr>
            <w:tcW w:w="1080" w:type="dxa"/>
            <w:shd w:val="clear" w:color="auto" w:fill="auto"/>
          </w:tcPr>
          <w:p w:rsidR="00822875" w:rsidRPr="00F35F6B" w:rsidRDefault="00822875" w:rsidP="00F35F6B">
            <w:pPr>
              <w:widowControl w:val="0"/>
              <w:spacing w:line="360" w:lineRule="auto"/>
              <w:outlineLvl w:val="0"/>
              <w:rPr>
                <w:rFonts w:eastAsia="SimSun"/>
                <w:sz w:val="20"/>
              </w:rPr>
            </w:pPr>
            <w:r w:rsidRPr="00F35F6B">
              <w:rPr>
                <w:rFonts w:eastAsia="SimSun"/>
                <w:sz w:val="20"/>
              </w:rPr>
              <w:t>53474</w:t>
            </w:r>
          </w:p>
        </w:tc>
        <w:tc>
          <w:tcPr>
            <w:tcW w:w="796" w:type="dxa"/>
            <w:shd w:val="clear" w:color="auto" w:fill="auto"/>
          </w:tcPr>
          <w:p w:rsidR="00822875" w:rsidRPr="00F35F6B" w:rsidRDefault="00822875" w:rsidP="00F35F6B">
            <w:pPr>
              <w:widowControl w:val="0"/>
              <w:spacing w:line="360" w:lineRule="auto"/>
              <w:outlineLvl w:val="0"/>
              <w:rPr>
                <w:rFonts w:eastAsia="SimSun"/>
                <w:sz w:val="20"/>
              </w:rPr>
            </w:pPr>
            <w:r w:rsidRPr="00F35F6B">
              <w:rPr>
                <w:rFonts w:eastAsia="SimSun"/>
                <w:sz w:val="20"/>
              </w:rPr>
              <w:t>5,15</w:t>
            </w:r>
          </w:p>
        </w:tc>
        <w:tc>
          <w:tcPr>
            <w:tcW w:w="978" w:type="dxa"/>
            <w:shd w:val="clear" w:color="auto" w:fill="auto"/>
          </w:tcPr>
          <w:p w:rsidR="00822875" w:rsidRPr="00F35F6B" w:rsidRDefault="00822875" w:rsidP="00F35F6B">
            <w:pPr>
              <w:widowControl w:val="0"/>
              <w:spacing w:line="360" w:lineRule="auto"/>
              <w:outlineLvl w:val="0"/>
              <w:rPr>
                <w:rFonts w:eastAsia="SimSun"/>
                <w:sz w:val="20"/>
              </w:rPr>
            </w:pPr>
            <w:r w:rsidRPr="00F35F6B">
              <w:rPr>
                <w:rFonts w:eastAsia="SimSun"/>
                <w:sz w:val="20"/>
              </w:rPr>
              <w:t>54186</w:t>
            </w:r>
          </w:p>
        </w:tc>
        <w:tc>
          <w:tcPr>
            <w:tcW w:w="981" w:type="dxa"/>
            <w:shd w:val="clear" w:color="auto" w:fill="auto"/>
          </w:tcPr>
          <w:p w:rsidR="00822875" w:rsidRPr="00F35F6B" w:rsidRDefault="00822875" w:rsidP="00F35F6B">
            <w:pPr>
              <w:widowControl w:val="0"/>
              <w:spacing w:line="360" w:lineRule="auto"/>
              <w:outlineLvl w:val="0"/>
              <w:rPr>
                <w:rFonts w:eastAsia="SimSun"/>
                <w:sz w:val="20"/>
              </w:rPr>
            </w:pPr>
            <w:r w:rsidRPr="00F35F6B">
              <w:rPr>
                <w:rFonts w:eastAsia="SimSun"/>
                <w:sz w:val="20"/>
              </w:rPr>
              <w:t>4,89</w:t>
            </w:r>
          </w:p>
        </w:tc>
        <w:tc>
          <w:tcPr>
            <w:tcW w:w="876" w:type="dxa"/>
            <w:shd w:val="clear" w:color="auto" w:fill="auto"/>
          </w:tcPr>
          <w:p w:rsidR="00822875" w:rsidRPr="00F35F6B" w:rsidRDefault="005A3798" w:rsidP="00F35F6B">
            <w:pPr>
              <w:widowControl w:val="0"/>
              <w:spacing w:line="360" w:lineRule="auto"/>
              <w:outlineLvl w:val="0"/>
              <w:rPr>
                <w:rFonts w:eastAsia="SimSun"/>
                <w:sz w:val="20"/>
              </w:rPr>
            </w:pPr>
            <w:r w:rsidRPr="00F35F6B">
              <w:rPr>
                <w:rFonts w:eastAsia="SimSun"/>
                <w:sz w:val="20"/>
              </w:rPr>
              <w:t>712</w:t>
            </w:r>
          </w:p>
        </w:tc>
        <w:tc>
          <w:tcPr>
            <w:tcW w:w="815" w:type="dxa"/>
            <w:shd w:val="clear" w:color="auto" w:fill="auto"/>
          </w:tcPr>
          <w:p w:rsidR="00822875" w:rsidRPr="00F35F6B" w:rsidRDefault="005A3798" w:rsidP="00F35F6B">
            <w:pPr>
              <w:widowControl w:val="0"/>
              <w:spacing w:line="360" w:lineRule="auto"/>
              <w:outlineLvl w:val="0"/>
              <w:rPr>
                <w:rFonts w:eastAsia="SimSun"/>
                <w:sz w:val="20"/>
              </w:rPr>
            </w:pPr>
            <w:r w:rsidRPr="00F35F6B">
              <w:rPr>
                <w:rFonts w:eastAsia="SimSun"/>
                <w:sz w:val="20"/>
              </w:rPr>
              <w:t>101,33</w:t>
            </w:r>
          </w:p>
        </w:tc>
      </w:tr>
      <w:tr w:rsidR="00822875" w:rsidRPr="00F35F6B" w:rsidTr="00F35F6B">
        <w:tc>
          <w:tcPr>
            <w:tcW w:w="2660" w:type="dxa"/>
            <w:shd w:val="clear" w:color="auto" w:fill="auto"/>
          </w:tcPr>
          <w:p w:rsidR="00822875" w:rsidRPr="00F35F6B" w:rsidRDefault="00822875" w:rsidP="00F35F6B">
            <w:pPr>
              <w:widowControl w:val="0"/>
              <w:spacing w:line="360" w:lineRule="auto"/>
              <w:outlineLvl w:val="0"/>
              <w:rPr>
                <w:rFonts w:eastAsia="SimSun"/>
                <w:sz w:val="20"/>
              </w:rPr>
            </w:pPr>
            <w:r w:rsidRPr="00F35F6B">
              <w:rPr>
                <w:rFonts w:eastAsia="SimSun"/>
                <w:sz w:val="20"/>
              </w:rPr>
              <w:t>Текущая часть долгосрочной задолженности по финансовому лизингу:</w:t>
            </w:r>
          </w:p>
        </w:tc>
        <w:tc>
          <w:tcPr>
            <w:tcW w:w="1080" w:type="dxa"/>
            <w:shd w:val="clear" w:color="auto" w:fill="auto"/>
          </w:tcPr>
          <w:p w:rsidR="00822875" w:rsidRPr="00F35F6B" w:rsidRDefault="00822875" w:rsidP="00F35F6B">
            <w:pPr>
              <w:widowControl w:val="0"/>
              <w:spacing w:line="360" w:lineRule="auto"/>
              <w:outlineLvl w:val="0"/>
              <w:rPr>
                <w:rFonts w:eastAsia="SimSun"/>
                <w:sz w:val="20"/>
              </w:rPr>
            </w:pPr>
          </w:p>
        </w:tc>
        <w:tc>
          <w:tcPr>
            <w:tcW w:w="796" w:type="dxa"/>
            <w:shd w:val="clear" w:color="auto" w:fill="auto"/>
          </w:tcPr>
          <w:p w:rsidR="00822875" w:rsidRPr="00F35F6B" w:rsidRDefault="00822875" w:rsidP="00F35F6B">
            <w:pPr>
              <w:widowControl w:val="0"/>
              <w:spacing w:line="360" w:lineRule="auto"/>
              <w:outlineLvl w:val="0"/>
              <w:rPr>
                <w:rFonts w:eastAsia="SimSun"/>
                <w:sz w:val="20"/>
              </w:rPr>
            </w:pPr>
          </w:p>
        </w:tc>
        <w:tc>
          <w:tcPr>
            <w:tcW w:w="978" w:type="dxa"/>
            <w:shd w:val="clear" w:color="auto" w:fill="auto"/>
          </w:tcPr>
          <w:p w:rsidR="00822875" w:rsidRPr="00F35F6B" w:rsidRDefault="00822875" w:rsidP="00F35F6B">
            <w:pPr>
              <w:widowControl w:val="0"/>
              <w:spacing w:line="360" w:lineRule="auto"/>
              <w:outlineLvl w:val="0"/>
              <w:rPr>
                <w:rFonts w:eastAsia="SimSun"/>
                <w:sz w:val="20"/>
              </w:rPr>
            </w:pPr>
          </w:p>
        </w:tc>
        <w:tc>
          <w:tcPr>
            <w:tcW w:w="981" w:type="dxa"/>
            <w:shd w:val="clear" w:color="auto" w:fill="auto"/>
          </w:tcPr>
          <w:p w:rsidR="00822875" w:rsidRPr="00F35F6B" w:rsidRDefault="00822875" w:rsidP="00F35F6B">
            <w:pPr>
              <w:widowControl w:val="0"/>
              <w:spacing w:line="360" w:lineRule="auto"/>
              <w:outlineLvl w:val="0"/>
              <w:rPr>
                <w:rFonts w:eastAsia="SimSun"/>
                <w:sz w:val="20"/>
              </w:rPr>
            </w:pPr>
          </w:p>
        </w:tc>
        <w:tc>
          <w:tcPr>
            <w:tcW w:w="876" w:type="dxa"/>
            <w:shd w:val="clear" w:color="auto" w:fill="auto"/>
          </w:tcPr>
          <w:p w:rsidR="00822875" w:rsidRPr="00F35F6B" w:rsidRDefault="00822875" w:rsidP="00F35F6B">
            <w:pPr>
              <w:widowControl w:val="0"/>
              <w:spacing w:line="360" w:lineRule="auto"/>
              <w:outlineLvl w:val="0"/>
              <w:rPr>
                <w:rFonts w:eastAsia="SimSun"/>
                <w:sz w:val="20"/>
              </w:rPr>
            </w:pPr>
          </w:p>
        </w:tc>
        <w:tc>
          <w:tcPr>
            <w:tcW w:w="815" w:type="dxa"/>
            <w:shd w:val="clear" w:color="auto" w:fill="auto"/>
          </w:tcPr>
          <w:p w:rsidR="00822875" w:rsidRPr="00F35F6B" w:rsidRDefault="00822875" w:rsidP="00F35F6B">
            <w:pPr>
              <w:widowControl w:val="0"/>
              <w:spacing w:line="360" w:lineRule="auto"/>
              <w:outlineLvl w:val="0"/>
              <w:rPr>
                <w:rFonts w:eastAsia="SimSun"/>
                <w:sz w:val="20"/>
              </w:rPr>
            </w:pPr>
          </w:p>
        </w:tc>
      </w:tr>
      <w:tr w:rsidR="00822875" w:rsidRPr="00F35F6B" w:rsidTr="00F35F6B">
        <w:tc>
          <w:tcPr>
            <w:tcW w:w="2660" w:type="dxa"/>
            <w:shd w:val="clear" w:color="auto" w:fill="auto"/>
          </w:tcPr>
          <w:p w:rsidR="00822875" w:rsidRPr="00F35F6B" w:rsidRDefault="00822875" w:rsidP="00F35F6B">
            <w:pPr>
              <w:widowControl w:val="0"/>
              <w:spacing w:line="360" w:lineRule="auto"/>
              <w:outlineLvl w:val="0"/>
              <w:rPr>
                <w:rFonts w:eastAsia="SimSun"/>
                <w:sz w:val="20"/>
              </w:rPr>
            </w:pPr>
            <w:r w:rsidRPr="00F35F6B">
              <w:rPr>
                <w:rFonts w:eastAsia="SimSun"/>
                <w:sz w:val="20"/>
              </w:rPr>
              <w:t>- основного долга</w:t>
            </w:r>
          </w:p>
        </w:tc>
        <w:tc>
          <w:tcPr>
            <w:tcW w:w="1080" w:type="dxa"/>
            <w:shd w:val="clear" w:color="auto" w:fill="auto"/>
          </w:tcPr>
          <w:p w:rsidR="00822875" w:rsidRPr="00F35F6B" w:rsidRDefault="00822875" w:rsidP="00F35F6B">
            <w:pPr>
              <w:widowControl w:val="0"/>
              <w:spacing w:line="360" w:lineRule="auto"/>
              <w:outlineLvl w:val="0"/>
              <w:rPr>
                <w:rFonts w:eastAsia="SimSun"/>
                <w:sz w:val="20"/>
              </w:rPr>
            </w:pPr>
          </w:p>
        </w:tc>
        <w:tc>
          <w:tcPr>
            <w:tcW w:w="796" w:type="dxa"/>
            <w:shd w:val="clear" w:color="auto" w:fill="auto"/>
          </w:tcPr>
          <w:p w:rsidR="00822875" w:rsidRPr="00F35F6B" w:rsidRDefault="00822875" w:rsidP="00F35F6B">
            <w:pPr>
              <w:widowControl w:val="0"/>
              <w:spacing w:line="360" w:lineRule="auto"/>
              <w:outlineLvl w:val="0"/>
              <w:rPr>
                <w:rFonts w:eastAsia="SimSun"/>
                <w:sz w:val="20"/>
              </w:rPr>
            </w:pPr>
          </w:p>
        </w:tc>
        <w:tc>
          <w:tcPr>
            <w:tcW w:w="978" w:type="dxa"/>
            <w:shd w:val="clear" w:color="auto" w:fill="auto"/>
          </w:tcPr>
          <w:p w:rsidR="00822875" w:rsidRPr="00F35F6B" w:rsidRDefault="00822875" w:rsidP="00F35F6B">
            <w:pPr>
              <w:widowControl w:val="0"/>
              <w:spacing w:line="360" w:lineRule="auto"/>
              <w:outlineLvl w:val="0"/>
              <w:rPr>
                <w:rFonts w:eastAsia="SimSun"/>
                <w:sz w:val="20"/>
              </w:rPr>
            </w:pPr>
            <w:r w:rsidRPr="00F35F6B">
              <w:rPr>
                <w:rFonts w:eastAsia="SimSun"/>
                <w:sz w:val="20"/>
              </w:rPr>
              <w:t>396 267</w:t>
            </w:r>
          </w:p>
        </w:tc>
        <w:tc>
          <w:tcPr>
            <w:tcW w:w="981" w:type="dxa"/>
            <w:shd w:val="clear" w:color="auto" w:fill="auto"/>
          </w:tcPr>
          <w:p w:rsidR="00822875" w:rsidRPr="00F35F6B" w:rsidRDefault="00822875" w:rsidP="00F35F6B">
            <w:pPr>
              <w:widowControl w:val="0"/>
              <w:spacing w:line="360" w:lineRule="auto"/>
              <w:outlineLvl w:val="0"/>
              <w:rPr>
                <w:rFonts w:eastAsia="SimSun"/>
                <w:sz w:val="20"/>
              </w:rPr>
            </w:pPr>
            <w:r w:rsidRPr="00F35F6B">
              <w:rPr>
                <w:rFonts w:eastAsia="SimSun"/>
                <w:sz w:val="20"/>
              </w:rPr>
              <w:t>35,76</w:t>
            </w:r>
          </w:p>
        </w:tc>
        <w:tc>
          <w:tcPr>
            <w:tcW w:w="876" w:type="dxa"/>
            <w:shd w:val="clear" w:color="auto" w:fill="auto"/>
          </w:tcPr>
          <w:p w:rsidR="00822875" w:rsidRPr="00F35F6B" w:rsidRDefault="005A3798" w:rsidP="00F35F6B">
            <w:pPr>
              <w:widowControl w:val="0"/>
              <w:spacing w:line="360" w:lineRule="auto"/>
              <w:outlineLvl w:val="0"/>
              <w:rPr>
                <w:rFonts w:eastAsia="SimSun"/>
                <w:sz w:val="20"/>
              </w:rPr>
            </w:pPr>
            <w:r w:rsidRPr="00F35F6B">
              <w:rPr>
                <w:rFonts w:eastAsia="SimSun"/>
                <w:sz w:val="20"/>
              </w:rPr>
              <w:t>396 267</w:t>
            </w:r>
          </w:p>
        </w:tc>
        <w:tc>
          <w:tcPr>
            <w:tcW w:w="815" w:type="dxa"/>
            <w:shd w:val="clear" w:color="auto" w:fill="auto"/>
          </w:tcPr>
          <w:p w:rsidR="00822875" w:rsidRPr="00F35F6B" w:rsidRDefault="005A3798" w:rsidP="00F35F6B">
            <w:pPr>
              <w:widowControl w:val="0"/>
              <w:spacing w:line="360" w:lineRule="auto"/>
              <w:outlineLvl w:val="0"/>
              <w:rPr>
                <w:rFonts w:eastAsia="SimSun"/>
                <w:sz w:val="20"/>
              </w:rPr>
            </w:pPr>
            <w:r w:rsidRPr="00F35F6B">
              <w:rPr>
                <w:rFonts w:eastAsia="SimSun"/>
                <w:sz w:val="20"/>
              </w:rPr>
              <w:t>-</w:t>
            </w:r>
          </w:p>
        </w:tc>
      </w:tr>
      <w:tr w:rsidR="00822875" w:rsidRPr="00F35F6B" w:rsidTr="00F35F6B">
        <w:tc>
          <w:tcPr>
            <w:tcW w:w="2660" w:type="dxa"/>
            <w:shd w:val="clear" w:color="auto" w:fill="auto"/>
          </w:tcPr>
          <w:p w:rsidR="00822875" w:rsidRPr="00F35F6B" w:rsidRDefault="00822875" w:rsidP="00F35F6B">
            <w:pPr>
              <w:widowControl w:val="0"/>
              <w:spacing w:line="360" w:lineRule="auto"/>
              <w:outlineLvl w:val="0"/>
              <w:rPr>
                <w:rFonts w:eastAsia="SimSun"/>
                <w:sz w:val="20"/>
              </w:rPr>
            </w:pPr>
            <w:r w:rsidRPr="00F35F6B">
              <w:rPr>
                <w:rFonts w:eastAsia="SimSun"/>
                <w:sz w:val="20"/>
              </w:rPr>
              <w:t>- суммы НДС</w:t>
            </w:r>
          </w:p>
        </w:tc>
        <w:tc>
          <w:tcPr>
            <w:tcW w:w="1080" w:type="dxa"/>
            <w:shd w:val="clear" w:color="auto" w:fill="auto"/>
          </w:tcPr>
          <w:p w:rsidR="00822875" w:rsidRPr="00F35F6B" w:rsidRDefault="00822875" w:rsidP="00F35F6B">
            <w:pPr>
              <w:widowControl w:val="0"/>
              <w:spacing w:line="360" w:lineRule="auto"/>
              <w:outlineLvl w:val="0"/>
              <w:rPr>
                <w:rFonts w:eastAsia="SimSun"/>
                <w:sz w:val="20"/>
              </w:rPr>
            </w:pPr>
          </w:p>
        </w:tc>
        <w:tc>
          <w:tcPr>
            <w:tcW w:w="796" w:type="dxa"/>
            <w:shd w:val="clear" w:color="auto" w:fill="auto"/>
          </w:tcPr>
          <w:p w:rsidR="00822875" w:rsidRPr="00F35F6B" w:rsidRDefault="00822875" w:rsidP="00F35F6B">
            <w:pPr>
              <w:widowControl w:val="0"/>
              <w:spacing w:line="360" w:lineRule="auto"/>
              <w:outlineLvl w:val="0"/>
              <w:rPr>
                <w:rFonts w:eastAsia="SimSun"/>
                <w:sz w:val="20"/>
              </w:rPr>
            </w:pPr>
          </w:p>
        </w:tc>
        <w:tc>
          <w:tcPr>
            <w:tcW w:w="978" w:type="dxa"/>
            <w:shd w:val="clear" w:color="auto" w:fill="auto"/>
          </w:tcPr>
          <w:p w:rsidR="00822875" w:rsidRPr="00F35F6B" w:rsidRDefault="00822875" w:rsidP="00F35F6B">
            <w:pPr>
              <w:widowControl w:val="0"/>
              <w:spacing w:line="360" w:lineRule="auto"/>
              <w:outlineLvl w:val="0"/>
              <w:rPr>
                <w:rFonts w:eastAsia="SimSun"/>
                <w:sz w:val="20"/>
              </w:rPr>
            </w:pPr>
            <w:r w:rsidRPr="00F35F6B">
              <w:rPr>
                <w:rFonts w:eastAsia="SimSun"/>
                <w:sz w:val="20"/>
              </w:rPr>
              <w:t>51 515</w:t>
            </w:r>
          </w:p>
        </w:tc>
        <w:tc>
          <w:tcPr>
            <w:tcW w:w="981" w:type="dxa"/>
            <w:shd w:val="clear" w:color="auto" w:fill="auto"/>
          </w:tcPr>
          <w:p w:rsidR="00822875" w:rsidRPr="00F35F6B" w:rsidRDefault="00822875" w:rsidP="00F35F6B">
            <w:pPr>
              <w:widowControl w:val="0"/>
              <w:spacing w:line="360" w:lineRule="auto"/>
              <w:outlineLvl w:val="0"/>
              <w:rPr>
                <w:rFonts w:eastAsia="SimSun"/>
                <w:sz w:val="20"/>
              </w:rPr>
            </w:pPr>
            <w:r w:rsidRPr="00F35F6B">
              <w:rPr>
                <w:rFonts w:eastAsia="SimSun"/>
                <w:sz w:val="20"/>
              </w:rPr>
              <w:t>4,65</w:t>
            </w:r>
          </w:p>
        </w:tc>
        <w:tc>
          <w:tcPr>
            <w:tcW w:w="876" w:type="dxa"/>
            <w:shd w:val="clear" w:color="auto" w:fill="auto"/>
          </w:tcPr>
          <w:p w:rsidR="00822875" w:rsidRPr="00F35F6B" w:rsidRDefault="005A3798" w:rsidP="00F35F6B">
            <w:pPr>
              <w:widowControl w:val="0"/>
              <w:spacing w:line="360" w:lineRule="auto"/>
              <w:outlineLvl w:val="0"/>
              <w:rPr>
                <w:rFonts w:eastAsia="SimSun"/>
                <w:sz w:val="20"/>
              </w:rPr>
            </w:pPr>
            <w:r w:rsidRPr="00F35F6B">
              <w:rPr>
                <w:rFonts w:eastAsia="SimSun"/>
                <w:sz w:val="20"/>
              </w:rPr>
              <w:t>51 515</w:t>
            </w:r>
          </w:p>
        </w:tc>
        <w:tc>
          <w:tcPr>
            <w:tcW w:w="815" w:type="dxa"/>
            <w:shd w:val="clear" w:color="auto" w:fill="auto"/>
          </w:tcPr>
          <w:p w:rsidR="00822875" w:rsidRPr="00F35F6B" w:rsidRDefault="005A3798" w:rsidP="00F35F6B">
            <w:pPr>
              <w:widowControl w:val="0"/>
              <w:spacing w:line="360" w:lineRule="auto"/>
              <w:outlineLvl w:val="0"/>
              <w:rPr>
                <w:rFonts w:eastAsia="SimSun"/>
                <w:sz w:val="20"/>
              </w:rPr>
            </w:pPr>
            <w:r w:rsidRPr="00F35F6B">
              <w:rPr>
                <w:rFonts w:eastAsia="SimSun"/>
                <w:sz w:val="20"/>
              </w:rPr>
              <w:t>-</w:t>
            </w:r>
          </w:p>
        </w:tc>
      </w:tr>
      <w:tr w:rsidR="00822875" w:rsidRPr="00F35F6B" w:rsidTr="00F35F6B">
        <w:tc>
          <w:tcPr>
            <w:tcW w:w="2660" w:type="dxa"/>
            <w:shd w:val="clear" w:color="auto" w:fill="auto"/>
          </w:tcPr>
          <w:p w:rsidR="00822875" w:rsidRPr="00F35F6B" w:rsidRDefault="00822875" w:rsidP="00F35F6B">
            <w:pPr>
              <w:widowControl w:val="0"/>
              <w:spacing w:line="360" w:lineRule="auto"/>
              <w:outlineLvl w:val="0"/>
              <w:rPr>
                <w:rFonts w:eastAsia="SimSun"/>
                <w:sz w:val="20"/>
              </w:rPr>
            </w:pPr>
            <w:r w:rsidRPr="00F35F6B">
              <w:rPr>
                <w:rFonts w:eastAsia="SimSun"/>
                <w:sz w:val="20"/>
              </w:rPr>
              <w:t>- вознаграждения</w:t>
            </w:r>
          </w:p>
        </w:tc>
        <w:tc>
          <w:tcPr>
            <w:tcW w:w="1080" w:type="dxa"/>
            <w:shd w:val="clear" w:color="auto" w:fill="auto"/>
          </w:tcPr>
          <w:p w:rsidR="00822875" w:rsidRPr="00F35F6B" w:rsidRDefault="00822875" w:rsidP="00F35F6B">
            <w:pPr>
              <w:widowControl w:val="0"/>
              <w:spacing w:line="360" w:lineRule="auto"/>
              <w:outlineLvl w:val="0"/>
              <w:rPr>
                <w:rFonts w:eastAsia="SimSun"/>
                <w:sz w:val="20"/>
              </w:rPr>
            </w:pPr>
          </w:p>
        </w:tc>
        <w:tc>
          <w:tcPr>
            <w:tcW w:w="796" w:type="dxa"/>
            <w:shd w:val="clear" w:color="auto" w:fill="auto"/>
          </w:tcPr>
          <w:p w:rsidR="00822875" w:rsidRPr="00F35F6B" w:rsidRDefault="00822875" w:rsidP="00F35F6B">
            <w:pPr>
              <w:widowControl w:val="0"/>
              <w:spacing w:line="360" w:lineRule="auto"/>
              <w:outlineLvl w:val="0"/>
              <w:rPr>
                <w:rFonts w:eastAsia="SimSun"/>
                <w:sz w:val="20"/>
              </w:rPr>
            </w:pPr>
          </w:p>
        </w:tc>
        <w:tc>
          <w:tcPr>
            <w:tcW w:w="978" w:type="dxa"/>
            <w:shd w:val="clear" w:color="auto" w:fill="auto"/>
          </w:tcPr>
          <w:p w:rsidR="00822875" w:rsidRPr="00F35F6B" w:rsidRDefault="00822875" w:rsidP="00F35F6B">
            <w:pPr>
              <w:widowControl w:val="0"/>
              <w:spacing w:line="360" w:lineRule="auto"/>
              <w:outlineLvl w:val="0"/>
              <w:rPr>
                <w:rFonts w:eastAsia="SimSun"/>
                <w:sz w:val="20"/>
              </w:rPr>
            </w:pPr>
            <w:r w:rsidRPr="00F35F6B">
              <w:rPr>
                <w:rFonts w:eastAsia="SimSun"/>
                <w:sz w:val="20"/>
              </w:rPr>
              <w:t>211 904</w:t>
            </w:r>
          </w:p>
        </w:tc>
        <w:tc>
          <w:tcPr>
            <w:tcW w:w="981" w:type="dxa"/>
            <w:shd w:val="clear" w:color="auto" w:fill="auto"/>
          </w:tcPr>
          <w:p w:rsidR="00822875" w:rsidRPr="00F35F6B" w:rsidRDefault="00822875" w:rsidP="00F35F6B">
            <w:pPr>
              <w:widowControl w:val="0"/>
              <w:spacing w:line="360" w:lineRule="auto"/>
              <w:outlineLvl w:val="0"/>
              <w:rPr>
                <w:rFonts w:eastAsia="SimSun"/>
                <w:sz w:val="20"/>
              </w:rPr>
            </w:pPr>
            <w:r w:rsidRPr="00F35F6B">
              <w:rPr>
                <w:rFonts w:eastAsia="SimSun"/>
                <w:sz w:val="20"/>
              </w:rPr>
              <w:t>19,12</w:t>
            </w:r>
          </w:p>
        </w:tc>
        <w:tc>
          <w:tcPr>
            <w:tcW w:w="876" w:type="dxa"/>
            <w:shd w:val="clear" w:color="auto" w:fill="auto"/>
          </w:tcPr>
          <w:p w:rsidR="00822875" w:rsidRPr="00F35F6B" w:rsidRDefault="00822875" w:rsidP="00F35F6B">
            <w:pPr>
              <w:widowControl w:val="0"/>
              <w:spacing w:line="360" w:lineRule="auto"/>
              <w:outlineLvl w:val="0"/>
              <w:rPr>
                <w:rFonts w:eastAsia="SimSun"/>
                <w:sz w:val="20"/>
              </w:rPr>
            </w:pPr>
          </w:p>
        </w:tc>
        <w:tc>
          <w:tcPr>
            <w:tcW w:w="815" w:type="dxa"/>
            <w:shd w:val="clear" w:color="auto" w:fill="auto"/>
          </w:tcPr>
          <w:p w:rsidR="00822875" w:rsidRPr="00F35F6B" w:rsidRDefault="00822875" w:rsidP="00F35F6B">
            <w:pPr>
              <w:widowControl w:val="0"/>
              <w:spacing w:line="360" w:lineRule="auto"/>
              <w:outlineLvl w:val="0"/>
              <w:rPr>
                <w:rFonts w:eastAsia="SimSun"/>
                <w:sz w:val="20"/>
              </w:rPr>
            </w:pPr>
          </w:p>
        </w:tc>
      </w:tr>
      <w:tr w:rsidR="00822875" w:rsidRPr="00F35F6B" w:rsidTr="00F35F6B">
        <w:tc>
          <w:tcPr>
            <w:tcW w:w="2660" w:type="dxa"/>
            <w:shd w:val="clear" w:color="auto" w:fill="auto"/>
          </w:tcPr>
          <w:p w:rsidR="00822875" w:rsidRPr="00F35F6B" w:rsidRDefault="00822875" w:rsidP="00F35F6B">
            <w:pPr>
              <w:widowControl w:val="0"/>
              <w:spacing w:line="360" w:lineRule="auto"/>
              <w:outlineLvl w:val="0"/>
              <w:rPr>
                <w:rFonts w:eastAsia="SimSun"/>
                <w:sz w:val="20"/>
              </w:rPr>
            </w:pPr>
            <w:r w:rsidRPr="00F35F6B">
              <w:rPr>
                <w:rFonts w:eastAsia="SimSun"/>
                <w:sz w:val="20"/>
              </w:rPr>
              <w:t>Итого по строке 012 баланса</w:t>
            </w:r>
          </w:p>
        </w:tc>
        <w:tc>
          <w:tcPr>
            <w:tcW w:w="1080" w:type="dxa"/>
            <w:shd w:val="clear" w:color="auto" w:fill="auto"/>
          </w:tcPr>
          <w:p w:rsidR="00822875" w:rsidRPr="00F35F6B" w:rsidRDefault="00822875" w:rsidP="00F35F6B">
            <w:pPr>
              <w:widowControl w:val="0"/>
              <w:spacing w:line="360" w:lineRule="auto"/>
              <w:outlineLvl w:val="0"/>
              <w:rPr>
                <w:rFonts w:eastAsia="SimSun"/>
                <w:sz w:val="20"/>
              </w:rPr>
            </w:pPr>
            <w:r w:rsidRPr="00F35F6B">
              <w:rPr>
                <w:rFonts w:eastAsia="SimSun"/>
                <w:sz w:val="20"/>
              </w:rPr>
              <w:t>1038 015</w:t>
            </w:r>
          </w:p>
        </w:tc>
        <w:tc>
          <w:tcPr>
            <w:tcW w:w="796" w:type="dxa"/>
            <w:shd w:val="clear" w:color="auto" w:fill="auto"/>
          </w:tcPr>
          <w:p w:rsidR="00822875" w:rsidRPr="00F35F6B" w:rsidRDefault="00822875" w:rsidP="00F35F6B">
            <w:pPr>
              <w:widowControl w:val="0"/>
              <w:spacing w:line="360" w:lineRule="auto"/>
              <w:outlineLvl w:val="0"/>
              <w:rPr>
                <w:rFonts w:eastAsia="SimSun"/>
                <w:sz w:val="20"/>
              </w:rPr>
            </w:pPr>
            <w:r w:rsidRPr="00F35F6B">
              <w:rPr>
                <w:rFonts w:eastAsia="SimSun"/>
                <w:sz w:val="20"/>
              </w:rPr>
              <w:t>100</w:t>
            </w:r>
          </w:p>
        </w:tc>
        <w:tc>
          <w:tcPr>
            <w:tcW w:w="978" w:type="dxa"/>
            <w:shd w:val="clear" w:color="auto" w:fill="auto"/>
          </w:tcPr>
          <w:p w:rsidR="00822875" w:rsidRPr="00F35F6B" w:rsidRDefault="00822875" w:rsidP="00F35F6B">
            <w:pPr>
              <w:widowControl w:val="0"/>
              <w:spacing w:line="360" w:lineRule="auto"/>
              <w:outlineLvl w:val="0"/>
              <w:rPr>
                <w:rFonts w:eastAsia="SimSun"/>
                <w:sz w:val="20"/>
              </w:rPr>
            </w:pPr>
            <w:r w:rsidRPr="00F35F6B">
              <w:rPr>
                <w:rFonts w:eastAsia="SimSun"/>
                <w:sz w:val="20"/>
              </w:rPr>
              <w:t>1108 188</w:t>
            </w:r>
          </w:p>
        </w:tc>
        <w:tc>
          <w:tcPr>
            <w:tcW w:w="981" w:type="dxa"/>
            <w:shd w:val="clear" w:color="auto" w:fill="auto"/>
          </w:tcPr>
          <w:p w:rsidR="00822875" w:rsidRPr="00F35F6B" w:rsidRDefault="00822875" w:rsidP="00F35F6B">
            <w:pPr>
              <w:widowControl w:val="0"/>
              <w:spacing w:line="360" w:lineRule="auto"/>
              <w:outlineLvl w:val="0"/>
              <w:rPr>
                <w:rFonts w:eastAsia="SimSun"/>
                <w:sz w:val="20"/>
              </w:rPr>
            </w:pPr>
            <w:r w:rsidRPr="00F35F6B">
              <w:rPr>
                <w:rFonts w:eastAsia="SimSun"/>
                <w:sz w:val="20"/>
              </w:rPr>
              <w:t>100</w:t>
            </w:r>
          </w:p>
        </w:tc>
        <w:tc>
          <w:tcPr>
            <w:tcW w:w="876" w:type="dxa"/>
            <w:shd w:val="clear" w:color="auto" w:fill="auto"/>
          </w:tcPr>
          <w:p w:rsidR="00822875" w:rsidRPr="00F35F6B" w:rsidRDefault="005A3798" w:rsidP="00F35F6B">
            <w:pPr>
              <w:widowControl w:val="0"/>
              <w:spacing w:line="360" w:lineRule="auto"/>
              <w:outlineLvl w:val="0"/>
              <w:rPr>
                <w:rFonts w:eastAsia="SimSun"/>
                <w:sz w:val="20"/>
              </w:rPr>
            </w:pPr>
            <w:r w:rsidRPr="00F35F6B">
              <w:rPr>
                <w:rFonts w:eastAsia="SimSun"/>
                <w:sz w:val="20"/>
              </w:rPr>
              <w:t>70173</w:t>
            </w:r>
          </w:p>
        </w:tc>
        <w:tc>
          <w:tcPr>
            <w:tcW w:w="815" w:type="dxa"/>
            <w:shd w:val="clear" w:color="auto" w:fill="auto"/>
          </w:tcPr>
          <w:p w:rsidR="00822875" w:rsidRPr="00F35F6B" w:rsidRDefault="005A3798" w:rsidP="00F35F6B">
            <w:pPr>
              <w:widowControl w:val="0"/>
              <w:spacing w:line="360" w:lineRule="auto"/>
              <w:outlineLvl w:val="0"/>
              <w:rPr>
                <w:rFonts w:eastAsia="SimSun"/>
                <w:sz w:val="20"/>
              </w:rPr>
            </w:pPr>
            <w:r w:rsidRPr="00F35F6B">
              <w:rPr>
                <w:rFonts w:eastAsia="SimSun"/>
                <w:sz w:val="20"/>
              </w:rPr>
              <w:t>106,76</w:t>
            </w:r>
          </w:p>
        </w:tc>
      </w:tr>
    </w:tbl>
    <w:p w:rsidR="003B2168" w:rsidRDefault="003B2168" w:rsidP="003B2168">
      <w:pPr>
        <w:widowControl w:val="0"/>
        <w:spacing w:line="360" w:lineRule="auto"/>
        <w:ind w:firstLine="709"/>
        <w:jc w:val="both"/>
        <w:rPr>
          <w:sz w:val="28"/>
          <w:szCs w:val="28"/>
        </w:rPr>
      </w:pPr>
    </w:p>
    <w:p w:rsidR="003B679E" w:rsidRPr="003B2168" w:rsidRDefault="00097ADD" w:rsidP="003B2168">
      <w:pPr>
        <w:widowControl w:val="0"/>
        <w:spacing w:line="360" w:lineRule="auto"/>
        <w:ind w:firstLine="709"/>
        <w:jc w:val="both"/>
        <w:rPr>
          <w:sz w:val="28"/>
          <w:szCs w:val="28"/>
        </w:rPr>
      </w:pPr>
      <w:r w:rsidRPr="003B2168">
        <w:rPr>
          <w:sz w:val="28"/>
          <w:szCs w:val="28"/>
        </w:rPr>
        <w:t xml:space="preserve">Доля дебиторской задолженности в общем объеме текущих активов составила 26,28%, увеличившись на 6,76% по сравнению с предыдущим годом. </w:t>
      </w:r>
      <w:r w:rsidR="00C873AC" w:rsidRPr="003B2168">
        <w:rPr>
          <w:sz w:val="28"/>
          <w:szCs w:val="28"/>
        </w:rPr>
        <w:t>Очевидно, дебиторская задолженность составляет значительную часть текущих активов предприятия</w:t>
      </w:r>
      <w:r w:rsidR="00C57728" w:rsidRPr="003B2168">
        <w:rPr>
          <w:sz w:val="28"/>
          <w:szCs w:val="28"/>
        </w:rPr>
        <w:t>, что в свою очередь приводит к замедлению оборачиваемости оборотных средств и отрицательно сказывается на финансовом положении предприятия</w:t>
      </w:r>
      <w:r w:rsidR="00C873AC" w:rsidRPr="003B2168">
        <w:rPr>
          <w:sz w:val="28"/>
          <w:szCs w:val="28"/>
        </w:rPr>
        <w:t>. Основная часть дебиторской задолженности формируется за счет задолженности покупателей.</w:t>
      </w:r>
    </w:p>
    <w:p w:rsidR="00482230" w:rsidRPr="003B2168" w:rsidRDefault="00C0692D" w:rsidP="003B2168">
      <w:pPr>
        <w:widowControl w:val="0"/>
        <w:spacing w:line="360" w:lineRule="auto"/>
        <w:ind w:firstLine="709"/>
        <w:jc w:val="both"/>
        <w:rPr>
          <w:sz w:val="28"/>
          <w:szCs w:val="28"/>
        </w:rPr>
      </w:pPr>
      <w:r w:rsidRPr="003B2168">
        <w:rPr>
          <w:sz w:val="28"/>
          <w:szCs w:val="28"/>
        </w:rPr>
        <w:t xml:space="preserve">3) </w:t>
      </w:r>
      <w:r w:rsidR="00482230" w:rsidRPr="003B2168">
        <w:rPr>
          <w:sz w:val="28"/>
          <w:szCs w:val="28"/>
        </w:rPr>
        <w:t>Запасы (стр. 013)</w:t>
      </w:r>
    </w:p>
    <w:p w:rsidR="00A37C73" w:rsidRPr="003B2168" w:rsidRDefault="00482230" w:rsidP="003B2168">
      <w:pPr>
        <w:widowControl w:val="0"/>
        <w:spacing w:line="360" w:lineRule="auto"/>
        <w:ind w:firstLine="709"/>
        <w:jc w:val="both"/>
        <w:rPr>
          <w:sz w:val="28"/>
          <w:szCs w:val="28"/>
        </w:rPr>
      </w:pPr>
      <w:r w:rsidRPr="003B2168">
        <w:rPr>
          <w:sz w:val="28"/>
          <w:szCs w:val="28"/>
        </w:rPr>
        <w:t>В соответствии с п.4 МСФО 2 «Запасы – это активы:</w:t>
      </w:r>
    </w:p>
    <w:p w:rsidR="00482230" w:rsidRPr="003B2168" w:rsidRDefault="00482230" w:rsidP="003B2168">
      <w:pPr>
        <w:widowControl w:val="0"/>
        <w:spacing w:line="360" w:lineRule="auto"/>
        <w:ind w:firstLine="709"/>
        <w:jc w:val="both"/>
        <w:rPr>
          <w:sz w:val="28"/>
          <w:szCs w:val="28"/>
        </w:rPr>
      </w:pPr>
      <w:r w:rsidRPr="003B2168">
        <w:rPr>
          <w:sz w:val="28"/>
          <w:szCs w:val="28"/>
        </w:rPr>
        <w:t>-предназначенные для продажи в ходе нормальной деятельности,</w:t>
      </w:r>
    </w:p>
    <w:p w:rsidR="00482230" w:rsidRPr="003B2168" w:rsidRDefault="00482230" w:rsidP="003B2168">
      <w:pPr>
        <w:widowControl w:val="0"/>
        <w:spacing w:line="360" w:lineRule="auto"/>
        <w:ind w:firstLine="709"/>
        <w:jc w:val="both"/>
        <w:rPr>
          <w:sz w:val="28"/>
          <w:szCs w:val="28"/>
        </w:rPr>
      </w:pPr>
      <w:r w:rsidRPr="003B2168">
        <w:rPr>
          <w:sz w:val="28"/>
          <w:szCs w:val="28"/>
        </w:rPr>
        <w:t>- в процессе производства для такой продажи, или</w:t>
      </w:r>
    </w:p>
    <w:p w:rsidR="00482230" w:rsidRPr="003B2168" w:rsidRDefault="00482230" w:rsidP="003B2168">
      <w:pPr>
        <w:widowControl w:val="0"/>
        <w:spacing w:line="360" w:lineRule="auto"/>
        <w:ind w:firstLine="709"/>
        <w:jc w:val="both"/>
        <w:rPr>
          <w:sz w:val="28"/>
          <w:szCs w:val="28"/>
        </w:rPr>
      </w:pPr>
      <w:r w:rsidRPr="003B2168">
        <w:rPr>
          <w:sz w:val="28"/>
          <w:szCs w:val="28"/>
        </w:rPr>
        <w:t>- в форме сырья или материалов, предназначенных для использования в</w:t>
      </w:r>
    </w:p>
    <w:p w:rsidR="00482230" w:rsidRPr="003B2168" w:rsidRDefault="00482230" w:rsidP="003B2168">
      <w:pPr>
        <w:widowControl w:val="0"/>
        <w:spacing w:line="360" w:lineRule="auto"/>
        <w:ind w:firstLine="709"/>
        <w:jc w:val="both"/>
        <w:rPr>
          <w:sz w:val="28"/>
          <w:szCs w:val="28"/>
        </w:rPr>
      </w:pPr>
      <w:r w:rsidRPr="003B2168">
        <w:rPr>
          <w:sz w:val="28"/>
          <w:szCs w:val="28"/>
        </w:rPr>
        <w:t>производственном процессе или при предоставлении услуг</w:t>
      </w:r>
      <w:r w:rsidR="00F520FE" w:rsidRPr="003B2168">
        <w:rPr>
          <w:sz w:val="28"/>
          <w:szCs w:val="28"/>
        </w:rPr>
        <w:t xml:space="preserve"> </w:t>
      </w:r>
      <w:r w:rsidR="00D050A9" w:rsidRPr="003B2168">
        <w:rPr>
          <w:sz w:val="28"/>
          <w:szCs w:val="28"/>
        </w:rPr>
        <w:t>[</w:t>
      </w:r>
      <w:r w:rsidR="00F520FE" w:rsidRPr="003B2168">
        <w:rPr>
          <w:sz w:val="28"/>
          <w:szCs w:val="28"/>
        </w:rPr>
        <w:t>1</w:t>
      </w:r>
      <w:r w:rsidR="00F64E31" w:rsidRPr="003B2168">
        <w:rPr>
          <w:sz w:val="28"/>
          <w:szCs w:val="28"/>
        </w:rPr>
        <w:t>4</w:t>
      </w:r>
      <w:r w:rsidR="00D050A9" w:rsidRPr="003B2168">
        <w:rPr>
          <w:sz w:val="28"/>
          <w:szCs w:val="28"/>
        </w:rPr>
        <w:t>]</w:t>
      </w:r>
      <w:r w:rsidRPr="003B2168">
        <w:rPr>
          <w:sz w:val="28"/>
          <w:szCs w:val="28"/>
        </w:rPr>
        <w:t>.</w:t>
      </w:r>
    </w:p>
    <w:p w:rsidR="00482230" w:rsidRPr="003B2168" w:rsidRDefault="00482230" w:rsidP="003B2168">
      <w:pPr>
        <w:widowControl w:val="0"/>
        <w:spacing w:line="360" w:lineRule="auto"/>
        <w:ind w:firstLine="709"/>
        <w:jc w:val="both"/>
        <w:rPr>
          <w:sz w:val="28"/>
          <w:szCs w:val="28"/>
        </w:rPr>
      </w:pPr>
      <w:r w:rsidRPr="003B2168">
        <w:rPr>
          <w:sz w:val="28"/>
          <w:szCs w:val="28"/>
        </w:rPr>
        <w:t>АО «Баян Сулу» согласно определению МСФО, по строке 013 «Запасы» баланса по</w:t>
      </w:r>
      <w:r w:rsidR="008C23A0" w:rsidRPr="003B2168">
        <w:rPr>
          <w:sz w:val="28"/>
          <w:szCs w:val="28"/>
        </w:rPr>
        <w:t xml:space="preserve"> </w:t>
      </w:r>
      <w:r w:rsidRPr="003B2168">
        <w:rPr>
          <w:sz w:val="28"/>
          <w:szCs w:val="28"/>
        </w:rPr>
        <w:t>состоянию на 31.12.2006 г. и на 31.12.2007 г. приведены ниже в таблице.</w:t>
      </w:r>
    </w:p>
    <w:p w:rsidR="003B2168" w:rsidRDefault="003B2168" w:rsidP="003B2168">
      <w:pPr>
        <w:widowControl w:val="0"/>
        <w:spacing w:line="360" w:lineRule="auto"/>
        <w:ind w:firstLine="709"/>
        <w:jc w:val="both"/>
        <w:rPr>
          <w:sz w:val="28"/>
          <w:szCs w:val="28"/>
        </w:rPr>
      </w:pPr>
    </w:p>
    <w:p w:rsidR="003B2168" w:rsidRDefault="003B2168" w:rsidP="003B2168">
      <w:pPr>
        <w:widowControl w:val="0"/>
        <w:spacing w:line="360" w:lineRule="auto"/>
        <w:ind w:firstLine="709"/>
        <w:jc w:val="both"/>
        <w:rPr>
          <w:sz w:val="28"/>
          <w:szCs w:val="28"/>
        </w:rPr>
      </w:pPr>
      <w:r>
        <w:rPr>
          <w:sz w:val="28"/>
          <w:szCs w:val="28"/>
        </w:rPr>
        <w:br w:type="page"/>
      </w:r>
      <w:r w:rsidR="00894BEB" w:rsidRPr="003B2168">
        <w:rPr>
          <w:sz w:val="28"/>
          <w:szCs w:val="28"/>
        </w:rPr>
        <w:t xml:space="preserve">Таблица </w:t>
      </w:r>
      <w:r w:rsidR="00FC7FC6" w:rsidRPr="003B2168">
        <w:rPr>
          <w:sz w:val="28"/>
          <w:szCs w:val="28"/>
        </w:rPr>
        <w:t>2.2.</w:t>
      </w:r>
    </w:p>
    <w:p w:rsidR="00894BEB" w:rsidRPr="003B2168" w:rsidRDefault="00A97693" w:rsidP="003B2168">
      <w:pPr>
        <w:widowControl w:val="0"/>
        <w:spacing w:line="360" w:lineRule="auto"/>
        <w:ind w:firstLine="709"/>
        <w:jc w:val="both"/>
        <w:rPr>
          <w:sz w:val="28"/>
          <w:szCs w:val="28"/>
        </w:rPr>
      </w:pPr>
      <w:r w:rsidRPr="003B2168">
        <w:rPr>
          <w:sz w:val="28"/>
          <w:szCs w:val="28"/>
        </w:rPr>
        <w:t>Запасы АО «Баян Сулу»</w:t>
      </w:r>
    </w:p>
    <w:tbl>
      <w:tblPr>
        <w:tblW w:w="89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163"/>
        <w:gridCol w:w="1165"/>
        <w:gridCol w:w="1163"/>
        <w:gridCol w:w="1165"/>
        <w:gridCol w:w="966"/>
        <w:gridCol w:w="966"/>
      </w:tblGrid>
      <w:tr w:rsidR="002B4C17" w:rsidRPr="00F35F6B" w:rsidTr="00F35F6B">
        <w:trPr>
          <w:trHeight w:val="272"/>
        </w:trPr>
        <w:tc>
          <w:tcPr>
            <w:tcW w:w="2376" w:type="dxa"/>
            <w:vMerge w:val="restart"/>
            <w:shd w:val="clear" w:color="auto" w:fill="auto"/>
            <w:vAlign w:val="center"/>
          </w:tcPr>
          <w:p w:rsidR="002B4C17" w:rsidRPr="00F35F6B" w:rsidRDefault="002B4C17" w:rsidP="00F35F6B">
            <w:pPr>
              <w:widowControl w:val="0"/>
              <w:spacing w:line="360" w:lineRule="auto"/>
              <w:outlineLvl w:val="0"/>
              <w:rPr>
                <w:rFonts w:eastAsia="SimSun"/>
                <w:sz w:val="20"/>
              </w:rPr>
            </w:pPr>
            <w:r w:rsidRPr="00F35F6B">
              <w:rPr>
                <w:rFonts w:eastAsia="SimSun"/>
                <w:sz w:val="20"/>
              </w:rPr>
              <w:t>Наименование счета</w:t>
            </w:r>
          </w:p>
        </w:tc>
        <w:tc>
          <w:tcPr>
            <w:tcW w:w="2328" w:type="dxa"/>
            <w:gridSpan w:val="2"/>
            <w:vMerge w:val="restart"/>
            <w:shd w:val="clear" w:color="auto" w:fill="auto"/>
          </w:tcPr>
          <w:p w:rsidR="002B4C17" w:rsidRPr="00F35F6B" w:rsidRDefault="002B4C17" w:rsidP="00F35F6B">
            <w:pPr>
              <w:widowControl w:val="0"/>
              <w:spacing w:line="360" w:lineRule="auto"/>
              <w:outlineLvl w:val="0"/>
              <w:rPr>
                <w:rFonts w:eastAsia="SimSun"/>
                <w:sz w:val="20"/>
              </w:rPr>
            </w:pPr>
            <w:r w:rsidRPr="00F35F6B">
              <w:rPr>
                <w:rFonts w:eastAsia="SimSun"/>
                <w:sz w:val="20"/>
              </w:rPr>
              <w:t>на 31.12.2006 г.</w:t>
            </w:r>
          </w:p>
        </w:tc>
        <w:tc>
          <w:tcPr>
            <w:tcW w:w="2328" w:type="dxa"/>
            <w:gridSpan w:val="2"/>
            <w:vMerge w:val="restart"/>
            <w:shd w:val="clear" w:color="auto" w:fill="auto"/>
          </w:tcPr>
          <w:p w:rsidR="002B4C17" w:rsidRPr="00F35F6B" w:rsidRDefault="002B4C17" w:rsidP="00F35F6B">
            <w:pPr>
              <w:widowControl w:val="0"/>
              <w:spacing w:line="360" w:lineRule="auto"/>
              <w:outlineLvl w:val="0"/>
              <w:rPr>
                <w:rFonts w:eastAsia="SimSun"/>
                <w:sz w:val="20"/>
              </w:rPr>
            </w:pPr>
            <w:r w:rsidRPr="00F35F6B">
              <w:rPr>
                <w:rFonts w:eastAsia="SimSun"/>
                <w:sz w:val="20"/>
              </w:rPr>
              <w:t>на 31.12.2007 г.</w:t>
            </w:r>
          </w:p>
        </w:tc>
        <w:tc>
          <w:tcPr>
            <w:tcW w:w="1932" w:type="dxa"/>
            <w:gridSpan w:val="2"/>
            <w:shd w:val="clear" w:color="auto" w:fill="auto"/>
          </w:tcPr>
          <w:p w:rsidR="002B4C17" w:rsidRPr="00F35F6B" w:rsidRDefault="002B4C17" w:rsidP="00F35F6B">
            <w:pPr>
              <w:widowControl w:val="0"/>
              <w:spacing w:line="360" w:lineRule="auto"/>
              <w:outlineLvl w:val="0"/>
              <w:rPr>
                <w:rFonts w:eastAsia="SimSun"/>
                <w:sz w:val="20"/>
              </w:rPr>
            </w:pPr>
            <w:r w:rsidRPr="00F35F6B">
              <w:rPr>
                <w:rFonts w:eastAsia="SimSun"/>
                <w:sz w:val="20"/>
              </w:rPr>
              <w:t>2007 к 2006</w:t>
            </w:r>
          </w:p>
        </w:tc>
      </w:tr>
      <w:tr w:rsidR="002B4C17" w:rsidRPr="00F35F6B" w:rsidTr="00F35F6B">
        <w:trPr>
          <w:trHeight w:val="483"/>
        </w:trPr>
        <w:tc>
          <w:tcPr>
            <w:tcW w:w="2376" w:type="dxa"/>
            <w:vMerge/>
            <w:shd w:val="clear" w:color="auto" w:fill="auto"/>
          </w:tcPr>
          <w:p w:rsidR="002B4C17" w:rsidRPr="00F35F6B" w:rsidRDefault="002B4C17" w:rsidP="00F35F6B">
            <w:pPr>
              <w:widowControl w:val="0"/>
              <w:spacing w:line="360" w:lineRule="auto"/>
              <w:outlineLvl w:val="0"/>
              <w:rPr>
                <w:rFonts w:eastAsia="SimSun"/>
                <w:sz w:val="20"/>
              </w:rPr>
            </w:pPr>
          </w:p>
        </w:tc>
        <w:tc>
          <w:tcPr>
            <w:tcW w:w="2328" w:type="dxa"/>
            <w:gridSpan w:val="2"/>
            <w:vMerge/>
            <w:shd w:val="clear" w:color="auto" w:fill="auto"/>
          </w:tcPr>
          <w:p w:rsidR="002B4C17" w:rsidRPr="00F35F6B" w:rsidRDefault="002B4C17" w:rsidP="00F35F6B">
            <w:pPr>
              <w:widowControl w:val="0"/>
              <w:spacing w:line="360" w:lineRule="auto"/>
              <w:outlineLvl w:val="0"/>
              <w:rPr>
                <w:rFonts w:eastAsia="SimSun"/>
                <w:sz w:val="20"/>
              </w:rPr>
            </w:pPr>
          </w:p>
        </w:tc>
        <w:tc>
          <w:tcPr>
            <w:tcW w:w="2328" w:type="dxa"/>
            <w:gridSpan w:val="2"/>
            <w:vMerge/>
            <w:shd w:val="clear" w:color="auto" w:fill="auto"/>
          </w:tcPr>
          <w:p w:rsidR="002B4C17" w:rsidRPr="00F35F6B" w:rsidRDefault="002B4C17" w:rsidP="00F35F6B">
            <w:pPr>
              <w:widowControl w:val="0"/>
              <w:spacing w:line="360" w:lineRule="auto"/>
              <w:outlineLvl w:val="0"/>
              <w:rPr>
                <w:rFonts w:eastAsia="SimSun"/>
                <w:sz w:val="20"/>
              </w:rPr>
            </w:pPr>
          </w:p>
        </w:tc>
        <w:tc>
          <w:tcPr>
            <w:tcW w:w="966" w:type="dxa"/>
            <w:vMerge w:val="restart"/>
            <w:shd w:val="clear" w:color="auto" w:fill="auto"/>
          </w:tcPr>
          <w:p w:rsidR="002B4C17" w:rsidRPr="00F35F6B" w:rsidRDefault="002B4C17" w:rsidP="00F35F6B">
            <w:pPr>
              <w:widowControl w:val="0"/>
              <w:spacing w:line="360" w:lineRule="auto"/>
              <w:outlineLvl w:val="0"/>
              <w:rPr>
                <w:rFonts w:eastAsia="SimSun"/>
                <w:sz w:val="20"/>
              </w:rPr>
            </w:pPr>
            <w:r w:rsidRPr="00F35F6B">
              <w:rPr>
                <w:rFonts w:eastAsia="SimSun"/>
                <w:sz w:val="20"/>
              </w:rPr>
              <w:t>Абсолютное отклонение, тыс тг</w:t>
            </w:r>
          </w:p>
        </w:tc>
        <w:tc>
          <w:tcPr>
            <w:tcW w:w="966" w:type="dxa"/>
            <w:vMerge w:val="restart"/>
            <w:shd w:val="clear" w:color="auto" w:fill="auto"/>
          </w:tcPr>
          <w:p w:rsidR="002B4C17" w:rsidRPr="00F35F6B" w:rsidRDefault="002B4C17" w:rsidP="00F35F6B">
            <w:pPr>
              <w:widowControl w:val="0"/>
              <w:spacing w:line="360" w:lineRule="auto"/>
              <w:outlineLvl w:val="0"/>
              <w:rPr>
                <w:rFonts w:eastAsia="SimSun"/>
                <w:sz w:val="20"/>
              </w:rPr>
            </w:pPr>
            <w:r w:rsidRPr="00F35F6B">
              <w:rPr>
                <w:rFonts w:eastAsia="SimSun"/>
                <w:sz w:val="20"/>
              </w:rPr>
              <w:t>Относительное отклонение, %</w:t>
            </w:r>
          </w:p>
        </w:tc>
      </w:tr>
      <w:tr w:rsidR="00E0084A" w:rsidRPr="00F35F6B" w:rsidTr="00F35F6B">
        <w:trPr>
          <w:trHeight w:val="455"/>
        </w:trPr>
        <w:tc>
          <w:tcPr>
            <w:tcW w:w="2376" w:type="dxa"/>
            <w:vMerge/>
            <w:shd w:val="clear" w:color="auto" w:fill="auto"/>
          </w:tcPr>
          <w:p w:rsidR="00E0084A" w:rsidRPr="00F35F6B" w:rsidRDefault="00E0084A" w:rsidP="00F35F6B">
            <w:pPr>
              <w:widowControl w:val="0"/>
              <w:spacing w:line="360" w:lineRule="auto"/>
              <w:outlineLvl w:val="0"/>
              <w:rPr>
                <w:rFonts w:eastAsia="SimSun"/>
                <w:sz w:val="20"/>
              </w:rPr>
            </w:pPr>
          </w:p>
        </w:tc>
        <w:tc>
          <w:tcPr>
            <w:tcW w:w="1163" w:type="dxa"/>
            <w:shd w:val="clear" w:color="auto" w:fill="auto"/>
          </w:tcPr>
          <w:p w:rsidR="00E0084A" w:rsidRPr="00F35F6B" w:rsidRDefault="00D6083A" w:rsidP="00F35F6B">
            <w:pPr>
              <w:widowControl w:val="0"/>
              <w:spacing w:line="360" w:lineRule="auto"/>
              <w:outlineLvl w:val="0"/>
              <w:rPr>
                <w:rFonts w:eastAsia="SimSun"/>
                <w:sz w:val="20"/>
              </w:rPr>
            </w:pPr>
            <w:r w:rsidRPr="00F35F6B">
              <w:rPr>
                <w:rFonts w:eastAsia="SimSun"/>
                <w:sz w:val="20"/>
              </w:rPr>
              <w:t>Сумма, тыс.тг</w:t>
            </w:r>
          </w:p>
        </w:tc>
        <w:tc>
          <w:tcPr>
            <w:tcW w:w="1165" w:type="dxa"/>
            <w:shd w:val="clear" w:color="auto" w:fill="auto"/>
          </w:tcPr>
          <w:p w:rsidR="00E0084A" w:rsidRPr="00F35F6B" w:rsidRDefault="00D6083A" w:rsidP="00F35F6B">
            <w:pPr>
              <w:widowControl w:val="0"/>
              <w:spacing w:line="360" w:lineRule="auto"/>
              <w:outlineLvl w:val="0"/>
              <w:rPr>
                <w:rFonts w:eastAsia="SimSun"/>
                <w:sz w:val="20"/>
              </w:rPr>
            </w:pPr>
            <w:r w:rsidRPr="00F35F6B">
              <w:rPr>
                <w:rFonts w:eastAsia="SimSun"/>
                <w:sz w:val="20"/>
              </w:rPr>
              <w:t>Доля в общей сумме, %</w:t>
            </w:r>
          </w:p>
        </w:tc>
        <w:tc>
          <w:tcPr>
            <w:tcW w:w="1163" w:type="dxa"/>
            <w:shd w:val="clear" w:color="auto" w:fill="auto"/>
          </w:tcPr>
          <w:p w:rsidR="00E0084A" w:rsidRPr="00F35F6B" w:rsidRDefault="00E0084A" w:rsidP="00F35F6B">
            <w:pPr>
              <w:widowControl w:val="0"/>
              <w:spacing w:line="360" w:lineRule="auto"/>
              <w:outlineLvl w:val="0"/>
              <w:rPr>
                <w:rFonts w:eastAsia="SimSun"/>
                <w:sz w:val="20"/>
              </w:rPr>
            </w:pPr>
            <w:r w:rsidRPr="00F35F6B">
              <w:rPr>
                <w:rFonts w:eastAsia="SimSun"/>
                <w:sz w:val="20"/>
              </w:rPr>
              <w:t>Сумма, тыс.тг</w:t>
            </w:r>
          </w:p>
        </w:tc>
        <w:tc>
          <w:tcPr>
            <w:tcW w:w="1165" w:type="dxa"/>
            <w:shd w:val="clear" w:color="auto" w:fill="auto"/>
          </w:tcPr>
          <w:p w:rsidR="00E0084A" w:rsidRPr="00F35F6B" w:rsidRDefault="00E0084A" w:rsidP="00F35F6B">
            <w:pPr>
              <w:widowControl w:val="0"/>
              <w:spacing w:line="360" w:lineRule="auto"/>
              <w:outlineLvl w:val="0"/>
              <w:rPr>
                <w:rFonts w:eastAsia="SimSun"/>
                <w:sz w:val="20"/>
              </w:rPr>
            </w:pPr>
            <w:r w:rsidRPr="00F35F6B">
              <w:rPr>
                <w:rFonts w:eastAsia="SimSun"/>
                <w:sz w:val="20"/>
              </w:rPr>
              <w:t>Доля в общей сумме, %</w:t>
            </w:r>
          </w:p>
        </w:tc>
        <w:tc>
          <w:tcPr>
            <w:tcW w:w="966" w:type="dxa"/>
            <w:vMerge/>
            <w:shd w:val="clear" w:color="auto" w:fill="auto"/>
          </w:tcPr>
          <w:p w:rsidR="00E0084A" w:rsidRPr="00F35F6B" w:rsidRDefault="00E0084A" w:rsidP="00F35F6B">
            <w:pPr>
              <w:widowControl w:val="0"/>
              <w:spacing w:line="360" w:lineRule="auto"/>
              <w:outlineLvl w:val="0"/>
              <w:rPr>
                <w:rFonts w:eastAsia="SimSun"/>
                <w:sz w:val="20"/>
              </w:rPr>
            </w:pPr>
          </w:p>
        </w:tc>
        <w:tc>
          <w:tcPr>
            <w:tcW w:w="966" w:type="dxa"/>
            <w:vMerge/>
            <w:shd w:val="clear" w:color="auto" w:fill="auto"/>
          </w:tcPr>
          <w:p w:rsidR="00E0084A" w:rsidRPr="00F35F6B" w:rsidRDefault="00E0084A" w:rsidP="00F35F6B">
            <w:pPr>
              <w:widowControl w:val="0"/>
              <w:spacing w:line="360" w:lineRule="auto"/>
              <w:outlineLvl w:val="0"/>
              <w:rPr>
                <w:rFonts w:eastAsia="SimSun"/>
                <w:sz w:val="20"/>
              </w:rPr>
            </w:pPr>
          </w:p>
        </w:tc>
      </w:tr>
      <w:tr w:rsidR="00E0084A" w:rsidRPr="00F35F6B" w:rsidTr="00F35F6B">
        <w:trPr>
          <w:trHeight w:val="272"/>
        </w:trPr>
        <w:tc>
          <w:tcPr>
            <w:tcW w:w="2376" w:type="dxa"/>
            <w:shd w:val="clear" w:color="auto" w:fill="auto"/>
          </w:tcPr>
          <w:p w:rsidR="00E0084A" w:rsidRPr="00F35F6B" w:rsidRDefault="00E0084A" w:rsidP="00F35F6B">
            <w:pPr>
              <w:widowControl w:val="0"/>
              <w:spacing w:line="360" w:lineRule="auto"/>
              <w:outlineLvl w:val="0"/>
              <w:rPr>
                <w:rFonts w:eastAsia="SimSun"/>
                <w:sz w:val="20"/>
              </w:rPr>
            </w:pPr>
            <w:r w:rsidRPr="00F35F6B">
              <w:rPr>
                <w:rFonts w:eastAsia="SimSun"/>
                <w:sz w:val="20"/>
              </w:rPr>
              <w:t xml:space="preserve">Сырье и материалы </w:t>
            </w:r>
          </w:p>
        </w:tc>
        <w:tc>
          <w:tcPr>
            <w:tcW w:w="1163" w:type="dxa"/>
            <w:shd w:val="clear" w:color="auto" w:fill="auto"/>
          </w:tcPr>
          <w:p w:rsidR="00E0084A" w:rsidRPr="00F35F6B" w:rsidRDefault="00D6083A" w:rsidP="00F35F6B">
            <w:pPr>
              <w:widowControl w:val="0"/>
              <w:spacing w:line="360" w:lineRule="auto"/>
              <w:outlineLvl w:val="0"/>
              <w:rPr>
                <w:rFonts w:eastAsia="SimSun"/>
                <w:sz w:val="20"/>
              </w:rPr>
            </w:pPr>
            <w:r w:rsidRPr="00F35F6B">
              <w:rPr>
                <w:rFonts w:eastAsia="SimSun"/>
                <w:sz w:val="20"/>
              </w:rPr>
              <w:t>708542</w:t>
            </w:r>
          </w:p>
        </w:tc>
        <w:tc>
          <w:tcPr>
            <w:tcW w:w="1165" w:type="dxa"/>
            <w:shd w:val="clear" w:color="auto" w:fill="auto"/>
          </w:tcPr>
          <w:p w:rsidR="00E0084A" w:rsidRPr="00F35F6B" w:rsidRDefault="00D00924" w:rsidP="00F35F6B">
            <w:pPr>
              <w:widowControl w:val="0"/>
              <w:spacing w:line="360" w:lineRule="auto"/>
              <w:outlineLvl w:val="0"/>
              <w:rPr>
                <w:rFonts w:eastAsia="SimSun"/>
                <w:sz w:val="20"/>
              </w:rPr>
            </w:pPr>
            <w:r w:rsidRPr="00F35F6B">
              <w:rPr>
                <w:rFonts w:eastAsia="SimSun"/>
                <w:sz w:val="20"/>
              </w:rPr>
              <w:t>74,04</w:t>
            </w:r>
          </w:p>
        </w:tc>
        <w:tc>
          <w:tcPr>
            <w:tcW w:w="1163" w:type="dxa"/>
            <w:shd w:val="clear" w:color="auto" w:fill="auto"/>
          </w:tcPr>
          <w:p w:rsidR="00E0084A" w:rsidRPr="00F35F6B" w:rsidRDefault="00E0084A" w:rsidP="00F35F6B">
            <w:pPr>
              <w:widowControl w:val="0"/>
              <w:spacing w:line="360" w:lineRule="auto"/>
              <w:outlineLvl w:val="0"/>
              <w:rPr>
                <w:rFonts w:eastAsia="SimSun"/>
                <w:sz w:val="20"/>
              </w:rPr>
            </w:pPr>
            <w:r w:rsidRPr="00F35F6B">
              <w:rPr>
                <w:rFonts w:eastAsia="SimSun"/>
                <w:sz w:val="20"/>
              </w:rPr>
              <w:t>902141</w:t>
            </w:r>
          </w:p>
        </w:tc>
        <w:tc>
          <w:tcPr>
            <w:tcW w:w="1165" w:type="dxa"/>
            <w:shd w:val="clear" w:color="auto" w:fill="auto"/>
          </w:tcPr>
          <w:p w:rsidR="00E0084A" w:rsidRPr="00F35F6B" w:rsidRDefault="008A6598" w:rsidP="00F35F6B">
            <w:pPr>
              <w:widowControl w:val="0"/>
              <w:spacing w:line="360" w:lineRule="auto"/>
              <w:outlineLvl w:val="0"/>
              <w:rPr>
                <w:rFonts w:eastAsia="SimSun"/>
                <w:sz w:val="20"/>
              </w:rPr>
            </w:pPr>
            <w:r w:rsidRPr="00F35F6B">
              <w:rPr>
                <w:rFonts w:eastAsia="SimSun"/>
                <w:sz w:val="20"/>
              </w:rPr>
              <w:t>35,27</w:t>
            </w:r>
          </w:p>
        </w:tc>
        <w:tc>
          <w:tcPr>
            <w:tcW w:w="966" w:type="dxa"/>
            <w:tcBorders>
              <w:top w:val="nil"/>
            </w:tcBorders>
            <w:shd w:val="clear" w:color="auto" w:fill="auto"/>
          </w:tcPr>
          <w:p w:rsidR="00E0084A" w:rsidRPr="00F35F6B" w:rsidRDefault="00FB70D8" w:rsidP="00F35F6B">
            <w:pPr>
              <w:widowControl w:val="0"/>
              <w:spacing w:line="360" w:lineRule="auto"/>
              <w:outlineLvl w:val="0"/>
              <w:rPr>
                <w:rFonts w:eastAsia="SimSun"/>
                <w:sz w:val="20"/>
              </w:rPr>
            </w:pPr>
            <w:r w:rsidRPr="00F35F6B">
              <w:rPr>
                <w:rFonts w:eastAsia="SimSun"/>
                <w:sz w:val="20"/>
              </w:rPr>
              <w:t>193599</w:t>
            </w:r>
          </w:p>
        </w:tc>
        <w:tc>
          <w:tcPr>
            <w:tcW w:w="966" w:type="dxa"/>
            <w:tcBorders>
              <w:top w:val="nil"/>
            </w:tcBorders>
            <w:shd w:val="clear" w:color="auto" w:fill="auto"/>
          </w:tcPr>
          <w:p w:rsidR="00E0084A" w:rsidRPr="00F35F6B" w:rsidRDefault="00FB70D8" w:rsidP="00F35F6B">
            <w:pPr>
              <w:widowControl w:val="0"/>
              <w:spacing w:line="360" w:lineRule="auto"/>
              <w:outlineLvl w:val="0"/>
              <w:rPr>
                <w:rFonts w:eastAsia="SimSun"/>
                <w:sz w:val="20"/>
              </w:rPr>
            </w:pPr>
            <w:r w:rsidRPr="00F35F6B">
              <w:rPr>
                <w:rFonts w:eastAsia="SimSun"/>
                <w:sz w:val="20"/>
              </w:rPr>
              <w:t>127,32</w:t>
            </w:r>
          </w:p>
        </w:tc>
      </w:tr>
      <w:tr w:rsidR="00E0084A" w:rsidRPr="00F35F6B" w:rsidTr="00F35F6B">
        <w:trPr>
          <w:trHeight w:val="272"/>
        </w:trPr>
        <w:tc>
          <w:tcPr>
            <w:tcW w:w="2376" w:type="dxa"/>
            <w:shd w:val="clear" w:color="auto" w:fill="auto"/>
          </w:tcPr>
          <w:p w:rsidR="00E0084A" w:rsidRPr="00F35F6B" w:rsidRDefault="00E0084A" w:rsidP="00F35F6B">
            <w:pPr>
              <w:widowControl w:val="0"/>
              <w:spacing w:line="360" w:lineRule="auto"/>
              <w:outlineLvl w:val="0"/>
              <w:rPr>
                <w:rFonts w:eastAsia="SimSun"/>
                <w:sz w:val="20"/>
              </w:rPr>
            </w:pPr>
            <w:r w:rsidRPr="00F35F6B">
              <w:rPr>
                <w:rFonts w:eastAsia="SimSun"/>
                <w:sz w:val="20"/>
              </w:rPr>
              <w:t xml:space="preserve">Топливо </w:t>
            </w:r>
          </w:p>
        </w:tc>
        <w:tc>
          <w:tcPr>
            <w:tcW w:w="1163" w:type="dxa"/>
            <w:shd w:val="clear" w:color="auto" w:fill="auto"/>
          </w:tcPr>
          <w:p w:rsidR="00E0084A" w:rsidRPr="00F35F6B" w:rsidRDefault="00F935FC" w:rsidP="00F35F6B">
            <w:pPr>
              <w:widowControl w:val="0"/>
              <w:spacing w:line="360" w:lineRule="auto"/>
              <w:outlineLvl w:val="0"/>
              <w:rPr>
                <w:rFonts w:eastAsia="SimSun"/>
                <w:sz w:val="20"/>
              </w:rPr>
            </w:pPr>
            <w:r w:rsidRPr="00F35F6B">
              <w:rPr>
                <w:rFonts w:eastAsia="SimSun"/>
                <w:sz w:val="20"/>
              </w:rPr>
              <w:t>5524</w:t>
            </w:r>
          </w:p>
        </w:tc>
        <w:tc>
          <w:tcPr>
            <w:tcW w:w="1165" w:type="dxa"/>
            <w:shd w:val="clear" w:color="auto" w:fill="auto"/>
          </w:tcPr>
          <w:p w:rsidR="00E0084A" w:rsidRPr="00F35F6B" w:rsidRDefault="00D00924" w:rsidP="00F35F6B">
            <w:pPr>
              <w:widowControl w:val="0"/>
              <w:spacing w:line="360" w:lineRule="auto"/>
              <w:outlineLvl w:val="0"/>
              <w:rPr>
                <w:rFonts w:eastAsia="SimSun"/>
                <w:sz w:val="20"/>
              </w:rPr>
            </w:pPr>
            <w:r w:rsidRPr="00F35F6B">
              <w:rPr>
                <w:rFonts w:eastAsia="SimSun"/>
                <w:sz w:val="20"/>
              </w:rPr>
              <w:t>0,57</w:t>
            </w:r>
          </w:p>
        </w:tc>
        <w:tc>
          <w:tcPr>
            <w:tcW w:w="1163" w:type="dxa"/>
            <w:shd w:val="clear" w:color="auto" w:fill="auto"/>
          </w:tcPr>
          <w:p w:rsidR="00E0084A" w:rsidRPr="00F35F6B" w:rsidRDefault="00F935FC" w:rsidP="00F35F6B">
            <w:pPr>
              <w:widowControl w:val="0"/>
              <w:spacing w:line="360" w:lineRule="auto"/>
              <w:outlineLvl w:val="0"/>
              <w:rPr>
                <w:rFonts w:eastAsia="SimSun"/>
                <w:sz w:val="20"/>
              </w:rPr>
            </w:pPr>
            <w:r w:rsidRPr="00F35F6B">
              <w:rPr>
                <w:rFonts w:eastAsia="SimSun"/>
                <w:sz w:val="20"/>
              </w:rPr>
              <w:t>5484</w:t>
            </w:r>
          </w:p>
        </w:tc>
        <w:tc>
          <w:tcPr>
            <w:tcW w:w="1165" w:type="dxa"/>
            <w:shd w:val="clear" w:color="auto" w:fill="auto"/>
          </w:tcPr>
          <w:p w:rsidR="00E0084A" w:rsidRPr="00F35F6B" w:rsidRDefault="00F935FC" w:rsidP="00F35F6B">
            <w:pPr>
              <w:widowControl w:val="0"/>
              <w:spacing w:line="360" w:lineRule="auto"/>
              <w:outlineLvl w:val="0"/>
              <w:rPr>
                <w:rFonts w:eastAsia="SimSun"/>
                <w:sz w:val="20"/>
              </w:rPr>
            </w:pPr>
            <w:r w:rsidRPr="00F35F6B">
              <w:rPr>
                <w:rFonts w:eastAsia="SimSun"/>
                <w:sz w:val="20"/>
              </w:rPr>
              <w:t>0,21</w:t>
            </w:r>
          </w:p>
        </w:tc>
        <w:tc>
          <w:tcPr>
            <w:tcW w:w="966" w:type="dxa"/>
            <w:shd w:val="clear" w:color="auto" w:fill="auto"/>
          </w:tcPr>
          <w:p w:rsidR="00E0084A" w:rsidRPr="00F35F6B" w:rsidRDefault="00FB70D8" w:rsidP="00F35F6B">
            <w:pPr>
              <w:widowControl w:val="0"/>
              <w:spacing w:line="360" w:lineRule="auto"/>
              <w:outlineLvl w:val="0"/>
              <w:rPr>
                <w:rFonts w:eastAsia="SimSun"/>
                <w:sz w:val="20"/>
              </w:rPr>
            </w:pPr>
            <w:r w:rsidRPr="00F35F6B">
              <w:rPr>
                <w:rFonts w:eastAsia="SimSun"/>
                <w:sz w:val="20"/>
              </w:rPr>
              <w:t>-40</w:t>
            </w:r>
          </w:p>
        </w:tc>
        <w:tc>
          <w:tcPr>
            <w:tcW w:w="966" w:type="dxa"/>
            <w:shd w:val="clear" w:color="auto" w:fill="auto"/>
          </w:tcPr>
          <w:p w:rsidR="00E0084A" w:rsidRPr="00F35F6B" w:rsidRDefault="00FB70D8" w:rsidP="00F35F6B">
            <w:pPr>
              <w:widowControl w:val="0"/>
              <w:spacing w:line="360" w:lineRule="auto"/>
              <w:outlineLvl w:val="0"/>
              <w:rPr>
                <w:rFonts w:eastAsia="SimSun"/>
                <w:sz w:val="20"/>
              </w:rPr>
            </w:pPr>
            <w:r w:rsidRPr="00F35F6B">
              <w:rPr>
                <w:rFonts w:eastAsia="SimSun"/>
                <w:sz w:val="20"/>
              </w:rPr>
              <w:t>99,28</w:t>
            </w:r>
          </w:p>
        </w:tc>
      </w:tr>
      <w:tr w:rsidR="00E0084A" w:rsidRPr="00F35F6B" w:rsidTr="00F35F6B">
        <w:trPr>
          <w:trHeight w:val="272"/>
        </w:trPr>
        <w:tc>
          <w:tcPr>
            <w:tcW w:w="2376" w:type="dxa"/>
            <w:shd w:val="clear" w:color="auto" w:fill="auto"/>
          </w:tcPr>
          <w:p w:rsidR="00E0084A" w:rsidRPr="00F35F6B" w:rsidRDefault="00E0084A" w:rsidP="00F35F6B">
            <w:pPr>
              <w:widowControl w:val="0"/>
              <w:spacing w:line="360" w:lineRule="auto"/>
              <w:outlineLvl w:val="0"/>
              <w:rPr>
                <w:rFonts w:eastAsia="SimSun"/>
                <w:sz w:val="20"/>
              </w:rPr>
            </w:pPr>
            <w:r w:rsidRPr="00F35F6B">
              <w:rPr>
                <w:rFonts w:eastAsia="SimSun"/>
                <w:sz w:val="20"/>
              </w:rPr>
              <w:t xml:space="preserve">Тара и тарные материалы </w:t>
            </w:r>
          </w:p>
        </w:tc>
        <w:tc>
          <w:tcPr>
            <w:tcW w:w="1163" w:type="dxa"/>
            <w:shd w:val="clear" w:color="auto" w:fill="auto"/>
          </w:tcPr>
          <w:p w:rsidR="00E0084A" w:rsidRPr="00F35F6B" w:rsidRDefault="00E0084A" w:rsidP="00F35F6B">
            <w:pPr>
              <w:widowControl w:val="0"/>
              <w:spacing w:line="360" w:lineRule="auto"/>
              <w:outlineLvl w:val="0"/>
              <w:rPr>
                <w:rFonts w:eastAsia="SimSun"/>
                <w:sz w:val="20"/>
              </w:rPr>
            </w:pPr>
            <w:r w:rsidRPr="00F35F6B">
              <w:rPr>
                <w:rFonts w:eastAsia="SimSun"/>
                <w:sz w:val="20"/>
              </w:rPr>
              <w:t xml:space="preserve"> </w:t>
            </w:r>
            <w:r w:rsidR="00D6083A" w:rsidRPr="00F35F6B">
              <w:rPr>
                <w:rFonts w:eastAsia="SimSun"/>
                <w:sz w:val="20"/>
              </w:rPr>
              <w:t>25198</w:t>
            </w:r>
          </w:p>
        </w:tc>
        <w:tc>
          <w:tcPr>
            <w:tcW w:w="1165" w:type="dxa"/>
            <w:shd w:val="clear" w:color="auto" w:fill="auto"/>
          </w:tcPr>
          <w:p w:rsidR="00E0084A" w:rsidRPr="00F35F6B" w:rsidRDefault="00D00924" w:rsidP="00F35F6B">
            <w:pPr>
              <w:widowControl w:val="0"/>
              <w:spacing w:line="360" w:lineRule="auto"/>
              <w:outlineLvl w:val="0"/>
              <w:rPr>
                <w:rFonts w:eastAsia="SimSun"/>
                <w:sz w:val="20"/>
              </w:rPr>
            </w:pPr>
            <w:r w:rsidRPr="00F35F6B">
              <w:rPr>
                <w:rFonts w:eastAsia="SimSun"/>
                <w:sz w:val="20"/>
              </w:rPr>
              <w:t>2,63</w:t>
            </w:r>
          </w:p>
        </w:tc>
        <w:tc>
          <w:tcPr>
            <w:tcW w:w="1163" w:type="dxa"/>
            <w:shd w:val="clear" w:color="auto" w:fill="auto"/>
          </w:tcPr>
          <w:p w:rsidR="00E0084A" w:rsidRPr="00F35F6B" w:rsidRDefault="00D00924" w:rsidP="00F35F6B">
            <w:pPr>
              <w:widowControl w:val="0"/>
              <w:spacing w:line="360" w:lineRule="auto"/>
              <w:outlineLvl w:val="0"/>
              <w:rPr>
                <w:rFonts w:eastAsia="SimSun"/>
                <w:sz w:val="20"/>
              </w:rPr>
            </w:pPr>
            <w:r w:rsidRPr="00F35F6B">
              <w:rPr>
                <w:rFonts w:eastAsia="SimSun"/>
                <w:sz w:val="20"/>
              </w:rPr>
              <w:t>30</w:t>
            </w:r>
            <w:r w:rsidR="00E0084A" w:rsidRPr="00F35F6B">
              <w:rPr>
                <w:rFonts w:eastAsia="SimSun"/>
                <w:sz w:val="20"/>
              </w:rPr>
              <w:t>820</w:t>
            </w:r>
          </w:p>
        </w:tc>
        <w:tc>
          <w:tcPr>
            <w:tcW w:w="1165" w:type="dxa"/>
            <w:shd w:val="clear" w:color="auto" w:fill="auto"/>
          </w:tcPr>
          <w:p w:rsidR="00E0084A" w:rsidRPr="00F35F6B" w:rsidRDefault="008A6598" w:rsidP="00F35F6B">
            <w:pPr>
              <w:widowControl w:val="0"/>
              <w:spacing w:line="360" w:lineRule="auto"/>
              <w:outlineLvl w:val="0"/>
              <w:rPr>
                <w:rFonts w:eastAsia="SimSun"/>
                <w:sz w:val="20"/>
              </w:rPr>
            </w:pPr>
            <w:r w:rsidRPr="00F35F6B">
              <w:rPr>
                <w:rFonts w:eastAsia="SimSun"/>
                <w:sz w:val="20"/>
              </w:rPr>
              <w:t>1,20</w:t>
            </w:r>
          </w:p>
        </w:tc>
        <w:tc>
          <w:tcPr>
            <w:tcW w:w="966" w:type="dxa"/>
            <w:shd w:val="clear" w:color="auto" w:fill="auto"/>
          </w:tcPr>
          <w:p w:rsidR="00E0084A" w:rsidRPr="00F35F6B" w:rsidRDefault="00FB70D8" w:rsidP="00F35F6B">
            <w:pPr>
              <w:widowControl w:val="0"/>
              <w:spacing w:line="360" w:lineRule="auto"/>
              <w:outlineLvl w:val="0"/>
              <w:rPr>
                <w:rFonts w:eastAsia="SimSun"/>
                <w:sz w:val="20"/>
              </w:rPr>
            </w:pPr>
            <w:r w:rsidRPr="00F35F6B">
              <w:rPr>
                <w:rFonts w:eastAsia="SimSun"/>
                <w:sz w:val="20"/>
              </w:rPr>
              <w:t>5622</w:t>
            </w:r>
          </w:p>
        </w:tc>
        <w:tc>
          <w:tcPr>
            <w:tcW w:w="966" w:type="dxa"/>
            <w:shd w:val="clear" w:color="auto" w:fill="auto"/>
          </w:tcPr>
          <w:p w:rsidR="00E0084A" w:rsidRPr="00F35F6B" w:rsidRDefault="00FB70D8" w:rsidP="00F35F6B">
            <w:pPr>
              <w:widowControl w:val="0"/>
              <w:spacing w:line="360" w:lineRule="auto"/>
              <w:outlineLvl w:val="0"/>
              <w:rPr>
                <w:rFonts w:eastAsia="SimSun"/>
                <w:sz w:val="20"/>
              </w:rPr>
            </w:pPr>
            <w:r w:rsidRPr="00F35F6B">
              <w:rPr>
                <w:rFonts w:eastAsia="SimSun"/>
                <w:sz w:val="20"/>
              </w:rPr>
              <w:t>122,31</w:t>
            </w:r>
          </w:p>
        </w:tc>
      </w:tr>
      <w:tr w:rsidR="00E0084A" w:rsidRPr="00F35F6B" w:rsidTr="00F35F6B">
        <w:trPr>
          <w:trHeight w:val="272"/>
        </w:trPr>
        <w:tc>
          <w:tcPr>
            <w:tcW w:w="2376" w:type="dxa"/>
            <w:shd w:val="clear" w:color="auto" w:fill="auto"/>
          </w:tcPr>
          <w:p w:rsidR="00E0084A" w:rsidRPr="00F35F6B" w:rsidRDefault="00E0084A" w:rsidP="00F35F6B">
            <w:pPr>
              <w:widowControl w:val="0"/>
              <w:spacing w:line="360" w:lineRule="auto"/>
              <w:outlineLvl w:val="0"/>
              <w:rPr>
                <w:rFonts w:eastAsia="SimSun"/>
                <w:sz w:val="20"/>
              </w:rPr>
            </w:pPr>
            <w:r w:rsidRPr="00F35F6B">
              <w:rPr>
                <w:rFonts w:eastAsia="SimSun"/>
                <w:sz w:val="20"/>
              </w:rPr>
              <w:t>Запасные части</w:t>
            </w:r>
          </w:p>
        </w:tc>
        <w:tc>
          <w:tcPr>
            <w:tcW w:w="1163" w:type="dxa"/>
            <w:shd w:val="clear" w:color="auto" w:fill="auto"/>
          </w:tcPr>
          <w:p w:rsidR="00E0084A" w:rsidRPr="00F35F6B" w:rsidRDefault="00D6083A" w:rsidP="00F35F6B">
            <w:pPr>
              <w:widowControl w:val="0"/>
              <w:spacing w:line="360" w:lineRule="auto"/>
              <w:outlineLvl w:val="0"/>
              <w:rPr>
                <w:rFonts w:eastAsia="SimSun"/>
                <w:sz w:val="20"/>
              </w:rPr>
            </w:pPr>
            <w:r w:rsidRPr="00F35F6B">
              <w:rPr>
                <w:rFonts w:eastAsia="SimSun"/>
                <w:sz w:val="20"/>
              </w:rPr>
              <w:t>67400</w:t>
            </w:r>
          </w:p>
        </w:tc>
        <w:tc>
          <w:tcPr>
            <w:tcW w:w="1165" w:type="dxa"/>
            <w:shd w:val="clear" w:color="auto" w:fill="auto"/>
          </w:tcPr>
          <w:p w:rsidR="00E0084A" w:rsidRPr="00F35F6B" w:rsidRDefault="00D00924" w:rsidP="00F35F6B">
            <w:pPr>
              <w:widowControl w:val="0"/>
              <w:spacing w:line="360" w:lineRule="auto"/>
              <w:outlineLvl w:val="0"/>
              <w:rPr>
                <w:rFonts w:eastAsia="SimSun"/>
                <w:sz w:val="20"/>
              </w:rPr>
            </w:pPr>
            <w:r w:rsidRPr="00F35F6B">
              <w:rPr>
                <w:rFonts w:eastAsia="SimSun"/>
                <w:sz w:val="20"/>
              </w:rPr>
              <w:t>7,04</w:t>
            </w:r>
          </w:p>
        </w:tc>
        <w:tc>
          <w:tcPr>
            <w:tcW w:w="1163" w:type="dxa"/>
            <w:shd w:val="clear" w:color="auto" w:fill="auto"/>
          </w:tcPr>
          <w:p w:rsidR="00E0084A" w:rsidRPr="00F35F6B" w:rsidRDefault="00E0084A" w:rsidP="00F35F6B">
            <w:pPr>
              <w:widowControl w:val="0"/>
              <w:spacing w:line="360" w:lineRule="auto"/>
              <w:outlineLvl w:val="0"/>
              <w:rPr>
                <w:rFonts w:eastAsia="SimSun"/>
                <w:sz w:val="20"/>
              </w:rPr>
            </w:pPr>
            <w:r w:rsidRPr="00F35F6B">
              <w:rPr>
                <w:rFonts w:eastAsia="SimSun"/>
                <w:sz w:val="20"/>
              </w:rPr>
              <w:t>102610</w:t>
            </w:r>
          </w:p>
        </w:tc>
        <w:tc>
          <w:tcPr>
            <w:tcW w:w="1165" w:type="dxa"/>
            <w:shd w:val="clear" w:color="auto" w:fill="auto"/>
          </w:tcPr>
          <w:p w:rsidR="00E0084A" w:rsidRPr="00F35F6B" w:rsidRDefault="008A6598" w:rsidP="00F35F6B">
            <w:pPr>
              <w:widowControl w:val="0"/>
              <w:spacing w:line="360" w:lineRule="auto"/>
              <w:outlineLvl w:val="0"/>
              <w:rPr>
                <w:rFonts w:eastAsia="SimSun"/>
                <w:sz w:val="20"/>
              </w:rPr>
            </w:pPr>
            <w:r w:rsidRPr="00F35F6B">
              <w:rPr>
                <w:rFonts w:eastAsia="SimSun"/>
                <w:sz w:val="20"/>
              </w:rPr>
              <w:t>4,01</w:t>
            </w:r>
          </w:p>
        </w:tc>
        <w:tc>
          <w:tcPr>
            <w:tcW w:w="966" w:type="dxa"/>
            <w:tcBorders>
              <w:right w:val="nil"/>
            </w:tcBorders>
            <w:shd w:val="clear" w:color="auto" w:fill="auto"/>
          </w:tcPr>
          <w:p w:rsidR="00E0084A" w:rsidRPr="00F35F6B" w:rsidRDefault="00FB70D8" w:rsidP="00F35F6B">
            <w:pPr>
              <w:widowControl w:val="0"/>
              <w:spacing w:line="360" w:lineRule="auto"/>
              <w:outlineLvl w:val="0"/>
              <w:rPr>
                <w:rFonts w:eastAsia="SimSun"/>
                <w:sz w:val="20"/>
              </w:rPr>
            </w:pPr>
            <w:r w:rsidRPr="00F35F6B">
              <w:rPr>
                <w:rFonts w:eastAsia="SimSun"/>
                <w:sz w:val="20"/>
              </w:rPr>
              <w:t>35210</w:t>
            </w:r>
          </w:p>
        </w:tc>
        <w:tc>
          <w:tcPr>
            <w:tcW w:w="966" w:type="dxa"/>
            <w:shd w:val="clear" w:color="auto" w:fill="auto"/>
          </w:tcPr>
          <w:p w:rsidR="00E0084A" w:rsidRPr="00F35F6B" w:rsidRDefault="00FB70D8" w:rsidP="00F35F6B">
            <w:pPr>
              <w:widowControl w:val="0"/>
              <w:spacing w:line="360" w:lineRule="auto"/>
              <w:outlineLvl w:val="0"/>
              <w:rPr>
                <w:rFonts w:eastAsia="SimSun"/>
                <w:sz w:val="20"/>
              </w:rPr>
            </w:pPr>
            <w:r w:rsidRPr="00F35F6B">
              <w:rPr>
                <w:rFonts w:eastAsia="SimSun"/>
                <w:sz w:val="20"/>
              </w:rPr>
              <w:t>152,24</w:t>
            </w:r>
          </w:p>
        </w:tc>
      </w:tr>
      <w:tr w:rsidR="00E0084A" w:rsidRPr="00F35F6B" w:rsidTr="00F35F6B">
        <w:trPr>
          <w:trHeight w:val="257"/>
        </w:trPr>
        <w:tc>
          <w:tcPr>
            <w:tcW w:w="2376" w:type="dxa"/>
            <w:shd w:val="clear" w:color="auto" w:fill="auto"/>
          </w:tcPr>
          <w:p w:rsidR="00E0084A" w:rsidRPr="00F35F6B" w:rsidRDefault="00E0084A" w:rsidP="00F35F6B">
            <w:pPr>
              <w:widowControl w:val="0"/>
              <w:spacing w:line="360" w:lineRule="auto"/>
              <w:outlineLvl w:val="0"/>
              <w:rPr>
                <w:rFonts w:eastAsia="SimSun"/>
                <w:sz w:val="20"/>
              </w:rPr>
            </w:pPr>
            <w:r w:rsidRPr="00F35F6B">
              <w:rPr>
                <w:rFonts w:eastAsia="SimSun"/>
                <w:sz w:val="20"/>
              </w:rPr>
              <w:t xml:space="preserve">Прочие материалы </w:t>
            </w:r>
          </w:p>
        </w:tc>
        <w:tc>
          <w:tcPr>
            <w:tcW w:w="1163" w:type="dxa"/>
            <w:shd w:val="clear" w:color="auto" w:fill="auto"/>
          </w:tcPr>
          <w:p w:rsidR="00E0084A" w:rsidRPr="00F35F6B" w:rsidRDefault="00D6083A" w:rsidP="00F35F6B">
            <w:pPr>
              <w:widowControl w:val="0"/>
              <w:spacing w:line="360" w:lineRule="auto"/>
              <w:outlineLvl w:val="0"/>
              <w:rPr>
                <w:rFonts w:eastAsia="SimSun"/>
                <w:sz w:val="20"/>
              </w:rPr>
            </w:pPr>
            <w:r w:rsidRPr="00F35F6B">
              <w:rPr>
                <w:rFonts w:eastAsia="SimSun"/>
                <w:sz w:val="20"/>
              </w:rPr>
              <w:t>182</w:t>
            </w:r>
          </w:p>
        </w:tc>
        <w:tc>
          <w:tcPr>
            <w:tcW w:w="1165" w:type="dxa"/>
            <w:shd w:val="clear" w:color="auto" w:fill="auto"/>
          </w:tcPr>
          <w:p w:rsidR="00E0084A" w:rsidRPr="00F35F6B" w:rsidRDefault="00D00924" w:rsidP="00F35F6B">
            <w:pPr>
              <w:widowControl w:val="0"/>
              <w:spacing w:line="360" w:lineRule="auto"/>
              <w:outlineLvl w:val="0"/>
              <w:rPr>
                <w:rFonts w:eastAsia="SimSun"/>
                <w:sz w:val="20"/>
              </w:rPr>
            </w:pPr>
            <w:r w:rsidRPr="00F35F6B">
              <w:rPr>
                <w:rFonts w:eastAsia="SimSun"/>
                <w:sz w:val="20"/>
              </w:rPr>
              <w:t>0,02</w:t>
            </w:r>
          </w:p>
        </w:tc>
        <w:tc>
          <w:tcPr>
            <w:tcW w:w="1163" w:type="dxa"/>
            <w:shd w:val="clear" w:color="auto" w:fill="auto"/>
          </w:tcPr>
          <w:p w:rsidR="00E0084A" w:rsidRPr="00F35F6B" w:rsidRDefault="00E0084A" w:rsidP="00F35F6B">
            <w:pPr>
              <w:widowControl w:val="0"/>
              <w:spacing w:line="360" w:lineRule="auto"/>
              <w:outlineLvl w:val="0"/>
              <w:rPr>
                <w:rFonts w:eastAsia="SimSun"/>
                <w:sz w:val="20"/>
              </w:rPr>
            </w:pPr>
            <w:r w:rsidRPr="00F35F6B">
              <w:rPr>
                <w:rFonts w:eastAsia="SimSun"/>
                <w:sz w:val="20"/>
              </w:rPr>
              <w:t>1392</w:t>
            </w:r>
          </w:p>
        </w:tc>
        <w:tc>
          <w:tcPr>
            <w:tcW w:w="1165" w:type="dxa"/>
            <w:shd w:val="clear" w:color="auto" w:fill="auto"/>
          </w:tcPr>
          <w:p w:rsidR="00E0084A" w:rsidRPr="00F35F6B" w:rsidRDefault="008A6598" w:rsidP="00F35F6B">
            <w:pPr>
              <w:widowControl w:val="0"/>
              <w:spacing w:line="360" w:lineRule="auto"/>
              <w:outlineLvl w:val="0"/>
              <w:rPr>
                <w:rFonts w:eastAsia="SimSun"/>
                <w:sz w:val="20"/>
              </w:rPr>
            </w:pPr>
            <w:r w:rsidRPr="00F35F6B">
              <w:rPr>
                <w:rFonts w:eastAsia="SimSun"/>
                <w:sz w:val="20"/>
              </w:rPr>
              <w:t>0,05</w:t>
            </w:r>
          </w:p>
        </w:tc>
        <w:tc>
          <w:tcPr>
            <w:tcW w:w="966" w:type="dxa"/>
            <w:shd w:val="clear" w:color="auto" w:fill="auto"/>
          </w:tcPr>
          <w:p w:rsidR="00E0084A" w:rsidRPr="00F35F6B" w:rsidRDefault="00FB70D8" w:rsidP="00F35F6B">
            <w:pPr>
              <w:widowControl w:val="0"/>
              <w:spacing w:line="360" w:lineRule="auto"/>
              <w:outlineLvl w:val="0"/>
              <w:rPr>
                <w:rFonts w:eastAsia="SimSun"/>
                <w:sz w:val="20"/>
              </w:rPr>
            </w:pPr>
            <w:r w:rsidRPr="00F35F6B">
              <w:rPr>
                <w:rFonts w:eastAsia="SimSun"/>
                <w:sz w:val="20"/>
              </w:rPr>
              <w:t>1210</w:t>
            </w:r>
          </w:p>
        </w:tc>
        <w:tc>
          <w:tcPr>
            <w:tcW w:w="966" w:type="dxa"/>
            <w:shd w:val="clear" w:color="auto" w:fill="auto"/>
          </w:tcPr>
          <w:p w:rsidR="00E0084A" w:rsidRPr="00F35F6B" w:rsidRDefault="00FB70D8" w:rsidP="00F35F6B">
            <w:pPr>
              <w:widowControl w:val="0"/>
              <w:spacing w:line="360" w:lineRule="auto"/>
              <w:outlineLvl w:val="0"/>
              <w:rPr>
                <w:rFonts w:eastAsia="SimSun"/>
                <w:sz w:val="20"/>
              </w:rPr>
            </w:pPr>
            <w:r w:rsidRPr="00F35F6B">
              <w:rPr>
                <w:rFonts w:eastAsia="SimSun"/>
                <w:sz w:val="20"/>
              </w:rPr>
              <w:t>764,84</w:t>
            </w:r>
          </w:p>
        </w:tc>
      </w:tr>
      <w:tr w:rsidR="00E0084A" w:rsidRPr="00F35F6B" w:rsidTr="00F35F6B">
        <w:trPr>
          <w:trHeight w:val="561"/>
        </w:trPr>
        <w:tc>
          <w:tcPr>
            <w:tcW w:w="2376" w:type="dxa"/>
            <w:shd w:val="clear" w:color="auto" w:fill="auto"/>
          </w:tcPr>
          <w:p w:rsidR="00E0084A" w:rsidRPr="00F35F6B" w:rsidRDefault="00E0084A" w:rsidP="00F35F6B">
            <w:pPr>
              <w:widowControl w:val="0"/>
              <w:spacing w:line="360" w:lineRule="auto"/>
              <w:outlineLvl w:val="0"/>
              <w:rPr>
                <w:rFonts w:eastAsia="SimSun"/>
                <w:sz w:val="20"/>
              </w:rPr>
            </w:pPr>
            <w:r w:rsidRPr="00F35F6B">
              <w:rPr>
                <w:rFonts w:eastAsia="SimSun"/>
                <w:sz w:val="20"/>
              </w:rPr>
              <w:t xml:space="preserve">Материалы, переданные в переработку </w:t>
            </w:r>
          </w:p>
        </w:tc>
        <w:tc>
          <w:tcPr>
            <w:tcW w:w="1163" w:type="dxa"/>
            <w:shd w:val="clear" w:color="auto" w:fill="auto"/>
          </w:tcPr>
          <w:p w:rsidR="00E0084A" w:rsidRPr="00F35F6B" w:rsidRDefault="00E0084A" w:rsidP="00F35F6B">
            <w:pPr>
              <w:widowControl w:val="0"/>
              <w:spacing w:line="360" w:lineRule="auto"/>
              <w:outlineLvl w:val="0"/>
              <w:rPr>
                <w:rFonts w:eastAsia="SimSun"/>
                <w:sz w:val="20"/>
              </w:rPr>
            </w:pPr>
          </w:p>
        </w:tc>
        <w:tc>
          <w:tcPr>
            <w:tcW w:w="1165" w:type="dxa"/>
            <w:shd w:val="clear" w:color="auto" w:fill="auto"/>
          </w:tcPr>
          <w:p w:rsidR="00E0084A" w:rsidRPr="00F35F6B" w:rsidRDefault="00E0084A" w:rsidP="00F35F6B">
            <w:pPr>
              <w:widowControl w:val="0"/>
              <w:spacing w:line="360" w:lineRule="auto"/>
              <w:outlineLvl w:val="0"/>
              <w:rPr>
                <w:rFonts w:eastAsia="SimSun"/>
                <w:sz w:val="20"/>
              </w:rPr>
            </w:pPr>
          </w:p>
        </w:tc>
        <w:tc>
          <w:tcPr>
            <w:tcW w:w="1163" w:type="dxa"/>
            <w:shd w:val="clear" w:color="auto" w:fill="auto"/>
          </w:tcPr>
          <w:p w:rsidR="00E0084A" w:rsidRPr="00F35F6B" w:rsidRDefault="00E0084A" w:rsidP="00F35F6B">
            <w:pPr>
              <w:widowControl w:val="0"/>
              <w:spacing w:line="360" w:lineRule="auto"/>
              <w:outlineLvl w:val="0"/>
              <w:rPr>
                <w:rFonts w:eastAsia="SimSun"/>
                <w:sz w:val="20"/>
              </w:rPr>
            </w:pPr>
            <w:r w:rsidRPr="00F35F6B">
              <w:rPr>
                <w:rFonts w:eastAsia="SimSun"/>
                <w:sz w:val="20"/>
              </w:rPr>
              <w:t>422</w:t>
            </w:r>
          </w:p>
        </w:tc>
        <w:tc>
          <w:tcPr>
            <w:tcW w:w="1165" w:type="dxa"/>
            <w:shd w:val="clear" w:color="auto" w:fill="auto"/>
          </w:tcPr>
          <w:p w:rsidR="00E0084A" w:rsidRPr="00F35F6B" w:rsidRDefault="008A6598" w:rsidP="00F35F6B">
            <w:pPr>
              <w:widowControl w:val="0"/>
              <w:spacing w:line="360" w:lineRule="auto"/>
              <w:outlineLvl w:val="0"/>
              <w:rPr>
                <w:rFonts w:eastAsia="SimSun"/>
                <w:sz w:val="20"/>
              </w:rPr>
            </w:pPr>
            <w:r w:rsidRPr="00F35F6B">
              <w:rPr>
                <w:rFonts w:eastAsia="SimSun"/>
                <w:sz w:val="20"/>
              </w:rPr>
              <w:t>0,02</w:t>
            </w:r>
          </w:p>
        </w:tc>
        <w:tc>
          <w:tcPr>
            <w:tcW w:w="966" w:type="dxa"/>
            <w:shd w:val="clear" w:color="auto" w:fill="auto"/>
          </w:tcPr>
          <w:p w:rsidR="00E0084A" w:rsidRPr="00F35F6B" w:rsidRDefault="00FB70D8" w:rsidP="00F35F6B">
            <w:pPr>
              <w:widowControl w:val="0"/>
              <w:spacing w:line="360" w:lineRule="auto"/>
              <w:outlineLvl w:val="0"/>
              <w:rPr>
                <w:rFonts w:eastAsia="SimSun"/>
                <w:sz w:val="20"/>
              </w:rPr>
            </w:pPr>
            <w:r w:rsidRPr="00F35F6B">
              <w:rPr>
                <w:rFonts w:eastAsia="SimSun"/>
                <w:sz w:val="20"/>
              </w:rPr>
              <w:t>422</w:t>
            </w:r>
          </w:p>
        </w:tc>
        <w:tc>
          <w:tcPr>
            <w:tcW w:w="966" w:type="dxa"/>
            <w:shd w:val="clear" w:color="auto" w:fill="auto"/>
          </w:tcPr>
          <w:p w:rsidR="00E0084A" w:rsidRPr="00F35F6B" w:rsidRDefault="00FB70D8" w:rsidP="00F35F6B">
            <w:pPr>
              <w:widowControl w:val="0"/>
              <w:spacing w:line="360" w:lineRule="auto"/>
              <w:outlineLvl w:val="0"/>
              <w:rPr>
                <w:rFonts w:eastAsia="SimSun"/>
                <w:sz w:val="20"/>
              </w:rPr>
            </w:pPr>
            <w:r w:rsidRPr="00F35F6B">
              <w:rPr>
                <w:rFonts w:eastAsia="SimSun"/>
                <w:sz w:val="20"/>
              </w:rPr>
              <w:t>-</w:t>
            </w:r>
          </w:p>
        </w:tc>
      </w:tr>
      <w:tr w:rsidR="00E0084A" w:rsidRPr="00F35F6B" w:rsidTr="00F35F6B">
        <w:trPr>
          <w:trHeight w:val="546"/>
        </w:trPr>
        <w:tc>
          <w:tcPr>
            <w:tcW w:w="2376" w:type="dxa"/>
            <w:shd w:val="clear" w:color="auto" w:fill="auto"/>
          </w:tcPr>
          <w:p w:rsidR="00E0084A" w:rsidRPr="00F35F6B" w:rsidRDefault="00E0084A" w:rsidP="00F35F6B">
            <w:pPr>
              <w:widowControl w:val="0"/>
              <w:spacing w:line="360" w:lineRule="auto"/>
              <w:outlineLvl w:val="0"/>
              <w:rPr>
                <w:rFonts w:eastAsia="SimSun"/>
                <w:sz w:val="20"/>
              </w:rPr>
            </w:pPr>
            <w:r w:rsidRPr="00F35F6B">
              <w:rPr>
                <w:rFonts w:eastAsia="SimSun"/>
                <w:sz w:val="20"/>
              </w:rPr>
              <w:t xml:space="preserve">Строительные материалы и другие </w:t>
            </w:r>
          </w:p>
        </w:tc>
        <w:tc>
          <w:tcPr>
            <w:tcW w:w="1163" w:type="dxa"/>
            <w:shd w:val="clear" w:color="auto" w:fill="auto"/>
          </w:tcPr>
          <w:p w:rsidR="00E0084A" w:rsidRPr="00F35F6B" w:rsidRDefault="00D6083A" w:rsidP="00F35F6B">
            <w:pPr>
              <w:widowControl w:val="0"/>
              <w:spacing w:line="360" w:lineRule="auto"/>
              <w:outlineLvl w:val="0"/>
              <w:rPr>
                <w:rFonts w:eastAsia="SimSun"/>
                <w:sz w:val="20"/>
              </w:rPr>
            </w:pPr>
            <w:r w:rsidRPr="00F35F6B">
              <w:rPr>
                <w:rFonts w:eastAsia="SimSun"/>
                <w:sz w:val="20"/>
              </w:rPr>
              <w:t>23123</w:t>
            </w:r>
          </w:p>
        </w:tc>
        <w:tc>
          <w:tcPr>
            <w:tcW w:w="1165" w:type="dxa"/>
            <w:shd w:val="clear" w:color="auto" w:fill="auto"/>
          </w:tcPr>
          <w:p w:rsidR="00E0084A" w:rsidRPr="00F35F6B" w:rsidRDefault="00D00924" w:rsidP="00F35F6B">
            <w:pPr>
              <w:widowControl w:val="0"/>
              <w:spacing w:line="360" w:lineRule="auto"/>
              <w:outlineLvl w:val="0"/>
              <w:rPr>
                <w:rFonts w:eastAsia="SimSun"/>
                <w:sz w:val="20"/>
              </w:rPr>
            </w:pPr>
            <w:r w:rsidRPr="00F35F6B">
              <w:rPr>
                <w:rFonts w:eastAsia="SimSun"/>
                <w:sz w:val="20"/>
              </w:rPr>
              <w:t>2,42</w:t>
            </w:r>
          </w:p>
        </w:tc>
        <w:tc>
          <w:tcPr>
            <w:tcW w:w="1163" w:type="dxa"/>
            <w:shd w:val="clear" w:color="auto" w:fill="auto"/>
          </w:tcPr>
          <w:p w:rsidR="00E0084A" w:rsidRPr="00F35F6B" w:rsidRDefault="00E0084A" w:rsidP="00F35F6B">
            <w:pPr>
              <w:widowControl w:val="0"/>
              <w:spacing w:line="360" w:lineRule="auto"/>
              <w:outlineLvl w:val="0"/>
              <w:rPr>
                <w:rFonts w:eastAsia="SimSun"/>
                <w:sz w:val="20"/>
              </w:rPr>
            </w:pPr>
            <w:r w:rsidRPr="00F35F6B">
              <w:rPr>
                <w:rFonts w:eastAsia="SimSun"/>
                <w:sz w:val="20"/>
              </w:rPr>
              <w:t>42</w:t>
            </w:r>
            <w:r w:rsidR="00D6083A" w:rsidRPr="00F35F6B">
              <w:rPr>
                <w:rFonts w:eastAsia="SimSun"/>
                <w:sz w:val="20"/>
              </w:rPr>
              <w:t>1</w:t>
            </w:r>
            <w:r w:rsidRPr="00F35F6B">
              <w:rPr>
                <w:rFonts w:eastAsia="SimSun"/>
                <w:sz w:val="20"/>
              </w:rPr>
              <w:t>54</w:t>
            </w:r>
          </w:p>
        </w:tc>
        <w:tc>
          <w:tcPr>
            <w:tcW w:w="1165" w:type="dxa"/>
            <w:shd w:val="clear" w:color="auto" w:fill="auto"/>
          </w:tcPr>
          <w:p w:rsidR="00E0084A" w:rsidRPr="00F35F6B" w:rsidRDefault="008A6598" w:rsidP="00F35F6B">
            <w:pPr>
              <w:widowControl w:val="0"/>
              <w:spacing w:line="360" w:lineRule="auto"/>
              <w:outlineLvl w:val="0"/>
              <w:rPr>
                <w:rFonts w:eastAsia="SimSun"/>
                <w:sz w:val="20"/>
              </w:rPr>
            </w:pPr>
            <w:r w:rsidRPr="00F35F6B">
              <w:rPr>
                <w:rFonts w:eastAsia="SimSun"/>
                <w:sz w:val="20"/>
              </w:rPr>
              <w:t>1,65</w:t>
            </w:r>
          </w:p>
        </w:tc>
        <w:tc>
          <w:tcPr>
            <w:tcW w:w="966" w:type="dxa"/>
            <w:shd w:val="clear" w:color="auto" w:fill="auto"/>
          </w:tcPr>
          <w:p w:rsidR="00E0084A" w:rsidRPr="00F35F6B" w:rsidRDefault="00FB70D8" w:rsidP="00F35F6B">
            <w:pPr>
              <w:widowControl w:val="0"/>
              <w:spacing w:line="360" w:lineRule="auto"/>
              <w:outlineLvl w:val="0"/>
              <w:rPr>
                <w:rFonts w:eastAsia="SimSun"/>
                <w:sz w:val="20"/>
              </w:rPr>
            </w:pPr>
            <w:r w:rsidRPr="00F35F6B">
              <w:rPr>
                <w:rFonts w:eastAsia="SimSun"/>
                <w:sz w:val="20"/>
              </w:rPr>
              <w:t>19031</w:t>
            </w:r>
          </w:p>
        </w:tc>
        <w:tc>
          <w:tcPr>
            <w:tcW w:w="966" w:type="dxa"/>
            <w:shd w:val="clear" w:color="auto" w:fill="auto"/>
          </w:tcPr>
          <w:p w:rsidR="00E0084A" w:rsidRPr="00F35F6B" w:rsidRDefault="00FB70D8" w:rsidP="00F35F6B">
            <w:pPr>
              <w:widowControl w:val="0"/>
              <w:spacing w:line="360" w:lineRule="auto"/>
              <w:outlineLvl w:val="0"/>
              <w:rPr>
                <w:rFonts w:eastAsia="SimSun"/>
                <w:sz w:val="20"/>
              </w:rPr>
            </w:pPr>
            <w:r w:rsidRPr="00F35F6B">
              <w:rPr>
                <w:rFonts w:eastAsia="SimSun"/>
                <w:sz w:val="20"/>
              </w:rPr>
              <w:t>182,30</w:t>
            </w:r>
          </w:p>
        </w:tc>
      </w:tr>
      <w:tr w:rsidR="00E0084A" w:rsidRPr="00F35F6B" w:rsidTr="00F35F6B">
        <w:trPr>
          <w:trHeight w:val="272"/>
        </w:trPr>
        <w:tc>
          <w:tcPr>
            <w:tcW w:w="2376" w:type="dxa"/>
            <w:shd w:val="clear" w:color="auto" w:fill="auto"/>
          </w:tcPr>
          <w:p w:rsidR="00E0084A" w:rsidRPr="00F35F6B" w:rsidRDefault="00E0084A" w:rsidP="00F35F6B">
            <w:pPr>
              <w:widowControl w:val="0"/>
              <w:spacing w:line="360" w:lineRule="auto"/>
              <w:outlineLvl w:val="0"/>
              <w:rPr>
                <w:rFonts w:eastAsia="SimSun"/>
                <w:sz w:val="20"/>
              </w:rPr>
            </w:pPr>
            <w:r w:rsidRPr="00F35F6B">
              <w:rPr>
                <w:rFonts w:eastAsia="SimSun"/>
                <w:sz w:val="20"/>
              </w:rPr>
              <w:t xml:space="preserve">Готовая продукция </w:t>
            </w:r>
          </w:p>
        </w:tc>
        <w:tc>
          <w:tcPr>
            <w:tcW w:w="1163" w:type="dxa"/>
            <w:shd w:val="clear" w:color="auto" w:fill="auto"/>
          </w:tcPr>
          <w:p w:rsidR="00E0084A" w:rsidRPr="00F35F6B" w:rsidRDefault="00D6083A" w:rsidP="00F35F6B">
            <w:pPr>
              <w:widowControl w:val="0"/>
              <w:spacing w:line="360" w:lineRule="auto"/>
              <w:outlineLvl w:val="0"/>
              <w:rPr>
                <w:rFonts w:eastAsia="SimSun"/>
                <w:sz w:val="20"/>
              </w:rPr>
            </w:pPr>
            <w:r w:rsidRPr="00F35F6B">
              <w:rPr>
                <w:rFonts w:eastAsia="SimSun"/>
                <w:sz w:val="20"/>
              </w:rPr>
              <w:t>76468</w:t>
            </w:r>
          </w:p>
        </w:tc>
        <w:tc>
          <w:tcPr>
            <w:tcW w:w="1165" w:type="dxa"/>
            <w:shd w:val="clear" w:color="auto" w:fill="auto"/>
          </w:tcPr>
          <w:p w:rsidR="00E0084A" w:rsidRPr="00F35F6B" w:rsidRDefault="00D00924" w:rsidP="00F35F6B">
            <w:pPr>
              <w:widowControl w:val="0"/>
              <w:spacing w:line="360" w:lineRule="auto"/>
              <w:outlineLvl w:val="0"/>
              <w:rPr>
                <w:rFonts w:eastAsia="SimSun"/>
                <w:sz w:val="20"/>
              </w:rPr>
            </w:pPr>
            <w:r w:rsidRPr="00F35F6B">
              <w:rPr>
                <w:rFonts w:eastAsia="SimSun"/>
                <w:sz w:val="20"/>
              </w:rPr>
              <w:t>8,00</w:t>
            </w:r>
          </w:p>
        </w:tc>
        <w:tc>
          <w:tcPr>
            <w:tcW w:w="1163" w:type="dxa"/>
            <w:shd w:val="clear" w:color="auto" w:fill="auto"/>
          </w:tcPr>
          <w:p w:rsidR="00E0084A" w:rsidRPr="00F35F6B" w:rsidRDefault="00E0084A" w:rsidP="00F35F6B">
            <w:pPr>
              <w:widowControl w:val="0"/>
              <w:spacing w:line="360" w:lineRule="auto"/>
              <w:outlineLvl w:val="0"/>
              <w:rPr>
                <w:rFonts w:eastAsia="SimSun"/>
                <w:sz w:val="20"/>
              </w:rPr>
            </w:pPr>
            <w:r w:rsidRPr="00F35F6B">
              <w:rPr>
                <w:rFonts w:eastAsia="SimSun"/>
                <w:sz w:val="20"/>
              </w:rPr>
              <w:t>115 359</w:t>
            </w:r>
          </w:p>
        </w:tc>
        <w:tc>
          <w:tcPr>
            <w:tcW w:w="1165" w:type="dxa"/>
            <w:shd w:val="clear" w:color="auto" w:fill="auto"/>
          </w:tcPr>
          <w:p w:rsidR="00E0084A" w:rsidRPr="00F35F6B" w:rsidRDefault="008A6598" w:rsidP="00F35F6B">
            <w:pPr>
              <w:widowControl w:val="0"/>
              <w:spacing w:line="360" w:lineRule="auto"/>
              <w:outlineLvl w:val="0"/>
              <w:rPr>
                <w:rFonts w:eastAsia="SimSun"/>
                <w:sz w:val="20"/>
              </w:rPr>
            </w:pPr>
            <w:r w:rsidRPr="00F35F6B">
              <w:rPr>
                <w:rFonts w:eastAsia="SimSun"/>
                <w:sz w:val="20"/>
              </w:rPr>
              <w:t>4,5</w:t>
            </w:r>
            <w:r w:rsidR="00F935FC" w:rsidRPr="00F35F6B">
              <w:rPr>
                <w:rFonts w:eastAsia="SimSun"/>
                <w:sz w:val="20"/>
              </w:rPr>
              <w:t>2</w:t>
            </w:r>
          </w:p>
        </w:tc>
        <w:tc>
          <w:tcPr>
            <w:tcW w:w="966" w:type="dxa"/>
            <w:shd w:val="clear" w:color="auto" w:fill="auto"/>
          </w:tcPr>
          <w:p w:rsidR="00E0084A" w:rsidRPr="00F35F6B" w:rsidRDefault="00FB70D8" w:rsidP="00F35F6B">
            <w:pPr>
              <w:widowControl w:val="0"/>
              <w:spacing w:line="360" w:lineRule="auto"/>
              <w:outlineLvl w:val="0"/>
              <w:rPr>
                <w:rFonts w:eastAsia="SimSun"/>
                <w:sz w:val="20"/>
              </w:rPr>
            </w:pPr>
            <w:r w:rsidRPr="00F35F6B">
              <w:rPr>
                <w:rFonts w:eastAsia="SimSun"/>
                <w:sz w:val="20"/>
              </w:rPr>
              <w:t>38891</w:t>
            </w:r>
          </w:p>
        </w:tc>
        <w:tc>
          <w:tcPr>
            <w:tcW w:w="966" w:type="dxa"/>
            <w:shd w:val="clear" w:color="auto" w:fill="auto"/>
          </w:tcPr>
          <w:p w:rsidR="00E0084A" w:rsidRPr="00F35F6B" w:rsidRDefault="00FB70D8" w:rsidP="00F35F6B">
            <w:pPr>
              <w:widowControl w:val="0"/>
              <w:spacing w:line="360" w:lineRule="auto"/>
              <w:outlineLvl w:val="0"/>
              <w:rPr>
                <w:rFonts w:eastAsia="SimSun"/>
                <w:sz w:val="20"/>
              </w:rPr>
            </w:pPr>
            <w:r w:rsidRPr="00F35F6B">
              <w:rPr>
                <w:rFonts w:eastAsia="SimSun"/>
                <w:sz w:val="20"/>
              </w:rPr>
              <w:t>150,86</w:t>
            </w:r>
          </w:p>
        </w:tc>
      </w:tr>
      <w:tr w:rsidR="00E0084A" w:rsidRPr="00F35F6B" w:rsidTr="00F35F6B">
        <w:trPr>
          <w:trHeight w:val="546"/>
        </w:trPr>
        <w:tc>
          <w:tcPr>
            <w:tcW w:w="2376" w:type="dxa"/>
            <w:shd w:val="clear" w:color="auto" w:fill="auto"/>
          </w:tcPr>
          <w:p w:rsidR="00E0084A" w:rsidRPr="00F35F6B" w:rsidRDefault="00E0084A" w:rsidP="00F35F6B">
            <w:pPr>
              <w:widowControl w:val="0"/>
              <w:spacing w:line="360" w:lineRule="auto"/>
              <w:outlineLvl w:val="0"/>
              <w:rPr>
                <w:rFonts w:eastAsia="SimSun"/>
                <w:sz w:val="20"/>
              </w:rPr>
            </w:pPr>
            <w:r w:rsidRPr="00F35F6B">
              <w:rPr>
                <w:rFonts w:eastAsia="SimSun"/>
                <w:sz w:val="20"/>
              </w:rPr>
              <w:t xml:space="preserve">Товары приобретенные </w:t>
            </w:r>
          </w:p>
        </w:tc>
        <w:tc>
          <w:tcPr>
            <w:tcW w:w="1163" w:type="dxa"/>
            <w:shd w:val="clear" w:color="auto" w:fill="auto"/>
          </w:tcPr>
          <w:p w:rsidR="00E0084A" w:rsidRPr="00F35F6B" w:rsidRDefault="00E0084A" w:rsidP="00F35F6B">
            <w:pPr>
              <w:widowControl w:val="0"/>
              <w:spacing w:line="360" w:lineRule="auto"/>
              <w:outlineLvl w:val="0"/>
              <w:rPr>
                <w:rFonts w:eastAsia="SimSun"/>
                <w:sz w:val="20"/>
              </w:rPr>
            </w:pPr>
            <w:r w:rsidRPr="00F35F6B">
              <w:rPr>
                <w:rFonts w:eastAsia="SimSun"/>
                <w:sz w:val="20"/>
              </w:rPr>
              <w:t>18908</w:t>
            </w:r>
          </w:p>
        </w:tc>
        <w:tc>
          <w:tcPr>
            <w:tcW w:w="1165" w:type="dxa"/>
            <w:shd w:val="clear" w:color="auto" w:fill="auto"/>
          </w:tcPr>
          <w:p w:rsidR="00E0084A" w:rsidRPr="00F35F6B" w:rsidRDefault="00D00924" w:rsidP="00F35F6B">
            <w:pPr>
              <w:widowControl w:val="0"/>
              <w:spacing w:line="360" w:lineRule="auto"/>
              <w:outlineLvl w:val="0"/>
              <w:rPr>
                <w:rFonts w:eastAsia="SimSun"/>
                <w:sz w:val="20"/>
              </w:rPr>
            </w:pPr>
            <w:r w:rsidRPr="00F35F6B">
              <w:rPr>
                <w:rFonts w:eastAsia="SimSun"/>
                <w:sz w:val="20"/>
              </w:rPr>
              <w:t>1,98</w:t>
            </w:r>
          </w:p>
        </w:tc>
        <w:tc>
          <w:tcPr>
            <w:tcW w:w="1163" w:type="dxa"/>
            <w:shd w:val="clear" w:color="auto" w:fill="auto"/>
          </w:tcPr>
          <w:p w:rsidR="00E0084A" w:rsidRPr="00F35F6B" w:rsidRDefault="00E0084A" w:rsidP="00F35F6B">
            <w:pPr>
              <w:widowControl w:val="0"/>
              <w:spacing w:line="360" w:lineRule="auto"/>
              <w:outlineLvl w:val="0"/>
              <w:rPr>
                <w:rFonts w:eastAsia="SimSun"/>
                <w:sz w:val="20"/>
              </w:rPr>
            </w:pPr>
            <w:r w:rsidRPr="00F35F6B">
              <w:rPr>
                <w:rFonts w:eastAsia="SimSun"/>
                <w:sz w:val="20"/>
              </w:rPr>
              <w:t>1305175</w:t>
            </w:r>
          </w:p>
        </w:tc>
        <w:tc>
          <w:tcPr>
            <w:tcW w:w="1165" w:type="dxa"/>
            <w:shd w:val="clear" w:color="auto" w:fill="auto"/>
          </w:tcPr>
          <w:p w:rsidR="00E0084A" w:rsidRPr="00F35F6B" w:rsidRDefault="008A6598" w:rsidP="00F35F6B">
            <w:pPr>
              <w:widowControl w:val="0"/>
              <w:spacing w:line="360" w:lineRule="auto"/>
              <w:outlineLvl w:val="0"/>
              <w:rPr>
                <w:rFonts w:eastAsia="SimSun"/>
                <w:sz w:val="20"/>
              </w:rPr>
            </w:pPr>
            <w:r w:rsidRPr="00F35F6B">
              <w:rPr>
                <w:rFonts w:eastAsia="SimSun"/>
                <w:sz w:val="20"/>
              </w:rPr>
              <w:t>51,03</w:t>
            </w:r>
          </w:p>
        </w:tc>
        <w:tc>
          <w:tcPr>
            <w:tcW w:w="966" w:type="dxa"/>
            <w:shd w:val="clear" w:color="auto" w:fill="auto"/>
          </w:tcPr>
          <w:p w:rsidR="00E0084A" w:rsidRPr="00F35F6B" w:rsidRDefault="00FB70D8" w:rsidP="00F35F6B">
            <w:pPr>
              <w:widowControl w:val="0"/>
              <w:spacing w:line="360" w:lineRule="auto"/>
              <w:outlineLvl w:val="0"/>
              <w:rPr>
                <w:rFonts w:eastAsia="SimSun"/>
                <w:sz w:val="20"/>
              </w:rPr>
            </w:pPr>
            <w:r w:rsidRPr="00F35F6B">
              <w:rPr>
                <w:rFonts w:eastAsia="SimSun"/>
                <w:sz w:val="20"/>
              </w:rPr>
              <w:t>1286267</w:t>
            </w:r>
          </w:p>
        </w:tc>
        <w:tc>
          <w:tcPr>
            <w:tcW w:w="966" w:type="dxa"/>
            <w:shd w:val="clear" w:color="auto" w:fill="auto"/>
          </w:tcPr>
          <w:p w:rsidR="00E0084A" w:rsidRPr="00F35F6B" w:rsidRDefault="00FB70D8" w:rsidP="00F35F6B">
            <w:pPr>
              <w:widowControl w:val="0"/>
              <w:spacing w:line="360" w:lineRule="auto"/>
              <w:outlineLvl w:val="0"/>
              <w:rPr>
                <w:rFonts w:eastAsia="SimSun"/>
                <w:sz w:val="20"/>
              </w:rPr>
            </w:pPr>
            <w:r w:rsidRPr="00F35F6B">
              <w:rPr>
                <w:rFonts w:eastAsia="SimSun"/>
                <w:sz w:val="20"/>
              </w:rPr>
              <w:t>6902,77</w:t>
            </w:r>
          </w:p>
        </w:tc>
      </w:tr>
      <w:tr w:rsidR="00E0084A" w:rsidRPr="00F35F6B" w:rsidTr="00F35F6B">
        <w:trPr>
          <w:trHeight w:val="272"/>
        </w:trPr>
        <w:tc>
          <w:tcPr>
            <w:tcW w:w="2376" w:type="dxa"/>
            <w:shd w:val="clear" w:color="auto" w:fill="auto"/>
          </w:tcPr>
          <w:p w:rsidR="00E0084A" w:rsidRPr="00F35F6B" w:rsidRDefault="00E0084A" w:rsidP="00F35F6B">
            <w:pPr>
              <w:widowControl w:val="0"/>
              <w:spacing w:line="360" w:lineRule="auto"/>
              <w:outlineLvl w:val="0"/>
              <w:rPr>
                <w:rFonts w:eastAsia="SimSun"/>
                <w:sz w:val="20"/>
              </w:rPr>
            </w:pPr>
            <w:r w:rsidRPr="00F35F6B">
              <w:rPr>
                <w:rFonts w:eastAsia="SimSun"/>
                <w:sz w:val="20"/>
              </w:rPr>
              <w:t xml:space="preserve">Прочие товары (МБП) </w:t>
            </w:r>
          </w:p>
        </w:tc>
        <w:tc>
          <w:tcPr>
            <w:tcW w:w="1163" w:type="dxa"/>
            <w:shd w:val="clear" w:color="auto" w:fill="auto"/>
          </w:tcPr>
          <w:p w:rsidR="00E0084A" w:rsidRPr="00F35F6B" w:rsidRDefault="00E0084A" w:rsidP="00F35F6B">
            <w:pPr>
              <w:widowControl w:val="0"/>
              <w:spacing w:line="360" w:lineRule="auto"/>
              <w:outlineLvl w:val="0"/>
              <w:rPr>
                <w:rFonts w:eastAsia="SimSun"/>
                <w:sz w:val="20"/>
              </w:rPr>
            </w:pPr>
            <w:r w:rsidRPr="00F35F6B">
              <w:rPr>
                <w:rFonts w:eastAsia="SimSun"/>
                <w:sz w:val="20"/>
              </w:rPr>
              <w:t xml:space="preserve">31569 </w:t>
            </w:r>
          </w:p>
        </w:tc>
        <w:tc>
          <w:tcPr>
            <w:tcW w:w="1165" w:type="dxa"/>
            <w:shd w:val="clear" w:color="auto" w:fill="auto"/>
          </w:tcPr>
          <w:p w:rsidR="00E0084A" w:rsidRPr="00F35F6B" w:rsidRDefault="00D00924" w:rsidP="00F35F6B">
            <w:pPr>
              <w:widowControl w:val="0"/>
              <w:spacing w:line="360" w:lineRule="auto"/>
              <w:outlineLvl w:val="0"/>
              <w:rPr>
                <w:rFonts w:eastAsia="SimSun"/>
                <w:sz w:val="20"/>
              </w:rPr>
            </w:pPr>
            <w:r w:rsidRPr="00F35F6B">
              <w:rPr>
                <w:rFonts w:eastAsia="SimSun"/>
                <w:sz w:val="20"/>
              </w:rPr>
              <w:t>3,3</w:t>
            </w:r>
            <w:r w:rsidR="008A6598" w:rsidRPr="00F35F6B">
              <w:rPr>
                <w:rFonts w:eastAsia="SimSun"/>
                <w:sz w:val="20"/>
              </w:rPr>
              <w:t>0</w:t>
            </w:r>
          </w:p>
        </w:tc>
        <w:tc>
          <w:tcPr>
            <w:tcW w:w="1163" w:type="dxa"/>
            <w:shd w:val="clear" w:color="auto" w:fill="auto"/>
          </w:tcPr>
          <w:p w:rsidR="00E0084A" w:rsidRPr="00F35F6B" w:rsidRDefault="00D6083A" w:rsidP="00F35F6B">
            <w:pPr>
              <w:widowControl w:val="0"/>
              <w:spacing w:line="360" w:lineRule="auto"/>
              <w:outlineLvl w:val="0"/>
              <w:rPr>
                <w:rFonts w:eastAsia="SimSun"/>
                <w:sz w:val="20"/>
              </w:rPr>
            </w:pPr>
            <w:r w:rsidRPr="00F35F6B">
              <w:rPr>
                <w:rFonts w:eastAsia="SimSun"/>
                <w:sz w:val="20"/>
              </w:rPr>
              <w:t>51928</w:t>
            </w:r>
          </w:p>
        </w:tc>
        <w:tc>
          <w:tcPr>
            <w:tcW w:w="1165" w:type="dxa"/>
            <w:shd w:val="clear" w:color="auto" w:fill="auto"/>
          </w:tcPr>
          <w:p w:rsidR="00E0084A" w:rsidRPr="00F35F6B" w:rsidRDefault="008A6598" w:rsidP="00F35F6B">
            <w:pPr>
              <w:widowControl w:val="0"/>
              <w:spacing w:line="360" w:lineRule="auto"/>
              <w:outlineLvl w:val="0"/>
              <w:rPr>
                <w:rFonts w:eastAsia="SimSun"/>
                <w:sz w:val="20"/>
              </w:rPr>
            </w:pPr>
            <w:r w:rsidRPr="00F35F6B">
              <w:rPr>
                <w:rFonts w:eastAsia="SimSun"/>
                <w:sz w:val="20"/>
              </w:rPr>
              <w:t>2,03</w:t>
            </w:r>
          </w:p>
        </w:tc>
        <w:tc>
          <w:tcPr>
            <w:tcW w:w="966" w:type="dxa"/>
            <w:shd w:val="clear" w:color="auto" w:fill="auto"/>
          </w:tcPr>
          <w:p w:rsidR="00E0084A" w:rsidRPr="00F35F6B" w:rsidRDefault="00FB70D8" w:rsidP="00F35F6B">
            <w:pPr>
              <w:widowControl w:val="0"/>
              <w:spacing w:line="360" w:lineRule="auto"/>
              <w:outlineLvl w:val="0"/>
              <w:rPr>
                <w:rFonts w:eastAsia="SimSun"/>
                <w:sz w:val="20"/>
              </w:rPr>
            </w:pPr>
            <w:r w:rsidRPr="00F35F6B">
              <w:rPr>
                <w:rFonts w:eastAsia="SimSun"/>
                <w:sz w:val="20"/>
              </w:rPr>
              <w:t>20359</w:t>
            </w:r>
          </w:p>
        </w:tc>
        <w:tc>
          <w:tcPr>
            <w:tcW w:w="966" w:type="dxa"/>
            <w:shd w:val="clear" w:color="auto" w:fill="auto"/>
          </w:tcPr>
          <w:p w:rsidR="00E0084A" w:rsidRPr="00F35F6B" w:rsidRDefault="00FB70D8" w:rsidP="00F35F6B">
            <w:pPr>
              <w:widowControl w:val="0"/>
              <w:spacing w:line="360" w:lineRule="auto"/>
              <w:outlineLvl w:val="0"/>
              <w:rPr>
                <w:rFonts w:eastAsia="SimSun"/>
                <w:sz w:val="20"/>
              </w:rPr>
            </w:pPr>
            <w:r w:rsidRPr="00F35F6B">
              <w:rPr>
                <w:rFonts w:eastAsia="SimSun"/>
                <w:sz w:val="20"/>
              </w:rPr>
              <w:t>164,49</w:t>
            </w:r>
          </w:p>
        </w:tc>
      </w:tr>
      <w:tr w:rsidR="00E0084A" w:rsidRPr="00F35F6B" w:rsidTr="00F35F6B">
        <w:trPr>
          <w:trHeight w:val="700"/>
        </w:trPr>
        <w:tc>
          <w:tcPr>
            <w:tcW w:w="2376" w:type="dxa"/>
            <w:shd w:val="clear" w:color="auto" w:fill="auto"/>
          </w:tcPr>
          <w:p w:rsidR="00E0084A" w:rsidRPr="00F35F6B" w:rsidRDefault="00E0084A" w:rsidP="00F35F6B">
            <w:pPr>
              <w:widowControl w:val="0"/>
              <w:spacing w:line="360" w:lineRule="auto"/>
              <w:outlineLvl w:val="0"/>
              <w:rPr>
                <w:rFonts w:eastAsia="SimSun"/>
                <w:sz w:val="20"/>
              </w:rPr>
            </w:pPr>
            <w:r w:rsidRPr="00F35F6B">
              <w:rPr>
                <w:rFonts w:eastAsia="SimSun"/>
                <w:sz w:val="20"/>
              </w:rPr>
              <w:t xml:space="preserve">Итого по строке 013 баланса </w:t>
            </w:r>
          </w:p>
        </w:tc>
        <w:tc>
          <w:tcPr>
            <w:tcW w:w="1163" w:type="dxa"/>
            <w:shd w:val="clear" w:color="auto" w:fill="auto"/>
          </w:tcPr>
          <w:p w:rsidR="00E0084A" w:rsidRPr="00F35F6B" w:rsidRDefault="00E0084A" w:rsidP="00F35F6B">
            <w:pPr>
              <w:widowControl w:val="0"/>
              <w:spacing w:line="360" w:lineRule="auto"/>
              <w:outlineLvl w:val="0"/>
              <w:rPr>
                <w:rFonts w:eastAsia="SimSun"/>
                <w:sz w:val="20"/>
              </w:rPr>
            </w:pPr>
            <w:r w:rsidRPr="00F35F6B">
              <w:rPr>
                <w:rFonts w:eastAsia="SimSun"/>
                <w:sz w:val="20"/>
              </w:rPr>
              <w:t>956914</w:t>
            </w:r>
          </w:p>
        </w:tc>
        <w:tc>
          <w:tcPr>
            <w:tcW w:w="1165" w:type="dxa"/>
            <w:shd w:val="clear" w:color="auto" w:fill="auto"/>
          </w:tcPr>
          <w:p w:rsidR="00E0084A" w:rsidRPr="00F35F6B" w:rsidRDefault="00D00924" w:rsidP="00F35F6B">
            <w:pPr>
              <w:widowControl w:val="0"/>
              <w:spacing w:line="360" w:lineRule="auto"/>
              <w:outlineLvl w:val="0"/>
              <w:rPr>
                <w:rFonts w:eastAsia="SimSun"/>
                <w:sz w:val="20"/>
              </w:rPr>
            </w:pPr>
            <w:r w:rsidRPr="00F35F6B">
              <w:rPr>
                <w:rFonts w:eastAsia="SimSun"/>
                <w:sz w:val="20"/>
              </w:rPr>
              <w:t>100</w:t>
            </w:r>
          </w:p>
        </w:tc>
        <w:tc>
          <w:tcPr>
            <w:tcW w:w="1163" w:type="dxa"/>
            <w:shd w:val="clear" w:color="auto" w:fill="auto"/>
          </w:tcPr>
          <w:p w:rsidR="00E0084A" w:rsidRPr="00F35F6B" w:rsidRDefault="00D6083A" w:rsidP="00F35F6B">
            <w:pPr>
              <w:widowControl w:val="0"/>
              <w:spacing w:line="360" w:lineRule="auto"/>
              <w:outlineLvl w:val="0"/>
              <w:rPr>
                <w:rFonts w:eastAsia="SimSun"/>
                <w:sz w:val="20"/>
              </w:rPr>
            </w:pPr>
            <w:r w:rsidRPr="00F35F6B">
              <w:rPr>
                <w:rFonts w:eastAsia="SimSun"/>
                <w:sz w:val="20"/>
              </w:rPr>
              <w:t>2557485</w:t>
            </w:r>
          </w:p>
        </w:tc>
        <w:tc>
          <w:tcPr>
            <w:tcW w:w="1165" w:type="dxa"/>
            <w:shd w:val="clear" w:color="auto" w:fill="auto"/>
          </w:tcPr>
          <w:p w:rsidR="00E0084A" w:rsidRPr="00F35F6B" w:rsidRDefault="00F935FC" w:rsidP="00F35F6B">
            <w:pPr>
              <w:widowControl w:val="0"/>
              <w:spacing w:line="360" w:lineRule="auto"/>
              <w:outlineLvl w:val="0"/>
              <w:rPr>
                <w:rFonts w:eastAsia="SimSun"/>
                <w:sz w:val="20"/>
              </w:rPr>
            </w:pPr>
            <w:r w:rsidRPr="00F35F6B">
              <w:rPr>
                <w:rFonts w:eastAsia="SimSun"/>
                <w:sz w:val="20"/>
              </w:rPr>
              <w:t>100</w:t>
            </w:r>
          </w:p>
        </w:tc>
        <w:tc>
          <w:tcPr>
            <w:tcW w:w="966" w:type="dxa"/>
            <w:shd w:val="clear" w:color="auto" w:fill="auto"/>
          </w:tcPr>
          <w:p w:rsidR="00E0084A" w:rsidRPr="00F35F6B" w:rsidRDefault="00FB70D8" w:rsidP="00F35F6B">
            <w:pPr>
              <w:widowControl w:val="0"/>
              <w:spacing w:line="360" w:lineRule="auto"/>
              <w:outlineLvl w:val="0"/>
              <w:rPr>
                <w:rFonts w:eastAsia="SimSun"/>
                <w:sz w:val="20"/>
              </w:rPr>
            </w:pPr>
            <w:r w:rsidRPr="00F35F6B">
              <w:rPr>
                <w:rFonts w:eastAsia="SimSun"/>
                <w:sz w:val="20"/>
              </w:rPr>
              <w:t>1600571</w:t>
            </w:r>
          </w:p>
        </w:tc>
        <w:tc>
          <w:tcPr>
            <w:tcW w:w="966" w:type="dxa"/>
            <w:shd w:val="clear" w:color="auto" w:fill="auto"/>
          </w:tcPr>
          <w:p w:rsidR="00E0084A" w:rsidRPr="00F35F6B" w:rsidRDefault="00FB70D8" w:rsidP="00F35F6B">
            <w:pPr>
              <w:widowControl w:val="0"/>
              <w:spacing w:line="360" w:lineRule="auto"/>
              <w:outlineLvl w:val="0"/>
              <w:rPr>
                <w:rFonts w:eastAsia="SimSun"/>
                <w:sz w:val="20"/>
              </w:rPr>
            </w:pPr>
            <w:r w:rsidRPr="00F35F6B">
              <w:rPr>
                <w:rFonts w:eastAsia="SimSun"/>
                <w:sz w:val="20"/>
              </w:rPr>
              <w:t>267,26</w:t>
            </w:r>
          </w:p>
        </w:tc>
      </w:tr>
    </w:tbl>
    <w:p w:rsidR="003B2168" w:rsidRDefault="003B2168" w:rsidP="003B2168">
      <w:pPr>
        <w:widowControl w:val="0"/>
        <w:spacing w:line="360" w:lineRule="auto"/>
        <w:ind w:firstLine="709"/>
        <w:jc w:val="both"/>
        <w:rPr>
          <w:sz w:val="28"/>
          <w:szCs w:val="28"/>
        </w:rPr>
      </w:pPr>
    </w:p>
    <w:p w:rsidR="00482230" w:rsidRPr="003B2168" w:rsidRDefault="00482230" w:rsidP="003B2168">
      <w:pPr>
        <w:widowControl w:val="0"/>
        <w:spacing w:line="360" w:lineRule="auto"/>
        <w:ind w:firstLine="709"/>
        <w:jc w:val="both"/>
        <w:rPr>
          <w:sz w:val="28"/>
          <w:szCs w:val="28"/>
        </w:rPr>
      </w:pPr>
      <w:r w:rsidRPr="003B2168">
        <w:rPr>
          <w:sz w:val="28"/>
          <w:szCs w:val="28"/>
        </w:rPr>
        <w:t>Оценка себестоимости товарно-материальных запасов производится методом</w:t>
      </w:r>
      <w:r w:rsidR="00A37C73" w:rsidRPr="003B2168">
        <w:rPr>
          <w:sz w:val="28"/>
          <w:szCs w:val="28"/>
        </w:rPr>
        <w:t xml:space="preserve"> </w:t>
      </w:r>
      <w:r w:rsidRPr="003B2168">
        <w:rPr>
          <w:sz w:val="28"/>
          <w:szCs w:val="28"/>
        </w:rPr>
        <w:t>средневзвешенной стоимости.</w:t>
      </w:r>
    </w:p>
    <w:p w:rsidR="00C873AC" w:rsidRPr="003B2168" w:rsidRDefault="00C57728" w:rsidP="003B2168">
      <w:pPr>
        <w:widowControl w:val="0"/>
        <w:spacing w:line="360" w:lineRule="auto"/>
        <w:ind w:firstLine="709"/>
        <w:jc w:val="both"/>
        <w:rPr>
          <w:sz w:val="28"/>
          <w:szCs w:val="28"/>
        </w:rPr>
      </w:pPr>
      <w:r w:rsidRPr="003B2168">
        <w:rPr>
          <w:sz w:val="28"/>
          <w:szCs w:val="28"/>
        </w:rPr>
        <w:t>Запасы исследуемого предприятия в 2007 году по сравнению с 2006 возросли 1600571 тенге (на 167,26%). Это свидетельствует о том, что на предприятии имеются излишние и залежалые материалы, готовая продукция, которая не пользуется спросом, сверхнормативные запасы сырья, материалов. Это влечет за собой физическое и моральное старение, что в свою очередь ведет к убыткам.</w:t>
      </w:r>
      <w:r w:rsidR="00FE6034" w:rsidRPr="003B2168">
        <w:rPr>
          <w:sz w:val="28"/>
          <w:szCs w:val="28"/>
        </w:rPr>
        <w:t xml:space="preserve"> Наибольший удельный вес в структуре запасов составляют товары приобретенные (51,03%), наименьший – материалы, переданные в переработку (0,02%).</w:t>
      </w:r>
    </w:p>
    <w:p w:rsidR="00482230" w:rsidRPr="003B2168" w:rsidRDefault="00482230" w:rsidP="003B2168">
      <w:pPr>
        <w:widowControl w:val="0"/>
        <w:spacing w:line="360" w:lineRule="auto"/>
        <w:ind w:firstLine="709"/>
        <w:jc w:val="both"/>
        <w:rPr>
          <w:sz w:val="28"/>
          <w:szCs w:val="28"/>
        </w:rPr>
      </w:pPr>
      <w:r w:rsidRPr="003B2168">
        <w:rPr>
          <w:sz w:val="28"/>
          <w:szCs w:val="28"/>
        </w:rPr>
        <w:t>В акционерном обществе применяется система непрерывного (постоянного) учета ТМЗ,</w:t>
      </w:r>
      <w:r w:rsidR="00A37C73" w:rsidRPr="003B2168">
        <w:rPr>
          <w:sz w:val="28"/>
          <w:szCs w:val="28"/>
        </w:rPr>
        <w:t xml:space="preserve"> </w:t>
      </w:r>
      <w:r w:rsidRPr="003B2168">
        <w:rPr>
          <w:sz w:val="28"/>
          <w:szCs w:val="28"/>
        </w:rPr>
        <w:t>то есть ведется подробное отражение на балансовых счетах ТМЗ поступлений и выбытий</w:t>
      </w:r>
      <w:r w:rsidR="00A37C73" w:rsidRPr="003B2168">
        <w:rPr>
          <w:sz w:val="28"/>
          <w:szCs w:val="28"/>
        </w:rPr>
        <w:t xml:space="preserve"> </w:t>
      </w:r>
      <w:r w:rsidRPr="003B2168">
        <w:rPr>
          <w:sz w:val="28"/>
          <w:szCs w:val="28"/>
        </w:rPr>
        <w:t>товарно-материальных запасов.</w:t>
      </w:r>
    </w:p>
    <w:p w:rsidR="00482230" w:rsidRPr="003B2168" w:rsidRDefault="00B96FF1" w:rsidP="003B2168">
      <w:pPr>
        <w:widowControl w:val="0"/>
        <w:spacing w:line="360" w:lineRule="auto"/>
        <w:ind w:firstLine="709"/>
        <w:jc w:val="both"/>
        <w:rPr>
          <w:sz w:val="28"/>
          <w:szCs w:val="28"/>
        </w:rPr>
      </w:pPr>
      <w:r w:rsidRPr="003B2168">
        <w:rPr>
          <w:sz w:val="28"/>
          <w:szCs w:val="28"/>
        </w:rPr>
        <w:t>4</w:t>
      </w:r>
      <w:r w:rsidR="00C0692D" w:rsidRPr="003B2168">
        <w:rPr>
          <w:sz w:val="28"/>
          <w:szCs w:val="28"/>
        </w:rPr>
        <w:t xml:space="preserve">) </w:t>
      </w:r>
      <w:r w:rsidR="00482230" w:rsidRPr="003B2168">
        <w:rPr>
          <w:sz w:val="28"/>
          <w:szCs w:val="28"/>
        </w:rPr>
        <w:t>Прочие краткосрочные активы (стр.016)</w:t>
      </w:r>
    </w:p>
    <w:p w:rsidR="00482230" w:rsidRPr="003B2168" w:rsidRDefault="00482230" w:rsidP="003B2168">
      <w:pPr>
        <w:widowControl w:val="0"/>
        <w:spacing w:line="360" w:lineRule="auto"/>
        <w:ind w:firstLine="709"/>
        <w:jc w:val="both"/>
        <w:rPr>
          <w:sz w:val="28"/>
          <w:szCs w:val="28"/>
        </w:rPr>
      </w:pPr>
      <w:r w:rsidRPr="003B2168">
        <w:rPr>
          <w:sz w:val="28"/>
          <w:szCs w:val="28"/>
        </w:rPr>
        <w:t>Согласно МСФО 1 «Представление финансовой отчетности» по строке 016</w:t>
      </w:r>
      <w:r w:rsidR="00894BEB" w:rsidRPr="003B2168">
        <w:rPr>
          <w:sz w:val="28"/>
          <w:szCs w:val="28"/>
        </w:rPr>
        <w:t xml:space="preserve"> </w:t>
      </w:r>
      <w:r w:rsidRPr="003B2168">
        <w:rPr>
          <w:sz w:val="28"/>
          <w:szCs w:val="28"/>
        </w:rPr>
        <w:t>отражаются прочие краткосрочные активы, в которую входят:</w:t>
      </w:r>
    </w:p>
    <w:p w:rsidR="00482230" w:rsidRPr="003B2168" w:rsidRDefault="00482230" w:rsidP="003B2168">
      <w:pPr>
        <w:widowControl w:val="0"/>
        <w:spacing w:line="360" w:lineRule="auto"/>
        <w:ind w:firstLine="709"/>
        <w:jc w:val="both"/>
        <w:rPr>
          <w:sz w:val="28"/>
          <w:szCs w:val="28"/>
        </w:rPr>
      </w:pPr>
      <w:r w:rsidRPr="003B2168">
        <w:rPr>
          <w:sz w:val="28"/>
          <w:szCs w:val="28"/>
        </w:rPr>
        <w:t>Расходы будущих периодов;</w:t>
      </w:r>
    </w:p>
    <w:p w:rsidR="00482230" w:rsidRPr="003B2168" w:rsidRDefault="00482230" w:rsidP="003B2168">
      <w:pPr>
        <w:widowControl w:val="0"/>
        <w:spacing w:line="360" w:lineRule="auto"/>
        <w:ind w:firstLine="709"/>
        <w:jc w:val="both"/>
        <w:rPr>
          <w:sz w:val="28"/>
          <w:szCs w:val="28"/>
        </w:rPr>
      </w:pPr>
      <w:r w:rsidRPr="003B2168">
        <w:rPr>
          <w:sz w:val="28"/>
          <w:szCs w:val="28"/>
        </w:rPr>
        <w:t>Авансы, выданные под поставку товарно-материальных запасов;</w:t>
      </w:r>
    </w:p>
    <w:p w:rsidR="00482230" w:rsidRPr="003B2168" w:rsidRDefault="00482230" w:rsidP="003B2168">
      <w:pPr>
        <w:widowControl w:val="0"/>
        <w:spacing w:line="360" w:lineRule="auto"/>
        <w:ind w:firstLine="709"/>
        <w:jc w:val="both"/>
        <w:rPr>
          <w:sz w:val="28"/>
          <w:szCs w:val="28"/>
        </w:rPr>
      </w:pPr>
      <w:r w:rsidRPr="003B2168">
        <w:rPr>
          <w:sz w:val="28"/>
          <w:szCs w:val="28"/>
        </w:rPr>
        <w:t>Авансы, выданные под выполнение работ и оказанных услуг</w:t>
      </w:r>
      <w:r w:rsidR="00F520FE" w:rsidRPr="003B2168">
        <w:rPr>
          <w:sz w:val="28"/>
          <w:szCs w:val="28"/>
        </w:rPr>
        <w:t xml:space="preserve"> </w:t>
      </w:r>
      <w:r w:rsidR="00D050A9" w:rsidRPr="003B2168">
        <w:rPr>
          <w:sz w:val="28"/>
          <w:szCs w:val="28"/>
        </w:rPr>
        <w:t>[</w:t>
      </w:r>
      <w:r w:rsidR="00F520FE" w:rsidRPr="003B2168">
        <w:rPr>
          <w:sz w:val="28"/>
          <w:szCs w:val="28"/>
        </w:rPr>
        <w:t>1</w:t>
      </w:r>
      <w:r w:rsidR="00F64E31" w:rsidRPr="003B2168">
        <w:rPr>
          <w:sz w:val="28"/>
          <w:szCs w:val="28"/>
        </w:rPr>
        <w:t>5</w:t>
      </w:r>
      <w:r w:rsidR="00D050A9" w:rsidRPr="003B2168">
        <w:rPr>
          <w:sz w:val="28"/>
          <w:szCs w:val="28"/>
        </w:rPr>
        <w:t>]</w:t>
      </w:r>
      <w:r w:rsidRPr="003B2168">
        <w:rPr>
          <w:sz w:val="28"/>
          <w:szCs w:val="28"/>
        </w:rPr>
        <w:t>.</w:t>
      </w:r>
    </w:p>
    <w:p w:rsidR="003B2168" w:rsidRDefault="003B2168" w:rsidP="003B2168">
      <w:pPr>
        <w:widowControl w:val="0"/>
        <w:spacing w:line="360" w:lineRule="auto"/>
        <w:ind w:firstLine="709"/>
        <w:jc w:val="both"/>
        <w:rPr>
          <w:sz w:val="28"/>
          <w:szCs w:val="28"/>
        </w:rPr>
      </w:pPr>
    </w:p>
    <w:p w:rsidR="003B2168" w:rsidRDefault="00894BEB" w:rsidP="003B2168">
      <w:pPr>
        <w:widowControl w:val="0"/>
        <w:spacing w:line="360" w:lineRule="auto"/>
        <w:ind w:firstLine="709"/>
        <w:jc w:val="both"/>
        <w:rPr>
          <w:sz w:val="28"/>
          <w:szCs w:val="28"/>
        </w:rPr>
      </w:pPr>
      <w:r w:rsidRPr="003B2168">
        <w:rPr>
          <w:sz w:val="28"/>
          <w:szCs w:val="28"/>
        </w:rPr>
        <w:t xml:space="preserve">Таблица </w:t>
      </w:r>
      <w:r w:rsidR="00FC7FC6" w:rsidRPr="003B2168">
        <w:rPr>
          <w:sz w:val="28"/>
          <w:szCs w:val="28"/>
        </w:rPr>
        <w:t>2.</w:t>
      </w:r>
      <w:r w:rsidR="00B96FF1" w:rsidRPr="003B2168">
        <w:rPr>
          <w:sz w:val="28"/>
          <w:szCs w:val="28"/>
        </w:rPr>
        <w:t>3</w:t>
      </w:r>
      <w:r w:rsidR="00FC7FC6" w:rsidRPr="003B2168">
        <w:rPr>
          <w:sz w:val="28"/>
          <w:szCs w:val="28"/>
        </w:rPr>
        <w:t>.</w:t>
      </w:r>
    </w:p>
    <w:p w:rsidR="00894BEB" w:rsidRPr="003B2168" w:rsidRDefault="00A97693" w:rsidP="003B2168">
      <w:pPr>
        <w:widowControl w:val="0"/>
        <w:spacing w:line="360" w:lineRule="auto"/>
        <w:ind w:firstLine="709"/>
        <w:jc w:val="both"/>
        <w:rPr>
          <w:sz w:val="28"/>
          <w:szCs w:val="28"/>
        </w:rPr>
      </w:pPr>
      <w:r w:rsidRPr="003B2168">
        <w:rPr>
          <w:sz w:val="28"/>
          <w:szCs w:val="28"/>
        </w:rPr>
        <w:t>Прочие краткосрочные активы АО «Баян Сулу»</w:t>
      </w:r>
    </w:p>
    <w:tbl>
      <w:tblPr>
        <w:tblW w:w="84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875"/>
        <w:gridCol w:w="876"/>
        <w:gridCol w:w="876"/>
        <w:gridCol w:w="876"/>
        <w:gridCol w:w="1317"/>
        <w:gridCol w:w="1276"/>
      </w:tblGrid>
      <w:tr w:rsidR="002B4C17" w:rsidRPr="00F35F6B" w:rsidTr="00F35F6B">
        <w:trPr>
          <w:trHeight w:val="495"/>
        </w:trPr>
        <w:tc>
          <w:tcPr>
            <w:tcW w:w="2376" w:type="dxa"/>
            <w:vMerge w:val="restart"/>
            <w:shd w:val="clear" w:color="auto" w:fill="auto"/>
            <w:vAlign w:val="center"/>
          </w:tcPr>
          <w:p w:rsidR="002B4C17" w:rsidRPr="00F35F6B" w:rsidRDefault="002B4C17" w:rsidP="00F35F6B">
            <w:pPr>
              <w:widowControl w:val="0"/>
              <w:spacing w:line="360" w:lineRule="auto"/>
              <w:outlineLvl w:val="0"/>
              <w:rPr>
                <w:rFonts w:eastAsia="SimSun"/>
                <w:sz w:val="20"/>
              </w:rPr>
            </w:pPr>
            <w:r w:rsidRPr="00F35F6B">
              <w:rPr>
                <w:rFonts w:eastAsia="SimSun"/>
                <w:sz w:val="20"/>
              </w:rPr>
              <w:t>Наименование счета</w:t>
            </w:r>
          </w:p>
        </w:tc>
        <w:tc>
          <w:tcPr>
            <w:tcW w:w="1751" w:type="dxa"/>
            <w:gridSpan w:val="2"/>
            <w:vMerge w:val="restart"/>
            <w:shd w:val="clear" w:color="auto" w:fill="auto"/>
          </w:tcPr>
          <w:p w:rsidR="002B4C17" w:rsidRPr="00F35F6B" w:rsidRDefault="002B4C17" w:rsidP="00F35F6B">
            <w:pPr>
              <w:widowControl w:val="0"/>
              <w:spacing w:line="360" w:lineRule="auto"/>
              <w:outlineLvl w:val="0"/>
              <w:rPr>
                <w:rFonts w:eastAsia="SimSun"/>
                <w:sz w:val="20"/>
              </w:rPr>
            </w:pPr>
            <w:r w:rsidRPr="00F35F6B">
              <w:rPr>
                <w:rFonts w:eastAsia="SimSun"/>
                <w:sz w:val="20"/>
              </w:rPr>
              <w:t>на 31.12.2006 г.</w:t>
            </w:r>
          </w:p>
          <w:p w:rsidR="002B4C17" w:rsidRPr="00F35F6B" w:rsidRDefault="002B4C17" w:rsidP="00F35F6B">
            <w:pPr>
              <w:widowControl w:val="0"/>
              <w:spacing w:line="360" w:lineRule="auto"/>
              <w:outlineLvl w:val="0"/>
              <w:rPr>
                <w:rFonts w:eastAsia="SimSun"/>
                <w:sz w:val="20"/>
              </w:rPr>
            </w:pPr>
          </w:p>
        </w:tc>
        <w:tc>
          <w:tcPr>
            <w:tcW w:w="1752" w:type="dxa"/>
            <w:gridSpan w:val="2"/>
            <w:vMerge w:val="restart"/>
            <w:shd w:val="clear" w:color="auto" w:fill="auto"/>
          </w:tcPr>
          <w:p w:rsidR="002B4C17" w:rsidRPr="00F35F6B" w:rsidRDefault="002B4C17" w:rsidP="00F35F6B">
            <w:pPr>
              <w:widowControl w:val="0"/>
              <w:spacing w:line="360" w:lineRule="auto"/>
              <w:outlineLvl w:val="0"/>
              <w:rPr>
                <w:rFonts w:eastAsia="SimSun"/>
                <w:sz w:val="20"/>
              </w:rPr>
            </w:pPr>
            <w:r w:rsidRPr="00F35F6B">
              <w:rPr>
                <w:rFonts w:eastAsia="SimSun"/>
                <w:sz w:val="20"/>
              </w:rPr>
              <w:t>на 31.12.2007 г.</w:t>
            </w:r>
          </w:p>
        </w:tc>
        <w:tc>
          <w:tcPr>
            <w:tcW w:w="2593" w:type="dxa"/>
            <w:gridSpan w:val="2"/>
            <w:shd w:val="clear" w:color="auto" w:fill="auto"/>
          </w:tcPr>
          <w:p w:rsidR="002B4C17" w:rsidRPr="00F35F6B" w:rsidRDefault="002B4C17" w:rsidP="00F35F6B">
            <w:pPr>
              <w:widowControl w:val="0"/>
              <w:spacing w:line="360" w:lineRule="auto"/>
              <w:outlineLvl w:val="0"/>
              <w:rPr>
                <w:rFonts w:eastAsia="SimSun"/>
                <w:sz w:val="20"/>
              </w:rPr>
            </w:pPr>
            <w:r w:rsidRPr="00F35F6B">
              <w:rPr>
                <w:rFonts w:eastAsia="SimSun"/>
                <w:sz w:val="20"/>
              </w:rPr>
              <w:t>2007 к 2006</w:t>
            </w:r>
          </w:p>
        </w:tc>
      </w:tr>
      <w:tr w:rsidR="002B4C17" w:rsidRPr="00F35F6B" w:rsidTr="00F35F6B">
        <w:trPr>
          <w:trHeight w:val="483"/>
        </w:trPr>
        <w:tc>
          <w:tcPr>
            <w:tcW w:w="2376" w:type="dxa"/>
            <w:vMerge/>
            <w:shd w:val="clear" w:color="auto" w:fill="auto"/>
          </w:tcPr>
          <w:p w:rsidR="002B4C17" w:rsidRPr="00F35F6B" w:rsidRDefault="002B4C17" w:rsidP="00F35F6B">
            <w:pPr>
              <w:widowControl w:val="0"/>
              <w:spacing w:line="360" w:lineRule="auto"/>
              <w:outlineLvl w:val="0"/>
              <w:rPr>
                <w:rFonts w:eastAsia="SimSun"/>
                <w:sz w:val="20"/>
              </w:rPr>
            </w:pPr>
          </w:p>
        </w:tc>
        <w:tc>
          <w:tcPr>
            <w:tcW w:w="1751" w:type="dxa"/>
            <w:gridSpan w:val="2"/>
            <w:vMerge/>
            <w:shd w:val="clear" w:color="auto" w:fill="auto"/>
          </w:tcPr>
          <w:p w:rsidR="002B4C17" w:rsidRPr="00F35F6B" w:rsidRDefault="002B4C17" w:rsidP="00F35F6B">
            <w:pPr>
              <w:widowControl w:val="0"/>
              <w:spacing w:line="360" w:lineRule="auto"/>
              <w:outlineLvl w:val="0"/>
              <w:rPr>
                <w:rFonts w:eastAsia="SimSun"/>
                <w:sz w:val="20"/>
              </w:rPr>
            </w:pPr>
          </w:p>
        </w:tc>
        <w:tc>
          <w:tcPr>
            <w:tcW w:w="1752" w:type="dxa"/>
            <w:gridSpan w:val="2"/>
            <w:vMerge/>
            <w:shd w:val="clear" w:color="auto" w:fill="auto"/>
          </w:tcPr>
          <w:p w:rsidR="002B4C17" w:rsidRPr="00F35F6B" w:rsidRDefault="002B4C17" w:rsidP="00F35F6B">
            <w:pPr>
              <w:widowControl w:val="0"/>
              <w:spacing w:line="360" w:lineRule="auto"/>
              <w:outlineLvl w:val="0"/>
              <w:rPr>
                <w:rFonts w:eastAsia="SimSun"/>
                <w:sz w:val="20"/>
              </w:rPr>
            </w:pPr>
          </w:p>
        </w:tc>
        <w:tc>
          <w:tcPr>
            <w:tcW w:w="1317" w:type="dxa"/>
            <w:vMerge w:val="restart"/>
            <w:shd w:val="clear" w:color="auto" w:fill="auto"/>
          </w:tcPr>
          <w:p w:rsidR="002B4C17" w:rsidRPr="00F35F6B" w:rsidRDefault="002B4C17" w:rsidP="00F35F6B">
            <w:pPr>
              <w:widowControl w:val="0"/>
              <w:spacing w:line="360" w:lineRule="auto"/>
              <w:outlineLvl w:val="0"/>
              <w:rPr>
                <w:rFonts w:eastAsia="SimSun"/>
                <w:sz w:val="20"/>
              </w:rPr>
            </w:pPr>
            <w:r w:rsidRPr="00F35F6B">
              <w:rPr>
                <w:rFonts w:eastAsia="SimSun"/>
                <w:sz w:val="20"/>
              </w:rPr>
              <w:t>Абсолютное отклонение, тыс тг</w:t>
            </w:r>
          </w:p>
        </w:tc>
        <w:tc>
          <w:tcPr>
            <w:tcW w:w="1276" w:type="dxa"/>
            <w:vMerge w:val="restart"/>
            <w:shd w:val="clear" w:color="auto" w:fill="auto"/>
          </w:tcPr>
          <w:p w:rsidR="002B4C17" w:rsidRPr="00F35F6B" w:rsidRDefault="002B4C17" w:rsidP="00F35F6B">
            <w:pPr>
              <w:widowControl w:val="0"/>
              <w:spacing w:line="360" w:lineRule="auto"/>
              <w:outlineLvl w:val="0"/>
              <w:rPr>
                <w:rFonts w:eastAsia="SimSun"/>
                <w:sz w:val="20"/>
              </w:rPr>
            </w:pPr>
            <w:r w:rsidRPr="00F35F6B">
              <w:rPr>
                <w:rFonts w:eastAsia="SimSun"/>
                <w:sz w:val="20"/>
              </w:rPr>
              <w:t>Относитель</w:t>
            </w:r>
            <w:r w:rsidR="00097ADD" w:rsidRPr="00F35F6B">
              <w:rPr>
                <w:rFonts w:eastAsia="SimSun"/>
                <w:sz w:val="20"/>
              </w:rPr>
              <w:t>-</w:t>
            </w:r>
            <w:r w:rsidRPr="00F35F6B">
              <w:rPr>
                <w:rFonts w:eastAsia="SimSun"/>
                <w:sz w:val="20"/>
              </w:rPr>
              <w:t>ное отклонение, %</w:t>
            </w:r>
          </w:p>
        </w:tc>
      </w:tr>
      <w:tr w:rsidR="00862A72" w:rsidRPr="00F35F6B" w:rsidTr="00F35F6B">
        <w:trPr>
          <w:trHeight w:val="413"/>
        </w:trPr>
        <w:tc>
          <w:tcPr>
            <w:tcW w:w="2376" w:type="dxa"/>
            <w:vMerge/>
            <w:shd w:val="clear" w:color="auto" w:fill="auto"/>
          </w:tcPr>
          <w:p w:rsidR="00862A72" w:rsidRPr="00F35F6B" w:rsidRDefault="00862A72" w:rsidP="00F35F6B">
            <w:pPr>
              <w:widowControl w:val="0"/>
              <w:spacing w:line="360" w:lineRule="auto"/>
              <w:outlineLvl w:val="0"/>
              <w:rPr>
                <w:rFonts w:eastAsia="SimSun"/>
                <w:sz w:val="20"/>
              </w:rPr>
            </w:pPr>
          </w:p>
        </w:tc>
        <w:tc>
          <w:tcPr>
            <w:tcW w:w="875"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Сум</w:t>
            </w:r>
            <w:r w:rsidR="00097ADD" w:rsidRPr="00F35F6B">
              <w:rPr>
                <w:rFonts w:eastAsia="SimSun"/>
                <w:sz w:val="20"/>
              </w:rPr>
              <w:t>-</w:t>
            </w:r>
            <w:r w:rsidRPr="00F35F6B">
              <w:rPr>
                <w:rFonts w:eastAsia="SimSun"/>
                <w:sz w:val="20"/>
              </w:rPr>
              <w:t>ма, тыс.тг</w:t>
            </w:r>
          </w:p>
        </w:tc>
        <w:tc>
          <w:tcPr>
            <w:tcW w:w="876"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Доля в общей сум</w:t>
            </w:r>
            <w:r w:rsidR="00097ADD" w:rsidRPr="00F35F6B">
              <w:rPr>
                <w:rFonts w:eastAsia="SimSun"/>
                <w:sz w:val="20"/>
              </w:rPr>
              <w:t>-</w:t>
            </w:r>
            <w:r w:rsidRPr="00F35F6B">
              <w:rPr>
                <w:rFonts w:eastAsia="SimSun"/>
                <w:sz w:val="20"/>
              </w:rPr>
              <w:t>ме, %</w:t>
            </w:r>
          </w:p>
        </w:tc>
        <w:tc>
          <w:tcPr>
            <w:tcW w:w="876"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Сум</w:t>
            </w:r>
            <w:r w:rsidR="00097ADD" w:rsidRPr="00F35F6B">
              <w:rPr>
                <w:rFonts w:eastAsia="SimSun"/>
                <w:sz w:val="20"/>
              </w:rPr>
              <w:t>-</w:t>
            </w:r>
            <w:r w:rsidRPr="00F35F6B">
              <w:rPr>
                <w:rFonts w:eastAsia="SimSun"/>
                <w:sz w:val="20"/>
              </w:rPr>
              <w:t>ма, тыс.тг</w:t>
            </w:r>
          </w:p>
        </w:tc>
        <w:tc>
          <w:tcPr>
            <w:tcW w:w="876"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Доля в общей сум</w:t>
            </w:r>
            <w:r w:rsidR="00097ADD" w:rsidRPr="00F35F6B">
              <w:rPr>
                <w:rFonts w:eastAsia="SimSun"/>
                <w:sz w:val="20"/>
              </w:rPr>
              <w:t>-</w:t>
            </w:r>
            <w:r w:rsidRPr="00F35F6B">
              <w:rPr>
                <w:rFonts w:eastAsia="SimSun"/>
                <w:sz w:val="20"/>
              </w:rPr>
              <w:t>ме, %</w:t>
            </w:r>
          </w:p>
        </w:tc>
        <w:tc>
          <w:tcPr>
            <w:tcW w:w="1317" w:type="dxa"/>
            <w:vMerge/>
            <w:shd w:val="clear" w:color="auto" w:fill="auto"/>
          </w:tcPr>
          <w:p w:rsidR="00862A72" w:rsidRPr="00F35F6B" w:rsidRDefault="00862A72" w:rsidP="00F35F6B">
            <w:pPr>
              <w:widowControl w:val="0"/>
              <w:spacing w:line="360" w:lineRule="auto"/>
              <w:outlineLvl w:val="0"/>
              <w:rPr>
                <w:rFonts w:eastAsia="SimSun"/>
                <w:sz w:val="20"/>
              </w:rPr>
            </w:pPr>
          </w:p>
        </w:tc>
        <w:tc>
          <w:tcPr>
            <w:tcW w:w="1276" w:type="dxa"/>
            <w:vMerge/>
            <w:shd w:val="clear" w:color="auto" w:fill="auto"/>
          </w:tcPr>
          <w:p w:rsidR="00862A72" w:rsidRPr="00F35F6B" w:rsidRDefault="00862A72" w:rsidP="00F35F6B">
            <w:pPr>
              <w:widowControl w:val="0"/>
              <w:spacing w:line="360" w:lineRule="auto"/>
              <w:outlineLvl w:val="0"/>
              <w:rPr>
                <w:rFonts w:eastAsia="SimSun"/>
                <w:sz w:val="20"/>
              </w:rPr>
            </w:pPr>
          </w:p>
        </w:tc>
      </w:tr>
      <w:tr w:rsidR="00862A72" w:rsidRPr="00F35F6B" w:rsidTr="00F35F6B">
        <w:trPr>
          <w:trHeight w:val="249"/>
        </w:trPr>
        <w:tc>
          <w:tcPr>
            <w:tcW w:w="2376"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 xml:space="preserve">Расходы будущих периодов </w:t>
            </w:r>
          </w:p>
        </w:tc>
        <w:tc>
          <w:tcPr>
            <w:tcW w:w="875"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1217</w:t>
            </w:r>
          </w:p>
        </w:tc>
        <w:tc>
          <w:tcPr>
            <w:tcW w:w="876" w:type="dxa"/>
            <w:shd w:val="clear" w:color="auto" w:fill="auto"/>
          </w:tcPr>
          <w:p w:rsidR="00862A72" w:rsidRPr="00F35F6B" w:rsidRDefault="008E4781" w:rsidP="00F35F6B">
            <w:pPr>
              <w:widowControl w:val="0"/>
              <w:spacing w:line="360" w:lineRule="auto"/>
              <w:outlineLvl w:val="0"/>
              <w:rPr>
                <w:rFonts w:eastAsia="SimSun"/>
                <w:sz w:val="20"/>
              </w:rPr>
            </w:pPr>
            <w:r w:rsidRPr="00F35F6B">
              <w:rPr>
                <w:rFonts w:eastAsia="SimSun"/>
                <w:sz w:val="20"/>
              </w:rPr>
              <w:t>0,15</w:t>
            </w:r>
          </w:p>
        </w:tc>
        <w:tc>
          <w:tcPr>
            <w:tcW w:w="876"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2 338</w:t>
            </w:r>
          </w:p>
        </w:tc>
        <w:tc>
          <w:tcPr>
            <w:tcW w:w="876" w:type="dxa"/>
            <w:shd w:val="clear" w:color="auto" w:fill="auto"/>
          </w:tcPr>
          <w:p w:rsidR="00862A72" w:rsidRPr="00F35F6B" w:rsidRDefault="008E4781" w:rsidP="00F35F6B">
            <w:pPr>
              <w:widowControl w:val="0"/>
              <w:spacing w:line="360" w:lineRule="auto"/>
              <w:outlineLvl w:val="0"/>
              <w:rPr>
                <w:rFonts w:eastAsia="SimSun"/>
                <w:sz w:val="20"/>
              </w:rPr>
            </w:pPr>
            <w:r w:rsidRPr="00F35F6B">
              <w:rPr>
                <w:rFonts w:eastAsia="SimSun"/>
                <w:sz w:val="20"/>
              </w:rPr>
              <w:t>0,54</w:t>
            </w:r>
          </w:p>
        </w:tc>
        <w:tc>
          <w:tcPr>
            <w:tcW w:w="1317" w:type="dxa"/>
            <w:shd w:val="clear" w:color="auto" w:fill="auto"/>
          </w:tcPr>
          <w:p w:rsidR="00862A72" w:rsidRPr="00F35F6B" w:rsidRDefault="008E4781" w:rsidP="00F35F6B">
            <w:pPr>
              <w:widowControl w:val="0"/>
              <w:spacing w:line="360" w:lineRule="auto"/>
              <w:outlineLvl w:val="0"/>
              <w:rPr>
                <w:rFonts w:eastAsia="SimSun"/>
                <w:sz w:val="20"/>
              </w:rPr>
            </w:pPr>
            <w:r w:rsidRPr="00F35F6B">
              <w:rPr>
                <w:rFonts w:eastAsia="SimSun"/>
                <w:sz w:val="20"/>
              </w:rPr>
              <w:t>1121</w:t>
            </w:r>
          </w:p>
        </w:tc>
        <w:tc>
          <w:tcPr>
            <w:tcW w:w="1276" w:type="dxa"/>
            <w:shd w:val="clear" w:color="auto" w:fill="auto"/>
          </w:tcPr>
          <w:p w:rsidR="00862A72" w:rsidRPr="00F35F6B" w:rsidRDefault="008E4781" w:rsidP="00F35F6B">
            <w:pPr>
              <w:widowControl w:val="0"/>
              <w:spacing w:line="360" w:lineRule="auto"/>
              <w:outlineLvl w:val="0"/>
              <w:rPr>
                <w:rFonts w:eastAsia="SimSun"/>
                <w:sz w:val="20"/>
              </w:rPr>
            </w:pPr>
            <w:r w:rsidRPr="00F35F6B">
              <w:rPr>
                <w:rFonts w:eastAsia="SimSun"/>
                <w:sz w:val="20"/>
              </w:rPr>
              <w:t>192,11</w:t>
            </w:r>
          </w:p>
        </w:tc>
      </w:tr>
      <w:tr w:rsidR="00862A72" w:rsidRPr="00F35F6B" w:rsidTr="00F35F6B">
        <w:trPr>
          <w:trHeight w:val="509"/>
        </w:trPr>
        <w:tc>
          <w:tcPr>
            <w:tcW w:w="2376"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 xml:space="preserve">Краткосрочные авансы выданные </w:t>
            </w:r>
          </w:p>
        </w:tc>
        <w:tc>
          <w:tcPr>
            <w:tcW w:w="875"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829258</w:t>
            </w:r>
          </w:p>
        </w:tc>
        <w:tc>
          <w:tcPr>
            <w:tcW w:w="876" w:type="dxa"/>
            <w:shd w:val="clear" w:color="auto" w:fill="auto"/>
          </w:tcPr>
          <w:p w:rsidR="00862A72" w:rsidRPr="00F35F6B" w:rsidRDefault="008E4781" w:rsidP="00F35F6B">
            <w:pPr>
              <w:widowControl w:val="0"/>
              <w:spacing w:line="360" w:lineRule="auto"/>
              <w:outlineLvl w:val="0"/>
              <w:rPr>
                <w:rFonts w:eastAsia="SimSun"/>
                <w:sz w:val="20"/>
              </w:rPr>
            </w:pPr>
            <w:r w:rsidRPr="00F35F6B">
              <w:rPr>
                <w:rFonts w:eastAsia="SimSun"/>
                <w:sz w:val="20"/>
              </w:rPr>
              <w:t>99,85</w:t>
            </w:r>
          </w:p>
        </w:tc>
        <w:tc>
          <w:tcPr>
            <w:tcW w:w="876"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430 081</w:t>
            </w:r>
          </w:p>
        </w:tc>
        <w:tc>
          <w:tcPr>
            <w:tcW w:w="876" w:type="dxa"/>
            <w:shd w:val="clear" w:color="auto" w:fill="auto"/>
          </w:tcPr>
          <w:p w:rsidR="00862A72" w:rsidRPr="00F35F6B" w:rsidRDefault="008E4781" w:rsidP="00F35F6B">
            <w:pPr>
              <w:widowControl w:val="0"/>
              <w:spacing w:line="360" w:lineRule="auto"/>
              <w:outlineLvl w:val="0"/>
              <w:rPr>
                <w:rFonts w:eastAsia="SimSun"/>
                <w:sz w:val="20"/>
              </w:rPr>
            </w:pPr>
            <w:r w:rsidRPr="00F35F6B">
              <w:rPr>
                <w:rFonts w:eastAsia="SimSun"/>
                <w:sz w:val="20"/>
              </w:rPr>
              <w:t>99,46</w:t>
            </w:r>
          </w:p>
        </w:tc>
        <w:tc>
          <w:tcPr>
            <w:tcW w:w="1317" w:type="dxa"/>
            <w:shd w:val="clear" w:color="auto" w:fill="auto"/>
          </w:tcPr>
          <w:p w:rsidR="00862A72" w:rsidRPr="00F35F6B" w:rsidRDefault="008E4781" w:rsidP="00F35F6B">
            <w:pPr>
              <w:widowControl w:val="0"/>
              <w:spacing w:line="360" w:lineRule="auto"/>
              <w:outlineLvl w:val="0"/>
              <w:rPr>
                <w:rFonts w:eastAsia="SimSun"/>
                <w:sz w:val="20"/>
              </w:rPr>
            </w:pPr>
            <w:r w:rsidRPr="00F35F6B">
              <w:rPr>
                <w:rFonts w:eastAsia="SimSun"/>
                <w:sz w:val="20"/>
              </w:rPr>
              <w:t>-399177</w:t>
            </w:r>
          </w:p>
        </w:tc>
        <w:tc>
          <w:tcPr>
            <w:tcW w:w="1276" w:type="dxa"/>
            <w:shd w:val="clear" w:color="auto" w:fill="auto"/>
          </w:tcPr>
          <w:p w:rsidR="00862A72" w:rsidRPr="00F35F6B" w:rsidRDefault="008E4781" w:rsidP="00F35F6B">
            <w:pPr>
              <w:widowControl w:val="0"/>
              <w:spacing w:line="360" w:lineRule="auto"/>
              <w:outlineLvl w:val="0"/>
              <w:rPr>
                <w:rFonts w:eastAsia="SimSun"/>
                <w:sz w:val="20"/>
              </w:rPr>
            </w:pPr>
            <w:r w:rsidRPr="00F35F6B">
              <w:rPr>
                <w:rFonts w:eastAsia="SimSun"/>
                <w:sz w:val="20"/>
              </w:rPr>
              <w:t>51,86</w:t>
            </w:r>
          </w:p>
        </w:tc>
      </w:tr>
      <w:tr w:rsidR="00862A72" w:rsidRPr="00F35F6B" w:rsidTr="00F35F6B">
        <w:trPr>
          <w:trHeight w:val="509"/>
        </w:trPr>
        <w:tc>
          <w:tcPr>
            <w:tcW w:w="2376"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 xml:space="preserve">Итого по строке 016 баланса </w:t>
            </w:r>
          </w:p>
        </w:tc>
        <w:tc>
          <w:tcPr>
            <w:tcW w:w="875"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830475</w:t>
            </w:r>
          </w:p>
        </w:tc>
        <w:tc>
          <w:tcPr>
            <w:tcW w:w="876"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100</w:t>
            </w:r>
          </w:p>
        </w:tc>
        <w:tc>
          <w:tcPr>
            <w:tcW w:w="876"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432419</w:t>
            </w:r>
          </w:p>
        </w:tc>
        <w:tc>
          <w:tcPr>
            <w:tcW w:w="876"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100</w:t>
            </w:r>
          </w:p>
        </w:tc>
        <w:tc>
          <w:tcPr>
            <w:tcW w:w="1317" w:type="dxa"/>
            <w:shd w:val="clear" w:color="auto" w:fill="auto"/>
          </w:tcPr>
          <w:p w:rsidR="00862A72" w:rsidRPr="00F35F6B" w:rsidRDefault="008E4781" w:rsidP="00F35F6B">
            <w:pPr>
              <w:widowControl w:val="0"/>
              <w:spacing w:line="360" w:lineRule="auto"/>
              <w:outlineLvl w:val="0"/>
              <w:rPr>
                <w:rFonts w:eastAsia="SimSun"/>
                <w:sz w:val="20"/>
              </w:rPr>
            </w:pPr>
            <w:r w:rsidRPr="00F35F6B">
              <w:rPr>
                <w:rFonts w:eastAsia="SimSun"/>
                <w:sz w:val="20"/>
              </w:rPr>
              <w:t>-398056</w:t>
            </w:r>
          </w:p>
        </w:tc>
        <w:tc>
          <w:tcPr>
            <w:tcW w:w="1276" w:type="dxa"/>
            <w:shd w:val="clear" w:color="auto" w:fill="auto"/>
          </w:tcPr>
          <w:p w:rsidR="00862A72" w:rsidRPr="00F35F6B" w:rsidRDefault="008E4781" w:rsidP="00F35F6B">
            <w:pPr>
              <w:widowControl w:val="0"/>
              <w:spacing w:line="360" w:lineRule="auto"/>
              <w:outlineLvl w:val="0"/>
              <w:rPr>
                <w:rFonts w:eastAsia="SimSun"/>
                <w:sz w:val="20"/>
              </w:rPr>
            </w:pPr>
            <w:r w:rsidRPr="00F35F6B">
              <w:rPr>
                <w:rFonts w:eastAsia="SimSun"/>
                <w:sz w:val="20"/>
              </w:rPr>
              <w:t>52,07</w:t>
            </w:r>
          </w:p>
        </w:tc>
      </w:tr>
    </w:tbl>
    <w:p w:rsidR="003B2168" w:rsidRDefault="003B2168" w:rsidP="003B2168">
      <w:pPr>
        <w:widowControl w:val="0"/>
        <w:spacing w:line="360" w:lineRule="auto"/>
        <w:ind w:firstLine="709"/>
        <w:jc w:val="both"/>
        <w:rPr>
          <w:sz w:val="28"/>
          <w:szCs w:val="28"/>
        </w:rPr>
      </w:pPr>
    </w:p>
    <w:p w:rsidR="00482230" w:rsidRPr="003B2168" w:rsidRDefault="00B96FF1" w:rsidP="003B2168">
      <w:pPr>
        <w:widowControl w:val="0"/>
        <w:spacing w:line="360" w:lineRule="auto"/>
        <w:ind w:firstLine="709"/>
        <w:jc w:val="both"/>
        <w:rPr>
          <w:sz w:val="28"/>
          <w:szCs w:val="28"/>
        </w:rPr>
      </w:pPr>
      <w:r w:rsidRPr="003B2168">
        <w:rPr>
          <w:sz w:val="28"/>
          <w:szCs w:val="28"/>
        </w:rPr>
        <w:t>Как видно из таблицы, за 2007 год произошло снижение прочих краткосрочных активов на 47,93% по сравнению с 2006 годом. Это произошло за счет уменьшения по статье краткосрочные авансы выданные, которые снизились на 48,14%. При этом произошло увеличение расходов будущих периодов на 92,11%.</w:t>
      </w:r>
    </w:p>
    <w:p w:rsidR="00482230" w:rsidRPr="003B2168" w:rsidRDefault="00C0692D" w:rsidP="003B2168">
      <w:pPr>
        <w:widowControl w:val="0"/>
        <w:spacing w:line="360" w:lineRule="auto"/>
        <w:ind w:firstLine="709"/>
        <w:jc w:val="both"/>
        <w:rPr>
          <w:sz w:val="28"/>
          <w:szCs w:val="28"/>
        </w:rPr>
      </w:pPr>
      <w:r w:rsidRPr="003B2168">
        <w:rPr>
          <w:sz w:val="28"/>
          <w:szCs w:val="28"/>
        </w:rPr>
        <w:t>Второй раздел бухгалтерского баланса - долгосрочные активы.</w:t>
      </w:r>
      <w:r w:rsidR="00EB782F" w:rsidRPr="003B2168">
        <w:rPr>
          <w:sz w:val="28"/>
          <w:szCs w:val="28"/>
        </w:rPr>
        <w:t xml:space="preserve"> К Ним относятся:</w:t>
      </w:r>
    </w:p>
    <w:p w:rsidR="00482230" w:rsidRPr="003B2168" w:rsidRDefault="00EB782F" w:rsidP="003B2168">
      <w:pPr>
        <w:widowControl w:val="0"/>
        <w:spacing w:line="360" w:lineRule="auto"/>
        <w:ind w:firstLine="709"/>
        <w:jc w:val="both"/>
        <w:rPr>
          <w:sz w:val="28"/>
          <w:szCs w:val="28"/>
        </w:rPr>
      </w:pPr>
      <w:r w:rsidRPr="003B2168">
        <w:rPr>
          <w:sz w:val="28"/>
          <w:szCs w:val="28"/>
        </w:rPr>
        <w:t xml:space="preserve">1) </w:t>
      </w:r>
      <w:r w:rsidR="00482230" w:rsidRPr="003B2168">
        <w:rPr>
          <w:sz w:val="28"/>
          <w:szCs w:val="28"/>
        </w:rPr>
        <w:t>Инвестиции, учитываемые методом долевого участия. Подраздел 2200 «Инвестиции,</w:t>
      </w:r>
      <w:r w:rsidR="00A37C73" w:rsidRPr="003B2168">
        <w:rPr>
          <w:sz w:val="28"/>
          <w:szCs w:val="28"/>
        </w:rPr>
        <w:t xml:space="preserve"> </w:t>
      </w:r>
      <w:r w:rsidR="00482230" w:rsidRPr="003B2168">
        <w:rPr>
          <w:sz w:val="28"/>
          <w:szCs w:val="28"/>
        </w:rPr>
        <w:t>учитываемые методом долевого участия» включает счет:</w:t>
      </w:r>
    </w:p>
    <w:p w:rsidR="00482230" w:rsidRPr="003B2168" w:rsidRDefault="00482230" w:rsidP="003B2168">
      <w:pPr>
        <w:widowControl w:val="0"/>
        <w:spacing w:line="360" w:lineRule="auto"/>
        <w:ind w:firstLine="709"/>
        <w:jc w:val="both"/>
        <w:rPr>
          <w:sz w:val="28"/>
          <w:szCs w:val="28"/>
        </w:rPr>
      </w:pPr>
      <w:r w:rsidRPr="003B2168">
        <w:rPr>
          <w:sz w:val="28"/>
          <w:szCs w:val="28"/>
        </w:rPr>
        <w:t>2210 – «Инвестиции, учитываемые методом долевого участия», где отражаются операции</w:t>
      </w:r>
      <w:r w:rsidR="00A37C73" w:rsidRPr="003B2168">
        <w:rPr>
          <w:sz w:val="28"/>
          <w:szCs w:val="28"/>
        </w:rPr>
        <w:t xml:space="preserve"> </w:t>
      </w:r>
      <w:r w:rsidRPr="003B2168">
        <w:rPr>
          <w:sz w:val="28"/>
          <w:szCs w:val="28"/>
        </w:rPr>
        <w:t>по инвестициям в ассоциированные и зависимые организации, учитываемые методом долевого</w:t>
      </w:r>
      <w:r w:rsidR="00A37C73" w:rsidRPr="003B2168">
        <w:rPr>
          <w:sz w:val="28"/>
          <w:szCs w:val="28"/>
        </w:rPr>
        <w:t xml:space="preserve"> </w:t>
      </w:r>
      <w:r w:rsidRPr="003B2168">
        <w:rPr>
          <w:sz w:val="28"/>
          <w:szCs w:val="28"/>
        </w:rPr>
        <w:t>участия.</w:t>
      </w:r>
    </w:p>
    <w:p w:rsidR="00482230" w:rsidRPr="003B2168" w:rsidRDefault="00482230" w:rsidP="003B2168">
      <w:pPr>
        <w:widowControl w:val="0"/>
        <w:spacing w:line="360" w:lineRule="auto"/>
        <w:ind w:firstLine="709"/>
        <w:jc w:val="both"/>
        <w:rPr>
          <w:sz w:val="28"/>
          <w:szCs w:val="28"/>
        </w:rPr>
      </w:pPr>
      <w:r w:rsidRPr="003B2168">
        <w:rPr>
          <w:sz w:val="28"/>
          <w:szCs w:val="28"/>
        </w:rPr>
        <w:t>Метод долевого участия – это метод учета, в соответствии с которым инвестиции</w:t>
      </w:r>
      <w:r w:rsidR="00A37C73" w:rsidRPr="003B2168">
        <w:rPr>
          <w:sz w:val="28"/>
          <w:szCs w:val="28"/>
        </w:rPr>
        <w:t xml:space="preserve"> </w:t>
      </w:r>
      <w:r w:rsidRPr="003B2168">
        <w:rPr>
          <w:sz w:val="28"/>
          <w:szCs w:val="28"/>
        </w:rPr>
        <w:t>первоначально учитываются по фактическим затратам, а затем корректируются на</w:t>
      </w:r>
      <w:r w:rsidR="00A37C73" w:rsidRPr="003B2168">
        <w:rPr>
          <w:sz w:val="28"/>
          <w:szCs w:val="28"/>
        </w:rPr>
        <w:t xml:space="preserve"> </w:t>
      </w:r>
      <w:r w:rsidRPr="003B2168">
        <w:rPr>
          <w:sz w:val="28"/>
          <w:szCs w:val="28"/>
        </w:rPr>
        <w:t>произошедшее после приобретения изменение доли инвестора в чистых активах объекта</w:t>
      </w:r>
      <w:r w:rsidR="00A37C73" w:rsidRPr="003B2168">
        <w:rPr>
          <w:sz w:val="28"/>
          <w:szCs w:val="28"/>
        </w:rPr>
        <w:t xml:space="preserve"> </w:t>
      </w:r>
      <w:r w:rsidRPr="003B2168">
        <w:rPr>
          <w:sz w:val="28"/>
          <w:szCs w:val="28"/>
        </w:rPr>
        <w:t>инвестиций.</w:t>
      </w:r>
    </w:p>
    <w:p w:rsidR="00482230" w:rsidRPr="003B2168" w:rsidRDefault="00482230" w:rsidP="003B2168">
      <w:pPr>
        <w:widowControl w:val="0"/>
        <w:spacing w:line="360" w:lineRule="auto"/>
        <w:ind w:firstLine="709"/>
        <w:jc w:val="both"/>
        <w:rPr>
          <w:sz w:val="28"/>
          <w:szCs w:val="28"/>
        </w:rPr>
      </w:pPr>
      <w:r w:rsidRPr="003B2168">
        <w:rPr>
          <w:sz w:val="28"/>
          <w:szCs w:val="28"/>
        </w:rPr>
        <w:t>Инвестиции в ассоциированные компании на 31.12.2006 года и на 31.12.2007 года</w:t>
      </w:r>
      <w:r w:rsidR="00A37C73" w:rsidRPr="003B2168">
        <w:rPr>
          <w:sz w:val="28"/>
          <w:szCs w:val="28"/>
        </w:rPr>
        <w:t xml:space="preserve"> </w:t>
      </w:r>
      <w:r w:rsidRPr="003B2168">
        <w:rPr>
          <w:sz w:val="28"/>
          <w:szCs w:val="28"/>
        </w:rPr>
        <w:t>составили сумму 30 тыс.тенге.</w:t>
      </w:r>
    </w:p>
    <w:p w:rsidR="00482230" w:rsidRPr="003B2168" w:rsidRDefault="00482230" w:rsidP="003B2168">
      <w:pPr>
        <w:widowControl w:val="0"/>
        <w:spacing w:line="360" w:lineRule="auto"/>
        <w:ind w:firstLine="709"/>
        <w:jc w:val="both"/>
        <w:rPr>
          <w:sz w:val="28"/>
          <w:szCs w:val="28"/>
        </w:rPr>
      </w:pPr>
      <w:r w:rsidRPr="003B2168">
        <w:rPr>
          <w:sz w:val="28"/>
          <w:szCs w:val="28"/>
        </w:rPr>
        <w:t>Вклад в Уставный капитал ТОО «Кредитное товарищество «АБК» в сумме 30 тыс.тенге</w:t>
      </w:r>
      <w:r w:rsidR="00A37C73" w:rsidRPr="003B2168">
        <w:rPr>
          <w:sz w:val="28"/>
          <w:szCs w:val="28"/>
        </w:rPr>
        <w:t xml:space="preserve"> </w:t>
      </w:r>
      <w:r w:rsidRPr="003B2168">
        <w:rPr>
          <w:sz w:val="28"/>
          <w:szCs w:val="28"/>
        </w:rPr>
        <w:t>отражен в балансе как финансовые инвестиции по строке 020 «Долгосрочные финансовые</w:t>
      </w:r>
      <w:r w:rsidR="00A37C73" w:rsidRPr="003B2168">
        <w:rPr>
          <w:sz w:val="28"/>
          <w:szCs w:val="28"/>
        </w:rPr>
        <w:t xml:space="preserve"> </w:t>
      </w:r>
      <w:r w:rsidRPr="003B2168">
        <w:rPr>
          <w:sz w:val="28"/>
          <w:szCs w:val="28"/>
        </w:rPr>
        <w:t>инвестиции».</w:t>
      </w:r>
    </w:p>
    <w:p w:rsidR="00482230" w:rsidRPr="003B2168" w:rsidRDefault="00EB782F" w:rsidP="003B2168">
      <w:pPr>
        <w:widowControl w:val="0"/>
        <w:spacing w:line="360" w:lineRule="auto"/>
        <w:ind w:firstLine="709"/>
        <w:jc w:val="both"/>
        <w:rPr>
          <w:sz w:val="28"/>
          <w:szCs w:val="28"/>
        </w:rPr>
      </w:pPr>
      <w:r w:rsidRPr="003B2168">
        <w:rPr>
          <w:sz w:val="28"/>
          <w:szCs w:val="28"/>
        </w:rPr>
        <w:t xml:space="preserve">2) </w:t>
      </w:r>
      <w:r w:rsidR="00482230" w:rsidRPr="003B2168">
        <w:rPr>
          <w:sz w:val="28"/>
          <w:szCs w:val="28"/>
        </w:rPr>
        <w:t>Долгосрочная дебиторская задолженность (стр. 020)</w:t>
      </w:r>
    </w:p>
    <w:p w:rsidR="00482230" w:rsidRPr="003B2168" w:rsidRDefault="00482230" w:rsidP="003B2168">
      <w:pPr>
        <w:widowControl w:val="0"/>
        <w:spacing w:line="360" w:lineRule="auto"/>
        <w:ind w:firstLine="709"/>
        <w:jc w:val="both"/>
        <w:rPr>
          <w:sz w:val="28"/>
          <w:szCs w:val="28"/>
        </w:rPr>
      </w:pPr>
      <w:r w:rsidRPr="003B2168">
        <w:rPr>
          <w:sz w:val="28"/>
          <w:szCs w:val="28"/>
        </w:rPr>
        <w:t>К долгосрочной относится задолженность по расчетам с покупателями и заказчиками за</w:t>
      </w:r>
      <w:r w:rsidR="00A37C73" w:rsidRPr="003B2168">
        <w:rPr>
          <w:sz w:val="28"/>
          <w:szCs w:val="28"/>
        </w:rPr>
        <w:t xml:space="preserve"> </w:t>
      </w:r>
      <w:r w:rsidRPr="003B2168">
        <w:rPr>
          <w:sz w:val="28"/>
          <w:szCs w:val="28"/>
        </w:rPr>
        <w:t>реализованные активы и оказанные услуги сроком свыше одного года.</w:t>
      </w:r>
    </w:p>
    <w:p w:rsidR="00482230" w:rsidRPr="003B2168" w:rsidRDefault="00482230" w:rsidP="003B2168">
      <w:pPr>
        <w:widowControl w:val="0"/>
        <w:spacing w:line="360" w:lineRule="auto"/>
        <w:ind w:firstLine="709"/>
        <w:jc w:val="both"/>
        <w:rPr>
          <w:sz w:val="28"/>
          <w:szCs w:val="28"/>
        </w:rPr>
      </w:pPr>
      <w:r w:rsidRPr="003B2168">
        <w:rPr>
          <w:sz w:val="28"/>
          <w:szCs w:val="28"/>
        </w:rPr>
        <w:t>В АО «Баян Сулу» долгосрочная дебиторская задолженность возникла на конец</w:t>
      </w:r>
      <w:r w:rsidR="00A37C73" w:rsidRPr="003B2168">
        <w:rPr>
          <w:sz w:val="28"/>
          <w:szCs w:val="28"/>
        </w:rPr>
        <w:t xml:space="preserve"> </w:t>
      </w:r>
      <w:r w:rsidRPr="003B2168">
        <w:rPr>
          <w:sz w:val="28"/>
          <w:szCs w:val="28"/>
        </w:rPr>
        <w:t>отчетного периода по договорам финансового лизинга в сумме 2 725 822 тыс.</w:t>
      </w:r>
      <w:r w:rsidR="00AE2285" w:rsidRPr="003B2168">
        <w:rPr>
          <w:sz w:val="28"/>
          <w:szCs w:val="28"/>
        </w:rPr>
        <w:t xml:space="preserve"> </w:t>
      </w:r>
      <w:r w:rsidRPr="003B2168">
        <w:rPr>
          <w:sz w:val="28"/>
          <w:szCs w:val="28"/>
        </w:rPr>
        <w:t>тенге.</w:t>
      </w:r>
    </w:p>
    <w:p w:rsidR="00482230" w:rsidRPr="003B2168" w:rsidRDefault="00482230" w:rsidP="003B2168">
      <w:pPr>
        <w:widowControl w:val="0"/>
        <w:spacing w:line="360" w:lineRule="auto"/>
        <w:ind w:firstLine="709"/>
        <w:jc w:val="both"/>
        <w:rPr>
          <w:sz w:val="28"/>
          <w:szCs w:val="28"/>
        </w:rPr>
      </w:pPr>
      <w:r w:rsidRPr="003B2168">
        <w:rPr>
          <w:sz w:val="28"/>
          <w:szCs w:val="28"/>
        </w:rPr>
        <w:t xml:space="preserve">В бухгалтерском балансе отражена долгосрочная </w:t>
      </w:r>
      <w:r w:rsidR="00EB782F" w:rsidRPr="003B2168">
        <w:rPr>
          <w:sz w:val="28"/>
          <w:szCs w:val="28"/>
        </w:rPr>
        <w:t>дебиторская задолженность</w:t>
      </w:r>
      <w:r w:rsidRPr="003B2168">
        <w:rPr>
          <w:sz w:val="28"/>
          <w:szCs w:val="28"/>
        </w:rPr>
        <w:t xml:space="preserve"> по договорам долгосрочной аренды</w:t>
      </w:r>
      <w:r w:rsidR="00A37C73" w:rsidRPr="003B2168">
        <w:rPr>
          <w:sz w:val="28"/>
          <w:szCs w:val="28"/>
        </w:rPr>
        <w:t xml:space="preserve"> </w:t>
      </w:r>
      <w:r w:rsidRPr="003B2168">
        <w:rPr>
          <w:sz w:val="28"/>
          <w:szCs w:val="28"/>
        </w:rPr>
        <w:t>за исключением её текущей части (по графику погашения):</w:t>
      </w:r>
    </w:p>
    <w:p w:rsidR="00482230" w:rsidRPr="003B2168" w:rsidRDefault="00482230" w:rsidP="003B2168">
      <w:pPr>
        <w:widowControl w:val="0"/>
        <w:spacing w:line="360" w:lineRule="auto"/>
        <w:ind w:firstLine="709"/>
        <w:jc w:val="both"/>
        <w:rPr>
          <w:sz w:val="28"/>
          <w:szCs w:val="28"/>
        </w:rPr>
      </w:pPr>
      <w:r w:rsidRPr="003B2168">
        <w:rPr>
          <w:sz w:val="28"/>
          <w:szCs w:val="28"/>
        </w:rPr>
        <w:t>- основного долга 1 981 335 тыс.тенге;</w:t>
      </w:r>
    </w:p>
    <w:p w:rsidR="00482230" w:rsidRPr="003B2168" w:rsidRDefault="00482230" w:rsidP="003B2168">
      <w:pPr>
        <w:widowControl w:val="0"/>
        <w:spacing w:line="360" w:lineRule="auto"/>
        <w:ind w:firstLine="709"/>
        <w:jc w:val="both"/>
        <w:rPr>
          <w:sz w:val="28"/>
          <w:szCs w:val="28"/>
        </w:rPr>
      </w:pPr>
      <w:r w:rsidRPr="003B2168">
        <w:rPr>
          <w:sz w:val="28"/>
          <w:szCs w:val="28"/>
        </w:rPr>
        <w:t>- суммы НДС по основному долгу 237 760 тыс.тенге;</w:t>
      </w:r>
    </w:p>
    <w:p w:rsidR="00482230" w:rsidRPr="003B2168" w:rsidRDefault="00482230" w:rsidP="003B2168">
      <w:pPr>
        <w:widowControl w:val="0"/>
        <w:spacing w:line="360" w:lineRule="auto"/>
        <w:ind w:firstLine="709"/>
        <w:jc w:val="both"/>
        <w:rPr>
          <w:sz w:val="28"/>
          <w:szCs w:val="28"/>
        </w:rPr>
      </w:pPr>
      <w:r w:rsidRPr="003B2168">
        <w:rPr>
          <w:sz w:val="28"/>
          <w:szCs w:val="28"/>
        </w:rPr>
        <w:t>- вознаграждения 506 727 тыс.тенге.</w:t>
      </w:r>
    </w:p>
    <w:p w:rsidR="00482230" w:rsidRPr="003B2168" w:rsidRDefault="00EB782F" w:rsidP="003B2168">
      <w:pPr>
        <w:widowControl w:val="0"/>
        <w:spacing w:line="360" w:lineRule="auto"/>
        <w:ind w:firstLine="709"/>
        <w:jc w:val="both"/>
        <w:rPr>
          <w:sz w:val="28"/>
          <w:szCs w:val="28"/>
        </w:rPr>
      </w:pPr>
      <w:r w:rsidRPr="003B2168">
        <w:rPr>
          <w:sz w:val="28"/>
          <w:szCs w:val="28"/>
        </w:rPr>
        <w:t xml:space="preserve">3) </w:t>
      </w:r>
      <w:r w:rsidR="00482230" w:rsidRPr="003B2168">
        <w:rPr>
          <w:sz w:val="28"/>
          <w:szCs w:val="28"/>
        </w:rPr>
        <w:t>Основные средства (стр. 024)</w:t>
      </w:r>
    </w:p>
    <w:p w:rsidR="00482230" w:rsidRPr="003B2168" w:rsidRDefault="00482230" w:rsidP="003B2168">
      <w:pPr>
        <w:widowControl w:val="0"/>
        <w:spacing w:line="360" w:lineRule="auto"/>
        <w:ind w:firstLine="709"/>
        <w:jc w:val="both"/>
        <w:rPr>
          <w:sz w:val="28"/>
          <w:szCs w:val="28"/>
        </w:rPr>
      </w:pPr>
      <w:r w:rsidRPr="003B2168">
        <w:rPr>
          <w:sz w:val="28"/>
          <w:szCs w:val="28"/>
        </w:rPr>
        <w:t>В соответствии с пунктом 6 МСФО 16 «Недвижимость, здания и оборудование» к</w:t>
      </w:r>
      <w:r w:rsidR="00A37C73" w:rsidRPr="003B2168">
        <w:rPr>
          <w:sz w:val="28"/>
          <w:szCs w:val="28"/>
        </w:rPr>
        <w:t xml:space="preserve"> </w:t>
      </w:r>
      <w:r w:rsidRPr="003B2168">
        <w:rPr>
          <w:sz w:val="28"/>
          <w:szCs w:val="28"/>
        </w:rPr>
        <w:t>основным средствам относятся материальные активы, используемые компанией для</w:t>
      </w:r>
      <w:r w:rsidR="00A37C73" w:rsidRPr="003B2168">
        <w:rPr>
          <w:sz w:val="28"/>
          <w:szCs w:val="28"/>
        </w:rPr>
        <w:t xml:space="preserve"> </w:t>
      </w:r>
      <w:r w:rsidRPr="003B2168">
        <w:rPr>
          <w:sz w:val="28"/>
          <w:szCs w:val="28"/>
        </w:rPr>
        <w:t>производства или поставки товаров и услуг, для сдачи в аренду другим компаниям и для</w:t>
      </w:r>
      <w:r w:rsidR="00A37C73" w:rsidRPr="003B2168">
        <w:rPr>
          <w:sz w:val="28"/>
          <w:szCs w:val="28"/>
        </w:rPr>
        <w:t xml:space="preserve"> </w:t>
      </w:r>
      <w:r w:rsidRPr="003B2168">
        <w:rPr>
          <w:sz w:val="28"/>
          <w:szCs w:val="28"/>
        </w:rPr>
        <w:t>административных целей, которые предполагается использовать в течение больше чем одного</w:t>
      </w:r>
      <w:r w:rsidR="00A37C73" w:rsidRPr="003B2168">
        <w:rPr>
          <w:sz w:val="28"/>
          <w:szCs w:val="28"/>
        </w:rPr>
        <w:t xml:space="preserve"> </w:t>
      </w:r>
      <w:r w:rsidRPr="003B2168">
        <w:rPr>
          <w:sz w:val="28"/>
          <w:szCs w:val="28"/>
        </w:rPr>
        <w:t>периода. Объекты признаются основными средствами согласно п.7 МСФО 16 «Недвижимость,</w:t>
      </w:r>
      <w:r w:rsidR="00A37C73" w:rsidRPr="003B2168">
        <w:rPr>
          <w:sz w:val="28"/>
          <w:szCs w:val="28"/>
        </w:rPr>
        <w:t xml:space="preserve"> </w:t>
      </w:r>
      <w:r w:rsidRPr="003B2168">
        <w:rPr>
          <w:sz w:val="28"/>
          <w:szCs w:val="28"/>
        </w:rPr>
        <w:t>здания и оборудование» при соблюдении двух условий:</w:t>
      </w:r>
    </w:p>
    <w:p w:rsidR="00482230" w:rsidRPr="003B2168" w:rsidRDefault="00482230" w:rsidP="003B2168">
      <w:pPr>
        <w:widowControl w:val="0"/>
        <w:spacing w:line="360" w:lineRule="auto"/>
        <w:ind w:firstLine="709"/>
        <w:jc w:val="both"/>
        <w:rPr>
          <w:sz w:val="28"/>
          <w:szCs w:val="28"/>
        </w:rPr>
      </w:pPr>
      <w:r w:rsidRPr="003B2168">
        <w:rPr>
          <w:sz w:val="28"/>
          <w:szCs w:val="28"/>
        </w:rPr>
        <w:t>- наличие высокой степени уверенности в том, что компания получит связанные с</w:t>
      </w:r>
      <w:r w:rsidR="00A37C73" w:rsidRPr="003B2168">
        <w:rPr>
          <w:sz w:val="28"/>
          <w:szCs w:val="28"/>
        </w:rPr>
        <w:t xml:space="preserve"> </w:t>
      </w:r>
      <w:r w:rsidRPr="003B2168">
        <w:rPr>
          <w:sz w:val="28"/>
          <w:szCs w:val="28"/>
        </w:rPr>
        <w:t>активом будущие экономические выгоды;</w:t>
      </w:r>
    </w:p>
    <w:p w:rsidR="00482230" w:rsidRPr="003B2168" w:rsidRDefault="00482230" w:rsidP="003B2168">
      <w:pPr>
        <w:widowControl w:val="0"/>
        <w:spacing w:line="360" w:lineRule="auto"/>
        <w:ind w:firstLine="709"/>
        <w:jc w:val="both"/>
        <w:rPr>
          <w:sz w:val="28"/>
          <w:szCs w:val="28"/>
        </w:rPr>
      </w:pPr>
      <w:r w:rsidRPr="003B2168">
        <w:rPr>
          <w:sz w:val="28"/>
          <w:szCs w:val="28"/>
        </w:rPr>
        <w:t>- надежность оценки себестоимости актива для компании.</w:t>
      </w:r>
    </w:p>
    <w:p w:rsidR="00482230" w:rsidRPr="003B2168" w:rsidRDefault="00482230" w:rsidP="003B2168">
      <w:pPr>
        <w:widowControl w:val="0"/>
        <w:spacing w:line="360" w:lineRule="auto"/>
        <w:ind w:firstLine="709"/>
        <w:jc w:val="both"/>
        <w:rPr>
          <w:sz w:val="28"/>
          <w:szCs w:val="28"/>
        </w:rPr>
      </w:pPr>
      <w:r w:rsidRPr="003B2168">
        <w:rPr>
          <w:sz w:val="28"/>
          <w:szCs w:val="28"/>
        </w:rPr>
        <w:t>Оценка основных средств и их учет ведется по первоначальной стоимости.</w:t>
      </w:r>
    </w:p>
    <w:p w:rsidR="00482230" w:rsidRPr="003B2168" w:rsidRDefault="00482230" w:rsidP="003B2168">
      <w:pPr>
        <w:widowControl w:val="0"/>
        <w:spacing w:line="360" w:lineRule="auto"/>
        <w:ind w:firstLine="709"/>
        <w:jc w:val="both"/>
        <w:rPr>
          <w:sz w:val="28"/>
          <w:szCs w:val="28"/>
        </w:rPr>
      </w:pPr>
      <w:r w:rsidRPr="003B2168">
        <w:rPr>
          <w:sz w:val="28"/>
          <w:szCs w:val="28"/>
        </w:rPr>
        <w:t>В составе основных средств предприятия учтены земля, здания и сооружения,</w:t>
      </w:r>
      <w:r w:rsidR="00A37C73" w:rsidRPr="003B2168">
        <w:rPr>
          <w:sz w:val="28"/>
          <w:szCs w:val="28"/>
        </w:rPr>
        <w:t xml:space="preserve"> </w:t>
      </w:r>
      <w:r w:rsidRPr="003B2168">
        <w:rPr>
          <w:sz w:val="28"/>
          <w:szCs w:val="28"/>
        </w:rPr>
        <w:t>оборудование, транспортные средства и прочие основные средства</w:t>
      </w:r>
      <w:r w:rsidR="0068140C" w:rsidRPr="003B2168">
        <w:rPr>
          <w:sz w:val="28"/>
          <w:szCs w:val="28"/>
        </w:rPr>
        <w:t xml:space="preserve"> </w:t>
      </w:r>
      <w:r w:rsidR="00D050A9" w:rsidRPr="003B2168">
        <w:rPr>
          <w:sz w:val="28"/>
          <w:szCs w:val="28"/>
        </w:rPr>
        <w:t>[</w:t>
      </w:r>
      <w:r w:rsidR="0068140C" w:rsidRPr="003B2168">
        <w:rPr>
          <w:sz w:val="28"/>
          <w:szCs w:val="28"/>
        </w:rPr>
        <w:t>1</w:t>
      </w:r>
      <w:r w:rsidR="00F64E31" w:rsidRPr="003B2168">
        <w:rPr>
          <w:sz w:val="28"/>
          <w:szCs w:val="28"/>
        </w:rPr>
        <w:t>6</w:t>
      </w:r>
      <w:r w:rsidR="00D050A9" w:rsidRPr="003B2168">
        <w:rPr>
          <w:sz w:val="28"/>
          <w:szCs w:val="28"/>
        </w:rPr>
        <w:t>]</w:t>
      </w:r>
      <w:r w:rsidR="00AE2285" w:rsidRPr="003B2168">
        <w:rPr>
          <w:sz w:val="28"/>
          <w:szCs w:val="28"/>
        </w:rPr>
        <w:t>.</w:t>
      </w:r>
      <w:r w:rsidRPr="003B2168">
        <w:rPr>
          <w:sz w:val="28"/>
          <w:szCs w:val="28"/>
        </w:rPr>
        <w:t xml:space="preserve"> </w:t>
      </w:r>
    </w:p>
    <w:p w:rsidR="00482230" w:rsidRPr="003B2168" w:rsidRDefault="00482230" w:rsidP="003B2168">
      <w:pPr>
        <w:widowControl w:val="0"/>
        <w:spacing w:line="360" w:lineRule="auto"/>
        <w:ind w:firstLine="709"/>
        <w:jc w:val="both"/>
        <w:rPr>
          <w:sz w:val="28"/>
          <w:szCs w:val="28"/>
        </w:rPr>
      </w:pPr>
      <w:r w:rsidRPr="003B2168">
        <w:rPr>
          <w:sz w:val="28"/>
          <w:szCs w:val="28"/>
        </w:rPr>
        <w:t>По МСФО стоимость основных средств по строке 024 «Основные средства»:</w:t>
      </w:r>
    </w:p>
    <w:p w:rsidR="00482230" w:rsidRPr="003B2168" w:rsidRDefault="00482230" w:rsidP="003B2168">
      <w:pPr>
        <w:widowControl w:val="0"/>
        <w:spacing w:line="360" w:lineRule="auto"/>
        <w:ind w:firstLine="709"/>
        <w:jc w:val="both"/>
        <w:rPr>
          <w:sz w:val="28"/>
          <w:szCs w:val="28"/>
        </w:rPr>
      </w:pPr>
      <w:r w:rsidRPr="003B2168">
        <w:rPr>
          <w:sz w:val="28"/>
          <w:szCs w:val="28"/>
        </w:rPr>
        <w:t>на 31.12.2006 года – 3 184 492 тыс. тенге.</w:t>
      </w:r>
    </w:p>
    <w:p w:rsidR="00482230" w:rsidRPr="003B2168" w:rsidRDefault="00482230" w:rsidP="003B2168">
      <w:pPr>
        <w:widowControl w:val="0"/>
        <w:spacing w:line="360" w:lineRule="auto"/>
        <w:ind w:firstLine="709"/>
        <w:jc w:val="both"/>
        <w:rPr>
          <w:sz w:val="28"/>
          <w:szCs w:val="28"/>
        </w:rPr>
      </w:pPr>
      <w:r w:rsidRPr="003B2168">
        <w:rPr>
          <w:sz w:val="28"/>
          <w:szCs w:val="28"/>
        </w:rPr>
        <w:t>на 31.12.2007 года – 1 722 689 тыс. тенге.</w:t>
      </w:r>
    </w:p>
    <w:p w:rsidR="00482230" w:rsidRPr="003B2168" w:rsidRDefault="00482230" w:rsidP="003B2168">
      <w:pPr>
        <w:widowControl w:val="0"/>
        <w:spacing w:line="360" w:lineRule="auto"/>
        <w:ind w:firstLine="709"/>
        <w:jc w:val="both"/>
        <w:rPr>
          <w:sz w:val="28"/>
          <w:szCs w:val="28"/>
        </w:rPr>
      </w:pPr>
      <w:r w:rsidRPr="003B2168">
        <w:rPr>
          <w:sz w:val="28"/>
          <w:szCs w:val="28"/>
        </w:rPr>
        <w:t>Уменьшение основных средств, произошло за счет того, что часть оборудования была</w:t>
      </w:r>
      <w:r w:rsidR="00A37C73" w:rsidRPr="003B2168">
        <w:rPr>
          <w:sz w:val="28"/>
          <w:szCs w:val="28"/>
        </w:rPr>
        <w:t xml:space="preserve"> </w:t>
      </w:r>
      <w:r w:rsidRPr="003B2168">
        <w:rPr>
          <w:sz w:val="28"/>
          <w:szCs w:val="28"/>
        </w:rPr>
        <w:t>передана в финансовый лизинг.</w:t>
      </w:r>
    </w:p>
    <w:p w:rsidR="00482230" w:rsidRPr="003B2168" w:rsidRDefault="00482230" w:rsidP="003B2168">
      <w:pPr>
        <w:widowControl w:val="0"/>
        <w:spacing w:line="360" w:lineRule="auto"/>
        <w:ind w:firstLine="709"/>
        <w:jc w:val="both"/>
        <w:rPr>
          <w:sz w:val="28"/>
          <w:szCs w:val="28"/>
        </w:rPr>
      </w:pPr>
      <w:r w:rsidRPr="003B2168">
        <w:rPr>
          <w:sz w:val="28"/>
          <w:szCs w:val="28"/>
        </w:rPr>
        <w:t>Предприятием применяется прямолинейный (равномерный) метод начисления</w:t>
      </w:r>
      <w:r w:rsidR="00A37C73" w:rsidRPr="003B2168">
        <w:rPr>
          <w:sz w:val="28"/>
          <w:szCs w:val="28"/>
        </w:rPr>
        <w:t xml:space="preserve"> </w:t>
      </w:r>
      <w:r w:rsidRPr="003B2168">
        <w:rPr>
          <w:sz w:val="28"/>
          <w:szCs w:val="28"/>
        </w:rPr>
        <w:t>амортизации. Амортизация – это систематическое распределение амортизируемой стоимости</w:t>
      </w:r>
      <w:r w:rsidR="00A37C73" w:rsidRPr="003B2168">
        <w:rPr>
          <w:sz w:val="28"/>
          <w:szCs w:val="28"/>
        </w:rPr>
        <w:t xml:space="preserve"> </w:t>
      </w:r>
      <w:r w:rsidRPr="003B2168">
        <w:rPr>
          <w:sz w:val="28"/>
          <w:szCs w:val="28"/>
        </w:rPr>
        <w:t>актива в течение срока полезной службы.</w:t>
      </w:r>
    </w:p>
    <w:p w:rsidR="00482230" w:rsidRPr="003B2168" w:rsidRDefault="00482230" w:rsidP="003B2168">
      <w:pPr>
        <w:widowControl w:val="0"/>
        <w:spacing w:line="360" w:lineRule="auto"/>
        <w:ind w:firstLine="709"/>
        <w:jc w:val="both"/>
        <w:rPr>
          <w:sz w:val="28"/>
          <w:szCs w:val="28"/>
        </w:rPr>
      </w:pPr>
      <w:r w:rsidRPr="003B2168">
        <w:rPr>
          <w:sz w:val="28"/>
          <w:szCs w:val="28"/>
        </w:rPr>
        <w:t>Накопленный износ составил: на начало отчетного периода – 477 754 тыс.тенге и на</w:t>
      </w:r>
      <w:r w:rsidR="00A37C73" w:rsidRPr="003B2168">
        <w:rPr>
          <w:sz w:val="28"/>
          <w:szCs w:val="28"/>
        </w:rPr>
        <w:t xml:space="preserve"> </w:t>
      </w:r>
      <w:r w:rsidRPr="003B2168">
        <w:rPr>
          <w:sz w:val="28"/>
          <w:szCs w:val="28"/>
        </w:rPr>
        <w:t>конец отчетного периода – 545 370 тыс.тенге.</w:t>
      </w:r>
    </w:p>
    <w:p w:rsidR="00EB782F" w:rsidRPr="003B2168" w:rsidRDefault="00EB782F" w:rsidP="003B2168">
      <w:pPr>
        <w:widowControl w:val="0"/>
        <w:spacing w:line="360" w:lineRule="auto"/>
        <w:ind w:firstLine="709"/>
        <w:jc w:val="both"/>
        <w:rPr>
          <w:sz w:val="28"/>
          <w:szCs w:val="28"/>
        </w:rPr>
      </w:pPr>
      <w:r w:rsidRPr="003B2168">
        <w:rPr>
          <w:sz w:val="28"/>
          <w:szCs w:val="28"/>
        </w:rPr>
        <w:t>4) Нематериальные активы</w:t>
      </w:r>
    </w:p>
    <w:p w:rsidR="00482230" w:rsidRPr="003B2168" w:rsidRDefault="00482230" w:rsidP="003B2168">
      <w:pPr>
        <w:widowControl w:val="0"/>
        <w:spacing w:line="360" w:lineRule="auto"/>
        <w:ind w:firstLine="709"/>
        <w:jc w:val="both"/>
        <w:rPr>
          <w:sz w:val="28"/>
          <w:szCs w:val="28"/>
        </w:rPr>
      </w:pPr>
      <w:r w:rsidRPr="003B2168">
        <w:rPr>
          <w:sz w:val="28"/>
          <w:szCs w:val="28"/>
        </w:rPr>
        <w:t>В соответствии с МСФО для учета нематериальных активов предназначен подраздел</w:t>
      </w:r>
      <w:r w:rsidR="00A37C73" w:rsidRPr="003B2168">
        <w:rPr>
          <w:sz w:val="28"/>
          <w:szCs w:val="28"/>
        </w:rPr>
        <w:t xml:space="preserve"> </w:t>
      </w:r>
      <w:r w:rsidRPr="003B2168">
        <w:rPr>
          <w:sz w:val="28"/>
          <w:szCs w:val="28"/>
        </w:rPr>
        <w:t>2700 «Нематериальные активы». Нематериальный актив – это идентифицируемый</w:t>
      </w:r>
      <w:r w:rsidR="00A37C73" w:rsidRPr="003B2168">
        <w:rPr>
          <w:sz w:val="28"/>
          <w:szCs w:val="28"/>
        </w:rPr>
        <w:t xml:space="preserve"> </w:t>
      </w:r>
      <w:r w:rsidRPr="003B2168">
        <w:rPr>
          <w:sz w:val="28"/>
          <w:szCs w:val="28"/>
        </w:rPr>
        <w:t>немонетарный актив, не имеющий физической формы, удерживаемый для использования в</w:t>
      </w:r>
      <w:r w:rsidR="00A37C73" w:rsidRPr="003B2168">
        <w:rPr>
          <w:sz w:val="28"/>
          <w:szCs w:val="28"/>
        </w:rPr>
        <w:t xml:space="preserve"> </w:t>
      </w:r>
      <w:r w:rsidRPr="003B2168">
        <w:rPr>
          <w:sz w:val="28"/>
          <w:szCs w:val="28"/>
        </w:rPr>
        <w:t>производстве или поставке товаров или услуг, в целях сдачи в аренду другим сторонам или в</w:t>
      </w:r>
      <w:r w:rsidR="00A37C73" w:rsidRPr="003B2168">
        <w:rPr>
          <w:sz w:val="28"/>
          <w:szCs w:val="28"/>
        </w:rPr>
        <w:t xml:space="preserve"> </w:t>
      </w:r>
      <w:r w:rsidRPr="003B2168">
        <w:rPr>
          <w:sz w:val="28"/>
          <w:szCs w:val="28"/>
        </w:rPr>
        <w:t>административных целях. Данный подраздел включает следующую группу счета 2730</w:t>
      </w:r>
      <w:r w:rsidR="00A37C73" w:rsidRPr="003B2168">
        <w:rPr>
          <w:sz w:val="28"/>
          <w:szCs w:val="28"/>
        </w:rPr>
        <w:t xml:space="preserve"> </w:t>
      </w:r>
      <w:r w:rsidRPr="003B2168">
        <w:rPr>
          <w:sz w:val="28"/>
          <w:szCs w:val="28"/>
        </w:rPr>
        <w:t>«Прочие нематериальные активы», где учитываются группы активов, сходных по характеру и</w:t>
      </w:r>
      <w:r w:rsidR="00A37C73" w:rsidRPr="003B2168">
        <w:rPr>
          <w:sz w:val="28"/>
          <w:szCs w:val="28"/>
        </w:rPr>
        <w:t xml:space="preserve"> </w:t>
      </w:r>
      <w:r w:rsidRPr="003B2168">
        <w:rPr>
          <w:sz w:val="28"/>
          <w:szCs w:val="28"/>
        </w:rPr>
        <w:t>применению в деятельности организации:</w:t>
      </w:r>
    </w:p>
    <w:p w:rsidR="00482230" w:rsidRPr="003B2168" w:rsidRDefault="00482230" w:rsidP="003B2168">
      <w:pPr>
        <w:widowControl w:val="0"/>
        <w:spacing w:line="360" w:lineRule="auto"/>
        <w:ind w:firstLine="709"/>
        <w:jc w:val="both"/>
        <w:rPr>
          <w:sz w:val="28"/>
          <w:szCs w:val="28"/>
        </w:rPr>
      </w:pPr>
      <w:r w:rsidRPr="003B2168">
        <w:rPr>
          <w:sz w:val="28"/>
          <w:szCs w:val="28"/>
        </w:rPr>
        <w:t>- программное обеспечение;</w:t>
      </w:r>
    </w:p>
    <w:p w:rsidR="00482230" w:rsidRPr="003B2168" w:rsidRDefault="00482230" w:rsidP="003B2168">
      <w:pPr>
        <w:widowControl w:val="0"/>
        <w:spacing w:line="360" w:lineRule="auto"/>
        <w:ind w:firstLine="709"/>
        <w:jc w:val="both"/>
        <w:rPr>
          <w:sz w:val="28"/>
          <w:szCs w:val="28"/>
        </w:rPr>
      </w:pPr>
      <w:r w:rsidRPr="003B2168">
        <w:rPr>
          <w:sz w:val="28"/>
          <w:szCs w:val="28"/>
        </w:rPr>
        <w:t>- прочие нематериальные активы.</w:t>
      </w:r>
    </w:p>
    <w:p w:rsidR="00482230" w:rsidRPr="003B2168" w:rsidRDefault="00482230" w:rsidP="003B2168">
      <w:pPr>
        <w:widowControl w:val="0"/>
        <w:spacing w:line="360" w:lineRule="auto"/>
        <w:ind w:firstLine="709"/>
        <w:jc w:val="both"/>
        <w:rPr>
          <w:sz w:val="28"/>
          <w:szCs w:val="28"/>
        </w:rPr>
      </w:pPr>
      <w:r w:rsidRPr="003B2168">
        <w:rPr>
          <w:sz w:val="28"/>
          <w:szCs w:val="28"/>
        </w:rPr>
        <w:t>При списании сумм амортизации нематериальных активов применяется прямолинейный</w:t>
      </w:r>
      <w:r w:rsidR="00A37C73" w:rsidRPr="003B2168">
        <w:rPr>
          <w:sz w:val="28"/>
          <w:szCs w:val="28"/>
        </w:rPr>
        <w:t xml:space="preserve"> </w:t>
      </w:r>
      <w:r w:rsidRPr="003B2168">
        <w:rPr>
          <w:sz w:val="28"/>
          <w:szCs w:val="28"/>
        </w:rPr>
        <w:t>метод.</w:t>
      </w:r>
    </w:p>
    <w:p w:rsidR="00482230" w:rsidRPr="003B2168" w:rsidRDefault="00482230" w:rsidP="003B2168">
      <w:pPr>
        <w:widowControl w:val="0"/>
        <w:spacing w:line="360" w:lineRule="auto"/>
        <w:ind w:firstLine="709"/>
        <w:jc w:val="both"/>
        <w:rPr>
          <w:sz w:val="28"/>
          <w:szCs w:val="28"/>
        </w:rPr>
      </w:pPr>
      <w:r w:rsidRPr="003B2168">
        <w:rPr>
          <w:sz w:val="28"/>
          <w:szCs w:val="28"/>
        </w:rPr>
        <w:t>В представленной финансовой отчетности за 2007 год согласно требованиям МСФО 38</w:t>
      </w:r>
      <w:r w:rsidR="00A37C73" w:rsidRPr="003B2168">
        <w:rPr>
          <w:sz w:val="28"/>
          <w:szCs w:val="28"/>
        </w:rPr>
        <w:t xml:space="preserve"> </w:t>
      </w:r>
      <w:r w:rsidRPr="003B2168">
        <w:rPr>
          <w:sz w:val="28"/>
          <w:szCs w:val="28"/>
        </w:rPr>
        <w:t>«Нематериальные активы» по строке 027 баланса отражается стоимость нематериальных</w:t>
      </w:r>
      <w:r w:rsidR="00A37C73" w:rsidRPr="003B2168">
        <w:rPr>
          <w:sz w:val="28"/>
          <w:szCs w:val="28"/>
        </w:rPr>
        <w:t xml:space="preserve"> </w:t>
      </w:r>
      <w:r w:rsidRPr="003B2168">
        <w:rPr>
          <w:sz w:val="28"/>
          <w:szCs w:val="28"/>
        </w:rPr>
        <w:t>активов за минусом начисленной амортизации</w:t>
      </w:r>
      <w:r w:rsidR="0068140C" w:rsidRPr="003B2168">
        <w:rPr>
          <w:sz w:val="28"/>
          <w:szCs w:val="28"/>
        </w:rPr>
        <w:t xml:space="preserve"> </w:t>
      </w:r>
      <w:r w:rsidR="00D050A9" w:rsidRPr="003B2168">
        <w:rPr>
          <w:sz w:val="28"/>
          <w:szCs w:val="28"/>
        </w:rPr>
        <w:t>[</w:t>
      </w:r>
      <w:r w:rsidR="0068140C" w:rsidRPr="003B2168">
        <w:rPr>
          <w:sz w:val="28"/>
          <w:szCs w:val="28"/>
        </w:rPr>
        <w:t>1</w:t>
      </w:r>
      <w:r w:rsidR="00F64E31" w:rsidRPr="003B2168">
        <w:rPr>
          <w:sz w:val="28"/>
          <w:szCs w:val="28"/>
        </w:rPr>
        <w:t>7</w:t>
      </w:r>
      <w:r w:rsidR="00D050A9" w:rsidRPr="003B2168">
        <w:rPr>
          <w:sz w:val="28"/>
          <w:szCs w:val="28"/>
        </w:rPr>
        <w:t>]</w:t>
      </w:r>
      <w:r w:rsidR="00AE2285" w:rsidRPr="003B2168">
        <w:rPr>
          <w:sz w:val="28"/>
          <w:szCs w:val="28"/>
        </w:rPr>
        <w:t>.</w:t>
      </w:r>
    </w:p>
    <w:p w:rsidR="00482230" w:rsidRPr="003B2168" w:rsidRDefault="00EB782F" w:rsidP="003B2168">
      <w:pPr>
        <w:widowControl w:val="0"/>
        <w:spacing w:line="360" w:lineRule="auto"/>
        <w:ind w:firstLine="709"/>
        <w:jc w:val="both"/>
        <w:rPr>
          <w:sz w:val="28"/>
          <w:szCs w:val="28"/>
        </w:rPr>
      </w:pPr>
      <w:r w:rsidRPr="003B2168">
        <w:rPr>
          <w:sz w:val="28"/>
          <w:szCs w:val="28"/>
        </w:rPr>
        <w:t xml:space="preserve">5) </w:t>
      </w:r>
      <w:r w:rsidR="00482230" w:rsidRPr="003B2168">
        <w:rPr>
          <w:sz w:val="28"/>
          <w:szCs w:val="28"/>
        </w:rPr>
        <w:t>Прочие долгосрочные активы (стр. 029)</w:t>
      </w:r>
    </w:p>
    <w:p w:rsidR="00482230" w:rsidRPr="003B2168" w:rsidRDefault="00482230" w:rsidP="003B2168">
      <w:pPr>
        <w:widowControl w:val="0"/>
        <w:spacing w:line="360" w:lineRule="auto"/>
        <w:ind w:firstLine="709"/>
        <w:jc w:val="both"/>
        <w:rPr>
          <w:sz w:val="28"/>
          <w:szCs w:val="28"/>
        </w:rPr>
      </w:pPr>
      <w:r w:rsidRPr="003B2168">
        <w:rPr>
          <w:sz w:val="28"/>
          <w:szCs w:val="28"/>
        </w:rPr>
        <w:t>Подраздел 2900 «Прочие долгосрочные активы» предназначен для учета прочих</w:t>
      </w:r>
      <w:r w:rsidR="00A37C73" w:rsidRPr="003B2168">
        <w:rPr>
          <w:sz w:val="28"/>
          <w:szCs w:val="28"/>
        </w:rPr>
        <w:t xml:space="preserve"> </w:t>
      </w:r>
      <w:r w:rsidRPr="003B2168">
        <w:rPr>
          <w:sz w:val="28"/>
          <w:szCs w:val="28"/>
        </w:rPr>
        <w:t>долгосрочных активов, не указанных в предыдущих подразделах и включает в себя подраздел</w:t>
      </w:r>
      <w:r w:rsidR="00A37C73" w:rsidRPr="003B2168">
        <w:rPr>
          <w:sz w:val="28"/>
          <w:szCs w:val="28"/>
        </w:rPr>
        <w:t xml:space="preserve"> </w:t>
      </w:r>
      <w:r w:rsidRPr="003B2168">
        <w:rPr>
          <w:sz w:val="28"/>
          <w:szCs w:val="28"/>
        </w:rPr>
        <w:t>2930 «Незавершенное строительство». По данному подразделу учитываются затраты по</w:t>
      </w:r>
      <w:r w:rsidR="00A37C73" w:rsidRPr="003B2168">
        <w:rPr>
          <w:sz w:val="28"/>
          <w:szCs w:val="28"/>
        </w:rPr>
        <w:t xml:space="preserve"> </w:t>
      </w:r>
      <w:r w:rsidRPr="003B2168">
        <w:rPr>
          <w:sz w:val="28"/>
          <w:szCs w:val="28"/>
        </w:rPr>
        <w:t>незавершенному строительству, связанные со строительством и реконструкцией объектов,</w:t>
      </w:r>
      <w:r w:rsidR="00A37C73" w:rsidRPr="003B2168">
        <w:rPr>
          <w:sz w:val="28"/>
          <w:szCs w:val="28"/>
        </w:rPr>
        <w:t xml:space="preserve"> </w:t>
      </w:r>
      <w:r w:rsidRPr="003B2168">
        <w:rPr>
          <w:sz w:val="28"/>
          <w:szCs w:val="28"/>
        </w:rPr>
        <w:t>которые в будущем предполагается использовать в хозяйственной деятельности и которые</w:t>
      </w:r>
      <w:r w:rsidR="00A37C73" w:rsidRPr="003B2168">
        <w:rPr>
          <w:sz w:val="28"/>
          <w:szCs w:val="28"/>
        </w:rPr>
        <w:t xml:space="preserve"> </w:t>
      </w:r>
      <w:r w:rsidRPr="003B2168">
        <w:rPr>
          <w:sz w:val="28"/>
          <w:szCs w:val="28"/>
        </w:rPr>
        <w:t>принесут экономическую выгоду в будущем.</w:t>
      </w:r>
    </w:p>
    <w:p w:rsidR="00482230" w:rsidRPr="003B2168" w:rsidRDefault="00482230" w:rsidP="003B2168">
      <w:pPr>
        <w:widowControl w:val="0"/>
        <w:spacing w:line="360" w:lineRule="auto"/>
        <w:ind w:firstLine="709"/>
        <w:jc w:val="both"/>
        <w:rPr>
          <w:sz w:val="28"/>
          <w:szCs w:val="28"/>
        </w:rPr>
      </w:pPr>
      <w:r w:rsidRPr="003B2168">
        <w:rPr>
          <w:sz w:val="28"/>
          <w:szCs w:val="28"/>
        </w:rPr>
        <w:t>В соответствии с МСФО 16 сумма отнесенная на незавершенное строительство отражена</w:t>
      </w:r>
      <w:r w:rsidR="00A37C73" w:rsidRPr="003B2168">
        <w:rPr>
          <w:sz w:val="28"/>
          <w:szCs w:val="28"/>
        </w:rPr>
        <w:t xml:space="preserve"> </w:t>
      </w:r>
      <w:r w:rsidRPr="003B2168">
        <w:rPr>
          <w:sz w:val="28"/>
          <w:szCs w:val="28"/>
        </w:rPr>
        <w:t>в балансе по строке 029, которая на конец отчетного периода составила 104 674 тыс.тенге</w:t>
      </w:r>
      <w:r w:rsidR="00A37C73" w:rsidRPr="003B2168">
        <w:rPr>
          <w:sz w:val="28"/>
          <w:szCs w:val="28"/>
        </w:rPr>
        <w:t xml:space="preserve"> </w:t>
      </w:r>
      <w:r w:rsidRPr="003B2168">
        <w:rPr>
          <w:sz w:val="28"/>
          <w:szCs w:val="28"/>
        </w:rPr>
        <w:t>(строительство зданий и сооружений). Сумма расходов по реконструкции производственных</w:t>
      </w:r>
      <w:r w:rsidR="00A37C73" w:rsidRPr="003B2168">
        <w:rPr>
          <w:sz w:val="28"/>
          <w:szCs w:val="28"/>
        </w:rPr>
        <w:t xml:space="preserve"> </w:t>
      </w:r>
      <w:r w:rsidRPr="003B2168">
        <w:rPr>
          <w:sz w:val="28"/>
          <w:szCs w:val="28"/>
        </w:rPr>
        <w:t>зданий и здания АБК на конец отчетного периода составила 121 262 тыс.</w:t>
      </w:r>
      <w:r w:rsidR="00AE2285" w:rsidRPr="003B2168">
        <w:rPr>
          <w:sz w:val="28"/>
          <w:szCs w:val="28"/>
        </w:rPr>
        <w:t xml:space="preserve"> </w:t>
      </w:r>
      <w:r w:rsidRPr="003B2168">
        <w:rPr>
          <w:sz w:val="28"/>
          <w:szCs w:val="28"/>
        </w:rPr>
        <w:t>тенге. Расходы по</w:t>
      </w:r>
      <w:r w:rsidR="00A37C73" w:rsidRPr="003B2168">
        <w:rPr>
          <w:sz w:val="28"/>
          <w:szCs w:val="28"/>
        </w:rPr>
        <w:t xml:space="preserve"> </w:t>
      </w:r>
      <w:r w:rsidRPr="003B2168">
        <w:rPr>
          <w:sz w:val="28"/>
          <w:szCs w:val="28"/>
        </w:rPr>
        <w:t>благоустройству территории составили 351 тыс.</w:t>
      </w:r>
      <w:r w:rsidR="00AE2285" w:rsidRPr="003B2168">
        <w:rPr>
          <w:sz w:val="28"/>
          <w:szCs w:val="28"/>
        </w:rPr>
        <w:t xml:space="preserve"> </w:t>
      </w:r>
      <w:r w:rsidRPr="003B2168">
        <w:rPr>
          <w:sz w:val="28"/>
          <w:szCs w:val="28"/>
        </w:rPr>
        <w:t>тенге. Оборудование, находящееся в монтаже</w:t>
      </w:r>
      <w:r w:rsidR="00A37C73" w:rsidRPr="003B2168">
        <w:rPr>
          <w:sz w:val="28"/>
          <w:szCs w:val="28"/>
        </w:rPr>
        <w:t xml:space="preserve"> </w:t>
      </w:r>
      <w:r w:rsidRPr="003B2168">
        <w:rPr>
          <w:sz w:val="28"/>
          <w:szCs w:val="28"/>
        </w:rPr>
        <w:t>составило 189 122 тыс.</w:t>
      </w:r>
      <w:r w:rsidR="00AE2285" w:rsidRPr="003B2168">
        <w:rPr>
          <w:sz w:val="28"/>
          <w:szCs w:val="28"/>
        </w:rPr>
        <w:t xml:space="preserve"> </w:t>
      </w:r>
      <w:r w:rsidRPr="003B2168">
        <w:rPr>
          <w:sz w:val="28"/>
          <w:szCs w:val="28"/>
        </w:rPr>
        <w:t>тенге.</w:t>
      </w:r>
    </w:p>
    <w:p w:rsidR="00482230" w:rsidRPr="003B2168" w:rsidRDefault="00EB782F" w:rsidP="003B2168">
      <w:pPr>
        <w:widowControl w:val="0"/>
        <w:spacing w:line="360" w:lineRule="auto"/>
        <w:ind w:firstLine="709"/>
        <w:jc w:val="both"/>
        <w:rPr>
          <w:sz w:val="28"/>
          <w:szCs w:val="28"/>
        </w:rPr>
      </w:pPr>
      <w:r w:rsidRPr="003B2168">
        <w:rPr>
          <w:sz w:val="28"/>
          <w:szCs w:val="28"/>
        </w:rPr>
        <w:t>Третий раздел бухгалтерского баланса – краткосрочные обязательства, к которым относится:</w:t>
      </w:r>
    </w:p>
    <w:p w:rsidR="00482230" w:rsidRPr="003B2168" w:rsidRDefault="00EB782F" w:rsidP="003B2168">
      <w:pPr>
        <w:widowControl w:val="0"/>
        <w:spacing w:line="360" w:lineRule="auto"/>
        <w:ind w:firstLine="709"/>
        <w:jc w:val="both"/>
        <w:rPr>
          <w:sz w:val="28"/>
          <w:szCs w:val="28"/>
        </w:rPr>
      </w:pPr>
      <w:r w:rsidRPr="003B2168">
        <w:rPr>
          <w:sz w:val="28"/>
          <w:szCs w:val="28"/>
        </w:rPr>
        <w:t xml:space="preserve">1) </w:t>
      </w:r>
      <w:r w:rsidR="00482230" w:rsidRPr="003B2168">
        <w:rPr>
          <w:sz w:val="28"/>
          <w:szCs w:val="28"/>
        </w:rPr>
        <w:t>Краткосрочные финансовые обязательства (стр. 030)</w:t>
      </w:r>
    </w:p>
    <w:p w:rsidR="00482230" w:rsidRPr="003B2168" w:rsidRDefault="00482230" w:rsidP="003B2168">
      <w:pPr>
        <w:widowControl w:val="0"/>
        <w:spacing w:line="360" w:lineRule="auto"/>
        <w:ind w:firstLine="709"/>
        <w:jc w:val="both"/>
        <w:rPr>
          <w:sz w:val="28"/>
          <w:szCs w:val="28"/>
        </w:rPr>
      </w:pPr>
      <w:r w:rsidRPr="003B2168">
        <w:rPr>
          <w:sz w:val="28"/>
          <w:szCs w:val="28"/>
        </w:rPr>
        <w:t>Подраздел 3000 «Краткосрочные финансовые обязательства» предназначен для учета</w:t>
      </w:r>
      <w:r w:rsidR="00A37C73" w:rsidRPr="003B2168">
        <w:rPr>
          <w:sz w:val="28"/>
          <w:szCs w:val="28"/>
        </w:rPr>
        <w:t xml:space="preserve"> </w:t>
      </w:r>
      <w:r w:rsidRPr="003B2168">
        <w:rPr>
          <w:sz w:val="28"/>
          <w:szCs w:val="28"/>
        </w:rPr>
        <w:t>краткосрочных финансовых обязательств сроком до одного года, за исключением</w:t>
      </w:r>
      <w:r w:rsidR="00A37C73" w:rsidRPr="003B2168">
        <w:rPr>
          <w:sz w:val="28"/>
          <w:szCs w:val="28"/>
        </w:rPr>
        <w:t xml:space="preserve"> </w:t>
      </w:r>
      <w:r w:rsidRPr="003B2168">
        <w:rPr>
          <w:sz w:val="28"/>
          <w:szCs w:val="28"/>
        </w:rPr>
        <w:t>краткосрочной кредиторской задолженности и включает в себя следующие группы счетов:</w:t>
      </w:r>
    </w:p>
    <w:p w:rsidR="00482230" w:rsidRPr="003B2168" w:rsidRDefault="00482230" w:rsidP="003B2168">
      <w:pPr>
        <w:widowControl w:val="0"/>
        <w:spacing w:line="360" w:lineRule="auto"/>
        <w:ind w:firstLine="709"/>
        <w:jc w:val="both"/>
        <w:rPr>
          <w:sz w:val="28"/>
          <w:szCs w:val="28"/>
        </w:rPr>
      </w:pPr>
      <w:r w:rsidRPr="003B2168">
        <w:rPr>
          <w:sz w:val="28"/>
          <w:szCs w:val="28"/>
        </w:rPr>
        <w:t>3010 – «Краткосрочные банковские займы», где учитываются полученные займы сроком</w:t>
      </w:r>
      <w:r w:rsidR="00A37C73" w:rsidRPr="003B2168">
        <w:rPr>
          <w:sz w:val="28"/>
          <w:szCs w:val="28"/>
        </w:rPr>
        <w:t xml:space="preserve"> </w:t>
      </w:r>
      <w:r w:rsidRPr="003B2168">
        <w:rPr>
          <w:sz w:val="28"/>
          <w:szCs w:val="28"/>
        </w:rPr>
        <w:t>до одного года;</w:t>
      </w:r>
    </w:p>
    <w:p w:rsidR="00482230" w:rsidRPr="003B2168" w:rsidRDefault="00482230" w:rsidP="003B2168">
      <w:pPr>
        <w:widowControl w:val="0"/>
        <w:spacing w:line="360" w:lineRule="auto"/>
        <w:ind w:firstLine="709"/>
        <w:jc w:val="both"/>
        <w:rPr>
          <w:sz w:val="28"/>
          <w:szCs w:val="28"/>
        </w:rPr>
      </w:pPr>
      <w:r w:rsidRPr="003B2168">
        <w:rPr>
          <w:sz w:val="28"/>
          <w:szCs w:val="28"/>
        </w:rPr>
        <w:t>3050 - «Прочие краткосрочные финансовые обязательства», где учитываются прочие</w:t>
      </w:r>
      <w:r w:rsidR="00A37C73" w:rsidRPr="003B2168">
        <w:rPr>
          <w:sz w:val="28"/>
          <w:szCs w:val="28"/>
        </w:rPr>
        <w:t xml:space="preserve"> </w:t>
      </w:r>
      <w:r w:rsidRPr="003B2168">
        <w:rPr>
          <w:sz w:val="28"/>
          <w:szCs w:val="28"/>
        </w:rPr>
        <w:t>краткосрочные финансовые обязательства, не указанные в предыдущих группах</w:t>
      </w:r>
      <w:r w:rsidR="00D050A9" w:rsidRPr="003B2168">
        <w:rPr>
          <w:sz w:val="28"/>
          <w:szCs w:val="28"/>
        </w:rPr>
        <w:t>[</w:t>
      </w:r>
      <w:r w:rsidR="003D4B35" w:rsidRPr="003B2168">
        <w:rPr>
          <w:sz w:val="28"/>
          <w:szCs w:val="28"/>
        </w:rPr>
        <w:t>1</w:t>
      </w:r>
      <w:r w:rsidR="00F64E31" w:rsidRPr="003B2168">
        <w:rPr>
          <w:sz w:val="28"/>
          <w:szCs w:val="28"/>
        </w:rPr>
        <w:t>8</w:t>
      </w:r>
      <w:r w:rsidR="00D050A9" w:rsidRPr="003B2168">
        <w:rPr>
          <w:sz w:val="28"/>
          <w:szCs w:val="28"/>
        </w:rPr>
        <w:t>]</w:t>
      </w:r>
      <w:r w:rsidRPr="003B2168">
        <w:rPr>
          <w:sz w:val="28"/>
          <w:szCs w:val="28"/>
        </w:rPr>
        <w:t>.</w:t>
      </w:r>
    </w:p>
    <w:p w:rsidR="00482230" w:rsidRPr="003B2168" w:rsidRDefault="00482230" w:rsidP="003B2168">
      <w:pPr>
        <w:widowControl w:val="0"/>
        <w:spacing w:line="360" w:lineRule="auto"/>
        <w:ind w:firstLine="709"/>
        <w:jc w:val="both"/>
        <w:rPr>
          <w:sz w:val="28"/>
          <w:szCs w:val="28"/>
        </w:rPr>
      </w:pPr>
      <w:r w:rsidRPr="003B2168">
        <w:rPr>
          <w:sz w:val="28"/>
          <w:szCs w:val="28"/>
        </w:rPr>
        <w:t>В АО «Баян Сулу» по данной строке баланса учитывается текущая часть долгосрочных</w:t>
      </w:r>
      <w:r w:rsidR="00A37C73" w:rsidRPr="003B2168">
        <w:rPr>
          <w:sz w:val="28"/>
          <w:szCs w:val="28"/>
        </w:rPr>
        <w:t xml:space="preserve"> </w:t>
      </w:r>
      <w:r w:rsidRPr="003B2168">
        <w:rPr>
          <w:sz w:val="28"/>
          <w:szCs w:val="28"/>
        </w:rPr>
        <w:t>кредитов банка.</w:t>
      </w:r>
    </w:p>
    <w:p w:rsidR="00482230" w:rsidRPr="003B2168" w:rsidRDefault="00482230" w:rsidP="003B2168">
      <w:pPr>
        <w:widowControl w:val="0"/>
        <w:spacing w:line="360" w:lineRule="auto"/>
        <w:ind w:firstLine="709"/>
        <w:jc w:val="both"/>
        <w:rPr>
          <w:sz w:val="28"/>
          <w:szCs w:val="28"/>
        </w:rPr>
      </w:pPr>
      <w:r w:rsidRPr="003B2168">
        <w:rPr>
          <w:sz w:val="28"/>
          <w:szCs w:val="28"/>
        </w:rPr>
        <w:t>Согласно МСФО в финансовой отчетности по строке 030 «Краткосрочные финансовые</w:t>
      </w:r>
      <w:r w:rsidR="00A37C73" w:rsidRPr="003B2168">
        <w:rPr>
          <w:sz w:val="28"/>
          <w:szCs w:val="28"/>
        </w:rPr>
        <w:t xml:space="preserve"> </w:t>
      </w:r>
      <w:r w:rsidRPr="003B2168">
        <w:rPr>
          <w:sz w:val="28"/>
          <w:szCs w:val="28"/>
        </w:rPr>
        <w:t>обязательства» на начало отчетного периода числится 1 584 929 тыс.тенге, на конец отчетного</w:t>
      </w:r>
      <w:r w:rsidR="00A37C73" w:rsidRPr="003B2168">
        <w:rPr>
          <w:sz w:val="28"/>
          <w:szCs w:val="28"/>
        </w:rPr>
        <w:t xml:space="preserve"> </w:t>
      </w:r>
      <w:r w:rsidRPr="003B2168">
        <w:rPr>
          <w:sz w:val="28"/>
          <w:szCs w:val="28"/>
        </w:rPr>
        <w:t>периода – 1 431 560 тыс.тенге.</w:t>
      </w:r>
    </w:p>
    <w:p w:rsidR="00482230" w:rsidRPr="003B2168" w:rsidRDefault="00EB782F" w:rsidP="003B2168">
      <w:pPr>
        <w:widowControl w:val="0"/>
        <w:spacing w:line="360" w:lineRule="auto"/>
        <w:ind w:firstLine="709"/>
        <w:jc w:val="both"/>
        <w:rPr>
          <w:sz w:val="28"/>
          <w:szCs w:val="28"/>
        </w:rPr>
      </w:pPr>
      <w:r w:rsidRPr="003B2168">
        <w:rPr>
          <w:sz w:val="28"/>
          <w:szCs w:val="28"/>
        </w:rPr>
        <w:t xml:space="preserve">2) </w:t>
      </w:r>
      <w:r w:rsidR="00482230" w:rsidRPr="003B2168">
        <w:rPr>
          <w:sz w:val="28"/>
          <w:szCs w:val="28"/>
        </w:rPr>
        <w:t>Обязательства по налогам (стр. 031)</w:t>
      </w:r>
    </w:p>
    <w:p w:rsidR="0068140C" w:rsidRPr="003B2168" w:rsidRDefault="00482230" w:rsidP="003B2168">
      <w:pPr>
        <w:widowControl w:val="0"/>
        <w:spacing w:line="360" w:lineRule="auto"/>
        <w:ind w:firstLine="709"/>
        <w:jc w:val="both"/>
        <w:rPr>
          <w:sz w:val="28"/>
          <w:szCs w:val="28"/>
        </w:rPr>
      </w:pPr>
      <w:r w:rsidRPr="003B2168">
        <w:rPr>
          <w:sz w:val="28"/>
          <w:szCs w:val="28"/>
        </w:rPr>
        <w:t>Налоговый Кодекс Республики Казахстан «О налогах и других обязательных платежах в</w:t>
      </w:r>
      <w:r w:rsidR="00A37C73" w:rsidRPr="003B2168">
        <w:rPr>
          <w:sz w:val="28"/>
          <w:szCs w:val="28"/>
        </w:rPr>
        <w:t xml:space="preserve"> </w:t>
      </w:r>
      <w:r w:rsidRPr="003B2168">
        <w:rPr>
          <w:sz w:val="28"/>
          <w:szCs w:val="28"/>
        </w:rPr>
        <w:t>бюджет» требует от акционерного общества уплаты определенных налогов</w:t>
      </w:r>
      <w:r w:rsidR="0068140C" w:rsidRPr="003B2168">
        <w:rPr>
          <w:sz w:val="28"/>
          <w:szCs w:val="28"/>
        </w:rPr>
        <w:t xml:space="preserve"> </w:t>
      </w:r>
      <w:r w:rsidR="00D050A9" w:rsidRPr="003B2168">
        <w:rPr>
          <w:sz w:val="28"/>
          <w:szCs w:val="28"/>
        </w:rPr>
        <w:t>[</w:t>
      </w:r>
      <w:r w:rsidR="0068140C" w:rsidRPr="003B2168">
        <w:rPr>
          <w:sz w:val="28"/>
          <w:szCs w:val="28"/>
        </w:rPr>
        <w:t>1</w:t>
      </w:r>
      <w:r w:rsidR="00F64E31" w:rsidRPr="003B2168">
        <w:rPr>
          <w:sz w:val="28"/>
          <w:szCs w:val="28"/>
        </w:rPr>
        <w:t>9</w:t>
      </w:r>
      <w:r w:rsidR="00D050A9" w:rsidRPr="003B2168">
        <w:rPr>
          <w:sz w:val="28"/>
          <w:szCs w:val="28"/>
        </w:rPr>
        <w:t>]</w:t>
      </w:r>
      <w:r w:rsidRPr="003B2168">
        <w:rPr>
          <w:sz w:val="28"/>
          <w:szCs w:val="28"/>
        </w:rPr>
        <w:t>.</w:t>
      </w:r>
    </w:p>
    <w:p w:rsidR="00482230" w:rsidRPr="003B2168" w:rsidRDefault="00482230" w:rsidP="003B2168">
      <w:pPr>
        <w:widowControl w:val="0"/>
        <w:spacing w:line="360" w:lineRule="auto"/>
        <w:ind w:firstLine="709"/>
        <w:jc w:val="both"/>
        <w:rPr>
          <w:sz w:val="28"/>
          <w:szCs w:val="28"/>
        </w:rPr>
      </w:pPr>
      <w:r w:rsidRPr="003B2168">
        <w:rPr>
          <w:sz w:val="28"/>
          <w:szCs w:val="28"/>
        </w:rPr>
        <w:t>После начисления</w:t>
      </w:r>
      <w:r w:rsidR="00A37C73" w:rsidRPr="003B2168">
        <w:rPr>
          <w:sz w:val="28"/>
          <w:szCs w:val="28"/>
        </w:rPr>
        <w:t xml:space="preserve"> </w:t>
      </w:r>
      <w:r w:rsidRPr="003B2168">
        <w:rPr>
          <w:sz w:val="28"/>
          <w:szCs w:val="28"/>
        </w:rPr>
        <w:t>налогов они отражаются как обязательства, а после уплаты – списываются. Подраздел 3100</w:t>
      </w:r>
      <w:r w:rsidR="00A37C73" w:rsidRPr="003B2168">
        <w:rPr>
          <w:sz w:val="28"/>
          <w:szCs w:val="28"/>
        </w:rPr>
        <w:t xml:space="preserve"> </w:t>
      </w:r>
      <w:r w:rsidRPr="003B2168">
        <w:rPr>
          <w:sz w:val="28"/>
          <w:szCs w:val="28"/>
        </w:rPr>
        <w:t>«Обязательства по налогам» предназначен для учета обязательств компании по уплате налогов</w:t>
      </w:r>
      <w:r w:rsidR="00A37C73" w:rsidRPr="003B2168">
        <w:rPr>
          <w:sz w:val="28"/>
          <w:szCs w:val="28"/>
        </w:rPr>
        <w:t xml:space="preserve"> </w:t>
      </w:r>
      <w:r w:rsidRPr="003B2168">
        <w:rPr>
          <w:sz w:val="28"/>
          <w:szCs w:val="28"/>
        </w:rPr>
        <w:t>и включает следующие группы счетов:</w:t>
      </w:r>
    </w:p>
    <w:p w:rsidR="00482230" w:rsidRPr="003B2168" w:rsidRDefault="00482230" w:rsidP="003B2168">
      <w:pPr>
        <w:widowControl w:val="0"/>
        <w:spacing w:line="360" w:lineRule="auto"/>
        <w:ind w:firstLine="709"/>
        <w:jc w:val="both"/>
        <w:rPr>
          <w:sz w:val="28"/>
          <w:szCs w:val="28"/>
        </w:rPr>
      </w:pPr>
      <w:r w:rsidRPr="003B2168">
        <w:rPr>
          <w:sz w:val="28"/>
          <w:szCs w:val="28"/>
        </w:rPr>
        <w:t>3110 - «Корпоративный подоходный налог, подлежащий уплате», где учитывается</w:t>
      </w:r>
      <w:r w:rsidR="00A37C73" w:rsidRPr="003B2168">
        <w:rPr>
          <w:sz w:val="28"/>
          <w:szCs w:val="28"/>
        </w:rPr>
        <w:t xml:space="preserve"> </w:t>
      </w:r>
      <w:r w:rsidRPr="003B2168">
        <w:rPr>
          <w:sz w:val="28"/>
          <w:szCs w:val="28"/>
        </w:rPr>
        <w:t>корпоративный подоходный налог, подлежащий уплате;</w:t>
      </w:r>
    </w:p>
    <w:p w:rsidR="00482230" w:rsidRPr="003B2168" w:rsidRDefault="00482230" w:rsidP="003B2168">
      <w:pPr>
        <w:widowControl w:val="0"/>
        <w:spacing w:line="360" w:lineRule="auto"/>
        <w:ind w:firstLine="709"/>
        <w:jc w:val="both"/>
        <w:rPr>
          <w:sz w:val="28"/>
          <w:szCs w:val="28"/>
        </w:rPr>
      </w:pPr>
      <w:r w:rsidRPr="003B2168">
        <w:rPr>
          <w:sz w:val="28"/>
          <w:szCs w:val="28"/>
        </w:rPr>
        <w:t>3120 – «Индивидуальный подоходный налог», где отражаются операции, связанные с</w:t>
      </w:r>
      <w:r w:rsidR="00A37C73" w:rsidRPr="003B2168">
        <w:rPr>
          <w:sz w:val="28"/>
          <w:szCs w:val="28"/>
        </w:rPr>
        <w:t xml:space="preserve"> </w:t>
      </w:r>
      <w:r w:rsidRPr="003B2168">
        <w:rPr>
          <w:sz w:val="28"/>
          <w:szCs w:val="28"/>
        </w:rPr>
        <w:t>начислением и уплатой индивидуального подоходного налога;</w:t>
      </w:r>
    </w:p>
    <w:p w:rsidR="00482230" w:rsidRPr="003B2168" w:rsidRDefault="00482230" w:rsidP="003B2168">
      <w:pPr>
        <w:widowControl w:val="0"/>
        <w:spacing w:line="360" w:lineRule="auto"/>
        <w:ind w:firstLine="709"/>
        <w:jc w:val="both"/>
        <w:rPr>
          <w:sz w:val="28"/>
          <w:szCs w:val="28"/>
        </w:rPr>
      </w:pPr>
      <w:r w:rsidRPr="003B2168">
        <w:rPr>
          <w:sz w:val="28"/>
          <w:szCs w:val="28"/>
        </w:rPr>
        <w:t>3130 – «Налог на добавленную стоимость», где учитываются операции, связанные с</w:t>
      </w:r>
      <w:r w:rsidR="00A37C73" w:rsidRPr="003B2168">
        <w:rPr>
          <w:sz w:val="28"/>
          <w:szCs w:val="28"/>
        </w:rPr>
        <w:t xml:space="preserve"> </w:t>
      </w:r>
      <w:r w:rsidRPr="003B2168">
        <w:rPr>
          <w:sz w:val="28"/>
          <w:szCs w:val="28"/>
        </w:rPr>
        <w:t>начислением и уплатой НДС;</w:t>
      </w:r>
    </w:p>
    <w:p w:rsidR="00482230" w:rsidRPr="003B2168" w:rsidRDefault="00482230" w:rsidP="003B2168">
      <w:pPr>
        <w:widowControl w:val="0"/>
        <w:spacing w:line="360" w:lineRule="auto"/>
        <w:ind w:firstLine="709"/>
        <w:jc w:val="both"/>
        <w:rPr>
          <w:sz w:val="28"/>
          <w:szCs w:val="28"/>
        </w:rPr>
      </w:pPr>
      <w:r w:rsidRPr="003B2168">
        <w:rPr>
          <w:sz w:val="28"/>
          <w:szCs w:val="28"/>
        </w:rPr>
        <w:t>3150 – «Социальный налог», где отражаются операции, связанные с начислением и</w:t>
      </w:r>
      <w:r w:rsidR="00A37C73" w:rsidRPr="003B2168">
        <w:rPr>
          <w:sz w:val="28"/>
          <w:szCs w:val="28"/>
        </w:rPr>
        <w:t xml:space="preserve"> </w:t>
      </w:r>
      <w:r w:rsidRPr="003B2168">
        <w:rPr>
          <w:sz w:val="28"/>
          <w:szCs w:val="28"/>
        </w:rPr>
        <w:t>уплатой социального налога.</w:t>
      </w:r>
    </w:p>
    <w:p w:rsidR="00482230" w:rsidRPr="003B2168" w:rsidRDefault="00482230" w:rsidP="003B2168">
      <w:pPr>
        <w:widowControl w:val="0"/>
        <w:spacing w:line="360" w:lineRule="auto"/>
        <w:ind w:firstLine="709"/>
        <w:jc w:val="both"/>
        <w:rPr>
          <w:sz w:val="28"/>
          <w:szCs w:val="28"/>
        </w:rPr>
      </w:pPr>
      <w:r w:rsidRPr="003B2168">
        <w:rPr>
          <w:sz w:val="28"/>
          <w:szCs w:val="28"/>
        </w:rPr>
        <w:t>В финансовой отчетности по строке 031 «Обязательства по налогам» на начало отчетного</w:t>
      </w:r>
      <w:r w:rsidR="00A37C73" w:rsidRPr="003B2168">
        <w:rPr>
          <w:sz w:val="28"/>
          <w:szCs w:val="28"/>
        </w:rPr>
        <w:t xml:space="preserve"> </w:t>
      </w:r>
      <w:r w:rsidRPr="003B2168">
        <w:rPr>
          <w:sz w:val="28"/>
          <w:szCs w:val="28"/>
        </w:rPr>
        <w:t>периода числится 16 019 тыс.тенге, на конец отчетного периода – 1 754 тыс.тенге.</w:t>
      </w:r>
    </w:p>
    <w:p w:rsidR="00482230" w:rsidRPr="003B2168" w:rsidRDefault="00EB782F" w:rsidP="003B2168">
      <w:pPr>
        <w:widowControl w:val="0"/>
        <w:spacing w:line="360" w:lineRule="auto"/>
        <w:ind w:firstLine="709"/>
        <w:jc w:val="both"/>
        <w:rPr>
          <w:sz w:val="28"/>
          <w:szCs w:val="28"/>
        </w:rPr>
      </w:pPr>
      <w:r w:rsidRPr="003B2168">
        <w:rPr>
          <w:sz w:val="28"/>
          <w:szCs w:val="28"/>
        </w:rPr>
        <w:t xml:space="preserve">3) </w:t>
      </w:r>
      <w:r w:rsidR="00482230" w:rsidRPr="003B2168">
        <w:rPr>
          <w:sz w:val="28"/>
          <w:szCs w:val="28"/>
        </w:rPr>
        <w:t>Обязательства по другим обязательным и добровольным платежам (стр. 032)</w:t>
      </w:r>
    </w:p>
    <w:p w:rsidR="00482230" w:rsidRPr="003B2168" w:rsidRDefault="00482230" w:rsidP="003B2168">
      <w:pPr>
        <w:widowControl w:val="0"/>
        <w:spacing w:line="360" w:lineRule="auto"/>
        <w:ind w:firstLine="709"/>
        <w:jc w:val="both"/>
        <w:rPr>
          <w:sz w:val="28"/>
          <w:szCs w:val="28"/>
        </w:rPr>
      </w:pPr>
      <w:r w:rsidRPr="003B2168">
        <w:rPr>
          <w:sz w:val="28"/>
          <w:szCs w:val="28"/>
        </w:rPr>
        <w:t>Подраздел 3200 «Обязательства по другим обязательным и добровольным платежам»</w:t>
      </w:r>
      <w:r w:rsidR="00A37C73" w:rsidRPr="003B2168">
        <w:rPr>
          <w:sz w:val="28"/>
          <w:szCs w:val="28"/>
        </w:rPr>
        <w:t xml:space="preserve"> </w:t>
      </w:r>
      <w:r w:rsidRPr="003B2168">
        <w:rPr>
          <w:sz w:val="28"/>
          <w:szCs w:val="28"/>
        </w:rPr>
        <w:t>предназначен для учета обязательных и добровольных платежей, подлежащих уплате в</w:t>
      </w:r>
      <w:r w:rsidR="00A37C73" w:rsidRPr="003B2168">
        <w:rPr>
          <w:sz w:val="28"/>
          <w:szCs w:val="28"/>
        </w:rPr>
        <w:t xml:space="preserve"> </w:t>
      </w:r>
      <w:r w:rsidRPr="003B2168">
        <w:rPr>
          <w:sz w:val="28"/>
          <w:szCs w:val="28"/>
        </w:rPr>
        <w:t>соответствии с законодательством Республики Казахстан, за исключением налогов.</w:t>
      </w:r>
    </w:p>
    <w:p w:rsidR="00482230" w:rsidRPr="003B2168" w:rsidRDefault="00482230" w:rsidP="003B2168">
      <w:pPr>
        <w:widowControl w:val="0"/>
        <w:spacing w:line="360" w:lineRule="auto"/>
        <w:ind w:firstLine="709"/>
        <w:jc w:val="both"/>
        <w:rPr>
          <w:sz w:val="28"/>
          <w:szCs w:val="28"/>
        </w:rPr>
      </w:pPr>
      <w:r w:rsidRPr="003B2168">
        <w:rPr>
          <w:sz w:val="28"/>
          <w:szCs w:val="28"/>
        </w:rPr>
        <w:t>По данной строке баланса учитывается задолженность по обязательным пенсионным</w:t>
      </w:r>
      <w:r w:rsidR="00A37C73" w:rsidRPr="003B2168">
        <w:rPr>
          <w:sz w:val="28"/>
          <w:szCs w:val="28"/>
        </w:rPr>
        <w:t xml:space="preserve"> </w:t>
      </w:r>
      <w:r w:rsidRPr="003B2168">
        <w:rPr>
          <w:sz w:val="28"/>
          <w:szCs w:val="28"/>
        </w:rPr>
        <w:t>взносам в накопительные пенсионные фонды и задолженность по социальному страхованию.</w:t>
      </w:r>
    </w:p>
    <w:p w:rsidR="00482230" w:rsidRPr="003B2168" w:rsidRDefault="00482230" w:rsidP="003B2168">
      <w:pPr>
        <w:widowControl w:val="0"/>
        <w:spacing w:line="360" w:lineRule="auto"/>
        <w:ind w:firstLine="709"/>
        <w:jc w:val="both"/>
        <w:rPr>
          <w:sz w:val="28"/>
          <w:szCs w:val="28"/>
        </w:rPr>
      </w:pPr>
      <w:r w:rsidRPr="003B2168">
        <w:rPr>
          <w:sz w:val="28"/>
          <w:szCs w:val="28"/>
        </w:rPr>
        <w:t>В финансовой отчетности по строке 032 «Обязательства по другим обязательным и</w:t>
      </w:r>
      <w:r w:rsidR="00A37C73" w:rsidRPr="003B2168">
        <w:rPr>
          <w:sz w:val="28"/>
          <w:szCs w:val="28"/>
        </w:rPr>
        <w:t xml:space="preserve"> </w:t>
      </w:r>
      <w:r w:rsidRPr="003B2168">
        <w:rPr>
          <w:sz w:val="28"/>
          <w:szCs w:val="28"/>
        </w:rPr>
        <w:t>добровольным платежам» на начало отчетного периода числится 6 233 тыс.тенге, на конец</w:t>
      </w:r>
      <w:r w:rsidR="00A37C73" w:rsidRPr="003B2168">
        <w:rPr>
          <w:sz w:val="28"/>
          <w:szCs w:val="28"/>
        </w:rPr>
        <w:t xml:space="preserve"> </w:t>
      </w:r>
      <w:r w:rsidRPr="003B2168">
        <w:rPr>
          <w:sz w:val="28"/>
          <w:szCs w:val="28"/>
        </w:rPr>
        <w:t>отчетного периода – 7 106 тыс.тенге.</w:t>
      </w:r>
    </w:p>
    <w:p w:rsidR="00482230" w:rsidRPr="003B2168" w:rsidRDefault="00EB782F" w:rsidP="003B2168">
      <w:pPr>
        <w:widowControl w:val="0"/>
        <w:spacing w:line="360" w:lineRule="auto"/>
        <w:ind w:firstLine="709"/>
        <w:jc w:val="both"/>
        <w:rPr>
          <w:sz w:val="28"/>
          <w:szCs w:val="28"/>
        </w:rPr>
      </w:pPr>
      <w:r w:rsidRPr="003B2168">
        <w:rPr>
          <w:sz w:val="28"/>
          <w:szCs w:val="28"/>
        </w:rPr>
        <w:t xml:space="preserve">4) </w:t>
      </w:r>
      <w:r w:rsidR="00482230" w:rsidRPr="003B2168">
        <w:rPr>
          <w:sz w:val="28"/>
          <w:szCs w:val="28"/>
        </w:rPr>
        <w:t>Краткосрочная кредиторская задолженность (стр. 033)</w:t>
      </w:r>
    </w:p>
    <w:p w:rsidR="00015151" w:rsidRPr="003B2168" w:rsidRDefault="00015151" w:rsidP="003B2168">
      <w:pPr>
        <w:widowControl w:val="0"/>
        <w:spacing w:line="360" w:lineRule="auto"/>
        <w:ind w:firstLine="709"/>
        <w:jc w:val="both"/>
        <w:rPr>
          <w:sz w:val="28"/>
          <w:szCs w:val="28"/>
        </w:rPr>
      </w:pPr>
      <w:r w:rsidRPr="003B2168">
        <w:rPr>
          <w:sz w:val="28"/>
          <w:szCs w:val="28"/>
        </w:rPr>
        <w:t>Краткосрочная кред</w:t>
      </w:r>
      <w:r w:rsidR="00AC563B" w:rsidRPr="003B2168">
        <w:rPr>
          <w:sz w:val="28"/>
          <w:szCs w:val="28"/>
        </w:rPr>
        <w:t>иторская задолженность занимает значительную часть в структуре пассивов баланса (25,84%), что подтверждает высокую зависимость предприятия от заемных средств.</w:t>
      </w:r>
    </w:p>
    <w:p w:rsidR="00482230" w:rsidRPr="003B2168" w:rsidRDefault="00482230" w:rsidP="003B2168">
      <w:pPr>
        <w:widowControl w:val="0"/>
        <w:spacing w:line="360" w:lineRule="auto"/>
        <w:ind w:firstLine="709"/>
        <w:jc w:val="both"/>
        <w:rPr>
          <w:sz w:val="28"/>
          <w:szCs w:val="28"/>
        </w:rPr>
      </w:pPr>
      <w:r w:rsidRPr="003B2168">
        <w:rPr>
          <w:sz w:val="28"/>
          <w:szCs w:val="28"/>
        </w:rPr>
        <w:t>Подраздел 3300 «Краткосрочная кредиторская задолженность» предназначен для учета</w:t>
      </w:r>
      <w:r w:rsidR="00A37C73" w:rsidRPr="003B2168">
        <w:rPr>
          <w:sz w:val="28"/>
          <w:szCs w:val="28"/>
        </w:rPr>
        <w:t xml:space="preserve"> </w:t>
      </w:r>
      <w:r w:rsidRPr="003B2168">
        <w:rPr>
          <w:sz w:val="28"/>
          <w:szCs w:val="28"/>
        </w:rPr>
        <w:t>кредиторской задолженности сроком до одного года и включает следующие группы счетов:</w:t>
      </w:r>
    </w:p>
    <w:p w:rsidR="00482230" w:rsidRPr="003B2168" w:rsidRDefault="00482230" w:rsidP="003B2168">
      <w:pPr>
        <w:widowControl w:val="0"/>
        <w:spacing w:line="360" w:lineRule="auto"/>
        <w:ind w:firstLine="709"/>
        <w:jc w:val="both"/>
        <w:rPr>
          <w:sz w:val="28"/>
          <w:szCs w:val="28"/>
        </w:rPr>
      </w:pPr>
      <w:r w:rsidRPr="003B2168">
        <w:rPr>
          <w:sz w:val="28"/>
          <w:szCs w:val="28"/>
        </w:rPr>
        <w:t>3310 «Краткосрочная кредиторская задолженность поставщикам и подрядчикам», где</w:t>
      </w:r>
      <w:r w:rsidR="00A37C73" w:rsidRPr="003B2168">
        <w:rPr>
          <w:sz w:val="28"/>
          <w:szCs w:val="28"/>
        </w:rPr>
        <w:t xml:space="preserve"> </w:t>
      </w:r>
      <w:r w:rsidRPr="003B2168">
        <w:rPr>
          <w:sz w:val="28"/>
          <w:szCs w:val="28"/>
        </w:rPr>
        <w:t>отражаются операции по расчетам с поставщиками и подрядчиками за приобретенные активы</w:t>
      </w:r>
      <w:r w:rsidR="00A37C73" w:rsidRPr="003B2168">
        <w:rPr>
          <w:sz w:val="28"/>
          <w:szCs w:val="28"/>
        </w:rPr>
        <w:t xml:space="preserve"> </w:t>
      </w:r>
      <w:r w:rsidRPr="003B2168">
        <w:rPr>
          <w:sz w:val="28"/>
          <w:szCs w:val="28"/>
        </w:rPr>
        <w:t>и потребленные услуги, включая расходы по доставке или переработке запасов со сроком</w:t>
      </w:r>
      <w:r w:rsidR="00A37C73" w:rsidRPr="003B2168">
        <w:rPr>
          <w:sz w:val="28"/>
          <w:szCs w:val="28"/>
        </w:rPr>
        <w:t xml:space="preserve"> </w:t>
      </w:r>
      <w:r w:rsidRPr="003B2168">
        <w:rPr>
          <w:sz w:val="28"/>
          <w:szCs w:val="28"/>
        </w:rPr>
        <w:t>оплаты менее года, и прочая кредиторская задолженность поставщикам и подрядчикам;</w:t>
      </w:r>
      <w:r w:rsidR="00A37C73" w:rsidRPr="003B2168">
        <w:rPr>
          <w:sz w:val="28"/>
          <w:szCs w:val="28"/>
        </w:rPr>
        <w:t xml:space="preserve"> </w:t>
      </w:r>
      <w:r w:rsidRPr="003B2168">
        <w:rPr>
          <w:sz w:val="28"/>
          <w:szCs w:val="28"/>
        </w:rPr>
        <w:t>3350 «Краткосрочная задолженность по оплате труда», где учитываются вознаграждения</w:t>
      </w:r>
      <w:r w:rsidR="00A37C73" w:rsidRPr="003B2168">
        <w:rPr>
          <w:sz w:val="28"/>
          <w:szCs w:val="28"/>
        </w:rPr>
        <w:t xml:space="preserve"> </w:t>
      </w:r>
      <w:r w:rsidRPr="003B2168">
        <w:rPr>
          <w:sz w:val="28"/>
          <w:szCs w:val="28"/>
        </w:rPr>
        <w:t>работникам, подлежащие выплате в полном объеме в течение 12 месяцев после окончания</w:t>
      </w:r>
      <w:r w:rsidR="00A37C73" w:rsidRPr="003B2168">
        <w:rPr>
          <w:sz w:val="28"/>
          <w:szCs w:val="28"/>
        </w:rPr>
        <w:t xml:space="preserve"> </w:t>
      </w:r>
      <w:r w:rsidRPr="003B2168">
        <w:rPr>
          <w:sz w:val="28"/>
          <w:szCs w:val="28"/>
        </w:rPr>
        <w:t>периода, в котором работники оказали соответствующие услуги, и прочая краткосрочная</w:t>
      </w:r>
      <w:r w:rsidR="00A37C73" w:rsidRPr="003B2168">
        <w:rPr>
          <w:sz w:val="28"/>
          <w:szCs w:val="28"/>
        </w:rPr>
        <w:t xml:space="preserve"> </w:t>
      </w:r>
      <w:r w:rsidRPr="003B2168">
        <w:rPr>
          <w:sz w:val="28"/>
          <w:szCs w:val="28"/>
        </w:rPr>
        <w:t>задолженность по оплате труда;</w:t>
      </w:r>
      <w:r w:rsidR="00A37C73" w:rsidRPr="003B2168">
        <w:rPr>
          <w:sz w:val="28"/>
          <w:szCs w:val="28"/>
        </w:rPr>
        <w:t xml:space="preserve"> </w:t>
      </w:r>
      <w:r w:rsidRPr="003B2168">
        <w:rPr>
          <w:sz w:val="28"/>
          <w:szCs w:val="28"/>
        </w:rPr>
        <w:t>3380 «Краткосрочные вознаграждения к выплате», где отражаются операции, связанные с</w:t>
      </w:r>
      <w:r w:rsidR="00A37C73" w:rsidRPr="003B2168">
        <w:rPr>
          <w:sz w:val="28"/>
          <w:szCs w:val="28"/>
        </w:rPr>
        <w:t xml:space="preserve"> </w:t>
      </w:r>
      <w:r w:rsidRPr="003B2168">
        <w:rPr>
          <w:sz w:val="28"/>
          <w:szCs w:val="28"/>
        </w:rPr>
        <w:t>наличием и движением начисленных вознаграждений к оплате по полученным займам,</w:t>
      </w:r>
      <w:r w:rsidR="00A37C73" w:rsidRPr="003B2168">
        <w:rPr>
          <w:sz w:val="28"/>
          <w:szCs w:val="28"/>
        </w:rPr>
        <w:t xml:space="preserve"> </w:t>
      </w:r>
      <w:r w:rsidRPr="003B2168">
        <w:rPr>
          <w:sz w:val="28"/>
          <w:szCs w:val="28"/>
        </w:rPr>
        <w:t>эмитированным ценным бумагам и прочие краткосрочные вознаграждения к выплате;</w:t>
      </w:r>
      <w:r w:rsidR="00A37C73" w:rsidRPr="003B2168">
        <w:rPr>
          <w:sz w:val="28"/>
          <w:szCs w:val="28"/>
        </w:rPr>
        <w:t xml:space="preserve"> </w:t>
      </w:r>
      <w:r w:rsidRPr="003B2168">
        <w:rPr>
          <w:sz w:val="28"/>
          <w:szCs w:val="28"/>
        </w:rPr>
        <w:t>3390 «Прочая краткосрочная кредиторская задолженность», где учитывается прочая</w:t>
      </w:r>
      <w:r w:rsidR="00A37C73" w:rsidRPr="003B2168">
        <w:rPr>
          <w:sz w:val="28"/>
          <w:szCs w:val="28"/>
        </w:rPr>
        <w:t xml:space="preserve"> </w:t>
      </w:r>
      <w:r w:rsidRPr="003B2168">
        <w:rPr>
          <w:sz w:val="28"/>
          <w:szCs w:val="28"/>
        </w:rPr>
        <w:t>краткосрочная кредиторская задолженность не указанная в предыдущих группах.</w:t>
      </w:r>
    </w:p>
    <w:p w:rsidR="00482230" w:rsidRPr="003B2168" w:rsidRDefault="00482230" w:rsidP="003B2168">
      <w:pPr>
        <w:widowControl w:val="0"/>
        <w:spacing w:line="360" w:lineRule="auto"/>
        <w:ind w:firstLine="709"/>
        <w:jc w:val="both"/>
        <w:rPr>
          <w:sz w:val="28"/>
          <w:szCs w:val="28"/>
        </w:rPr>
      </w:pPr>
      <w:r w:rsidRPr="003B2168">
        <w:rPr>
          <w:sz w:val="28"/>
          <w:szCs w:val="28"/>
        </w:rPr>
        <w:t>В финансовой отчетности по строке 033 «Краткосрочная кредиторская задолженность»</w:t>
      </w:r>
      <w:r w:rsidR="00A37C73" w:rsidRPr="003B2168">
        <w:rPr>
          <w:sz w:val="28"/>
          <w:szCs w:val="28"/>
        </w:rPr>
        <w:t xml:space="preserve"> </w:t>
      </w:r>
      <w:r w:rsidRPr="003B2168">
        <w:rPr>
          <w:sz w:val="28"/>
          <w:szCs w:val="28"/>
        </w:rPr>
        <w:t>на начало отчетного периода числится 2 763 497 тыс.тенге, на конец отчетного периода –</w:t>
      </w:r>
      <w:r w:rsidR="009037C9" w:rsidRPr="003B2168">
        <w:rPr>
          <w:sz w:val="28"/>
          <w:szCs w:val="28"/>
        </w:rPr>
        <w:t xml:space="preserve"> </w:t>
      </w:r>
      <w:r w:rsidRPr="003B2168">
        <w:rPr>
          <w:sz w:val="28"/>
          <w:szCs w:val="28"/>
        </w:rPr>
        <w:t>2 346 926 тыс.тенге.</w:t>
      </w:r>
      <w:r w:rsidR="009037C9" w:rsidRPr="003B2168">
        <w:rPr>
          <w:sz w:val="28"/>
          <w:szCs w:val="28"/>
        </w:rPr>
        <w:t xml:space="preserve"> Наблюдается снижение кредиторской задолженности на 15,07%.</w:t>
      </w:r>
      <w:r w:rsidR="00AC563B" w:rsidRPr="003B2168">
        <w:rPr>
          <w:sz w:val="28"/>
          <w:szCs w:val="28"/>
        </w:rPr>
        <w:t xml:space="preserve"> Снижение задолженности произошло в основном за счет снижения кредиторской задолженности поставщикам и подрядчикам.</w:t>
      </w:r>
    </w:p>
    <w:p w:rsidR="00482230" w:rsidRPr="003B2168" w:rsidRDefault="00EB782F" w:rsidP="003B2168">
      <w:pPr>
        <w:widowControl w:val="0"/>
        <w:spacing w:line="360" w:lineRule="auto"/>
        <w:ind w:firstLine="709"/>
        <w:jc w:val="both"/>
        <w:rPr>
          <w:sz w:val="28"/>
          <w:szCs w:val="28"/>
        </w:rPr>
      </w:pPr>
      <w:r w:rsidRPr="003B2168">
        <w:rPr>
          <w:sz w:val="28"/>
          <w:szCs w:val="28"/>
        </w:rPr>
        <w:t xml:space="preserve">5) </w:t>
      </w:r>
      <w:r w:rsidR="00482230" w:rsidRPr="003B2168">
        <w:rPr>
          <w:sz w:val="28"/>
          <w:szCs w:val="28"/>
        </w:rPr>
        <w:t>Краткосрочные оценочные обязательства (стр. 034)</w:t>
      </w:r>
    </w:p>
    <w:p w:rsidR="00482230" w:rsidRPr="003B2168" w:rsidRDefault="00482230" w:rsidP="003B2168">
      <w:pPr>
        <w:widowControl w:val="0"/>
        <w:spacing w:line="360" w:lineRule="auto"/>
        <w:ind w:firstLine="709"/>
        <w:jc w:val="both"/>
        <w:rPr>
          <w:sz w:val="28"/>
          <w:szCs w:val="28"/>
        </w:rPr>
      </w:pPr>
      <w:r w:rsidRPr="003B2168">
        <w:rPr>
          <w:sz w:val="28"/>
          <w:szCs w:val="28"/>
        </w:rPr>
        <w:t>Акционерным обществом создано оценочное обязательство (резерв на предстоящую</w:t>
      </w:r>
      <w:r w:rsidR="00A37C73" w:rsidRPr="003B2168">
        <w:rPr>
          <w:sz w:val="28"/>
          <w:szCs w:val="28"/>
        </w:rPr>
        <w:t xml:space="preserve"> </w:t>
      </w:r>
      <w:r w:rsidRPr="003B2168">
        <w:rPr>
          <w:sz w:val="28"/>
          <w:szCs w:val="28"/>
        </w:rPr>
        <w:t>оплату отпусков) в соответствии с МСФО 19 «Вознаграждение работникам». Сумма резерва</w:t>
      </w:r>
      <w:r w:rsidR="00A37C73" w:rsidRPr="003B2168">
        <w:rPr>
          <w:sz w:val="28"/>
          <w:szCs w:val="28"/>
        </w:rPr>
        <w:t xml:space="preserve"> </w:t>
      </w:r>
      <w:r w:rsidRPr="003B2168">
        <w:rPr>
          <w:sz w:val="28"/>
          <w:szCs w:val="28"/>
        </w:rPr>
        <w:t>на оплату отпусков на конец отчетного периода составила 39 594 тыс.тенге. Сумма</w:t>
      </w:r>
      <w:r w:rsidR="000A49E1" w:rsidRPr="003B2168">
        <w:rPr>
          <w:sz w:val="28"/>
          <w:szCs w:val="28"/>
        </w:rPr>
        <w:t xml:space="preserve"> </w:t>
      </w:r>
      <w:r w:rsidRPr="003B2168">
        <w:rPr>
          <w:sz w:val="28"/>
          <w:szCs w:val="28"/>
        </w:rPr>
        <w:t>начисленного резерва отражена в отчете о доходах и расходах</w:t>
      </w:r>
      <w:r w:rsidR="0068140C" w:rsidRPr="003B2168">
        <w:rPr>
          <w:sz w:val="28"/>
          <w:szCs w:val="28"/>
        </w:rPr>
        <w:t xml:space="preserve"> </w:t>
      </w:r>
      <w:r w:rsidR="00D050A9" w:rsidRPr="003B2168">
        <w:rPr>
          <w:sz w:val="28"/>
          <w:szCs w:val="28"/>
        </w:rPr>
        <w:t>[</w:t>
      </w:r>
      <w:r w:rsidR="00F64E31" w:rsidRPr="003B2168">
        <w:rPr>
          <w:sz w:val="28"/>
          <w:szCs w:val="28"/>
        </w:rPr>
        <w:t>20</w:t>
      </w:r>
      <w:r w:rsidR="00D050A9" w:rsidRPr="003B2168">
        <w:rPr>
          <w:sz w:val="28"/>
          <w:szCs w:val="28"/>
        </w:rPr>
        <w:t>]</w:t>
      </w:r>
      <w:r w:rsidRPr="003B2168">
        <w:rPr>
          <w:sz w:val="28"/>
          <w:szCs w:val="28"/>
        </w:rPr>
        <w:t>.</w:t>
      </w:r>
    </w:p>
    <w:p w:rsidR="00482230" w:rsidRPr="003B2168" w:rsidRDefault="00EB782F" w:rsidP="003B2168">
      <w:pPr>
        <w:widowControl w:val="0"/>
        <w:spacing w:line="360" w:lineRule="auto"/>
        <w:ind w:firstLine="709"/>
        <w:jc w:val="both"/>
        <w:rPr>
          <w:sz w:val="28"/>
          <w:szCs w:val="28"/>
        </w:rPr>
      </w:pPr>
      <w:r w:rsidRPr="003B2168">
        <w:rPr>
          <w:sz w:val="28"/>
          <w:szCs w:val="28"/>
        </w:rPr>
        <w:t xml:space="preserve">6) </w:t>
      </w:r>
      <w:r w:rsidR="00482230" w:rsidRPr="003B2168">
        <w:rPr>
          <w:sz w:val="28"/>
          <w:szCs w:val="28"/>
        </w:rPr>
        <w:t>Прочие краткосрочные обязательства (стр. 035)</w:t>
      </w:r>
    </w:p>
    <w:p w:rsidR="00482230" w:rsidRPr="003B2168" w:rsidRDefault="00482230" w:rsidP="003B2168">
      <w:pPr>
        <w:widowControl w:val="0"/>
        <w:spacing w:line="360" w:lineRule="auto"/>
        <w:ind w:firstLine="709"/>
        <w:jc w:val="both"/>
        <w:rPr>
          <w:sz w:val="28"/>
          <w:szCs w:val="28"/>
        </w:rPr>
      </w:pPr>
      <w:r w:rsidRPr="003B2168">
        <w:rPr>
          <w:sz w:val="28"/>
          <w:szCs w:val="28"/>
        </w:rPr>
        <w:t>Подраздел 3500 «Прочие краткосрочные обязательства» предназначен для учета прочих</w:t>
      </w:r>
      <w:r w:rsidR="000A49E1" w:rsidRPr="003B2168">
        <w:rPr>
          <w:sz w:val="28"/>
          <w:szCs w:val="28"/>
        </w:rPr>
        <w:t xml:space="preserve"> </w:t>
      </w:r>
      <w:r w:rsidRPr="003B2168">
        <w:rPr>
          <w:sz w:val="28"/>
          <w:szCs w:val="28"/>
        </w:rPr>
        <w:t>краткосрочных обязательств, не указанных в предыдущих подразделах и включает в себя счет</w:t>
      </w:r>
      <w:r w:rsidR="000A49E1" w:rsidRPr="003B2168">
        <w:rPr>
          <w:sz w:val="28"/>
          <w:szCs w:val="28"/>
        </w:rPr>
        <w:t xml:space="preserve"> </w:t>
      </w:r>
      <w:r w:rsidRPr="003B2168">
        <w:rPr>
          <w:sz w:val="28"/>
          <w:szCs w:val="28"/>
        </w:rPr>
        <w:t>3510 «Краткосрочные авансы полученные». На этом счете учитываются полученные авансы</w:t>
      </w:r>
      <w:r w:rsidR="000A49E1" w:rsidRPr="003B2168">
        <w:rPr>
          <w:sz w:val="28"/>
          <w:szCs w:val="28"/>
        </w:rPr>
        <w:t xml:space="preserve"> </w:t>
      </w:r>
      <w:r w:rsidRPr="003B2168">
        <w:rPr>
          <w:sz w:val="28"/>
          <w:szCs w:val="28"/>
        </w:rPr>
        <w:t>под поставку товаров, сырья, материалов, оказание услуг, а также по оплате продукции,</w:t>
      </w:r>
      <w:r w:rsidR="000A49E1" w:rsidRPr="003B2168">
        <w:rPr>
          <w:sz w:val="28"/>
          <w:szCs w:val="28"/>
        </w:rPr>
        <w:t xml:space="preserve"> </w:t>
      </w:r>
      <w:r w:rsidRPr="003B2168">
        <w:rPr>
          <w:sz w:val="28"/>
          <w:szCs w:val="28"/>
        </w:rPr>
        <w:t>произведенные для заказчиков по частичной готовности, и прочие краткосрочные авансы</w:t>
      </w:r>
      <w:r w:rsidR="000A49E1" w:rsidRPr="003B2168">
        <w:rPr>
          <w:sz w:val="28"/>
          <w:szCs w:val="28"/>
        </w:rPr>
        <w:t xml:space="preserve"> </w:t>
      </w:r>
      <w:r w:rsidRPr="003B2168">
        <w:rPr>
          <w:sz w:val="28"/>
          <w:szCs w:val="28"/>
        </w:rPr>
        <w:t>полученные.</w:t>
      </w:r>
    </w:p>
    <w:p w:rsidR="00482230" w:rsidRPr="003B2168" w:rsidRDefault="00482230" w:rsidP="003B2168">
      <w:pPr>
        <w:widowControl w:val="0"/>
        <w:spacing w:line="360" w:lineRule="auto"/>
        <w:ind w:firstLine="709"/>
        <w:jc w:val="both"/>
        <w:rPr>
          <w:sz w:val="28"/>
          <w:szCs w:val="28"/>
        </w:rPr>
      </w:pPr>
      <w:r w:rsidRPr="003B2168">
        <w:rPr>
          <w:sz w:val="28"/>
          <w:szCs w:val="28"/>
        </w:rPr>
        <w:t>По данной строке бухгалтерского баланса отражается счет 3520 «Доходы будущих</w:t>
      </w:r>
      <w:r w:rsidR="000A49E1" w:rsidRPr="003B2168">
        <w:rPr>
          <w:sz w:val="28"/>
          <w:szCs w:val="28"/>
        </w:rPr>
        <w:t xml:space="preserve"> </w:t>
      </w:r>
      <w:r w:rsidRPr="003B2168">
        <w:rPr>
          <w:sz w:val="28"/>
          <w:szCs w:val="28"/>
        </w:rPr>
        <w:t>периодов», где отражаются доходы, признанные в отчетном периоде, но относящиеся к</w:t>
      </w:r>
      <w:r w:rsidR="000A49E1" w:rsidRPr="003B2168">
        <w:rPr>
          <w:sz w:val="28"/>
          <w:szCs w:val="28"/>
        </w:rPr>
        <w:t xml:space="preserve"> </w:t>
      </w:r>
      <w:r w:rsidRPr="003B2168">
        <w:rPr>
          <w:sz w:val="28"/>
          <w:szCs w:val="28"/>
        </w:rPr>
        <w:t>будущим отчетным периодам. Предприятием отражена в балансе текущая часть долгосрочной</w:t>
      </w:r>
      <w:r w:rsidR="000A49E1" w:rsidRPr="003B2168">
        <w:rPr>
          <w:sz w:val="28"/>
          <w:szCs w:val="28"/>
        </w:rPr>
        <w:t xml:space="preserve"> </w:t>
      </w:r>
      <w:r w:rsidRPr="003B2168">
        <w:rPr>
          <w:sz w:val="28"/>
          <w:szCs w:val="28"/>
        </w:rPr>
        <w:t>кредиторской задолженности (обязательств) по договорам финансового лизинга в сумме</w:t>
      </w:r>
      <w:r w:rsidR="000A49E1" w:rsidRPr="003B2168">
        <w:rPr>
          <w:sz w:val="28"/>
          <w:szCs w:val="28"/>
        </w:rPr>
        <w:t xml:space="preserve"> </w:t>
      </w:r>
      <w:r w:rsidRPr="003B2168">
        <w:rPr>
          <w:sz w:val="28"/>
          <w:szCs w:val="28"/>
        </w:rPr>
        <w:t>263 418 тыс.тенге.</w:t>
      </w:r>
    </w:p>
    <w:p w:rsidR="00482230" w:rsidRPr="003B2168" w:rsidRDefault="00482230" w:rsidP="003B2168">
      <w:pPr>
        <w:widowControl w:val="0"/>
        <w:spacing w:line="360" w:lineRule="auto"/>
        <w:ind w:firstLine="709"/>
        <w:jc w:val="both"/>
        <w:rPr>
          <w:sz w:val="28"/>
          <w:szCs w:val="28"/>
        </w:rPr>
      </w:pPr>
      <w:r w:rsidRPr="003B2168">
        <w:rPr>
          <w:sz w:val="28"/>
          <w:szCs w:val="28"/>
        </w:rPr>
        <w:t>Согласно МСФО в финансовой отчетности по строке 035 «Прочие краткосрочные</w:t>
      </w:r>
      <w:r w:rsidR="000A49E1" w:rsidRPr="003B2168">
        <w:rPr>
          <w:sz w:val="28"/>
          <w:szCs w:val="28"/>
        </w:rPr>
        <w:t xml:space="preserve"> </w:t>
      </w:r>
      <w:r w:rsidRPr="003B2168">
        <w:rPr>
          <w:sz w:val="28"/>
          <w:szCs w:val="28"/>
        </w:rPr>
        <w:t>обязательства» на начало отчетного периода числится 324 096 тыс.</w:t>
      </w:r>
      <w:r w:rsidR="00AE2285" w:rsidRPr="003B2168">
        <w:rPr>
          <w:sz w:val="28"/>
          <w:szCs w:val="28"/>
        </w:rPr>
        <w:t xml:space="preserve"> </w:t>
      </w:r>
      <w:r w:rsidRPr="003B2168">
        <w:rPr>
          <w:sz w:val="28"/>
          <w:szCs w:val="28"/>
        </w:rPr>
        <w:t>тенге, на конец отчетного</w:t>
      </w:r>
      <w:r w:rsidR="000A49E1" w:rsidRPr="003B2168">
        <w:rPr>
          <w:sz w:val="28"/>
          <w:szCs w:val="28"/>
        </w:rPr>
        <w:t xml:space="preserve"> </w:t>
      </w:r>
      <w:r w:rsidRPr="003B2168">
        <w:rPr>
          <w:sz w:val="28"/>
          <w:szCs w:val="28"/>
        </w:rPr>
        <w:t>периода – 576 343 тыс.тенге, в том числе:</w:t>
      </w:r>
    </w:p>
    <w:p w:rsidR="003B2168" w:rsidRDefault="003B2168" w:rsidP="003B2168">
      <w:pPr>
        <w:widowControl w:val="0"/>
        <w:spacing w:line="360" w:lineRule="auto"/>
        <w:ind w:firstLine="709"/>
        <w:jc w:val="both"/>
        <w:rPr>
          <w:sz w:val="28"/>
          <w:szCs w:val="28"/>
        </w:rPr>
      </w:pPr>
    </w:p>
    <w:p w:rsidR="00543D26" w:rsidRPr="003B2168" w:rsidRDefault="001C261D" w:rsidP="003B2168">
      <w:pPr>
        <w:widowControl w:val="0"/>
        <w:spacing w:line="360" w:lineRule="auto"/>
        <w:ind w:firstLine="709"/>
        <w:jc w:val="both"/>
        <w:rPr>
          <w:sz w:val="28"/>
          <w:szCs w:val="28"/>
        </w:rPr>
      </w:pPr>
      <w:r w:rsidRPr="003B2168">
        <w:rPr>
          <w:sz w:val="28"/>
          <w:szCs w:val="28"/>
        </w:rPr>
        <w:t xml:space="preserve">Таблица </w:t>
      </w:r>
      <w:r w:rsidR="00543D26" w:rsidRPr="003B2168">
        <w:rPr>
          <w:sz w:val="28"/>
          <w:szCs w:val="28"/>
        </w:rPr>
        <w:t>2.</w:t>
      </w:r>
      <w:r w:rsidR="007434AD" w:rsidRPr="003B2168">
        <w:rPr>
          <w:sz w:val="28"/>
          <w:szCs w:val="28"/>
        </w:rPr>
        <w:t>4</w:t>
      </w:r>
      <w:r w:rsidR="00543D26" w:rsidRPr="003B2168">
        <w:rPr>
          <w:sz w:val="28"/>
          <w:szCs w:val="28"/>
        </w:rPr>
        <w:t>.</w:t>
      </w:r>
    </w:p>
    <w:p w:rsidR="001C261D" w:rsidRPr="003B2168" w:rsidRDefault="00A97693" w:rsidP="003B2168">
      <w:pPr>
        <w:widowControl w:val="0"/>
        <w:spacing w:line="360" w:lineRule="auto"/>
        <w:ind w:firstLine="709"/>
        <w:jc w:val="both"/>
        <w:rPr>
          <w:sz w:val="28"/>
          <w:szCs w:val="28"/>
        </w:rPr>
      </w:pPr>
      <w:r w:rsidRPr="003B2168">
        <w:rPr>
          <w:sz w:val="28"/>
          <w:szCs w:val="28"/>
        </w:rPr>
        <w:t>Прочие краткосрочные обязательства АО «Баян Сулу» за 2007 год</w:t>
      </w:r>
    </w:p>
    <w:tbl>
      <w:tblPr>
        <w:tblW w:w="819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84"/>
        <w:gridCol w:w="850"/>
        <w:gridCol w:w="1021"/>
        <w:gridCol w:w="1021"/>
        <w:gridCol w:w="1195"/>
        <w:gridCol w:w="1134"/>
      </w:tblGrid>
      <w:tr w:rsidR="002B4C17" w:rsidRPr="00F35F6B" w:rsidTr="00F35F6B">
        <w:trPr>
          <w:trHeight w:val="437"/>
        </w:trPr>
        <w:tc>
          <w:tcPr>
            <w:tcW w:w="2093" w:type="dxa"/>
            <w:vMerge w:val="restart"/>
            <w:shd w:val="clear" w:color="auto" w:fill="auto"/>
            <w:vAlign w:val="center"/>
          </w:tcPr>
          <w:p w:rsidR="002B4C17" w:rsidRPr="00F35F6B" w:rsidRDefault="002B4C17" w:rsidP="00F35F6B">
            <w:pPr>
              <w:widowControl w:val="0"/>
              <w:spacing w:line="360" w:lineRule="auto"/>
              <w:outlineLvl w:val="0"/>
              <w:rPr>
                <w:rFonts w:eastAsia="SimSun"/>
                <w:sz w:val="20"/>
              </w:rPr>
            </w:pPr>
            <w:r w:rsidRPr="00F35F6B">
              <w:rPr>
                <w:rFonts w:eastAsia="SimSun"/>
                <w:sz w:val="20"/>
              </w:rPr>
              <w:t>Наименование счета</w:t>
            </w:r>
          </w:p>
        </w:tc>
        <w:tc>
          <w:tcPr>
            <w:tcW w:w="1734" w:type="dxa"/>
            <w:gridSpan w:val="2"/>
            <w:vMerge w:val="restart"/>
            <w:shd w:val="clear" w:color="auto" w:fill="auto"/>
          </w:tcPr>
          <w:p w:rsidR="002B4C17" w:rsidRPr="00F35F6B" w:rsidRDefault="002B4C17" w:rsidP="00F35F6B">
            <w:pPr>
              <w:widowControl w:val="0"/>
              <w:spacing w:line="360" w:lineRule="auto"/>
              <w:outlineLvl w:val="0"/>
              <w:rPr>
                <w:rFonts w:eastAsia="SimSun"/>
                <w:sz w:val="20"/>
              </w:rPr>
            </w:pPr>
            <w:r w:rsidRPr="00F35F6B">
              <w:rPr>
                <w:rFonts w:eastAsia="SimSun"/>
                <w:sz w:val="20"/>
              </w:rPr>
              <w:t>на 31.12.2006 г.</w:t>
            </w:r>
          </w:p>
        </w:tc>
        <w:tc>
          <w:tcPr>
            <w:tcW w:w="2042" w:type="dxa"/>
            <w:gridSpan w:val="2"/>
            <w:vMerge w:val="restart"/>
            <w:shd w:val="clear" w:color="auto" w:fill="auto"/>
          </w:tcPr>
          <w:p w:rsidR="002B4C17" w:rsidRPr="00F35F6B" w:rsidRDefault="002B4C17" w:rsidP="00F35F6B">
            <w:pPr>
              <w:widowControl w:val="0"/>
              <w:spacing w:line="360" w:lineRule="auto"/>
              <w:outlineLvl w:val="0"/>
              <w:rPr>
                <w:rFonts w:eastAsia="SimSun"/>
                <w:sz w:val="20"/>
              </w:rPr>
            </w:pPr>
            <w:r w:rsidRPr="00F35F6B">
              <w:rPr>
                <w:rFonts w:eastAsia="SimSun"/>
                <w:sz w:val="20"/>
              </w:rPr>
              <w:t>на 31.12.2007 г.</w:t>
            </w:r>
          </w:p>
        </w:tc>
        <w:tc>
          <w:tcPr>
            <w:tcW w:w="2329" w:type="dxa"/>
            <w:gridSpan w:val="2"/>
            <w:shd w:val="clear" w:color="auto" w:fill="auto"/>
          </w:tcPr>
          <w:p w:rsidR="002B4C17" w:rsidRPr="00F35F6B" w:rsidRDefault="002B4C17" w:rsidP="00F35F6B">
            <w:pPr>
              <w:widowControl w:val="0"/>
              <w:spacing w:line="360" w:lineRule="auto"/>
              <w:outlineLvl w:val="0"/>
              <w:rPr>
                <w:rFonts w:eastAsia="SimSun"/>
                <w:sz w:val="20"/>
              </w:rPr>
            </w:pPr>
            <w:r w:rsidRPr="00F35F6B">
              <w:rPr>
                <w:rFonts w:eastAsia="SimSun"/>
                <w:sz w:val="20"/>
              </w:rPr>
              <w:t>2007 к 2006</w:t>
            </w:r>
          </w:p>
        </w:tc>
      </w:tr>
      <w:tr w:rsidR="002B4C17" w:rsidRPr="00F35F6B" w:rsidTr="00F35F6B">
        <w:trPr>
          <w:trHeight w:val="483"/>
        </w:trPr>
        <w:tc>
          <w:tcPr>
            <w:tcW w:w="2093" w:type="dxa"/>
            <w:vMerge/>
            <w:shd w:val="clear" w:color="auto" w:fill="auto"/>
          </w:tcPr>
          <w:p w:rsidR="002B4C17" w:rsidRPr="00F35F6B" w:rsidRDefault="002B4C17" w:rsidP="00F35F6B">
            <w:pPr>
              <w:widowControl w:val="0"/>
              <w:spacing w:line="360" w:lineRule="auto"/>
              <w:outlineLvl w:val="0"/>
              <w:rPr>
                <w:rFonts w:eastAsia="SimSun"/>
                <w:sz w:val="20"/>
              </w:rPr>
            </w:pPr>
          </w:p>
        </w:tc>
        <w:tc>
          <w:tcPr>
            <w:tcW w:w="1734" w:type="dxa"/>
            <w:gridSpan w:val="2"/>
            <w:vMerge/>
            <w:shd w:val="clear" w:color="auto" w:fill="auto"/>
          </w:tcPr>
          <w:p w:rsidR="002B4C17" w:rsidRPr="00F35F6B" w:rsidRDefault="002B4C17" w:rsidP="00F35F6B">
            <w:pPr>
              <w:widowControl w:val="0"/>
              <w:spacing w:line="360" w:lineRule="auto"/>
              <w:outlineLvl w:val="0"/>
              <w:rPr>
                <w:rFonts w:eastAsia="SimSun"/>
                <w:sz w:val="20"/>
              </w:rPr>
            </w:pPr>
          </w:p>
        </w:tc>
        <w:tc>
          <w:tcPr>
            <w:tcW w:w="2042" w:type="dxa"/>
            <w:gridSpan w:val="2"/>
            <w:vMerge/>
            <w:shd w:val="clear" w:color="auto" w:fill="auto"/>
          </w:tcPr>
          <w:p w:rsidR="002B4C17" w:rsidRPr="00F35F6B" w:rsidRDefault="002B4C17" w:rsidP="00F35F6B">
            <w:pPr>
              <w:widowControl w:val="0"/>
              <w:spacing w:line="360" w:lineRule="auto"/>
              <w:outlineLvl w:val="0"/>
              <w:rPr>
                <w:rFonts w:eastAsia="SimSun"/>
                <w:sz w:val="20"/>
              </w:rPr>
            </w:pPr>
          </w:p>
        </w:tc>
        <w:tc>
          <w:tcPr>
            <w:tcW w:w="1195" w:type="dxa"/>
            <w:vMerge w:val="restart"/>
            <w:shd w:val="clear" w:color="auto" w:fill="auto"/>
          </w:tcPr>
          <w:p w:rsidR="002B4C17" w:rsidRPr="00F35F6B" w:rsidRDefault="002B4C17" w:rsidP="00F35F6B">
            <w:pPr>
              <w:widowControl w:val="0"/>
              <w:spacing w:line="360" w:lineRule="auto"/>
              <w:outlineLvl w:val="0"/>
              <w:rPr>
                <w:rFonts w:eastAsia="SimSun"/>
                <w:sz w:val="20"/>
              </w:rPr>
            </w:pPr>
            <w:r w:rsidRPr="00F35F6B">
              <w:rPr>
                <w:rFonts w:eastAsia="SimSun"/>
                <w:sz w:val="20"/>
              </w:rPr>
              <w:t>Абсолют</w:t>
            </w:r>
            <w:r w:rsidR="00BA6A95" w:rsidRPr="00F35F6B">
              <w:rPr>
                <w:rFonts w:eastAsia="SimSun"/>
                <w:sz w:val="20"/>
              </w:rPr>
              <w:t>-</w:t>
            </w:r>
            <w:r w:rsidRPr="00F35F6B">
              <w:rPr>
                <w:rFonts w:eastAsia="SimSun"/>
                <w:sz w:val="20"/>
              </w:rPr>
              <w:t>ное отклоне</w:t>
            </w:r>
            <w:r w:rsidR="00BA6A95" w:rsidRPr="00F35F6B">
              <w:rPr>
                <w:rFonts w:eastAsia="SimSun"/>
                <w:sz w:val="20"/>
              </w:rPr>
              <w:t>-</w:t>
            </w:r>
            <w:r w:rsidRPr="00F35F6B">
              <w:rPr>
                <w:rFonts w:eastAsia="SimSun"/>
                <w:sz w:val="20"/>
              </w:rPr>
              <w:t>ние, тыс тг</w:t>
            </w:r>
          </w:p>
        </w:tc>
        <w:tc>
          <w:tcPr>
            <w:tcW w:w="1134" w:type="dxa"/>
            <w:vMerge w:val="restart"/>
            <w:shd w:val="clear" w:color="auto" w:fill="auto"/>
          </w:tcPr>
          <w:p w:rsidR="002B4C17" w:rsidRPr="00F35F6B" w:rsidRDefault="002B4C17" w:rsidP="00F35F6B">
            <w:pPr>
              <w:widowControl w:val="0"/>
              <w:spacing w:line="360" w:lineRule="auto"/>
              <w:outlineLvl w:val="0"/>
              <w:rPr>
                <w:rFonts w:eastAsia="SimSun"/>
                <w:sz w:val="20"/>
              </w:rPr>
            </w:pPr>
            <w:r w:rsidRPr="00F35F6B">
              <w:rPr>
                <w:rFonts w:eastAsia="SimSun"/>
                <w:sz w:val="20"/>
              </w:rPr>
              <w:t>Относи</w:t>
            </w:r>
            <w:r w:rsidR="00BA6A95" w:rsidRPr="00F35F6B">
              <w:rPr>
                <w:rFonts w:eastAsia="SimSun"/>
                <w:sz w:val="20"/>
              </w:rPr>
              <w:t>-</w:t>
            </w:r>
            <w:r w:rsidRPr="00F35F6B">
              <w:rPr>
                <w:rFonts w:eastAsia="SimSun"/>
                <w:sz w:val="20"/>
              </w:rPr>
              <w:t>тельное отклоне</w:t>
            </w:r>
            <w:r w:rsidR="00BA6A95" w:rsidRPr="00F35F6B">
              <w:rPr>
                <w:rFonts w:eastAsia="SimSun"/>
                <w:sz w:val="20"/>
              </w:rPr>
              <w:t>-</w:t>
            </w:r>
            <w:r w:rsidRPr="00F35F6B">
              <w:rPr>
                <w:rFonts w:eastAsia="SimSun"/>
                <w:sz w:val="20"/>
              </w:rPr>
              <w:t>ние, %</w:t>
            </w:r>
          </w:p>
        </w:tc>
      </w:tr>
      <w:tr w:rsidR="00862A72" w:rsidRPr="00F35F6B" w:rsidTr="00F35F6B">
        <w:trPr>
          <w:trHeight w:val="363"/>
        </w:trPr>
        <w:tc>
          <w:tcPr>
            <w:tcW w:w="2093" w:type="dxa"/>
            <w:vMerge/>
            <w:shd w:val="clear" w:color="auto" w:fill="auto"/>
          </w:tcPr>
          <w:p w:rsidR="00862A72" w:rsidRPr="00F35F6B" w:rsidRDefault="00862A72" w:rsidP="00F35F6B">
            <w:pPr>
              <w:widowControl w:val="0"/>
              <w:spacing w:line="360" w:lineRule="auto"/>
              <w:outlineLvl w:val="0"/>
              <w:rPr>
                <w:rFonts w:eastAsia="SimSun"/>
                <w:sz w:val="20"/>
              </w:rPr>
            </w:pPr>
          </w:p>
        </w:tc>
        <w:tc>
          <w:tcPr>
            <w:tcW w:w="884"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Сумма, тыс.тг</w:t>
            </w:r>
          </w:p>
        </w:tc>
        <w:tc>
          <w:tcPr>
            <w:tcW w:w="850"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Доля в общей сумме, %</w:t>
            </w:r>
          </w:p>
        </w:tc>
        <w:tc>
          <w:tcPr>
            <w:tcW w:w="1021"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Сумма, тыс.тг</w:t>
            </w:r>
          </w:p>
        </w:tc>
        <w:tc>
          <w:tcPr>
            <w:tcW w:w="1021"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Доля в общей сумме, %</w:t>
            </w:r>
          </w:p>
        </w:tc>
        <w:tc>
          <w:tcPr>
            <w:tcW w:w="1195" w:type="dxa"/>
            <w:vMerge/>
            <w:shd w:val="clear" w:color="auto" w:fill="auto"/>
          </w:tcPr>
          <w:p w:rsidR="00862A72" w:rsidRPr="00F35F6B" w:rsidRDefault="00862A72" w:rsidP="00F35F6B">
            <w:pPr>
              <w:widowControl w:val="0"/>
              <w:spacing w:line="360" w:lineRule="auto"/>
              <w:outlineLvl w:val="0"/>
              <w:rPr>
                <w:rFonts w:eastAsia="SimSun"/>
                <w:sz w:val="20"/>
              </w:rPr>
            </w:pPr>
          </w:p>
        </w:tc>
        <w:tc>
          <w:tcPr>
            <w:tcW w:w="1134" w:type="dxa"/>
            <w:vMerge/>
            <w:shd w:val="clear" w:color="auto" w:fill="auto"/>
          </w:tcPr>
          <w:p w:rsidR="00862A72" w:rsidRPr="00F35F6B" w:rsidRDefault="00862A72" w:rsidP="00F35F6B">
            <w:pPr>
              <w:widowControl w:val="0"/>
              <w:spacing w:line="360" w:lineRule="auto"/>
              <w:outlineLvl w:val="0"/>
              <w:rPr>
                <w:rFonts w:eastAsia="SimSun"/>
                <w:sz w:val="20"/>
              </w:rPr>
            </w:pPr>
          </w:p>
        </w:tc>
      </w:tr>
      <w:tr w:rsidR="00862A72" w:rsidRPr="00F35F6B" w:rsidTr="00F35F6B">
        <w:trPr>
          <w:trHeight w:val="218"/>
        </w:trPr>
        <w:tc>
          <w:tcPr>
            <w:tcW w:w="2093"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 xml:space="preserve">Доходы будущих периодов </w:t>
            </w:r>
          </w:p>
        </w:tc>
        <w:tc>
          <w:tcPr>
            <w:tcW w:w="884" w:type="dxa"/>
            <w:shd w:val="clear" w:color="auto" w:fill="auto"/>
          </w:tcPr>
          <w:p w:rsidR="00862A72" w:rsidRPr="00F35F6B" w:rsidRDefault="00862A72" w:rsidP="00F35F6B">
            <w:pPr>
              <w:widowControl w:val="0"/>
              <w:spacing w:line="360" w:lineRule="auto"/>
              <w:outlineLvl w:val="0"/>
              <w:rPr>
                <w:rFonts w:eastAsia="SimSun"/>
                <w:sz w:val="20"/>
              </w:rPr>
            </w:pPr>
          </w:p>
        </w:tc>
        <w:tc>
          <w:tcPr>
            <w:tcW w:w="850" w:type="dxa"/>
            <w:shd w:val="clear" w:color="auto" w:fill="auto"/>
          </w:tcPr>
          <w:p w:rsidR="00862A72" w:rsidRPr="00F35F6B" w:rsidRDefault="00862A72" w:rsidP="00F35F6B">
            <w:pPr>
              <w:widowControl w:val="0"/>
              <w:spacing w:line="360" w:lineRule="auto"/>
              <w:outlineLvl w:val="0"/>
              <w:rPr>
                <w:rFonts w:eastAsia="SimSun"/>
                <w:sz w:val="20"/>
              </w:rPr>
            </w:pPr>
          </w:p>
        </w:tc>
        <w:tc>
          <w:tcPr>
            <w:tcW w:w="1021"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263418</w:t>
            </w:r>
          </w:p>
        </w:tc>
        <w:tc>
          <w:tcPr>
            <w:tcW w:w="1021" w:type="dxa"/>
            <w:shd w:val="clear" w:color="auto" w:fill="auto"/>
          </w:tcPr>
          <w:p w:rsidR="00862A72" w:rsidRPr="00F35F6B" w:rsidRDefault="008E4781" w:rsidP="00F35F6B">
            <w:pPr>
              <w:widowControl w:val="0"/>
              <w:spacing w:line="360" w:lineRule="auto"/>
              <w:outlineLvl w:val="0"/>
              <w:rPr>
                <w:rFonts w:eastAsia="SimSun"/>
                <w:sz w:val="20"/>
              </w:rPr>
            </w:pPr>
            <w:r w:rsidRPr="00F35F6B">
              <w:rPr>
                <w:rFonts w:eastAsia="SimSun"/>
                <w:sz w:val="20"/>
              </w:rPr>
              <w:t>45,71</w:t>
            </w:r>
          </w:p>
        </w:tc>
        <w:tc>
          <w:tcPr>
            <w:tcW w:w="1195" w:type="dxa"/>
            <w:shd w:val="clear" w:color="auto" w:fill="auto"/>
          </w:tcPr>
          <w:p w:rsidR="00862A72" w:rsidRPr="00F35F6B" w:rsidRDefault="003E3561" w:rsidP="00F35F6B">
            <w:pPr>
              <w:widowControl w:val="0"/>
              <w:spacing w:line="360" w:lineRule="auto"/>
              <w:outlineLvl w:val="0"/>
              <w:rPr>
                <w:rFonts w:eastAsia="SimSun"/>
                <w:sz w:val="20"/>
              </w:rPr>
            </w:pPr>
            <w:r w:rsidRPr="00F35F6B">
              <w:rPr>
                <w:rFonts w:eastAsia="SimSun"/>
                <w:sz w:val="20"/>
              </w:rPr>
              <w:t>263418</w:t>
            </w:r>
          </w:p>
        </w:tc>
        <w:tc>
          <w:tcPr>
            <w:tcW w:w="1134" w:type="dxa"/>
            <w:shd w:val="clear" w:color="auto" w:fill="auto"/>
          </w:tcPr>
          <w:p w:rsidR="00862A72" w:rsidRPr="00F35F6B" w:rsidRDefault="003E3561" w:rsidP="00F35F6B">
            <w:pPr>
              <w:widowControl w:val="0"/>
              <w:spacing w:line="360" w:lineRule="auto"/>
              <w:outlineLvl w:val="0"/>
              <w:rPr>
                <w:rFonts w:eastAsia="SimSun"/>
                <w:sz w:val="20"/>
              </w:rPr>
            </w:pPr>
            <w:r w:rsidRPr="00F35F6B">
              <w:rPr>
                <w:rFonts w:eastAsia="SimSun"/>
                <w:sz w:val="20"/>
              </w:rPr>
              <w:t>-</w:t>
            </w:r>
          </w:p>
        </w:tc>
      </w:tr>
      <w:tr w:rsidR="00862A72" w:rsidRPr="00F35F6B" w:rsidTr="00F35F6B">
        <w:trPr>
          <w:trHeight w:val="218"/>
        </w:trPr>
        <w:tc>
          <w:tcPr>
            <w:tcW w:w="2093"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 xml:space="preserve">Краткосрочные авансы полученные </w:t>
            </w:r>
          </w:p>
        </w:tc>
        <w:tc>
          <w:tcPr>
            <w:tcW w:w="884"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324096</w:t>
            </w:r>
          </w:p>
        </w:tc>
        <w:tc>
          <w:tcPr>
            <w:tcW w:w="850" w:type="dxa"/>
            <w:shd w:val="clear" w:color="auto" w:fill="auto"/>
          </w:tcPr>
          <w:p w:rsidR="00862A72" w:rsidRPr="00F35F6B" w:rsidRDefault="008E4781" w:rsidP="00F35F6B">
            <w:pPr>
              <w:widowControl w:val="0"/>
              <w:spacing w:line="360" w:lineRule="auto"/>
              <w:outlineLvl w:val="0"/>
              <w:rPr>
                <w:rFonts w:eastAsia="SimSun"/>
                <w:sz w:val="20"/>
              </w:rPr>
            </w:pPr>
            <w:r w:rsidRPr="00F35F6B">
              <w:rPr>
                <w:rFonts w:eastAsia="SimSun"/>
                <w:sz w:val="20"/>
              </w:rPr>
              <w:t>100</w:t>
            </w:r>
          </w:p>
        </w:tc>
        <w:tc>
          <w:tcPr>
            <w:tcW w:w="1021"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312925</w:t>
            </w:r>
          </w:p>
        </w:tc>
        <w:tc>
          <w:tcPr>
            <w:tcW w:w="1021" w:type="dxa"/>
            <w:shd w:val="clear" w:color="auto" w:fill="auto"/>
          </w:tcPr>
          <w:p w:rsidR="00862A72" w:rsidRPr="00F35F6B" w:rsidRDefault="008E4781" w:rsidP="00F35F6B">
            <w:pPr>
              <w:widowControl w:val="0"/>
              <w:spacing w:line="360" w:lineRule="auto"/>
              <w:outlineLvl w:val="0"/>
              <w:rPr>
                <w:rFonts w:eastAsia="SimSun"/>
                <w:sz w:val="20"/>
              </w:rPr>
            </w:pPr>
            <w:r w:rsidRPr="00F35F6B">
              <w:rPr>
                <w:rFonts w:eastAsia="SimSun"/>
                <w:sz w:val="20"/>
              </w:rPr>
              <w:t>54,29</w:t>
            </w:r>
          </w:p>
        </w:tc>
        <w:tc>
          <w:tcPr>
            <w:tcW w:w="1195" w:type="dxa"/>
            <w:shd w:val="clear" w:color="auto" w:fill="auto"/>
          </w:tcPr>
          <w:p w:rsidR="00862A72" w:rsidRPr="00F35F6B" w:rsidRDefault="003E3561" w:rsidP="00F35F6B">
            <w:pPr>
              <w:widowControl w:val="0"/>
              <w:spacing w:line="360" w:lineRule="auto"/>
              <w:outlineLvl w:val="0"/>
              <w:rPr>
                <w:rFonts w:eastAsia="SimSun"/>
                <w:sz w:val="20"/>
              </w:rPr>
            </w:pPr>
            <w:r w:rsidRPr="00F35F6B">
              <w:rPr>
                <w:rFonts w:eastAsia="SimSun"/>
                <w:sz w:val="20"/>
              </w:rPr>
              <w:t>-11171</w:t>
            </w:r>
          </w:p>
        </w:tc>
        <w:tc>
          <w:tcPr>
            <w:tcW w:w="1134" w:type="dxa"/>
            <w:shd w:val="clear" w:color="auto" w:fill="auto"/>
          </w:tcPr>
          <w:p w:rsidR="00862A72" w:rsidRPr="00F35F6B" w:rsidRDefault="003E3561" w:rsidP="00F35F6B">
            <w:pPr>
              <w:widowControl w:val="0"/>
              <w:spacing w:line="360" w:lineRule="auto"/>
              <w:outlineLvl w:val="0"/>
              <w:rPr>
                <w:rFonts w:eastAsia="SimSun"/>
                <w:sz w:val="20"/>
              </w:rPr>
            </w:pPr>
            <w:r w:rsidRPr="00F35F6B">
              <w:rPr>
                <w:rFonts w:eastAsia="SimSun"/>
                <w:sz w:val="20"/>
              </w:rPr>
              <w:t>96,55</w:t>
            </w:r>
          </w:p>
        </w:tc>
      </w:tr>
      <w:tr w:rsidR="00862A72" w:rsidRPr="00F35F6B" w:rsidTr="00F35F6B">
        <w:trPr>
          <w:trHeight w:val="231"/>
        </w:trPr>
        <w:tc>
          <w:tcPr>
            <w:tcW w:w="2093"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 xml:space="preserve">Итого по строке 035 баланса </w:t>
            </w:r>
          </w:p>
        </w:tc>
        <w:tc>
          <w:tcPr>
            <w:tcW w:w="884"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324096</w:t>
            </w:r>
          </w:p>
        </w:tc>
        <w:tc>
          <w:tcPr>
            <w:tcW w:w="850" w:type="dxa"/>
            <w:shd w:val="clear" w:color="auto" w:fill="auto"/>
          </w:tcPr>
          <w:p w:rsidR="00862A72" w:rsidRPr="00F35F6B" w:rsidRDefault="008E4781" w:rsidP="00F35F6B">
            <w:pPr>
              <w:widowControl w:val="0"/>
              <w:spacing w:line="360" w:lineRule="auto"/>
              <w:outlineLvl w:val="0"/>
              <w:rPr>
                <w:rFonts w:eastAsia="SimSun"/>
                <w:sz w:val="20"/>
              </w:rPr>
            </w:pPr>
            <w:r w:rsidRPr="00F35F6B">
              <w:rPr>
                <w:rFonts w:eastAsia="SimSun"/>
                <w:sz w:val="20"/>
              </w:rPr>
              <w:t>100</w:t>
            </w:r>
          </w:p>
        </w:tc>
        <w:tc>
          <w:tcPr>
            <w:tcW w:w="1021" w:type="dxa"/>
            <w:shd w:val="clear" w:color="auto" w:fill="auto"/>
          </w:tcPr>
          <w:p w:rsidR="00862A72" w:rsidRPr="00F35F6B" w:rsidRDefault="008E4781" w:rsidP="00F35F6B">
            <w:pPr>
              <w:widowControl w:val="0"/>
              <w:spacing w:line="360" w:lineRule="auto"/>
              <w:outlineLvl w:val="0"/>
              <w:rPr>
                <w:rFonts w:eastAsia="SimSun"/>
                <w:sz w:val="20"/>
              </w:rPr>
            </w:pPr>
            <w:r w:rsidRPr="00F35F6B">
              <w:rPr>
                <w:rFonts w:eastAsia="SimSun"/>
                <w:sz w:val="20"/>
              </w:rPr>
              <w:t>576</w:t>
            </w:r>
            <w:r w:rsidR="00862A72" w:rsidRPr="00F35F6B">
              <w:rPr>
                <w:rFonts w:eastAsia="SimSun"/>
                <w:sz w:val="20"/>
              </w:rPr>
              <w:t>343</w:t>
            </w:r>
          </w:p>
        </w:tc>
        <w:tc>
          <w:tcPr>
            <w:tcW w:w="1021" w:type="dxa"/>
            <w:shd w:val="clear" w:color="auto" w:fill="auto"/>
          </w:tcPr>
          <w:p w:rsidR="00862A72" w:rsidRPr="00F35F6B" w:rsidRDefault="008E4781" w:rsidP="00F35F6B">
            <w:pPr>
              <w:widowControl w:val="0"/>
              <w:spacing w:line="360" w:lineRule="auto"/>
              <w:outlineLvl w:val="0"/>
              <w:rPr>
                <w:rFonts w:eastAsia="SimSun"/>
                <w:sz w:val="20"/>
              </w:rPr>
            </w:pPr>
            <w:r w:rsidRPr="00F35F6B">
              <w:rPr>
                <w:rFonts w:eastAsia="SimSun"/>
                <w:sz w:val="20"/>
              </w:rPr>
              <w:t>100</w:t>
            </w:r>
          </w:p>
        </w:tc>
        <w:tc>
          <w:tcPr>
            <w:tcW w:w="1195" w:type="dxa"/>
            <w:shd w:val="clear" w:color="auto" w:fill="auto"/>
          </w:tcPr>
          <w:p w:rsidR="00862A72" w:rsidRPr="00F35F6B" w:rsidRDefault="003E3561" w:rsidP="00F35F6B">
            <w:pPr>
              <w:widowControl w:val="0"/>
              <w:spacing w:line="360" w:lineRule="auto"/>
              <w:outlineLvl w:val="0"/>
              <w:rPr>
                <w:rFonts w:eastAsia="SimSun"/>
                <w:sz w:val="20"/>
              </w:rPr>
            </w:pPr>
            <w:r w:rsidRPr="00F35F6B">
              <w:rPr>
                <w:rFonts w:eastAsia="SimSun"/>
                <w:sz w:val="20"/>
              </w:rPr>
              <w:t>252247</w:t>
            </w:r>
          </w:p>
        </w:tc>
        <w:tc>
          <w:tcPr>
            <w:tcW w:w="1134" w:type="dxa"/>
            <w:shd w:val="clear" w:color="auto" w:fill="auto"/>
          </w:tcPr>
          <w:p w:rsidR="00862A72" w:rsidRPr="00F35F6B" w:rsidRDefault="003E3561" w:rsidP="00F35F6B">
            <w:pPr>
              <w:widowControl w:val="0"/>
              <w:spacing w:line="360" w:lineRule="auto"/>
              <w:outlineLvl w:val="0"/>
              <w:rPr>
                <w:rFonts w:eastAsia="SimSun"/>
                <w:sz w:val="20"/>
              </w:rPr>
            </w:pPr>
            <w:r w:rsidRPr="00F35F6B">
              <w:rPr>
                <w:rFonts w:eastAsia="SimSun"/>
                <w:sz w:val="20"/>
              </w:rPr>
              <w:t>177,83</w:t>
            </w:r>
          </w:p>
        </w:tc>
      </w:tr>
    </w:tbl>
    <w:p w:rsidR="003B2168" w:rsidRDefault="003B2168" w:rsidP="003B2168">
      <w:pPr>
        <w:widowControl w:val="0"/>
        <w:spacing w:line="360" w:lineRule="auto"/>
        <w:ind w:firstLine="709"/>
        <w:jc w:val="both"/>
        <w:rPr>
          <w:sz w:val="28"/>
          <w:szCs w:val="28"/>
        </w:rPr>
      </w:pPr>
    </w:p>
    <w:p w:rsidR="00044480" w:rsidRPr="003B2168" w:rsidRDefault="00326F30" w:rsidP="003B2168">
      <w:pPr>
        <w:widowControl w:val="0"/>
        <w:spacing w:line="360" w:lineRule="auto"/>
        <w:ind w:firstLine="709"/>
        <w:jc w:val="both"/>
        <w:rPr>
          <w:sz w:val="28"/>
          <w:szCs w:val="28"/>
        </w:rPr>
      </w:pPr>
      <w:r w:rsidRPr="003B2168">
        <w:rPr>
          <w:sz w:val="28"/>
          <w:szCs w:val="28"/>
        </w:rPr>
        <w:t>Как видно из таблицы, наблюдается общее увеличение прочих краткосрочных обязательств предприятия</w:t>
      </w:r>
      <w:r w:rsidR="009037C9" w:rsidRPr="003B2168">
        <w:rPr>
          <w:sz w:val="28"/>
          <w:szCs w:val="28"/>
        </w:rPr>
        <w:t xml:space="preserve"> на 77,83%</w:t>
      </w:r>
      <w:r w:rsidRPr="003B2168">
        <w:rPr>
          <w:sz w:val="28"/>
          <w:szCs w:val="28"/>
        </w:rPr>
        <w:t>.</w:t>
      </w:r>
      <w:r w:rsidR="009B1123" w:rsidRPr="003B2168">
        <w:rPr>
          <w:sz w:val="28"/>
          <w:szCs w:val="28"/>
        </w:rPr>
        <w:t xml:space="preserve"> Это произошло за счет увеличения доходов будущих периодов</w:t>
      </w:r>
      <w:r w:rsidR="00B96FF1" w:rsidRPr="003B2168">
        <w:rPr>
          <w:sz w:val="28"/>
          <w:szCs w:val="28"/>
        </w:rPr>
        <w:t>.</w:t>
      </w:r>
    </w:p>
    <w:p w:rsidR="00482230" w:rsidRPr="003B2168" w:rsidRDefault="00EB782F" w:rsidP="003B2168">
      <w:pPr>
        <w:widowControl w:val="0"/>
        <w:spacing w:line="360" w:lineRule="auto"/>
        <w:ind w:firstLine="709"/>
        <w:jc w:val="both"/>
        <w:rPr>
          <w:sz w:val="28"/>
          <w:szCs w:val="28"/>
        </w:rPr>
      </w:pPr>
      <w:r w:rsidRPr="003B2168">
        <w:rPr>
          <w:sz w:val="28"/>
          <w:szCs w:val="28"/>
        </w:rPr>
        <w:t>Четвертый раздел бухгалтерского баланса - долгосрочные обязательства. К ним относятся:</w:t>
      </w:r>
    </w:p>
    <w:p w:rsidR="00482230" w:rsidRPr="003B2168" w:rsidRDefault="00EB782F" w:rsidP="003B2168">
      <w:pPr>
        <w:widowControl w:val="0"/>
        <w:spacing w:line="360" w:lineRule="auto"/>
        <w:ind w:firstLine="709"/>
        <w:jc w:val="both"/>
        <w:rPr>
          <w:sz w:val="28"/>
          <w:szCs w:val="28"/>
        </w:rPr>
      </w:pPr>
      <w:r w:rsidRPr="003B2168">
        <w:rPr>
          <w:sz w:val="28"/>
          <w:szCs w:val="28"/>
        </w:rPr>
        <w:t xml:space="preserve">1) </w:t>
      </w:r>
      <w:r w:rsidR="00482230" w:rsidRPr="003B2168">
        <w:rPr>
          <w:sz w:val="28"/>
          <w:szCs w:val="28"/>
        </w:rPr>
        <w:t>Долгосрочные финансовые обязательства (стр. 040)</w:t>
      </w:r>
    </w:p>
    <w:p w:rsidR="003B2168" w:rsidRDefault="00482230" w:rsidP="003B2168">
      <w:pPr>
        <w:widowControl w:val="0"/>
        <w:spacing w:line="360" w:lineRule="auto"/>
        <w:ind w:firstLine="709"/>
        <w:jc w:val="both"/>
        <w:rPr>
          <w:sz w:val="28"/>
          <w:szCs w:val="28"/>
        </w:rPr>
      </w:pPr>
      <w:r w:rsidRPr="003B2168">
        <w:rPr>
          <w:sz w:val="28"/>
          <w:szCs w:val="28"/>
        </w:rPr>
        <w:t>По данной строке бухгалтерского баланса учитываются долгосрочные финансовые</w:t>
      </w:r>
      <w:r w:rsidR="000A49E1" w:rsidRPr="003B2168">
        <w:rPr>
          <w:sz w:val="28"/>
          <w:szCs w:val="28"/>
        </w:rPr>
        <w:t xml:space="preserve"> </w:t>
      </w:r>
      <w:r w:rsidRPr="003B2168">
        <w:rPr>
          <w:sz w:val="28"/>
          <w:szCs w:val="28"/>
        </w:rPr>
        <w:t>обязательства, за исключением долгосрочной кредиторской задолженности</w:t>
      </w:r>
      <w:r w:rsidR="003D4B35" w:rsidRPr="003B2168">
        <w:rPr>
          <w:sz w:val="28"/>
          <w:szCs w:val="28"/>
        </w:rPr>
        <w:t xml:space="preserve"> </w:t>
      </w:r>
      <w:r w:rsidR="00D050A9" w:rsidRPr="003B2168">
        <w:rPr>
          <w:sz w:val="28"/>
          <w:szCs w:val="28"/>
        </w:rPr>
        <w:t>[</w:t>
      </w:r>
      <w:r w:rsidR="003D4B35" w:rsidRPr="003B2168">
        <w:rPr>
          <w:sz w:val="28"/>
          <w:szCs w:val="28"/>
        </w:rPr>
        <w:t>2</w:t>
      </w:r>
      <w:r w:rsidR="00F64E31" w:rsidRPr="003B2168">
        <w:rPr>
          <w:sz w:val="28"/>
          <w:szCs w:val="28"/>
        </w:rPr>
        <w:t>1</w:t>
      </w:r>
      <w:r w:rsidR="00D050A9" w:rsidRPr="003B2168">
        <w:rPr>
          <w:sz w:val="28"/>
          <w:szCs w:val="28"/>
        </w:rPr>
        <w:t>]</w:t>
      </w:r>
      <w:r w:rsidRPr="003B2168">
        <w:rPr>
          <w:sz w:val="28"/>
          <w:szCs w:val="28"/>
        </w:rPr>
        <w:t>.</w:t>
      </w:r>
    </w:p>
    <w:p w:rsidR="00482230" w:rsidRPr="003B2168" w:rsidRDefault="00482230" w:rsidP="003B2168">
      <w:pPr>
        <w:widowControl w:val="0"/>
        <w:spacing w:line="360" w:lineRule="auto"/>
        <w:ind w:firstLine="709"/>
        <w:jc w:val="both"/>
        <w:rPr>
          <w:sz w:val="28"/>
          <w:szCs w:val="28"/>
        </w:rPr>
      </w:pPr>
      <w:r w:rsidRPr="003B2168">
        <w:rPr>
          <w:sz w:val="28"/>
          <w:szCs w:val="28"/>
        </w:rPr>
        <w:t>Данная строка в</w:t>
      </w:r>
      <w:r w:rsidR="000A49E1" w:rsidRPr="003B2168">
        <w:rPr>
          <w:sz w:val="28"/>
          <w:szCs w:val="28"/>
        </w:rPr>
        <w:t xml:space="preserve"> </w:t>
      </w:r>
      <w:r w:rsidRPr="003B2168">
        <w:rPr>
          <w:sz w:val="28"/>
          <w:szCs w:val="28"/>
        </w:rPr>
        <w:t>акционерном обществе включает полученные долгосрочные банковские займы сроком свыше</w:t>
      </w:r>
      <w:r w:rsidR="000A49E1" w:rsidRPr="003B2168">
        <w:rPr>
          <w:sz w:val="28"/>
          <w:szCs w:val="28"/>
        </w:rPr>
        <w:t xml:space="preserve"> </w:t>
      </w:r>
      <w:r w:rsidRPr="003B2168">
        <w:rPr>
          <w:sz w:val="28"/>
          <w:szCs w:val="28"/>
        </w:rPr>
        <w:t>одного года: на начало отчетного периода в балансе числится 363 158 тыс.тенге, на конец</w:t>
      </w:r>
      <w:r w:rsidR="000A49E1" w:rsidRPr="003B2168">
        <w:rPr>
          <w:sz w:val="28"/>
          <w:szCs w:val="28"/>
        </w:rPr>
        <w:t xml:space="preserve"> </w:t>
      </w:r>
      <w:r w:rsidRPr="003B2168">
        <w:rPr>
          <w:sz w:val="28"/>
          <w:szCs w:val="28"/>
        </w:rPr>
        <w:t>отчетного периода – 2 384 274 тыс.тенге.</w:t>
      </w:r>
    </w:p>
    <w:p w:rsidR="00482230" w:rsidRPr="003B2168" w:rsidRDefault="00482230" w:rsidP="003B2168">
      <w:pPr>
        <w:widowControl w:val="0"/>
        <w:spacing w:line="360" w:lineRule="auto"/>
        <w:ind w:firstLine="709"/>
        <w:jc w:val="both"/>
        <w:rPr>
          <w:sz w:val="28"/>
          <w:szCs w:val="28"/>
        </w:rPr>
      </w:pPr>
      <w:r w:rsidRPr="003B2168">
        <w:rPr>
          <w:sz w:val="28"/>
          <w:szCs w:val="28"/>
        </w:rPr>
        <w:t>АО «Баян Сулу» получены долгосрочные валютные кредиты в АО «Казкоммерцбанк».</w:t>
      </w:r>
      <w:r w:rsidR="00A97693" w:rsidRPr="003B2168">
        <w:rPr>
          <w:sz w:val="28"/>
          <w:szCs w:val="28"/>
        </w:rPr>
        <w:t xml:space="preserve"> </w:t>
      </w:r>
      <w:r w:rsidRPr="003B2168">
        <w:rPr>
          <w:sz w:val="28"/>
          <w:szCs w:val="28"/>
        </w:rPr>
        <w:t>Задолженность по непогашенному кредиту на конец отчетного периода составила 3 815</w:t>
      </w:r>
      <w:r w:rsidR="003B2168">
        <w:rPr>
          <w:sz w:val="28"/>
          <w:szCs w:val="28"/>
        </w:rPr>
        <w:t xml:space="preserve"> </w:t>
      </w:r>
      <w:r w:rsidRPr="003B2168">
        <w:rPr>
          <w:sz w:val="28"/>
          <w:szCs w:val="28"/>
        </w:rPr>
        <w:t>834</w:t>
      </w:r>
      <w:r w:rsidR="000A49E1" w:rsidRPr="003B2168">
        <w:rPr>
          <w:sz w:val="28"/>
          <w:szCs w:val="28"/>
        </w:rPr>
        <w:t xml:space="preserve"> </w:t>
      </w:r>
      <w:r w:rsidRPr="003B2168">
        <w:rPr>
          <w:sz w:val="28"/>
          <w:szCs w:val="28"/>
        </w:rPr>
        <w:t>тыс.тенге, в том числе текущая часть долгосрочных финансовых обязательств составила</w:t>
      </w:r>
      <w:r w:rsidR="000A49E1" w:rsidRPr="003B2168">
        <w:rPr>
          <w:sz w:val="28"/>
          <w:szCs w:val="28"/>
        </w:rPr>
        <w:t xml:space="preserve"> </w:t>
      </w:r>
      <w:r w:rsidRPr="003B2168">
        <w:rPr>
          <w:sz w:val="28"/>
          <w:szCs w:val="28"/>
        </w:rPr>
        <w:t>1431560 тыс.тенге.</w:t>
      </w:r>
    </w:p>
    <w:p w:rsidR="00EB782F" w:rsidRPr="003B2168" w:rsidRDefault="00EB782F" w:rsidP="003B2168">
      <w:pPr>
        <w:widowControl w:val="0"/>
        <w:spacing w:line="360" w:lineRule="auto"/>
        <w:ind w:firstLine="709"/>
        <w:jc w:val="both"/>
        <w:rPr>
          <w:sz w:val="28"/>
          <w:szCs w:val="28"/>
        </w:rPr>
      </w:pPr>
      <w:r w:rsidRPr="003B2168">
        <w:rPr>
          <w:sz w:val="28"/>
          <w:szCs w:val="28"/>
        </w:rPr>
        <w:t>2) Отложенные налоговые обязательства (стр.043)</w:t>
      </w:r>
    </w:p>
    <w:p w:rsidR="00482230" w:rsidRPr="003B2168" w:rsidRDefault="001C261D" w:rsidP="003B2168">
      <w:pPr>
        <w:widowControl w:val="0"/>
        <w:spacing w:line="360" w:lineRule="auto"/>
        <w:ind w:firstLine="709"/>
        <w:jc w:val="both"/>
        <w:rPr>
          <w:sz w:val="28"/>
          <w:szCs w:val="28"/>
        </w:rPr>
      </w:pPr>
      <w:r w:rsidRPr="003B2168">
        <w:rPr>
          <w:sz w:val="28"/>
          <w:szCs w:val="28"/>
        </w:rPr>
        <w:t>П</w:t>
      </w:r>
      <w:r w:rsidR="00482230" w:rsidRPr="003B2168">
        <w:rPr>
          <w:sz w:val="28"/>
          <w:szCs w:val="28"/>
        </w:rPr>
        <w:t>о строке</w:t>
      </w:r>
      <w:r w:rsidRPr="003B2168">
        <w:rPr>
          <w:sz w:val="28"/>
          <w:szCs w:val="28"/>
        </w:rPr>
        <w:t xml:space="preserve"> 043</w:t>
      </w:r>
      <w:r w:rsidR="00482230" w:rsidRPr="003B2168">
        <w:rPr>
          <w:sz w:val="28"/>
          <w:szCs w:val="28"/>
        </w:rPr>
        <w:t xml:space="preserve"> бухгалтерского баланса</w:t>
      </w:r>
      <w:r w:rsidRPr="003B2168">
        <w:rPr>
          <w:sz w:val="28"/>
          <w:szCs w:val="28"/>
        </w:rPr>
        <w:t xml:space="preserve"> Отложенные налоговые обязательства</w:t>
      </w:r>
      <w:r w:rsidR="00482230" w:rsidRPr="003B2168">
        <w:rPr>
          <w:sz w:val="28"/>
          <w:szCs w:val="28"/>
        </w:rPr>
        <w:t xml:space="preserve"> учитывается отсроченный корпоративный</w:t>
      </w:r>
      <w:r w:rsidR="000A49E1" w:rsidRPr="003B2168">
        <w:rPr>
          <w:sz w:val="28"/>
          <w:szCs w:val="28"/>
        </w:rPr>
        <w:t xml:space="preserve"> </w:t>
      </w:r>
      <w:r w:rsidR="00482230" w:rsidRPr="003B2168">
        <w:rPr>
          <w:sz w:val="28"/>
          <w:szCs w:val="28"/>
        </w:rPr>
        <w:t>подоходный налог, начисленный на прибыль и подлежащий уплате в будущих периодах в</w:t>
      </w:r>
      <w:r w:rsidR="000A49E1" w:rsidRPr="003B2168">
        <w:rPr>
          <w:sz w:val="28"/>
          <w:szCs w:val="28"/>
        </w:rPr>
        <w:t xml:space="preserve"> </w:t>
      </w:r>
      <w:r w:rsidR="00482230" w:rsidRPr="003B2168">
        <w:rPr>
          <w:sz w:val="28"/>
          <w:szCs w:val="28"/>
        </w:rPr>
        <w:t>связи с налогооблагаемыми временными разницами.</w:t>
      </w:r>
    </w:p>
    <w:p w:rsidR="00482230" w:rsidRPr="003B2168" w:rsidRDefault="00482230" w:rsidP="003B2168">
      <w:pPr>
        <w:widowControl w:val="0"/>
        <w:spacing w:line="360" w:lineRule="auto"/>
        <w:ind w:firstLine="709"/>
        <w:jc w:val="both"/>
        <w:rPr>
          <w:sz w:val="28"/>
          <w:szCs w:val="28"/>
        </w:rPr>
      </w:pPr>
      <w:r w:rsidRPr="003B2168">
        <w:rPr>
          <w:sz w:val="28"/>
          <w:szCs w:val="28"/>
        </w:rPr>
        <w:t>Налогооблагаемые временные разницы – это временные разницы, приводящие к</w:t>
      </w:r>
      <w:r w:rsidR="000A49E1" w:rsidRPr="003B2168">
        <w:rPr>
          <w:sz w:val="28"/>
          <w:szCs w:val="28"/>
        </w:rPr>
        <w:t xml:space="preserve"> </w:t>
      </w:r>
      <w:r w:rsidRPr="003B2168">
        <w:rPr>
          <w:sz w:val="28"/>
          <w:szCs w:val="28"/>
        </w:rPr>
        <w:t>возникновению налогооблагаемых сумм при определении налогооблагаемой прибыли</w:t>
      </w:r>
      <w:r w:rsidR="000A49E1" w:rsidRPr="003B2168">
        <w:rPr>
          <w:sz w:val="28"/>
          <w:szCs w:val="28"/>
        </w:rPr>
        <w:t xml:space="preserve"> </w:t>
      </w:r>
      <w:r w:rsidRPr="003B2168">
        <w:rPr>
          <w:sz w:val="28"/>
          <w:szCs w:val="28"/>
        </w:rPr>
        <w:t>(налогового убытка) будущих периодов, когда балансовая стоимость актива или обязательства</w:t>
      </w:r>
      <w:r w:rsidR="000A49E1" w:rsidRPr="003B2168">
        <w:rPr>
          <w:sz w:val="28"/>
          <w:szCs w:val="28"/>
        </w:rPr>
        <w:t xml:space="preserve"> </w:t>
      </w:r>
      <w:r w:rsidRPr="003B2168">
        <w:rPr>
          <w:sz w:val="28"/>
          <w:szCs w:val="28"/>
        </w:rPr>
        <w:t>возмещается или погашается.</w:t>
      </w:r>
    </w:p>
    <w:p w:rsidR="00482230" w:rsidRPr="003B2168" w:rsidRDefault="00482230" w:rsidP="003B2168">
      <w:pPr>
        <w:widowControl w:val="0"/>
        <w:spacing w:line="360" w:lineRule="auto"/>
        <w:ind w:firstLine="709"/>
        <w:jc w:val="both"/>
        <w:rPr>
          <w:sz w:val="28"/>
          <w:szCs w:val="28"/>
        </w:rPr>
      </w:pPr>
      <w:r w:rsidRPr="003B2168">
        <w:rPr>
          <w:sz w:val="28"/>
          <w:szCs w:val="28"/>
        </w:rPr>
        <w:t xml:space="preserve">За </w:t>
      </w:r>
      <w:r w:rsidR="00A97693" w:rsidRPr="003B2168">
        <w:rPr>
          <w:sz w:val="28"/>
          <w:szCs w:val="28"/>
        </w:rPr>
        <w:t>2007 год</w:t>
      </w:r>
      <w:r w:rsidRPr="003B2168">
        <w:rPr>
          <w:sz w:val="28"/>
          <w:szCs w:val="28"/>
        </w:rPr>
        <w:t xml:space="preserve"> начислен корпоративный подоходный налог</w:t>
      </w:r>
      <w:r w:rsidR="00A97693" w:rsidRPr="003B2168">
        <w:rPr>
          <w:sz w:val="28"/>
          <w:szCs w:val="28"/>
        </w:rPr>
        <w:t>.</w:t>
      </w:r>
    </w:p>
    <w:p w:rsidR="003B2168" w:rsidRDefault="003B2168" w:rsidP="003B2168">
      <w:pPr>
        <w:widowControl w:val="0"/>
        <w:spacing w:line="360" w:lineRule="auto"/>
        <w:ind w:firstLine="709"/>
        <w:jc w:val="both"/>
        <w:rPr>
          <w:sz w:val="28"/>
          <w:szCs w:val="28"/>
        </w:rPr>
      </w:pPr>
    </w:p>
    <w:p w:rsidR="003B2168" w:rsidRDefault="001C261D" w:rsidP="003B2168">
      <w:pPr>
        <w:widowControl w:val="0"/>
        <w:spacing w:line="360" w:lineRule="auto"/>
        <w:ind w:firstLine="709"/>
        <w:jc w:val="both"/>
        <w:rPr>
          <w:sz w:val="28"/>
          <w:szCs w:val="28"/>
        </w:rPr>
      </w:pPr>
      <w:r w:rsidRPr="003B2168">
        <w:rPr>
          <w:sz w:val="28"/>
          <w:szCs w:val="28"/>
        </w:rPr>
        <w:t xml:space="preserve">Таблица </w:t>
      </w:r>
      <w:r w:rsidR="00543D26" w:rsidRPr="003B2168">
        <w:rPr>
          <w:sz w:val="28"/>
          <w:szCs w:val="28"/>
        </w:rPr>
        <w:t>2.</w:t>
      </w:r>
      <w:r w:rsidR="007434AD" w:rsidRPr="003B2168">
        <w:rPr>
          <w:sz w:val="28"/>
          <w:szCs w:val="28"/>
        </w:rPr>
        <w:t>5</w:t>
      </w:r>
      <w:r w:rsidR="00543D26" w:rsidRPr="003B2168">
        <w:rPr>
          <w:sz w:val="28"/>
          <w:szCs w:val="28"/>
        </w:rPr>
        <w:t>.</w:t>
      </w:r>
    </w:p>
    <w:p w:rsidR="001C261D" w:rsidRPr="003B2168" w:rsidRDefault="00A97693" w:rsidP="003B2168">
      <w:pPr>
        <w:widowControl w:val="0"/>
        <w:spacing w:line="360" w:lineRule="auto"/>
        <w:ind w:firstLine="709"/>
        <w:jc w:val="both"/>
        <w:rPr>
          <w:sz w:val="28"/>
          <w:szCs w:val="28"/>
        </w:rPr>
      </w:pPr>
      <w:r w:rsidRPr="003B2168">
        <w:rPr>
          <w:sz w:val="28"/>
          <w:szCs w:val="28"/>
        </w:rPr>
        <w:t>Корпоративный подоходный налог за 2007 год</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970"/>
        <w:gridCol w:w="1465"/>
      </w:tblGrid>
      <w:tr w:rsidR="00862A72" w:rsidRPr="00F35F6B" w:rsidTr="00F35F6B">
        <w:trPr>
          <w:trHeight w:val="240"/>
        </w:trPr>
        <w:tc>
          <w:tcPr>
            <w:tcW w:w="4503" w:type="dxa"/>
            <w:shd w:val="clear" w:color="auto" w:fill="auto"/>
            <w:vAlign w:val="center"/>
          </w:tcPr>
          <w:p w:rsidR="00862A72" w:rsidRPr="00F35F6B" w:rsidRDefault="00862A72" w:rsidP="00F35F6B">
            <w:pPr>
              <w:widowControl w:val="0"/>
              <w:spacing w:line="360" w:lineRule="auto"/>
              <w:outlineLvl w:val="0"/>
              <w:rPr>
                <w:rFonts w:eastAsia="SimSun"/>
                <w:sz w:val="20"/>
              </w:rPr>
            </w:pPr>
            <w:r w:rsidRPr="00F35F6B">
              <w:rPr>
                <w:rFonts w:eastAsia="SimSun"/>
                <w:sz w:val="20"/>
              </w:rPr>
              <w:t>Налог</w:t>
            </w:r>
          </w:p>
        </w:tc>
        <w:tc>
          <w:tcPr>
            <w:tcW w:w="1970" w:type="dxa"/>
            <w:shd w:val="clear" w:color="auto" w:fill="auto"/>
            <w:vAlign w:val="center"/>
          </w:tcPr>
          <w:p w:rsidR="00862A72" w:rsidRPr="00F35F6B" w:rsidRDefault="00862A72" w:rsidP="00F35F6B">
            <w:pPr>
              <w:widowControl w:val="0"/>
              <w:spacing w:line="360" w:lineRule="auto"/>
              <w:outlineLvl w:val="0"/>
              <w:rPr>
                <w:rFonts w:eastAsia="SimSun"/>
                <w:sz w:val="20"/>
              </w:rPr>
            </w:pPr>
            <w:r w:rsidRPr="00F35F6B">
              <w:rPr>
                <w:rFonts w:eastAsia="SimSun"/>
                <w:sz w:val="20"/>
              </w:rPr>
              <w:t>Сумма, тыс. тг</w:t>
            </w:r>
          </w:p>
        </w:tc>
        <w:tc>
          <w:tcPr>
            <w:tcW w:w="1465" w:type="dxa"/>
            <w:shd w:val="clear" w:color="auto" w:fill="auto"/>
            <w:vAlign w:val="center"/>
          </w:tcPr>
          <w:p w:rsidR="00862A72" w:rsidRPr="00F35F6B" w:rsidRDefault="00862A72" w:rsidP="00F35F6B">
            <w:pPr>
              <w:widowControl w:val="0"/>
              <w:spacing w:line="360" w:lineRule="auto"/>
              <w:outlineLvl w:val="0"/>
              <w:rPr>
                <w:rFonts w:eastAsia="SimSun"/>
                <w:sz w:val="20"/>
              </w:rPr>
            </w:pPr>
            <w:r w:rsidRPr="00F35F6B">
              <w:rPr>
                <w:rFonts w:eastAsia="SimSun"/>
                <w:sz w:val="20"/>
              </w:rPr>
              <w:t>Доля в общей сумме</w:t>
            </w:r>
          </w:p>
        </w:tc>
      </w:tr>
      <w:tr w:rsidR="00862A72" w:rsidRPr="00F35F6B" w:rsidTr="00F35F6B">
        <w:trPr>
          <w:trHeight w:val="390"/>
        </w:trPr>
        <w:tc>
          <w:tcPr>
            <w:tcW w:w="4503"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 xml:space="preserve">Налог на прибыль – текущий </w:t>
            </w:r>
          </w:p>
        </w:tc>
        <w:tc>
          <w:tcPr>
            <w:tcW w:w="1970"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57</w:t>
            </w:r>
          </w:p>
        </w:tc>
        <w:tc>
          <w:tcPr>
            <w:tcW w:w="1465" w:type="dxa"/>
            <w:shd w:val="clear" w:color="auto" w:fill="auto"/>
          </w:tcPr>
          <w:p w:rsidR="00862A72" w:rsidRPr="00F35F6B" w:rsidRDefault="003E3561" w:rsidP="00F35F6B">
            <w:pPr>
              <w:widowControl w:val="0"/>
              <w:spacing w:line="360" w:lineRule="auto"/>
              <w:outlineLvl w:val="0"/>
              <w:rPr>
                <w:rFonts w:eastAsia="SimSun"/>
                <w:sz w:val="20"/>
              </w:rPr>
            </w:pPr>
            <w:r w:rsidRPr="00F35F6B">
              <w:rPr>
                <w:rFonts w:eastAsia="SimSun"/>
                <w:sz w:val="20"/>
              </w:rPr>
              <w:t>0,08</w:t>
            </w:r>
          </w:p>
        </w:tc>
      </w:tr>
      <w:tr w:rsidR="00862A72" w:rsidRPr="00F35F6B" w:rsidTr="00F35F6B">
        <w:tc>
          <w:tcPr>
            <w:tcW w:w="4503"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 xml:space="preserve">Отложенный налог – возникновение и уменьшение временных разниц </w:t>
            </w:r>
          </w:p>
        </w:tc>
        <w:tc>
          <w:tcPr>
            <w:tcW w:w="1970"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72 626</w:t>
            </w:r>
          </w:p>
        </w:tc>
        <w:tc>
          <w:tcPr>
            <w:tcW w:w="1465" w:type="dxa"/>
            <w:shd w:val="clear" w:color="auto" w:fill="auto"/>
          </w:tcPr>
          <w:p w:rsidR="00862A72" w:rsidRPr="00F35F6B" w:rsidRDefault="003E3561" w:rsidP="00F35F6B">
            <w:pPr>
              <w:widowControl w:val="0"/>
              <w:spacing w:line="360" w:lineRule="auto"/>
              <w:outlineLvl w:val="0"/>
              <w:rPr>
                <w:rFonts w:eastAsia="SimSun"/>
                <w:sz w:val="20"/>
              </w:rPr>
            </w:pPr>
            <w:r w:rsidRPr="00F35F6B">
              <w:rPr>
                <w:rFonts w:eastAsia="SimSun"/>
                <w:sz w:val="20"/>
              </w:rPr>
              <w:t>99,92</w:t>
            </w:r>
          </w:p>
        </w:tc>
      </w:tr>
      <w:tr w:rsidR="00862A72" w:rsidRPr="00F35F6B" w:rsidTr="00F35F6B">
        <w:tc>
          <w:tcPr>
            <w:tcW w:w="4503"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 xml:space="preserve">Налог на прибыль </w:t>
            </w:r>
          </w:p>
        </w:tc>
        <w:tc>
          <w:tcPr>
            <w:tcW w:w="1970" w:type="dxa"/>
            <w:shd w:val="clear" w:color="auto" w:fill="auto"/>
          </w:tcPr>
          <w:p w:rsidR="00862A72" w:rsidRPr="00F35F6B" w:rsidRDefault="00862A72" w:rsidP="00F35F6B">
            <w:pPr>
              <w:widowControl w:val="0"/>
              <w:spacing w:line="360" w:lineRule="auto"/>
              <w:outlineLvl w:val="0"/>
              <w:rPr>
                <w:rFonts w:eastAsia="SimSun"/>
                <w:sz w:val="20"/>
              </w:rPr>
            </w:pPr>
            <w:r w:rsidRPr="00F35F6B">
              <w:rPr>
                <w:rFonts w:eastAsia="SimSun"/>
                <w:sz w:val="20"/>
              </w:rPr>
              <w:t>72 683</w:t>
            </w:r>
          </w:p>
        </w:tc>
        <w:tc>
          <w:tcPr>
            <w:tcW w:w="1465" w:type="dxa"/>
            <w:shd w:val="clear" w:color="auto" w:fill="auto"/>
          </w:tcPr>
          <w:p w:rsidR="00862A72" w:rsidRPr="00F35F6B" w:rsidRDefault="003E3561" w:rsidP="00F35F6B">
            <w:pPr>
              <w:widowControl w:val="0"/>
              <w:spacing w:line="360" w:lineRule="auto"/>
              <w:outlineLvl w:val="0"/>
              <w:rPr>
                <w:rFonts w:eastAsia="SimSun"/>
                <w:sz w:val="20"/>
              </w:rPr>
            </w:pPr>
            <w:r w:rsidRPr="00F35F6B">
              <w:rPr>
                <w:rFonts w:eastAsia="SimSun"/>
                <w:sz w:val="20"/>
              </w:rPr>
              <w:t>100</w:t>
            </w:r>
          </w:p>
        </w:tc>
      </w:tr>
    </w:tbl>
    <w:p w:rsidR="003B2168" w:rsidRDefault="003B2168" w:rsidP="003B2168">
      <w:pPr>
        <w:widowControl w:val="0"/>
        <w:spacing w:line="360" w:lineRule="auto"/>
        <w:ind w:firstLine="709"/>
        <w:jc w:val="both"/>
        <w:rPr>
          <w:sz w:val="28"/>
          <w:szCs w:val="28"/>
        </w:rPr>
      </w:pPr>
    </w:p>
    <w:p w:rsidR="00482230" w:rsidRPr="003B2168" w:rsidRDefault="00482230" w:rsidP="003B2168">
      <w:pPr>
        <w:widowControl w:val="0"/>
        <w:spacing w:line="360" w:lineRule="auto"/>
        <w:ind w:firstLine="709"/>
        <w:jc w:val="both"/>
        <w:rPr>
          <w:sz w:val="28"/>
          <w:szCs w:val="28"/>
        </w:rPr>
      </w:pPr>
      <w:r w:rsidRPr="003B2168">
        <w:rPr>
          <w:sz w:val="28"/>
          <w:szCs w:val="28"/>
        </w:rPr>
        <w:t>Отложенные налоговые активы и обязательства рассчитываются в отношении всех</w:t>
      </w:r>
      <w:r w:rsidR="000A49E1" w:rsidRPr="003B2168">
        <w:rPr>
          <w:sz w:val="28"/>
          <w:szCs w:val="28"/>
        </w:rPr>
        <w:t xml:space="preserve"> </w:t>
      </w:r>
      <w:r w:rsidRPr="003B2168">
        <w:rPr>
          <w:sz w:val="28"/>
          <w:szCs w:val="28"/>
        </w:rPr>
        <w:t>временных разниц. Отложенные налоги на прибыль определяются по всем временным</w:t>
      </w:r>
      <w:r w:rsidR="000A49E1" w:rsidRPr="003B2168">
        <w:rPr>
          <w:sz w:val="28"/>
          <w:szCs w:val="28"/>
        </w:rPr>
        <w:t xml:space="preserve"> </w:t>
      </w:r>
      <w:r w:rsidRPr="003B2168">
        <w:rPr>
          <w:sz w:val="28"/>
          <w:szCs w:val="28"/>
        </w:rPr>
        <w:t>разницам между налоговой базой активов и обязательств и их балансовой суммой в</w:t>
      </w:r>
      <w:r w:rsidR="000A49E1" w:rsidRPr="003B2168">
        <w:rPr>
          <w:sz w:val="28"/>
          <w:szCs w:val="28"/>
        </w:rPr>
        <w:t xml:space="preserve"> </w:t>
      </w:r>
      <w:r w:rsidRPr="003B2168">
        <w:rPr>
          <w:sz w:val="28"/>
          <w:szCs w:val="28"/>
        </w:rPr>
        <w:t>финансовой отчетности. Отложенный налоговый актив признается лишь тогда, когда весьма</w:t>
      </w:r>
      <w:r w:rsidR="001C261D" w:rsidRPr="003B2168">
        <w:rPr>
          <w:sz w:val="28"/>
          <w:szCs w:val="28"/>
        </w:rPr>
        <w:t xml:space="preserve"> </w:t>
      </w:r>
      <w:r w:rsidRPr="003B2168">
        <w:rPr>
          <w:sz w:val="28"/>
          <w:szCs w:val="28"/>
        </w:rPr>
        <w:t>вероятно получение налогооблагаемой прибыли, которая может быть уменьшена на сумму</w:t>
      </w:r>
      <w:r w:rsidR="001C261D" w:rsidRPr="003B2168">
        <w:rPr>
          <w:sz w:val="28"/>
          <w:szCs w:val="28"/>
        </w:rPr>
        <w:t xml:space="preserve"> </w:t>
      </w:r>
      <w:r w:rsidRPr="003B2168">
        <w:rPr>
          <w:sz w:val="28"/>
          <w:szCs w:val="28"/>
        </w:rPr>
        <w:t>вычитаемых временных разниц. Отложенные налоговые активы и обязательства</w:t>
      </w:r>
      <w:r w:rsidR="001C261D" w:rsidRPr="003B2168">
        <w:rPr>
          <w:sz w:val="28"/>
          <w:szCs w:val="28"/>
        </w:rPr>
        <w:t xml:space="preserve"> </w:t>
      </w:r>
      <w:r w:rsidRPr="003B2168">
        <w:rPr>
          <w:sz w:val="28"/>
          <w:szCs w:val="28"/>
        </w:rPr>
        <w:t>рассчитываются по налоговым ставкам, применение которых ожидается в период реализации</w:t>
      </w:r>
      <w:r w:rsidR="001C261D" w:rsidRPr="003B2168">
        <w:rPr>
          <w:sz w:val="28"/>
          <w:szCs w:val="28"/>
        </w:rPr>
        <w:t xml:space="preserve"> </w:t>
      </w:r>
      <w:r w:rsidRPr="003B2168">
        <w:rPr>
          <w:sz w:val="28"/>
          <w:szCs w:val="28"/>
        </w:rPr>
        <w:t>актива или погашения обязательства, на основе действующих на отчетную дату налоговых</w:t>
      </w:r>
      <w:r w:rsidR="001C261D" w:rsidRPr="003B2168">
        <w:rPr>
          <w:sz w:val="28"/>
          <w:szCs w:val="28"/>
        </w:rPr>
        <w:t xml:space="preserve"> </w:t>
      </w:r>
      <w:r w:rsidRPr="003B2168">
        <w:rPr>
          <w:sz w:val="28"/>
          <w:szCs w:val="28"/>
        </w:rPr>
        <w:t>ставок</w:t>
      </w:r>
      <w:r w:rsidR="0068140C" w:rsidRPr="003B2168">
        <w:rPr>
          <w:sz w:val="28"/>
          <w:szCs w:val="28"/>
        </w:rPr>
        <w:t xml:space="preserve"> </w:t>
      </w:r>
      <w:r w:rsidR="00D050A9" w:rsidRPr="003B2168">
        <w:rPr>
          <w:sz w:val="28"/>
          <w:szCs w:val="28"/>
        </w:rPr>
        <w:t>[</w:t>
      </w:r>
      <w:r w:rsidR="003D4B35" w:rsidRPr="003B2168">
        <w:rPr>
          <w:sz w:val="28"/>
          <w:szCs w:val="28"/>
        </w:rPr>
        <w:t>2</w:t>
      </w:r>
      <w:r w:rsidR="00F64E31" w:rsidRPr="003B2168">
        <w:rPr>
          <w:sz w:val="28"/>
          <w:szCs w:val="28"/>
        </w:rPr>
        <w:t>2</w:t>
      </w:r>
      <w:r w:rsidR="00D050A9" w:rsidRPr="003B2168">
        <w:rPr>
          <w:sz w:val="28"/>
          <w:szCs w:val="28"/>
        </w:rPr>
        <w:t>]</w:t>
      </w:r>
      <w:r w:rsidRPr="003B2168">
        <w:rPr>
          <w:sz w:val="28"/>
          <w:szCs w:val="28"/>
        </w:rPr>
        <w:t>.</w:t>
      </w:r>
    </w:p>
    <w:p w:rsidR="00482230" w:rsidRPr="003B2168" w:rsidRDefault="00EB782F" w:rsidP="003B2168">
      <w:pPr>
        <w:widowControl w:val="0"/>
        <w:spacing w:line="360" w:lineRule="auto"/>
        <w:ind w:firstLine="709"/>
        <w:jc w:val="both"/>
        <w:rPr>
          <w:sz w:val="28"/>
          <w:szCs w:val="28"/>
        </w:rPr>
      </w:pPr>
      <w:r w:rsidRPr="003B2168">
        <w:rPr>
          <w:sz w:val="28"/>
          <w:szCs w:val="28"/>
        </w:rPr>
        <w:t xml:space="preserve">3) </w:t>
      </w:r>
      <w:r w:rsidR="00482230" w:rsidRPr="003B2168">
        <w:rPr>
          <w:sz w:val="28"/>
          <w:szCs w:val="28"/>
        </w:rPr>
        <w:t>Прочие долгосрочные обязательства (стр. 044)</w:t>
      </w:r>
      <w:r w:rsidR="00286378" w:rsidRPr="003B2168">
        <w:rPr>
          <w:sz w:val="28"/>
          <w:szCs w:val="28"/>
        </w:rPr>
        <w:t>.</w:t>
      </w:r>
    </w:p>
    <w:p w:rsidR="00482230" w:rsidRPr="003B2168" w:rsidRDefault="00482230" w:rsidP="003B2168">
      <w:pPr>
        <w:widowControl w:val="0"/>
        <w:spacing w:line="360" w:lineRule="auto"/>
        <w:ind w:firstLine="709"/>
        <w:jc w:val="both"/>
        <w:rPr>
          <w:sz w:val="28"/>
          <w:szCs w:val="28"/>
        </w:rPr>
      </w:pPr>
      <w:r w:rsidRPr="003B2168">
        <w:rPr>
          <w:sz w:val="28"/>
          <w:szCs w:val="28"/>
        </w:rPr>
        <w:t>Подраздел 4400 «Прочие долгосрочные обязательства» предназначен для учета прочих</w:t>
      </w:r>
      <w:r w:rsidR="00286378" w:rsidRPr="003B2168">
        <w:rPr>
          <w:sz w:val="28"/>
          <w:szCs w:val="28"/>
        </w:rPr>
        <w:t xml:space="preserve"> </w:t>
      </w:r>
      <w:r w:rsidRPr="003B2168">
        <w:rPr>
          <w:sz w:val="28"/>
          <w:szCs w:val="28"/>
        </w:rPr>
        <w:t>долгосрочных обязательств, не указанных в предыдущих подразделах и включает в себя счет</w:t>
      </w:r>
      <w:r w:rsidR="00286378" w:rsidRPr="003B2168">
        <w:rPr>
          <w:sz w:val="28"/>
          <w:szCs w:val="28"/>
        </w:rPr>
        <w:t xml:space="preserve"> </w:t>
      </w:r>
      <w:r w:rsidRPr="003B2168">
        <w:rPr>
          <w:sz w:val="28"/>
          <w:szCs w:val="28"/>
        </w:rPr>
        <w:t>4420 «Доходы будущих периодов», где отражаются доходы, признанные в отчетном периоде,</w:t>
      </w:r>
      <w:r w:rsidR="00286378" w:rsidRPr="003B2168">
        <w:rPr>
          <w:sz w:val="28"/>
          <w:szCs w:val="28"/>
        </w:rPr>
        <w:t xml:space="preserve"> </w:t>
      </w:r>
      <w:r w:rsidRPr="003B2168">
        <w:rPr>
          <w:sz w:val="28"/>
          <w:szCs w:val="28"/>
        </w:rPr>
        <w:t>но относящиеся к будущим отчетным периодам. Предприятием отражена в балансе</w:t>
      </w:r>
      <w:r w:rsidR="00286378" w:rsidRPr="003B2168">
        <w:rPr>
          <w:sz w:val="28"/>
          <w:szCs w:val="28"/>
        </w:rPr>
        <w:t xml:space="preserve"> </w:t>
      </w:r>
      <w:r w:rsidRPr="003B2168">
        <w:rPr>
          <w:sz w:val="28"/>
          <w:szCs w:val="28"/>
        </w:rPr>
        <w:t>долгосрочная кредиторская задолженность по договорам финансового лизинга в сумме</w:t>
      </w:r>
      <w:r w:rsidR="00286378" w:rsidRPr="003B2168">
        <w:rPr>
          <w:sz w:val="28"/>
          <w:szCs w:val="28"/>
        </w:rPr>
        <w:t xml:space="preserve"> </w:t>
      </w:r>
      <w:r w:rsidRPr="003B2168">
        <w:rPr>
          <w:sz w:val="28"/>
          <w:szCs w:val="28"/>
        </w:rPr>
        <w:t>744 487 тыс.тенге.</w:t>
      </w:r>
    </w:p>
    <w:p w:rsidR="00482230" w:rsidRPr="003B2168" w:rsidRDefault="00EB782F" w:rsidP="003B2168">
      <w:pPr>
        <w:widowControl w:val="0"/>
        <w:spacing w:line="360" w:lineRule="auto"/>
        <w:ind w:firstLine="709"/>
        <w:jc w:val="both"/>
        <w:rPr>
          <w:sz w:val="28"/>
          <w:szCs w:val="28"/>
        </w:rPr>
      </w:pPr>
      <w:r w:rsidRPr="003B2168">
        <w:rPr>
          <w:sz w:val="28"/>
          <w:szCs w:val="28"/>
        </w:rPr>
        <w:t>Пятый раздел бухгалтерского баланса – Капитал. К нему относится:</w:t>
      </w:r>
    </w:p>
    <w:p w:rsidR="00482230" w:rsidRPr="003B2168" w:rsidRDefault="00EB782F" w:rsidP="003B2168">
      <w:pPr>
        <w:widowControl w:val="0"/>
        <w:spacing w:line="360" w:lineRule="auto"/>
        <w:ind w:firstLine="709"/>
        <w:jc w:val="both"/>
        <w:rPr>
          <w:sz w:val="28"/>
          <w:szCs w:val="28"/>
        </w:rPr>
      </w:pPr>
      <w:r w:rsidRPr="003B2168">
        <w:rPr>
          <w:sz w:val="28"/>
          <w:szCs w:val="28"/>
        </w:rPr>
        <w:t xml:space="preserve">1) </w:t>
      </w:r>
      <w:r w:rsidR="00482230" w:rsidRPr="003B2168">
        <w:rPr>
          <w:sz w:val="28"/>
          <w:szCs w:val="28"/>
        </w:rPr>
        <w:t>Выпущенный капитал (стр. 050)</w:t>
      </w:r>
    </w:p>
    <w:p w:rsidR="00482230" w:rsidRPr="003B2168" w:rsidRDefault="00482230" w:rsidP="003B2168">
      <w:pPr>
        <w:widowControl w:val="0"/>
        <w:spacing w:line="360" w:lineRule="auto"/>
        <w:ind w:firstLine="709"/>
        <w:jc w:val="both"/>
        <w:rPr>
          <w:sz w:val="28"/>
          <w:szCs w:val="28"/>
        </w:rPr>
      </w:pPr>
      <w:r w:rsidRPr="003B2168">
        <w:rPr>
          <w:sz w:val="28"/>
          <w:szCs w:val="28"/>
        </w:rPr>
        <w:t>В соответствии с Законом Республики Казахстан от 13 мая 2003 года № 415 «Об</w:t>
      </w:r>
      <w:r w:rsidR="00286378" w:rsidRPr="003B2168">
        <w:rPr>
          <w:sz w:val="28"/>
          <w:szCs w:val="28"/>
        </w:rPr>
        <w:t xml:space="preserve"> </w:t>
      </w:r>
      <w:r w:rsidRPr="003B2168">
        <w:rPr>
          <w:sz w:val="28"/>
          <w:szCs w:val="28"/>
        </w:rPr>
        <w:t>акционерных обществах» акционерным обществом признается юридическое лицо,</w:t>
      </w:r>
      <w:r w:rsidR="00286378" w:rsidRPr="003B2168">
        <w:rPr>
          <w:sz w:val="28"/>
          <w:szCs w:val="28"/>
        </w:rPr>
        <w:t xml:space="preserve"> </w:t>
      </w:r>
      <w:r w:rsidRPr="003B2168">
        <w:rPr>
          <w:sz w:val="28"/>
          <w:szCs w:val="28"/>
        </w:rPr>
        <w:t>выпускающее акции с целью привлечения средств для осуществления своей деятельности.</w:t>
      </w:r>
    </w:p>
    <w:p w:rsidR="001F7431" w:rsidRPr="003B2168" w:rsidRDefault="00482230" w:rsidP="003B2168">
      <w:pPr>
        <w:widowControl w:val="0"/>
        <w:spacing w:line="360" w:lineRule="auto"/>
        <w:ind w:firstLine="709"/>
        <w:jc w:val="both"/>
        <w:rPr>
          <w:sz w:val="28"/>
          <w:szCs w:val="28"/>
        </w:rPr>
      </w:pPr>
      <w:r w:rsidRPr="003B2168">
        <w:rPr>
          <w:sz w:val="28"/>
          <w:szCs w:val="28"/>
        </w:rPr>
        <w:t>Размер объявленного уставного капитала общества равен суммарной номинальной стоимости</w:t>
      </w:r>
      <w:r w:rsidR="00286378" w:rsidRPr="003B2168">
        <w:rPr>
          <w:sz w:val="28"/>
          <w:szCs w:val="28"/>
        </w:rPr>
        <w:t xml:space="preserve"> </w:t>
      </w:r>
      <w:r w:rsidRPr="003B2168">
        <w:rPr>
          <w:sz w:val="28"/>
          <w:szCs w:val="28"/>
        </w:rPr>
        <w:t>объявленных к выпуску акций, он указан в уставе акционерного общества</w:t>
      </w:r>
      <w:r w:rsidR="001F7431" w:rsidRPr="003B2168">
        <w:rPr>
          <w:sz w:val="28"/>
          <w:szCs w:val="28"/>
        </w:rPr>
        <w:t xml:space="preserve"> </w:t>
      </w:r>
      <w:r w:rsidR="00D050A9" w:rsidRPr="003B2168">
        <w:rPr>
          <w:sz w:val="28"/>
          <w:szCs w:val="28"/>
        </w:rPr>
        <w:t>[</w:t>
      </w:r>
      <w:r w:rsidR="001F7431" w:rsidRPr="003B2168">
        <w:rPr>
          <w:sz w:val="28"/>
          <w:szCs w:val="28"/>
        </w:rPr>
        <w:t>2</w:t>
      </w:r>
      <w:r w:rsidR="00F64E31" w:rsidRPr="003B2168">
        <w:rPr>
          <w:sz w:val="28"/>
          <w:szCs w:val="28"/>
        </w:rPr>
        <w:t>3</w:t>
      </w:r>
      <w:r w:rsidR="00D050A9" w:rsidRPr="003B2168">
        <w:rPr>
          <w:sz w:val="28"/>
          <w:szCs w:val="28"/>
        </w:rPr>
        <w:t>]</w:t>
      </w:r>
      <w:r w:rsidRPr="003B2168">
        <w:rPr>
          <w:sz w:val="28"/>
          <w:szCs w:val="28"/>
        </w:rPr>
        <w:t>.</w:t>
      </w:r>
      <w:r w:rsidR="00286378" w:rsidRPr="003B2168">
        <w:rPr>
          <w:sz w:val="28"/>
          <w:szCs w:val="28"/>
        </w:rPr>
        <w:t xml:space="preserve"> </w:t>
      </w:r>
    </w:p>
    <w:p w:rsidR="00482230" w:rsidRPr="003B2168" w:rsidRDefault="00482230" w:rsidP="003B2168">
      <w:pPr>
        <w:widowControl w:val="0"/>
        <w:spacing w:line="360" w:lineRule="auto"/>
        <w:ind w:firstLine="709"/>
        <w:jc w:val="both"/>
        <w:rPr>
          <w:sz w:val="28"/>
          <w:szCs w:val="28"/>
        </w:rPr>
      </w:pPr>
      <w:r w:rsidRPr="003B2168">
        <w:rPr>
          <w:sz w:val="28"/>
          <w:szCs w:val="28"/>
        </w:rPr>
        <w:t>Сумма выпущенных акций отражается на счетах подраздела 5000 «Выпущенный</w:t>
      </w:r>
      <w:r w:rsidR="00286378" w:rsidRPr="003B2168">
        <w:rPr>
          <w:sz w:val="28"/>
          <w:szCs w:val="28"/>
        </w:rPr>
        <w:t xml:space="preserve"> </w:t>
      </w:r>
      <w:r w:rsidRPr="003B2168">
        <w:rPr>
          <w:sz w:val="28"/>
          <w:szCs w:val="28"/>
        </w:rPr>
        <w:t>капитал», который предназначен для учета выпущенного капитала и включает следующие</w:t>
      </w:r>
      <w:r w:rsidR="00286378" w:rsidRPr="003B2168">
        <w:rPr>
          <w:sz w:val="28"/>
          <w:szCs w:val="28"/>
        </w:rPr>
        <w:t xml:space="preserve"> </w:t>
      </w:r>
      <w:r w:rsidRPr="003B2168">
        <w:rPr>
          <w:sz w:val="28"/>
          <w:szCs w:val="28"/>
        </w:rPr>
        <w:t>группы счетов:</w:t>
      </w:r>
    </w:p>
    <w:p w:rsidR="00482230" w:rsidRPr="003B2168" w:rsidRDefault="00482230" w:rsidP="003B2168">
      <w:pPr>
        <w:widowControl w:val="0"/>
        <w:spacing w:line="360" w:lineRule="auto"/>
        <w:ind w:firstLine="709"/>
        <w:jc w:val="both"/>
        <w:rPr>
          <w:sz w:val="28"/>
          <w:szCs w:val="28"/>
        </w:rPr>
      </w:pPr>
      <w:r w:rsidRPr="003B2168">
        <w:rPr>
          <w:sz w:val="28"/>
          <w:szCs w:val="28"/>
        </w:rPr>
        <w:t>5010 «Объявленный капитал», где учитывается суммарная номинальная стоимость</w:t>
      </w:r>
      <w:r w:rsidR="00286378" w:rsidRPr="003B2168">
        <w:rPr>
          <w:sz w:val="28"/>
          <w:szCs w:val="28"/>
        </w:rPr>
        <w:t xml:space="preserve"> </w:t>
      </w:r>
      <w:r w:rsidRPr="003B2168">
        <w:rPr>
          <w:sz w:val="28"/>
          <w:szCs w:val="28"/>
        </w:rPr>
        <w:t>оплаченных эмитированных простых акций акционерного общества;</w:t>
      </w:r>
    </w:p>
    <w:p w:rsidR="00482230" w:rsidRPr="003B2168" w:rsidRDefault="00482230" w:rsidP="003B2168">
      <w:pPr>
        <w:widowControl w:val="0"/>
        <w:spacing w:line="360" w:lineRule="auto"/>
        <w:ind w:firstLine="709"/>
        <w:jc w:val="both"/>
        <w:rPr>
          <w:sz w:val="28"/>
          <w:szCs w:val="28"/>
        </w:rPr>
      </w:pPr>
      <w:r w:rsidRPr="003B2168">
        <w:rPr>
          <w:sz w:val="28"/>
          <w:szCs w:val="28"/>
        </w:rPr>
        <w:t>5020 «Неоплаченный капитал», где отражаются операции по оплате эмитированных</w:t>
      </w:r>
      <w:r w:rsidR="00286378" w:rsidRPr="003B2168">
        <w:rPr>
          <w:sz w:val="28"/>
          <w:szCs w:val="28"/>
        </w:rPr>
        <w:t xml:space="preserve"> </w:t>
      </w:r>
      <w:r w:rsidRPr="003B2168">
        <w:rPr>
          <w:sz w:val="28"/>
          <w:szCs w:val="28"/>
        </w:rPr>
        <w:t>акций.</w:t>
      </w:r>
    </w:p>
    <w:p w:rsidR="00482230" w:rsidRPr="003B2168" w:rsidRDefault="00482230" w:rsidP="003B2168">
      <w:pPr>
        <w:widowControl w:val="0"/>
        <w:spacing w:line="360" w:lineRule="auto"/>
        <w:ind w:firstLine="709"/>
        <w:jc w:val="both"/>
        <w:rPr>
          <w:sz w:val="28"/>
          <w:szCs w:val="28"/>
        </w:rPr>
      </w:pPr>
      <w:r w:rsidRPr="003B2168">
        <w:rPr>
          <w:sz w:val="28"/>
          <w:szCs w:val="28"/>
        </w:rPr>
        <w:t>Сумма фактически оплаченных акций учредителями составила 553.172 тыс. тенге, в том</w:t>
      </w:r>
      <w:r w:rsidR="00286378" w:rsidRPr="003B2168">
        <w:rPr>
          <w:sz w:val="28"/>
          <w:szCs w:val="28"/>
        </w:rPr>
        <w:t xml:space="preserve"> </w:t>
      </w:r>
      <w:r w:rsidRPr="003B2168">
        <w:rPr>
          <w:sz w:val="28"/>
          <w:szCs w:val="28"/>
        </w:rPr>
        <w:t>числе изъятый капитал 4.236 тыс. тенге. Движений по акциям за отчетный период не было</w:t>
      </w:r>
      <w:r w:rsidR="00D050A9" w:rsidRPr="004F1259">
        <w:rPr>
          <w:sz w:val="28"/>
          <w:szCs w:val="28"/>
        </w:rPr>
        <w:t>[</w:t>
      </w:r>
      <w:r w:rsidR="003D4B35" w:rsidRPr="003B2168">
        <w:rPr>
          <w:sz w:val="28"/>
          <w:szCs w:val="28"/>
        </w:rPr>
        <w:t>2</w:t>
      </w:r>
      <w:r w:rsidR="00F64E31" w:rsidRPr="003B2168">
        <w:rPr>
          <w:sz w:val="28"/>
          <w:szCs w:val="28"/>
        </w:rPr>
        <w:t>4</w:t>
      </w:r>
      <w:r w:rsidR="00D050A9" w:rsidRPr="004F1259">
        <w:rPr>
          <w:sz w:val="28"/>
          <w:szCs w:val="28"/>
        </w:rPr>
        <w:t>]</w:t>
      </w:r>
      <w:r w:rsidRPr="003B2168">
        <w:rPr>
          <w:sz w:val="28"/>
          <w:szCs w:val="28"/>
        </w:rPr>
        <w:t>.</w:t>
      </w:r>
    </w:p>
    <w:p w:rsidR="00482230" w:rsidRPr="003B2168" w:rsidRDefault="00EB782F" w:rsidP="003B2168">
      <w:pPr>
        <w:widowControl w:val="0"/>
        <w:spacing w:line="360" w:lineRule="auto"/>
        <w:ind w:firstLine="709"/>
        <w:jc w:val="both"/>
        <w:rPr>
          <w:sz w:val="28"/>
          <w:szCs w:val="28"/>
        </w:rPr>
      </w:pPr>
      <w:r w:rsidRPr="003B2168">
        <w:rPr>
          <w:sz w:val="28"/>
          <w:szCs w:val="28"/>
        </w:rPr>
        <w:t>2) Выкупленные собственные долевые инструменты (стр. 052)</w:t>
      </w:r>
    </w:p>
    <w:p w:rsidR="00482230" w:rsidRPr="003B2168" w:rsidRDefault="00286378" w:rsidP="003B2168">
      <w:pPr>
        <w:widowControl w:val="0"/>
        <w:spacing w:line="360" w:lineRule="auto"/>
        <w:ind w:firstLine="709"/>
        <w:jc w:val="both"/>
        <w:rPr>
          <w:sz w:val="28"/>
          <w:szCs w:val="28"/>
        </w:rPr>
      </w:pPr>
      <w:r w:rsidRPr="003B2168">
        <w:rPr>
          <w:sz w:val="28"/>
          <w:szCs w:val="28"/>
        </w:rPr>
        <w:t>П</w:t>
      </w:r>
      <w:r w:rsidR="00482230" w:rsidRPr="003B2168">
        <w:rPr>
          <w:sz w:val="28"/>
          <w:szCs w:val="28"/>
        </w:rPr>
        <w:t>одраздел предназначен для выкупленных собственных долевых инструментов</w:t>
      </w:r>
      <w:r w:rsidRPr="003B2168">
        <w:rPr>
          <w:sz w:val="28"/>
          <w:szCs w:val="28"/>
        </w:rPr>
        <w:t xml:space="preserve"> </w:t>
      </w:r>
      <w:r w:rsidR="00482230" w:rsidRPr="003B2168">
        <w:rPr>
          <w:sz w:val="28"/>
          <w:szCs w:val="28"/>
        </w:rPr>
        <w:t>и счет 5210 «Выкупленные собственные долевые инструменты», где учитываются затраты,</w:t>
      </w:r>
      <w:r w:rsidR="003B2168">
        <w:rPr>
          <w:sz w:val="28"/>
          <w:szCs w:val="28"/>
        </w:rPr>
        <w:t xml:space="preserve"> </w:t>
      </w:r>
      <w:r w:rsidR="00482230" w:rsidRPr="003B2168">
        <w:rPr>
          <w:sz w:val="28"/>
          <w:szCs w:val="28"/>
        </w:rPr>
        <w:t>понесенные организацией при приобретении своих собственных долевых инструментов.</w:t>
      </w:r>
    </w:p>
    <w:p w:rsidR="00482230" w:rsidRPr="003B2168" w:rsidRDefault="00482230" w:rsidP="003B2168">
      <w:pPr>
        <w:widowControl w:val="0"/>
        <w:spacing w:line="360" w:lineRule="auto"/>
        <w:ind w:firstLine="709"/>
        <w:jc w:val="both"/>
        <w:rPr>
          <w:sz w:val="28"/>
          <w:szCs w:val="28"/>
        </w:rPr>
      </w:pPr>
      <w:r w:rsidRPr="003B2168">
        <w:rPr>
          <w:sz w:val="28"/>
          <w:szCs w:val="28"/>
        </w:rPr>
        <w:t>По строке 052 «Выкупленные собственные долевые инструменты» баланса отражены</w:t>
      </w:r>
      <w:r w:rsidR="00286378" w:rsidRPr="003B2168">
        <w:rPr>
          <w:sz w:val="28"/>
          <w:szCs w:val="28"/>
        </w:rPr>
        <w:t xml:space="preserve"> </w:t>
      </w:r>
      <w:r w:rsidRPr="003B2168">
        <w:rPr>
          <w:sz w:val="28"/>
          <w:szCs w:val="28"/>
        </w:rPr>
        <w:t>суммы выкупленных простых акций на начало и на конец отчетного периода в размере 4</w:t>
      </w:r>
      <w:r w:rsidR="003B2168">
        <w:rPr>
          <w:sz w:val="28"/>
          <w:szCs w:val="28"/>
        </w:rPr>
        <w:t xml:space="preserve"> </w:t>
      </w:r>
      <w:r w:rsidRPr="003B2168">
        <w:rPr>
          <w:sz w:val="28"/>
          <w:szCs w:val="28"/>
        </w:rPr>
        <w:t>236</w:t>
      </w:r>
      <w:r w:rsidR="00286378" w:rsidRPr="003B2168">
        <w:rPr>
          <w:sz w:val="28"/>
          <w:szCs w:val="28"/>
        </w:rPr>
        <w:t xml:space="preserve"> </w:t>
      </w:r>
      <w:r w:rsidRPr="003B2168">
        <w:rPr>
          <w:sz w:val="28"/>
          <w:szCs w:val="28"/>
        </w:rPr>
        <w:t>тыс.тенге.</w:t>
      </w:r>
    </w:p>
    <w:p w:rsidR="00482230" w:rsidRPr="003B2168" w:rsidRDefault="00482230" w:rsidP="003B2168">
      <w:pPr>
        <w:widowControl w:val="0"/>
        <w:spacing w:line="360" w:lineRule="auto"/>
        <w:ind w:firstLine="709"/>
        <w:jc w:val="both"/>
        <w:rPr>
          <w:sz w:val="28"/>
          <w:szCs w:val="28"/>
        </w:rPr>
      </w:pPr>
      <w:r w:rsidRPr="003B2168">
        <w:rPr>
          <w:sz w:val="28"/>
          <w:szCs w:val="28"/>
        </w:rPr>
        <w:t>Одним из источников собственных средств организации является резервный капитал.</w:t>
      </w:r>
      <w:r w:rsidR="00286378" w:rsidRPr="003B2168">
        <w:rPr>
          <w:sz w:val="28"/>
          <w:szCs w:val="28"/>
        </w:rPr>
        <w:t xml:space="preserve"> </w:t>
      </w:r>
      <w:r w:rsidRPr="003B2168">
        <w:rPr>
          <w:sz w:val="28"/>
          <w:szCs w:val="28"/>
        </w:rPr>
        <w:t>Созданный в соответствии с законодательством, он используется для покрытия убытков, а</w:t>
      </w:r>
      <w:r w:rsidR="00286378" w:rsidRPr="003B2168">
        <w:rPr>
          <w:sz w:val="28"/>
          <w:szCs w:val="28"/>
        </w:rPr>
        <w:t xml:space="preserve"> </w:t>
      </w:r>
      <w:r w:rsidRPr="003B2168">
        <w:rPr>
          <w:sz w:val="28"/>
          <w:szCs w:val="28"/>
        </w:rPr>
        <w:t>также выплат дивидендов акционерам и отражается в отчетности отдельно.</w:t>
      </w:r>
    </w:p>
    <w:p w:rsidR="00482230" w:rsidRPr="003B2168" w:rsidRDefault="00482230" w:rsidP="003B2168">
      <w:pPr>
        <w:widowControl w:val="0"/>
        <w:spacing w:line="360" w:lineRule="auto"/>
        <w:ind w:firstLine="709"/>
        <w:jc w:val="both"/>
        <w:rPr>
          <w:sz w:val="28"/>
          <w:szCs w:val="28"/>
        </w:rPr>
      </w:pPr>
      <w:r w:rsidRPr="003B2168">
        <w:rPr>
          <w:sz w:val="28"/>
          <w:szCs w:val="28"/>
        </w:rPr>
        <w:t>Подраздел 5300 «Резервы» предназначен для учета резервов, которые отражаются на</w:t>
      </w:r>
      <w:r w:rsidR="00286378" w:rsidRPr="003B2168">
        <w:rPr>
          <w:sz w:val="28"/>
          <w:szCs w:val="28"/>
        </w:rPr>
        <w:t xml:space="preserve"> </w:t>
      </w:r>
      <w:r w:rsidRPr="003B2168">
        <w:rPr>
          <w:sz w:val="28"/>
          <w:szCs w:val="28"/>
        </w:rPr>
        <w:t>счетах капитала согласно требованиям стандартов финансовой отчетности, а также в</w:t>
      </w:r>
      <w:r w:rsidR="00286378" w:rsidRPr="003B2168">
        <w:rPr>
          <w:sz w:val="28"/>
          <w:szCs w:val="28"/>
        </w:rPr>
        <w:t xml:space="preserve"> </w:t>
      </w:r>
      <w:r w:rsidRPr="003B2168">
        <w:rPr>
          <w:sz w:val="28"/>
          <w:szCs w:val="28"/>
        </w:rPr>
        <w:t>соответствии с учредительными документами и учетной политикой организации.</w:t>
      </w:r>
    </w:p>
    <w:p w:rsidR="00EB782F" w:rsidRPr="003B2168" w:rsidRDefault="00EB782F" w:rsidP="003B2168">
      <w:pPr>
        <w:widowControl w:val="0"/>
        <w:spacing w:line="360" w:lineRule="auto"/>
        <w:ind w:firstLine="709"/>
        <w:jc w:val="both"/>
        <w:rPr>
          <w:sz w:val="28"/>
          <w:szCs w:val="28"/>
        </w:rPr>
      </w:pPr>
      <w:r w:rsidRPr="003B2168">
        <w:rPr>
          <w:sz w:val="28"/>
          <w:szCs w:val="28"/>
        </w:rPr>
        <w:t>3) Резервы (стр. 053)</w:t>
      </w:r>
    </w:p>
    <w:p w:rsidR="00482230" w:rsidRPr="003B2168" w:rsidRDefault="00482230" w:rsidP="003B2168">
      <w:pPr>
        <w:widowControl w:val="0"/>
        <w:spacing w:line="360" w:lineRule="auto"/>
        <w:ind w:firstLine="709"/>
        <w:jc w:val="both"/>
        <w:rPr>
          <w:sz w:val="28"/>
          <w:szCs w:val="28"/>
        </w:rPr>
      </w:pPr>
      <w:r w:rsidRPr="003B2168">
        <w:rPr>
          <w:sz w:val="28"/>
          <w:szCs w:val="28"/>
        </w:rPr>
        <w:t>По строке 053 «Резервы» баланса на начало отчетного периода отражена сумма резерва</w:t>
      </w:r>
      <w:r w:rsidR="00286378" w:rsidRPr="003B2168">
        <w:rPr>
          <w:sz w:val="28"/>
          <w:szCs w:val="28"/>
        </w:rPr>
        <w:t xml:space="preserve"> </w:t>
      </w:r>
      <w:r w:rsidRPr="003B2168">
        <w:rPr>
          <w:sz w:val="28"/>
          <w:szCs w:val="28"/>
        </w:rPr>
        <w:t>установленная законодательством в сумме 19 858 тыс.тенге. В течение отчетного периода</w:t>
      </w:r>
      <w:r w:rsidR="00286378" w:rsidRPr="003B2168">
        <w:rPr>
          <w:sz w:val="28"/>
          <w:szCs w:val="28"/>
        </w:rPr>
        <w:t xml:space="preserve"> </w:t>
      </w:r>
      <w:r w:rsidRPr="003B2168">
        <w:rPr>
          <w:sz w:val="28"/>
          <w:szCs w:val="28"/>
        </w:rPr>
        <w:t>движения по резервам не было. На конец отчетного периода в данной строке баланса сумма</w:t>
      </w:r>
      <w:r w:rsidR="00286378" w:rsidRPr="003B2168">
        <w:rPr>
          <w:sz w:val="28"/>
          <w:szCs w:val="28"/>
        </w:rPr>
        <w:t xml:space="preserve"> </w:t>
      </w:r>
      <w:r w:rsidRPr="003B2168">
        <w:rPr>
          <w:sz w:val="28"/>
          <w:szCs w:val="28"/>
        </w:rPr>
        <w:t>резерва составляет 19 858 тыс.тенге.</w:t>
      </w:r>
    </w:p>
    <w:p w:rsidR="00482230" w:rsidRPr="003B2168" w:rsidRDefault="00EB782F" w:rsidP="003B2168">
      <w:pPr>
        <w:widowControl w:val="0"/>
        <w:spacing w:line="360" w:lineRule="auto"/>
        <w:ind w:firstLine="709"/>
        <w:jc w:val="both"/>
        <w:rPr>
          <w:sz w:val="28"/>
          <w:szCs w:val="28"/>
        </w:rPr>
      </w:pPr>
      <w:r w:rsidRPr="003B2168">
        <w:rPr>
          <w:sz w:val="28"/>
          <w:szCs w:val="28"/>
        </w:rPr>
        <w:t xml:space="preserve">4) </w:t>
      </w:r>
      <w:r w:rsidR="00482230" w:rsidRPr="003B2168">
        <w:rPr>
          <w:sz w:val="28"/>
          <w:szCs w:val="28"/>
        </w:rPr>
        <w:t>Нераспределенный доход (стр. 054)</w:t>
      </w:r>
    </w:p>
    <w:p w:rsidR="00482230" w:rsidRPr="003B2168" w:rsidRDefault="00482230" w:rsidP="003B2168">
      <w:pPr>
        <w:widowControl w:val="0"/>
        <w:spacing w:line="360" w:lineRule="auto"/>
        <w:ind w:firstLine="709"/>
        <w:jc w:val="both"/>
        <w:rPr>
          <w:sz w:val="28"/>
          <w:szCs w:val="28"/>
        </w:rPr>
      </w:pPr>
      <w:r w:rsidRPr="003B2168">
        <w:rPr>
          <w:sz w:val="28"/>
          <w:szCs w:val="28"/>
        </w:rPr>
        <w:t>Нераспределенный доход представляет собой часть собственного капитала, которая не</w:t>
      </w:r>
      <w:r w:rsidR="00286378" w:rsidRPr="003B2168">
        <w:rPr>
          <w:sz w:val="28"/>
          <w:szCs w:val="28"/>
        </w:rPr>
        <w:t xml:space="preserve"> </w:t>
      </w:r>
      <w:r w:rsidRPr="003B2168">
        <w:rPr>
          <w:sz w:val="28"/>
          <w:szCs w:val="28"/>
        </w:rPr>
        <w:t>была распределена между акционерами в качестве дивидендов. Для учета нераспределенного</w:t>
      </w:r>
      <w:r w:rsidR="00286378" w:rsidRPr="003B2168">
        <w:rPr>
          <w:sz w:val="28"/>
          <w:szCs w:val="28"/>
        </w:rPr>
        <w:t xml:space="preserve"> </w:t>
      </w:r>
      <w:r w:rsidRPr="003B2168">
        <w:rPr>
          <w:sz w:val="28"/>
          <w:szCs w:val="28"/>
        </w:rPr>
        <w:t>дохода предусмотрен подраздел 5400 «Нераспределенный доход (непокрытый убыток)».</w:t>
      </w:r>
    </w:p>
    <w:p w:rsidR="00482230" w:rsidRPr="003B2168" w:rsidRDefault="00482230" w:rsidP="003B2168">
      <w:pPr>
        <w:widowControl w:val="0"/>
        <w:spacing w:line="360" w:lineRule="auto"/>
        <w:ind w:firstLine="709"/>
        <w:jc w:val="both"/>
        <w:rPr>
          <w:sz w:val="28"/>
          <w:szCs w:val="28"/>
        </w:rPr>
      </w:pPr>
      <w:r w:rsidRPr="003B2168">
        <w:rPr>
          <w:sz w:val="28"/>
          <w:szCs w:val="28"/>
        </w:rPr>
        <w:t>В строку баланса 054 «Нераспределенный доход» включены нераспределенный доход</w:t>
      </w:r>
      <w:r w:rsidR="00286378" w:rsidRPr="003B2168">
        <w:rPr>
          <w:sz w:val="28"/>
          <w:szCs w:val="28"/>
        </w:rPr>
        <w:t xml:space="preserve"> </w:t>
      </w:r>
      <w:r w:rsidRPr="003B2168">
        <w:rPr>
          <w:sz w:val="28"/>
          <w:szCs w:val="28"/>
        </w:rPr>
        <w:t>отчетного года в сумме 131 812 тыс.тенге. В бухгалтерском балансе отражен</w:t>
      </w:r>
      <w:r w:rsidR="00286378" w:rsidRPr="003B2168">
        <w:rPr>
          <w:sz w:val="28"/>
          <w:szCs w:val="28"/>
        </w:rPr>
        <w:t xml:space="preserve"> </w:t>
      </w:r>
      <w:r w:rsidRPr="003B2168">
        <w:rPr>
          <w:sz w:val="28"/>
          <w:szCs w:val="28"/>
        </w:rPr>
        <w:t>нераспределенный доход прошлых лет на начало 2007 года в сумме 705 922 тыс.тенге и</w:t>
      </w:r>
      <w:r w:rsidR="00286378" w:rsidRPr="003B2168">
        <w:rPr>
          <w:sz w:val="28"/>
          <w:szCs w:val="28"/>
        </w:rPr>
        <w:t xml:space="preserve"> </w:t>
      </w:r>
      <w:r w:rsidRPr="003B2168">
        <w:rPr>
          <w:sz w:val="28"/>
          <w:szCs w:val="28"/>
        </w:rPr>
        <w:t>837 734 тыс.тенге на конец года.</w:t>
      </w:r>
    </w:p>
    <w:p w:rsidR="00482230" w:rsidRPr="003B2168" w:rsidRDefault="000F0324" w:rsidP="003B2168">
      <w:pPr>
        <w:widowControl w:val="0"/>
        <w:spacing w:line="360" w:lineRule="auto"/>
        <w:ind w:firstLine="709"/>
        <w:jc w:val="both"/>
        <w:rPr>
          <w:sz w:val="28"/>
          <w:szCs w:val="28"/>
        </w:rPr>
      </w:pPr>
      <w:r w:rsidRPr="003B2168">
        <w:rPr>
          <w:sz w:val="28"/>
          <w:szCs w:val="28"/>
        </w:rPr>
        <w:t xml:space="preserve">Второй формой финансовой отчетности является </w:t>
      </w:r>
      <w:r w:rsidR="00482230" w:rsidRPr="003B2168">
        <w:rPr>
          <w:sz w:val="28"/>
          <w:szCs w:val="28"/>
        </w:rPr>
        <w:t>Отчет о доходах и расходах за 2007 год (форма 2).</w:t>
      </w:r>
    </w:p>
    <w:p w:rsidR="00286378" w:rsidRPr="003B2168" w:rsidRDefault="00482230" w:rsidP="003B2168">
      <w:pPr>
        <w:widowControl w:val="0"/>
        <w:spacing w:line="360" w:lineRule="auto"/>
        <w:ind w:firstLine="709"/>
        <w:jc w:val="both"/>
        <w:rPr>
          <w:sz w:val="28"/>
          <w:szCs w:val="28"/>
        </w:rPr>
      </w:pPr>
      <w:r w:rsidRPr="003B2168">
        <w:rPr>
          <w:sz w:val="28"/>
          <w:szCs w:val="28"/>
        </w:rPr>
        <w:t>Доход от реализации продукции и оказанных услуг определяется по стоимости реализации</w:t>
      </w:r>
      <w:r w:rsidR="00286378" w:rsidRPr="003B2168">
        <w:rPr>
          <w:sz w:val="28"/>
          <w:szCs w:val="28"/>
        </w:rPr>
        <w:t xml:space="preserve"> </w:t>
      </w:r>
      <w:r w:rsidRPr="003B2168">
        <w:rPr>
          <w:sz w:val="28"/>
          <w:szCs w:val="28"/>
        </w:rPr>
        <w:t>продукции и услуг: доход оценивается с большой степенью достоверности; существует</w:t>
      </w:r>
      <w:r w:rsidR="00286378" w:rsidRPr="003B2168">
        <w:rPr>
          <w:sz w:val="28"/>
          <w:szCs w:val="28"/>
        </w:rPr>
        <w:t xml:space="preserve"> </w:t>
      </w:r>
      <w:r w:rsidRPr="003B2168">
        <w:rPr>
          <w:sz w:val="28"/>
          <w:szCs w:val="28"/>
        </w:rPr>
        <w:t>вероятность того, что экономические выгоды, связанные с оказанием услуг будут получены.</w:t>
      </w:r>
    </w:p>
    <w:p w:rsidR="00482230" w:rsidRPr="003B2168" w:rsidRDefault="00482230" w:rsidP="003B2168">
      <w:pPr>
        <w:widowControl w:val="0"/>
        <w:spacing w:line="360" w:lineRule="auto"/>
        <w:ind w:firstLine="709"/>
        <w:jc w:val="both"/>
        <w:rPr>
          <w:sz w:val="28"/>
          <w:szCs w:val="28"/>
        </w:rPr>
      </w:pPr>
      <w:r w:rsidRPr="003B2168">
        <w:rPr>
          <w:sz w:val="28"/>
          <w:szCs w:val="28"/>
        </w:rPr>
        <w:t>Учет доходов ведется на счетах раздела 6 «Доходы».</w:t>
      </w:r>
    </w:p>
    <w:p w:rsidR="00482230" w:rsidRPr="003B2168" w:rsidRDefault="00482230" w:rsidP="003B2168">
      <w:pPr>
        <w:widowControl w:val="0"/>
        <w:spacing w:line="360" w:lineRule="auto"/>
        <w:ind w:firstLine="709"/>
        <w:jc w:val="both"/>
        <w:rPr>
          <w:sz w:val="28"/>
          <w:szCs w:val="28"/>
        </w:rPr>
      </w:pPr>
      <w:r w:rsidRPr="003B2168">
        <w:rPr>
          <w:sz w:val="28"/>
          <w:szCs w:val="28"/>
        </w:rPr>
        <w:t>Выручка от продажи кондитерских изделий признается по мере отгрузки и приемки</w:t>
      </w:r>
      <w:r w:rsidR="00286378" w:rsidRPr="003B2168">
        <w:rPr>
          <w:sz w:val="28"/>
          <w:szCs w:val="28"/>
        </w:rPr>
        <w:t xml:space="preserve"> </w:t>
      </w:r>
      <w:r w:rsidRPr="003B2168">
        <w:rPr>
          <w:sz w:val="28"/>
          <w:szCs w:val="28"/>
        </w:rPr>
        <w:t>готовой продукции покупателем по ценам реализации. Выручка отражается за вычетом НДС</w:t>
      </w:r>
      <w:r w:rsidR="00286378" w:rsidRPr="003B2168">
        <w:rPr>
          <w:sz w:val="28"/>
          <w:szCs w:val="28"/>
        </w:rPr>
        <w:t xml:space="preserve"> </w:t>
      </w:r>
      <w:r w:rsidRPr="003B2168">
        <w:rPr>
          <w:sz w:val="28"/>
          <w:szCs w:val="28"/>
        </w:rPr>
        <w:t>и скидок. Сумма выручки уменьшается на скидку с цены, установленную в соответствии с</w:t>
      </w:r>
      <w:r w:rsidR="00286378" w:rsidRPr="003B2168">
        <w:rPr>
          <w:sz w:val="28"/>
          <w:szCs w:val="28"/>
        </w:rPr>
        <w:t xml:space="preserve"> </w:t>
      </w:r>
      <w:r w:rsidRPr="003B2168">
        <w:rPr>
          <w:sz w:val="28"/>
          <w:szCs w:val="28"/>
        </w:rPr>
        <w:t>договорами оптовым покупателям. Доход от реализации, отраженный в учете уменьшается</w:t>
      </w:r>
      <w:r w:rsidR="00286378" w:rsidRPr="003B2168">
        <w:rPr>
          <w:sz w:val="28"/>
          <w:szCs w:val="28"/>
        </w:rPr>
        <w:t xml:space="preserve"> </w:t>
      </w:r>
      <w:r w:rsidRPr="003B2168">
        <w:rPr>
          <w:sz w:val="28"/>
          <w:szCs w:val="28"/>
        </w:rPr>
        <w:t>также на сумму возврата проданных товаров.</w:t>
      </w:r>
      <w:r w:rsidR="00286378" w:rsidRPr="003B2168">
        <w:rPr>
          <w:sz w:val="28"/>
          <w:szCs w:val="28"/>
        </w:rPr>
        <w:t xml:space="preserve"> </w:t>
      </w:r>
      <w:r w:rsidRPr="003B2168">
        <w:rPr>
          <w:sz w:val="28"/>
          <w:szCs w:val="28"/>
        </w:rPr>
        <w:t>Выручка от реализации приобретенного товара и услуг определяется по справедливой</w:t>
      </w:r>
      <w:r w:rsidR="00286378" w:rsidRPr="003B2168">
        <w:rPr>
          <w:sz w:val="28"/>
          <w:szCs w:val="28"/>
        </w:rPr>
        <w:t xml:space="preserve"> </w:t>
      </w:r>
      <w:r w:rsidRPr="003B2168">
        <w:rPr>
          <w:sz w:val="28"/>
          <w:szCs w:val="28"/>
        </w:rPr>
        <w:t>стоимости вознаграждения, полученного или подлежащего получению. Если не</w:t>
      </w:r>
      <w:r w:rsidR="00286378" w:rsidRPr="003B2168">
        <w:rPr>
          <w:sz w:val="28"/>
          <w:szCs w:val="28"/>
        </w:rPr>
        <w:t xml:space="preserve"> </w:t>
      </w:r>
      <w:r w:rsidRPr="003B2168">
        <w:rPr>
          <w:sz w:val="28"/>
          <w:szCs w:val="28"/>
        </w:rPr>
        <w:t>представляется возможным достоверно оценить справедливую стоимость полученного</w:t>
      </w:r>
      <w:r w:rsidR="00286378" w:rsidRPr="003B2168">
        <w:rPr>
          <w:sz w:val="28"/>
          <w:szCs w:val="28"/>
        </w:rPr>
        <w:t xml:space="preserve"> </w:t>
      </w:r>
      <w:r w:rsidRPr="003B2168">
        <w:rPr>
          <w:sz w:val="28"/>
          <w:szCs w:val="28"/>
        </w:rPr>
        <w:t>вознаграждения, то выручка оценивается по справедливой стоимости проданных товаров или</w:t>
      </w:r>
      <w:r w:rsidR="00286378" w:rsidRPr="003B2168">
        <w:rPr>
          <w:sz w:val="28"/>
          <w:szCs w:val="28"/>
        </w:rPr>
        <w:t xml:space="preserve"> </w:t>
      </w:r>
      <w:r w:rsidRPr="003B2168">
        <w:rPr>
          <w:sz w:val="28"/>
          <w:szCs w:val="28"/>
        </w:rPr>
        <w:t>услуг.</w:t>
      </w:r>
    </w:p>
    <w:p w:rsidR="00482230" w:rsidRPr="003B2168" w:rsidRDefault="00482230" w:rsidP="003B2168">
      <w:pPr>
        <w:widowControl w:val="0"/>
        <w:spacing w:line="360" w:lineRule="auto"/>
        <w:ind w:firstLine="709"/>
        <w:jc w:val="both"/>
        <w:rPr>
          <w:sz w:val="28"/>
          <w:szCs w:val="28"/>
        </w:rPr>
      </w:pPr>
      <w:r w:rsidRPr="003B2168">
        <w:rPr>
          <w:sz w:val="28"/>
          <w:szCs w:val="28"/>
        </w:rPr>
        <w:t>Доходы от других операций признаются следующим образом:</w:t>
      </w:r>
    </w:p>
    <w:p w:rsidR="00482230" w:rsidRPr="003B2168" w:rsidRDefault="00482230" w:rsidP="003B2168">
      <w:pPr>
        <w:widowControl w:val="0"/>
        <w:spacing w:line="360" w:lineRule="auto"/>
        <w:ind w:firstLine="709"/>
        <w:jc w:val="both"/>
        <w:rPr>
          <w:sz w:val="28"/>
          <w:szCs w:val="28"/>
        </w:rPr>
      </w:pPr>
      <w:r w:rsidRPr="003B2168">
        <w:rPr>
          <w:sz w:val="28"/>
          <w:szCs w:val="28"/>
        </w:rPr>
        <w:t>доходы от аренды – по методу начисления;</w:t>
      </w:r>
    </w:p>
    <w:p w:rsidR="00482230" w:rsidRPr="003B2168" w:rsidRDefault="00482230" w:rsidP="003B2168">
      <w:pPr>
        <w:widowControl w:val="0"/>
        <w:spacing w:line="360" w:lineRule="auto"/>
        <w:ind w:firstLine="709"/>
        <w:jc w:val="both"/>
        <w:rPr>
          <w:sz w:val="28"/>
          <w:szCs w:val="28"/>
        </w:rPr>
      </w:pPr>
      <w:r w:rsidRPr="003B2168">
        <w:rPr>
          <w:sz w:val="28"/>
          <w:szCs w:val="28"/>
        </w:rPr>
        <w:t>прочие доходы – по методу начисления.</w:t>
      </w:r>
    </w:p>
    <w:p w:rsidR="00DE3DA3" w:rsidRPr="003B2168" w:rsidRDefault="00482230" w:rsidP="003B2168">
      <w:pPr>
        <w:widowControl w:val="0"/>
        <w:spacing w:line="360" w:lineRule="auto"/>
        <w:ind w:firstLine="709"/>
        <w:jc w:val="both"/>
        <w:rPr>
          <w:sz w:val="28"/>
          <w:szCs w:val="28"/>
        </w:rPr>
      </w:pPr>
      <w:r w:rsidRPr="003B2168">
        <w:rPr>
          <w:sz w:val="28"/>
          <w:szCs w:val="28"/>
        </w:rPr>
        <w:t>АО «Баян Сулу» получены доходы:</w:t>
      </w:r>
    </w:p>
    <w:p w:rsidR="003B2168" w:rsidRDefault="003B2168" w:rsidP="003B2168">
      <w:pPr>
        <w:widowControl w:val="0"/>
        <w:spacing w:line="360" w:lineRule="auto"/>
        <w:ind w:firstLine="709"/>
        <w:jc w:val="both"/>
        <w:rPr>
          <w:sz w:val="28"/>
          <w:szCs w:val="28"/>
        </w:rPr>
      </w:pPr>
    </w:p>
    <w:p w:rsidR="003B2168" w:rsidRDefault="003B2168" w:rsidP="003B2168">
      <w:pPr>
        <w:widowControl w:val="0"/>
        <w:spacing w:line="360" w:lineRule="auto"/>
        <w:ind w:firstLine="709"/>
        <w:jc w:val="both"/>
        <w:rPr>
          <w:sz w:val="28"/>
          <w:szCs w:val="28"/>
        </w:rPr>
      </w:pPr>
      <w:r>
        <w:rPr>
          <w:sz w:val="28"/>
          <w:szCs w:val="28"/>
        </w:rPr>
        <w:br w:type="page"/>
      </w:r>
      <w:r w:rsidR="00DE3DA3" w:rsidRPr="003B2168">
        <w:rPr>
          <w:sz w:val="28"/>
          <w:szCs w:val="28"/>
        </w:rPr>
        <w:t xml:space="preserve">Таблица </w:t>
      </w:r>
      <w:r w:rsidR="00543D26" w:rsidRPr="003B2168">
        <w:rPr>
          <w:sz w:val="28"/>
          <w:szCs w:val="28"/>
        </w:rPr>
        <w:t>2.</w:t>
      </w:r>
      <w:r w:rsidR="007434AD" w:rsidRPr="003B2168">
        <w:rPr>
          <w:sz w:val="28"/>
          <w:szCs w:val="28"/>
        </w:rPr>
        <w:t>6</w:t>
      </w:r>
      <w:r w:rsidR="00543D26" w:rsidRPr="003B2168">
        <w:rPr>
          <w:sz w:val="28"/>
          <w:szCs w:val="28"/>
        </w:rPr>
        <w:t>.</w:t>
      </w:r>
    </w:p>
    <w:p w:rsidR="00DE3DA3" w:rsidRPr="003B2168" w:rsidRDefault="00AB71D9" w:rsidP="003B2168">
      <w:pPr>
        <w:widowControl w:val="0"/>
        <w:spacing w:line="360" w:lineRule="auto"/>
        <w:ind w:firstLine="709"/>
        <w:jc w:val="both"/>
        <w:rPr>
          <w:sz w:val="28"/>
          <w:szCs w:val="28"/>
        </w:rPr>
      </w:pPr>
      <w:r w:rsidRPr="003B2168">
        <w:rPr>
          <w:sz w:val="28"/>
          <w:szCs w:val="28"/>
        </w:rPr>
        <w:t>Доходы, полученные АО «Баян Сулу» в отчетном периоде</w:t>
      </w:r>
    </w:p>
    <w:tbl>
      <w:tblPr>
        <w:tblW w:w="802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79"/>
        <w:gridCol w:w="780"/>
        <w:gridCol w:w="780"/>
        <w:gridCol w:w="1037"/>
        <w:gridCol w:w="1247"/>
        <w:gridCol w:w="1021"/>
      </w:tblGrid>
      <w:tr w:rsidR="002B4C17" w:rsidRPr="00F35F6B" w:rsidTr="00F35F6B">
        <w:trPr>
          <w:trHeight w:val="535"/>
        </w:trPr>
        <w:tc>
          <w:tcPr>
            <w:tcW w:w="2376" w:type="dxa"/>
            <w:vMerge w:val="restart"/>
            <w:shd w:val="clear" w:color="auto" w:fill="auto"/>
            <w:vAlign w:val="center"/>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Статьи доходов</w:t>
            </w:r>
          </w:p>
        </w:tc>
        <w:tc>
          <w:tcPr>
            <w:tcW w:w="1559" w:type="dxa"/>
            <w:gridSpan w:val="2"/>
            <w:vMerge w:val="restart"/>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на 31.12.2006 г.</w:t>
            </w:r>
          </w:p>
        </w:tc>
        <w:tc>
          <w:tcPr>
            <w:tcW w:w="1817" w:type="dxa"/>
            <w:gridSpan w:val="2"/>
            <w:vMerge w:val="restart"/>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на 31.12.2007 г.</w:t>
            </w:r>
          </w:p>
        </w:tc>
        <w:tc>
          <w:tcPr>
            <w:tcW w:w="2268" w:type="dxa"/>
            <w:gridSpan w:val="2"/>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2007 к 2006</w:t>
            </w:r>
          </w:p>
        </w:tc>
      </w:tr>
      <w:tr w:rsidR="002B4C17" w:rsidRPr="00F35F6B" w:rsidTr="00F35F6B">
        <w:trPr>
          <w:trHeight w:val="483"/>
        </w:trPr>
        <w:tc>
          <w:tcPr>
            <w:tcW w:w="2376" w:type="dxa"/>
            <w:vMerge/>
            <w:shd w:val="clear" w:color="auto" w:fill="auto"/>
          </w:tcPr>
          <w:p w:rsidR="002B4C17" w:rsidRPr="00F35F6B" w:rsidRDefault="002B4C17" w:rsidP="00F35F6B">
            <w:pPr>
              <w:widowControl w:val="0"/>
              <w:spacing w:line="360" w:lineRule="auto"/>
              <w:outlineLvl w:val="0"/>
              <w:rPr>
                <w:rFonts w:eastAsia="SimSun"/>
                <w:sz w:val="20"/>
                <w:szCs w:val="22"/>
              </w:rPr>
            </w:pPr>
          </w:p>
        </w:tc>
        <w:tc>
          <w:tcPr>
            <w:tcW w:w="1559" w:type="dxa"/>
            <w:gridSpan w:val="2"/>
            <w:vMerge/>
            <w:shd w:val="clear" w:color="auto" w:fill="auto"/>
          </w:tcPr>
          <w:p w:rsidR="002B4C17" w:rsidRPr="00F35F6B" w:rsidRDefault="002B4C17" w:rsidP="00F35F6B">
            <w:pPr>
              <w:widowControl w:val="0"/>
              <w:spacing w:line="360" w:lineRule="auto"/>
              <w:outlineLvl w:val="0"/>
              <w:rPr>
                <w:rFonts w:eastAsia="SimSun"/>
                <w:sz w:val="20"/>
                <w:szCs w:val="22"/>
              </w:rPr>
            </w:pPr>
          </w:p>
        </w:tc>
        <w:tc>
          <w:tcPr>
            <w:tcW w:w="1817" w:type="dxa"/>
            <w:gridSpan w:val="2"/>
            <w:vMerge/>
            <w:shd w:val="clear" w:color="auto" w:fill="auto"/>
          </w:tcPr>
          <w:p w:rsidR="002B4C17" w:rsidRPr="00F35F6B" w:rsidRDefault="002B4C17" w:rsidP="00F35F6B">
            <w:pPr>
              <w:widowControl w:val="0"/>
              <w:spacing w:line="360" w:lineRule="auto"/>
              <w:outlineLvl w:val="0"/>
              <w:rPr>
                <w:rFonts w:eastAsia="SimSun"/>
                <w:sz w:val="20"/>
                <w:szCs w:val="22"/>
              </w:rPr>
            </w:pPr>
          </w:p>
        </w:tc>
        <w:tc>
          <w:tcPr>
            <w:tcW w:w="1247" w:type="dxa"/>
            <w:vMerge w:val="restart"/>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Абсолют</w:t>
            </w:r>
            <w:r w:rsidR="00187AE6" w:rsidRPr="00F35F6B">
              <w:rPr>
                <w:rFonts w:eastAsia="SimSun"/>
                <w:sz w:val="20"/>
                <w:szCs w:val="22"/>
              </w:rPr>
              <w:t>-</w:t>
            </w:r>
            <w:r w:rsidRPr="00F35F6B">
              <w:rPr>
                <w:rFonts w:eastAsia="SimSun"/>
                <w:sz w:val="20"/>
                <w:szCs w:val="22"/>
              </w:rPr>
              <w:t>ное отклоне</w:t>
            </w:r>
            <w:r w:rsidR="00187AE6" w:rsidRPr="00F35F6B">
              <w:rPr>
                <w:rFonts w:eastAsia="SimSun"/>
                <w:sz w:val="20"/>
                <w:szCs w:val="22"/>
              </w:rPr>
              <w:t>-</w:t>
            </w:r>
            <w:r w:rsidRPr="00F35F6B">
              <w:rPr>
                <w:rFonts w:eastAsia="SimSun"/>
                <w:sz w:val="20"/>
                <w:szCs w:val="22"/>
              </w:rPr>
              <w:t>ние, тыс тг</w:t>
            </w:r>
          </w:p>
        </w:tc>
        <w:tc>
          <w:tcPr>
            <w:tcW w:w="1021" w:type="dxa"/>
            <w:vMerge w:val="restart"/>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Относитель</w:t>
            </w:r>
            <w:r w:rsidR="00187AE6" w:rsidRPr="00F35F6B">
              <w:rPr>
                <w:rFonts w:eastAsia="SimSun"/>
                <w:sz w:val="20"/>
                <w:szCs w:val="22"/>
                <w:lang w:val="en-US"/>
              </w:rPr>
              <w:t>-</w:t>
            </w:r>
            <w:r w:rsidRPr="00F35F6B">
              <w:rPr>
                <w:rFonts w:eastAsia="SimSun"/>
                <w:sz w:val="20"/>
                <w:szCs w:val="22"/>
              </w:rPr>
              <w:t>ное отклонение, %</w:t>
            </w:r>
          </w:p>
        </w:tc>
      </w:tr>
      <w:tr w:rsidR="002B4C17" w:rsidRPr="00F35F6B" w:rsidTr="00F35F6B">
        <w:trPr>
          <w:trHeight w:val="446"/>
        </w:trPr>
        <w:tc>
          <w:tcPr>
            <w:tcW w:w="2376" w:type="dxa"/>
            <w:vMerge/>
            <w:shd w:val="clear" w:color="auto" w:fill="auto"/>
          </w:tcPr>
          <w:p w:rsidR="002B4C17" w:rsidRPr="00F35F6B" w:rsidRDefault="002B4C17" w:rsidP="00F35F6B">
            <w:pPr>
              <w:widowControl w:val="0"/>
              <w:spacing w:line="360" w:lineRule="auto"/>
              <w:outlineLvl w:val="0"/>
              <w:rPr>
                <w:rFonts w:eastAsia="SimSun"/>
                <w:sz w:val="20"/>
                <w:szCs w:val="22"/>
              </w:rPr>
            </w:pPr>
          </w:p>
        </w:tc>
        <w:tc>
          <w:tcPr>
            <w:tcW w:w="779"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Сум</w:t>
            </w:r>
            <w:r w:rsidR="00187AE6" w:rsidRPr="00F35F6B">
              <w:rPr>
                <w:rFonts w:eastAsia="SimSun"/>
                <w:sz w:val="20"/>
                <w:szCs w:val="22"/>
                <w:lang w:val="en-US"/>
              </w:rPr>
              <w:t>-</w:t>
            </w:r>
            <w:r w:rsidRPr="00F35F6B">
              <w:rPr>
                <w:rFonts w:eastAsia="SimSun"/>
                <w:sz w:val="20"/>
                <w:szCs w:val="22"/>
              </w:rPr>
              <w:t>ма, тыс.тг</w:t>
            </w:r>
          </w:p>
        </w:tc>
        <w:tc>
          <w:tcPr>
            <w:tcW w:w="780"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Доля в общей сум</w:t>
            </w:r>
            <w:r w:rsidR="00187AE6" w:rsidRPr="00F35F6B">
              <w:rPr>
                <w:rFonts w:eastAsia="SimSun"/>
                <w:sz w:val="20"/>
                <w:szCs w:val="22"/>
              </w:rPr>
              <w:t>-</w:t>
            </w:r>
            <w:r w:rsidRPr="00F35F6B">
              <w:rPr>
                <w:rFonts w:eastAsia="SimSun"/>
                <w:sz w:val="20"/>
                <w:szCs w:val="22"/>
              </w:rPr>
              <w:t>ме, %</w:t>
            </w:r>
          </w:p>
        </w:tc>
        <w:tc>
          <w:tcPr>
            <w:tcW w:w="780"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Сум</w:t>
            </w:r>
            <w:r w:rsidR="00187AE6" w:rsidRPr="00F35F6B">
              <w:rPr>
                <w:rFonts w:eastAsia="SimSun"/>
                <w:sz w:val="20"/>
                <w:szCs w:val="22"/>
                <w:lang w:val="en-US"/>
              </w:rPr>
              <w:t>-</w:t>
            </w:r>
            <w:r w:rsidRPr="00F35F6B">
              <w:rPr>
                <w:rFonts w:eastAsia="SimSun"/>
                <w:sz w:val="20"/>
                <w:szCs w:val="22"/>
              </w:rPr>
              <w:t>ма, тыс.тг</w:t>
            </w:r>
          </w:p>
        </w:tc>
        <w:tc>
          <w:tcPr>
            <w:tcW w:w="1037"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Доля в общей сумме, %</w:t>
            </w:r>
          </w:p>
        </w:tc>
        <w:tc>
          <w:tcPr>
            <w:tcW w:w="1247" w:type="dxa"/>
            <w:vMerge/>
            <w:shd w:val="clear" w:color="auto" w:fill="auto"/>
          </w:tcPr>
          <w:p w:rsidR="002B4C17" w:rsidRPr="00F35F6B" w:rsidRDefault="002B4C17" w:rsidP="00F35F6B">
            <w:pPr>
              <w:widowControl w:val="0"/>
              <w:spacing w:line="360" w:lineRule="auto"/>
              <w:outlineLvl w:val="0"/>
              <w:rPr>
                <w:rFonts w:eastAsia="SimSun"/>
                <w:sz w:val="20"/>
                <w:szCs w:val="22"/>
              </w:rPr>
            </w:pPr>
          </w:p>
        </w:tc>
        <w:tc>
          <w:tcPr>
            <w:tcW w:w="1021" w:type="dxa"/>
            <w:vMerge/>
            <w:shd w:val="clear" w:color="auto" w:fill="auto"/>
          </w:tcPr>
          <w:p w:rsidR="002B4C17" w:rsidRPr="00F35F6B" w:rsidRDefault="002B4C17" w:rsidP="00F35F6B">
            <w:pPr>
              <w:widowControl w:val="0"/>
              <w:spacing w:line="360" w:lineRule="auto"/>
              <w:outlineLvl w:val="0"/>
              <w:rPr>
                <w:rFonts w:eastAsia="SimSun"/>
                <w:sz w:val="20"/>
                <w:szCs w:val="22"/>
              </w:rPr>
            </w:pPr>
          </w:p>
        </w:tc>
      </w:tr>
      <w:tr w:rsidR="002B4C17" w:rsidRPr="00F35F6B" w:rsidTr="00F35F6B">
        <w:trPr>
          <w:trHeight w:val="801"/>
        </w:trPr>
        <w:tc>
          <w:tcPr>
            <w:tcW w:w="2376"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 xml:space="preserve">Доходы от реализации кондитерских изделий </w:t>
            </w:r>
          </w:p>
        </w:tc>
        <w:tc>
          <w:tcPr>
            <w:tcW w:w="779"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 xml:space="preserve">5729510 </w:t>
            </w:r>
          </w:p>
        </w:tc>
        <w:tc>
          <w:tcPr>
            <w:tcW w:w="780" w:type="dxa"/>
            <w:shd w:val="clear" w:color="auto" w:fill="auto"/>
          </w:tcPr>
          <w:p w:rsidR="002B4C17" w:rsidRPr="00F35F6B" w:rsidRDefault="00DA6A3C" w:rsidP="00F35F6B">
            <w:pPr>
              <w:widowControl w:val="0"/>
              <w:spacing w:line="360" w:lineRule="auto"/>
              <w:outlineLvl w:val="0"/>
              <w:rPr>
                <w:rFonts w:eastAsia="SimSun"/>
                <w:sz w:val="20"/>
                <w:szCs w:val="22"/>
              </w:rPr>
            </w:pPr>
            <w:r w:rsidRPr="00F35F6B">
              <w:rPr>
                <w:rFonts w:eastAsia="SimSun"/>
                <w:sz w:val="20"/>
                <w:szCs w:val="22"/>
              </w:rPr>
              <w:t>70,56</w:t>
            </w:r>
          </w:p>
        </w:tc>
        <w:tc>
          <w:tcPr>
            <w:tcW w:w="780"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4719033</w:t>
            </w:r>
          </w:p>
        </w:tc>
        <w:tc>
          <w:tcPr>
            <w:tcW w:w="1037" w:type="dxa"/>
            <w:shd w:val="clear" w:color="auto" w:fill="auto"/>
          </w:tcPr>
          <w:p w:rsidR="002B4C17" w:rsidRPr="00F35F6B" w:rsidRDefault="00620B2A" w:rsidP="00F35F6B">
            <w:pPr>
              <w:widowControl w:val="0"/>
              <w:spacing w:line="360" w:lineRule="auto"/>
              <w:outlineLvl w:val="0"/>
              <w:rPr>
                <w:rFonts w:eastAsia="SimSun"/>
                <w:sz w:val="20"/>
                <w:szCs w:val="22"/>
              </w:rPr>
            </w:pPr>
            <w:r w:rsidRPr="00F35F6B">
              <w:rPr>
                <w:rFonts w:eastAsia="SimSun"/>
                <w:sz w:val="20"/>
                <w:szCs w:val="22"/>
              </w:rPr>
              <w:t>67,87</w:t>
            </w:r>
          </w:p>
        </w:tc>
        <w:tc>
          <w:tcPr>
            <w:tcW w:w="1247" w:type="dxa"/>
            <w:shd w:val="clear" w:color="auto" w:fill="auto"/>
          </w:tcPr>
          <w:p w:rsidR="002B4C17" w:rsidRPr="00F35F6B" w:rsidRDefault="007D1C97" w:rsidP="00F35F6B">
            <w:pPr>
              <w:widowControl w:val="0"/>
              <w:spacing w:line="360" w:lineRule="auto"/>
              <w:outlineLvl w:val="0"/>
              <w:rPr>
                <w:rFonts w:eastAsia="SimSun"/>
                <w:sz w:val="20"/>
                <w:szCs w:val="22"/>
              </w:rPr>
            </w:pPr>
            <w:r w:rsidRPr="00F35F6B">
              <w:rPr>
                <w:rFonts w:eastAsia="SimSun"/>
                <w:sz w:val="20"/>
                <w:szCs w:val="22"/>
              </w:rPr>
              <w:t>-1010477</w:t>
            </w:r>
          </w:p>
        </w:tc>
        <w:tc>
          <w:tcPr>
            <w:tcW w:w="1021" w:type="dxa"/>
            <w:shd w:val="clear" w:color="auto" w:fill="auto"/>
          </w:tcPr>
          <w:p w:rsidR="002B4C17" w:rsidRPr="00F35F6B" w:rsidRDefault="007D1C97" w:rsidP="00F35F6B">
            <w:pPr>
              <w:widowControl w:val="0"/>
              <w:spacing w:line="360" w:lineRule="auto"/>
              <w:outlineLvl w:val="0"/>
              <w:rPr>
                <w:rFonts w:eastAsia="SimSun"/>
                <w:sz w:val="20"/>
                <w:szCs w:val="22"/>
              </w:rPr>
            </w:pPr>
            <w:r w:rsidRPr="00F35F6B">
              <w:rPr>
                <w:rFonts w:eastAsia="SimSun"/>
                <w:sz w:val="20"/>
                <w:szCs w:val="22"/>
              </w:rPr>
              <w:t>82,36</w:t>
            </w:r>
          </w:p>
        </w:tc>
      </w:tr>
      <w:tr w:rsidR="002B4C17" w:rsidRPr="00F35F6B" w:rsidTr="00F35F6B">
        <w:trPr>
          <w:trHeight w:val="550"/>
        </w:trPr>
        <w:tc>
          <w:tcPr>
            <w:tcW w:w="2376"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 xml:space="preserve">Доход от экспорта кондитерских изделий </w:t>
            </w:r>
          </w:p>
        </w:tc>
        <w:tc>
          <w:tcPr>
            <w:tcW w:w="779"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13176</w:t>
            </w:r>
          </w:p>
        </w:tc>
        <w:tc>
          <w:tcPr>
            <w:tcW w:w="780" w:type="dxa"/>
            <w:shd w:val="clear" w:color="auto" w:fill="auto"/>
          </w:tcPr>
          <w:p w:rsidR="002B4C17" w:rsidRPr="00F35F6B" w:rsidRDefault="00DA6A3C" w:rsidP="00F35F6B">
            <w:pPr>
              <w:widowControl w:val="0"/>
              <w:spacing w:line="360" w:lineRule="auto"/>
              <w:outlineLvl w:val="0"/>
              <w:rPr>
                <w:rFonts w:eastAsia="SimSun"/>
                <w:sz w:val="20"/>
                <w:szCs w:val="22"/>
              </w:rPr>
            </w:pPr>
            <w:r w:rsidRPr="00F35F6B">
              <w:rPr>
                <w:rFonts w:eastAsia="SimSun"/>
                <w:sz w:val="20"/>
                <w:szCs w:val="22"/>
              </w:rPr>
              <w:t>0,16</w:t>
            </w:r>
          </w:p>
        </w:tc>
        <w:tc>
          <w:tcPr>
            <w:tcW w:w="780" w:type="dxa"/>
            <w:shd w:val="clear" w:color="auto" w:fill="auto"/>
          </w:tcPr>
          <w:p w:rsidR="002B4C17" w:rsidRPr="00F35F6B" w:rsidRDefault="00620B2A" w:rsidP="00F35F6B">
            <w:pPr>
              <w:widowControl w:val="0"/>
              <w:spacing w:line="360" w:lineRule="auto"/>
              <w:outlineLvl w:val="0"/>
              <w:rPr>
                <w:rFonts w:eastAsia="SimSun"/>
                <w:sz w:val="20"/>
                <w:szCs w:val="22"/>
              </w:rPr>
            </w:pPr>
            <w:r w:rsidRPr="00F35F6B">
              <w:rPr>
                <w:rFonts w:eastAsia="SimSun"/>
                <w:sz w:val="20"/>
                <w:szCs w:val="22"/>
              </w:rPr>
              <w:t>-</w:t>
            </w:r>
          </w:p>
        </w:tc>
        <w:tc>
          <w:tcPr>
            <w:tcW w:w="1037" w:type="dxa"/>
            <w:shd w:val="clear" w:color="auto" w:fill="auto"/>
          </w:tcPr>
          <w:p w:rsidR="002B4C17" w:rsidRPr="00F35F6B" w:rsidRDefault="00620B2A" w:rsidP="00F35F6B">
            <w:pPr>
              <w:widowControl w:val="0"/>
              <w:spacing w:line="360" w:lineRule="auto"/>
              <w:outlineLvl w:val="0"/>
              <w:rPr>
                <w:rFonts w:eastAsia="SimSun"/>
                <w:sz w:val="20"/>
                <w:szCs w:val="22"/>
              </w:rPr>
            </w:pPr>
            <w:r w:rsidRPr="00F35F6B">
              <w:rPr>
                <w:rFonts w:eastAsia="SimSun"/>
                <w:sz w:val="20"/>
                <w:szCs w:val="22"/>
              </w:rPr>
              <w:t>-</w:t>
            </w:r>
          </w:p>
        </w:tc>
        <w:tc>
          <w:tcPr>
            <w:tcW w:w="1247" w:type="dxa"/>
            <w:shd w:val="clear" w:color="auto" w:fill="auto"/>
          </w:tcPr>
          <w:p w:rsidR="002B4C17" w:rsidRPr="00F35F6B" w:rsidRDefault="007D1C97" w:rsidP="00F35F6B">
            <w:pPr>
              <w:widowControl w:val="0"/>
              <w:spacing w:line="360" w:lineRule="auto"/>
              <w:outlineLvl w:val="0"/>
              <w:rPr>
                <w:rFonts w:eastAsia="SimSun"/>
                <w:sz w:val="20"/>
                <w:szCs w:val="22"/>
              </w:rPr>
            </w:pPr>
            <w:r w:rsidRPr="00F35F6B">
              <w:rPr>
                <w:rFonts w:eastAsia="SimSun"/>
                <w:sz w:val="20"/>
                <w:szCs w:val="22"/>
              </w:rPr>
              <w:t>-13176</w:t>
            </w:r>
          </w:p>
        </w:tc>
        <w:tc>
          <w:tcPr>
            <w:tcW w:w="1021" w:type="dxa"/>
            <w:shd w:val="clear" w:color="auto" w:fill="auto"/>
          </w:tcPr>
          <w:p w:rsidR="002B4C17" w:rsidRPr="00F35F6B" w:rsidRDefault="007D1C97" w:rsidP="00F35F6B">
            <w:pPr>
              <w:widowControl w:val="0"/>
              <w:spacing w:line="360" w:lineRule="auto"/>
              <w:outlineLvl w:val="0"/>
              <w:rPr>
                <w:rFonts w:eastAsia="SimSun"/>
                <w:sz w:val="20"/>
                <w:szCs w:val="22"/>
              </w:rPr>
            </w:pPr>
            <w:r w:rsidRPr="00F35F6B">
              <w:rPr>
                <w:rFonts w:eastAsia="SimSun"/>
                <w:sz w:val="20"/>
                <w:szCs w:val="22"/>
              </w:rPr>
              <w:t>-</w:t>
            </w:r>
          </w:p>
        </w:tc>
      </w:tr>
      <w:tr w:rsidR="002B4C17" w:rsidRPr="00F35F6B" w:rsidTr="00F35F6B">
        <w:trPr>
          <w:trHeight w:val="535"/>
        </w:trPr>
        <w:tc>
          <w:tcPr>
            <w:tcW w:w="2376"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 xml:space="preserve">Доход от прочей реализации </w:t>
            </w:r>
          </w:p>
        </w:tc>
        <w:tc>
          <w:tcPr>
            <w:tcW w:w="779"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 xml:space="preserve">1531752 </w:t>
            </w:r>
          </w:p>
        </w:tc>
        <w:tc>
          <w:tcPr>
            <w:tcW w:w="780" w:type="dxa"/>
            <w:shd w:val="clear" w:color="auto" w:fill="auto"/>
          </w:tcPr>
          <w:p w:rsidR="002B4C17" w:rsidRPr="00F35F6B" w:rsidRDefault="00DA6A3C" w:rsidP="00F35F6B">
            <w:pPr>
              <w:widowControl w:val="0"/>
              <w:spacing w:line="360" w:lineRule="auto"/>
              <w:outlineLvl w:val="0"/>
              <w:rPr>
                <w:rFonts w:eastAsia="SimSun"/>
                <w:sz w:val="20"/>
                <w:szCs w:val="22"/>
              </w:rPr>
            </w:pPr>
            <w:r w:rsidRPr="00F35F6B">
              <w:rPr>
                <w:rFonts w:eastAsia="SimSun"/>
                <w:sz w:val="20"/>
                <w:szCs w:val="22"/>
              </w:rPr>
              <w:t>18,86</w:t>
            </w:r>
          </w:p>
        </w:tc>
        <w:tc>
          <w:tcPr>
            <w:tcW w:w="780"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1882030</w:t>
            </w:r>
          </w:p>
        </w:tc>
        <w:tc>
          <w:tcPr>
            <w:tcW w:w="1037" w:type="dxa"/>
            <w:shd w:val="clear" w:color="auto" w:fill="auto"/>
          </w:tcPr>
          <w:p w:rsidR="002B4C17" w:rsidRPr="00F35F6B" w:rsidRDefault="00620B2A" w:rsidP="00F35F6B">
            <w:pPr>
              <w:widowControl w:val="0"/>
              <w:spacing w:line="360" w:lineRule="auto"/>
              <w:outlineLvl w:val="0"/>
              <w:rPr>
                <w:rFonts w:eastAsia="SimSun"/>
                <w:sz w:val="20"/>
                <w:szCs w:val="22"/>
              </w:rPr>
            </w:pPr>
            <w:r w:rsidRPr="00F35F6B">
              <w:rPr>
                <w:rFonts w:eastAsia="SimSun"/>
                <w:sz w:val="20"/>
                <w:szCs w:val="22"/>
              </w:rPr>
              <w:t>27,07</w:t>
            </w:r>
          </w:p>
        </w:tc>
        <w:tc>
          <w:tcPr>
            <w:tcW w:w="1247" w:type="dxa"/>
            <w:shd w:val="clear" w:color="auto" w:fill="auto"/>
          </w:tcPr>
          <w:p w:rsidR="002B4C17" w:rsidRPr="00F35F6B" w:rsidRDefault="007D1C97" w:rsidP="00F35F6B">
            <w:pPr>
              <w:widowControl w:val="0"/>
              <w:spacing w:line="360" w:lineRule="auto"/>
              <w:outlineLvl w:val="0"/>
              <w:rPr>
                <w:rFonts w:eastAsia="SimSun"/>
                <w:sz w:val="20"/>
                <w:szCs w:val="22"/>
              </w:rPr>
            </w:pPr>
            <w:r w:rsidRPr="00F35F6B">
              <w:rPr>
                <w:rFonts w:eastAsia="SimSun"/>
                <w:sz w:val="20"/>
                <w:szCs w:val="22"/>
              </w:rPr>
              <w:t>350278</w:t>
            </w:r>
          </w:p>
        </w:tc>
        <w:tc>
          <w:tcPr>
            <w:tcW w:w="1021" w:type="dxa"/>
            <w:shd w:val="clear" w:color="auto" w:fill="auto"/>
          </w:tcPr>
          <w:p w:rsidR="002B4C17" w:rsidRPr="00F35F6B" w:rsidRDefault="00856717" w:rsidP="00F35F6B">
            <w:pPr>
              <w:widowControl w:val="0"/>
              <w:spacing w:line="360" w:lineRule="auto"/>
              <w:outlineLvl w:val="0"/>
              <w:rPr>
                <w:rFonts w:eastAsia="SimSun"/>
                <w:sz w:val="20"/>
                <w:szCs w:val="22"/>
              </w:rPr>
            </w:pPr>
            <w:r w:rsidRPr="00F35F6B">
              <w:rPr>
                <w:rFonts w:eastAsia="SimSun"/>
                <w:sz w:val="20"/>
                <w:szCs w:val="22"/>
              </w:rPr>
              <w:t>122,87</w:t>
            </w:r>
          </w:p>
        </w:tc>
      </w:tr>
      <w:tr w:rsidR="002B4C17" w:rsidRPr="00F35F6B" w:rsidTr="00F35F6B">
        <w:trPr>
          <w:trHeight w:val="550"/>
        </w:trPr>
        <w:tc>
          <w:tcPr>
            <w:tcW w:w="2376"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 xml:space="preserve">Доходы от аренды </w:t>
            </w:r>
          </w:p>
        </w:tc>
        <w:tc>
          <w:tcPr>
            <w:tcW w:w="779"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185582</w:t>
            </w:r>
          </w:p>
        </w:tc>
        <w:tc>
          <w:tcPr>
            <w:tcW w:w="780" w:type="dxa"/>
            <w:shd w:val="clear" w:color="auto" w:fill="auto"/>
          </w:tcPr>
          <w:p w:rsidR="002B4C17" w:rsidRPr="00F35F6B" w:rsidRDefault="00DA6A3C" w:rsidP="00F35F6B">
            <w:pPr>
              <w:widowControl w:val="0"/>
              <w:spacing w:line="360" w:lineRule="auto"/>
              <w:outlineLvl w:val="0"/>
              <w:rPr>
                <w:rFonts w:eastAsia="SimSun"/>
                <w:sz w:val="20"/>
                <w:szCs w:val="22"/>
              </w:rPr>
            </w:pPr>
            <w:r w:rsidRPr="00F35F6B">
              <w:rPr>
                <w:rFonts w:eastAsia="SimSun"/>
                <w:sz w:val="20"/>
                <w:szCs w:val="22"/>
              </w:rPr>
              <w:t>2,29</w:t>
            </w:r>
          </w:p>
        </w:tc>
        <w:tc>
          <w:tcPr>
            <w:tcW w:w="780" w:type="dxa"/>
            <w:shd w:val="clear" w:color="auto" w:fill="auto"/>
          </w:tcPr>
          <w:p w:rsidR="002B4C17" w:rsidRPr="00F35F6B" w:rsidRDefault="00620B2A" w:rsidP="00F35F6B">
            <w:pPr>
              <w:widowControl w:val="0"/>
              <w:spacing w:line="360" w:lineRule="auto"/>
              <w:outlineLvl w:val="0"/>
              <w:rPr>
                <w:rFonts w:eastAsia="SimSun"/>
                <w:sz w:val="20"/>
                <w:szCs w:val="22"/>
              </w:rPr>
            </w:pPr>
            <w:r w:rsidRPr="00F35F6B">
              <w:rPr>
                <w:rFonts w:eastAsia="SimSun"/>
                <w:sz w:val="20"/>
                <w:szCs w:val="22"/>
              </w:rPr>
              <w:t>-</w:t>
            </w:r>
          </w:p>
        </w:tc>
        <w:tc>
          <w:tcPr>
            <w:tcW w:w="1037" w:type="dxa"/>
            <w:shd w:val="clear" w:color="auto" w:fill="auto"/>
          </w:tcPr>
          <w:p w:rsidR="002B4C17" w:rsidRPr="00F35F6B" w:rsidRDefault="00620B2A" w:rsidP="00F35F6B">
            <w:pPr>
              <w:widowControl w:val="0"/>
              <w:spacing w:line="360" w:lineRule="auto"/>
              <w:outlineLvl w:val="0"/>
              <w:rPr>
                <w:rFonts w:eastAsia="SimSun"/>
                <w:sz w:val="20"/>
                <w:szCs w:val="22"/>
              </w:rPr>
            </w:pPr>
            <w:r w:rsidRPr="00F35F6B">
              <w:rPr>
                <w:rFonts w:eastAsia="SimSun"/>
                <w:sz w:val="20"/>
                <w:szCs w:val="22"/>
              </w:rPr>
              <w:t>-</w:t>
            </w:r>
          </w:p>
        </w:tc>
        <w:tc>
          <w:tcPr>
            <w:tcW w:w="1247" w:type="dxa"/>
            <w:shd w:val="clear" w:color="auto" w:fill="auto"/>
          </w:tcPr>
          <w:p w:rsidR="002B4C17" w:rsidRPr="00F35F6B" w:rsidRDefault="007D1C97" w:rsidP="00F35F6B">
            <w:pPr>
              <w:widowControl w:val="0"/>
              <w:spacing w:line="360" w:lineRule="auto"/>
              <w:outlineLvl w:val="0"/>
              <w:rPr>
                <w:rFonts w:eastAsia="SimSun"/>
                <w:sz w:val="20"/>
                <w:szCs w:val="22"/>
              </w:rPr>
            </w:pPr>
            <w:r w:rsidRPr="00F35F6B">
              <w:rPr>
                <w:rFonts w:eastAsia="SimSun"/>
                <w:sz w:val="20"/>
                <w:szCs w:val="22"/>
              </w:rPr>
              <w:t>-185582</w:t>
            </w:r>
          </w:p>
        </w:tc>
        <w:tc>
          <w:tcPr>
            <w:tcW w:w="1021" w:type="dxa"/>
            <w:shd w:val="clear" w:color="auto" w:fill="auto"/>
          </w:tcPr>
          <w:p w:rsidR="002B4C17" w:rsidRPr="00F35F6B" w:rsidRDefault="00856717" w:rsidP="00F35F6B">
            <w:pPr>
              <w:widowControl w:val="0"/>
              <w:spacing w:line="360" w:lineRule="auto"/>
              <w:outlineLvl w:val="0"/>
              <w:rPr>
                <w:rFonts w:eastAsia="SimSun"/>
                <w:sz w:val="20"/>
                <w:szCs w:val="22"/>
              </w:rPr>
            </w:pPr>
            <w:r w:rsidRPr="00F35F6B">
              <w:rPr>
                <w:rFonts w:eastAsia="SimSun"/>
                <w:sz w:val="20"/>
                <w:szCs w:val="22"/>
              </w:rPr>
              <w:t>-</w:t>
            </w:r>
          </w:p>
        </w:tc>
      </w:tr>
      <w:tr w:rsidR="002B4C17" w:rsidRPr="00F35F6B" w:rsidTr="00F35F6B">
        <w:trPr>
          <w:trHeight w:val="550"/>
        </w:trPr>
        <w:tc>
          <w:tcPr>
            <w:tcW w:w="2376"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 xml:space="preserve">Итого доход от реализации продукции и оказания услуг </w:t>
            </w:r>
          </w:p>
        </w:tc>
        <w:tc>
          <w:tcPr>
            <w:tcW w:w="779" w:type="dxa"/>
            <w:shd w:val="clear" w:color="auto" w:fill="auto"/>
          </w:tcPr>
          <w:p w:rsidR="002B4C17" w:rsidRPr="00F35F6B" w:rsidRDefault="00DA6A3C" w:rsidP="00F35F6B">
            <w:pPr>
              <w:widowControl w:val="0"/>
              <w:spacing w:line="360" w:lineRule="auto"/>
              <w:outlineLvl w:val="0"/>
              <w:rPr>
                <w:rFonts w:eastAsia="SimSun"/>
                <w:sz w:val="20"/>
                <w:szCs w:val="22"/>
              </w:rPr>
            </w:pPr>
            <w:r w:rsidRPr="00F35F6B">
              <w:rPr>
                <w:rFonts w:eastAsia="SimSun"/>
                <w:sz w:val="20"/>
                <w:szCs w:val="22"/>
              </w:rPr>
              <w:t>7460020</w:t>
            </w:r>
          </w:p>
        </w:tc>
        <w:tc>
          <w:tcPr>
            <w:tcW w:w="780" w:type="dxa"/>
            <w:shd w:val="clear" w:color="auto" w:fill="auto"/>
          </w:tcPr>
          <w:p w:rsidR="002B4C17" w:rsidRPr="00F35F6B" w:rsidRDefault="00DA6A3C" w:rsidP="00F35F6B">
            <w:pPr>
              <w:widowControl w:val="0"/>
              <w:spacing w:line="360" w:lineRule="auto"/>
              <w:outlineLvl w:val="0"/>
              <w:rPr>
                <w:rFonts w:eastAsia="SimSun"/>
                <w:sz w:val="20"/>
                <w:szCs w:val="22"/>
              </w:rPr>
            </w:pPr>
            <w:r w:rsidRPr="00F35F6B">
              <w:rPr>
                <w:rFonts w:eastAsia="SimSun"/>
                <w:sz w:val="20"/>
                <w:szCs w:val="22"/>
              </w:rPr>
              <w:t>91,87</w:t>
            </w:r>
          </w:p>
        </w:tc>
        <w:tc>
          <w:tcPr>
            <w:tcW w:w="780"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6601063</w:t>
            </w:r>
          </w:p>
        </w:tc>
        <w:tc>
          <w:tcPr>
            <w:tcW w:w="1037" w:type="dxa"/>
            <w:shd w:val="clear" w:color="auto" w:fill="auto"/>
          </w:tcPr>
          <w:p w:rsidR="002B4C17" w:rsidRPr="00F35F6B" w:rsidRDefault="00620B2A" w:rsidP="00F35F6B">
            <w:pPr>
              <w:widowControl w:val="0"/>
              <w:spacing w:line="360" w:lineRule="auto"/>
              <w:outlineLvl w:val="0"/>
              <w:rPr>
                <w:rFonts w:eastAsia="SimSun"/>
                <w:sz w:val="20"/>
                <w:szCs w:val="22"/>
              </w:rPr>
            </w:pPr>
            <w:r w:rsidRPr="00F35F6B">
              <w:rPr>
                <w:rFonts w:eastAsia="SimSun"/>
                <w:sz w:val="20"/>
                <w:szCs w:val="22"/>
              </w:rPr>
              <w:t>94,94</w:t>
            </w:r>
          </w:p>
        </w:tc>
        <w:tc>
          <w:tcPr>
            <w:tcW w:w="1247" w:type="dxa"/>
            <w:shd w:val="clear" w:color="auto" w:fill="auto"/>
          </w:tcPr>
          <w:p w:rsidR="002B4C17" w:rsidRPr="00F35F6B" w:rsidRDefault="007D1C97" w:rsidP="00F35F6B">
            <w:pPr>
              <w:widowControl w:val="0"/>
              <w:spacing w:line="360" w:lineRule="auto"/>
              <w:outlineLvl w:val="0"/>
              <w:rPr>
                <w:rFonts w:eastAsia="SimSun"/>
                <w:sz w:val="20"/>
                <w:szCs w:val="22"/>
              </w:rPr>
            </w:pPr>
            <w:r w:rsidRPr="00F35F6B">
              <w:rPr>
                <w:rFonts w:eastAsia="SimSun"/>
                <w:sz w:val="20"/>
                <w:szCs w:val="22"/>
              </w:rPr>
              <w:t>-858957</w:t>
            </w:r>
          </w:p>
        </w:tc>
        <w:tc>
          <w:tcPr>
            <w:tcW w:w="1021" w:type="dxa"/>
            <w:shd w:val="clear" w:color="auto" w:fill="auto"/>
          </w:tcPr>
          <w:p w:rsidR="002B4C17" w:rsidRPr="00F35F6B" w:rsidRDefault="00856717" w:rsidP="00F35F6B">
            <w:pPr>
              <w:widowControl w:val="0"/>
              <w:spacing w:line="360" w:lineRule="auto"/>
              <w:outlineLvl w:val="0"/>
              <w:rPr>
                <w:rFonts w:eastAsia="SimSun"/>
                <w:sz w:val="20"/>
                <w:szCs w:val="22"/>
              </w:rPr>
            </w:pPr>
            <w:r w:rsidRPr="00F35F6B">
              <w:rPr>
                <w:rFonts w:eastAsia="SimSun"/>
                <w:sz w:val="20"/>
                <w:szCs w:val="22"/>
              </w:rPr>
              <w:t>88,49</w:t>
            </w:r>
          </w:p>
        </w:tc>
      </w:tr>
      <w:tr w:rsidR="002B4C17" w:rsidRPr="00F35F6B" w:rsidTr="00F35F6B">
        <w:trPr>
          <w:trHeight w:val="535"/>
        </w:trPr>
        <w:tc>
          <w:tcPr>
            <w:tcW w:w="2376"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 xml:space="preserve">Доходы по вознаграждению </w:t>
            </w:r>
          </w:p>
        </w:tc>
        <w:tc>
          <w:tcPr>
            <w:tcW w:w="779"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205315</w:t>
            </w:r>
          </w:p>
        </w:tc>
        <w:tc>
          <w:tcPr>
            <w:tcW w:w="780" w:type="dxa"/>
            <w:shd w:val="clear" w:color="auto" w:fill="auto"/>
          </w:tcPr>
          <w:p w:rsidR="002B4C17" w:rsidRPr="00F35F6B" w:rsidRDefault="00DA6A3C" w:rsidP="00F35F6B">
            <w:pPr>
              <w:widowControl w:val="0"/>
              <w:spacing w:line="360" w:lineRule="auto"/>
              <w:outlineLvl w:val="0"/>
              <w:rPr>
                <w:rFonts w:eastAsia="SimSun"/>
                <w:sz w:val="20"/>
                <w:szCs w:val="22"/>
              </w:rPr>
            </w:pPr>
            <w:r w:rsidRPr="00F35F6B">
              <w:rPr>
                <w:rFonts w:eastAsia="SimSun"/>
                <w:sz w:val="20"/>
                <w:szCs w:val="22"/>
              </w:rPr>
              <w:t>2,53</w:t>
            </w:r>
          </w:p>
        </w:tc>
        <w:tc>
          <w:tcPr>
            <w:tcW w:w="780" w:type="dxa"/>
            <w:shd w:val="clear" w:color="auto" w:fill="auto"/>
          </w:tcPr>
          <w:p w:rsidR="002B4C17" w:rsidRPr="00F35F6B" w:rsidRDefault="00620B2A" w:rsidP="00F35F6B">
            <w:pPr>
              <w:widowControl w:val="0"/>
              <w:spacing w:line="360" w:lineRule="auto"/>
              <w:outlineLvl w:val="0"/>
              <w:rPr>
                <w:rFonts w:eastAsia="SimSun"/>
                <w:sz w:val="20"/>
                <w:szCs w:val="22"/>
              </w:rPr>
            </w:pPr>
            <w:r w:rsidRPr="00F35F6B">
              <w:rPr>
                <w:rFonts w:eastAsia="SimSun"/>
                <w:sz w:val="20"/>
                <w:szCs w:val="22"/>
              </w:rPr>
              <w:t>-</w:t>
            </w:r>
          </w:p>
        </w:tc>
        <w:tc>
          <w:tcPr>
            <w:tcW w:w="1037" w:type="dxa"/>
            <w:shd w:val="clear" w:color="auto" w:fill="auto"/>
          </w:tcPr>
          <w:p w:rsidR="002B4C17" w:rsidRPr="00F35F6B" w:rsidRDefault="000F131E" w:rsidP="00F35F6B">
            <w:pPr>
              <w:widowControl w:val="0"/>
              <w:spacing w:line="360" w:lineRule="auto"/>
              <w:outlineLvl w:val="0"/>
              <w:rPr>
                <w:rFonts w:eastAsia="SimSun"/>
                <w:sz w:val="20"/>
                <w:szCs w:val="22"/>
              </w:rPr>
            </w:pPr>
            <w:r w:rsidRPr="00F35F6B">
              <w:rPr>
                <w:rFonts w:eastAsia="SimSun"/>
                <w:sz w:val="20"/>
                <w:szCs w:val="22"/>
              </w:rPr>
              <w:t>-</w:t>
            </w:r>
          </w:p>
        </w:tc>
        <w:tc>
          <w:tcPr>
            <w:tcW w:w="1247" w:type="dxa"/>
            <w:shd w:val="clear" w:color="auto" w:fill="auto"/>
          </w:tcPr>
          <w:p w:rsidR="002B4C17" w:rsidRPr="00F35F6B" w:rsidRDefault="007D1C97" w:rsidP="00F35F6B">
            <w:pPr>
              <w:widowControl w:val="0"/>
              <w:spacing w:line="360" w:lineRule="auto"/>
              <w:outlineLvl w:val="0"/>
              <w:rPr>
                <w:rFonts w:eastAsia="SimSun"/>
                <w:sz w:val="20"/>
                <w:szCs w:val="22"/>
              </w:rPr>
            </w:pPr>
            <w:r w:rsidRPr="00F35F6B">
              <w:rPr>
                <w:rFonts w:eastAsia="SimSun"/>
                <w:sz w:val="20"/>
                <w:szCs w:val="22"/>
              </w:rPr>
              <w:t>-205315</w:t>
            </w:r>
          </w:p>
        </w:tc>
        <w:tc>
          <w:tcPr>
            <w:tcW w:w="1021" w:type="dxa"/>
            <w:shd w:val="clear" w:color="auto" w:fill="auto"/>
          </w:tcPr>
          <w:p w:rsidR="002B4C17" w:rsidRPr="00F35F6B" w:rsidRDefault="00856717" w:rsidP="00F35F6B">
            <w:pPr>
              <w:widowControl w:val="0"/>
              <w:spacing w:line="360" w:lineRule="auto"/>
              <w:outlineLvl w:val="0"/>
              <w:rPr>
                <w:rFonts w:eastAsia="SimSun"/>
                <w:sz w:val="20"/>
                <w:szCs w:val="22"/>
              </w:rPr>
            </w:pPr>
            <w:r w:rsidRPr="00F35F6B">
              <w:rPr>
                <w:rFonts w:eastAsia="SimSun"/>
                <w:sz w:val="20"/>
                <w:szCs w:val="22"/>
              </w:rPr>
              <w:t>-</w:t>
            </w:r>
          </w:p>
        </w:tc>
      </w:tr>
      <w:tr w:rsidR="002B4C17" w:rsidRPr="00F35F6B" w:rsidTr="00F35F6B">
        <w:trPr>
          <w:trHeight w:val="550"/>
        </w:trPr>
        <w:tc>
          <w:tcPr>
            <w:tcW w:w="2376"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 xml:space="preserve">Прочие доходы </w:t>
            </w:r>
          </w:p>
        </w:tc>
        <w:tc>
          <w:tcPr>
            <w:tcW w:w="779"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 xml:space="preserve">454630 </w:t>
            </w:r>
          </w:p>
        </w:tc>
        <w:tc>
          <w:tcPr>
            <w:tcW w:w="780" w:type="dxa"/>
            <w:shd w:val="clear" w:color="auto" w:fill="auto"/>
          </w:tcPr>
          <w:p w:rsidR="002B4C17" w:rsidRPr="00F35F6B" w:rsidRDefault="000F131E" w:rsidP="00F35F6B">
            <w:pPr>
              <w:widowControl w:val="0"/>
              <w:spacing w:line="360" w:lineRule="auto"/>
              <w:outlineLvl w:val="0"/>
              <w:rPr>
                <w:rFonts w:eastAsia="SimSun"/>
                <w:sz w:val="20"/>
                <w:szCs w:val="22"/>
              </w:rPr>
            </w:pPr>
            <w:r w:rsidRPr="00F35F6B">
              <w:rPr>
                <w:rFonts w:eastAsia="SimSun"/>
                <w:sz w:val="20"/>
                <w:szCs w:val="22"/>
              </w:rPr>
              <w:t>5,60</w:t>
            </w:r>
          </w:p>
        </w:tc>
        <w:tc>
          <w:tcPr>
            <w:tcW w:w="780"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351664</w:t>
            </w:r>
          </w:p>
        </w:tc>
        <w:tc>
          <w:tcPr>
            <w:tcW w:w="1037" w:type="dxa"/>
            <w:shd w:val="clear" w:color="auto" w:fill="auto"/>
          </w:tcPr>
          <w:p w:rsidR="002B4C17" w:rsidRPr="00F35F6B" w:rsidRDefault="000F131E" w:rsidP="00F35F6B">
            <w:pPr>
              <w:widowControl w:val="0"/>
              <w:spacing w:line="360" w:lineRule="auto"/>
              <w:outlineLvl w:val="0"/>
              <w:rPr>
                <w:rFonts w:eastAsia="SimSun"/>
                <w:sz w:val="20"/>
                <w:szCs w:val="22"/>
              </w:rPr>
            </w:pPr>
            <w:r w:rsidRPr="00F35F6B">
              <w:rPr>
                <w:rFonts w:eastAsia="SimSun"/>
                <w:sz w:val="20"/>
                <w:szCs w:val="22"/>
              </w:rPr>
              <w:t>5,06</w:t>
            </w:r>
          </w:p>
        </w:tc>
        <w:tc>
          <w:tcPr>
            <w:tcW w:w="1247" w:type="dxa"/>
            <w:shd w:val="clear" w:color="auto" w:fill="auto"/>
          </w:tcPr>
          <w:p w:rsidR="002B4C17" w:rsidRPr="00F35F6B" w:rsidRDefault="007D1C97" w:rsidP="00F35F6B">
            <w:pPr>
              <w:widowControl w:val="0"/>
              <w:spacing w:line="360" w:lineRule="auto"/>
              <w:outlineLvl w:val="0"/>
              <w:rPr>
                <w:rFonts w:eastAsia="SimSun"/>
                <w:sz w:val="20"/>
                <w:szCs w:val="22"/>
              </w:rPr>
            </w:pPr>
            <w:r w:rsidRPr="00F35F6B">
              <w:rPr>
                <w:rFonts w:eastAsia="SimSun"/>
                <w:sz w:val="20"/>
                <w:szCs w:val="22"/>
              </w:rPr>
              <w:t>-102966</w:t>
            </w:r>
          </w:p>
        </w:tc>
        <w:tc>
          <w:tcPr>
            <w:tcW w:w="1021" w:type="dxa"/>
            <w:shd w:val="clear" w:color="auto" w:fill="auto"/>
          </w:tcPr>
          <w:p w:rsidR="002B4C17" w:rsidRPr="00F35F6B" w:rsidRDefault="00856717" w:rsidP="00F35F6B">
            <w:pPr>
              <w:widowControl w:val="0"/>
              <w:spacing w:line="360" w:lineRule="auto"/>
              <w:outlineLvl w:val="0"/>
              <w:rPr>
                <w:rFonts w:eastAsia="SimSun"/>
                <w:sz w:val="20"/>
                <w:szCs w:val="22"/>
              </w:rPr>
            </w:pPr>
            <w:r w:rsidRPr="00F35F6B">
              <w:rPr>
                <w:rFonts w:eastAsia="SimSun"/>
                <w:sz w:val="20"/>
                <w:szCs w:val="22"/>
              </w:rPr>
              <w:t>77,35</w:t>
            </w:r>
          </w:p>
        </w:tc>
      </w:tr>
      <w:tr w:rsidR="002B4C17" w:rsidRPr="00F35F6B" w:rsidTr="00F35F6B">
        <w:trPr>
          <w:trHeight w:val="267"/>
        </w:trPr>
        <w:tc>
          <w:tcPr>
            <w:tcW w:w="2376"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в том числе:</w:t>
            </w:r>
          </w:p>
        </w:tc>
        <w:tc>
          <w:tcPr>
            <w:tcW w:w="779" w:type="dxa"/>
            <w:shd w:val="clear" w:color="auto" w:fill="auto"/>
          </w:tcPr>
          <w:p w:rsidR="002B4C17" w:rsidRPr="00F35F6B" w:rsidRDefault="002B4C17" w:rsidP="00F35F6B">
            <w:pPr>
              <w:widowControl w:val="0"/>
              <w:spacing w:line="360" w:lineRule="auto"/>
              <w:outlineLvl w:val="0"/>
              <w:rPr>
                <w:rFonts w:eastAsia="SimSun"/>
                <w:sz w:val="20"/>
                <w:szCs w:val="22"/>
              </w:rPr>
            </w:pPr>
          </w:p>
        </w:tc>
        <w:tc>
          <w:tcPr>
            <w:tcW w:w="780" w:type="dxa"/>
            <w:shd w:val="clear" w:color="auto" w:fill="auto"/>
          </w:tcPr>
          <w:p w:rsidR="002B4C17" w:rsidRPr="00F35F6B" w:rsidRDefault="002B4C17" w:rsidP="00F35F6B">
            <w:pPr>
              <w:widowControl w:val="0"/>
              <w:spacing w:line="360" w:lineRule="auto"/>
              <w:outlineLvl w:val="0"/>
              <w:rPr>
                <w:rFonts w:eastAsia="SimSun"/>
                <w:sz w:val="20"/>
                <w:szCs w:val="22"/>
              </w:rPr>
            </w:pPr>
          </w:p>
        </w:tc>
        <w:tc>
          <w:tcPr>
            <w:tcW w:w="780" w:type="dxa"/>
            <w:shd w:val="clear" w:color="auto" w:fill="auto"/>
          </w:tcPr>
          <w:p w:rsidR="002B4C17" w:rsidRPr="00F35F6B" w:rsidRDefault="002B4C17" w:rsidP="00F35F6B">
            <w:pPr>
              <w:widowControl w:val="0"/>
              <w:spacing w:line="360" w:lineRule="auto"/>
              <w:outlineLvl w:val="0"/>
              <w:rPr>
                <w:rFonts w:eastAsia="SimSun"/>
                <w:sz w:val="20"/>
                <w:szCs w:val="22"/>
              </w:rPr>
            </w:pPr>
          </w:p>
        </w:tc>
        <w:tc>
          <w:tcPr>
            <w:tcW w:w="1037" w:type="dxa"/>
            <w:shd w:val="clear" w:color="auto" w:fill="auto"/>
          </w:tcPr>
          <w:p w:rsidR="002B4C17" w:rsidRPr="00F35F6B" w:rsidRDefault="002B4C17" w:rsidP="00F35F6B">
            <w:pPr>
              <w:widowControl w:val="0"/>
              <w:spacing w:line="360" w:lineRule="auto"/>
              <w:outlineLvl w:val="0"/>
              <w:rPr>
                <w:rFonts w:eastAsia="SimSun"/>
                <w:sz w:val="20"/>
                <w:szCs w:val="22"/>
              </w:rPr>
            </w:pPr>
          </w:p>
        </w:tc>
        <w:tc>
          <w:tcPr>
            <w:tcW w:w="1247" w:type="dxa"/>
            <w:shd w:val="clear" w:color="auto" w:fill="auto"/>
          </w:tcPr>
          <w:p w:rsidR="002B4C17" w:rsidRPr="00F35F6B" w:rsidRDefault="002B4C17" w:rsidP="00F35F6B">
            <w:pPr>
              <w:widowControl w:val="0"/>
              <w:spacing w:line="360" w:lineRule="auto"/>
              <w:outlineLvl w:val="0"/>
              <w:rPr>
                <w:rFonts w:eastAsia="SimSun"/>
                <w:sz w:val="20"/>
                <w:szCs w:val="22"/>
              </w:rPr>
            </w:pPr>
          </w:p>
        </w:tc>
        <w:tc>
          <w:tcPr>
            <w:tcW w:w="1021" w:type="dxa"/>
            <w:shd w:val="clear" w:color="auto" w:fill="auto"/>
          </w:tcPr>
          <w:p w:rsidR="002B4C17" w:rsidRPr="00F35F6B" w:rsidRDefault="002B4C17" w:rsidP="00F35F6B">
            <w:pPr>
              <w:widowControl w:val="0"/>
              <w:spacing w:line="360" w:lineRule="auto"/>
              <w:outlineLvl w:val="0"/>
              <w:rPr>
                <w:rFonts w:eastAsia="SimSun"/>
                <w:sz w:val="20"/>
                <w:szCs w:val="22"/>
              </w:rPr>
            </w:pPr>
          </w:p>
        </w:tc>
      </w:tr>
      <w:tr w:rsidR="002B4C17" w:rsidRPr="00F35F6B" w:rsidTr="00F35F6B">
        <w:trPr>
          <w:trHeight w:val="267"/>
        </w:trPr>
        <w:tc>
          <w:tcPr>
            <w:tcW w:w="2376"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 xml:space="preserve">Доходы от аренды </w:t>
            </w:r>
          </w:p>
        </w:tc>
        <w:tc>
          <w:tcPr>
            <w:tcW w:w="779"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 xml:space="preserve">20740 </w:t>
            </w:r>
          </w:p>
        </w:tc>
        <w:tc>
          <w:tcPr>
            <w:tcW w:w="780" w:type="dxa"/>
            <w:shd w:val="clear" w:color="auto" w:fill="auto"/>
          </w:tcPr>
          <w:p w:rsidR="002B4C17" w:rsidRPr="00F35F6B" w:rsidRDefault="000F131E" w:rsidP="00F35F6B">
            <w:pPr>
              <w:widowControl w:val="0"/>
              <w:spacing w:line="360" w:lineRule="auto"/>
              <w:outlineLvl w:val="0"/>
              <w:rPr>
                <w:rFonts w:eastAsia="SimSun"/>
                <w:sz w:val="20"/>
                <w:szCs w:val="22"/>
              </w:rPr>
            </w:pPr>
            <w:r w:rsidRPr="00F35F6B">
              <w:rPr>
                <w:rFonts w:eastAsia="SimSun"/>
                <w:sz w:val="20"/>
                <w:szCs w:val="22"/>
              </w:rPr>
              <w:t>0,26</w:t>
            </w:r>
          </w:p>
        </w:tc>
        <w:tc>
          <w:tcPr>
            <w:tcW w:w="780"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28399</w:t>
            </w:r>
          </w:p>
        </w:tc>
        <w:tc>
          <w:tcPr>
            <w:tcW w:w="1037" w:type="dxa"/>
            <w:shd w:val="clear" w:color="auto" w:fill="auto"/>
          </w:tcPr>
          <w:p w:rsidR="002B4C17" w:rsidRPr="00F35F6B" w:rsidRDefault="000F131E" w:rsidP="00F35F6B">
            <w:pPr>
              <w:widowControl w:val="0"/>
              <w:spacing w:line="360" w:lineRule="auto"/>
              <w:outlineLvl w:val="0"/>
              <w:rPr>
                <w:rFonts w:eastAsia="SimSun"/>
                <w:sz w:val="20"/>
                <w:szCs w:val="22"/>
              </w:rPr>
            </w:pPr>
            <w:r w:rsidRPr="00F35F6B">
              <w:rPr>
                <w:rFonts w:eastAsia="SimSun"/>
                <w:sz w:val="20"/>
                <w:szCs w:val="22"/>
              </w:rPr>
              <w:t>0,41</w:t>
            </w:r>
          </w:p>
        </w:tc>
        <w:tc>
          <w:tcPr>
            <w:tcW w:w="1247" w:type="dxa"/>
            <w:shd w:val="clear" w:color="auto" w:fill="auto"/>
          </w:tcPr>
          <w:p w:rsidR="002B4C17" w:rsidRPr="00F35F6B" w:rsidRDefault="007D1C97" w:rsidP="00F35F6B">
            <w:pPr>
              <w:widowControl w:val="0"/>
              <w:spacing w:line="360" w:lineRule="auto"/>
              <w:outlineLvl w:val="0"/>
              <w:rPr>
                <w:rFonts w:eastAsia="SimSun"/>
                <w:sz w:val="20"/>
                <w:szCs w:val="22"/>
              </w:rPr>
            </w:pPr>
            <w:r w:rsidRPr="00F35F6B">
              <w:rPr>
                <w:rFonts w:eastAsia="SimSun"/>
                <w:sz w:val="20"/>
                <w:szCs w:val="22"/>
              </w:rPr>
              <w:t>7659</w:t>
            </w:r>
          </w:p>
        </w:tc>
        <w:tc>
          <w:tcPr>
            <w:tcW w:w="1021" w:type="dxa"/>
            <w:shd w:val="clear" w:color="auto" w:fill="auto"/>
          </w:tcPr>
          <w:p w:rsidR="002B4C17" w:rsidRPr="00F35F6B" w:rsidRDefault="00856717" w:rsidP="00F35F6B">
            <w:pPr>
              <w:widowControl w:val="0"/>
              <w:spacing w:line="360" w:lineRule="auto"/>
              <w:outlineLvl w:val="0"/>
              <w:rPr>
                <w:rFonts w:eastAsia="SimSun"/>
                <w:sz w:val="20"/>
                <w:szCs w:val="22"/>
              </w:rPr>
            </w:pPr>
            <w:r w:rsidRPr="00F35F6B">
              <w:rPr>
                <w:rFonts w:eastAsia="SimSun"/>
                <w:sz w:val="20"/>
                <w:szCs w:val="22"/>
              </w:rPr>
              <w:t>136,93</w:t>
            </w:r>
          </w:p>
        </w:tc>
      </w:tr>
      <w:tr w:rsidR="002B4C17" w:rsidRPr="00F35F6B" w:rsidTr="00F35F6B">
        <w:trPr>
          <w:trHeight w:val="535"/>
        </w:trPr>
        <w:tc>
          <w:tcPr>
            <w:tcW w:w="2376"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Доходы от курсовой разницы</w:t>
            </w:r>
          </w:p>
        </w:tc>
        <w:tc>
          <w:tcPr>
            <w:tcW w:w="779"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 xml:space="preserve">410834 </w:t>
            </w:r>
          </w:p>
        </w:tc>
        <w:tc>
          <w:tcPr>
            <w:tcW w:w="780" w:type="dxa"/>
            <w:shd w:val="clear" w:color="auto" w:fill="auto"/>
          </w:tcPr>
          <w:p w:rsidR="002B4C17" w:rsidRPr="00F35F6B" w:rsidRDefault="000F131E" w:rsidP="00F35F6B">
            <w:pPr>
              <w:widowControl w:val="0"/>
              <w:spacing w:line="360" w:lineRule="auto"/>
              <w:outlineLvl w:val="0"/>
              <w:rPr>
                <w:rFonts w:eastAsia="SimSun"/>
                <w:sz w:val="20"/>
                <w:szCs w:val="22"/>
              </w:rPr>
            </w:pPr>
            <w:r w:rsidRPr="00F35F6B">
              <w:rPr>
                <w:rFonts w:eastAsia="SimSun"/>
                <w:sz w:val="20"/>
                <w:szCs w:val="22"/>
              </w:rPr>
              <w:t>5,06</w:t>
            </w:r>
          </w:p>
        </w:tc>
        <w:tc>
          <w:tcPr>
            <w:tcW w:w="780"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254648</w:t>
            </w:r>
          </w:p>
        </w:tc>
        <w:tc>
          <w:tcPr>
            <w:tcW w:w="1037" w:type="dxa"/>
            <w:shd w:val="clear" w:color="auto" w:fill="auto"/>
          </w:tcPr>
          <w:p w:rsidR="002B4C17" w:rsidRPr="00F35F6B" w:rsidRDefault="000F131E" w:rsidP="00F35F6B">
            <w:pPr>
              <w:widowControl w:val="0"/>
              <w:spacing w:line="360" w:lineRule="auto"/>
              <w:outlineLvl w:val="0"/>
              <w:rPr>
                <w:rFonts w:eastAsia="SimSun"/>
                <w:sz w:val="20"/>
                <w:szCs w:val="22"/>
              </w:rPr>
            </w:pPr>
            <w:r w:rsidRPr="00F35F6B">
              <w:rPr>
                <w:rFonts w:eastAsia="SimSun"/>
                <w:sz w:val="20"/>
                <w:szCs w:val="22"/>
              </w:rPr>
              <w:t>3,66</w:t>
            </w:r>
          </w:p>
        </w:tc>
        <w:tc>
          <w:tcPr>
            <w:tcW w:w="1247" w:type="dxa"/>
            <w:shd w:val="clear" w:color="auto" w:fill="auto"/>
          </w:tcPr>
          <w:p w:rsidR="002B4C17" w:rsidRPr="00F35F6B" w:rsidRDefault="007D1C97" w:rsidP="00F35F6B">
            <w:pPr>
              <w:widowControl w:val="0"/>
              <w:spacing w:line="360" w:lineRule="auto"/>
              <w:outlineLvl w:val="0"/>
              <w:rPr>
                <w:rFonts w:eastAsia="SimSun"/>
                <w:sz w:val="20"/>
                <w:szCs w:val="22"/>
              </w:rPr>
            </w:pPr>
            <w:r w:rsidRPr="00F35F6B">
              <w:rPr>
                <w:rFonts w:eastAsia="SimSun"/>
                <w:sz w:val="20"/>
                <w:szCs w:val="22"/>
              </w:rPr>
              <w:t>-156186</w:t>
            </w:r>
          </w:p>
        </w:tc>
        <w:tc>
          <w:tcPr>
            <w:tcW w:w="1021" w:type="dxa"/>
            <w:shd w:val="clear" w:color="auto" w:fill="auto"/>
          </w:tcPr>
          <w:p w:rsidR="002B4C17" w:rsidRPr="00F35F6B" w:rsidRDefault="00856717" w:rsidP="00F35F6B">
            <w:pPr>
              <w:widowControl w:val="0"/>
              <w:spacing w:line="360" w:lineRule="auto"/>
              <w:outlineLvl w:val="0"/>
              <w:rPr>
                <w:rFonts w:eastAsia="SimSun"/>
                <w:sz w:val="20"/>
                <w:szCs w:val="22"/>
              </w:rPr>
            </w:pPr>
            <w:r w:rsidRPr="00F35F6B">
              <w:rPr>
                <w:rFonts w:eastAsia="SimSun"/>
                <w:sz w:val="20"/>
                <w:szCs w:val="22"/>
              </w:rPr>
              <w:t>61,98</w:t>
            </w:r>
          </w:p>
        </w:tc>
      </w:tr>
      <w:tr w:rsidR="002B4C17" w:rsidRPr="00F35F6B" w:rsidTr="00F35F6B">
        <w:trPr>
          <w:trHeight w:val="267"/>
        </w:trPr>
        <w:tc>
          <w:tcPr>
            <w:tcW w:w="2376"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 xml:space="preserve">Доходы прочие </w:t>
            </w:r>
          </w:p>
        </w:tc>
        <w:tc>
          <w:tcPr>
            <w:tcW w:w="779"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 xml:space="preserve">23056 </w:t>
            </w:r>
          </w:p>
        </w:tc>
        <w:tc>
          <w:tcPr>
            <w:tcW w:w="780" w:type="dxa"/>
            <w:shd w:val="clear" w:color="auto" w:fill="auto"/>
          </w:tcPr>
          <w:p w:rsidR="002B4C17" w:rsidRPr="00F35F6B" w:rsidRDefault="000F131E" w:rsidP="00F35F6B">
            <w:pPr>
              <w:widowControl w:val="0"/>
              <w:spacing w:line="360" w:lineRule="auto"/>
              <w:outlineLvl w:val="0"/>
              <w:rPr>
                <w:rFonts w:eastAsia="SimSun"/>
                <w:sz w:val="20"/>
                <w:szCs w:val="22"/>
              </w:rPr>
            </w:pPr>
            <w:r w:rsidRPr="00F35F6B">
              <w:rPr>
                <w:rFonts w:eastAsia="SimSun"/>
                <w:sz w:val="20"/>
                <w:szCs w:val="22"/>
              </w:rPr>
              <w:t>0,28</w:t>
            </w:r>
          </w:p>
        </w:tc>
        <w:tc>
          <w:tcPr>
            <w:tcW w:w="780"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68617</w:t>
            </w:r>
          </w:p>
        </w:tc>
        <w:tc>
          <w:tcPr>
            <w:tcW w:w="1037" w:type="dxa"/>
            <w:shd w:val="clear" w:color="auto" w:fill="auto"/>
          </w:tcPr>
          <w:p w:rsidR="002B4C17" w:rsidRPr="00F35F6B" w:rsidRDefault="000F131E" w:rsidP="00F35F6B">
            <w:pPr>
              <w:widowControl w:val="0"/>
              <w:spacing w:line="360" w:lineRule="auto"/>
              <w:outlineLvl w:val="0"/>
              <w:rPr>
                <w:rFonts w:eastAsia="SimSun"/>
                <w:sz w:val="20"/>
                <w:szCs w:val="22"/>
              </w:rPr>
            </w:pPr>
            <w:r w:rsidRPr="00F35F6B">
              <w:rPr>
                <w:rFonts w:eastAsia="SimSun"/>
                <w:sz w:val="20"/>
                <w:szCs w:val="22"/>
              </w:rPr>
              <w:t>0,99</w:t>
            </w:r>
          </w:p>
        </w:tc>
        <w:tc>
          <w:tcPr>
            <w:tcW w:w="1247" w:type="dxa"/>
            <w:shd w:val="clear" w:color="auto" w:fill="auto"/>
          </w:tcPr>
          <w:p w:rsidR="002B4C17" w:rsidRPr="00F35F6B" w:rsidRDefault="007D1C97" w:rsidP="00F35F6B">
            <w:pPr>
              <w:widowControl w:val="0"/>
              <w:spacing w:line="360" w:lineRule="auto"/>
              <w:outlineLvl w:val="0"/>
              <w:rPr>
                <w:rFonts w:eastAsia="SimSun"/>
                <w:sz w:val="20"/>
                <w:szCs w:val="22"/>
              </w:rPr>
            </w:pPr>
            <w:r w:rsidRPr="00F35F6B">
              <w:rPr>
                <w:rFonts w:eastAsia="SimSun"/>
                <w:sz w:val="20"/>
                <w:szCs w:val="22"/>
              </w:rPr>
              <w:t>45561</w:t>
            </w:r>
          </w:p>
        </w:tc>
        <w:tc>
          <w:tcPr>
            <w:tcW w:w="1021" w:type="dxa"/>
            <w:shd w:val="clear" w:color="auto" w:fill="auto"/>
          </w:tcPr>
          <w:p w:rsidR="002B4C17" w:rsidRPr="00F35F6B" w:rsidRDefault="00856717" w:rsidP="00F35F6B">
            <w:pPr>
              <w:widowControl w:val="0"/>
              <w:spacing w:line="360" w:lineRule="auto"/>
              <w:outlineLvl w:val="0"/>
              <w:rPr>
                <w:rFonts w:eastAsia="SimSun"/>
                <w:sz w:val="20"/>
                <w:szCs w:val="22"/>
              </w:rPr>
            </w:pPr>
            <w:r w:rsidRPr="00F35F6B">
              <w:rPr>
                <w:rFonts w:eastAsia="SimSun"/>
                <w:sz w:val="20"/>
                <w:szCs w:val="22"/>
              </w:rPr>
              <w:t>297,61</w:t>
            </w:r>
          </w:p>
        </w:tc>
      </w:tr>
      <w:tr w:rsidR="002B4C17" w:rsidRPr="00F35F6B" w:rsidTr="00F35F6B">
        <w:trPr>
          <w:trHeight w:val="550"/>
        </w:trPr>
        <w:tc>
          <w:tcPr>
            <w:tcW w:w="2376"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 xml:space="preserve">Доходы всего </w:t>
            </w:r>
          </w:p>
        </w:tc>
        <w:tc>
          <w:tcPr>
            <w:tcW w:w="779" w:type="dxa"/>
            <w:shd w:val="clear" w:color="auto" w:fill="auto"/>
          </w:tcPr>
          <w:p w:rsidR="002B4C17" w:rsidRPr="00F35F6B" w:rsidRDefault="00DA6A3C" w:rsidP="00F35F6B">
            <w:pPr>
              <w:widowControl w:val="0"/>
              <w:spacing w:line="360" w:lineRule="auto"/>
              <w:outlineLvl w:val="0"/>
              <w:rPr>
                <w:rFonts w:eastAsia="SimSun"/>
                <w:sz w:val="20"/>
                <w:szCs w:val="22"/>
              </w:rPr>
            </w:pPr>
            <w:r w:rsidRPr="00F35F6B">
              <w:rPr>
                <w:rFonts w:eastAsia="SimSun"/>
                <w:sz w:val="20"/>
                <w:szCs w:val="22"/>
              </w:rPr>
              <w:t>8119965</w:t>
            </w:r>
          </w:p>
        </w:tc>
        <w:tc>
          <w:tcPr>
            <w:tcW w:w="780" w:type="dxa"/>
            <w:shd w:val="clear" w:color="auto" w:fill="auto"/>
          </w:tcPr>
          <w:p w:rsidR="002B4C17" w:rsidRPr="00F35F6B" w:rsidRDefault="000F131E" w:rsidP="00F35F6B">
            <w:pPr>
              <w:widowControl w:val="0"/>
              <w:spacing w:line="360" w:lineRule="auto"/>
              <w:outlineLvl w:val="0"/>
              <w:rPr>
                <w:rFonts w:eastAsia="SimSun"/>
                <w:sz w:val="20"/>
                <w:szCs w:val="22"/>
              </w:rPr>
            </w:pPr>
            <w:r w:rsidRPr="00F35F6B">
              <w:rPr>
                <w:rFonts w:eastAsia="SimSun"/>
                <w:sz w:val="20"/>
                <w:szCs w:val="22"/>
              </w:rPr>
              <w:t>100</w:t>
            </w:r>
          </w:p>
        </w:tc>
        <w:tc>
          <w:tcPr>
            <w:tcW w:w="780" w:type="dxa"/>
            <w:shd w:val="clear" w:color="auto" w:fill="auto"/>
          </w:tcPr>
          <w:p w:rsidR="002B4C17" w:rsidRPr="00F35F6B" w:rsidRDefault="002B4C17" w:rsidP="00F35F6B">
            <w:pPr>
              <w:widowControl w:val="0"/>
              <w:spacing w:line="360" w:lineRule="auto"/>
              <w:outlineLvl w:val="0"/>
              <w:rPr>
                <w:rFonts w:eastAsia="SimSun"/>
                <w:sz w:val="20"/>
                <w:szCs w:val="22"/>
              </w:rPr>
            </w:pPr>
            <w:r w:rsidRPr="00F35F6B">
              <w:rPr>
                <w:rFonts w:eastAsia="SimSun"/>
                <w:sz w:val="20"/>
                <w:szCs w:val="22"/>
              </w:rPr>
              <w:t>6952727</w:t>
            </w:r>
          </w:p>
        </w:tc>
        <w:tc>
          <w:tcPr>
            <w:tcW w:w="1037" w:type="dxa"/>
            <w:shd w:val="clear" w:color="auto" w:fill="auto"/>
          </w:tcPr>
          <w:p w:rsidR="002B4C17" w:rsidRPr="00F35F6B" w:rsidRDefault="000F131E" w:rsidP="00F35F6B">
            <w:pPr>
              <w:widowControl w:val="0"/>
              <w:spacing w:line="360" w:lineRule="auto"/>
              <w:outlineLvl w:val="0"/>
              <w:rPr>
                <w:rFonts w:eastAsia="SimSun"/>
                <w:sz w:val="20"/>
                <w:szCs w:val="22"/>
              </w:rPr>
            </w:pPr>
            <w:r w:rsidRPr="00F35F6B">
              <w:rPr>
                <w:rFonts w:eastAsia="SimSun"/>
                <w:sz w:val="20"/>
                <w:szCs w:val="22"/>
              </w:rPr>
              <w:t>100</w:t>
            </w:r>
          </w:p>
        </w:tc>
        <w:tc>
          <w:tcPr>
            <w:tcW w:w="1247" w:type="dxa"/>
            <w:shd w:val="clear" w:color="auto" w:fill="auto"/>
          </w:tcPr>
          <w:p w:rsidR="002B4C17" w:rsidRPr="00F35F6B" w:rsidRDefault="007D1C97" w:rsidP="00F35F6B">
            <w:pPr>
              <w:widowControl w:val="0"/>
              <w:spacing w:line="360" w:lineRule="auto"/>
              <w:outlineLvl w:val="0"/>
              <w:rPr>
                <w:rFonts w:eastAsia="SimSun"/>
                <w:sz w:val="20"/>
                <w:szCs w:val="22"/>
              </w:rPr>
            </w:pPr>
            <w:r w:rsidRPr="00F35F6B">
              <w:rPr>
                <w:rFonts w:eastAsia="SimSun"/>
                <w:sz w:val="20"/>
                <w:szCs w:val="22"/>
              </w:rPr>
              <w:t>-1167238</w:t>
            </w:r>
          </w:p>
        </w:tc>
        <w:tc>
          <w:tcPr>
            <w:tcW w:w="1021" w:type="dxa"/>
            <w:shd w:val="clear" w:color="auto" w:fill="auto"/>
          </w:tcPr>
          <w:p w:rsidR="002B4C17" w:rsidRPr="00F35F6B" w:rsidRDefault="00856717" w:rsidP="00F35F6B">
            <w:pPr>
              <w:widowControl w:val="0"/>
              <w:spacing w:line="360" w:lineRule="auto"/>
              <w:outlineLvl w:val="0"/>
              <w:rPr>
                <w:rFonts w:eastAsia="SimSun"/>
                <w:sz w:val="20"/>
                <w:szCs w:val="22"/>
              </w:rPr>
            </w:pPr>
            <w:r w:rsidRPr="00F35F6B">
              <w:rPr>
                <w:rFonts w:eastAsia="SimSun"/>
                <w:sz w:val="20"/>
                <w:szCs w:val="22"/>
              </w:rPr>
              <w:t>85,63</w:t>
            </w:r>
          </w:p>
        </w:tc>
      </w:tr>
    </w:tbl>
    <w:p w:rsidR="003B2168" w:rsidRDefault="003B2168" w:rsidP="003B2168">
      <w:pPr>
        <w:widowControl w:val="0"/>
        <w:spacing w:line="360" w:lineRule="auto"/>
        <w:ind w:firstLine="709"/>
        <w:jc w:val="both"/>
        <w:rPr>
          <w:sz w:val="28"/>
          <w:szCs w:val="28"/>
        </w:rPr>
      </w:pPr>
    </w:p>
    <w:p w:rsidR="00E812B2" w:rsidRPr="003B2168" w:rsidRDefault="001466E7" w:rsidP="003B2168">
      <w:pPr>
        <w:widowControl w:val="0"/>
        <w:spacing w:line="360" w:lineRule="auto"/>
        <w:ind w:firstLine="709"/>
        <w:jc w:val="both"/>
        <w:rPr>
          <w:sz w:val="28"/>
          <w:szCs w:val="28"/>
        </w:rPr>
      </w:pPr>
      <w:r w:rsidRPr="003B2168">
        <w:rPr>
          <w:sz w:val="28"/>
          <w:szCs w:val="28"/>
        </w:rPr>
        <w:t>За 2007 год наблюдается снижение доходов предприятия на 14,37% по сравнению с прошлым годом. Наибольшее снижение в структуре доходов наблюдается по доходам от курсовой разницы (на 38,02%).</w:t>
      </w:r>
      <w:r w:rsidR="003B2168">
        <w:rPr>
          <w:sz w:val="28"/>
          <w:szCs w:val="28"/>
        </w:rPr>
        <w:t xml:space="preserve"> </w:t>
      </w:r>
      <w:r w:rsidRPr="003B2168">
        <w:rPr>
          <w:sz w:val="28"/>
          <w:szCs w:val="28"/>
        </w:rPr>
        <w:t xml:space="preserve">В то же время наблюдается доходов от реализации кондитерских изделий на 17,64%. Это свидетельствует о снижении спроса на продукцию исследуемого предприятия. Наряду с этим прослеживается увеличение статьи доходов от прочей реализации на 22,87%, не относящейся к основной деятельности. </w:t>
      </w:r>
    </w:p>
    <w:p w:rsidR="00482230" w:rsidRPr="003B2168" w:rsidRDefault="00482230" w:rsidP="003B2168">
      <w:pPr>
        <w:widowControl w:val="0"/>
        <w:spacing w:line="360" w:lineRule="auto"/>
        <w:ind w:firstLine="709"/>
        <w:jc w:val="both"/>
        <w:rPr>
          <w:sz w:val="28"/>
          <w:szCs w:val="28"/>
        </w:rPr>
      </w:pPr>
      <w:r w:rsidRPr="003B2168">
        <w:rPr>
          <w:sz w:val="28"/>
          <w:szCs w:val="28"/>
        </w:rPr>
        <w:t>Расходы – уменьшение экономических выгод в течение отчетного периода в форме оттока</w:t>
      </w:r>
      <w:r w:rsidR="00DE3DA3" w:rsidRPr="003B2168">
        <w:rPr>
          <w:sz w:val="28"/>
          <w:szCs w:val="28"/>
        </w:rPr>
        <w:t xml:space="preserve"> </w:t>
      </w:r>
      <w:r w:rsidRPr="003B2168">
        <w:rPr>
          <w:sz w:val="28"/>
          <w:szCs w:val="28"/>
        </w:rPr>
        <w:t>или уменьшения активов или возникновения обязательств, которые приводят к уменьшению</w:t>
      </w:r>
      <w:r w:rsidR="00DE3DA3" w:rsidRPr="003B2168">
        <w:rPr>
          <w:sz w:val="28"/>
          <w:szCs w:val="28"/>
        </w:rPr>
        <w:t xml:space="preserve"> </w:t>
      </w:r>
      <w:r w:rsidRPr="003B2168">
        <w:rPr>
          <w:sz w:val="28"/>
          <w:szCs w:val="28"/>
        </w:rPr>
        <w:t>капитала, отличного от уменьшения, связанного с распределениями лицам, участвующим в</w:t>
      </w:r>
      <w:r w:rsidR="00DE3DA3" w:rsidRPr="003B2168">
        <w:rPr>
          <w:sz w:val="28"/>
          <w:szCs w:val="28"/>
        </w:rPr>
        <w:t xml:space="preserve"> </w:t>
      </w:r>
      <w:r w:rsidRPr="003B2168">
        <w:rPr>
          <w:sz w:val="28"/>
          <w:szCs w:val="28"/>
        </w:rPr>
        <w:t>капитале. Для учета расходов предназначены счета раздела 7 «Расходы».</w:t>
      </w:r>
    </w:p>
    <w:p w:rsidR="003B2168" w:rsidRDefault="003B2168" w:rsidP="003B2168">
      <w:pPr>
        <w:widowControl w:val="0"/>
        <w:spacing w:line="360" w:lineRule="auto"/>
        <w:ind w:firstLine="709"/>
        <w:jc w:val="both"/>
        <w:rPr>
          <w:sz w:val="28"/>
          <w:szCs w:val="28"/>
        </w:rPr>
      </w:pPr>
    </w:p>
    <w:p w:rsidR="003B2168" w:rsidRDefault="00DE3DA3" w:rsidP="003B2168">
      <w:pPr>
        <w:widowControl w:val="0"/>
        <w:spacing w:line="360" w:lineRule="auto"/>
        <w:ind w:firstLine="709"/>
        <w:jc w:val="both"/>
        <w:rPr>
          <w:sz w:val="28"/>
          <w:szCs w:val="28"/>
        </w:rPr>
      </w:pPr>
      <w:r w:rsidRPr="003B2168">
        <w:rPr>
          <w:sz w:val="28"/>
          <w:szCs w:val="28"/>
        </w:rPr>
        <w:t xml:space="preserve">Таблица </w:t>
      </w:r>
      <w:r w:rsidR="00543D26" w:rsidRPr="003B2168">
        <w:rPr>
          <w:sz w:val="28"/>
          <w:szCs w:val="28"/>
        </w:rPr>
        <w:t>2.</w:t>
      </w:r>
      <w:r w:rsidR="007434AD" w:rsidRPr="003B2168">
        <w:rPr>
          <w:sz w:val="28"/>
          <w:szCs w:val="28"/>
        </w:rPr>
        <w:t>7.</w:t>
      </w:r>
    </w:p>
    <w:p w:rsidR="00DE3DA3" w:rsidRPr="003B2168" w:rsidRDefault="00AB71D9" w:rsidP="003B2168">
      <w:pPr>
        <w:widowControl w:val="0"/>
        <w:spacing w:line="360" w:lineRule="auto"/>
        <w:ind w:firstLine="709"/>
        <w:jc w:val="both"/>
        <w:rPr>
          <w:sz w:val="28"/>
          <w:szCs w:val="28"/>
        </w:rPr>
      </w:pPr>
      <w:r w:rsidRPr="003B2168">
        <w:rPr>
          <w:sz w:val="28"/>
          <w:szCs w:val="28"/>
        </w:rPr>
        <w:t>Расходы, понесенные АО «Баян Сулу» в отчетном периоде.</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3"/>
        <w:gridCol w:w="1208"/>
        <w:gridCol w:w="973"/>
        <w:gridCol w:w="804"/>
        <w:gridCol w:w="1276"/>
        <w:gridCol w:w="1134"/>
        <w:gridCol w:w="1026"/>
      </w:tblGrid>
      <w:tr w:rsidR="001A70D6" w:rsidRPr="00F35F6B" w:rsidTr="00F35F6B">
        <w:trPr>
          <w:trHeight w:val="392"/>
        </w:trPr>
        <w:tc>
          <w:tcPr>
            <w:tcW w:w="1943" w:type="dxa"/>
            <w:vMerge w:val="restart"/>
            <w:shd w:val="clear" w:color="auto" w:fill="auto"/>
            <w:vAlign w:val="center"/>
          </w:tcPr>
          <w:p w:rsidR="001A70D6" w:rsidRPr="00F35F6B" w:rsidRDefault="001A70D6" w:rsidP="00F35F6B">
            <w:pPr>
              <w:widowControl w:val="0"/>
              <w:spacing w:line="360" w:lineRule="auto"/>
              <w:outlineLvl w:val="0"/>
              <w:rPr>
                <w:rFonts w:eastAsia="SimSun"/>
                <w:sz w:val="20"/>
              </w:rPr>
            </w:pPr>
            <w:r w:rsidRPr="00F35F6B">
              <w:rPr>
                <w:rFonts w:eastAsia="SimSun"/>
                <w:sz w:val="20"/>
              </w:rPr>
              <w:t>Статьи расходов</w:t>
            </w:r>
          </w:p>
        </w:tc>
        <w:tc>
          <w:tcPr>
            <w:tcW w:w="2181" w:type="dxa"/>
            <w:gridSpan w:val="2"/>
            <w:vMerge w:val="restart"/>
            <w:shd w:val="clear" w:color="auto" w:fill="auto"/>
            <w:vAlign w:val="center"/>
          </w:tcPr>
          <w:p w:rsidR="001A70D6" w:rsidRPr="00F35F6B" w:rsidRDefault="001A70D6" w:rsidP="00F35F6B">
            <w:pPr>
              <w:widowControl w:val="0"/>
              <w:spacing w:line="360" w:lineRule="auto"/>
              <w:outlineLvl w:val="0"/>
              <w:rPr>
                <w:rFonts w:eastAsia="SimSun"/>
                <w:sz w:val="20"/>
              </w:rPr>
            </w:pPr>
            <w:r w:rsidRPr="00F35F6B">
              <w:rPr>
                <w:rFonts w:eastAsia="SimSun"/>
                <w:sz w:val="20"/>
              </w:rPr>
              <w:t>на 31.12.2006 г.</w:t>
            </w:r>
          </w:p>
        </w:tc>
        <w:tc>
          <w:tcPr>
            <w:tcW w:w="2080" w:type="dxa"/>
            <w:gridSpan w:val="2"/>
            <w:vMerge w:val="restart"/>
            <w:shd w:val="clear" w:color="auto" w:fill="auto"/>
            <w:vAlign w:val="center"/>
          </w:tcPr>
          <w:p w:rsidR="001A70D6" w:rsidRPr="00F35F6B" w:rsidRDefault="001A70D6" w:rsidP="00F35F6B">
            <w:pPr>
              <w:widowControl w:val="0"/>
              <w:spacing w:line="360" w:lineRule="auto"/>
              <w:outlineLvl w:val="0"/>
              <w:rPr>
                <w:rFonts w:eastAsia="SimSun"/>
                <w:sz w:val="20"/>
              </w:rPr>
            </w:pPr>
            <w:r w:rsidRPr="00F35F6B">
              <w:rPr>
                <w:rFonts w:eastAsia="SimSun"/>
                <w:sz w:val="20"/>
              </w:rPr>
              <w:t>на 31.12.2007 г.</w:t>
            </w:r>
          </w:p>
        </w:tc>
        <w:tc>
          <w:tcPr>
            <w:tcW w:w="2160" w:type="dxa"/>
            <w:gridSpan w:val="2"/>
            <w:shd w:val="clear" w:color="auto" w:fill="auto"/>
            <w:vAlign w:val="center"/>
          </w:tcPr>
          <w:p w:rsidR="001A70D6" w:rsidRPr="00F35F6B" w:rsidRDefault="001A70D6" w:rsidP="00F35F6B">
            <w:pPr>
              <w:widowControl w:val="0"/>
              <w:spacing w:line="360" w:lineRule="auto"/>
              <w:outlineLvl w:val="0"/>
              <w:rPr>
                <w:rFonts w:eastAsia="SimSun"/>
                <w:sz w:val="20"/>
              </w:rPr>
            </w:pPr>
            <w:r w:rsidRPr="00F35F6B">
              <w:rPr>
                <w:rFonts w:eastAsia="SimSun"/>
                <w:sz w:val="20"/>
              </w:rPr>
              <w:t>2007 к 2006</w:t>
            </w:r>
          </w:p>
        </w:tc>
      </w:tr>
      <w:tr w:rsidR="001A70D6" w:rsidRPr="00F35F6B" w:rsidTr="00F35F6B">
        <w:trPr>
          <w:trHeight w:val="483"/>
        </w:trPr>
        <w:tc>
          <w:tcPr>
            <w:tcW w:w="1943" w:type="dxa"/>
            <w:vMerge/>
            <w:shd w:val="clear" w:color="auto" w:fill="auto"/>
            <w:vAlign w:val="center"/>
          </w:tcPr>
          <w:p w:rsidR="001A70D6" w:rsidRPr="00F35F6B" w:rsidRDefault="001A70D6" w:rsidP="00F35F6B">
            <w:pPr>
              <w:widowControl w:val="0"/>
              <w:spacing w:line="360" w:lineRule="auto"/>
              <w:outlineLvl w:val="0"/>
              <w:rPr>
                <w:rFonts w:eastAsia="SimSun"/>
                <w:sz w:val="20"/>
              </w:rPr>
            </w:pPr>
          </w:p>
        </w:tc>
        <w:tc>
          <w:tcPr>
            <w:tcW w:w="2181" w:type="dxa"/>
            <w:gridSpan w:val="2"/>
            <w:vMerge/>
            <w:shd w:val="clear" w:color="auto" w:fill="auto"/>
            <w:vAlign w:val="center"/>
          </w:tcPr>
          <w:p w:rsidR="001A70D6" w:rsidRPr="00F35F6B" w:rsidRDefault="001A70D6" w:rsidP="00F35F6B">
            <w:pPr>
              <w:widowControl w:val="0"/>
              <w:spacing w:line="360" w:lineRule="auto"/>
              <w:outlineLvl w:val="0"/>
              <w:rPr>
                <w:rFonts w:eastAsia="SimSun"/>
                <w:sz w:val="20"/>
              </w:rPr>
            </w:pPr>
          </w:p>
        </w:tc>
        <w:tc>
          <w:tcPr>
            <w:tcW w:w="2080" w:type="dxa"/>
            <w:gridSpan w:val="2"/>
            <w:vMerge/>
            <w:shd w:val="clear" w:color="auto" w:fill="auto"/>
            <w:vAlign w:val="center"/>
          </w:tcPr>
          <w:p w:rsidR="001A70D6" w:rsidRPr="00F35F6B" w:rsidRDefault="001A70D6" w:rsidP="00F35F6B">
            <w:pPr>
              <w:widowControl w:val="0"/>
              <w:spacing w:line="360" w:lineRule="auto"/>
              <w:outlineLvl w:val="0"/>
              <w:rPr>
                <w:rFonts w:eastAsia="SimSun"/>
                <w:sz w:val="20"/>
              </w:rPr>
            </w:pPr>
          </w:p>
        </w:tc>
        <w:tc>
          <w:tcPr>
            <w:tcW w:w="1134" w:type="dxa"/>
            <w:shd w:val="clear" w:color="auto" w:fill="auto"/>
            <w:vAlign w:val="center"/>
          </w:tcPr>
          <w:p w:rsidR="001A70D6" w:rsidRPr="00F35F6B" w:rsidRDefault="001A70D6" w:rsidP="00F35F6B">
            <w:pPr>
              <w:widowControl w:val="0"/>
              <w:spacing w:line="360" w:lineRule="auto"/>
              <w:outlineLvl w:val="0"/>
              <w:rPr>
                <w:rFonts w:eastAsia="SimSun"/>
                <w:sz w:val="20"/>
              </w:rPr>
            </w:pPr>
            <w:r w:rsidRPr="00F35F6B">
              <w:rPr>
                <w:rFonts w:eastAsia="SimSun"/>
                <w:sz w:val="20"/>
              </w:rPr>
              <w:t>Абсолютное отклонение, тыс тг</w:t>
            </w:r>
          </w:p>
        </w:tc>
        <w:tc>
          <w:tcPr>
            <w:tcW w:w="1026" w:type="dxa"/>
            <w:shd w:val="clear" w:color="auto" w:fill="auto"/>
            <w:vAlign w:val="center"/>
          </w:tcPr>
          <w:p w:rsidR="001A70D6" w:rsidRPr="00F35F6B" w:rsidRDefault="001A70D6" w:rsidP="00F35F6B">
            <w:pPr>
              <w:widowControl w:val="0"/>
              <w:spacing w:line="360" w:lineRule="auto"/>
              <w:outlineLvl w:val="0"/>
              <w:rPr>
                <w:rFonts w:eastAsia="SimSun"/>
                <w:sz w:val="20"/>
              </w:rPr>
            </w:pPr>
            <w:r w:rsidRPr="00F35F6B">
              <w:rPr>
                <w:rFonts w:eastAsia="SimSun"/>
                <w:sz w:val="20"/>
              </w:rPr>
              <w:t>Относительное отклонение, %</w:t>
            </w:r>
          </w:p>
        </w:tc>
      </w:tr>
      <w:tr w:rsidR="001A70D6" w:rsidRPr="00F35F6B" w:rsidTr="00F35F6B">
        <w:trPr>
          <w:trHeight w:val="326"/>
        </w:trPr>
        <w:tc>
          <w:tcPr>
            <w:tcW w:w="1943" w:type="dxa"/>
            <w:vMerge/>
            <w:shd w:val="clear" w:color="auto" w:fill="auto"/>
          </w:tcPr>
          <w:p w:rsidR="001A70D6" w:rsidRPr="00F35F6B" w:rsidRDefault="001A70D6" w:rsidP="00F35F6B">
            <w:pPr>
              <w:widowControl w:val="0"/>
              <w:spacing w:line="360" w:lineRule="auto"/>
              <w:outlineLvl w:val="0"/>
              <w:rPr>
                <w:rFonts w:eastAsia="SimSun"/>
                <w:sz w:val="20"/>
              </w:rPr>
            </w:pPr>
          </w:p>
        </w:tc>
        <w:tc>
          <w:tcPr>
            <w:tcW w:w="1208" w:type="dxa"/>
            <w:shd w:val="clear" w:color="auto" w:fill="auto"/>
          </w:tcPr>
          <w:p w:rsidR="001A70D6" w:rsidRPr="00F35F6B" w:rsidRDefault="001A70D6" w:rsidP="00F35F6B">
            <w:pPr>
              <w:widowControl w:val="0"/>
              <w:spacing w:line="360" w:lineRule="auto"/>
              <w:outlineLvl w:val="0"/>
              <w:rPr>
                <w:rFonts w:eastAsia="SimSun"/>
                <w:sz w:val="20"/>
              </w:rPr>
            </w:pPr>
            <w:r w:rsidRPr="00F35F6B">
              <w:rPr>
                <w:rFonts w:eastAsia="SimSun"/>
                <w:sz w:val="20"/>
              </w:rPr>
              <w:t>Сумма, тыс.тг</w:t>
            </w:r>
          </w:p>
        </w:tc>
        <w:tc>
          <w:tcPr>
            <w:tcW w:w="973" w:type="dxa"/>
            <w:shd w:val="clear" w:color="auto" w:fill="auto"/>
          </w:tcPr>
          <w:p w:rsidR="001A70D6" w:rsidRPr="00F35F6B" w:rsidRDefault="001A70D6" w:rsidP="00F35F6B">
            <w:pPr>
              <w:widowControl w:val="0"/>
              <w:spacing w:line="360" w:lineRule="auto"/>
              <w:outlineLvl w:val="0"/>
              <w:rPr>
                <w:rFonts w:eastAsia="SimSun"/>
                <w:sz w:val="20"/>
              </w:rPr>
            </w:pPr>
            <w:r w:rsidRPr="00F35F6B">
              <w:rPr>
                <w:rFonts w:eastAsia="SimSun"/>
                <w:sz w:val="20"/>
              </w:rPr>
              <w:t>Доля в общей сумме, %</w:t>
            </w:r>
          </w:p>
        </w:tc>
        <w:tc>
          <w:tcPr>
            <w:tcW w:w="804" w:type="dxa"/>
            <w:shd w:val="clear" w:color="auto" w:fill="auto"/>
          </w:tcPr>
          <w:p w:rsidR="001A70D6" w:rsidRPr="00F35F6B" w:rsidRDefault="001A70D6" w:rsidP="00F35F6B">
            <w:pPr>
              <w:widowControl w:val="0"/>
              <w:spacing w:line="360" w:lineRule="auto"/>
              <w:outlineLvl w:val="0"/>
              <w:rPr>
                <w:rFonts w:eastAsia="SimSun"/>
                <w:sz w:val="20"/>
              </w:rPr>
            </w:pPr>
            <w:r w:rsidRPr="00F35F6B">
              <w:rPr>
                <w:rFonts w:eastAsia="SimSun"/>
                <w:sz w:val="20"/>
              </w:rPr>
              <w:t>Сумма, тыс.тг</w:t>
            </w:r>
          </w:p>
        </w:tc>
        <w:tc>
          <w:tcPr>
            <w:tcW w:w="1276" w:type="dxa"/>
            <w:shd w:val="clear" w:color="auto" w:fill="auto"/>
          </w:tcPr>
          <w:p w:rsidR="001A70D6" w:rsidRPr="00F35F6B" w:rsidRDefault="001A70D6" w:rsidP="00F35F6B">
            <w:pPr>
              <w:widowControl w:val="0"/>
              <w:spacing w:line="360" w:lineRule="auto"/>
              <w:outlineLvl w:val="0"/>
              <w:rPr>
                <w:rFonts w:eastAsia="SimSun"/>
                <w:sz w:val="20"/>
              </w:rPr>
            </w:pPr>
            <w:r w:rsidRPr="00F35F6B">
              <w:rPr>
                <w:rFonts w:eastAsia="SimSun"/>
                <w:sz w:val="20"/>
              </w:rPr>
              <w:t>Доля в общей сумме, %</w:t>
            </w:r>
          </w:p>
        </w:tc>
        <w:tc>
          <w:tcPr>
            <w:tcW w:w="1134" w:type="dxa"/>
            <w:shd w:val="clear" w:color="auto" w:fill="auto"/>
          </w:tcPr>
          <w:p w:rsidR="001A70D6" w:rsidRPr="00F35F6B" w:rsidRDefault="001A70D6" w:rsidP="00F35F6B">
            <w:pPr>
              <w:widowControl w:val="0"/>
              <w:spacing w:line="360" w:lineRule="auto"/>
              <w:outlineLvl w:val="0"/>
              <w:rPr>
                <w:rFonts w:eastAsia="SimSun"/>
                <w:sz w:val="20"/>
              </w:rPr>
            </w:pPr>
          </w:p>
        </w:tc>
        <w:tc>
          <w:tcPr>
            <w:tcW w:w="1026" w:type="dxa"/>
            <w:shd w:val="clear" w:color="auto" w:fill="auto"/>
          </w:tcPr>
          <w:p w:rsidR="001A70D6" w:rsidRPr="00F35F6B" w:rsidRDefault="001A70D6" w:rsidP="00F35F6B">
            <w:pPr>
              <w:widowControl w:val="0"/>
              <w:spacing w:line="360" w:lineRule="auto"/>
              <w:outlineLvl w:val="0"/>
              <w:rPr>
                <w:rFonts w:eastAsia="SimSun"/>
                <w:sz w:val="20"/>
              </w:rPr>
            </w:pPr>
          </w:p>
        </w:tc>
      </w:tr>
      <w:tr w:rsidR="00012604" w:rsidRPr="00F35F6B" w:rsidTr="00F35F6B">
        <w:trPr>
          <w:trHeight w:val="197"/>
        </w:trPr>
        <w:tc>
          <w:tcPr>
            <w:tcW w:w="1943" w:type="dxa"/>
            <w:shd w:val="clear" w:color="auto" w:fill="auto"/>
          </w:tcPr>
          <w:p w:rsidR="00012604" w:rsidRPr="00F35F6B" w:rsidRDefault="00012604" w:rsidP="00F35F6B">
            <w:pPr>
              <w:widowControl w:val="0"/>
              <w:spacing w:line="360" w:lineRule="auto"/>
              <w:outlineLvl w:val="0"/>
              <w:rPr>
                <w:rFonts w:eastAsia="SimSun"/>
                <w:sz w:val="20"/>
              </w:rPr>
            </w:pPr>
            <w:r w:rsidRPr="00F35F6B">
              <w:rPr>
                <w:rFonts w:eastAsia="SimSun"/>
                <w:sz w:val="20"/>
              </w:rPr>
              <w:t xml:space="preserve">Себестоимость реализованной продукции и оказанных услуг </w:t>
            </w:r>
          </w:p>
        </w:tc>
        <w:tc>
          <w:tcPr>
            <w:tcW w:w="1208" w:type="dxa"/>
            <w:shd w:val="clear" w:color="auto" w:fill="auto"/>
          </w:tcPr>
          <w:p w:rsidR="00012604" w:rsidRPr="00F35F6B" w:rsidRDefault="00012604" w:rsidP="00F35F6B">
            <w:pPr>
              <w:widowControl w:val="0"/>
              <w:spacing w:line="360" w:lineRule="auto"/>
              <w:outlineLvl w:val="0"/>
              <w:rPr>
                <w:rFonts w:eastAsia="SimSun"/>
                <w:sz w:val="20"/>
              </w:rPr>
            </w:pPr>
            <w:r w:rsidRPr="00F35F6B">
              <w:rPr>
                <w:rFonts w:eastAsia="SimSun"/>
                <w:sz w:val="20"/>
              </w:rPr>
              <w:t xml:space="preserve">6 403122 </w:t>
            </w:r>
          </w:p>
        </w:tc>
        <w:tc>
          <w:tcPr>
            <w:tcW w:w="973" w:type="dxa"/>
            <w:shd w:val="clear" w:color="auto" w:fill="auto"/>
          </w:tcPr>
          <w:p w:rsidR="00012604" w:rsidRPr="00F35F6B" w:rsidRDefault="00856717" w:rsidP="00F35F6B">
            <w:pPr>
              <w:widowControl w:val="0"/>
              <w:spacing w:line="360" w:lineRule="auto"/>
              <w:outlineLvl w:val="0"/>
              <w:rPr>
                <w:rFonts w:eastAsia="SimSun"/>
                <w:sz w:val="20"/>
              </w:rPr>
            </w:pPr>
            <w:r w:rsidRPr="00F35F6B">
              <w:rPr>
                <w:rFonts w:eastAsia="SimSun"/>
                <w:sz w:val="20"/>
              </w:rPr>
              <w:t>82,84</w:t>
            </w:r>
          </w:p>
        </w:tc>
        <w:tc>
          <w:tcPr>
            <w:tcW w:w="804" w:type="dxa"/>
            <w:shd w:val="clear" w:color="auto" w:fill="auto"/>
          </w:tcPr>
          <w:p w:rsidR="00012604" w:rsidRPr="00F35F6B" w:rsidRDefault="00012604" w:rsidP="00F35F6B">
            <w:pPr>
              <w:widowControl w:val="0"/>
              <w:spacing w:line="360" w:lineRule="auto"/>
              <w:outlineLvl w:val="0"/>
              <w:rPr>
                <w:rFonts w:eastAsia="SimSun"/>
                <w:sz w:val="20"/>
              </w:rPr>
            </w:pPr>
            <w:r w:rsidRPr="00F35F6B">
              <w:rPr>
                <w:rFonts w:eastAsia="SimSun"/>
                <w:sz w:val="20"/>
              </w:rPr>
              <w:t>5753368</w:t>
            </w:r>
          </w:p>
        </w:tc>
        <w:tc>
          <w:tcPr>
            <w:tcW w:w="1276" w:type="dxa"/>
            <w:shd w:val="clear" w:color="auto" w:fill="auto"/>
          </w:tcPr>
          <w:p w:rsidR="00012604" w:rsidRPr="00F35F6B" w:rsidRDefault="00856717" w:rsidP="00F35F6B">
            <w:pPr>
              <w:widowControl w:val="0"/>
              <w:spacing w:line="360" w:lineRule="auto"/>
              <w:outlineLvl w:val="0"/>
              <w:rPr>
                <w:rFonts w:eastAsia="SimSun"/>
                <w:sz w:val="20"/>
              </w:rPr>
            </w:pPr>
            <w:r w:rsidRPr="00F35F6B">
              <w:rPr>
                <w:rFonts w:eastAsia="SimSun"/>
                <w:sz w:val="20"/>
              </w:rPr>
              <w:t>85,40</w:t>
            </w:r>
          </w:p>
        </w:tc>
        <w:tc>
          <w:tcPr>
            <w:tcW w:w="1134" w:type="dxa"/>
            <w:shd w:val="clear" w:color="auto" w:fill="auto"/>
          </w:tcPr>
          <w:p w:rsidR="00012604" w:rsidRPr="00F35F6B" w:rsidRDefault="000D66DE" w:rsidP="00F35F6B">
            <w:pPr>
              <w:widowControl w:val="0"/>
              <w:spacing w:line="360" w:lineRule="auto"/>
              <w:outlineLvl w:val="0"/>
              <w:rPr>
                <w:rFonts w:eastAsia="SimSun"/>
                <w:sz w:val="20"/>
              </w:rPr>
            </w:pPr>
            <w:r w:rsidRPr="00F35F6B">
              <w:rPr>
                <w:rFonts w:eastAsia="SimSun"/>
                <w:sz w:val="20"/>
              </w:rPr>
              <w:t>-649754</w:t>
            </w:r>
          </w:p>
        </w:tc>
        <w:tc>
          <w:tcPr>
            <w:tcW w:w="1026" w:type="dxa"/>
            <w:shd w:val="clear" w:color="auto" w:fill="auto"/>
          </w:tcPr>
          <w:p w:rsidR="00012604" w:rsidRPr="00F35F6B" w:rsidRDefault="000D66DE" w:rsidP="00F35F6B">
            <w:pPr>
              <w:widowControl w:val="0"/>
              <w:spacing w:line="360" w:lineRule="auto"/>
              <w:outlineLvl w:val="0"/>
              <w:rPr>
                <w:rFonts w:eastAsia="SimSun"/>
                <w:sz w:val="20"/>
              </w:rPr>
            </w:pPr>
            <w:r w:rsidRPr="00F35F6B">
              <w:rPr>
                <w:rFonts w:eastAsia="SimSun"/>
                <w:sz w:val="20"/>
              </w:rPr>
              <w:t>89,85</w:t>
            </w:r>
          </w:p>
        </w:tc>
      </w:tr>
      <w:tr w:rsidR="00012604" w:rsidRPr="00F35F6B" w:rsidTr="00F35F6B">
        <w:trPr>
          <w:trHeight w:val="197"/>
        </w:trPr>
        <w:tc>
          <w:tcPr>
            <w:tcW w:w="1943" w:type="dxa"/>
            <w:shd w:val="clear" w:color="auto" w:fill="auto"/>
          </w:tcPr>
          <w:p w:rsidR="00012604" w:rsidRPr="00F35F6B" w:rsidRDefault="00012604" w:rsidP="00F35F6B">
            <w:pPr>
              <w:widowControl w:val="0"/>
              <w:spacing w:line="360" w:lineRule="auto"/>
              <w:outlineLvl w:val="0"/>
              <w:rPr>
                <w:rFonts w:eastAsia="SimSun"/>
                <w:sz w:val="20"/>
              </w:rPr>
            </w:pPr>
            <w:r w:rsidRPr="00F35F6B">
              <w:rPr>
                <w:rFonts w:eastAsia="SimSun"/>
                <w:sz w:val="20"/>
              </w:rPr>
              <w:t xml:space="preserve">Расходы по реализации продукции и оказания услуг </w:t>
            </w:r>
          </w:p>
        </w:tc>
        <w:tc>
          <w:tcPr>
            <w:tcW w:w="1208" w:type="dxa"/>
            <w:shd w:val="clear" w:color="auto" w:fill="auto"/>
          </w:tcPr>
          <w:p w:rsidR="00012604" w:rsidRPr="00F35F6B" w:rsidRDefault="00012604" w:rsidP="00F35F6B">
            <w:pPr>
              <w:widowControl w:val="0"/>
              <w:spacing w:line="360" w:lineRule="auto"/>
              <w:outlineLvl w:val="0"/>
              <w:rPr>
                <w:rFonts w:eastAsia="SimSun"/>
                <w:sz w:val="20"/>
              </w:rPr>
            </w:pPr>
            <w:r w:rsidRPr="00F35F6B">
              <w:rPr>
                <w:rFonts w:eastAsia="SimSun"/>
                <w:sz w:val="20"/>
              </w:rPr>
              <w:t xml:space="preserve">270484 </w:t>
            </w:r>
          </w:p>
        </w:tc>
        <w:tc>
          <w:tcPr>
            <w:tcW w:w="973" w:type="dxa"/>
            <w:shd w:val="clear" w:color="auto" w:fill="auto"/>
          </w:tcPr>
          <w:p w:rsidR="00012604" w:rsidRPr="00F35F6B" w:rsidRDefault="00856717" w:rsidP="00F35F6B">
            <w:pPr>
              <w:widowControl w:val="0"/>
              <w:spacing w:line="360" w:lineRule="auto"/>
              <w:outlineLvl w:val="0"/>
              <w:rPr>
                <w:rFonts w:eastAsia="SimSun"/>
                <w:sz w:val="20"/>
              </w:rPr>
            </w:pPr>
            <w:r w:rsidRPr="00F35F6B">
              <w:rPr>
                <w:rFonts w:eastAsia="SimSun"/>
                <w:sz w:val="20"/>
              </w:rPr>
              <w:t>3,50</w:t>
            </w:r>
          </w:p>
        </w:tc>
        <w:tc>
          <w:tcPr>
            <w:tcW w:w="804" w:type="dxa"/>
            <w:shd w:val="clear" w:color="auto" w:fill="auto"/>
          </w:tcPr>
          <w:p w:rsidR="00012604" w:rsidRPr="00F35F6B" w:rsidRDefault="00012604" w:rsidP="00F35F6B">
            <w:pPr>
              <w:widowControl w:val="0"/>
              <w:spacing w:line="360" w:lineRule="auto"/>
              <w:outlineLvl w:val="0"/>
              <w:rPr>
                <w:rFonts w:eastAsia="SimSun"/>
                <w:sz w:val="20"/>
              </w:rPr>
            </w:pPr>
            <w:r w:rsidRPr="00F35F6B">
              <w:rPr>
                <w:rFonts w:eastAsia="SimSun"/>
                <w:sz w:val="20"/>
              </w:rPr>
              <w:t>299274</w:t>
            </w:r>
          </w:p>
        </w:tc>
        <w:tc>
          <w:tcPr>
            <w:tcW w:w="1276" w:type="dxa"/>
            <w:shd w:val="clear" w:color="auto" w:fill="auto"/>
          </w:tcPr>
          <w:p w:rsidR="00012604" w:rsidRPr="00F35F6B" w:rsidRDefault="00856717" w:rsidP="00F35F6B">
            <w:pPr>
              <w:widowControl w:val="0"/>
              <w:spacing w:line="360" w:lineRule="auto"/>
              <w:outlineLvl w:val="0"/>
              <w:rPr>
                <w:rFonts w:eastAsia="SimSun"/>
                <w:sz w:val="20"/>
              </w:rPr>
            </w:pPr>
            <w:r w:rsidRPr="00F35F6B">
              <w:rPr>
                <w:rFonts w:eastAsia="SimSun"/>
                <w:sz w:val="20"/>
              </w:rPr>
              <w:t>4,44</w:t>
            </w:r>
          </w:p>
        </w:tc>
        <w:tc>
          <w:tcPr>
            <w:tcW w:w="1134" w:type="dxa"/>
            <w:shd w:val="clear" w:color="auto" w:fill="auto"/>
          </w:tcPr>
          <w:p w:rsidR="00012604" w:rsidRPr="00F35F6B" w:rsidRDefault="000D66DE" w:rsidP="00F35F6B">
            <w:pPr>
              <w:widowControl w:val="0"/>
              <w:spacing w:line="360" w:lineRule="auto"/>
              <w:outlineLvl w:val="0"/>
              <w:rPr>
                <w:rFonts w:eastAsia="SimSun"/>
                <w:sz w:val="20"/>
              </w:rPr>
            </w:pPr>
            <w:r w:rsidRPr="00F35F6B">
              <w:rPr>
                <w:rFonts w:eastAsia="SimSun"/>
                <w:sz w:val="20"/>
              </w:rPr>
              <w:t>28790</w:t>
            </w:r>
          </w:p>
        </w:tc>
        <w:tc>
          <w:tcPr>
            <w:tcW w:w="1026" w:type="dxa"/>
            <w:shd w:val="clear" w:color="auto" w:fill="auto"/>
          </w:tcPr>
          <w:p w:rsidR="00012604" w:rsidRPr="00F35F6B" w:rsidRDefault="000D66DE" w:rsidP="00F35F6B">
            <w:pPr>
              <w:widowControl w:val="0"/>
              <w:spacing w:line="360" w:lineRule="auto"/>
              <w:outlineLvl w:val="0"/>
              <w:rPr>
                <w:rFonts w:eastAsia="SimSun"/>
                <w:sz w:val="20"/>
              </w:rPr>
            </w:pPr>
            <w:r w:rsidRPr="00F35F6B">
              <w:rPr>
                <w:rFonts w:eastAsia="SimSun"/>
                <w:sz w:val="20"/>
              </w:rPr>
              <w:t>110,64</w:t>
            </w:r>
          </w:p>
        </w:tc>
      </w:tr>
      <w:tr w:rsidR="00012604" w:rsidRPr="00F35F6B" w:rsidTr="00F35F6B">
        <w:trPr>
          <w:trHeight w:val="197"/>
        </w:trPr>
        <w:tc>
          <w:tcPr>
            <w:tcW w:w="1943" w:type="dxa"/>
            <w:shd w:val="clear" w:color="auto" w:fill="auto"/>
          </w:tcPr>
          <w:p w:rsidR="00012604" w:rsidRPr="00F35F6B" w:rsidRDefault="00012604" w:rsidP="00F35F6B">
            <w:pPr>
              <w:widowControl w:val="0"/>
              <w:spacing w:line="360" w:lineRule="auto"/>
              <w:outlineLvl w:val="0"/>
              <w:rPr>
                <w:rFonts w:eastAsia="SimSun"/>
                <w:sz w:val="20"/>
              </w:rPr>
            </w:pPr>
            <w:r w:rsidRPr="00F35F6B">
              <w:rPr>
                <w:rFonts w:eastAsia="SimSun"/>
                <w:sz w:val="20"/>
              </w:rPr>
              <w:t xml:space="preserve">Административные расходы </w:t>
            </w:r>
          </w:p>
        </w:tc>
        <w:tc>
          <w:tcPr>
            <w:tcW w:w="1208" w:type="dxa"/>
            <w:shd w:val="clear" w:color="auto" w:fill="auto"/>
          </w:tcPr>
          <w:p w:rsidR="00012604" w:rsidRPr="00F35F6B" w:rsidRDefault="00012604" w:rsidP="00F35F6B">
            <w:pPr>
              <w:widowControl w:val="0"/>
              <w:spacing w:line="360" w:lineRule="auto"/>
              <w:outlineLvl w:val="0"/>
              <w:rPr>
                <w:rFonts w:eastAsia="SimSun"/>
                <w:sz w:val="20"/>
              </w:rPr>
            </w:pPr>
            <w:r w:rsidRPr="00F35F6B">
              <w:rPr>
                <w:rFonts w:eastAsia="SimSun"/>
                <w:sz w:val="20"/>
              </w:rPr>
              <w:t xml:space="preserve">290250 </w:t>
            </w:r>
          </w:p>
        </w:tc>
        <w:tc>
          <w:tcPr>
            <w:tcW w:w="973" w:type="dxa"/>
            <w:shd w:val="clear" w:color="auto" w:fill="auto"/>
          </w:tcPr>
          <w:p w:rsidR="00012604" w:rsidRPr="00F35F6B" w:rsidRDefault="00856717" w:rsidP="00F35F6B">
            <w:pPr>
              <w:widowControl w:val="0"/>
              <w:spacing w:line="360" w:lineRule="auto"/>
              <w:outlineLvl w:val="0"/>
              <w:rPr>
                <w:rFonts w:eastAsia="SimSun"/>
                <w:sz w:val="20"/>
              </w:rPr>
            </w:pPr>
            <w:r w:rsidRPr="00F35F6B">
              <w:rPr>
                <w:rFonts w:eastAsia="SimSun"/>
                <w:sz w:val="20"/>
              </w:rPr>
              <w:t>3,75</w:t>
            </w:r>
          </w:p>
        </w:tc>
        <w:tc>
          <w:tcPr>
            <w:tcW w:w="804" w:type="dxa"/>
            <w:shd w:val="clear" w:color="auto" w:fill="auto"/>
          </w:tcPr>
          <w:p w:rsidR="00012604" w:rsidRPr="00F35F6B" w:rsidRDefault="00012604" w:rsidP="00F35F6B">
            <w:pPr>
              <w:widowControl w:val="0"/>
              <w:spacing w:line="360" w:lineRule="auto"/>
              <w:outlineLvl w:val="0"/>
              <w:rPr>
                <w:rFonts w:eastAsia="SimSun"/>
                <w:sz w:val="20"/>
              </w:rPr>
            </w:pPr>
            <w:r w:rsidRPr="00F35F6B">
              <w:rPr>
                <w:rFonts w:eastAsia="SimSun"/>
                <w:sz w:val="20"/>
              </w:rPr>
              <w:t>212494</w:t>
            </w:r>
          </w:p>
        </w:tc>
        <w:tc>
          <w:tcPr>
            <w:tcW w:w="1276" w:type="dxa"/>
            <w:shd w:val="clear" w:color="auto" w:fill="auto"/>
          </w:tcPr>
          <w:p w:rsidR="00012604" w:rsidRPr="00F35F6B" w:rsidRDefault="000D66DE" w:rsidP="00F35F6B">
            <w:pPr>
              <w:widowControl w:val="0"/>
              <w:spacing w:line="360" w:lineRule="auto"/>
              <w:outlineLvl w:val="0"/>
              <w:rPr>
                <w:rFonts w:eastAsia="SimSun"/>
                <w:sz w:val="20"/>
              </w:rPr>
            </w:pPr>
            <w:r w:rsidRPr="00F35F6B">
              <w:rPr>
                <w:rFonts w:eastAsia="SimSun"/>
                <w:sz w:val="20"/>
              </w:rPr>
              <w:t>3,15</w:t>
            </w:r>
          </w:p>
        </w:tc>
        <w:tc>
          <w:tcPr>
            <w:tcW w:w="1134" w:type="dxa"/>
            <w:shd w:val="clear" w:color="auto" w:fill="auto"/>
          </w:tcPr>
          <w:p w:rsidR="00012604" w:rsidRPr="00F35F6B" w:rsidRDefault="000D66DE" w:rsidP="00F35F6B">
            <w:pPr>
              <w:widowControl w:val="0"/>
              <w:spacing w:line="360" w:lineRule="auto"/>
              <w:outlineLvl w:val="0"/>
              <w:rPr>
                <w:rFonts w:eastAsia="SimSun"/>
                <w:sz w:val="20"/>
              </w:rPr>
            </w:pPr>
            <w:r w:rsidRPr="00F35F6B">
              <w:rPr>
                <w:rFonts w:eastAsia="SimSun"/>
                <w:sz w:val="20"/>
              </w:rPr>
              <w:t>-77756</w:t>
            </w:r>
          </w:p>
        </w:tc>
        <w:tc>
          <w:tcPr>
            <w:tcW w:w="1026" w:type="dxa"/>
            <w:shd w:val="clear" w:color="auto" w:fill="auto"/>
          </w:tcPr>
          <w:p w:rsidR="00012604" w:rsidRPr="00F35F6B" w:rsidRDefault="000D66DE" w:rsidP="00F35F6B">
            <w:pPr>
              <w:widowControl w:val="0"/>
              <w:spacing w:line="360" w:lineRule="auto"/>
              <w:outlineLvl w:val="0"/>
              <w:rPr>
                <w:rFonts w:eastAsia="SimSun"/>
                <w:sz w:val="20"/>
              </w:rPr>
            </w:pPr>
            <w:r w:rsidRPr="00F35F6B">
              <w:rPr>
                <w:rFonts w:eastAsia="SimSun"/>
                <w:sz w:val="20"/>
              </w:rPr>
              <w:t>73,21</w:t>
            </w:r>
          </w:p>
        </w:tc>
      </w:tr>
      <w:tr w:rsidR="00012604" w:rsidRPr="00F35F6B" w:rsidTr="00F35F6B">
        <w:trPr>
          <w:trHeight w:val="197"/>
        </w:trPr>
        <w:tc>
          <w:tcPr>
            <w:tcW w:w="1943" w:type="dxa"/>
            <w:shd w:val="clear" w:color="auto" w:fill="auto"/>
          </w:tcPr>
          <w:p w:rsidR="00012604" w:rsidRPr="00F35F6B" w:rsidRDefault="00012604" w:rsidP="00F35F6B">
            <w:pPr>
              <w:widowControl w:val="0"/>
              <w:spacing w:line="360" w:lineRule="auto"/>
              <w:outlineLvl w:val="0"/>
              <w:rPr>
                <w:rFonts w:eastAsia="SimSun"/>
                <w:sz w:val="20"/>
              </w:rPr>
            </w:pPr>
            <w:r w:rsidRPr="00F35F6B">
              <w:rPr>
                <w:rFonts w:eastAsia="SimSun"/>
                <w:sz w:val="20"/>
              </w:rPr>
              <w:t xml:space="preserve">Расходы на финансирование (вознаграждение по кредитам) </w:t>
            </w:r>
          </w:p>
        </w:tc>
        <w:tc>
          <w:tcPr>
            <w:tcW w:w="1208" w:type="dxa"/>
            <w:shd w:val="clear" w:color="auto" w:fill="auto"/>
          </w:tcPr>
          <w:p w:rsidR="00012604" w:rsidRPr="00F35F6B" w:rsidRDefault="00012604" w:rsidP="00F35F6B">
            <w:pPr>
              <w:widowControl w:val="0"/>
              <w:spacing w:line="360" w:lineRule="auto"/>
              <w:outlineLvl w:val="0"/>
              <w:rPr>
                <w:rFonts w:eastAsia="SimSun"/>
                <w:sz w:val="20"/>
              </w:rPr>
            </w:pPr>
            <w:r w:rsidRPr="00F35F6B">
              <w:rPr>
                <w:rFonts w:eastAsia="SimSun"/>
                <w:sz w:val="20"/>
              </w:rPr>
              <w:t>306742</w:t>
            </w:r>
          </w:p>
        </w:tc>
        <w:tc>
          <w:tcPr>
            <w:tcW w:w="973" w:type="dxa"/>
            <w:shd w:val="clear" w:color="auto" w:fill="auto"/>
          </w:tcPr>
          <w:p w:rsidR="00012604" w:rsidRPr="00F35F6B" w:rsidRDefault="00856717" w:rsidP="00F35F6B">
            <w:pPr>
              <w:widowControl w:val="0"/>
              <w:spacing w:line="360" w:lineRule="auto"/>
              <w:outlineLvl w:val="0"/>
              <w:rPr>
                <w:rFonts w:eastAsia="SimSun"/>
                <w:sz w:val="20"/>
              </w:rPr>
            </w:pPr>
            <w:r w:rsidRPr="00F35F6B">
              <w:rPr>
                <w:rFonts w:eastAsia="SimSun"/>
                <w:sz w:val="20"/>
              </w:rPr>
              <w:t>3,97</w:t>
            </w:r>
          </w:p>
        </w:tc>
        <w:tc>
          <w:tcPr>
            <w:tcW w:w="804" w:type="dxa"/>
            <w:shd w:val="clear" w:color="auto" w:fill="auto"/>
          </w:tcPr>
          <w:p w:rsidR="00012604" w:rsidRPr="00F35F6B" w:rsidRDefault="00012604" w:rsidP="00F35F6B">
            <w:pPr>
              <w:widowControl w:val="0"/>
              <w:spacing w:line="360" w:lineRule="auto"/>
              <w:outlineLvl w:val="0"/>
              <w:rPr>
                <w:rFonts w:eastAsia="SimSun"/>
                <w:sz w:val="20"/>
              </w:rPr>
            </w:pPr>
            <w:r w:rsidRPr="00F35F6B">
              <w:rPr>
                <w:rFonts w:eastAsia="SimSun"/>
                <w:sz w:val="20"/>
              </w:rPr>
              <w:t>156874</w:t>
            </w:r>
          </w:p>
        </w:tc>
        <w:tc>
          <w:tcPr>
            <w:tcW w:w="1276" w:type="dxa"/>
            <w:shd w:val="clear" w:color="auto" w:fill="auto"/>
          </w:tcPr>
          <w:p w:rsidR="00012604" w:rsidRPr="00F35F6B" w:rsidRDefault="000D66DE" w:rsidP="00F35F6B">
            <w:pPr>
              <w:widowControl w:val="0"/>
              <w:spacing w:line="360" w:lineRule="auto"/>
              <w:outlineLvl w:val="0"/>
              <w:rPr>
                <w:rFonts w:eastAsia="SimSun"/>
                <w:sz w:val="20"/>
              </w:rPr>
            </w:pPr>
            <w:r w:rsidRPr="00F35F6B">
              <w:rPr>
                <w:rFonts w:eastAsia="SimSun"/>
                <w:sz w:val="20"/>
              </w:rPr>
              <w:t>2,33</w:t>
            </w:r>
          </w:p>
        </w:tc>
        <w:tc>
          <w:tcPr>
            <w:tcW w:w="1134" w:type="dxa"/>
            <w:shd w:val="clear" w:color="auto" w:fill="auto"/>
          </w:tcPr>
          <w:p w:rsidR="00012604" w:rsidRPr="00F35F6B" w:rsidRDefault="000D66DE" w:rsidP="00F35F6B">
            <w:pPr>
              <w:widowControl w:val="0"/>
              <w:spacing w:line="360" w:lineRule="auto"/>
              <w:outlineLvl w:val="0"/>
              <w:rPr>
                <w:rFonts w:eastAsia="SimSun"/>
                <w:sz w:val="20"/>
              </w:rPr>
            </w:pPr>
            <w:r w:rsidRPr="00F35F6B">
              <w:rPr>
                <w:rFonts w:eastAsia="SimSun"/>
                <w:sz w:val="20"/>
              </w:rPr>
              <w:t>-149868</w:t>
            </w:r>
          </w:p>
        </w:tc>
        <w:tc>
          <w:tcPr>
            <w:tcW w:w="1026" w:type="dxa"/>
            <w:shd w:val="clear" w:color="auto" w:fill="auto"/>
          </w:tcPr>
          <w:p w:rsidR="00012604" w:rsidRPr="00F35F6B" w:rsidRDefault="000D66DE" w:rsidP="00F35F6B">
            <w:pPr>
              <w:widowControl w:val="0"/>
              <w:spacing w:line="360" w:lineRule="auto"/>
              <w:outlineLvl w:val="0"/>
              <w:rPr>
                <w:rFonts w:eastAsia="SimSun"/>
                <w:sz w:val="20"/>
              </w:rPr>
            </w:pPr>
            <w:r w:rsidRPr="00F35F6B">
              <w:rPr>
                <w:rFonts w:eastAsia="SimSun"/>
                <w:sz w:val="20"/>
              </w:rPr>
              <w:t>51,14</w:t>
            </w:r>
          </w:p>
        </w:tc>
      </w:tr>
      <w:tr w:rsidR="00012604" w:rsidRPr="00F35F6B" w:rsidTr="00F35F6B">
        <w:trPr>
          <w:trHeight w:val="197"/>
        </w:trPr>
        <w:tc>
          <w:tcPr>
            <w:tcW w:w="1943" w:type="dxa"/>
            <w:shd w:val="clear" w:color="auto" w:fill="auto"/>
          </w:tcPr>
          <w:p w:rsidR="00012604" w:rsidRPr="00F35F6B" w:rsidRDefault="00012604" w:rsidP="00F35F6B">
            <w:pPr>
              <w:widowControl w:val="0"/>
              <w:spacing w:line="360" w:lineRule="auto"/>
              <w:outlineLvl w:val="0"/>
              <w:rPr>
                <w:rFonts w:eastAsia="SimSun"/>
                <w:sz w:val="20"/>
              </w:rPr>
            </w:pPr>
            <w:r w:rsidRPr="00F35F6B">
              <w:rPr>
                <w:rFonts w:eastAsia="SimSun"/>
                <w:sz w:val="20"/>
              </w:rPr>
              <w:t xml:space="preserve">Прочие расходы </w:t>
            </w:r>
          </w:p>
        </w:tc>
        <w:tc>
          <w:tcPr>
            <w:tcW w:w="1208" w:type="dxa"/>
            <w:shd w:val="clear" w:color="auto" w:fill="auto"/>
          </w:tcPr>
          <w:p w:rsidR="00012604" w:rsidRPr="00F35F6B" w:rsidRDefault="00012604" w:rsidP="00F35F6B">
            <w:pPr>
              <w:widowControl w:val="0"/>
              <w:spacing w:line="360" w:lineRule="auto"/>
              <w:outlineLvl w:val="0"/>
              <w:rPr>
                <w:rFonts w:eastAsia="SimSun"/>
                <w:sz w:val="20"/>
              </w:rPr>
            </w:pPr>
            <w:r w:rsidRPr="00F35F6B">
              <w:rPr>
                <w:rFonts w:eastAsia="SimSun"/>
                <w:sz w:val="20"/>
              </w:rPr>
              <w:t xml:space="preserve">459290 </w:t>
            </w:r>
          </w:p>
        </w:tc>
        <w:tc>
          <w:tcPr>
            <w:tcW w:w="973" w:type="dxa"/>
            <w:shd w:val="clear" w:color="auto" w:fill="auto"/>
          </w:tcPr>
          <w:p w:rsidR="00012604" w:rsidRPr="00F35F6B" w:rsidRDefault="00856717" w:rsidP="00F35F6B">
            <w:pPr>
              <w:widowControl w:val="0"/>
              <w:spacing w:line="360" w:lineRule="auto"/>
              <w:outlineLvl w:val="0"/>
              <w:rPr>
                <w:rFonts w:eastAsia="SimSun"/>
                <w:sz w:val="20"/>
              </w:rPr>
            </w:pPr>
            <w:r w:rsidRPr="00F35F6B">
              <w:rPr>
                <w:rFonts w:eastAsia="SimSun"/>
                <w:sz w:val="20"/>
              </w:rPr>
              <w:t>5,94</w:t>
            </w:r>
          </w:p>
        </w:tc>
        <w:tc>
          <w:tcPr>
            <w:tcW w:w="804" w:type="dxa"/>
            <w:shd w:val="clear" w:color="auto" w:fill="auto"/>
          </w:tcPr>
          <w:p w:rsidR="00012604" w:rsidRPr="00F35F6B" w:rsidRDefault="00012604" w:rsidP="00F35F6B">
            <w:pPr>
              <w:widowControl w:val="0"/>
              <w:spacing w:line="360" w:lineRule="auto"/>
              <w:outlineLvl w:val="0"/>
              <w:rPr>
                <w:rFonts w:eastAsia="SimSun"/>
                <w:sz w:val="20"/>
              </w:rPr>
            </w:pPr>
            <w:r w:rsidRPr="00F35F6B">
              <w:rPr>
                <w:rFonts w:eastAsia="SimSun"/>
                <w:sz w:val="20"/>
              </w:rPr>
              <w:t>314726</w:t>
            </w:r>
          </w:p>
        </w:tc>
        <w:tc>
          <w:tcPr>
            <w:tcW w:w="1276" w:type="dxa"/>
            <w:shd w:val="clear" w:color="auto" w:fill="auto"/>
          </w:tcPr>
          <w:p w:rsidR="00012604" w:rsidRPr="00F35F6B" w:rsidRDefault="000D66DE" w:rsidP="00F35F6B">
            <w:pPr>
              <w:widowControl w:val="0"/>
              <w:spacing w:line="360" w:lineRule="auto"/>
              <w:outlineLvl w:val="0"/>
              <w:rPr>
                <w:rFonts w:eastAsia="SimSun"/>
                <w:sz w:val="20"/>
              </w:rPr>
            </w:pPr>
            <w:r w:rsidRPr="00F35F6B">
              <w:rPr>
                <w:rFonts w:eastAsia="SimSun"/>
                <w:sz w:val="20"/>
              </w:rPr>
              <w:t>4,68</w:t>
            </w:r>
          </w:p>
        </w:tc>
        <w:tc>
          <w:tcPr>
            <w:tcW w:w="1134" w:type="dxa"/>
            <w:shd w:val="clear" w:color="auto" w:fill="auto"/>
          </w:tcPr>
          <w:p w:rsidR="00012604" w:rsidRPr="00F35F6B" w:rsidRDefault="000D66DE" w:rsidP="00F35F6B">
            <w:pPr>
              <w:widowControl w:val="0"/>
              <w:spacing w:line="360" w:lineRule="auto"/>
              <w:outlineLvl w:val="0"/>
              <w:rPr>
                <w:rFonts w:eastAsia="SimSun"/>
                <w:sz w:val="20"/>
              </w:rPr>
            </w:pPr>
            <w:r w:rsidRPr="00F35F6B">
              <w:rPr>
                <w:rFonts w:eastAsia="SimSun"/>
                <w:sz w:val="20"/>
              </w:rPr>
              <w:t>-144564</w:t>
            </w:r>
          </w:p>
        </w:tc>
        <w:tc>
          <w:tcPr>
            <w:tcW w:w="1026" w:type="dxa"/>
            <w:shd w:val="clear" w:color="auto" w:fill="auto"/>
          </w:tcPr>
          <w:p w:rsidR="00012604" w:rsidRPr="00F35F6B" w:rsidRDefault="000D66DE" w:rsidP="00F35F6B">
            <w:pPr>
              <w:widowControl w:val="0"/>
              <w:spacing w:line="360" w:lineRule="auto"/>
              <w:outlineLvl w:val="0"/>
              <w:rPr>
                <w:rFonts w:eastAsia="SimSun"/>
                <w:sz w:val="20"/>
              </w:rPr>
            </w:pPr>
            <w:r w:rsidRPr="00F35F6B">
              <w:rPr>
                <w:rFonts w:eastAsia="SimSun"/>
                <w:sz w:val="20"/>
              </w:rPr>
              <w:t>68,52</w:t>
            </w:r>
          </w:p>
        </w:tc>
      </w:tr>
      <w:tr w:rsidR="00012604" w:rsidRPr="00F35F6B" w:rsidTr="00F35F6B">
        <w:trPr>
          <w:trHeight w:val="197"/>
        </w:trPr>
        <w:tc>
          <w:tcPr>
            <w:tcW w:w="1943" w:type="dxa"/>
            <w:shd w:val="clear" w:color="auto" w:fill="auto"/>
          </w:tcPr>
          <w:p w:rsidR="00012604" w:rsidRPr="00F35F6B" w:rsidRDefault="00012604" w:rsidP="00F35F6B">
            <w:pPr>
              <w:widowControl w:val="0"/>
              <w:spacing w:line="360" w:lineRule="auto"/>
              <w:outlineLvl w:val="0"/>
              <w:rPr>
                <w:rFonts w:eastAsia="SimSun"/>
                <w:sz w:val="20"/>
              </w:rPr>
            </w:pPr>
            <w:r w:rsidRPr="00F35F6B">
              <w:rPr>
                <w:rFonts w:eastAsia="SimSun"/>
                <w:sz w:val="20"/>
              </w:rPr>
              <w:t>в том числе:</w:t>
            </w:r>
          </w:p>
        </w:tc>
        <w:tc>
          <w:tcPr>
            <w:tcW w:w="1208" w:type="dxa"/>
            <w:shd w:val="clear" w:color="auto" w:fill="auto"/>
          </w:tcPr>
          <w:p w:rsidR="00012604" w:rsidRPr="00F35F6B" w:rsidRDefault="00012604" w:rsidP="00F35F6B">
            <w:pPr>
              <w:widowControl w:val="0"/>
              <w:spacing w:line="360" w:lineRule="auto"/>
              <w:outlineLvl w:val="0"/>
              <w:rPr>
                <w:rFonts w:eastAsia="SimSun"/>
                <w:sz w:val="20"/>
              </w:rPr>
            </w:pPr>
          </w:p>
        </w:tc>
        <w:tc>
          <w:tcPr>
            <w:tcW w:w="973" w:type="dxa"/>
            <w:shd w:val="clear" w:color="auto" w:fill="auto"/>
          </w:tcPr>
          <w:p w:rsidR="00012604" w:rsidRPr="00F35F6B" w:rsidRDefault="00012604" w:rsidP="00F35F6B">
            <w:pPr>
              <w:widowControl w:val="0"/>
              <w:spacing w:line="360" w:lineRule="auto"/>
              <w:outlineLvl w:val="0"/>
              <w:rPr>
                <w:rFonts w:eastAsia="SimSun"/>
                <w:sz w:val="20"/>
              </w:rPr>
            </w:pPr>
          </w:p>
        </w:tc>
        <w:tc>
          <w:tcPr>
            <w:tcW w:w="804" w:type="dxa"/>
            <w:shd w:val="clear" w:color="auto" w:fill="auto"/>
          </w:tcPr>
          <w:p w:rsidR="00012604" w:rsidRPr="00F35F6B" w:rsidRDefault="00012604" w:rsidP="00F35F6B">
            <w:pPr>
              <w:widowControl w:val="0"/>
              <w:spacing w:line="360" w:lineRule="auto"/>
              <w:outlineLvl w:val="0"/>
              <w:rPr>
                <w:rFonts w:eastAsia="SimSun"/>
                <w:sz w:val="20"/>
              </w:rPr>
            </w:pPr>
          </w:p>
        </w:tc>
        <w:tc>
          <w:tcPr>
            <w:tcW w:w="1276" w:type="dxa"/>
            <w:shd w:val="clear" w:color="auto" w:fill="auto"/>
          </w:tcPr>
          <w:p w:rsidR="00012604" w:rsidRPr="00F35F6B" w:rsidRDefault="00012604" w:rsidP="00F35F6B">
            <w:pPr>
              <w:widowControl w:val="0"/>
              <w:spacing w:line="360" w:lineRule="auto"/>
              <w:outlineLvl w:val="0"/>
              <w:rPr>
                <w:rFonts w:eastAsia="SimSun"/>
                <w:sz w:val="20"/>
              </w:rPr>
            </w:pPr>
          </w:p>
        </w:tc>
        <w:tc>
          <w:tcPr>
            <w:tcW w:w="1134" w:type="dxa"/>
            <w:shd w:val="clear" w:color="auto" w:fill="auto"/>
          </w:tcPr>
          <w:p w:rsidR="00012604" w:rsidRPr="00F35F6B" w:rsidRDefault="00012604" w:rsidP="00F35F6B">
            <w:pPr>
              <w:widowControl w:val="0"/>
              <w:spacing w:line="360" w:lineRule="auto"/>
              <w:outlineLvl w:val="0"/>
              <w:rPr>
                <w:rFonts w:eastAsia="SimSun"/>
                <w:sz w:val="20"/>
              </w:rPr>
            </w:pPr>
          </w:p>
        </w:tc>
        <w:tc>
          <w:tcPr>
            <w:tcW w:w="1026" w:type="dxa"/>
            <w:shd w:val="clear" w:color="auto" w:fill="auto"/>
          </w:tcPr>
          <w:p w:rsidR="00012604" w:rsidRPr="00F35F6B" w:rsidRDefault="00012604" w:rsidP="00F35F6B">
            <w:pPr>
              <w:widowControl w:val="0"/>
              <w:spacing w:line="360" w:lineRule="auto"/>
              <w:outlineLvl w:val="0"/>
              <w:rPr>
                <w:rFonts w:eastAsia="SimSun"/>
                <w:sz w:val="20"/>
              </w:rPr>
            </w:pPr>
          </w:p>
        </w:tc>
      </w:tr>
      <w:tr w:rsidR="00012604" w:rsidRPr="00F35F6B" w:rsidTr="00F35F6B">
        <w:trPr>
          <w:trHeight w:val="197"/>
        </w:trPr>
        <w:tc>
          <w:tcPr>
            <w:tcW w:w="1943" w:type="dxa"/>
            <w:shd w:val="clear" w:color="auto" w:fill="auto"/>
          </w:tcPr>
          <w:p w:rsidR="00012604" w:rsidRPr="00F35F6B" w:rsidRDefault="00012604" w:rsidP="00F35F6B">
            <w:pPr>
              <w:widowControl w:val="0"/>
              <w:spacing w:line="360" w:lineRule="auto"/>
              <w:outlineLvl w:val="0"/>
              <w:rPr>
                <w:rFonts w:eastAsia="SimSun"/>
                <w:sz w:val="20"/>
              </w:rPr>
            </w:pPr>
            <w:r w:rsidRPr="00F35F6B">
              <w:rPr>
                <w:rFonts w:eastAsia="SimSun"/>
                <w:sz w:val="20"/>
              </w:rPr>
              <w:t xml:space="preserve">Расходы по курсовой разнице </w:t>
            </w:r>
          </w:p>
        </w:tc>
        <w:tc>
          <w:tcPr>
            <w:tcW w:w="1208" w:type="dxa"/>
            <w:shd w:val="clear" w:color="auto" w:fill="auto"/>
          </w:tcPr>
          <w:p w:rsidR="00012604" w:rsidRPr="00F35F6B" w:rsidRDefault="00012604" w:rsidP="00F35F6B">
            <w:pPr>
              <w:widowControl w:val="0"/>
              <w:spacing w:line="360" w:lineRule="auto"/>
              <w:outlineLvl w:val="0"/>
              <w:rPr>
                <w:rFonts w:eastAsia="SimSun"/>
                <w:sz w:val="20"/>
              </w:rPr>
            </w:pPr>
            <w:r w:rsidRPr="00F35F6B">
              <w:rPr>
                <w:rFonts w:eastAsia="SimSun"/>
                <w:sz w:val="20"/>
              </w:rPr>
              <w:t xml:space="preserve">406520 </w:t>
            </w:r>
          </w:p>
        </w:tc>
        <w:tc>
          <w:tcPr>
            <w:tcW w:w="973" w:type="dxa"/>
            <w:shd w:val="clear" w:color="auto" w:fill="auto"/>
          </w:tcPr>
          <w:p w:rsidR="00012604" w:rsidRPr="00F35F6B" w:rsidRDefault="00856717" w:rsidP="00F35F6B">
            <w:pPr>
              <w:widowControl w:val="0"/>
              <w:spacing w:line="360" w:lineRule="auto"/>
              <w:outlineLvl w:val="0"/>
              <w:rPr>
                <w:rFonts w:eastAsia="SimSun"/>
                <w:sz w:val="20"/>
              </w:rPr>
            </w:pPr>
            <w:r w:rsidRPr="00F35F6B">
              <w:rPr>
                <w:rFonts w:eastAsia="SimSun"/>
                <w:sz w:val="20"/>
              </w:rPr>
              <w:t>5,24</w:t>
            </w:r>
          </w:p>
        </w:tc>
        <w:tc>
          <w:tcPr>
            <w:tcW w:w="804" w:type="dxa"/>
            <w:shd w:val="clear" w:color="auto" w:fill="auto"/>
          </w:tcPr>
          <w:p w:rsidR="00012604" w:rsidRPr="00F35F6B" w:rsidRDefault="00012604" w:rsidP="00F35F6B">
            <w:pPr>
              <w:widowControl w:val="0"/>
              <w:spacing w:line="360" w:lineRule="auto"/>
              <w:outlineLvl w:val="0"/>
              <w:rPr>
                <w:rFonts w:eastAsia="SimSun"/>
                <w:sz w:val="20"/>
              </w:rPr>
            </w:pPr>
            <w:r w:rsidRPr="00F35F6B">
              <w:rPr>
                <w:rFonts w:eastAsia="SimSun"/>
                <w:sz w:val="20"/>
              </w:rPr>
              <w:t>232773</w:t>
            </w:r>
          </w:p>
        </w:tc>
        <w:tc>
          <w:tcPr>
            <w:tcW w:w="1276" w:type="dxa"/>
            <w:shd w:val="clear" w:color="auto" w:fill="auto"/>
          </w:tcPr>
          <w:p w:rsidR="00012604" w:rsidRPr="00F35F6B" w:rsidRDefault="000D66DE" w:rsidP="00F35F6B">
            <w:pPr>
              <w:widowControl w:val="0"/>
              <w:spacing w:line="360" w:lineRule="auto"/>
              <w:outlineLvl w:val="0"/>
              <w:rPr>
                <w:rFonts w:eastAsia="SimSun"/>
                <w:sz w:val="20"/>
              </w:rPr>
            </w:pPr>
            <w:r w:rsidRPr="00F35F6B">
              <w:rPr>
                <w:rFonts w:eastAsia="SimSun"/>
                <w:sz w:val="20"/>
              </w:rPr>
              <w:t>3,46</w:t>
            </w:r>
          </w:p>
        </w:tc>
        <w:tc>
          <w:tcPr>
            <w:tcW w:w="1134" w:type="dxa"/>
            <w:shd w:val="clear" w:color="auto" w:fill="auto"/>
          </w:tcPr>
          <w:p w:rsidR="00012604" w:rsidRPr="00F35F6B" w:rsidRDefault="000D66DE" w:rsidP="00F35F6B">
            <w:pPr>
              <w:widowControl w:val="0"/>
              <w:spacing w:line="360" w:lineRule="auto"/>
              <w:outlineLvl w:val="0"/>
              <w:rPr>
                <w:rFonts w:eastAsia="SimSun"/>
                <w:sz w:val="20"/>
              </w:rPr>
            </w:pPr>
            <w:r w:rsidRPr="00F35F6B">
              <w:rPr>
                <w:rFonts w:eastAsia="SimSun"/>
                <w:sz w:val="20"/>
              </w:rPr>
              <w:t>-173747</w:t>
            </w:r>
          </w:p>
        </w:tc>
        <w:tc>
          <w:tcPr>
            <w:tcW w:w="1026" w:type="dxa"/>
            <w:shd w:val="clear" w:color="auto" w:fill="auto"/>
          </w:tcPr>
          <w:p w:rsidR="00012604" w:rsidRPr="00F35F6B" w:rsidRDefault="000D66DE" w:rsidP="00F35F6B">
            <w:pPr>
              <w:widowControl w:val="0"/>
              <w:spacing w:line="360" w:lineRule="auto"/>
              <w:outlineLvl w:val="0"/>
              <w:rPr>
                <w:rFonts w:eastAsia="SimSun"/>
                <w:sz w:val="20"/>
              </w:rPr>
            </w:pPr>
            <w:r w:rsidRPr="00F35F6B">
              <w:rPr>
                <w:rFonts w:eastAsia="SimSun"/>
                <w:sz w:val="20"/>
              </w:rPr>
              <w:t>57,26</w:t>
            </w:r>
          </w:p>
        </w:tc>
      </w:tr>
      <w:tr w:rsidR="00012604" w:rsidRPr="00F35F6B" w:rsidTr="00F35F6B">
        <w:trPr>
          <w:trHeight w:val="197"/>
        </w:trPr>
        <w:tc>
          <w:tcPr>
            <w:tcW w:w="1943" w:type="dxa"/>
            <w:shd w:val="clear" w:color="auto" w:fill="auto"/>
          </w:tcPr>
          <w:p w:rsidR="00012604" w:rsidRPr="00F35F6B" w:rsidRDefault="00012604" w:rsidP="00F35F6B">
            <w:pPr>
              <w:widowControl w:val="0"/>
              <w:spacing w:line="360" w:lineRule="auto"/>
              <w:outlineLvl w:val="0"/>
              <w:rPr>
                <w:rFonts w:eastAsia="SimSun"/>
                <w:sz w:val="20"/>
              </w:rPr>
            </w:pPr>
            <w:r w:rsidRPr="00F35F6B">
              <w:rPr>
                <w:rFonts w:eastAsia="SimSun"/>
                <w:sz w:val="20"/>
              </w:rPr>
              <w:t xml:space="preserve">Расходы прочие </w:t>
            </w:r>
          </w:p>
        </w:tc>
        <w:tc>
          <w:tcPr>
            <w:tcW w:w="1208" w:type="dxa"/>
            <w:shd w:val="clear" w:color="auto" w:fill="auto"/>
          </w:tcPr>
          <w:p w:rsidR="00012604" w:rsidRPr="00F35F6B" w:rsidRDefault="00012604" w:rsidP="00F35F6B">
            <w:pPr>
              <w:widowControl w:val="0"/>
              <w:spacing w:line="360" w:lineRule="auto"/>
              <w:outlineLvl w:val="0"/>
              <w:rPr>
                <w:rFonts w:eastAsia="SimSun"/>
                <w:sz w:val="20"/>
              </w:rPr>
            </w:pPr>
            <w:r w:rsidRPr="00F35F6B">
              <w:rPr>
                <w:rFonts w:eastAsia="SimSun"/>
                <w:sz w:val="20"/>
              </w:rPr>
              <w:t xml:space="preserve">52770 </w:t>
            </w:r>
          </w:p>
        </w:tc>
        <w:tc>
          <w:tcPr>
            <w:tcW w:w="973" w:type="dxa"/>
            <w:shd w:val="clear" w:color="auto" w:fill="auto"/>
          </w:tcPr>
          <w:p w:rsidR="00012604" w:rsidRPr="00F35F6B" w:rsidRDefault="00856717" w:rsidP="00F35F6B">
            <w:pPr>
              <w:widowControl w:val="0"/>
              <w:spacing w:line="360" w:lineRule="auto"/>
              <w:outlineLvl w:val="0"/>
              <w:rPr>
                <w:rFonts w:eastAsia="SimSun"/>
                <w:sz w:val="20"/>
              </w:rPr>
            </w:pPr>
            <w:r w:rsidRPr="00F35F6B">
              <w:rPr>
                <w:rFonts w:eastAsia="SimSun"/>
                <w:sz w:val="20"/>
              </w:rPr>
              <w:t>0,70</w:t>
            </w:r>
          </w:p>
        </w:tc>
        <w:tc>
          <w:tcPr>
            <w:tcW w:w="804" w:type="dxa"/>
            <w:shd w:val="clear" w:color="auto" w:fill="auto"/>
          </w:tcPr>
          <w:p w:rsidR="00012604" w:rsidRPr="00F35F6B" w:rsidRDefault="00012604" w:rsidP="00F35F6B">
            <w:pPr>
              <w:widowControl w:val="0"/>
              <w:spacing w:line="360" w:lineRule="auto"/>
              <w:outlineLvl w:val="0"/>
              <w:rPr>
                <w:rFonts w:eastAsia="SimSun"/>
                <w:sz w:val="20"/>
              </w:rPr>
            </w:pPr>
            <w:r w:rsidRPr="00F35F6B">
              <w:rPr>
                <w:rFonts w:eastAsia="SimSun"/>
                <w:sz w:val="20"/>
              </w:rPr>
              <w:t>81953</w:t>
            </w:r>
          </w:p>
        </w:tc>
        <w:tc>
          <w:tcPr>
            <w:tcW w:w="1276" w:type="dxa"/>
            <w:shd w:val="clear" w:color="auto" w:fill="auto"/>
          </w:tcPr>
          <w:p w:rsidR="00012604" w:rsidRPr="00F35F6B" w:rsidRDefault="000D66DE" w:rsidP="00F35F6B">
            <w:pPr>
              <w:widowControl w:val="0"/>
              <w:spacing w:line="360" w:lineRule="auto"/>
              <w:outlineLvl w:val="0"/>
              <w:rPr>
                <w:rFonts w:eastAsia="SimSun"/>
                <w:sz w:val="20"/>
              </w:rPr>
            </w:pPr>
            <w:r w:rsidRPr="00F35F6B">
              <w:rPr>
                <w:rFonts w:eastAsia="SimSun"/>
                <w:sz w:val="20"/>
              </w:rPr>
              <w:t>1,22</w:t>
            </w:r>
          </w:p>
        </w:tc>
        <w:tc>
          <w:tcPr>
            <w:tcW w:w="1134" w:type="dxa"/>
            <w:shd w:val="clear" w:color="auto" w:fill="auto"/>
          </w:tcPr>
          <w:p w:rsidR="00012604" w:rsidRPr="00F35F6B" w:rsidRDefault="000D66DE" w:rsidP="00F35F6B">
            <w:pPr>
              <w:widowControl w:val="0"/>
              <w:spacing w:line="360" w:lineRule="auto"/>
              <w:outlineLvl w:val="0"/>
              <w:rPr>
                <w:rFonts w:eastAsia="SimSun"/>
                <w:sz w:val="20"/>
              </w:rPr>
            </w:pPr>
            <w:r w:rsidRPr="00F35F6B">
              <w:rPr>
                <w:rFonts w:eastAsia="SimSun"/>
                <w:sz w:val="20"/>
              </w:rPr>
              <w:t>29183</w:t>
            </w:r>
          </w:p>
        </w:tc>
        <w:tc>
          <w:tcPr>
            <w:tcW w:w="1026" w:type="dxa"/>
            <w:shd w:val="clear" w:color="auto" w:fill="auto"/>
          </w:tcPr>
          <w:p w:rsidR="00012604" w:rsidRPr="00F35F6B" w:rsidRDefault="000D66DE" w:rsidP="00F35F6B">
            <w:pPr>
              <w:widowControl w:val="0"/>
              <w:spacing w:line="360" w:lineRule="auto"/>
              <w:outlineLvl w:val="0"/>
              <w:rPr>
                <w:rFonts w:eastAsia="SimSun"/>
                <w:sz w:val="20"/>
              </w:rPr>
            </w:pPr>
            <w:r w:rsidRPr="00F35F6B">
              <w:rPr>
                <w:rFonts w:eastAsia="SimSun"/>
                <w:sz w:val="20"/>
              </w:rPr>
              <w:t>155,30</w:t>
            </w:r>
          </w:p>
        </w:tc>
      </w:tr>
      <w:tr w:rsidR="00012604" w:rsidRPr="00F35F6B" w:rsidTr="00F35F6B">
        <w:trPr>
          <w:trHeight w:val="206"/>
        </w:trPr>
        <w:tc>
          <w:tcPr>
            <w:tcW w:w="1943" w:type="dxa"/>
            <w:shd w:val="clear" w:color="auto" w:fill="auto"/>
          </w:tcPr>
          <w:p w:rsidR="00012604" w:rsidRPr="00F35F6B" w:rsidRDefault="00012604" w:rsidP="00F35F6B">
            <w:pPr>
              <w:widowControl w:val="0"/>
              <w:spacing w:line="360" w:lineRule="auto"/>
              <w:outlineLvl w:val="0"/>
              <w:rPr>
                <w:rFonts w:eastAsia="SimSun"/>
                <w:sz w:val="20"/>
              </w:rPr>
            </w:pPr>
            <w:r w:rsidRPr="00F35F6B">
              <w:rPr>
                <w:rFonts w:eastAsia="SimSun"/>
                <w:sz w:val="20"/>
              </w:rPr>
              <w:t xml:space="preserve">Расходы всего </w:t>
            </w:r>
          </w:p>
        </w:tc>
        <w:tc>
          <w:tcPr>
            <w:tcW w:w="1208" w:type="dxa"/>
            <w:shd w:val="clear" w:color="auto" w:fill="auto"/>
          </w:tcPr>
          <w:p w:rsidR="00012604" w:rsidRPr="00F35F6B" w:rsidRDefault="00012604" w:rsidP="00F35F6B">
            <w:pPr>
              <w:widowControl w:val="0"/>
              <w:spacing w:line="360" w:lineRule="auto"/>
              <w:outlineLvl w:val="0"/>
              <w:rPr>
                <w:rFonts w:eastAsia="SimSun"/>
                <w:sz w:val="20"/>
              </w:rPr>
            </w:pPr>
            <w:r w:rsidRPr="00F35F6B">
              <w:rPr>
                <w:rFonts w:eastAsia="SimSun"/>
                <w:sz w:val="20"/>
              </w:rPr>
              <w:t xml:space="preserve">7729888 </w:t>
            </w:r>
          </w:p>
        </w:tc>
        <w:tc>
          <w:tcPr>
            <w:tcW w:w="973" w:type="dxa"/>
            <w:shd w:val="clear" w:color="auto" w:fill="auto"/>
          </w:tcPr>
          <w:p w:rsidR="00012604" w:rsidRPr="00F35F6B" w:rsidRDefault="00856717" w:rsidP="00F35F6B">
            <w:pPr>
              <w:widowControl w:val="0"/>
              <w:spacing w:line="360" w:lineRule="auto"/>
              <w:outlineLvl w:val="0"/>
              <w:rPr>
                <w:rFonts w:eastAsia="SimSun"/>
                <w:sz w:val="20"/>
              </w:rPr>
            </w:pPr>
            <w:r w:rsidRPr="00F35F6B">
              <w:rPr>
                <w:rFonts w:eastAsia="SimSun"/>
                <w:sz w:val="20"/>
              </w:rPr>
              <w:t>100</w:t>
            </w:r>
          </w:p>
        </w:tc>
        <w:tc>
          <w:tcPr>
            <w:tcW w:w="804" w:type="dxa"/>
            <w:shd w:val="clear" w:color="auto" w:fill="auto"/>
          </w:tcPr>
          <w:p w:rsidR="00012604" w:rsidRPr="00F35F6B" w:rsidRDefault="00012604" w:rsidP="00F35F6B">
            <w:pPr>
              <w:widowControl w:val="0"/>
              <w:spacing w:line="360" w:lineRule="auto"/>
              <w:outlineLvl w:val="0"/>
              <w:rPr>
                <w:rFonts w:eastAsia="SimSun"/>
                <w:sz w:val="20"/>
              </w:rPr>
            </w:pPr>
            <w:r w:rsidRPr="00F35F6B">
              <w:rPr>
                <w:rFonts w:eastAsia="SimSun"/>
                <w:sz w:val="20"/>
              </w:rPr>
              <w:t>6736736</w:t>
            </w:r>
          </w:p>
        </w:tc>
        <w:tc>
          <w:tcPr>
            <w:tcW w:w="1276" w:type="dxa"/>
            <w:shd w:val="clear" w:color="auto" w:fill="auto"/>
          </w:tcPr>
          <w:p w:rsidR="00012604" w:rsidRPr="00F35F6B" w:rsidRDefault="000D66DE" w:rsidP="00F35F6B">
            <w:pPr>
              <w:widowControl w:val="0"/>
              <w:spacing w:line="360" w:lineRule="auto"/>
              <w:outlineLvl w:val="0"/>
              <w:rPr>
                <w:rFonts w:eastAsia="SimSun"/>
                <w:sz w:val="20"/>
              </w:rPr>
            </w:pPr>
            <w:r w:rsidRPr="00F35F6B">
              <w:rPr>
                <w:rFonts w:eastAsia="SimSun"/>
                <w:sz w:val="20"/>
              </w:rPr>
              <w:t>100</w:t>
            </w:r>
          </w:p>
        </w:tc>
        <w:tc>
          <w:tcPr>
            <w:tcW w:w="1134" w:type="dxa"/>
            <w:shd w:val="clear" w:color="auto" w:fill="auto"/>
          </w:tcPr>
          <w:p w:rsidR="00012604" w:rsidRPr="00F35F6B" w:rsidRDefault="00BA6A95" w:rsidP="00F35F6B">
            <w:pPr>
              <w:widowControl w:val="0"/>
              <w:spacing w:line="360" w:lineRule="auto"/>
              <w:outlineLvl w:val="0"/>
              <w:rPr>
                <w:rFonts w:eastAsia="SimSun"/>
                <w:sz w:val="20"/>
              </w:rPr>
            </w:pPr>
            <w:r w:rsidRPr="00F35F6B">
              <w:rPr>
                <w:rFonts w:eastAsia="SimSun"/>
                <w:sz w:val="20"/>
              </w:rPr>
              <w:t>-993152</w:t>
            </w:r>
          </w:p>
        </w:tc>
        <w:tc>
          <w:tcPr>
            <w:tcW w:w="1026" w:type="dxa"/>
            <w:shd w:val="clear" w:color="auto" w:fill="auto"/>
          </w:tcPr>
          <w:p w:rsidR="00012604" w:rsidRPr="00F35F6B" w:rsidRDefault="00BA6A95" w:rsidP="00F35F6B">
            <w:pPr>
              <w:widowControl w:val="0"/>
              <w:spacing w:line="360" w:lineRule="auto"/>
              <w:outlineLvl w:val="0"/>
              <w:rPr>
                <w:rFonts w:eastAsia="SimSun"/>
                <w:sz w:val="20"/>
              </w:rPr>
            </w:pPr>
            <w:r w:rsidRPr="00F35F6B">
              <w:rPr>
                <w:rFonts w:eastAsia="SimSun"/>
                <w:sz w:val="20"/>
              </w:rPr>
              <w:t>87,15</w:t>
            </w:r>
          </w:p>
        </w:tc>
      </w:tr>
    </w:tbl>
    <w:p w:rsidR="003B2168" w:rsidRDefault="003B2168" w:rsidP="003B2168">
      <w:pPr>
        <w:widowControl w:val="0"/>
        <w:spacing w:line="360" w:lineRule="auto"/>
        <w:ind w:firstLine="709"/>
        <w:jc w:val="both"/>
        <w:rPr>
          <w:sz w:val="28"/>
          <w:szCs w:val="28"/>
        </w:rPr>
      </w:pPr>
    </w:p>
    <w:p w:rsidR="00326F30" w:rsidRPr="003B2168" w:rsidRDefault="0011088D" w:rsidP="003B2168">
      <w:pPr>
        <w:widowControl w:val="0"/>
        <w:spacing w:line="360" w:lineRule="auto"/>
        <w:ind w:firstLine="709"/>
        <w:jc w:val="both"/>
        <w:rPr>
          <w:sz w:val="28"/>
          <w:szCs w:val="28"/>
        </w:rPr>
      </w:pPr>
      <w:r w:rsidRPr="003B2168">
        <w:rPr>
          <w:sz w:val="28"/>
          <w:szCs w:val="28"/>
        </w:rPr>
        <w:t xml:space="preserve">По итогам 2007 года наблюдается </w:t>
      </w:r>
      <w:r w:rsidR="00044480" w:rsidRPr="003B2168">
        <w:rPr>
          <w:sz w:val="28"/>
          <w:szCs w:val="28"/>
        </w:rPr>
        <w:t xml:space="preserve">общее </w:t>
      </w:r>
      <w:r w:rsidRPr="003B2168">
        <w:rPr>
          <w:sz w:val="28"/>
          <w:szCs w:val="28"/>
        </w:rPr>
        <w:t>снижение расходов на 12,85%</w:t>
      </w:r>
      <w:r w:rsidR="00AE172E" w:rsidRPr="003B2168">
        <w:rPr>
          <w:sz w:val="28"/>
          <w:szCs w:val="28"/>
        </w:rPr>
        <w:t xml:space="preserve"> по сравнению с предыдущим годом. Самое большое уменьшение наблюдается в статье расходы на финансирование (на 48,86%). Также наблюдается снижение административных расходов (на 26,79%), снижение расходов по статье себестоимость реализованной продукции и оказанных услуг (на 10,15%).</w:t>
      </w:r>
      <w:r w:rsidR="00326F30" w:rsidRPr="003B2168">
        <w:rPr>
          <w:sz w:val="28"/>
          <w:szCs w:val="28"/>
        </w:rPr>
        <w:t xml:space="preserve"> Это положительный момент в деятельности предприятия. Однако в </w:t>
      </w:r>
      <w:r w:rsidR="00AE172E" w:rsidRPr="003B2168">
        <w:rPr>
          <w:sz w:val="28"/>
          <w:szCs w:val="28"/>
        </w:rPr>
        <w:t xml:space="preserve">то же время возросли расходы по реализации готовой продукции (на 10,64%). Это может быть связано с трудностями при реализации: падении конкурентоспособности продукции, а, следовательно, и потребительского спроса. </w:t>
      </w:r>
    </w:p>
    <w:p w:rsidR="00482230" w:rsidRPr="003B2168" w:rsidRDefault="00482230" w:rsidP="003B2168">
      <w:pPr>
        <w:widowControl w:val="0"/>
        <w:spacing w:line="360" w:lineRule="auto"/>
        <w:ind w:firstLine="709"/>
        <w:jc w:val="both"/>
        <w:rPr>
          <w:sz w:val="28"/>
          <w:szCs w:val="28"/>
        </w:rPr>
      </w:pPr>
      <w:r w:rsidRPr="003B2168">
        <w:rPr>
          <w:sz w:val="28"/>
          <w:szCs w:val="28"/>
        </w:rPr>
        <w:t>В конце отчетного периода счета по учету доходов и расходов закрыты на счета группы</w:t>
      </w:r>
      <w:r w:rsidR="00DE3DA3" w:rsidRPr="003B2168">
        <w:rPr>
          <w:sz w:val="28"/>
          <w:szCs w:val="28"/>
        </w:rPr>
        <w:t xml:space="preserve"> </w:t>
      </w:r>
      <w:r w:rsidRPr="003B2168">
        <w:rPr>
          <w:sz w:val="28"/>
          <w:szCs w:val="28"/>
        </w:rPr>
        <w:t>5410 «Прибыль (убыток) отчетного года».</w:t>
      </w:r>
    </w:p>
    <w:p w:rsidR="00301B9D" w:rsidRPr="004F1259" w:rsidRDefault="00301B9D" w:rsidP="003B2168">
      <w:pPr>
        <w:widowControl w:val="0"/>
        <w:spacing w:line="360" w:lineRule="auto"/>
        <w:ind w:firstLine="709"/>
        <w:jc w:val="both"/>
        <w:rPr>
          <w:sz w:val="28"/>
          <w:szCs w:val="28"/>
        </w:rPr>
      </w:pPr>
    </w:p>
    <w:p w:rsidR="003B2168" w:rsidRDefault="00CE66CD" w:rsidP="003B2168">
      <w:pPr>
        <w:widowControl w:val="0"/>
        <w:spacing w:line="360" w:lineRule="auto"/>
        <w:ind w:firstLine="709"/>
        <w:jc w:val="both"/>
        <w:rPr>
          <w:sz w:val="28"/>
          <w:szCs w:val="28"/>
        </w:rPr>
      </w:pPr>
      <w:r w:rsidRPr="003B2168">
        <w:rPr>
          <w:sz w:val="28"/>
          <w:szCs w:val="28"/>
        </w:rPr>
        <w:t xml:space="preserve">Таблица </w:t>
      </w:r>
      <w:r w:rsidR="00543D26" w:rsidRPr="003B2168">
        <w:rPr>
          <w:sz w:val="28"/>
          <w:szCs w:val="28"/>
        </w:rPr>
        <w:t>2.</w:t>
      </w:r>
      <w:r w:rsidR="007434AD" w:rsidRPr="003B2168">
        <w:rPr>
          <w:sz w:val="28"/>
          <w:szCs w:val="28"/>
        </w:rPr>
        <w:t>8</w:t>
      </w:r>
      <w:r w:rsidR="00543D26" w:rsidRPr="003B2168">
        <w:rPr>
          <w:sz w:val="28"/>
          <w:szCs w:val="28"/>
        </w:rPr>
        <w:t>.</w:t>
      </w:r>
    </w:p>
    <w:p w:rsidR="00AB71D9" w:rsidRPr="003B2168" w:rsidRDefault="00AB71D9" w:rsidP="003B2168">
      <w:pPr>
        <w:widowControl w:val="0"/>
        <w:spacing w:line="360" w:lineRule="auto"/>
        <w:ind w:firstLine="709"/>
        <w:jc w:val="both"/>
        <w:rPr>
          <w:sz w:val="28"/>
          <w:szCs w:val="28"/>
        </w:rPr>
      </w:pPr>
      <w:r w:rsidRPr="003B2168">
        <w:rPr>
          <w:sz w:val="28"/>
          <w:szCs w:val="28"/>
        </w:rPr>
        <w:t>Итоговая прибыль, полученная в конце отчетного периода.</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50"/>
        <w:gridCol w:w="851"/>
        <w:gridCol w:w="895"/>
        <w:gridCol w:w="1113"/>
        <w:gridCol w:w="1252"/>
        <w:gridCol w:w="1134"/>
      </w:tblGrid>
      <w:tr w:rsidR="00F86B1A" w:rsidRPr="003B2168" w:rsidTr="003B2168">
        <w:trPr>
          <w:trHeight w:val="483"/>
        </w:trPr>
        <w:tc>
          <w:tcPr>
            <w:tcW w:w="1843" w:type="dxa"/>
            <w:vMerge w:val="restart"/>
            <w:vAlign w:val="center"/>
          </w:tcPr>
          <w:p w:rsidR="00F86B1A" w:rsidRPr="003B2168" w:rsidRDefault="00F86B1A" w:rsidP="003B2168">
            <w:pPr>
              <w:widowControl w:val="0"/>
              <w:spacing w:line="360" w:lineRule="auto"/>
              <w:outlineLvl w:val="0"/>
              <w:rPr>
                <w:sz w:val="20"/>
              </w:rPr>
            </w:pPr>
            <w:r w:rsidRPr="003B2168">
              <w:rPr>
                <w:sz w:val="20"/>
              </w:rPr>
              <w:t>Прибыль</w:t>
            </w:r>
          </w:p>
        </w:tc>
        <w:tc>
          <w:tcPr>
            <w:tcW w:w="1701" w:type="dxa"/>
            <w:gridSpan w:val="2"/>
            <w:vAlign w:val="center"/>
          </w:tcPr>
          <w:p w:rsidR="00F86B1A" w:rsidRPr="003B2168" w:rsidRDefault="00F86B1A" w:rsidP="002224C7">
            <w:pPr>
              <w:widowControl w:val="0"/>
              <w:spacing w:line="360" w:lineRule="auto"/>
              <w:outlineLvl w:val="0"/>
              <w:rPr>
                <w:sz w:val="20"/>
              </w:rPr>
            </w:pPr>
            <w:r w:rsidRPr="003B2168">
              <w:rPr>
                <w:sz w:val="20"/>
              </w:rPr>
              <w:t>на 31.12.2006 г.</w:t>
            </w:r>
          </w:p>
        </w:tc>
        <w:tc>
          <w:tcPr>
            <w:tcW w:w="2008" w:type="dxa"/>
            <w:gridSpan w:val="2"/>
            <w:vAlign w:val="center"/>
          </w:tcPr>
          <w:p w:rsidR="00F86B1A" w:rsidRPr="003B2168" w:rsidRDefault="00F86B1A" w:rsidP="002224C7">
            <w:pPr>
              <w:widowControl w:val="0"/>
              <w:spacing w:line="360" w:lineRule="auto"/>
              <w:outlineLvl w:val="0"/>
              <w:rPr>
                <w:sz w:val="20"/>
              </w:rPr>
            </w:pPr>
            <w:r w:rsidRPr="003B2168">
              <w:rPr>
                <w:sz w:val="20"/>
              </w:rPr>
              <w:t>на 31.12.2007 г.</w:t>
            </w:r>
          </w:p>
        </w:tc>
        <w:tc>
          <w:tcPr>
            <w:tcW w:w="2386" w:type="dxa"/>
            <w:gridSpan w:val="2"/>
            <w:vAlign w:val="center"/>
          </w:tcPr>
          <w:p w:rsidR="00F86B1A" w:rsidRPr="003B2168" w:rsidRDefault="00F86B1A" w:rsidP="003B2168">
            <w:pPr>
              <w:widowControl w:val="0"/>
              <w:spacing w:line="360" w:lineRule="auto"/>
              <w:outlineLvl w:val="0"/>
              <w:rPr>
                <w:sz w:val="20"/>
              </w:rPr>
            </w:pPr>
            <w:r w:rsidRPr="003B2168">
              <w:rPr>
                <w:sz w:val="20"/>
              </w:rPr>
              <w:t>2007 к 2006</w:t>
            </w:r>
          </w:p>
        </w:tc>
      </w:tr>
      <w:tr w:rsidR="00F86B1A" w:rsidRPr="003B2168" w:rsidTr="003B2168">
        <w:trPr>
          <w:trHeight w:val="720"/>
        </w:trPr>
        <w:tc>
          <w:tcPr>
            <w:tcW w:w="1843" w:type="dxa"/>
            <w:vMerge/>
          </w:tcPr>
          <w:p w:rsidR="00F86B1A" w:rsidRPr="003B2168" w:rsidRDefault="00F86B1A" w:rsidP="003B2168">
            <w:pPr>
              <w:widowControl w:val="0"/>
              <w:spacing w:line="360" w:lineRule="auto"/>
              <w:outlineLvl w:val="0"/>
              <w:rPr>
                <w:sz w:val="20"/>
              </w:rPr>
            </w:pPr>
          </w:p>
        </w:tc>
        <w:tc>
          <w:tcPr>
            <w:tcW w:w="850" w:type="dxa"/>
            <w:vAlign w:val="center"/>
          </w:tcPr>
          <w:p w:rsidR="00F86B1A" w:rsidRPr="003B2168" w:rsidRDefault="00F86B1A" w:rsidP="003B2168">
            <w:pPr>
              <w:widowControl w:val="0"/>
              <w:spacing w:line="360" w:lineRule="auto"/>
              <w:outlineLvl w:val="0"/>
              <w:rPr>
                <w:sz w:val="20"/>
              </w:rPr>
            </w:pPr>
            <w:r w:rsidRPr="003B2168">
              <w:rPr>
                <w:sz w:val="20"/>
              </w:rPr>
              <w:t>Сумма, тыс.тг</w:t>
            </w:r>
          </w:p>
        </w:tc>
        <w:tc>
          <w:tcPr>
            <w:tcW w:w="851" w:type="dxa"/>
            <w:vAlign w:val="center"/>
          </w:tcPr>
          <w:p w:rsidR="00F86B1A" w:rsidRPr="003B2168" w:rsidRDefault="00F86B1A" w:rsidP="003B2168">
            <w:pPr>
              <w:widowControl w:val="0"/>
              <w:spacing w:line="360" w:lineRule="auto"/>
              <w:outlineLvl w:val="0"/>
              <w:rPr>
                <w:rFonts w:eastAsia="SimSun"/>
                <w:sz w:val="20"/>
              </w:rPr>
            </w:pPr>
            <w:r w:rsidRPr="003B2168">
              <w:rPr>
                <w:sz w:val="20"/>
              </w:rPr>
              <w:t>Доля в общей сумме, %</w:t>
            </w:r>
          </w:p>
        </w:tc>
        <w:tc>
          <w:tcPr>
            <w:tcW w:w="895" w:type="dxa"/>
            <w:vAlign w:val="center"/>
          </w:tcPr>
          <w:p w:rsidR="00F86B1A" w:rsidRPr="003B2168" w:rsidRDefault="00F86B1A" w:rsidP="003B2168">
            <w:pPr>
              <w:widowControl w:val="0"/>
              <w:spacing w:line="360" w:lineRule="auto"/>
              <w:outlineLvl w:val="0"/>
              <w:rPr>
                <w:sz w:val="20"/>
              </w:rPr>
            </w:pPr>
            <w:r w:rsidRPr="003B2168">
              <w:rPr>
                <w:sz w:val="20"/>
              </w:rPr>
              <w:t>Сумма, тыс.тг</w:t>
            </w:r>
          </w:p>
        </w:tc>
        <w:tc>
          <w:tcPr>
            <w:tcW w:w="1113" w:type="dxa"/>
            <w:vAlign w:val="center"/>
          </w:tcPr>
          <w:p w:rsidR="00F86B1A" w:rsidRPr="003B2168" w:rsidRDefault="00F86B1A" w:rsidP="003B2168">
            <w:pPr>
              <w:widowControl w:val="0"/>
              <w:spacing w:line="360" w:lineRule="auto"/>
              <w:outlineLvl w:val="0"/>
              <w:rPr>
                <w:rFonts w:eastAsia="SimSun"/>
                <w:sz w:val="20"/>
              </w:rPr>
            </w:pPr>
            <w:r w:rsidRPr="003B2168">
              <w:rPr>
                <w:sz w:val="20"/>
              </w:rPr>
              <w:t>Доля в общей сумме, %</w:t>
            </w:r>
          </w:p>
        </w:tc>
        <w:tc>
          <w:tcPr>
            <w:tcW w:w="1252" w:type="dxa"/>
            <w:vAlign w:val="center"/>
          </w:tcPr>
          <w:p w:rsidR="00F86B1A" w:rsidRPr="003B2168" w:rsidRDefault="00F86B1A" w:rsidP="003B2168">
            <w:pPr>
              <w:widowControl w:val="0"/>
              <w:spacing w:line="360" w:lineRule="auto"/>
              <w:outlineLvl w:val="0"/>
              <w:rPr>
                <w:sz w:val="20"/>
              </w:rPr>
            </w:pPr>
            <w:r w:rsidRPr="003B2168">
              <w:rPr>
                <w:sz w:val="20"/>
              </w:rPr>
              <w:t>Абсолют-ное отклоне-ние, тыс. тг</w:t>
            </w:r>
          </w:p>
        </w:tc>
        <w:tc>
          <w:tcPr>
            <w:tcW w:w="1134" w:type="dxa"/>
            <w:vAlign w:val="center"/>
          </w:tcPr>
          <w:p w:rsidR="00F86B1A" w:rsidRPr="003B2168" w:rsidRDefault="00F86B1A" w:rsidP="003B2168">
            <w:pPr>
              <w:widowControl w:val="0"/>
              <w:spacing w:line="360" w:lineRule="auto"/>
              <w:outlineLvl w:val="0"/>
              <w:rPr>
                <w:sz w:val="20"/>
              </w:rPr>
            </w:pPr>
            <w:r w:rsidRPr="003B2168">
              <w:rPr>
                <w:sz w:val="20"/>
              </w:rPr>
              <w:t>Относите-льное отклоне-ние, %</w:t>
            </w:r>
          </w:p>
        </w:tc>
      </w:tr>
      <w:tr w:rsidR="00F86B1A" w:rsidRPr="003B2168" w:rsidTr="003B2168">
        <w:trPr>
          <w:trHeight w:val="601"/>
        </w:trPr>
        <w:tc>
          <w:tcPr>
            <w:tcW w:w="1843" w:type="dxa"/>
          </w:tcPr>
          <w:p w:rsidR="00F86B1A" w:rsidRPr="003B2168" w:rsidRDefault="00F86B1A" w:rsidP="003B2168">
            <w:pPr>
              <w:widowControl w:val="0"/>
              <w:spacing w:line="360" w:lineRule="auto"/>
              <w:outlineLvl w:val="0"/>
              <w:rPr>
                <w:sz w:val="20"/>
              </w:rPr>
            </w:pPr>
            <w:r w:rsidRPr="003B2168">
              <w:rPr>
                <w:sz w:val="20"/>
              </w:rPr>
              <w:t>Прибыль до налогообложения</w:t>
            </w:r>
          </w:p>
        </w:tc>
        <w:tc>
          <w:tcPr>
            <w:tcW w:w="850" w:type="dxa"/>
          </w:tcPr>
          <w:p w:rsidR="00F86B1A" w:rsidRPr="003B2168" w:rsidRDefault="00F86B1A" w:rsidP="003B2168">
            <w:pPr>
              <w:widowControl w:val="0"/>
              <w:spacing w:line="360" w:lineRule="auto"/>
              <w:outlineLvl w:val="0"/>
              <w:rPr>
                <w:sz w:val="20"/>
              </w:rPr>
            </w:pPr>
            <w:r w:rsidRPr="003B2168">
              <w:rPr>
                <w:sz w:val="20"/>
              </w:rPr>
              <w:t>204495</w:t>
            </w:r>
          </w:p>
        </w:tc>
        <w:tc>
          <w:tcPr>
            <w:tcW w:w="851" w:type="dxa"/>
          </w:tcPr>
          <w:p w:rsidR="00F86B1A" w:rsidRPr="003B2168" w:rsidRDefault="00BA6A95" w:rsidP="003B2168">
            <w:pPr>
              <w:widowControl w:val="0"/>
              <w:spacing w:line="360" w:lineRule="auto"/>
              <w:outlineLvl w:val="0"/>
              <w:rPr>
                <w:sz w:val="20"/>
              </w:rPr>
            </w:pPr>
            <w:r w:rsidRPr="003B2168">
              <w:rPr>
                <w:sz w:val="20"/>
              </w:rPr>
              <w:t>100</w:t>
            </w:r>
          </w:p>
        </w:tc>
        <w:tc>
          <w:tcPr>
            <w:tcW w:w="895" w:type="dxa"/>
          </w:tcPr>
          <w:p w:rsidR="00F86B1A" w:rsidRPr="003B2168" w:rsidRDefault="00F86B1A" w:rsidP="003B2168">
            <w:pPr>
              <w:widowControl w:val="0"/>
              <w:spacing w:line="360" w:lineRule="auto"/>
              <w:outlineLvl w:val="0"/>
              <w:rPr>
                <w:sz w:val="20"/>
              </w:rPr>
            </w:pPr>
            <w:r w:rsidRPr="003B2168">
              <w:rPr>
                <w:sz w:val="20"/>
              </w:rPr>
              <w:t>215991</w:t>
            </w:r>
          </w:p>
        </w:tc>
        <w:tc>
          <w:tcPr>
            <w:tcW w:w="1113" w:type="dxa"/>
          </w:tcPr>
          <w:p w:rsidR="00F86B1A" w:rsidRPr="003B2168" w:rsidRDefault="00BA6A95" w:rsidP="003B2168">
            <w:pPr>
              <w:widowControl w:val="0"/>
              <w:spacing w:line="360" w:lineRule="auto"/>
              <w:outlineLvl w:val="0"/>
              <w:rPr>
                <w:sz w:val="20"/>
              </w:rPr>
            </w:pPr>
            <w:r w:rsidRPr="003B2168">
              <w:rPr>
                <w:sz w:val="20"/>
              </w:rPr>
              <w:t>100</w:t>
            </w:r>
          </w:p>
        </w:tc>
        <w:tc>
          <w:tcPr>
            <w:tcW w:w="1252" w:type="dxa"/>
          </w:tcPr>
          <w:p w:rsidR="00F86B1A" w:rsidRPr="003B2168" w:rsidRDefault="00BA6A95" w:rsidP="003B2168">
            <w:pPr>
              <w:widowControl w:val="0"/>
              <w:spacing w:line="360" w:lineRule="auto"/>
              <w:outlineLvl w:val="0"/>
              <w:rPr>
                <w:sz w:val="20"/>
              </w:rPr>
            </w:pPr>
            <w:r w:rsidRPr="003B2168">
              <w:rPr>
                <w:sz w:val="20"/>
              </w:rPr>
              <w:t>11496</w:t>
            </w:r>
          </w:p>
        </w:tc>
        <w:tc>
          <w:tcPr>
            <w:tcW w:w="1134" w:type="dxa"/>
          </w:tcPr>
          <w:p w:rsidR="00F86B1A" w:rsidRPr="003B2168" w:rsidRDefault="00BA6A95" w:rsidP="003B2168">
            <w:pPr>
              <w:widowControl w:val="0"/>
              <w:spacing w:line="360" w:lineRule="auto"/>
              <w:outlineLvl w:val="0"/>
              <w:rPr>
                <w:sz w:val="20"/>
              </w:rPr>
            </w:pPr>
            <w:r w:rsidRPr="003B2168">
              <w:rPr>
                <w:sz w:val="20"/>
              </w:rPr>
              <w:t>105,62</w:t>
            </w:r>
          </w:p>
        </w:tc>
      </w:tr>
      <w:tr w:rsidR="00F86B1A" w:rsidRPr="003B2168" w:rsidTr="003B2168">
        <w:trPr>
          <w:trHeight w:val="705"/>
        </w:trPr>
        <w:tc>
          <w:tcPr>
            <w:tcW w:w="1843" w:type="dxa"/>
          </w:tcPr>
          <w:p w:rsidR="00F86B1A" w:rsidRPr="003B2168" w:rsidRDefault="00F86B1A" w:rsidP="003B2168">
            <w:pPr>
              <w:widowControl w:val="0"/>
              <w:spacing w:line="360" w:lineRule="auto"/>
              <w:outlineLvl w:val="0"/>
              <w:rPr>
                <w:sz w:val="20"/>
              </w:rPr>
            </w:pPr>
            <w:r w:rsidRPr="003B2168">
              <w:rPr>
                <w:sz w:val="20"/>
              </w:rPr>
              <w:t xml:space="preserve">Корпоративный подоходный налог </w:t>
            </w:r>
          </w:p>
        </w:tc>
        <w:tc>
          <w:tcPr>
            <w:tcW w:w="850" w:type="dxa"/>
          </w:tcPr>
          <w:p w:rsidR="00F86B1A" w:rsidRPr="003B2168" w:rsidRDefault="00F86B1A" w:rsidP="003B2168">
            <w:pPr>
              <w:widowControl w:val="0"/>
              <w:spacing w:line="360" w:lineRule="auto"/>
              <w:outlineLvl w:val="0"/>
              <w:rPr>
                <w:sz w:val="20"/>
              </w:rPr>
            </w:pPr>
            <w:r w:rsidRPr="003B2168">
              <w:rPr>
                <w:sz w:val="20"/>
              </w:rPr>
              <w:t>72683</w:t>
            </w:r>
          </w:p>
        </w:tc>
        <w:tc>
          <w:tcPr>
            <w:tcW w:w="851" w:type="dxa"/>
          </w:tcPr>
          <w:p w:rsidR="00F86B1A" w:rsidRPr="003B2168" w:rsidRDefault="00BA6A95" w:rsidP="003B2168">
            <w:pPr>
              <w:widowControl w:val="0"/>
              <w:spacing w:line="360" w:lineRule="auto"/>
              <w:outlineLvl w:val="0"/>
              <w:rPr>
                <w:sz w:val="20"/>
              </w:rPr>
            </w:pPr>
            <w:r w:rsidRPr="003B2168">
              <w:rPr>
                <w:sz w:val="20"/>
              </w:rPr>
              <w:t>35,54</w:t>
            </w:r>
          </w:p>
        </w:tc>
        <w:tc>
          <w:tcPr>
            <w:tcW w:w="895" w:type="dxa"/>
          </w:tcPr>
          <w:p w:rsidR="00F86B1A" w:rsidRPr="003B2168" w:rsidRDefault="00F86B1A" w:rsidP="003B2168">
            <w:pPr>
              <w:widowControl w:val="0"/>
              <w:spacing w:line="360" w:lineRule="auto"/>
              <w:outlineLvl w:val="0"/>
              <w:rPr>
                <w:sz w:val="20"/>
              </w:rPr>
            </w:pPr>
            <w:r w:rsidRPr="003B2168">
              <w:rPr>
                <w:sz w:val="20"/>
              </w:rPr>
              <w:t>57964</w:t>
            </w:r>
          </w:p>
        </w:tc>
        <w:tc>
          <w:tcPr>
            <w:tcW w:w="1113" w:type="dxa"/>
          </w:tcPr>
          <w:p w:rsidR="00F86B1A" w:rsidRPr="003B2168" w:rsidRDefault="00BA6A95" w:rsidP="003B2168">
            <w:pPr>
              <w:widowControl w:val="0"/>
              <w:spacing w:line="360" w:lineRule="auto"/>
              <w:outlineLvl w:val="0"/>
              <w:rPr>
                <w:sz w:val="20"/>
              </w:rPr>
            </w:pPr>
            <w:r w:rsidRPr="003B2168">
              <w:rPr>
                <w:sz w:val="20"/>
              </w:rPr>
              <w:t>26,84</w:t>
            </w:r>
          </w:p>
        </w:tc>
        <w:tc>
          <w:tcPr>
            <w:tcW w:w="1252" w:type="dxa"/>
          </w:tcPr>
          <w:p w:rsidR="00F86B1A" w:rsidRPr="003B2168" w:rsidRDefault="00BA6A95" w:rsidP="003B2168">
            <w:pPr>
              <w:widowControl w:val="0"/>
              <w:spacing w:line="360" w:lineRule="auto"/>
              <w:outlineLvl w:val="0"/>
              <w:rPr>
                <w:sz w:val="20"/>
              </w:rPr>
            </w:pPr>
            <w:r w:rsidRPr="003B2168">
              <w:rPr>
                <w:sz w:val="20"/>
              </w:rPr>
              <w:t>-14719</w:t>
            </w:r>
          </w:p>
        </w:tc>
        <w:tc>
          <w:tcPr>
            <w:tcW w:w="1134" w:type="dxa"/>
          </w:tcPr>
          <w:p w:rsidR="00F86B1A" w:rsidRPr="003B2168" w:rsidRDefault="00BA6A95" w:rsidP="003B2168">
            <w:pPr>
              <w:widowControl w:val="0"/>
              <w:spacing w:line="360" w:lineRule="auto"/>
              <w:outlineLvl w:val="0"/>
              <w:rPr>
                <w:sz w:val="20"/>
              </w:rPr>
            </w:pPr>
            <w:r w:rsidRPr="003B2168">
              <w:rPr>
                <w:sz w:val="20"/>
              </w:rPr>
              <w:t>79,75</w:t>
            </w:r>
          </w:p>
        </w:tc>
      </w:tr>
      <w:tr w:rsidR="00F86B1A" w:rsidRPr="003B2168" w:rsidTr="003B2168">
        <w:trPr>
          <w:trHeight w:val="601"/>
        </w:trPr>
        <w:tc>
          <w:tcPr>
            <w:tcW w:w="1843" w:type="dxa"/>
          </w:tcPr>
          <w:p w:rsidR="00F86B1A" w:rsidRPr="003B2168" w:rsidRDefault="00F86B1A" w:rsidP="003B2168">
            <w:pPr>
              <w:widowControl w:val="0"/>
              <w:spacing w:line="360" w:lineRule="auto"/>
              <w:outlineLvl w:val="0"/>
              <w:rPr>
                <w:sz w:val="20"/>
              </w:rPr>
            </w:pPr>
            <w:r w:rsidRPr="003B2168">
              <w:rPr>
                <w:sz w:val="20"/>
              </w:rPr>
              <w:t xml:space="preserve">Итоговая прибыль </w:t>
            </w:r>
          </w:p>
        </w:tc>
        <w:tc>
          <w:tcPr>
            <w:tcW w:w="850" w:type="dxa"/>
          </w:tcPr>
          <w:p w:rsidR="00F86B1A" w:rsidRPr="003B2168" w:rsidRDefault="00F86B1A" w:rsidP="003B2168">
            <w:pPr>
              <w:widowControl w:val="0"/>
              <w:spacing w:line="360" w:lineRule="auto"/>
              <w:outlineLvl w:val="0"/>
              <w:rPr>
                <w:sz w:val="20"/>
              </w:rPr>
            </w:pPr>
            <w:r w:rsidRPr="003B2168">
              <w:rPr>
                <w:sz w:val="20"/>
              </w:rPr>
              <w:t>131812</w:t>
            </w:r>
          </w:p>
        </w:tc>
        <w:tc>
          <w:tcPr>
            <w:tcW w:w="851" w:type="dxa"/>
          </w:tcPr>
          <w:p w:rsidR="00F86B1A" w:rsidRPr="003B2168" w:rsidRDefault="00BA6A95" w:rsidP="003B2168">
            <w:pPr>
              <w:widowControl w:val="0"/>
              <w:spacing w:line="360" w:lineRule="auto"/>
              <w:outlineLvl w:val="0"/>
              <w:rPr>
                <w:sz w:val="20"/>
              </w:rPr>
            </w:pPr>
            <w:r w:rsidRPr="003B2168">
              <w:rPr>
                <w:sz w:val="20"/>
              </w:rPr>
              <w:t>64,46</w:t>
            </w:r>
          </w:p>
        </w:tc>
        <w:tc>
          <w:tcPr>
            <w:tcW w:w="895" w:type="dxa"/>
          </w:tcPr>
          <w:p w:rsidR="00F86B1A" w:rsidRPr="003B2168" w:rsidRDefault="00F86B1A" w:rsidP="003B2168">
            <w:pPr>
              <w:widowControl w:val="0"/>
              <w:spacing w:line="360" w:lineRule="auto"/>
              <w:outlineLvl w:val="0"/>
              <w:rPr>
                <w:sz w:val="20"/>
              </w:rPr>
            </w:pPr>
            <w:r w:rsidRPr="003B2168">
              <w:rPr>
                <w:sz w:val="20"/>
              </w:rPr>
              <w:t>158027</w:t>
            </w:r>
          </w:p>
        </w:tc>
        <w:tc>
          <w:tcPr>
            <w:tcW w:w="1113" w:type="dxa"/>
          </w:tcPr>
          <w:p w:rsidR="00F86B1A" w:rsidRPr="003B2168" w:rsidRDefault="00BA6A95" w:rsidP="003B2168">
            <w:pPr>
              <w:widowControl w:val="0"/>
              <w:spacing w:line="360" w:lineRule="auto"/>
              <w:outlineLvl w:val="0"/>
              <w:rPr>
                <w:sz w:val="20"/>
              </w:rPr>
            </w:pPr>
            <w:r w:rsidRPr="003B2168">
              <w:rPr>
                <w:sz w:val="20"/>
              </w:rPr>
              <w:t>73,16</w:t>
            </w:r>
          </w:p>
        </w:tc>
        <w:tc>
          <w:tcPr>
            <w:tcW w:w="1252" w:type="dxa"/>
          </w:tcPr>
          <w:p w:rsidR="00F86B1A" w:rsidRPr="003B2168" w:rsidRDefault="00BA6A95" w:rsidP="003B2168">
            <w:pPr>
              <w:widowControl w:val="0"/>
              <w:spacing w:line="360" w:lineRule="auto"/>
              <w:outlineLvl w:val="0"/>
              <w:rPr>
                <w:sz w:val="20"/>
              </w:rPr>
            </w:pPr>
            <w:r w:rsidRPr="003B2168">
              <w:rPr>
                <w:sz w:val="20"/>
              </w:rPr>
              <w:t>26215</w:t>
            </w:r>
          </w:p>
        </w:tc>
        <w:tc>
          <w:tcPr>
            <w:tcW w:w="1134" w:type="dxa"/>
          </w:tcPr>
          <w:p w:rsidR="00F86B1A" w:rsidRPr="003B2168" w:rsidRDefault="00BA6A95" w:rsidP="003B2168">
            <w:pPr>
              <w:widowControl w:val="0"/>
              <w:spacing w:line="360" w:lineRule="auto"/>
              <w:outlineLvl w:val="0"/>
              <w:rPr>
                <w:sz w:val="20"/>
              </w:rPr>
            </w:pPr>
            <w:r w:rsidRPr="003B2168">
              <w:rPr>
                <w:sz w:val="20"/>
              </w:rPr>
              <w:t>119,89</w:t>
            </w:r>
          </w:p>
        </w:tc>
      </w:tr>
    </w:tbl>
    <w:p w:rsidR="003B2168" w:rsidRDefault="003B2168" w:rsidP="003B2168">
      <w:pPr>
        <w:widowControl w:val="0"/>
        <w:autoSpaceDE w:val="0"/>
        <w:autoSpaceDN w:val="0"/>
        <w:adjustRightInd w:val="0"/>
        <w:spacing w:line="360" w:lineRule="auto"/>
        <w:ind w:firstLine="709"/>
        <w:jc w:val="both"/>
        <w:rPr>
          <w:sz w:val="28"/>
          <w:szCs w:val="28"/>
        </w:rPr>
      </w:pPr>
    </w:p>
    <w:p w:rsidR="00326F30" w:rsidRPr="003B2168" w:rsidRDefault="00326F30" w:rsidP="003B2168">
      <w:pPr>
        <w:widowControl w:val="0"/>
        <w:autoSpaceDE w:val="0"/>
        <w:autoSpaceDN w:val="0"/>
        <w:adjustRightInd w:val="0"/>
        <w:spacing w:line="360" w:lineRule="auto"/>
        <w:ind w:firstLine="709"/>
        <w:jc w:val="both"/>
        <w:rPr>
          <w:sz w:val="28"/>
          <w:szCs w:val="28"/>
        </w:rPr>
      </w:pPr>
      <w:r w:rsidRPr="003B2168">
        <w:rPr>
          <w:sz w:val="28"/>
          <w:szCs w:val="28"/>
        </w:rPr>
        <w:t xml:space="preserve">За 2007 год произошло увеличение итоговой прибыли на 119,89%. Это свидетельствует о том, что </w:t>
      </w:r>
      <w:r w:rsidRPr="003B2168">
        <w:rPr>
          <w:bCs/>
          <w:sz w:val="28"/>
          <w:szCs w:val="28"/>
        </w:rPr>
        <w:t>произошло снижение переменных расходов на производство продукции и оказание услуг, что является фактором повышения прибыльности хозяйственной деятельности предприятия.</w:t>
      </w:r>
    </w:p>
    <w:p w:rsidR="00CE66CD" w:rsidRPr="003B2168" w:rsidRDefault="007434AD" w:rsidP="003B2168">
      <w:pPr>
        <w:widowControl w:val="0"/>
        <w:autoSpaceDE w:val="0"/>
        <w:autoSpaceDN w:val="0"/>
        <w:adjustRightInd w:val="0"/>
        <w:spacing w:line="360" w:lineRule="auto"/>
        <w:ind w:firstLine="709"/>
        <w:jc w:val="both"/>
        <w:rPr>
          <w:sz w:val="28"/>
          <w:szCs w:val="28"/>
        </w:rPr>
      </w:pPr>
      <w:r w:rsidRPr="003B2168">
        <w:rPr>
          <w:sz w:val="28"/>
          <w:szCs w:val="28"/>
        </w:rPr>
        <w:t xml:space="preserve">Таким образом, основной информационной базой аудита является финансовая отчетность. </w:t>
      </w:r>
      <w:r w:rsidR="002D1C67" w:rsidRPr="003B2168">
        <w:rPr>
          <w:sz w:val="28"/>
          <w:szCs w:val="28"/>
        </w:rPr>
        <w:t>Финансовая отчетность</w:t>
      </w:r>
      <w:r w:rsidR="00CE66CD" w:rsidRPr="003B2168">
        <w:rPr>
          <w:sz w:val="28"/>
          <w:szCs w:val="28"/>
        </w:rPr>
        <w:t xml:space="preserve"> </w:t>
      </w:r>
      <w:r w:rsidRPr="003B2168">
        <w:rPr>
          <w:sz w:val="28"/>
          <w:szCs w:val="28"/>
        </w:rPr>
        <w:t xml:space="preserve">АО «Баян Сулу» </w:t>
      </w:r>
      <w:r w:rsidR="00CE66CD" w:rsidRPr="003B2168">
        <w:rPr>
          <w:sz w:val="28"/>
          <w:szCs w:val="28"/>
        </w:rPr>
        <w:t xml:space="preserve">на 2007 год разработана в соответствии с требованиями Закона Республики Казахстан </w:t>
      </w:r>
      <w:r w:rsidR="00AB71D9" w:rsidRPr="003B2168">
        <w:rPr>
          <w:sz w:val="28"/>
          <w:szCs w:val="28"/>
        </w:rPr>
        <w:t>от 28 февраля 2007 года N 234 «О бухгалтерском учете и финансовой отчетности»</w:t>
      </w:r>
      <w:r w:rsidR="00CE66CD" w:rsidRPr="003B2168">
        <w:rPr>
          <w:sz w:val="28"/>
          <w:szCs w:val="28"/>
        </w:rPr>
        <w:t>, стандартами бухгалтерского учета. Учетная политика пересмотрена с учетом требований МСФО, методических рекомендаций по применению международных стандартов финансовой отчетности и плана счетов по МСФО.</w:t>
      </w:r>
    </w:p>
    <w:p w:rsidR="00D050A9" w:rsidRPr="004F1259" w:rsidRDefault="00D050A9" w:rsidP="003B2168">
      <w:pPr>
        <w:widowControl w:val="0"/>
        <w:spacing w:line="360" w:lineRule="auto"/>
        <w:ind w:firstLine="709"/>
        <w:jc w:val="both"/>
        <w:rPr>
          <w:b/>
          <w:sz w:val="28"/>
          <w:szCs w:val="28"/>
        </w:rPr>
      </w:pPr>
    </w:p>
    <w:p w:rsidR="00D878C2" w:rsidRPr="003B2168" w:rsidRDefault="00D878C2" w:rsidP="003B2168">
      <w:pPr>
        <w:widowControl w:val="0"/>
        <w:spacing w:line="360" w:lineRule="auto"/>
        <w:ind w:firstLine="709"/>
        <w:jc w:val="both"/>
        <w:rPr>
          <w:b/>
          <w:sz w:val="28"/>
          <w:szCs w:val="28"/>
        </w:rPr>
      </w:pPr>
      <w:r w:rsidRPr="003B2168">
        <w:rPr>
          <w:b/>
          <w:sz w:val="28"/>
          <w:szCs w:val="28"/>
        </w:rPr>
        <w:t>2.2 Применение аналитических процедур при проведении аудита финансовой отчетности АО «Баян Сулу»</w:t>
      </w:r>
    </w:p>
    <w:p w:rsidR="002224C7" w:rsidRDefault="002224C7" w:rsidP="003B2168">
      <w:pPr>
        <w:widowControl w:val="0"/>
        <w:spacing w:line="360" w:lineRule="auto"/>
        <w:ind w:firstLine="709"/>
        <w:jc w:val="both"/>
        <w:rPr>
          <w:sz w:val="28"/>
          <w:szCs w:val="28"/>
        </w:rPr>
      </w:pPr>
    </w:p>
    <w:p w:rsidR="00D878C2" w:rsidRPr="003B2168" w:rsidRDefault="00156098" w:rsidP="003B2168">
      <w:pPr>
        <w:widowControl w:val="0"/>
        <w:spacing w:line="360" w:lineRule="auto"/>
        <w:ind w:firstLine="709"/>
        <w:jc w:val="both"/>
        <w:rPr>
          <w:sz w:val="28"/>
          <w:szCs w:val="28"/>
        </w:rPr>
      </w:pPr>
      <w:r w:rsidRPr="003B2168">
        <w:rPr>
          <w:sz w:val="28"/>
          <w:szCs w:val="28"/>
        </w:rPr>
        <w:t>В рамках имеющихся возможностей нами для практической иллюстрации аудита реализованы аналитически</w:t>
      </w:r>
      <w:r w:rsidR="00EF2548" w:rsidRPr="003B2168">
        <w:rPr>
          <w:sz w:val="28"/>
          <w:szCs w:val="28"/>
        </w:rPr>
        <w:t>е</w:t>
      </w:r>
      <w:r w:rsidRPr="003B2168">
        <w:rPr>
          <w:sz w:val="28"/>
          <w:szCs w:val="28"/>
        </w:rPr>
        <w:t xml:space="preserve"> процедуры в отношении исследуемого предприятия. </w:t>
      </w:r>
      <w:r w:rsidR="00D878C2" w:rsidRPr="003B2168">
        <w:rPr>
          <w:sz w:val="28"/>
          <w:szCs w:val="28"/>
        </w:rPr>
        <w:t>В международных стандартах аудита дано следующее определение аналитических процедур</w:t>
      </w:r>
      <w:r w:rsidRPr="003B2168">
        <w:rPr>
          <w:color w:val="000000"/>
          <w:sz w:val="28"/>
          <w:szCs w:val="28"/>
        </w:rPr>
        <w:t>[25, С. 587].</w:t>
      </w:r>
    </w:p>
    <w:p w:rsidR="00F35EB6" w:rsidRPr="003B2168" w:rsidRDefault="00D878C2" w:rsidP="003B2168">
      <w:pPr>
        <w:widowControl w:val="0"/>
        <w:spacing w:line="360" w:lineRule="auto"/>
        <w:ind w:firstLine="709"/>
        <w:jc w:val="both"/>
        <w:rPr>
          <w:sz w:val="28"/>
          <w:szCs w:val="28"/>
        </w:rPr>
      </w:pPr>
      <w:r w:rsidRPr="003B2168">
        <w:rPr>
          <w:sz w:val="28"/>
          <w:szCs w:val="28"/>
        </w:rPr>
        <w:t>Аналитические процедуры (Analytical procedures) – Оценка финансовой информации, проведенная путем изучения взаимосвязи между финансовой и нефинансовой информацией. Аналитические процедуры также включают исследование выявленных изменений и взаимосвязей, которые непоследовательны другой относящейся к делу информации или отклоняются от прогнозируемых сумм.</w:t>
      </w:r>
    </w:p>
    <w:p w:rsidR="005D167C" w:rsidRPr="003B2168" w:rsidRDefault="005D167C" w:rsidP="003B2168">
      <w:pPr>
        <w:widowControl w:val="0"/>
        <w:autoSpaceDE w:val="0"/>
        <w:autoSpaceDN w:val="0"/>
        <w:adjustRightInd w:val="0"/>
        <w:spacing w:line="360" w:lineRule="auto"/>
        <w:ind w:firstLine="709"/>
        <w:jc w:val="both"/>
        <w:rPr>
          <w:color w:val="000000"/>
          <w:sz w:val="28"/>
          <w:szCs w:val="28"/>
        </w:rPr>
      </w:pPr>
      <w:r w:rsidRPr="003B2168">
        <w:rPr>
          <w:color w:val="000000"/>
          <w:sz w:val="28"/>
          <w:szCs w:val="28"/>
        </w:rPr>
        <w:t>Аналитические процедуры используются в следующих целях:</w:t>
      </w:r>
    </w:p>
    <w:p w:rsidR="005D167C" w:rsidRPr="003B2168" w:rsidRDefault="005D167C" w:rsidP="003B2168">
      <w:pPr>
        <w:widowControl w:val="0"/>
        <w:autoSpaceDE w:val="0"/>
        <w:autoSpaceDN w:val="0"/>
        <w:adjustRightInd w:val="0"/>
        <w:spacing w:line="360" w:lineRule="auto"/>
        <w:ind w:firstLine="709"/>
        <w:jc w:val="both"/>
        <w:rPr>
          <w:color w:val="000000"/>
          <w:sz w:val="28"/>
          <w:szCs w:val="28"/>
        </w:rPr>
      </w:pPr>
      <w:r w:rsidRPr="003B2168">
        <w:rPr>
          <w:color w:val="000000"/>
          <w:sz w:val="28"/>
          <w:szCs w:val="28"/>
        </w:rPr>
        <w:t xml:space="preserve">(а) </w:t>
      </w:r>
      <w:r w:rsidR="00156098" w:rsidRPr="003B2168">
        <w:rPr>
          <w:color w:val="000000"/>
          <w:sz w:val="28"/>
          <w:szCs w:val="28"/>
        </w:rPr>
        <w:t>к</w:t>
      </w:r>
      <w:r w:rsidRPr="003B2168">
        <w:rPr>
          <w:color w:val="000000"/>
          <w:sz w:val="28"/>
          <w:szCs w:val="28"/>
        </w:rPr>
        <w:t>ак процедуры по оценке рисков для получения знания о субъекте и его среде.</w:t>
      </w:r>
    </w:p>
    <w:p w:rsidR="005D167C" w:rsidRPr="003B2168" w:rsidRDefault="005D167C" w:rsidP="003B2168">
      <w:pPr>
        <w:widowControl w:val="0"/>
        <w:autoSpaceDE w:val="0"/>
        <w:autoSpaceDN w:val="0"/>
        <w:adjustRightInd w:val="0"/>
        <w:spacing w:line="360" w:lineRule="auto"/>
        <w:ind w:firstLine="709"/>
        <w:jc w:val="both"/>
        <w:rPr>
          <w:color w:val="000000"/>
          <w:sz w:val="28"/>
          <w:szCs w:val="28"/>
        </w:rPr>
      </w:pPr>
      <w:r w:rsidRPr="003B2168">
        <w:rPr>
          <w:color w:val="000000"/>
          <w:sz w:val="28"/>
          <w:szCs w:val="28"/>
        </w:rPr>
        <w:t xml:space="preserve">(б) </w:t>
      </w:r>
      <w:r w:rsidR="00156098" w:rsidRPr="003B2168">
        <w:rPr>
          <w:color w:val="000000"/>
          <w:sz w:val="28"/>
          <w:szCs w:val="28"/>
        </w:rPr>
        <w:t>в</w:t>
      </w:r>
      <w:r w:rsidRPr="003B2168">
        <w:rPr>
          <w:color w:val="000000"/>
          <w:sz w:val="28"/>
          <w:szCs w:val="28"/>
        </w:rPr>
        <w:t xml:space="preserve"> качестве процедур проверки по существу, если их применение может быть более действенным или эффективным, нежели проведение детальных тестов с целью снижения риска существенного искажения до приемлемо низкого уровня.</w:t>
      </w:r>
    </w:p>
    <w:p w:rsidR="00D878C2" w:rsidRPr="003B2168" w:rsidRDefault="005D167C" w:rsidP="003B2168">
      <w:pPr>
        <w:widowControl w:val="0"/>
        <w:spacing w:line="360" w:lineRule="auto"/>
        <w:ind w:firstLine="709"/>
        <w:jc w:val="both"/>
        <w:rPr>
          <w:color w:val="000000"/>
          <w:sz w:val="28"/>
          <w:szCs w:val="28"/>
        </w:rPr>
      </w:pPr>
      <w:r w:rsidRPr="003B2168">
        <w:rPr>
          <w:color w:val="000000"/>
          <w:sz w:val="28"/>
          <w:szCs w:val="28"/>
        </w:rPr>
        <w:t xml:space="preserve">(в) </w:t>
      </w:r>
      <w:r w:rsidR="00156098" w:rsidRPr="003B2168">
        <w:rPr>
          <w:color w:val="000000"/>
          <w:sz w:val="28"/>
          <w:szCs w:val="28"/>
        </w:rPr>
        <w:t>в</w:t>
      </w:r>
      <w:r w:rsidRPr="003B2168">
        <w:rPr>
          <w:color w:val="000000"/>
          <w:sz w:val="28"/>
          <w:szCs w:val="28"/>
        </w:rPr>
        <w:t xml:space="preserve"> качестве общей обзорной проверки финансовой отчетности на последней, обзорной стадии аудита</w:t>
      </w:r>
      <w:r w:rsidR="00156098" w:rsidRPr="003B2168">
        <w:rPr>
          <w:color w:val="000000"/>
          <w:sz w:val="28"/>
          <w:szCs w:val="28"/>
        </w:rPr>
        <w:t>.</w:t>
      </w:r>
      <w:r w:rsidR="001F7431" w:rsidRPr="003B2168">
        <w:rPr>
          <w:color w:val="000000"/>
          <w:sz w:val="28"/>
          <w:szCs w:val="28"/>
        </w:rPr>
        <w:t xml:space="preserve"> </w:t>
      </w:r>
    </w:p>
    <w:p w:rsidR="0050778B" w:rsidRPr="003B2168" w:rsidRDefault="0050778B" w:rsidP="003B2168">
      <w:pPr>
        <w:widowControl w:val="0"/>
        <w:spacing w:line="360" w:lineRule="auto"/>
        <w:ind w:firstLine="709"/>
        <w:jc w:val="both"/>
        <w:rPr>
          <w:color w:val="000000"/>
          <w:sz w:val="28"/>
          <w:szCs w:val="28"/>
        </w:rPr>
      </w:pPr>
      <w:r w:rsidRPr="003B2168">
        <w:rPr>
          <w:color w:val="000000"/>
          <w:sz w:val="28"/>
          <w:szCs w:val="28"/>
        </w:rPr>
        <w:t>Аудиторы различают следующие основные этапы выполнения аналитических процедур:</w:t>
      </w:r>
    </w:p>
    <w:p w:rsidR="0050778B" w:rsidRPr="003B2168" w:rsidRDefault="0050778B" w:rsidP="003B2168">
      <w:pPr>
        <w:widowControl w:val="0"/>
        <w:numPr>
          <w:ilvl w:val="0"/>
          <w:numId w:val="9"/>
        </w:numPr>
        <w:spacing w:line="360" w:lineRule="auto"/>
        <w:ind w:left="0" w:firstLine="709"/>
        <w:jc w:val="both"/>
        <w:rPr>
          <w:color w:val="000000"/>
          <w:sz w:val="28"/>
          <w:szCs w:val="28"/>
        </w:rPr>
      </w:pPr>
      <w:r w:rsidRPr="003B2168">
        <w:rPr>
          <w:color w:val="000000"/>
          <w:sz w:val="28"/>
          <w:szCs w:val="28"/>
        </w:rPr>
        <w:t>определение цели процедуры, которое подчинено достижению целей аудита;</w:t>
      </w:r>
    </w:p>
    <w:p w:rsidR="0050778B" w:rsidRPr="003B2168" w:rsidRDefault="0050778B" w:rsidP="003B2168">
      <w:pPr>
        <w:widowControl w:val="0"/>
        <w:numPr>
          <w:ilvl w:val="0"/>
          <w:numId w:val="9"/>
        </w:numPr>
        <w:spacing w:line="360" w:lineRule="auto"/>
        <w:ind w:left="0" w:firstLine="709"/>
        <w:jc w:val="both"/>
        <w:rPr>
          <w:color w:val="000000"/>
          <w:sz w:val="28"/>
          <w:szCs w:val="28"/>
        </w:rPr>
      </w:pPr>
      <w:r w:rsidRPr="003B2168">
        <w:rPr>
          <w:color w:val="000000"/>
          <w:sz w:val="28"/>
          <w:szCs w:val="28"/>
        </w:rPr>
        <w:t>выбор вида процедуры;</w:t>
      </w:r>
    </w:p>
    <w:p w:rsidR="0050778B" w:rsidRPr="003B2168" w:rsidRDefault="0050778B" w:rsidP="003B2168">
      <w:pPr>
        <w:widowControl w:val="0"/>
        <w:numPr>
          <w:ilvl w:val="0"/>
          <w:numId w:val="9"/>
        </w:numPr>
        <w:spacing w:line="360" w:lineRule="auto"/>
        <w:ind w:left="0" w:firstLine="709"/>
        <w:jc w:val="both"/>
        <w:rPr>
          <w:color w:val="000000"/>
          <w:sz w:val="28"/>
          <w:szCs w:val="28"/>
        </w:rPr>
      </w:pPr>
      <w:r w:rsidRPr="003B2168">
        <w:rPr>
          <w:color w:val="000000"/>
          <w:sz w:val="28"/>
          <w:szCs w:val="28"/>
        </w:rPr>
        <w:t>непосредственное выполнение процедуры, сводящееся к расчету соответствующих коэффициентов, отклонений, трендов;</w:t>
      </w:r>
    </w:p>
    <w:p w:rsidR="0050778B" w:rsidRPr="003B2168" w:rsidRDefault="00B439FA" w:rsidP="003B2168">
      <w:pPr>
        <w:widowControl w:val="0"/>
        <w:numPr>
          <w:ilvl w:val="0"/>
          <w:numId w:val="9"/>
        </w:numPr>
        <w:spacing w:line="360" w:lineRule="auto"/>
        <w:ind w:left="0" w:firstLine="709"/>
        <w:jc w:val="both"/>
        <w:rPr>
          <w:color w:val="000000"/>
          <w:sz w:val="28"/>
          <w:szCs w:val="28"/>
        </w:rPr>
      </w:pPr>
      <w:r w:rsidRPr="003B2168">
        <w:rPr>
          <w:color w:val="000000"/>
          <w:sz w:val="28"/>
          <w:szCs w:val="28"/>
        </w:rPr>
        <w:t>анализ результатов выполнения процедуры.</w:t>
      </w:r>
    </w:p>
    <w:p w:rsidR="0050778B" w:rsidRPr="003B2168" w:rsidRDefault="00B439FA" w:rsidP="003B2168">
      <w:pPr>
        <w:widowControl w:val="0"/>
        <w:spacing w:line="360" w:lineRule="auto"/>
        <w:ind w:firstLine="709"/>
        <w:jc w:val="both"/>
        <w:rPr>
          <w:bCs/>
          <w:sz w:val="28"/>
          <w:szCs w:val="28"/>
        </w:rPr>
      </w:pPr>
      <w:r w:rsidRPr="003B2168">
        <w:rPr>
          <w:bCs/>
          <w:sz w:val="28"/>
          <w:szCs w:val="28"/>
        </w:rPr>
        <w:t>Целью аналитической процедуры при проведении аудита финансовой отчетности АО «Баян Сулу является оценка ликвидности, рентабельности (в целом финансового состояния предприятия) как на конкретную дату проверки, так и за прошлые периоды.</w:t>
      </w:r>
    </w:p>
    <w:p w:rsidR="00F96AB1" w:rsidRPr="003B2168" w:rsidRDefault="00F96AB1" w:rsidP="003B2168">
      <w:pPr>
        <w:widowControl w:val="0"/>
        <w:autoSpaceDE w:val="0"/>
        <w:autoSpaceDN w:val="0"/>
        <w:adjustRightInd w:val="0"/>
        <w:spacing w:line="360" w:lineRule="auto"/>
        <w:ind w:firstLine="709"/>
        <w:jc w:val="both"/>
        <w:rPr>
          <w:color w:val="000000"/>
          <w:sz w:val="28"/>
          <w:szCs w:val="28"/>
        </w:rPr>
      </w:pPr>
      <w:r w:rsidRPr="003B2168">
        <w:rPr>
          <w:color w:val="000000"/>
          <w:sz w:val="28"/>
          <w:szCs w:val="28"/>
        </w:rPr>
        <w:t xml:space="preserve">Видом процедуры является аналитические процедуры как процедуры </w:t>
      </w:r>
      <w:r w:rsidR="006A3DAC" w:rsidRPr="003B2168">
        <w:rPr>
          <w:color w:val="000000"/>
          <w:sz w:val="28"/>
          <w:szCs w:val="28"/>
        </w:rPr>
        <w:t>проверки</w:t>
      </w:r>
      <w:r w:rsidRPr="003B2168">
        <w:rPr>
          <w:color w:val="000000"/>
          <w:sz w:val="28"/>
          <w:szCs w:val="28"/>
        </w:rPr>
        <w:t xml:space="preserve"> по существу</w:t>
      </w:r>
      <w:r w:rsidR="006A3DAC" w:rsidRPr="003B2168">
        <w:rPr>
          <w:color w:val="000000"/>
          <w:sz w:val="28"/>
          <w:szCs w:val="28"/>
        </w:rPr>
        <w:t>. Аналитические процедуры по существу обычно более приемлемы в отношении больших объемов операций, которые можно спрогнозировать.</w:t>
      </w:r>
    </w:p>
    <w:p w:rsidR="006A3DAC" w:rsidRPr="003B2168" w:rsidRDefault="006A3DAC" w:rsidP="003B2168">
      <w:pPr>
        <w:widowControl w:val="0"/>
        <w:autoSpaceDE w:val="0"/>
        <w:autoSpaceDN w:val="0"/>
        <w:adjustRightInd w:val="0"/>
        <w:spacing w:line="360" w:lineRule="auto"/>
        <w:ind w:firstLine="709"/>
        <w:jc w:val="both"/>
        <w:rPr>
          <w:color w:val="000000"/>
          <w:sz w:val="28"/>
          <w:szCs w:val="28"/>
        </w:rPr>
      </w:pPr>
      <w:r w:rsidRPr="003B2168">
        <w:rPr>
          <w:color w:val="000000"/>
          <w:sz w:val="28"/>
          <w:szCs w:val="28"/>
        </w:rPr>
        <w:t>При выполнении процедуры будут рассматриваться коэффициенты</w:t>
      </w:r>
      <w:r w:rsidR="00127E3C" w:rsidRPr="003B2168">
        <w:rPr>
          <w:color w:val="000000"/>
          <w:sz w:val="28"/>
          <w:szCs w:val="28"/>
        </w:rPr>
        <w:t xml:space="preserve">: </w:t>
      </w:r>
      <w:r w:rsidR="00212730" w:rsidRPr="003B2168">
        <w:rPr>
          <w:color w:val="000000"/>
          <w:sz w:val="28"/>
          <w:szCs w:val="28"/>
        </w:rPr>
        <w:t>имущества</w:t>
      </w:r>
      <w:r w:rsidRPr="003B2168">
        <w:rPr>
          <w:color w:val="000000"/>
          <w:sz w:val="28"/>
          <w:szCs w:val="28"/>
        </w:rPr>
        <w:t xml:space="preserve">; </w:t>
      </w:r>
      <w:r w:rsidR="00212730" w:rsidRPr="003B2168">
        <w:rPr>
          <w:color w:val="000000"/>
          <w:sz w:val="28"/>
          <w:szCs w:val="28"/>
        </w:rPr>
        <w:t>мобильности активов</w:t>
      </w:r>
      <w:r w:rsidRPr="003B2168">
        <w:rPr>
          <w:color w:val="000000"/>
          <w:sz w:val="28"/>
          <w:szCs w:val="28"/>
        </w:rPr>
        <w:t>;</w:t>
      </w:r>
      <w:r w:rsidR="00212730" w:rsidRPr="003B2168">
        <w:rPr>
          <w:color w:val="000000"/>
          <w:sz w:val="28"/>
          <w:szCs w:val="28"/>
        </w:rPr>
        <w:t xml:space="preserve"> соотношения мобильных и иммобилизованных средств; реальной стоимости активов;</w:t>
      </w:r>
      <w:r w:rsidRPr="003B2168">
        <w:rPr>
          <w:color w:val="000000"/>
          <w:sz w:val="28"/>
          <w:szCs w:val="28"/>
        </w:rPr>
        <w:t xml:space="preserve"> </w:t>
      </w:r>
      <w:r w:rsidR="00212730" w:rsidRPr="003B2168">
        <w:rPr>
          <w:color w:val="000000"/>
          <w:sz w:val="28"/>
          <w:szCs w:val="28"/>
        </w:rPr>
        <w:t>независимости</w:t>
      </w:r>
      <w:r w:rsidR="00127E3C" w:rsidRPr="003B2168">
        <w:rPr>
          <w:color w:val="000000"/>
          <w:sz w:val="28"/>
          <w:szCs w:val="28"/>
        </w:rPr>
        <w:t>;</w:t>
      </w:r>
      <w:r w:rsidR="00212730" w:rsidRPr="003B2168">
        <w:rPr>
          <w:color w:val="000000"/>
          <w:sz w:val="28"/>
          <w:szCs w:val="28"/>
        </w:rPr>
        <w:t xml:space="preserve"> зависимости; финансирования; инвестирования;</w:t>
      </w:r>
      <w:r w:rsidR="00127E3C" w:rsidRPr="003B2168">
        <w:rPr>
          <w:color w:val="000000"/>
          <w:sz w:val="28"/>
          <w:szCs w:val="28"/>
        </w:rPr>
        <w:t xml:space="preserve"> соотношения заемн</w:t>
      </w:r>
      <w:r w:rsidR="00212730" w:rsidRPr="003B2168">
        <w:rPr>
          <w:color w:val="000000"/>
          <w:sz w:val="28"/>
          <w:szCs w:val="28"/>
        </w:rPr>
        <w:t>ых</w:t>
      </w:r>
      <w:r w:rsidR="00127E3C" w:rsidRPr="003B2168">
        <w:rPr>
          <w:color w:val="000000"/>
          <w:sz w:val="28"/>
          <w:szCs w:val="28"/>
        </w:rPr>
        <w:t xml:space="preserve"> и собственн</w:t>
      </w:r>
      <w:r w:rsidR="00212730" w:rsidRPr="003B2168">
        <w:rPr>
          <w:color w:val="000000"/>
          <w:sz w:val="28"/>
          <w:szCs w:val="28"/>
        </w:rPr>
        <w:t>ых</w:t>
      </w:r>
      <w:r w:rsidR="00127E3C" w:rsidRPr="003B2168">
        <w:rPr>
          <w:color w:val="000000"/>
          <w:sz w:val="28"/>
          <w:szCs w:val="28"/>
        </w:rPr>
        <w:t xml:space="preserve"> </w:t>
      </w:r>
      <w:r w:rsidR="00212730" w:rsidRPr="003B2168">
        <w:rPr>
          <w:color w:val="000000"/>
          <w:sz w:val="28"/>
          <w:szCs w:val="28"/>
        </w:rPr>
        <w:t>средств</w:t>
      </w:r>
      <w:r w:rsidR="00127E3C" w:rsidRPr="003B2168">
        <w:rPr>
          <w:color w:val="000000"/>
          <w:sz w:val="28"/>
          <w:szCs w:val="28"/>
        </w:rPr>
        <w:t>;</w:t>
      </w:r>
      <w:r w:rsidR="00232482" w:rsidRPr="003B2168">
        <w:rPr>
          <w:color w:val="000000"/>
          <w:sz w:val="28"/>
          <w:szCs w:val="28"/>
        </w:rPr>
        <w:t xml:space="preserve"> коэффициенты рентабельности.</w:t>
      </w:r>
    </w:p>
    <w:p w:rsidR="00D81BA8" w:rsidRPr="003B2168" w:rsidRDefault="00A30C78" w:rsidP="003B2168">
      <w:pPr>
        <w:widowControl w:val="0"/>
        <w:autoSpaceDE w:val="0"/>
        <w:autoSpaceDN w:val="0"/>
        <w:adjustRightInd w:val="0"/>
        <w:spacing w:line="360" w:lineRule="auto"/>
        <w:ind w:firstLine="709"/>
        <w:jc w:val="both"/>
        <w:rPr>
          <w:color w:val="000000"/>
          <w:sz w:val="28"/>
          <w:szCs w:val="28"/>
        </w:rPr>
      </w:pPr>
      <w:r w:rsidRPr="003B2168">
        <w:rPr>
          <w:color w:val="000000"/>
          <w:sz w:val="28"/>
          <w:szCs w:val="28"/>
        </w:rPr>
        <w:t xml:space="preserve">Рассчитаем </w:t>
      </w:r>
      <w:r w:rsidR="00127E3C" w:rsidRPr="003B2168">
        <w:rPr>
          <w:color w:val="000000"/>
          <w:sz w:val="28"/>
          <w:szCs w:val="28"/>
        </w:rPr>
        <w:t>эти коэффициенты за три года</w:t>
      </w:r>
      <w:r w:rsidR="00BB5B31" w:rsidRPr="003B2168">
        <w:rPr>
          <w:color w:val="000000"/>
          <w:sz w:val="28"/>
          <w:szCs w:val="28"/>
        </w:rPr>
        <w:t xml:space="preserve">, используя такую форму финансовой отчетности как бухгалтерский баланс. </w:t>
      </w:r>
    </w:p>
    <w:p w:rsidR="002224C7" w:rsidRDefault="002224C7" w:rsidP="003B2168">
      <w:pPr>
        <w:widowControl w:val="0"/>
        <w:autoSpaceDE w:val="0"/>
        <w:autoSpaceDN w:val="0"/>
        <w:adjustRightInd w:val="0"/>
        <w:spacing w:line="360" w:lineRule="auto"/>
        <w:ind w:firstLine="709"/>
        <w:jc w:val="both"/>
        <w:rPr>
          <w:color w:val="000000"/>
          <w:sz w:val="28"/>
          <w:szCs w:val="28"/>
        </w:rPr>
      </w:pPr>
    </w:p>
    <w:p w:rsidR="003B2168" w:rsidRDefault="002224C7" w:rsidP="003B2168">
      <w:pPr>
        <w:widowControl w:val="0"/>
        <w:autoSpaceDE w:val="0"/>
        <w:autoSpaceDN w:val="0"/>
        <w:adjustRightInd w:val="0"/>
        <w:spacing w:line="360" w:lineRule="auto"/>
        <w:ind w:firstLine="709"/>
        <w:jc w:val="both"/>
        <w:rPr>
          <w:color w:val="000000"/>
          <w:sz w:val="28"/>
          <w:szCs w:val="28"/>
        </w:rPr>
      </w:pPr>
      <w:r>
        <w:rPr>
          <w:color w:val="000000"/>
          <w:sz w:val="28"/>
          <w:szCs w:val="28"/>
        </w:rPr>
        <w:br w:type="page"/>
      </w:r>
      <w:r w:rsidR="00232482" w:rsidRPr="003B2168">
        <w:rPr>
          <w:color w:val="000000"/>
          <w:sz w:val="28"/>
          <w:szCs w:val="28"/>
        </w:rPr>
        <w:t xml:space="preserve">Таблица </w:t>
      </w:r>
      <w:r w:rsidR="00543D26" w:rsidRPr="003B2168">
        <w:rPr>
          <w:color w:val="000000"/>
          <w:sz w:val="28"/>
          <w:szCs w:val="28"/>
        </w:rPr>
        <w:t>2.</w:t>
      </w:r>
      <w:r w:rsidR="007434AD" w:rsidRPr="003B2168">
        <w:rPr>
          <w:color w:val="000000"/>
          <w:sz w:val="28"/>
          <w:szCs w:val="28"/>
        </w:rPr>
        <w:t>9.</w:t>
      </w:r>
    </w:p>
    <w:p w:rsidR="00697AC0" w:rsidRPr="003B2168" w:rsidRDefault="00232482" w:rsidP="003B2168">
      <w:pPr>
        <w:widowControl w:val="0"/>
        <w:autoSpaceDE w:val="0"/>
        <w:autoSpaceDN w:val="0"/>
        <w:adjustRightInd w:val="0"/>
        <w:spacing w:line="360" w:lineRule="auto"/>
        <w:ind w:firstLine="709"/>
        <w:jc w:val="both"/>
        <w:rPr>
          <w:color w:val="000000"/>
          <w:sz w:val="28"/>
          <w:szCs w:val="28"/>
        </w:rPr>
      </w:pPr>
      <w:r w:rsidRPr="003B2168">
        <w:rPr>
          <w:color w:val="000000"/>
          <w:sz w:val="28"/>
          <w:szCs w:val="28"/>
        </w:rPr>
        <w:t>Расчет коэффициентов, характер</w:t>
      </w:r>
      <w:r w:rsidR="006354F0" w:rsidRPr="003B2168">
        <w:rPr>
          <w:color w:val="000000"/>
          <w:sz w:val="28"/>
          <w:szCs w:val="28"/>
        </w:rPr>
        <w:t>изующих</w:t>
      </w:r>
      <w:r w:rsidR="003B2168">
        <w:rPr>
          <w:color w:val="000000"/>
          <w:sz w:val="28"/>
          <w:szCs w:val="28"/>
        </w:rPr>
        <w:t xml:space="preserve"> </w:t>
      </w:r>
      <w:r w:rsidR="006354F0" w:rsidRPr="003B2168">
        <w:rPr>
          <w:color w:val="000000"/>
          <w:sz w:val="28"/>
          <w:szCs w:val="28"/>
        </w:rPr>
        <w:t>финансовое состояние АО «Баян Сулу»</w:t>
      </w:r>
    </w:p>
    <w:tbl>
      <w:tblPr>
        <w:tblW w:w="81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641"/>
        <w:gridCol w:w="900"/>
        <w:gridCol w:w="810"/>
        <w:gridCol w:w="699"/>
        <w:gridCol w:w="598"/>
        <w:gridCol w:w="639"/>
        <w:gridCol w:w="679"/>
        <w:gridCol w:w="720"/>
      </w:tblGrid>
      <w:tr w:rsidR="00762F59" w:rsidRPr="002224C7" w:rsidTr="002224C7">
        <w:trPr>
          <w:trHeight w:val="20"/>
        </w:trPr>
        <w:tc>
          <w:tcPr>
            <w:tcW w:w="1440" w:type="dxa"/>
            <w:vMerge w:val="restart"/>
            <w:textDirection w:val="btLr"/>
          </w:tcPr>
          <w:p w:rsidR="00762F59" w:rsidRPr="002224C7" w:rsidRDefault="00762F59" w:rsidP="002224C7">
            <w:pPr>
              <w:widowControl w:val="0"/>
              <w:spacing w:line="360" w:lineRule="auto"/>
              <w:outlineLvl w:val="0"/>
              <w:rPr>
                <w:sz w:val="20"/>
              </w:rPr>
            </w:pPr>
            <w:r w:rsidRPr="002224C7">
              <w:rPr>
                <w:sz w:val="20"/>
              </w:rPr>
              <w:t>Наименование коэффициента</w:t>
            </w:r>
          </w:p>
        </w:tc>
        <w:tc>
          <w:tcPr>
            <w:tcW w:w="1641" w:type="dxa"/>
            <w:vMerge w:val="restart"/>
            <w:textDirection w:val="btLr"/>
          </w:tcPr>
          <w:p w:rsidR="00762F59" w:rsidRPr="002224C7" w:rsidRDefault="00156098" w:rsidP="002224C7">
            <w:pPr>
              <w:widowControl w:val="0"/>
              <w:spacing w:line="360" w:lineRule="auto"/>
              <w:outlineLvl w:val="0"/>
              <w:rPr>
                <w:sz w:val="20"/>
              </w:rPr>
            </w:pPr>
            <w:r w:rsidRPr="002224C7">
              <w:rPr>
                <w:sz w:val="20"/>
              </w:rPr>
              <w:t>Формула расчета</w:t>
            </w:r>
          </w:p>
        </w:tc>
        <w:tc>
          <w:tcPr>
            <w:tcW w:w="900" w:type="dxa"/>
            <w:vMerge w:val="restart"/>
            <w:textDirection w:val="btLr"/>
          </w:tcPr>
          <w:p w:rsidR="00762F59" w:rsidRPr="002224C7" w:rsidRDefault="00156098" w:rsidP="002224C7">
            <w:pPr>
              <w:widowControl w:val="0"/>
              <w:spacing w:line="360" w:lineRule="auto"/>
              <w:outlineLvl w:val="0"/>
              <w:rPr>
                <w:sz w:val="20"/>
              </w:rPr>
            </w:pPr>
            <w:r w:rsidRPr="002224C7">
              <w:rPr>
                <w:sz w:val="20"/>
              </w:rPr>
              <w:t>Норма коэффициента</w:t>
            </w:r>
          </w:p>
        </w:tc>
        <w:tc>
          <w:tcPr>
            <w:tcW w:w="4145" w:type="dxa"/>
            <w:gridSpan w:val="6"/>
          </w:tcPr>
          <w:p w:rsidR="00762F59" w:rsidRPr="002224C7" w:rsidRDefault="00762F59" w:rsidP="002224C7">
            <w:pPr>
              <w:widowControl w:val="0"/>
              <w:spacing w:line="360" w:lineRule="auto"/>
              <w:outlineLvl w:val="0"/>
              <w:rPr>
                <w:sz w:val="20"/>
              </w:rPr>
            </w:pPr>
            <w:r w:rsidRPr="002224C7">
              <w:rPr>
                <w:sz w:val="20"/>
              </w:rPr>
              <w:t>Расчет</w:t>
            </w:r>
          </w:p>
        </w:tc>
      </w:tr>
      <w:tr w:rsidR="00762F59" w:rsidRPr="002224C7" w:rsidTr="002224C7">
        <w:trPr>
          <w:trHeight w:val="20"/>
        </w:trPr>
        <w:tc>
          <w:tcPr>
            <w:tcW w:w="1440" w:type="dxa"/>
            <w:vMerge/>
            <w:textDirection w:val="btLr"/>
          </w:tcPr>
          <w:p w:rsidR="00762F59" w:rsidRPr="002224C7" w:rsidRDefault="00762F59" w:rsidP="002224C7">
            <w:pPr>
              <w:widowControl w:val="0"/>
              <w:spacing w:line="360" w:lineRule="auto"/>
              <w:outlineLvl w:val="0"/>
              <w:rPr>
                <w:sz w:val="20"/>
              </w:rPr>
            </w:pPr>
          </w:p>
        </w:tc>
        <w:tc>
          <w:tcPr>
            <w:tcW w:w="1641" w:type="dxa"/>
            <w:vMerge/>
            <w:textDirection w:val="btLr"/>
          </w:tcPr>
          <w:p w:rsidR="00762F59" w:rsidRPr="002224C7" w:rsidRDefault="00762F59" w:rsidP="002224C7">
            <w:pPr>
              <w:widowControl w:val="0"/>
              <w:spacing w:line="360" w:lineRule="auto"/>
              <w:outlineLvl w:val="0"/>
              <w:rPr>
                <w:sz w:val="20"/>
              </w:rPr>
            </w:pPr>
          </w:p>
        </w:tc>
        <w:tc>
          <w:tcPr>
            <w:tcW w:w="900" w:type="dxa"/>
            <w:vMerge/>
            <w:textDirection w:val="btLr"/>
          </w:tcPr>
          <w:p w:rsidR="00762F59" w:rsidRPr="002224C7" w:rsidRDefault="00762F59" w:rsidP="002224C7">
            <w:pPr>
              <w:widowControl w:val="0"/>
              <w:spacing w:line="360" w:lineRule="auto"/>
              <w:outlineLvl w:val="0"/>
              <w:rPr>
                <w:sz w:val="20"/>
              </w:rPr>
            </w:pPr>
          </w:p>
        </w:tc>
        <w:tc>
          <w:tcPr>
            <w:tcW w:w="1509" w:type="dxa"/>
            <w:gridSpan w:val="2"/>
          </w:tcPr>
          <w:p w:rsidR="00762F59" w:rsidRPr="002224C7" w:rsidRDefault="00762F59" w:rsidP="002224C7">
            <w:pPr>
              <w:widowControl w:val="0"/>
              <w:spacing w:line="360" w:lineRule="auto"/>
              <w:outlineLvl w:val="0"/>
              <w:rPr>
                <w:sz w:val="20"/>
              </w:rPr>
            </w:pPr>
            <w:r w:rsidRPr="002224C7">
              <w:rPr>
                <w:sz w:val="20"/>
              </w:rPr>
              <w:t>2005</w:t>
            </w:r>
          </w:p>
        </w:tc>
        <w:tc>
          <w:tcPr>
            <w:tcW w:w="1237" w:type="dxa"/>
            <w:gridSpan w:val="2"/>
          </w:tcPr>
          <w:p w:rsidR="00762F59" w:rsidRPr="002224C7" w:rsidRDefault="00762F59" w:rsidP="002224C7">
            <w:pPr>
              <w:widowControl w:val="0"/>
              <w:spacing w:line="360" w:lineRule="auto"/>
              <w:outlineLvl w:val="0"/>
              <w:rPr>
                <w:sz w:val="20"/>
              </w:rPr>
            </w:pPr>
            <w:r w:rsidRPr="002224C7">
              <w:rPr>
                <w:sz w:val="20"/>
              </w:rPr>
              <w:t>2006</w:t>
            </w:r>
          </w:p>
        </w:tc>
        <w:tc>
          <w:tcPr>
            <w:tcW w:w="1399" w:type="dxa"/>
            <w:gridSpan w:val="2"/>
          </w:tcPr>
          <w:p w:rsidR="00762F59" w:rsidRPr="002224C7" w:rsidRDefault="00762F59" w:rsidP="002224C7">
            <w:pPr>
              <w:widowControl w:val="0"/>
              <w:spacing w:line="360" w:lineRule="auto"/>
              <w:outlineLvl w:val="0"/>
              <w:rPr>
                <w:sz w:val="20"/>
              </w:rPr>
            </w:pPr>
            <w:r w:rsidRPr="002224C7">
              <w:rPr>
                <w:sz w:val="20"/>
              </w:rPr>
              <w:t>2007</w:t>
            </w:r>
          </w:p>
        </w:tc>
      </w:tr>
      <w:tr w:rsidR="00762F59" w:rsidRPr="002224C7" w:rsidTr="002224C7">
        <w:trPr>
          <w:trHeight w:val="20"/>
        </w:trPr>
        <w:tc>
          <w:tcPr>
            <w:tcW w:w="1440" w:type="dxa"/>
            <w:vMerge/>
            <w:textDirection w:val="btLr"/>
          </w:tcPr>
          <w:p w:rsidR="00762F59" w:rsidRPr="002224C7" w:rsidRDefault="00762F59" w:rsidP="002224C7">
            <w:pPr>
              <w:widowControl w:val="0"/>
              <w:spacing w:line="360" w:lineRule="auto"/>
              <w:outlineLvl w:val="0"/>
              <w:rPr>
                <w:sz w:val="20"/>
              </w:rPr>
            </w:pPr>
          </w:p>
        </w:tc>
        <w:tc>
          <w:tcPr>
            <w:tcW w:w="1641" w:type="dxa"/>
            <w:vMerge/>
            <w:textDirection w:val="btLr"/>
          </w:tcPr>
          <w:p w:rsidR="00762F59" w:rsidRPr="002224C7" w:rsidRDefault="00762F59" w:rsidP="002224C7">
            <w:pPr>
              <w:widowControl w:val="0"/>
              <w:spacing w:line="360" w:lineRule="auto"/>
              <w:outlineLvl w:val="0"/>
              <w:rPr>
                <w:sz w:val="20"/>
              </w:rPr>
            </w:pPr>
          </w:p>
        </w:tc>
        <w:tc>
          <w:tcPr>
            <w:tcW w:w="900" w:type="dxa"/>
            <w:vMerge/>
            <w:textDirection w:val="btLr"/>
          </w:tcPr>
          <w:p w:rsidR="00762F59" w:rsidRPr="002224C7" w:rsidRDefault="00762F59" w:rsidP="002224C7">
            <w:pPr>
              <w:widowControl w:val="0"/>
              <w:spacing w:line="360" w:lineRule="auto"/>
              <w:outlineLvl w:val="0"/>
              <w:rPr>
                <w:sz w:val="20"/>
              </w:rPr>
            </w:pPr>
          </w:p>
        </w:tc>
        <w:tc>
          <w:tcPr>
            <w:tcW w:w="810" w:type="dxa"/>
          </w:tcPr>
          <w:p w:rsidR="00762F59" w:rsidRPr="002224C7" w:rsidRDefault="00762F59" w:rsidP="002224C7">
            <w:pPr>
              <w:widowControl w:val="0"/>
              <w:spacing w:line="360" w:lineRule="auto"/>
              <w:outlineLvl w:val="0"/>
              <w:rPr>
                <w:sz w:val="20"/>
              </w:rPr>
            </w:pPr>
            <w:r w:rsidRPr="002224C7">
              <w:rPr>
                <w:sz w:val="20"/>
              </w:rPr>
              <w:t>На на</w:t>
            </w:r>
            <w:r w:rsidR="00B515AB" w:rsidRPr="002224C7">
              <w:rPr>
                <w:sz w:val="20"/>
              </w:rPr>
              <w:t>-</w:t>
            </w:r>
            <w:r w:rsidRPr="002224C7">
              <w:rPr>
                <w:sz w:val="20"/>
              </w:rPr>
              <w:t>чало пери</w:t>
            </w:r>
            <w:r w:rsidR="00212730" w:rsidRPr="002224C7">
              <w:rPr>
                <w:sz w:val="20"/>
              </w:rPr>
              <w:t>-</w:t>
            </w:r>
            <w:r w:rsidRPr="002224C7">
              <w:rPr>
                <w:sz w:val="20"/>
              </w:rPr>
              <w:t>ода</w:t>
            </w:r>
          </w:p>
        </w:tc>
        <w:tc>
          <w:tcPr>
            <w:tcW w:w="699" w:type="dxa"/>
          </w:tcPr>
          <w:p w:rsidR="00762F59" w:rsidRPr="002224C7" w:rsidRDefault="00762F59" w:rsidP="002224C7">
            <w:pPr>
              <w:widowControl w:val="0"/>
              <w:spacing w:line="360" w:lineRule="auto"/>
              <w:outlineLvl w:val="0"/>
              <w:rPr>
                <w:sz w:val="20"/>
              </w:rPr>
            </w:pPr>
            <w:r w:rsidRPr="002224C7">
              <w:rPr>
                <w:sz w:val="20"/>
              </w:rPr>
              <w:t>На ко</w:t>
            </w:r>
            <w:r w:rsidR="00543D26" w:rsidRPr="002224C7">
              <w:rPr>
                <w:sz w:val="20"/>
              </w:rPr>
              <w:t>-</w:t>
            </w:r>
            <w:r w:rsidRPr="002224C7">
              <w:rPr>
                <w:sz w:val="20"/>
              </w:rPr>
              <w:t>нец пери</w:t>
            </w:r>
            <w:r w:rsidR="00C374CF" w:rsidRPr="002224C7">
              <w:rPr>
                <w:sz w:val="20"/>
              </w:rPr>
              <w:t>-</w:t>
            </w:r>
            <w:r w:rsidRPr="002224C7">
              <w:rPr>
                <w:sz w:val="20"/>
              </w:rPr>
              <w:t>ода</w:t>
            </w:r>
          </w:p>
        </w:tc>
        <w:tc>
          <w:tcPr>
            <w:tcW w:w="598" w:type="dxa"/>
          </w:tcPr>
          <w:p w:rsidR="00762F59" w:rsidRPr="002224C7" w:rsidRDefault="00762F59" w:rsidP="002224C7">
            <w:pPr>
              <w:widowControl w:val="0"/>
              <w:spacing w:line="360" w:lineRule="auto"/>
              <w:outlineLvl w:val="0"/>
              <w:rPr>
                <w:sz w:val="20"/>
              </w:rPr>
            </w:pPr>
            <w:r w:rsidRPr="002224C7">
              <w:rPr>
                <w:sz w:val="20"/>
              </w:rPr>
              <w:t>На на</w:t>
            </w:r>
            <w:r w:rsidR="00C374CF" w:rsidRPr="002224C7">
              <w:rPr>
                <w:sz w:val="20"/>
              </w:rPr>
              <w:t>-</w:t>
            </w:r>
            <w:r w:rsidRPr="002224C7">
              <w:rPr>
                <w:sz w:val="20"/>
              </w:rPr>
              <w:t>чало пери</w:t>
            </w:r>
            <w:r w:rsidR="00212730" w:rsidRPr="002224C7">
              <w:rPr>
                <w:sz w:val="20"/>
              </w:rPr>
              <w:t>-</w:t>
            </w:r>
            <w:r w:rsidRPr="002224C7">
              <w:rPr>
                <w:sz w:val="20"/>
              </w:rPr>
              <w:t>ода</w:t>
            </w:r>
          </w:p>
        </w:tc>
        <w:tc>
          <w:tcPr>
            <w:tcW w:w="639" w:type="dxa"/>
          </w:tcPr>
          <w:p w:rsidR="00762F59" w:rsidRPr="002224C7" w:rsidRDefault="00762F59" w:rsidP="002224C7">
            <w:pPr>
              <w:widowControl w:val="0"/>
              <w:spacing w:line="360" w:lineRule="auto"/>
              <w:outlineLvl w:val="0"/>
              <w:rPr>
                <w:sz w:val="20"/>
              </w:rPr>
            </w:pPr>
            <w:r w:rsidRPr="002224C7">
              <w:rPr>
                <w:sz w:val="20"/>
              </w:rPr>
              <w:t>На ко</w:t>
            </w:r>
            <w:r w:rsidR="00543D26" w:rsidRPr="002224C7">
              <w:rPr>
                <w:sz w:val="20"/>
              </w:rPr>
              <w:t>-</w:t>
            </w:r>
            <w:r w:rsidRPr="002224C7">
              <w:rPr>
                <w:sz w:val="20"/>
              </w:rPr>
              <w:t>нец пери</w:t>
            </w:r>
            <w:r w:rsidR="00212730" w:rsidRPr="002224C7">
              <w:rPr>
                <w:sz w:val="20"/>
              </w:rPr>
              <w:t>-</w:t>
            </w:r>
            <w:r w:rsidRPr="002224C7">
              <w:rPr>
                <w:sz w:val="20"/>
              </w:rPr>
              <w:t>ода</w:t>
            </w:r>
          </w:p>
        </w:tc>
        <w:tc>
          <w:tcPr>
            <w:tcW w:w="679" w:type="dxa"/>
          </w:tcPr>
          <w:p w:rsidR="00762F59" w:rsidRPr="002224C7" w:rsidRDefault="00762F59" w:rsidP="002224C7">
            <w:pPr>
              <w:widowControl w:val="0"/>
              <w:spacing w:line="360" w:lineRule="auto"/>
              <w:outlineLvl w:val="0"/>
              <w:rPr>
                <w:sz w:val="20"/>
              </w:rPr>
            </w:pPr>
            <w:r w:rsidRPr="002224C7">
              <w:rPr>
                <w:sz w:val="20"/>
              </w:rPr>
              <w:t>На на</w:t>
            </w:r>
            <w:r w:rsidR="00C374CF" w:rsidRPr="002224C7">
              <w:rPr>
                <w:sz w:val="20"/>
              </w:rPr>
              <w:t>-</w:t>
            </w:r>
            <w:r w:rsidRPr="002224C7">
              <w:rPr>
                <w:sz w:val="20"/>
              </w:rPr>
              <w:t>чало пери</w:t>
            </w:r>
            <w:r w:rsidR="00212730" w:rsidRPr="002224C7">
              <w:rPr>
                <w:sz w:val="20"/>
              </w:rPr>
              <w:t>-</w:t>
            </w:r>
            <w:r w:rsidRPr="002224C7">
              <w:rPr>
                <w:sz w:val="20"/>
              </w:rPr>
              <w:t>ода</w:t>
            </w:r>
          </w:p>
        </w:tc>
        <w:tc>
          <w:tcPr>
            <w:tcW w:w="720" w:type="dxa"/>
          </w:tcPr>
          <w:p w:rsidR="00762F59" w:rsidRPr="002224C7" w:rsidRDefault="00762F59" w:rsidP="002224C7">
            <w:pPr>
              <w:widowControl w:val="0"/>
              <w:spacing w:line="360" w:lineRule="auto"/>
              <w:outlineLvl w:val="0"/>
              <w:rPr>
                <w:sz w:val="20"/>
              </w:rPr>
            </w:pPr>
            <w:r w:rsidRPr="002224C7">
              <w:rPr>
                <w:sz w:val="20"/>
              </w:rPr>
              <w:t>На ко</w:t>
            </w:r>
            <w:r w:rsidR="00543D26" w:rsidRPr="002224C7">
              <w:rPr>
                <w:sz w:val="20"/>
              </w:rPr>
              <w:t>-</w:t>
            </w:r>
            <w:r w:rsidRPr="002224C7">
              <w:rPr>
                <w:sz w:val="20"/>
              </w:rPr>
              <w:t>нец пери</w:t>
            </w:r>
            <w:r w:rsidR="00212730" w:rsidRPr="002224C7">
              <w:rPr>
                <w:sz w:val="20"/>
              </w:rPr>
              <w:t>-</w:t>
            </w:r>
            <w:r w:rsidRPr="002224C7">
              <w:rPr>
                <w:sz w:val="20"/>
              </w:rPr>
              <w:t>ода</w:t>
            </w:r>
          </w:p>
        </w:tc>
      </w:tr>
      <w:tr w:rsidR="00762F59" w:rsidRPr="002224C7" w:rsidTr="002224C7">
        <w:trPr>
          <w:trHeight w:val="20"/>
        </w:trPr>
        <w:tc>
          <w:tcPr>
            <w:tcW w:w="1440" w:type="dxa"/>
          </w:tcPr>
          <w:p w:rsidR="00762F59" w:rsidRPr="002224C7" w:rsidRDefault="00762F59" w:rsidP="002224C7">
            <w:pPr>
              <w:widowControl w:val="0"/>
              <w:spacing w:line="360" w:lineRule="auto"/>
              <w:outlineLvl w:val="0"/>
              <w:rPr>
                <w:sz w:val="20"/>
              </w:rPr>
            </w:pPr>
            <w:r w:rsidRPr="002224C7">
              <w:rPr>
                <w:sz w:val="20"/>
              </w:rPr>
              <w:t>1. Коэффи-циент имущества</w:t>
            </w:r>
          </w:p>
        </w:tc>
        <w:tc>
          <w:tcPr>
            <w:tcW w:w="1641" w:type="dxa"/>
          </w:tcPr>
          <w:p w:rsidR="00762F59" w:rsidRPr="002224C7" w:rsidRDefault="00156098" w:rsidP="002224C7">
            <w:pPr>
              <w:widowControl w:val="0"/>
              <w:spacing w:line="360" w:lineRule="auto"/>
              <w:outlineLvl w:val="0"/>
              <w:rPr>
                <w:sz w:val="20"/>
              </w:rPr>
            </w:pPr>
            <w:r w:rsidRPr="002224C7">
              <w:rPr>
                <w:sz w:val="20"/>
              </w:rPr>
              <w:t>Основные средства + производственные запасы (материалы) + незавершенное производство / стоимость активов (валюта баланса)</w:t>
            </w:r>
          </w:p>
        </w:tc>
        <w:tc>
          <w:tcPr>
            <w:tcW w:w="900" w:type="dxa"/>
          </w:tcPr>
          <w:p w:rsidR="00762F59" w:rsidRPr="002224C7" w:rsidRDefault="00156098" w:rsidP="002224C7">
            <w:pPr>
              <w:widowControl w:val="0"/>
              <w:spacing w:line="360" w:lineRule="auto"/>
              <w:outlineLvl w:val="0"/>
              <w:rPr>
                <w:sz w:val="20"/>
              </w:rPr>
            </w:pPr>
            <w:r w:rsidRPr="002224C7">
              <w:rPr>
                <w:sz w:val="20"/>
              </w:rPr>
              <w:t>&gt; 0,5</w:t>
            </w:r>
          </w:p>
        </w:tc>
        <w:tc>
          <w:tcPr>
            <w:tcW w:w="810" w:type="dxa"/>
          </w:tcPr>
          <w:p w:rsidR="00762F59" w:rsidRPr="002224C7" w:rsidRDefault="00762F59" w:rsidP="002224C7">
            <w:pPr>
              <w:widowControl w:val="0"/>
              <w:spacing w:line="360" w:lineRule="auto"/>
              <w:outlineLvl w:val="0"/>
              <w:rPr>
                <w:sz w:val="20"/>
              </w:rPr>
            </w:pPr>
            <w:r w:rsidRPr="002224C7">
              <w:rPr>
                <w:sz w:val="20"/>
              </w:rPr>
              <w:t>0,84</w:t>
            </w:r>
          </w:p>
        </w:tc>
        <w:tc>
          <w:tcPr>
            <w:tcW w:w="699" w:type="dxa"/>
          </w:tcPr>
          <w:p w:rsidR="00762F59" w:rsidRPr="002224C7" w:rsidRDefault="00762F59" w:rsidP="002224C7">
            <w:pPr>
              <w:widowControl w:val="0"/>
              <w:spacing w:line="360" w:lineRule="auto"/>
              <w:outlineLvl w:val="0"/>
              <w:rPr>
                <w:sz w:val="20"/>
              </w:rPr>
            </w:pPr>
            <w:r w:rsidRPr="002224C7">
              <w:rPr>
                <w:sz w:val="20"/>
              </w:rPr>
              <w:t>0,57</w:t>
            </w:r>
          </w:p>
        </w:tc>
        <w:tc>
          <w:tcPr>
            <w:tcW w:w="598" w:type="dxa"/>
          </w:tcPr>
          <w:p w:rsidR="00762F59" w:rsidRPr="002224C7" w:rsidRDefault="00762F59" w:rsidP="002224C7">
            <w:pPr>
              <w:widowControl w:val="0"/>
              <w:spacing w:line="360" w:lineRule="auto"/>
              <w:outlineLvl w:val="0"/>
              <w:rPr>
                <w:sz w:val="20"/>
              </w:rPr>
            </w:pPr>
            <w:r w:rsidRPr="002224C7">
              <w:rPr>
                <w:sz w:val="20"/>
              </w:rPr>
              <w:t>0,57</w:t>
            </w:r>
          </w:p>
        </w:tc>
        <w:tc>
          <w:tcPr>
            <w:tcW w:w="639" w:type="dxa"/>
          </w:tcPr>
          <w:p w:rsidR="00762F59" w:rsidRPr="002224C7" w:rsidRDefault="00762F59" w:rsidP="002224C7">
            <w:pPr>
              <w:widowControl w:val="0"/>
              <w:spacing w:line="360" w:lineRule="auto"/>
              <w:outlineLvl w:val="0"/>
              <w:rPr>
                <w:sz w:val="20"/>
              </w:rPr>
            </w:pPr>
            <w:r w:rsidRPr="002224C7">
              <w:rPr>
                <w:sz w:val="20"/>
              </w:rPr>
              <w:t>0,71</w:t>
            </w:r>
          </w:p>
        </w:tc>
        <w:tc>
          <w:tcPr>
            <w:tcW w:w="679" w:type="dxa"/>
          </w:tcPr>
          <w:p w:rsidR="00762F59" w:rsidRPr="002224C7" w:rsidRDefault="00762F59" w:rsidP="002224C7">
            <w:pPr>
              <w:widowControl w:val="0"/>
              <w:spacing w:line="360" w:lineRule="auto"/>
              <w:outlineLvl w:val="0"/>
              <w:rPr>
                <w:sz w:val="20"/>
              </w:rPr>
            </w:pPr>
            <w:r w:rsidRPr="002224C7">
              <w:rPr>
                <w:sz w:val="20"/>
              </w:rPr>
              <w:t>0,65</w:t>
            </w:r>
          </w:p>
        </w:tc>
        <w:tc>
          <w:tcPr>
            <w:tcW w:w="720" w:type="dxa"/>
          </w:tcPr>
          <w:p w:rsidR="00762F59" w:rsidRPr="002224C7" w:rsidRDefault="00762F59" w:rsidP="002224C7">
            <w:pPr>
              <w:widowControl w:val="0"/>
              <w:spacing w:line="360" w:lineRule="auto"/>
              <w:outlineLvl w:val="0"/>
              <w:rPr>
                <w:sz w:val="20"/>
              </w:rPr>
            </w:pPr>
            <w:r w:rsidRPr="002224C7">
              <w:rPr>
                <w:sz w:val="20"/>
              </w:rPr>
              <w:t>0,47</w:t>
            </w:r>
          </w:p>
        </w:tc>
      </w:tr>
      <w:tr w:rsidR="00762F59" w:rsidRPr="002224C7" w:rsidTr="002224C7">
        <w:trPr>
          <w:trHeight w:val="20"/>
        </w:trPr>
        <w:tc>
          <w:tcPr>
            <w:tcW w:w="1440" w:type="dxa"/>
          </w:tcPr>
          <w:p w:rsidR="00762F59" w:rsidRPr="002224C7" w:rsidRDefault="00762F59" w:rsidP="002224C7">
            <w:pPr>
              <w:widowControl w:val="0"/>
              <w:spacing w:line="360" w:lineRule="auto"/>
              <w:outlineLvl w:val="0"/>
              <w:rPr>
                <w:sz w:val="20"/>
              </w:rPr>
            </w:pPr>
            <w:r w:rsidRPr="002224C7">
              <w:rPr>
                <w:sz w:val="20"/>
              </w:rPr>
              <w:t>2. Коэффи-циент мобиль</w:t>
            </w:r>
            <w:r w:rsidR="00C374CF" w:rsidRPr="002224C7">
              <w:rPr>
                <w:sz w:val="20"/>
              </w:rPr>
              <w:t>-</w:t>
            </w:r>
            <w:r w:rsidRPr="002224C7">
              <w:rPr>
                <w:sz w:val="20"/>
              </w:rPr>
              <w:t>ности активов</w:t>
            </w:r>
          </w:p>
        </w:tc>
        <w:tc>
          <w:tcPr>
            <w:tcW w:w="1641" w:type="dxa"/>
          </w:tcPr>
          <w:p w:rsidR="00762F59" w:rsidRPr="002224C7" w:rsidRDefault="00156098" w:rsidP="002224C7">
            <w:pPr>
              <w:widowControl w:val="0"/>
              <w:spacing w:line="360" w:lineRule="auto"/>
              <w:outlineLvl w:val="0"/>
              <w:rPr>
                <w:sz w:val="20"/>
              </w:rPr>
            </w:pPr>
            <w:r w:rsidRPr="002224C7">
              <w:rPr>
                <w:sz w:val="20"/>
              </w:rPr>
              <w:t>Текущие активы / валюта баланса</w:t>
            </w:r>
          </w:p>
        </w:tc>
        <w:tc>
          <w:tcPr>
            <w:tcW w:w="900" w:type="dxa"/>
          </w:tcPr>
          <w:p w:rsidR="00762F59" w:rsidRPr="002224C7" w:rsidRDefault="00156098" w:rsidP="002224C7">
            <w:pPr>
              <w:widowControl w:val="0"/>
              <w:spacing w:line="360" w:lineRule="auto"/>
              <w:outlineLvl w:val="0"/>
              <w:rPr>
                <w:sz w:val="20"/>
              </w:rPr>
            </w:pPr>
            <w:r w:rsidRPr="002224C7">
              <w:rPr>
                <w:sz w:val="20"/>
              </w:rPr>
              <w:t>Не &lt; 0,5</w:t>
            </w:r>
          </w:p>
        </w:tc>
        <w:tc>
          <w:tcPr>
            <w:tcW w:w="810" w:type="dxa"/>
          </w:tcPr>
          <w:p w:rsidR="00762F59" w:rsidRPr="002224C7" w:rsidRDefault="00762F59" w:rsidP="002224C7">
            <w:pPr>
              <w:widowControl w:val="0"/>
              <w:spacing w:line="360" w:lineRule="auto"/>
              <w:outlineLvl w:val="0"/>
              <w:rPr>
                <w:sz w:val="20"/>
              </w:rPr>
            </w:pPr>
            <w:r w:rsidRPr="002224C7">
              <w:rPr>
                <w:sz w:val="20"/>
              </w:rPr>
              <w:t>0,77</w:t>
            </w:r>
          </w:p>
        </w:tc>
        <w:tc>
          <w:tcPr>
            <w:tcW w:w="699" w:type="dxa"/>
          </w:tcPr>
          <w:p w:rsidR="00762F59" w:rsidRPr="002224C7" w:rsidRDefault="00762F59" w:rsidP="002224C7">
            <w:pPr>
              <w:widowControl w:val="0"/>
              <w:spacing w:line="360" w:lineRule="auto"/>
              <w:outlineLvl w:val="0"/>
              <w:rPr>
                <w:sz w:val="20"/>
              </w:rPr>
            </w:pPr>
            <w:r w:rsidRPr="002224C7">
              <w:rPr>
                <w:sz w:val="20"/>
              </w:rPr>
              <w:t>0,80</w:t>
            </w:r>
          </w:p>
        </w:tc>
        <w:tc>
          <w:tcPr>
            <w:tcW w:w="598" w:type="dxa"/>
          </w:tcPr>
          <w:p w:rsidR="00762F59" w:rsidRPr="002224C7" w:rsidRDefault="00762F59" w:rsidP="002224C7">
            <w:pPr>
              <w:widowControl w:val="0"/>
              <w:spacing w:line="360" w:lineRule="auto"/>
              <w:outlineLvl w:val="0"/>
              <w:rPr>
                <w:sz w:val="20"/>
              </w:rPr>
            </w:pPr>
            <w:r w:rsidRPr="002224C7">
              <w:rPr>
                <w:sz w:val="20"/>
              </w:rPr>
              <w:t>0,80</w:t>
            </w:r>
          </w:p>
        </w:tc>
        <w:tc>
          <w:tcPr>
            <w:tcW w:w="639" w:type="dxa"/>
          </w:tcPr>
          <w:p w:rsidR="00762F59" w:rsidRPr="002224C7" w:rsidRDefault="00762F59" w:rsidP="002224C7">
            <w:pPr>
              <w:widowControl w:val="0"/>
              <w:spacing w:line="360" w:lineRule="auto"/>
              <w:outlineLvl w:val="0"/>
              <w:rPr>
                <w:sz w:val="20"/>
              </w:rPr>
            </w:pPr>
            <w:r w:rsidRPr="002224C7">
              <w:rPr>
                <w:sz w:val="20"/>
              </w:rPr>
              <w:t>0,49</w:t>
            </w:r>
          </w:p>
        </w:tc>
        <w:tc>
          <w:tcPr>
            <w:tcW w:w="679" w:type="dxa"/>
          </w:tcPr>
          <w:p w:rsidR="00762F59" w:rsidRPr="002224C7" w:rsidRDefault="00762F59" w:rsidP="002224C7">
            <w:pPr>
              <w:widowControl w:val="0"/>
              <w:spacing w:line="360" w:lineRule="auto"/>
              <w:outlineLvl w:val="0"/>
              <w:rPr>
                <w:sz w:val="20"/>
              </w:rPr>
            </w:pPr>
            <w:r w:rsidRPr="002224C7">
              <w:rPr>
                <w:sz w:val="20"/>
              </w:rPr>
              <w:t>0,49</w:t>
            </w:r>
          </w:p>
        </w:tc>
        <w:tc>
          <w:tcPr>
            <w:tcW w:w="720" w:type="dxa"/>
          </w:tcPr>
          <w:p w:rsidR="00762F59" w:rsidRPr="002224C7" w:rsidRDefault="00762F59" w:rsidP="002224C7">
            <w:pPr>
              <w:widowControl w:val="0"/>
              <w:spacing w:line="360" w:lineRule="auto"/>
              <w:outlineLvl w:val="0"/>
              <w:rPr>
                <w:sz w:val="20"/>
              </w:rPr>
            </w:pPr>
            <w:r w:rsidRPr="002224C7">
              <w:rPr>
                <w:sz w:val="20"/>
              </w:rPr>
              <w:t>0,46</w:t>
            </w:r>
          </w:p>
        </w:tc>
      </w:tr>
      <w:tr w:rsidR="00762F59" w:rsidRPr="002224C7" w:rsidTr="002224C7">
        <w:trPr>
          <w:trHeight w:val="20"/>
        </w:trPr>
        <w:tc>
          <w:tcPr>
            <w:tcW w:w="1440" w:type="dxa"/>
          </w:tcPr>
          <w:p w:rsidR="00762F59" w:rsidRPr="002224C7" w:rsidRDefault="00762F59" w:rsidP="002224C7">
            <w:pPr>
              <w:widowControl w:val="0"/>
              <w:spacing w:line="360" w:lineRule="auto"/>
              <w:outlineLvl w:val="0"/>
              <w:rPr>
                <w:sz w:val="20"/>
              </w:rPr>
            </w:pPr>
            <w:r w:rsidRPr="002224C7">
              <w:rPr>
                <w:sz w:val="20"/>
              </w:rPr>
              <w:t>3. Коэффи-циент</w:t>
            </w:r>
            <w:r w:rsidR="003B2168" w:rsidRPr="002224C7">
              <w:rPr>
                <w:sz w:val="20"/>
              </w:rPr>
              <w:t xml:space="preserve"> </w:t>
            </w:r>
            <w:r w:rsidRPr="002224C7">
              <w:rPr>
                <w:sz w:val="20"/>
              </w:rPr>
              <w:t>соотно-шения мобильных и иммоби-лизованных средств</w:t>
            </w:r>
          </w:p>
        </w:tc>
        <w:tc>
          <w:tcPr>
            <w:tcW w:w="1641" w:type="dxa"/>
          </w:tcPr>
          <w:p w:rsidR="00762F59" w:rsidRPr="002224C7" w:rsidRDefault="00156098" w:rsidP="002224C7">
            <w:pPr>
              <w:widowControl w:val="0"/>
              <w:spacing w:line="360" w:lineRule="auto"/>
              <w:outlineLvl w:val="0"/>
              <w:rPr>
                <w:sz w:val="20"/>
              </w:rPr>
            </w:pPr>
            <w:r w:rsidRPr="002224C7">
              <w:rPr>
                <w:sz w:val="20"/>
              </w:rPr>
              <w:t>Текущие активы / Долгосрочные активы</w:t>
            </w:r>
          </w:p>
        </w:tc>
        <w:tc>
          <w:tcPr>
            <w:tcW w:w="900" w:type="dxa"/>
          </w:tcPr>
          <w:p w:rsidR="00762F59" w:rsidRPr="002224C7" w:rsidRDefault="00156098" w:rsidP="002224C7">
            <w:pPr>
              <w:widowControl w:val="0"/>
              <w:spacing w:line="360" w:lineRule="auto"/>
              <w:outlineLvl w:val="0"/>
              <w:rPr>
                <w:sz w:val="20"/>
              </w:rPr>
            </w:pPr>
            <w:r w:rsidRPr="002224C7">
              <w:rPr>
                <w:sz w:val="20"/>
              </w:rPr>
              <w:t>Не &lt; 0,5</w:t>
            </w:r>
          </w:p>
        </w:tc>
        <w:tc>
          <w:tcPr>
            <w:tcW w:w="810" w:type="dxa"/>
          </w:tcPr>
          <w:p w:rsidR="00762F59" w:rsidRPr="002224C7" w:rsidRDefault="00762F59" w:rsidP="002224C7">
            <w:pPr>
              <w:widowControl w:val="0"/>
              <w:spacing w:line="360" w:lineRule="auto"/>
              <w:outlineLvl w:val="0"/>
              <w:rPr>
                <w:sz w:val="20"/>
              </w:rPr>
            </w:pPr>
            <w:r w:rsidRPr="002224C7">
              <w:rPr>
                <w:sz w:val="20"/>
              </w:rPr>
              <w:t>3,41</w:t>
            </w:r>
          </w:p>
        </w:tc>
        <w:tc>
          <w:tcPr>
            <w:tcW w:w="699" w:type="dxa"/>
          </w:tcPr>
          <w:p w:rsidR="00762F59" w:rsidRPr="002224C7" w:rsidRDefault="00762F59" w:rsidP="002224C7">
            <w:pPr>
              <w:widowControl w:val="0"/>
              <w:spacing w:line="360" w:lineRule="auto"/>
              <w:outlineLvl w:val="0"/>
              <w:rPr>
                <w:sz w:val="20"/>
              </w:rPr>
            </w:pPr>
            <w:r w:rsidRPr="002224C7">
              <w:rPr>
                <w:sz w:val="20"/>
              </w:rPr>
              <w:t>4,11</w:t>
            </w:r>
          </w:p>
        </w:tc>
        <w:tc>
          <w:tcPr>
            <w:tcW w:w="598" w:type="dxa"/>
          </w:tcPr>
          <w:p w:rsidR="00762F59" w:rsidRPr="002224C7" w:rsidRDefault="00762F59" w:rsidP="002224C7">
            <w:pPr>
              <w:widowControl w:val="0"/>
              <w:spacing w:line="360" w:lineRule="auto"/>
              <w:outlineLvl w:val="0"/>
              <w:rPr>
                <w:sz w:val="20"/>
              </w:rPr>
            </w:pPr>
            <w:r w:rsidRPr="002224C7">
              <w:rPr>
                <w:sz w:val="20"/>
              </w:rPr>
              <w:t>4,11</w:t>
            </w:r>
          </w:p>
        </w:tc>
        <w:tc>
          <w:tcPr>
            <w:tcW w:w="639" w:type="dxa"/>
          </w:tcPr>
          <w:p w:rsidR="00762F59" w:rsidRPr="002224C7" w:rsidRDefault="00762F59" w:rsidP="002224C7">
            <w:pPr>
              <w:widowControl w:val="0"/>
              <w:spacing w:line="360" w:lineRule="auto"/>
              <w:outlineLvl w:val="0"/>
              <w:rPr>
                <w:sz w:val="20"/>
              </w:rPr>
            </w:pPr>
            <w:r w:rsidRPr="002224C7">
              <w:rPr>
                <w:sz w:val="20"/>
              </w:rPr>
              <w:t>0,97</w:t>
            </w:r>
          </w:p>
        </w:tc>
        <w:tc>
          <w:tcPr>
            <w:tcW w:w="679" w:type="dxa"/>
          </w:tcPr>
          <w:p w:rsidR="00762F59" w:rsidRPr="002224C7" w:rsidRDefault="00762F59" w:rsidP="002224C7">
            <w:pPr>
              <w:widowControl w:val="0"/>
              <w:spacing w:line="360" w:lineRule="auto"/>
              <w:outlineLvl w:val="0"/>
              <w:rPr>
                <w:sz w:val="20"/>
              </w:rPr>
            </w:pPr>
            <w:r w:rsidRPr="002224C7">
              <w:rPr>
                <w:sz w:val="20"/>
              </w:rPr>
              <w:t>0,97</w:t>
            </w:r>
          </w:p>
        </w:tc>
        <w:tc>
          <w:tcPr>
            <w:tcW w:w="720" w:type="dxa"/>
          </w:tcPr>
          <w:p w:rsidR="00762F59" w:rsidRPr="002224C7" w:rsidRDefault="00762F59" w:rsidP="002224C7">
            <w:pPr>
              <w:widowControl w:val="0"/>
              <w:spacing w:line="360" w:lineRule="auto"/>
              <w:outlineLvl w:val="0"/>
              <w:rPr>
                <w:sz w:val="20"/>
              </w:rPr>
            </w:pPr>
            <w:r w:rsidRPr="002224C7">
              <w:rPr>
                <w:sz w:val="20"/>
              </w:rPr>
              <w:t>0,87</w:t>
            </w:r>
          </w:p>
        </w:tc>
      </w:tr>
      <w:tr w:rsidR="00762F59" w:rsidRPr="002224C7" w:rsidTr="002224C7">
        <w:trPr>
          <w:trHeight w:val="20"/>
        </w:trPr>
        <w:tc>
          <w:tcPr>
            <w:tcW w:w="1440" w:type="dxa"/>
          </w:tcPr>
          <w:p w:rsidR="00762F59" w:rsidRPr="002224C7" w:rsidRDefault="00762F59" w:rsidP="002224C7">
            <w:pPr>
              <w:widowControl w:val="0"/>
              <w:spacing w:line="360" w:lineRule="auto"/>
              <w:outlineLvl w:val="0"/>
              <w:rPr>
                <w:sz w:val="20"/>
              </w:rPr>
            </w:pPr>
            <w:r w:rsidRPr="002224C7">
              <w:rPr>
                <w:sz w:val="20"/>
              </w:rPr>
              <w:t>4. Коэффи-циент реальной стоимости основных средств</w:t>
            </w:r>
          </w:p>
        </w:tc>
        <w:tc>
          <w:tcPr>
            <w:tcW w:w="1641" w:type="dxa"/>
          </w:tcPr>
          <w:p w:rsidR="00762F59" w:rsidRPr="002224C7" w:rsidRDefault="00156098" w:rsidP="002224C7">
            <w:pPr>
              <w:widowControl w:val="0"/>
              <w:spacing w:line="360" w:lineRule="auto"/>
              <w:outlineLvl w:val="0"/>
              <w:rPr>
                <w:sz w:val="20"/>
              </w:rPr>
            </w:pPr>
            <w:r w:rsidRPr="002224C7">
              <w:rPr>
                <w:sz w:val="20"/>
              </w:rPr>
              <w:t>Основные средства по остаточной стоимости / стоимость активов (валюта баланса)</w:t>
            </w:r>
          </w:p>
        </w:tc>
        <w:tc>
          <w:tcPr>
            <w:tcW w:w="900" w:type="dxa"/>
          </w:tcPr>
          <w:p w:rsidR="00762F59" w:rsidRPr="002224C7" w:rsidRDefault="00156098" w:rsidP="002224C7">
            <w:pPr>
              <w:widowControl w:val="0"/>
              <w:spacing w:line="360" w:lineRule="auto"/>
              <w:outlineLvl w:val="0"/>
              <w:rPr>
                <w:sz w:val="20"/>
              </w:rPr>
            </w:pPr>
            <w:r w:rsidRPr="002224C7">
              <w:rPr>
                <w:sz w:val="20"/>
              </w:rPr>
              <w:t>Не &lt; 0,5</w:t>
            </w:r>
          </w:p>
        </w:tc>
        <w:tc>
          <w:tcPr>
            <w:tcW w:w="810" w:type="dxa"/>
          </w:tcPr>
          <w:p w:rsidR="00762F59" w:rsidRPr="002224C7" w:rsidRDefault="00762F59" w:rsidP="002224C7">
            <w:pPr>
              <w:widowControl w:val="0"/>
              <w:spacing w:line="360" w:lineRule="auto"/>
              <w:outlineLvl w:val="0"/>
              <w:rPr>
                <w:sz w:val="20"/>
              </w:rPr>
            </w:pPr>
            <w:r w:rsidRPr="002224C7">
              <w:rPr>
                <w:sz w:val="20"/>
              </w:rPr>
              <w:t>0,22</w:t>
            </w:r>
          </w:p>
        </w:tc>
        <w:tc>
          <w:tcPr>
            <w:tcW w:w="699" w:type="dxa"/>
          </w:tcPr>
          <w:p w:rsidR="00762F59" w:rsidRPr="002224C7" w:rsidRDefault="00762F59" w:rsidP="002224C7">
            <w:pPr>
              <w:widowControl w:val="0"/>
              <w:spacing w:line="360" w:lineRule="auto"/>
              <w:outlineLvl w:val="0"/>
              <w:rPr>
                <w:sz w:val="20"/>
              </w:rPr>
            </w:pPr>
            <w:r w:rsidRPr="002224C7">
              <w:rPr>
                <w:sz w:val="20"/>
              </w:rPr>
              <w:t>0,19</w:t>
            </w:r>
          </w:p>
        </w:tc>
        <w:tc>
          <w:tcPr>
            <w:tcW w:w="598" w:type="dxa"/>
          </w:tcPr>
          <w:p w:rsidR="00762F59" w:rsidRPr="002224C7" w:rsidRDefault="00762F59" w:rsidP="002224C7">
            <w:pPr>
              <w:widowControl w:val="0"/>
              <w:spacing w:line="360" w:lineRule="auto"/>
              <w:outlineLvl w:val="0"/>
              <w:rPr>
                <w:sz w:val="20"/>
              </w:rPr>
            </w:pPr>
            <w:r w:rsidRPr="002224C7">
              <w:rPr>
                <w:sz w:val="20"/>
              </w:rPr>
              <w:t>0,19</w:t>
            </w:r>
          </w:p>
        </w:tc>
        <w:tc>
          <w:tcPr>
            <w:tcW w:w="639" w:type="dxa"/>
          </w:tcPr>
          <w:p w:rsidR="00762F59" w:rsidRPr="002224C7" w:rsidRDefault="00762F59" w:rsidP="002224C7">
            <w:pPr>
              <w:widowControl w:val="0"/>
              <w:spacing w:line="360" w:lineRule="auto"/>
              <w:outlineLvl w:val="0"/>
              <w:rPr>
                <w:sz w:val="20"/>
              </w:rPr>
            </w:pPr>
            <w:r w:rsidRPr="002224C7">
              <w:rPr>
                <w:sz w:val="20"/>
              </w:rPr>
              <w:t>0,5</w:t>
            </w:r>
          </w:p>
        </w:tc>
        <w:tc>
          <w:tcPr>
            <w:tcW w:w="679" w:type="dxa"/>
          </w:tcPr>
          <w:p w:rsidR="00762F59" w:rsidRPr="002224C7" w:rsidRDefault="00762F59" w:rsidP="002224C7">
            <w:pPr>
              <w:widowControl w:val="0"/>
              <w:spacing w:line="360" w:lineRule="auto"/>
              <w:outlineLvl w:val="0"/>
              <w:rPr>
                <w:sz w:val="20"/>
              </w:rPr>
            </w:pPr>
            <w:r w:rsidRPr="002224C7">
              <w:rPr>
                <w:sz w:val="20"/>
              </w:rPr>
              <w:t>0,5</w:t>
            </w:r>
          </w:p>
        </w:tc>
        <w:tc>
          <w:tcPr>
            <w:tcW w:w="720" w:type="dxa"/>
          </w:tcPr>
          <w:p w:rsidR="00762F59" w:rsidRPr="002224C7" w:rsidRDefault="00762F59" w:rsidP="002224C7">
            <w:pPr>
              <w:widowControl w:val="0"/>
              <w:spacing w:line="360" w:lineRule="auto"/>
              <w:outlineLvl w:val="0"/>
              <w:rPr>
                <w:sz w:val="20"/>
              </w:rPr>
            </w:pPr>
            <w:r w:rsidRPr="002224C7">
              <w:rPr>
                <w:sz w:val="20"/>
              </w:rPr>
              <w:t>0,19</w:t>
            </w:r>
          </w:p>
        </w:tc>
      </w:tr>
      <w:tr w:rsidR="00762F59" w:rsidRPr="002224C7" w:rsidTr="002224C7">
        <w:trPr>
          <w:trHeight w:val="20"/>
        </w:trPr>
        <w:tc>
          <w:tcPr>
            <w:tcW w:w="1440" w:type="dxa"/>
          </w:tcPr>
          <w:p w:rsidR="00762F59" w:rsidRPr="002224C7" w:rsidRDefault="00762F59" w:rsidP="002224C7">
            <w:pPr>
              <w:widowControl w:val="0"/>
              <w:spacing w:line="360" w:lineRule="auto"/>
              <w:outlineLvl w:val="0"/>
              <w:rPr>
                <w:sz w:val="20"/>
              </w:rPr>
            </w:pPr>
            <w:r w:rsidRPr="002224C7">
              <w:rPr>
                <w:sz w:val="20"/>
              </w:rPr>
              <w:t>5. Коэффи-циент независи-мости</w:t>
            </w:r>
          </w:p>
        </w:tc>
        <w:tc>
          <w:tcPr>
            <w:tcW w:w="1641" w:type="dxa"/>
          </w:tcPr>
          <w:p w:rsidR="00762F59" w:rsidRPr="002224C7" w:rsidRDefault="00156098" w:rsidP="002224C7">
            <w:pPr>
              <w:widowControl w:val="0"/>
              <w:spacing w:line="360" w:lineRule="auto"/>
              <w:outlineLvl w:val="0"/>
              <w:rPr>
                <w:sz w:val="20"/>
              </w:rPr>
            </w:pPr>
            <w:r w:rsidRPr="002224C7">
              <w:rPr>
                <w:rStyle w:val="a8"/>
                <w:b w:val="0"/>
                <w:sz w:val="20"/>
              </w:rPr>
              <w:t xml:space="preserve">Собственный капитал </w:t>
            </w:r>
            <w:r w:rsidRPr="002224C7">
              <w:rPr>
                <w:sz w:val="20"/>
              </w:rPr>
              <w:t>/</w:t>
            </w:r>
            <w:r w:rsidRPr="002224C7">
              <w:rPr>
                <w:rStyle w:val="a8"/>
                <w:b w:val="0"/>
                <w:sz w:val="20"/>
              </w:rPr>
              <w:t xml:space="preserve"> Валюта баланса</w:t>
            </w:r>
          </w:p>
        </w:tc>
        <w:tc>
          <w:tcPr>
            <w:tcW w:w="900" w:type="dxa"/>
          </w:tcPr>
          <w:p w:rsidR="00762F59" w:rsidRPr="002224C7" w:rsidRDefault="00156098" w:rsidP="002224C7">
            <w:pPr>
              <w:widowControl w:val="0"/>
              <w:spacing w:line="360" w:lineRule="auto"/>
              <w:outlineLvl w:val="0"/>
              <w:rPr>
                <w:sz w:val="20"/>
              </w:rPr>
            </w:pPr>
            <w:r w:rsidRPr="002224C7">
              <w:rPr>
                <w:sz w:val="20"/>
              </w:rPr>
              <w:t>&gt;0,5</w:t>
            </w:r>
          </w:p>
        </w:tc>
        <w:tc>
          <w:tcPr>
            <w:tcW w:w="810" w:type="dxa"/>
          </w:tcPr>
          <w:p w:rsidR="00762F59" w:rsidRPr="002224C7" w:rsidRDefault="00762F59" w:rsidP="002224C7">
            <w:pPr>
              <w:widowControl w:val="0"/>
              <w:spacing w:line="360" w:lineRule="auto"/>
              <w:outlineLvl w:val="0"/>
              <w:rPr>
                <w:sz w:val="20"/>
              </w:rPr>
            </w:pPr>
            <w:r w:rsidRPr="002224C7">
              <w:rPr>
                <w:sz w:val="20"/>
              </w:rPr>
              <w:t>0,75</w:t>
            </w:r>
          </w:p>
        </w:tc>
        <w:tc>
          <w:tcPr>
            <w:tcW w:w="699" w:type="dxa"/>
          </w:tcPr>
          <w:p w:rsidR="00762F59" w:rsidRPr="002224C7" w:rsidRDefault="00762F59" w:rsidP="002224C7">
            <w:pPr>
              <w:widowControl w:val="0"/>
              <w:spacing w:line="360" w:lineRule="auto"/>
              <w:outlineLvl w:val="0"/>
              <w:rPr>
                <w:sz w:val="20"/>
              </w:rPr>
            </w:pPr>
            <w:r w:rsidRPr="002224C7">
              <w:rPr>
                <w:sz w:val="20"/>
              </w:rPr>
              <w:t>0,38</w:t>
            </w:r>
          </w:p>
        </w:tc>
        <w:tc>
          <w:tcPr>
            <w:tcW w:w="598" w:type="dxa"/>
          </w:tcPr>
          <w:p w:rsidR="00762F59" w:rsidRPr="002224C7" w:rsidRDefault="00762F59" w:rsidP="002224C7">
            <w:pPr>
              <w:widowControl w:val="0"/>
              <w:spacing w:line="360" w:lineRule="auto"/>
              <w:outlineLvl w:val="0"/>
              <w:rPr>
                <w:sz w:val="20"/>
              </w:rPr>
            </w:pPr>
            <w:r w:rsidRPr="002224C7">
              <w:rPr>
                <w:sz w:val="20"/>
              </w:rPr>
              <w:t>0,38</w:t>
            </w:r>
          </w:p>
        </w:tc>
        <w:tc>
          <w:tcPr>
            <w:tcW w:w="639" w:type="dxa"/>
          </w:tcPr>
          <w:p w:rsidR="00762F59" w:rsidRPr="002224C7" w:rsidRDefault="00762F59" w:rsidP="002224C7">
            <w:pPr>
              <w:widowControl w:val="0"/>
              <w:spacing w:line="360" w:lineRule="auto"/>
              <w:outlineLvl w:val="0"/>
              <w:rPr>
                <w:sz w:val="20"/>
              </w:rPr>
            </w:pPr>
            <w:r w:rsidRPr="002224C7">
              <w:rPr>
                <w:sz w:val="20"/>
              </w:rPr>
              <w:t>0,21</w:t>
            </w:r>
          </w:p>
        </w:tc>
        <w:tc>
          <w:tcPr>
            <w:tcW w:w="679" w:type="dxa"/>
          </w:tcPr>
          <w:p w:rsidR="00762F59" w:rsidRPr="002224C7" w:rsidRDefault="00762F59" w:rsidP="002224C7">
            <w:pPr>
              <w:widowControl w:val="0"/>
              <w:spacing w:line="360" w:lineRule="auto"/>
              <w:outlineLvl w:val="0"/>
              <w:rPr>
                <w:sz w:val="20"/>
              </w:rPr>
            </w:pPr>
            <w:r w:rsidRPr="002224C7">
              <w:rPr>
                <w:sz w:val="20"/>
              </w:rPr>
              <w:t>0,19</w:t>
            </w:r>
          </w:p>
        </w:tc>
        <w:tc>
          <w:tcPr>
            <w:tcW w:w="720" w:type="dxa"/>
          </w:tcPr>
          <w:p w:rsidR="00762F59" w:rsidRPr="002224C7" w:rsidRDefault="00762F59" w:rsidP="002224C7">
            <w:pPr>
              <w:widowControl w:val="0"/>
              <w:spacing w:line="360" w:lineRule="auto"/>
              <w:outlineLvl w:val="0"/>
              <w:rPr>
                <w:sz w:val="20"/>
              </w:rPr>
            </w:pPr>
            <w:r w:rsidRPr="002224C7">
              <w:rPr>
                <w:sz w:val="20"/>
              </w:rPr>
              <w:t>0,15</w:t>
            </w:r>
          </w:p>
        </w:tc>
      </w:tr>
      <w:tr w:rsidR="00762F59" w:rsidRPr="002224C7" w:rsidTr="002224C7">
        <w:trPr>
          <w:trHeight w:val="20"/>
        </w:trPr>
        <w:tc>
          <w:tcPr>
            <w:tcW w:w="1440" w:type="dxa"/>
          </w:tcPr>
          <w:p w:rsidR="00762F59" w:rsidRPr="002224C7" w:rsidRDefault="00762F59" w:rsidP="002224C7">
            <w:pPr>
              <w:widowControl w:val="0"/>
              <w:spacing w:line="360" w:lineRule="auto"/>
              <w:outlineLvl w:val="0"/>
              <w:rPr>
                <w:sz w:val="20"/>
              </w:rPr>
            </w:pPr>
            <w:r w:rsidRPr="002224C7">
              <w:rPr>
                <w:sz w:val="20"/>
              </w:rPr>
              <w:t>6. Коэффи-циент зависи-мости</w:t>
            </w:r>
          </w:p>
        </w:tc>
        <w:tc>
          <w:tcPr>
            <w:tcW w:w="1641" w:type="dxa"/>
          </w:tcPr>
          <w:p w:rsidR="00762F59" w:rsidRPr="002224C7" w:rsidRDefault="00156098" w:rsidP="002224C7">
            <w:pPr>
              <w:widowControl w:val="0"/>
              <w:spacing w:line="360" w:lineRule="auto"/>
              <w:outlineLvl w:val="0"/>
              <w:rPr>
                <w:sz w:val="20"/>
              </w:rPr>
            </w:pPr>
            <w:r w:rsidRPr="002224C7">
              <w:rPr>
                <w:rStyle w:val="a8"/>
                <w:b w:val="0"/>
                <w:sz w:val="20"/>
              </w:rPr>
              <w:t xml:space="preserve">Валюта баланса </w:t>
            </w:r>
            <w:r w:rsidRPr="002224C7">
              <w:rPr>
                <w:sz w:val="20"/>
              </w:rPr>
              <w:t>/</w:t>
            </w:r>
            <w:r w:rsidRPr="002224C7">
              <w:rPr>
                <w:rStyle w:val="a8"/>
                <w:b w:val="0"/>
                <w:sz w:val="20"/>
              </w:rPr>
              <w:t xml:space="preserve"> Собственный капитал</w:t>
            </w:r>
          </w:p>
        </w:tc>
        <w:tc>
          <w:tcPr>
            <w:tcW w:w="900" w:type="dxa"/>
          </w:tcPr>
          <w:p w:rsidR="00762F59" w:rsidRPr="002224C7" w:rsidRDefault="00156098" w:rsidP="002224C7">
            <w:pPr>
              <w:widowControl w:val="0"/>
              <w:spacing w:line="360" w:lineRule="auto"/>
              <w:outlineLvl w:val="0"/>
              <w:rPr>
                <w:sz w:val="20"/>
              </w:rPr>
            </w:pPr>
            <w:r w:rsidRPr="002224C7">
              <w:rPr>
                <w:sz w:val="20"/>
              </w:rPr>
              <w:t>1-2</w:t>
            </w:r>
          </w:p>
        </w:tc>
        <w:tc>
          <w:tcPr>
            <w:tcW w:w="810" w:type="dxa"/>
          </w:tcPr>
          <w:p w:rsidR="00762F59" w:rsidRPr="002224C7" w:rsidRDefault="00762F59" w:rsidP="002224C7">
            <w:pPr>
              <w:widowControl w:val="0"/>
              <w:spacing w:line="360" w:lineRule="auto"/>
              <w:outlineLvl w:val="0"/>
              <w:rPr>
                <w:sz w:val="20"/>
              </w:rPr>
            </w:pPr>
            <w:r w:rsidRPr="002224C7">
              <w:rPr>
                <w:sz w:val="20"/>
              </w:rPr>
              <w:t>1,33</w:t>
            </w:r>
          </w:p>
        </w:tc>
        <w:tc>
          <w:tcPr>
            <w:tcW w:w="699" w:type="dxa"/>
          </w:tcPr>
          <w:p w:rsidR="00762F59" w:rsidRPr="002224C7" w:rsidRDefault="00762F59" w:rsidP="002224C7">
            <w:pPr>
              <w:widowControl w:val="0"/>
              <w:spacing w:line="360" w:lineRule="auto"/>
              <w:outlineLvl w:val="0"/>
              <w:rPr>
                <w:sz w:val="20"/>
              </w:rPr>
            </w:pPr>
            <w:r w:rsidRPr="002224C7">
              <w:rPr>
                <w:sz w:val="20"/>
              </w:rPr>
              <w:t>2,63</w:t>
            </w:r>
          </w:p>
        </w:tc>
        <w:tc>
          <w:tcPr>
            <w:tcW w:w="598" w:type="dxa"/>
          </w:tcPr>
          <w:p w:rsidR="00762F59" w:rsidRPr="002224C7" w:rsidRDefault="00762F59" w:rsidP="002224C7">
            <w:pPr>
              <w:widowControl w:val="0"/>
              <w:spacing w:line="360" w:lineRule="auto"/>
              <w:outlineLvl w:val="0"/>
              <w:rPr>
                <w:sz w:val="20"/>
              </w:rPr>
            </w:pPr>
            <w:r w:rsidRPr="002224C7">
              <w:rPr>
                <w:sz w:val="20"/>
              </w:rPr>
              <w:t>2,63</w:t>
            </w:r>
          </w:p>
        </w:tc>
        <w:tc>
          <w:tcPr>
            <w:tcW w:w="639" w:type="dxa"/>
          </w:tcPr>
          <w:p w:rsidR="00762F59" w:rsidRPr="002224C7" w:rsidRDefault="00762F59" w:rsidP="002224C7">
            <w:pPr>
              <w:widowControl w:val="0"/>
              <w:spacing w:line="360" w:lineRule="auto"/>
              <w:outlineLvl w:val="0"/>
              <w:rPr>
                <w:sz w:val="20"/>
              </w:rPr>
            </w:pPr>
            <w:r w:rsidRPr="002224C7">
              <w:rPr>
                <w:sz w:val="20"/>
              </w:rPr>
              <w:t>4,76</w:t>
            </w:r>
          </w:p>
        </w:tc>
        <w:tc>
          <w:tcPr>
            <w:tcW w:w="679" w:type="dxa"/>
          </w:tcPr>
          <w:p w:rsidR="00762F59" w:rsidRPr="002224C7" w:rsidRDefault="00762F59" w:rsidP="002224C7">
            <w:pPr>
              <w:widowControl w:val="0"/>
              <w:spacing w:line="360" w:lineRule="auto"/>
              <w:outlineLvl w:val="0"/>
              <w:rPr>
                <w:sz w:val="20"/>
              </w:rPr>
            </w:pPr>
            <w:r w:rsidRPr="002224C7">
              <w:rPr>
                <w:sz w:val="20"/>
              </w:rPr>
              <w:t>5,02</w:t>
            </w:r>
          </w:p>
        </w:tc>
        <w:tc>
          <w:tcPr>
            <w:tcW w:w="720" w:type="dxa"/>
          </w:tcPr>
          <w:p w:rsidR="00762F59" w:rsidRPr="002224C7" w:rsidRDefault="00762F59" w:rsidP="002224C7">
            <w:pPr>
              <w:widowControl w:val="0"/>
              <w:spacing w:line="360" w:lineRule="auto"/>
              <w:outlineLvl w:val="0"/>
              <w:rPr>
                <w:sz w:val="20"/>
              </w:rPr>
            </w:pPr>
            <w:r w:rsidRPr="002224C7">
              <w:rPr>
                <w:sz w:val="20"/>
              </w:rPr>
              <w:t>6,67</w:t>
            </w:r>
          </w:p>
        </w:tc>
      </w:tr>
      <w:tr w:rsidR="00762F59" w:rsidRPr="002224C7" w:rsidTr="002224C7">
        <w:trPr>
          <w:trHeight w:val="20"/>
        </w:trPr>
        <w:tc>
          <w:tcPr>
            <w:tcW w:w="1440" w:type="dxa"/>
          </w:tcPr>
          <w:p w:rsidR="00762F59" w:rsidRPr="002224C7" w:rsidRDefault="00762F59" w:rsidP="002224C7">
            <w:pPr>
              <w:widowControl w:val="0"/>
              <w:spacing w:line="360" w:lineRule="auto"/>
              <w:outlineLvl w:val="0"/>
              <w:rPr>
                <w:sz w:val="20"/>
              </w:rPr>
            </w:pPr>
            <w:r w:rsidRPr="002224C7">
              <w:rPr>
                <w:sz w:val="20"/>
              </w:rPr>
              <w:t>7. Коэффи-циент финанси-рования</w:t>
            </w:r>
          </w:p>
        </w:tc>
        <w:tc>
          <w:tcPr>
            <w:tcW w:w="1641" w:type="dxa"/>
          </w:tcPr>
          <w:p w:rsidR="00156098" w:rsidRPr="002224C7" w:rsidRDefault="00156098" w:rsidP="002224C7">
            <w:pPr>
              <w:widowControl w:val="0"/>
              <w:spacing w:line="360" w:lineRule="auto"/>
              <w:outlineLvl w:val="0"/>
              <w:rPr>
                <w:sz w:val="20"/>
              </w:rPr>
            </w:pPr>
            <w:r w:rsidRPr="002224C7">
              <w:rPr>
                <w:sz w:val="20"/>
              </w:rPr>
              <w:t>Собственный капитал/ Привлеченный (заемный) капитал (обязательства)</w:t>
            </w:r>
          </w:p>
          <w:p w:rsidR="00762F59" w:rsidRPr="002224C7" w:rsidRDefault="00762F59" w:rsidP="002224C7">
            <w:pPr>
              <w:widowControl w:val="0"/>
              <w:spacing w:line="360" w:lineRule="auto"/>
              <w:outlineLvl w:val="0"/>
              <w:rPr>
                <w:sz w:val="20"/>
              </w:rPr>
            </w:pPr>
          </w:p>
        </w:tc>
        <w:tc>
          <w:tcPr>
            <w:tcW w:w="900" w:type="dxa"/>
          </w:tcPr>
          <w:p w:rsidR="00762F59" w:rsidRPr="002224C7" w:rsidRDefault="00156098" w:rsidP="002224C7">
            <w:pPr>
              <w:widowControl w:val="0"/>
              <w:spacing w:line="360" w:lineRule="auto"/>
              <w:outlineLvl w:val="0"/>
              <w:rPr>
                <w:sz w:val="20"/>
              </w:rPr>
            </w:pPr>
            <w:r w:rsidRPr="002224C7">
              <w:rPr>
                <w:sz w:val="20"/>
              </w:rPr>
              <w:t>&gt;1</w:t>
            </w:r>
          </w:p>
        </w:tc>
        <w:tc>
          <w:tcPr>
            <w:tcW w:w="810" w:type="dxa"/>
          </w:tcPr>
          <w:p w:rsidR="00762F59" w:rsidRPr="002224C7" w:rsidRDefault="00762F59" w:rsidP="002224C7">
            <w:pPr>
              <w:widowControl w:val="0"/>
              <w:spacing w:line="360" w:lineRule="auto"/>
              <w:outlineLvl w:val="0"/>
              <w:rPr>
                <w:sz w:val="20"/>
              </w:rPr>
            </w:pPr>
            <w:r w:rsidRPr="002224C7">
              <w:rPr>
                <w:sz w:val="20"/>
              </w:rPr>
              <w:t>3,07</w:t>
            </w:r>
          </w:p>
        </w:tc>
        <w:tc>
          <w:tcPr>
            <w:tcW w:w="699" w:type="dxa"/>
          </w:tcPr>
          <w:p w:rsidR="00762F59" w:rsidRPr="002224C7" w:rsidRDefault="00762F59" w:rsidP="002224C7">
            <w:pPr>
              <w:widowControl w:val="0"/>
              <w:spacing w:line="360" w:lineRule="auto"/>
              <w:outlineLvl w:val="0"/>
              <w:rPr>
                <w:sz w:val="20"/>
              </w:rPr>
            </w:pPr>
            <w:r w:rsidRPr="002224C7">
              <w:rPr>
                <w:sz w:val="20"/>
              </w:rPr>
              <w:t>0,61</w:t>
            </w:r>
          </w:p>
        </w:tc>
        <w:tc>
          <w:tcPr>
            <w:tcW w:w="598" w:type="dxa"/>
          </w:tcPr>
          <w:p w:rsidR="00762F59" w:rsidRPr="002224C7" w:rsidRDefault="00762F59" w:rsidP="002224C7">
            <w:pPr>
              <w:widowControl w:val="0"/>
              <w:spacing w:line="360" w:lineRule="auto"/>
              <w:outlineLvl w:val="0"/>
              <w:rPr>
                <w:sz w:val="20"/>
              </w:rPr>
            </w:pPr>
            <w:r w:rsidRPr="002224C7">
              <w:rPr>
                <w:sz w:val="20"/>
              </w:rPr>
              <w:t>0,61</w:t>
            </w:r>
          </w:p>
        </w:tc>
        <w:tc>
          <w:tcPr>
            <w:tcW w:w="639" w:type="dxa"/>
          </w:tcPr>
          <w:p w:rsidR="00762F59" w:rsidRPr="002224C7" w:rsidRDefault="00762F59" w:rsidP="002224C7">
            <w:pPr>
              <w:widowControl w:val="0"/>
              <w:spacing w:line="360" w:lineRule="auto"/>
              <w:outlineLvl w:val="0"/>
              <w:rPr>
                <w:sz w:val="20"/>
              </w:rPr>
            </w:pPr>
            <w:r w:rsidRPr="002224C7">
              <w:rPr>
                <w:sz w:val="20"/>
              </w:rPr>
              <w:t>0,27</w:t>
            </w:r>
          </w:p>
        </w:tc>
        <w:tc>
          <w:tcPr>
            <w:tcW w:w="679" w:type="dxa"/>
          </w:tcPr>
          <w:p w:rsidR="00762F59" w:rsidRPr="002224C7" w:rsidRDefault="00762F59" w:rsidP="002224C7">
            <w:pPr>
              <w:widowControl w:val="0"/>
              <w:spacing w:line="360" w:lineRule="auto"/>
              <w:outlineLvl w:val="0"/>
              <w:rPr>
                <w:sz w:val="20"/>
              </w:rPr>
            </w:pPr>
            <w:r w:rsidRPr="002224C7">
              <w:rPr>
                <w:sz w:val="20"/>
              </w:rPr>
              <w:t>0,25</w:t>
            </w:r>
          </w:p>
        </w:tc>
        <w:tc>
          <w:tcPr>
            <w:tcW w:w="720" w:type="dxa"/>
          </w:tcPr>
          <w:p w:rsidR="00762F59" w:rsidRPr="002224C7" w:rsidRDefault="00762F59" w:rsidP="002224C7">
            <w:pPr>
              <w:widowControl w:val="0"/>
              <w:spacing w:line="360" w:lineRule="auto"/>
              <w:outlineLvl w:val="0"/>
              <w:rPr>
                <w:sz w:val="20"/>
              </w:rPr>
            </w:pPr>
            <w:r w:rsidRPr="002224C7">
              <w:rPr>
                <w:sz w:val="20"/>
              </w:rPr>
              <w:t>0,18</w:t>
            </w:r>
          </w:p>
        </w:tc>
      </w:tr>
      <w:tr w:rsidR="00762F59" w:rsidRPr="002224C7" w:rsidTr="002224C7">
        <w:trPr>
          <w:trHeight w:val="20"/>
        </w:trPr>
        <w:tc>
          <w:tcPr>
            <w:tcW w:w="1440" w:type="dxa"/>
          </w:tcPr>
          <w:p w:rsidR="00762F59" w:rsidRPr="002224C7" w:rsidRDefault="00762F59" w:rsidP="002224C7">
            <w:pPr>
              <w:widowControl w:val="0"/>
              <w:spacing w:line="360" w:lineRule="auto"/>
              <w:outlineLvl w:val="0"/>
              <w:rPr>
                <w:sz w:val="20"/>
              </w:rPr>
            </w:pPr>
            <w:r w:rsidRPr="002224C7">
              <w:rPr>
                <w:sz w:val="20"/>
              </w:rPr>
              <w:t>8. Коэффи-циент инвести-рования</w:t>
            </w:r>
          </w:p>
        </w:tc>
        <w:tc>
          <w:tcPr>
            <w:tcW w:w="1641" w:type="dxa"/>
          </w:tcPr>
          <w:p w:rsidR="00156098" w:rsidRPr="002224C7" w:rsidRDefault="00156098" w:rsidP="002224C7">
            <w:pPr>
              <w:widowControl w:val="0"/>
              <w:spacing w:line="360" w:lineRule="auto"/>
              <w:outlineLvl w:val="0"/>
              <w:rPr>
                <w:sz w:val="20"/>
              </w:rPr>
            </w:pPr>
            <w:r w:rsidRPr="002224C7">
              <w:rPr>
                <w:sz w:val="20"/>
              </w:rPr>
              <w:t>Собственный капитал/ Основной капитал</w:t>
            </w:r>
          </w:p>
          <w:p w:rsidR="00762F59" w:rsidRPr="002224C7" w:rsidRDefault="00762F59" w:rsidP="002224C7">
            <w:pPr>
              <w:widowControl w:val="0"/>
              <w:spacing w:line="360" w:lineRule="auto"/>
              <w:outlineLvl w:val="0"/>
              <w:rPr>
                <w:sz w:val="20"/>
              </w:rPr>
            </w:pPr>
          </w:p>
        </w:tc>
        <w:tc>
          <w:tcPr>
            <w:tcW w:w="900" w:type="dxa"/>
          </w:tcPr>
          <w:p w:rsidR="00762F59" w:rsidRPr="002224C7" w:rsidRDefault="00156098" w:rsidP="002224C7">
            <w:pPr>
              <w:widowControl w:val="0"/>
              <w:spacing w:line="360" w:lineRule="auto"/>
              <w:outlineLvl w:val="0"/>
              <w:rPr>
                <w:sz w:val="20"/>
              </w:rPr>
            </w:pPr>
            <w:r w:rsidRPr="002224C7">
              <w:rPr>
                <w:sz w:val="20"/>
              </w:rPr>
              <w:t>&gt;0,5</w:t>
            </w:r>
          </w:p>
        </w:tc>
        <w:tc>
          <w:tcPr>
            <w:tcW w:w="810" w:type="dxa"/>
          </w:tcPr>
          <w:p w:rsidR="00762F59" w:rsidRPr="002224C7" w:rsidRDefault="00762F59" w:rsidP="002224C7">
            <w:pPr>
              <w:widowControl w:val="0"/>
              <w:spacing w:line="360" w:lineRule="auto"/>
              <w:outlineLvl w:val="0"/>
              <w:rPr>
                <w:sz w:val="20"/>
              </w:rPr>
            </w:pPr>
            <w:r w:rsidRPr="002224C7">
              <w:rPr>
                <w:sz w:val="20"/>
              </w:rPr>
              <w:t>3,32</w:t>
            </w:r>
          </w:p>
        </w:tc>
        <w:tc>
          <w:tcPr>
            <w:tcW w:w="699" w:type="dxa"/>
          </w:tcPr>
          <w:p w:rsidR="00762F59" w:rsidRPr="002224C7" w:rsidRDefault="00762F59" w:rsidP="002224C7">
            <w:pPr>
              <w:widowControl w:val="0"/>
              <w:spacing w:line="360" w:lineRule="auto"/>
              <w:outlineLvl w:val="0"/>
              <w:rPr>
                <w:sz w:val="20"/>
              </w:rPr>
            </w:pPr>
            <w:r w:rsidRPr="002224C7">
              <w:rPr>
                <w:sz w:val="20"/>
              </w:rPr>
              <w:t>1,95</w:t>
            </w:r>
          </w:p>
        </w:tc>
        <w:tc>
          <w:tcPr>
            <w:tcW w:w="598" w:type="dxa"/>
          </w:tcPr>
          <w:p w:rsidR="00762F59" w:rsidRPr="002224C7" w:rsidRDefault="00762F59" w:rsidP="002224C7">
            <w:pPr>
              <w:widowControl w:val="0"/>
              <w:spacing w:line="360" w:lineRule="auto"/>
              <w:outlineLvl w:val="0"/>
              <w:rPr>
                <w:sz w:val="20"/>
              </w:rPr>
            </w:pPr>
            <w:r w:rsidRPr="002224C7">
              <w:rPr>
                <w:sz w:val="20"/>
              </w:rPr>
              <w:t>1,95</w:t>
            </w:r>
          </w:p>
        </w:tc>
        <w:tc>
          <w:tcPr>
            <w:tcW w:w="639" w:type="dxa"/>
          </w:tcPr>
          <w:p w:rsidR="00762F59" w:rsidRPr="002224C7" w:rsidRDefault="00762F59" w:rsidP="002224C7">
            <w:pPr>
              <w:widowControl w:val="0"/>
              <w:spacing w:line="360" w:lineRule="auto"/>
              <w:outlineLvl w:val="0"/>
              <w:rPr>
                <w:sz w:val="20"/>
              </w:rPr>
            </w:pPr>
            <w:r w:rsidRPr="002224C7">
              <w:rPr>
                <w:sz w:val="20"/>
              </w:rPr>
              <w:t>0,42</w:t>
            </w:r>
          </w:p>
        </w:tc>
        <w:tc>
          <w:tcPr>
            <w:tcW w:w="679" w:type="dxa"/>
          </w:tcPr>
          <w:p w:rsidR="00762F59" w:rsidRPr="002224C7" w:rsidRDefault="00762F59" w:rsidP="002224C7">
            <w:pPr>
              <w:widowControl w:val="0"/>
              <w:spacing w:line="360" w:lineRule="auto"/>
              <w:outlineLvl w:val="0"/>
              <w:rPr>
                <w:sz w:val="20"/>
              </w:rPr>
            </w:pPr>
            <w:r w:rsidRPr="002224C7">
              <w:rPr>
                <w:sz w:val="20"/>
              </w:rPr>
              <w:t>0,39</w:t>
            </w:r>
          </w:p>
        </w:tc>
        <w:tc>
          <w:tcPr>
            <w:tcW w:w="720" w:type="dxa"/>
          </w:tcPr>
          <w:p w:rsidR="00762F59" w:rsidRPr="002224C7" w:rsidRDefault="00762F59" w:rsidP="002224C7">
            <w:pPr>
              <w:widowControl w:val="0"/>
              <w:spacing w:line="360" w:lineRule="auto"/>
              <w:outlineLvl w:val="0"/>
              <w:rPr>
                <w:sz w:val="20"/>
              </w:rPr>
            </w:pPr>
            <w:r w:rsidRPr="002224C7">
              <w:rPr>
                <w:sz w:val="20"/>
              </w:rPr>
              <w:t>0,29</w:t>
            </w:r>
          </w:p>
        </w:tc>
      </w:tr>
      <w:tr w:rsidR="00762F59" w:rsidRPr="002224C7" w:rsidTr="002224C7">
        <w:trPr>
          <w:trHeight w:val="20"/>
        </w:trPr>
        <w:tc>
          <w:tcPr>
            <w:tcW w:w="1440" w:type="dxa"/>
          </w:tcPr>
          <w:p w:rsidR="00762F59" w:rsidRPr="002224C7" w:rsidRDefault="00762F59" w:rsidP="002224C7">
            <w:pPr>
              <w:widowControl w:val="0"/>
              <w:spacing w:line="360" w:lineRule="auto"/>
              <w:outlineLvl w:val="0"/>
              <w:rPr>
                <w:sz w:val="20"/>
              </w:rPr>
            </w:pPr>
            <w:r w:rsidRPr="002224C7">
              <w:rPr>
                <w:sz w:val="20"/>
              </w:rPr>
              <w:t>9. Коэффи-циент отношения заемных и собствен-ных средств</w:t>
            </w:r>
          </w:p>
        </w:tc>
        <w:tc>
          <w:tcPr>
            <w:tcW w:w="1641" w:type="dxa"/>
          </w:tcPr>
          <w:p w:rsidR="00762F59" w:rsidRPr="002224C7" w:rsidRDefault="00156098" w:rsidP="002224C7">
            <w:pPr>
              <w:widowControl w:val="0"/>
              <w:spacing w:line="360" w:lineRule="auto"/>
              <w:outlineLvl w:val="0"/>
              <w:rPr>
                <w:sz w:val="20"/>
              </w:rPr>
            </w:pPr>
            <w:r w:rsidRPr="002224C7">
              <w:rPr>
                <w:sz w:val="20"/>
              </w:rPr>
              <w:t>Заемный капитал/ Собственный капитал</w:t>
            </w:r>
          </w:p>
        </w:tc>
        <w:tc>
          <w:tcPr>
            <w:tcW w:w="900" w:type="dxa"/>
          </w:tcPr>
          <w:p w:rsidR="00762F59" w:rsidRPr="002224C7" w:rsidRDefault="00156098" w:rsidP="002224C7">
            <w:pPr>
              <w:widowControl w:val="0"/>
              <w:spacing w:line="360" w:lineRule="auto"/>
              <w:outlineLvl w:val="0"/>
              <w:rPr>
                <w:sz w:val="20"/>
              </w:rPr>
            </w:pPr>
            <w:r w:rsidRPr="002224C7">
              <w:rPr>
                <w:sz w:val="20"/>
                <w:szCs w:val="20"/>
              </w:rPr>
              <w:sym w:font="Symbol" w:char="F03C"/>
            </w:r>
            <w:r w:rsidRPr="002224C7">
              <w:rPr>
                <w:sz w:val="20"/>
              </w:rPr>
              <w:t>1</w:t>
            </w:r>
          </w:p>
        </w:tc>
        <w:tc>
          <w:tcPr>
            <w:tcW w:w="810" w:type="dxa"/>
          </w:tcPr>
          <w:p w:rsidR="00762F59" w:rsidRPr="002224C7" w:rsidRDefault="00762F59" w:rsidP="002224C7">
            <w:pPr>
              <w:widowControl w:val="0"/>
              <w:spacing w:line="360" w:lineRule="auto"/>
              <w:outlineLvl w:val="0"/>
              <w:rPr>
                <w:sz w:val="20"/>
              </w:rPr>
            </w:pPr>
            <w:r w:rsidRPr="002224C7">
              <w:rPr>
                <w:sz w:val="20"/>
              </w:rPr>
              <w:t>0,33</w:t>
            </w:r>
          </w:p>
        </w:tc>
        <w:tc>
          <w:tcPr>
            <w:tcW w:w="699" w:type="dxa"/>
          </w:tcPr>
          <w:p w:rsidR="00762F59" w:rsidRPr="002224C7" w:rsidRDefault="00762F59" w:rsidP="002224C7">
            <w:pPr>
              <w:widowControl w:val="0"/>
              <w:spacing w:line="360" w:lineRule="auto"/>
              <w:outlineLvl w:val="0"/>
              <w:rPr>
                <w:sz w:val="20"/>
              </w:rPr>
            </w:pPr>
            <w:r w:rsidRPr="002224C7">
              <w:rPr>
                <w:sz w:val="20"/>
              </w:rPr>
              <w:t>1,63</w:t>
            </w:r>
          </w:p>
        </w:tc>
        <w:tc>
          <w:tcPr>
            <w:tcW w:w="598" w:type="dxa"/>
          </w:tcPr>
          <w:p w:rsidR="00762F59" w:rsidRPr="002224C7" w:rsidRDefault="00762F59" w:rsidP="002224C7">
            <w:pPr>
              <w:widowControl w:val="0"/>
              <w:spacing w:line="360" w:lineRule="auto"/>
              <w:outlineLvl w:val="0"/>
              <w:rPr>
                <w:sz w:val="20"/>
              </w:rPr>
            </w:pPr>
            <w:r w:rsidRPr="002224C7">
              <w:rPr>
                <w:sz w:val="20"/>
              </w:rPr>
              <w:t>1,63</w:t>
            </w:r>
          </w:p>
        </w:tc>
        <w:tc>
          <w:tcPr>
            <w:tcW w:w="639" w:type="dxa"/>
          </w:tcPr>
          <w:p w:rsidR="00762F59" w:rsidRPr="002224C7" w:rsidRDefault="00762F59" w:rsidP="002224C7">
            <w:pPr>
              <w:widowControl w:val="0"/>
              <w:spacing w:line="360" w:lineRule="auto"/>
              <w:outlineLvl w:val="0"/>
              <w:rPr>
                <w:sz w:val="20"/>
              </w:rPr>
            </w:pPr>
            <w:r w:rsidRPr="002224C7">
              <w:rPr>
                <w:sz w:val="20"/>
              </w:rPr>
              <w:t>3,73</w:t>
            </w:r>
          </w:p>
        </w:tc>
        <w:tc>
          <w:tcPr>
            <w:tcW w:w="679" w:type="dxa"/>
          </w:tcPr>
          <w:p w:rsidR="00762F59" w:rsidRPr="002224C7" w:rsidRDefault="00762F59" w:rsidP="002224C7">
            <w:pPr>
              <w:widowControl w:val="0"/>
              <w:spacing w:line="360" w:lineRule="auto"/>
              <w:outlineLvl w:val="0"/>
              <w:rPr>
                <w:sz w:val="20"/>
              </w:rPr>
            </w:pPr>
            <w:r w:rsidRPr="002224C7">
              <w:rPr>
                <w:sz w:val="20"/>
              </w:rPr>
              <w:t>4,02</w:t>
            </w:r>
          </w:p>
        </w:tc>
        <w:tc>
          <w:tcPr>
            <w:tcW w:w="720" w:type="dxa"/>
          </w:tcPr>
          <w:p w:rsidR="00762F59" w:rsidRPr="002224C7" w:rsidRDefault="00762F59" w:rsidP="002224C7">
            <w:pPr>
              <w:widowControl w:val="0"/>
              <w:spacing w:line="360" w:lineRule="auto"/>
              <w:outlineLvl w:val="0"/>
              <w:rPr>
                <w:sz w:val="20"/>
              </w:rPr>
            </w:pPr>
            <w:r w:rsidRPr="002224C7">
              <w:rPr>
                <w:sz w:val="20"/>
              </w:rPr>
              <w:t>5,46</w:t>
            </w:r>
          </w:p>
        </w:tc>
      </w:tr>
    </w:tbl>
    <w:p w:rsidR="002224C7" w:rsidRDefault="002224C7" w:rsidP="003B2168">
      <w:pPr>
        <w:widowControl w:val="0"/>
        <w:spacing w:line="360" w:lineRule="auto"/>
        <w:ind w:firstLine="709"/>
        <w:jc w:val="both"/>
        <w:rPr>
          <w:sz w:val="28"/>
          <w:szCs w:val="28"/>
        </w:rPr>
      </w:pPr>
    </w:p>
    <w:p w:rsidR="00212730" w:rsidRPr="003B2168" w:rsidRDefault="00212730" w:rsidP="003B2168">
      <w:pPr>
        <w:widowControl w:val="0"/>
        <w:spacing w:line="360" w:lineRule="auto"/>
        <w:ind w:firstLine="709"/>
        <w:jc w:val="both"/>
        <w:rPr>
          <w:sz w:val="28"/>
          <w:szCs w:val="28"/>
        </w:rPr>
      </w:pPr>
      <w:r w:rsidRPr="003B2168">
        <w:rPr>
          <w:sz w:val="28"/>
          <w:szCs w:val="28"/>
        </w:rPr>
        <w:t>Коэффициент имущества характеризует производственный потенциал предприятия. Значения коэффициента имущества на протяжении 2005-начала 2007 года вписывались в рекомендуемые значения, что свидетельствует о достаточно высоком производственном потенциале предприятия. В конце 2007 года данный коэффициент несколько отличается от нормативного значения, что свидетельствует о некотором снижении потенциала предприятия. При этом необходимо привлечение заемных средств для пополнения имущества</w:t>
      </w:r>
      <w:r w:rsidR="00E07D1B" w:rsidRPr="003B2168">
        <w:rPr>
          <w:sz w:val="28"/>
          <w:szCs w:val="28"/>
        </w:rPr>
        <w:t xml:space="preserve"> предприятия.</w:t>
      </w:r>
      <w:r w:rsidRPr="003B2168">
        <w:rPr>
          <w:sz w:val="28"/>
          <w:szCs w:val="28"/>
        </w:rPr>
        <w:t xml:space="preserve"> </w:t>
      </w:r>
    </w:p>
    <w:p w:rsidR="00212730" w:rsidRPr="003B2168" w:rsidRDefault="00212730" w:rsidP="003B2168">
      <w:pPr>
        <w:widowControl w:val="0"/>
        <w:spacing w:line="360" w:lineRule="auto"/>
        <w:ind w:firstLine="709"/>
        <w:jc w:val="both"/>
        <w:rPr>
          <w:sz w:val="28"/>
          <w:szCs w:val="28"/>
        </w:rPr>
      </w:pPr>
      <w:r w:rsidRPr="003B2168">
        <w:rPr>
          <w:sz w:val="28"/>
          <w:szCs w:val="28"/>
        </w:rPr>
        <w:t xml:space="preserve">Коэффициент мобильности активов предприятия характеризует долю средств для погашения долгов или долю текущих активов в общей стоимости активов предприятия. Данный коэффициент полностью вписывался в рамки рекомендуемых значений на протяжении 2005 – начала 2006 года. В этом интервале времени предприятие располагало достаточным количеством средств для погашения долгов. В течение конца 2006 года – 2007 года имелось небольшое отклонение от нормы данного показателя, что показывает снижение </w:t>
      </w:r>
      <w:r w:rsidR="00E07D1B" w:rsidRPr="003B2168">
        <w:rPr>
          <w:sz w:val="28"/>
          <w:szCs w:val="28"/>
        </w:rPr>
        <w:t>возможности предприятия рассчитываться с кредиторами</w:t>
      </w:r>
      <w:r w:rsidRPr="003B2168">
        <w:rPr>
          <w:sz w:val="28"/>
          <w:szCs w:val="28"/>
        </w:rPr>
        <w:t xml:space="preserve">. </w:t>
      </w:r>
    </w:p>
    <w:p w:rsidR="00212730" w:rsidRPr="003B2168" w:rsidRDefault="00212730" w:rsidP="003B2168">
      <w:pPr>
        <w:widowControl w:val="0"/>
        <w:spacing w:line="360" w:lineRule="auto"/>
        <w:ind w:firstLine="709"/>
        <w:jc w:val="both"/>
        <w:rPr>
          <w:sz w:val="28"/>
          <w:szCs w:val="28"/>
        </w:rPr>
      </w:pPr>
      <w:r w:rsidRPr="003B2168">
        <w:rPr>
          <w:sz w:val="28"/>
          <w:szCs w:val="28"/>
        </w:rPr>
        <w:t>Коэффициент</w:t>
      </w:r>
      <w:r w:rsidR="003B2168">
        <w:rPr>
          <w:sz w:val="28"/>
          <w:szCs w:val="28"/>
        </w:rPr>
        <w:t xml:space="preserve"> </w:t>
      </w:r>
      <w:r w:rsidRPr="003B2168">
        <w:rPr>
          <w:sz w:val="28"/>
          <w:szCs w:val="28"/>
        </w:rPr>
        <w:t>соотношения мобильных и иммобилизованных средств показывает соотношение между текущими и долгосрочными активами. Расчеты по данному коэффициенту свидетельствуют о том, что на протяжении 2005 – 2007 года его фактические значения вписывались в рамки рекомендуемых. На протяжении 2005 – начала 2006 года большая часть средств авансировалась в оборотные (мобильные) активы.</w:t>
      </w:r>
    </w:p>
    <w:p w:rsidR="00212730" w:rsidRPr="003B2168" w:rsidRDefault="00212730" w:rsidP="003B2168">
      <w:pPr>
        <w:widowControl w:val="0"/>
        <w:spacing w:line="360" w:lineRule="auto"/>
        <w:ind w:firstLine="709"/>
        <w:jc w:val="both"/>
        <w:rPr>
          <w:sz w:val="28"/>
          <w:szCs w:val="28"/>
        </w:rPr>
      </w:pPr>
      <w:r w:rsidRPr="003B2168">
        <w:rPr>
          <w:sz w:val="28"/>
          <w:szCs w:val="28"/>
        </w:rPr>
        <w:t>Коэффициент реальной стоимости основных средств характеризует материально-техническую базу предприятия. Расчеты показывают, что значения данного коэффициента в 2005 - в начале 2006 года не соответствовали рекомендуемым значениям, что позволяет сделать вывод о слабой материально – технической базе предприятия. В конце 2006 – начале 2007 года значения коэффициента соответствовали норме, следовательно предприятие улучшило свою материально-техническую базу. В конце</w:t>
      </w:r>
      <w:r w:rsidR="003B2168">
        <w:rPr>
          <w:sz w:val="28"/>
          <w:szCs w:val="28"/>
        </w:rPr>
        <w:t xml:space="preserve"> </w:t>
      </w:r>
      <w:r w:rsidRPr="003B2168">
        <w:rPr>
          <w:sz w:val="28"/>
          <w:szCs w:val="28"/>
        </w:rPr>
        <w:t>2007 года показатель принял значение, намного меньше нормативного</w:t>
      </w:r>
      <w:r w:rsidR="00E07D1B" w:rsidRPr="003B2168">
        <w:rPr>
          <w:sz w:val="28"/>
          <w:szCs w:val="28"/>
        </w:rPr>
        <w:t>( на 0,31 пункт)</w:t>
      </w:r>
      <w:r w:rsidRPr="003B2168">
        <w:rPr>
          <w:sz w:val="28"/>
          <w:szCs w:val="28"/>
        </w:rPr>
        <w:t>, что свидетельствует об ослаблении материально – технической базы.</w:t>
      </w:r>
    </w:p>
    <w:p w:rsidR="00212730" w:rsidRPr="003B2168" w:rsidRDefault="00212730" w:rsidP="003B2168">
      <w:pPr>
        <w:widowControl w:val="0"/>
        <w:spacing w:line="360" w:lineRule="auto"/>
        <w:ind w:firstLine="709"/>
        <w:jc w:val="both"/>
        <w:rPr>
          <w:sz w:val="28"/>
          <w:szCs w:val="28"/>
        </w:rPr>
      </w:pPr>
      <w:r w:rsidRPr="003B2168">
        <w:rPr>
          <w:sz w:val="28"/>
          <w:szCs w:val="28"/>
        </w:rPr>
        <w:t>Коэффициент финансовой независимости (автономии) характеризует зависимость предприятия от заемных средств. Наблюдается снижение коэффициента независимости акционерного общества в сравнении с началом 2005 года, что показывает увеличение финансовой зависимости, возможность финансовых затруднений в будущих периодах. Коэффициент финансовой независимости показывает, что данное предприятие полностью зависим от заемных средств, т.е. у него имеется финансовые затруднения. Расчет других коэффициентов подтверждает данное состояние.</w:t>
      </w:r>
      <w:r w:rsidR="003B2168">
        <w:rPr>
          <w:sz w:val="28"/>
          <w:szCs w:val="28"/>
        </w:rPr>
        <w:t xml:space="preserve"> </w:t>
      </w:r>
      <w:r w:rsidRPr="003B2168">
        <w:rPr>
          <w:sz w:val="28"/>
          <w:szCs w:val="28"/>
        </w:rPr>
        <w:t>Предприятие недостаточно эффективно использует потенциал увеличения источников финансирования.</w:t>
      </w:r>
    </w:p>
    <w:p w:rsidR="00212730" w:rsidRPr="003B2168" w:rsidRDefault="00212730" w:rsidP="003B2168">
      <w:pPr>
        <w:widowControl w:val="0"/>
        <w:spacing w:line="360" w:lineRule="auto"/>
        <w:ind w:firstLine="709"/>
        <w:jc w:val="both"/>
        <w:rPr>
          <w:sz w:val="28"/>
          <w:szCs w:val="28"/>
        </w:rPr>
      </w:pPr>
      <w:r w:rsidRPr="003B2168">
        <w:rPr>
          <w:sz w:val="28"/>
          <w:szCs w:val="28"/>
        </w:rPr>
        <w:t>Коэффициент зависимости. Расчеты показывают, что данный коэффициент удовлетворяет нормативному значению только на начало 2005 года. На протяжении конца 2005 – 2007 года коэффициент зависимости не вписывается в рамки нормативных значений, что подтверждает нехватку собственного капитала на предприятии.</w:t>
      </w:r>
    </w:p>
    <w:p w:rsidR="00212730" w:rsidRPr="003B2168" w:rsidRDefault="00212730" w:rsidP="003B2168">
      <w:pPr>
        <w:widowControl w:val="0"/>
        <w:spacing w:line="360" w:lineRule="auto"/>
        <w:ind w:firstLine="709"/>
        <w:jc w:val="both"/>
        <w:rPr>
          <w:sz w:val="28"/>
          <w:szCs w:val="28"/>
        </w:rPr>
      </w:pPr>
      <w:r w:rsidRPr="003B2168">
        <w:rPr>
          <w:sz w:val="28"/>
          <w:szCs w:val="28"/>
        </w:rPr>
        <w:t xml:space="preserve">Значение коэффициента финансирования только в начале 2005 года было </w:t>
      </w:r>
      <w:r w:rsidR="00E07D1B" w:rsidRPr="003B2168">
        <w:rPr>
          <w:sz w:val="28"/>
          <w:szCs w:val="28"/>
        </w:rPr>
        <w:t xml:space="preserve">намного </w:t>
      </w:r>
      <w:r w:rsidRPr="003B2168">
        <w:rPr>
          <w:sz w:val="28"/>
          <w:szCs w:val="28"/>
        </w:rPr>
        <w:t>выше нормы,</w:t>
      </w:r>
      <w:r w:rsidR="00E07D1B" w:rsidRPr="003B2168">
        <w:rPr>
          <w:sz w:val="28"/>
          <w:szCs w:val="28"/>
        </w:rPr>
        <w:t xml:space="preserve"> (в 3,07 раза)</w:t>
      </w:r>
      <w:r w:rsidRPr="003B2168">
        <w:rPr>
          <w:sz w:val="28"/>
          <w:szCs w:val="28"/>
        </w:rPr>
        <w:t xml:space="preserve"> что говорило о достаточности собственных источников средств на исследуемом предприятии, в последующих периодах имело место резкое снижение данного показателя, что свидетельствует о</w:t>
      </w:r>
      <w:r w:rsidR="003B2168">
        <w:rPr>
          <w:sz w:val="28"/>
          <w:szCs w:val="28"/>
        </w:rPr>
        <w:t xml:space="preserve"> </w:t>
      </w:r>
      <w:r w:rsidRPr="003B2168">
        <w:rPr>
          <w:sz w:val="28"/>
          <w:szCs w:val="28"/>
        </w:rPr>
        <w:t>преобладании заемных источников на предприятии. Большая часть активов предприятия финансируется за счет заемных средств.</w:t>
      </w:r>
    </w:p>
    <w:p w:rsidR="00212730" w:rsidRPr="003B2168" w:rsidRDefault="00212730" w:rsidP="003B2168">
      <w:pPr>
        <w:widowControl w:val="0"/>
        <w:spacing w:line="360" w:lineRule="auto"/>
        <w:ind w:firstLine="709"/>
        <w:jc w:val="both"/>
        <w:rPr>
          <w:sz w:val="28"/>
          <w:szCs w:val="28"/>
        </w:rPr>
      </w:pPr>
      <w:r w:rsidRPr="003B2168">
        <w:rPr>
          <w:sz w:val="28"/>
          <w:szCs w:val="28"/>
        </w:rPr>
        <w:t>Коэффициент инвестирования показывает использование собственного капитала на приобретение основных средств и других долгосрочных активов предприятия. Расчеты по данному коэффициенту показывают, что на протяжении 2005 – начала 2006 года предприятие эффективно использовало собственный капитал на приобретение основных и других долгосрочных активов предприятия. Однако наблюдалась тенденция снижения данного показателя. В конце 2006 – 2007 году данный показатель на исследуемом предприятии не вписывался в рамки нормативного значения. Это говорит о недостаточно эффективном использовании собственного капитала на приобретение долгосрочных активов.</w:t>
      </w:r>
    </w:p>
    <w:p w:rsidR="00212730" w:rsidRPr="003B2168" w:rsidRDefault="00212730" w:rsidP="003B2168">
      <w:pPr>
        <w:widowControl w:val="0"/>
        <w:spacing w:line="360" w:lineRule="auto"/>
        <w:ind w:firstLine="709"/>
        <w:jc w:val="both"/>
        <w:rPr>
          <w:sz w:val="28"/>
          <w:szCs w:val="28"/>
        </w:rPr>
      </w:pPr>
      <w:r w:rsidRPr="003B2168">
        <w:rPr>
          <w:sz w:val="28"/>
          <w:szCs w:val="28"/>
        </w:rPr>
        <w:t xml:space="preserve">Коэффициент отношения заемных и собственных средств показывает, какая часть активов предприятия формируется за счет заемных средств (привлеченного капитала) или обязательств, сколько заемных средств привлекло на один тенге вложенных в активы собственных средств. Расчеты по данному коэффициенту показывают, что только на начало 2005 года этот показатель соответствовал норме. На протяжении конца 2005 – 2007 года значения коэффициента не вписывались в рамки нормативных, наблюдалась тенденция уменьшения данного коэффициента. </w:t>
      </w:r>
      <w:r w:rsidR="00E07D1B" w:rsidRPr="003B2168">
        <w:rPr>
          <w:sz w:val="28"/>
          <w:szCs w:val="28"/>
        </w:rPr>
        <w:t>В 2007 году этот показатель превысил свое нормативное значение в 5,46 раз.</w:t>
      </w:r>
      <w:r w:rsidRPr="003B2168">
        <w:rPr>
          <w:sz w:val="28"/>
          <w:szCs w:val="28"/>
        </w:rPr>
        <w:t xml:space="preserve">Это свидетельствует о росте финансовой зависимости исследуемого предприятия. </w:t>
      </w:r>
    </w:p>
    <w:p w:rsidR="002224C7" w:rsidRDefault="002224C7" w:rsidP="003B2168">
      <w:pPr>
        <w:widowControl w:val="0"/>
        <w:spacing w:line="360" w:lineRule="auto"/>
        <w:ind w:firstLine="709"/>
        <w:jc w:val="both"/>
        <w:rPr>
          <w:bCs/>
          <w:iCs/>
          <w:sz w:val="28"/>
          <w:szCs w:val="28"/>
        </w:rPr>
      </w:pPr>
    </w:p>
    <w:p w:rsidR="003B2168" w:rsidRDefault="00212730" w:rsidP="003B2168">
      <w:pPr>
        <w:widowControl w:val="0"/>
        <w:spacing w:line="360" w:lineRule="auto"/>
        <w:ind w:firstLine="709"/>
        <w:jc w:val="both"/>
        <w:rPr>
          <w:bCs/>
          <w:iCs/>
          <w:sz w:val="28"/>
          <w:szCs w:val="28"/>
        </w:rPr>
      </w:pPr>
      <w:r w:rsidRPr="003B2168">
        <w:rPr>
          <w:bCs/>
          <w:iCs/>
          <w:sz w:val="28"/>
          <w:szCs w:val="28"/>
        </w:rPr>
        <w:t xml:space="preserve">Таблица </w:t>
      </w:r>
      <w:r w:rsidR="00543D26" w:rsidRPr="003B2168">
        <w:rPr>
          <w:bCs/>
          <w:iCs/>
          <w:sz w:val="28"/>
          <w:szCs w:val="28"/>
        </w:rPr>
        <w:t>2.1</w:t>
      </w:r>
      <w:r w:rsidR="007434AD" w:rsidRPr="003B2168">
        <w:rPr>
          <w:bCs/>
          <w:iCs/>
          <w:sz w:val="28"/>
          <w:szCs w:val="28"/>
        </w:rPr>
        <w:t>0</w:t>
      </w:r>
      <w:r w:rsidR="00543D26" w:rsidRPr="003B2168">
        <w:rPr>
          <w:bCs/>
          <w:iCs/>
          <w:sz w:val="28"/>
          <w:szCs w:val="28"/>
        </w:rPr>
        <w:t>.</w:t>
      </w:r>
    </w:p>
    <w:p w:rsidR="00212730" w:rsidRPr="003B2168" w:rsidRDefault="00212730" w:rsidP="003B2168">
      <w:pPr>
        <w:widowControl w:val="0"/>
        <w:spacing w:line="360" w:lineRule="auto"/>
        <w:ind w:firstLine="709"/>
        <w:jc w:val="both"/>
        <w:rPr>
          <w:bCs/>
          <w:iCs/>
          <w:sz w:val="28"/>
          <w:szCs w:val="28"/>
        </w:rPr>
      </w:pPr>
      <w:r w:rsidRPr="003B2168">
        <w:rPr>
          <w:bCs/>
          <w:iCs/>
          <w:sz w:val="28"/>
          <w:szCs w:val="28"/>
        </w:rPr>
        <w:t>Расчет коэффициентов рентабельности АО «Баян Сулу»</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144"/>
        <w:gridCol w:w="1074"/>
        <w:gridCol w:w="1074"/>
        <w:gridCol w:w="1178"/>
      </w:tblGrid>
      <w:tr w:rsidR="00212730" w:rsidRPr="00F35F6B" w:rsidTr="00F35F6B">
        <w:tc>
          <w:tcPr>
            <w:tcW w:w="3936" w:type="dxa"/>
            <w:shd w:val="clear" w:color="auto" w:fill="auto"/>
          </w:tcPr>
          <w:p w:rsidR="00212730" w:rsidRPr="00F35F6B" w:rsidRDefault="00212730" w:rsidP="00F35F6B">
            <w:pPr>
              <w:widowControl w:val="0"/>
              <w:spacing w:line="360" w:lineRule="auto"/>
              <w:outlineLvl w:val="0"/>
              <w:rPr>
                <w:rFonts w:eastAsia="SimSun"/>
                <w:bCs/>
                <w:sz w:val="20"/>
              </w:rPr>
            </w:pPr>
            <w:r w:rsidRPr="00F35F6B">
              <w:rPr>
                <w:rFonts w:eastAsia="SimSun"/>
                <w:bCs/>
                <w:sz w:val="20"/>
              </w:rPr>
              <w:t>Коэффициент</w:t>
            </w:r>
          </w:p>
        </w:tc>
        <w:tc>
          <w:tcPr>
            <w:tcW w:w="1144" w:type="dxa"/>
            <w:shd w:val="clear" w:color="auto" w:fill="auto"/>
          </w:tcPr>
          <w:p w:rsidR="00212730" w:rsidRPr="00F35F6B" w:rsidRDefault="00212730" w:rsidP="00F35F6B">
            <w:pPr>
              <w:widowControl w:val="0"/>
              <w:spacing w:line="360" w:lineRule="auto"/>
              <w:outlineLvl w:val="0"/>
              <w:rPr>
                <w:rFonts w:eastAsia="SimSun"/>
                <w:bCs/>
                <w:sz w:val="20"/>
              </w:rPr>
            </w:pPr>
            <w:r w:rsidRPr="00F35F6B">
              <w:rPr>
                <w:rFonts w:eastAsia="SimSun"/>
                <w:bCs/>
                <w:sz w:val="20"/>
              </w:rPr>
              <w:t>Формула</w:t>
            </w:r>
          </w:p>
        </w:tc>
        <w:tc>
          <w:tcPr>
            <w:tcW w:w="1074" w:type="dxa"/>
            <w:shd w:val="clear" w:color="auto" w:fill="auto"/>
          </w:tcPr>
          <w:p w:rsidR="00212730" w:rsidRPr="00F35F6B" w:rsidRDefault="00212730" w:rsidP="00F35F6B">
            <w:pPr>
              <w:widowControl w:val="0"/>
              <w:spacing w:line="360" w:lineRule="auto"/>
              <w:outlineLvl w:val="0"/>
              <w:rPr>
                <w:rFonts w:eastAsia="SimSun"/>
                <w:bCs/>
                <w:sz w:val="20"/>
              </w:rPr>
            </w:pPr>
            <w:r w:rsidRPr="00F35F6B">
              <w:rPr>
                <w:rFonts w:eastAsia="SimSun"/>
                <w:bCs/>
                <w:iCs/>
                <w:sz w:val="20"/>
              </w:rPr>
              <w:t>2005</w:t>
            </w:r>
          </w:p>
        </w:tc>
        <w:tc>
          <w:tcPr>
            <w:tcW w:w="1074" w:type="dxa"/>
            <w:shd w:val="clear" w:color="auto" w:fill="auto"/>
          </w:tcPr>
          <w:p w:rsidR="00212730" w:rsidRPr="00F35F6B" w:rsidRDefault="00212730" w:rsidP="00F35F6B">
            <w:pPr>
              <w:widowControl w:val="0"/>
              <w:spacing w:line="360" w:lineRule="auto"/>
              <w:outlineLvl w:val="0"/>
              <w:rPr>
                <w:rFonts w:eastAsia="SimSun"/>
                <w:bCs/>
                <w:sz w:val="20"/>
              </w:rPr>
            </w:pPr>
            <w:r w:rsidRPr="00F35F6B">
              <w:rPr>
                <w:rFonts w:eastAsia="SimSun"/>
                <w:bCs/>
                <w:iCs/>
                <w:sz w:val="20"/>
              </w:rPr>
              <w:t>2006</w:t>
            </w:r>
          </w:p>
        </w:tc>
        <w:tc>
          <w:tcPr>
            <w:tcW w:w="1178" w:type="dxa"/>
            <w:shd w:val="clear" w:color="auto" w:fill="auto"/>
          </w:tcPr>
          <w:p w:rsidR="00212730" w:rsidRPr="00F35F6B" w:rsidRDefault="00212730" w:rsidP="00F35F6B">
            <w:pPr>
              <w:widowControl w:val="0"/>
              <w:spacing w:line="360" w:lineRule="auto"/>
              <w:outlineLvl w:val="0"/>
              <w:rPr>
                <w:rFonts w:eastAsia="SimSun"/>
                <w:bCs/>
                <w:sz w:val="20"/>
              </w:rPr>
            </w:pPr>
            <w:r w:rsidRPr="00F35F6B">
              <w:rPr>
                <w:rFonts w:eastAsia="SimSun"/>
                <w:bCs/>
                <w:sz w:val="20"/>
              </w:rPr>
              <w:t>2007</w:t>
            </w:r>
          </w:p>
        </w:tc>
      </w:tr>
      <w:tr w:rsidR="00212730" w:rsidRPr="00F35F6B" w:rsidTr="00F35F6B">
        <w:trPr>
          <w:trHeight w:val="313"/>
        </w:trPr>
        <w:tc>
          <w:tcPr>
            <w:tcW w:w="3936" w:type="dxa"/>
            <w:shd w:val="clear" w:color="auto" w:fill="auto"/>
          </w:tcPr>
          <w:p w:rsidR="00212730" w:rsidRPr="00F35F6B" w:rsidRDefault="00212730" w:rsidP="00F35F6B">
            <w:pPr>
              <w:widowControl w:val="0"/>
              <w:numPr>
                <w:ilvl w:val="0"/>
                <w:numId w:val="10"/>
              </w:numPr>
              <w:tabs>
                <w:tab w:val="num" w:pos="180"/>
              </w:tabs>
              <w:spacing w:line="360" w:lineRule="auto"/>
              <w:ind w:left="0" w:firstLine="0"/>
              <w:outlineLvl w:val="0"/>
              <w:rPr>
                <w:rFonts w:eastAsia="SimSun"/>
                <w:sz w:val="20"/>
              </w:rPr>
            </w:pPr>
            <w:r w:rsidRPr="00F35F6B">
              <w:rPr>
                <w:rFonts w:eastAsia="SimSun"/>
                <w:sz w:val="20"/>
              </w:rPr>
              <w:t>Рентабельность реализованной продукции</w:t>
            </w:r>
          </w:p>
        </w:tc>
        <w:tc>
          <w:tcPr>
            <w:tcW w:w="1144" w:type="dxa"/>
            <w:shd w:val="clear" w:color="auto" w:fill="auto"/>
          </w:tcPr>
          <w:p w:rsidR="00212730" w:rsidRPr="00F35F6B" w:rsidRDefault="00212730" w:rsidP="00F35F6B">
            <w:pPr>
              <w:widowControl w:val="0"/>
              <w:spacing w:line="360" w:lineRule="auto"/>
              <w:outlineLvl w:val="0"/>
              <w:rPr>
                <w:rFonts w:eastAsia="SimSun"/>
                <w:sz w:val="20"/>
              </w:rPr>
            </w:pPr>
            <w:r w:rsidRPr="00F35F6B">
              <w:rPr>
                <w:rFonts w:eastAsia="SimSun"/>
                <w:sz w:val="20"/>
              </w:rPr>
              <w:t>ДР/С</w:t>
            </w:r>
          </w:p>
        </w:tc>
        <w:tc>
          <w:tcPr>
            <w:tcW w:w="1074" w:type="dxa"/>
            <w:shd w:val="clear" w:color="auto" w:fill="auto"/>
          </w:tcPr>
          <w:p w:rsidR="00212730" w:rsidRPr="00F35F6B" w:rsidRDefault="00212730" w:rsidP="00F35F6B">
            <w:pPr>
              <w:widowControl w:val="0"/>
              <w:spacing w:line="360" w:lineRule="auto"/>
              <w:outlineLvl w:val="0"/>
              <w:rPr>
                <w:rFonts w:eastAsia="SimSun"/>
                <w:sz w:val="20"/>
              </w:rPr>
            </w:pPr>
            <w:r w:rsidRPr="00F35F6B">
              <w:rPr>
                <w:rFonts w:eastAsia="SimSun"/>
                <w:bCs/>
                <w:sz w:val="20"/>
              </w:rPr>
              <w:t>1,24</w:t>
            </w:r>
          </w:p>
        </w:tc>
        <w:tc>
          <w:tcPr>
            <w:tcW w:w="1074" w:type="dxa"/>
            <w:shd w:val="clear" w:color="auto" w:fill="auto"/>
          </w:tcPr>
          <w:p w:rsidR="00212730" w:rsidRPr="00F35F6B" w:rsidRDefault="00212730" w:rsidP="00F35F6B">
            <w:pPr>
              <w:widowControl w:val="0"/>
              <w:spacing w:line="360" w:lineRule="auto"/>
              <w:outlineLvl w:val="0"/>
              <w:rPr>
                <w:rFonts w:eastAsia="SimSun"/>
                <w:sz w:val="20"/>
              </w:rPr>
            </w:pPr>
            <w:r w:rsidRPr="00F35F6B">
              <w:rPr>
                <w:rFonts w:eastAsia="SimSun"/>
                <w:bCs/>
                <w:sz w:val="20"/>
              </w:rPr>
              <w:t>1,18</w:t>
            </w:r>
          </w:p>
        </w:tc>
        <w:tc>
          <w:tcPr>
            <w:tcW w:w="1178" w:type="dxa"/>
            <w:shd w:val="clear" w:color="auto" w:fill="auto"/>
          </w:tcPr>
          <w:p w:rsidR="00212730" w:rsidRPr="00F35F6B" w:rsidRDefault="00212730" w:rsidP="00F35F6B">
            <w:pPr>
              <w:widowControl w:val="0"/>
              <w:spacing w:line="360" w:lineRule="auto"/>
              <w:outlineLvl w:val="0"/>
              <w:rPr>
                <w:rFonts w:eastAsia="SimSun"/>
                <w:sz w:val="20"/>
              </w:rPr>
            </w:pPr>
            <w:r w:rsidRPr="00F35F6B">
              <w:rPr>
                <w:rFonts w:eastAsia="SimSun"/>
                <w:bCs/>
                <w:sz w:val="20"/>
              </w:rPr>
              <w:t>1,15</w:t>
            </w:r>
          </w:p>
        </w:tc>
      </w:tr>
      <w:tr w:rsidR="00212730" w:rsidRPr="00F35F6B" w:rsidTr="00F35F6B">
        <w:trPr>
          <w:trHeight w:val="352"/>
        </w:trPr>
        <w:tc>
          <w:tcPr>
            <w:tcW w:w="3936" w:type="dxa"/>
            <w:shd w:val="clear" w:color="auto" w:fill="auto"/>
          </w:tcPr>
          <w:p w:rsidR="00212730" w:rsidRPr="00F35F6B" w:rsidRDefault="00212730" w:rsidP="00F35F6B">
            <w:pPr>
              <w:widowControl w:val="0"/>
              <w:spacing w:line="360" w:lineRule="auto"/>
              <w:outlineLvl w:val="0"/>
              <w:rPr>
                <w:rFonts w:eastAsia="SimSun"/>
                <w:sz w:val="20"/>
              </w:rPr>
            </w:pPr>
            <w:r w:rsidRPr="00F35F6B">
              <w:rPr>
                <w:rFonts w:eastAsia="SimSun"/>
                <w:sz w:val="20"/>
              </w:rPr>
              <w:t>2) Рентабельность внеоборотных активов</w:t>
            </w:r>
          </w:p>
        </w:tc>
        <w:tc>
          <w:tcPr>
            <w:tcW w:w="1144" w:type="dxa"/>
            <w:shd w:val="clear" w:color="auto" w:fill="auto"/>
          </w:tcPr>
          <w:p w:rsidR="00212730" w:rsidRPr="00F35F6B" w:rsidRDefault="00212730" w:rsidP="00F35F6B">
            <w:pPr>
              <w:widowControl w:val="0"/>
              <w:spacing w:line="360" w:lineRule="auto"/>
              <w:outlineLvl w:val="0"/>
              <w:rPr>
                <w:rFonts w:eastAsia="SimSun"/>
                <w:sz w:val="20"/>
              </w:rPr>
            </w:pPr>
            <w:r w:rsidRPr="00F35F6B">
              <w:rPr>
                <w:rFonts w:eastAsia="SimSun"/>
                <w:sz w:val="20"/>
              </w:rPr>
              <w:t>ВД/ВОА</w:t>
            </w:r>
          </w:p>
        </w:tc>
        <w:tc>
          <w:tcPr>
            <w:tcW w:w="1074" w:type="dxa"/>
            <w:shd w:val="clear" w:color="auto" w:fill="auto"/>
          </w:tcPr>
          <w:p w:rsidR="00212730" w:rsidRPr="00F35F6B" w:rsidRDefault="00212730" w:rsidP="00F35F6B">
            <w:pPr>
              <w:widowControl w:val="0"/>
              <w:spacing w:line="360" w:lineRule="auto"/>
              <w:outlineLvl w:val="0"/>
              <w:rPr>
                <w:rFonts w:eastAsia="SimSun"/>
                <w:sz w:val="20"/>
              </w:rPr>
            </w:pPr>
            <w:r w:rsidRPr="00F35F6B">
              <w:rPr>
                <w:rFonts w:eastAsia="SimSun"/>
                <w:sz w:val="20"/>
              </w:rPr>
              <w:t>5,18</w:t>
            </w:r>
          </w:p>
        </w:tc>
        <w:tc>
          <w:tcPr>
            <w:tcW w:w="1074" w:type="dxa"/>
            <w:shd w:val="clear" w:color="auto" w:fill="auto"/>
          </w:tcPr>
          <w:p w:rsidR="00212730" w:rsidRPr="00F35F6B" w:rsidRDefault="00212730" w:rsidP="00F35F6B">
            <w:pPr>
              <w:widowControl w:val="0"/>
              <w:spacing w:line="360" w:lineRule="auto"/>
              <w:outlineLvl w:val="0"/>
              <w:rPr>
                <w:rFonts w:eastAsia="SimSun"/>
                <w:sz w:val="20"/>
              </w:rPr>
            </w:pPr>
            <w:r w:rsidRPr="00F35F6B">
              <w:rPr>
                <w:rFonts w:eastAsia="SimSun"/>
                <w:sz w:val="20"/>
              </w:rPr>
              <w:t>0,54</w:t>
            </w:r>
          </w:p>
        </w:tc>
        <w:tc>
          <w:tcPr>
            <w:tcW w:w="1178" w:type="dxa"/>
            <w:shd w:val="clear" w:color="auto" w:fill="auto"/>
          </w:tcPr>
          <w:p w:rsidR="00212730" w:rsidRPr="00F35F6B" w:rsidRDefault="00212730" w:rsidP="00F35F6B">
            <w:pPr>
              <w:widowControl w:val="0"/>
              <w:spacing w:line="360" w:lineRule="auto"/>
              <w:outlineLvl w:val="0"/>
              <w:rPr>
                <w:rFonts w:eastAsia="SimSun"/>
                <w:sz w:val="20"/>
              </w:rPr>
            </w:pPr>
            <w:r w:rsidRPr="00F35F6B">
              <w:rPr>
                <w:rFonts w:eastAsia="SimSun"/>
                <w:bCs/>
                <w:sz w:val="20"/>
              </w:rPr>
              <w:t>1,08</w:t>
            </w:r>
          </w:p>
        </w:tc>
      </w:tr>
      <w:tr w:rsidR="00212730" w:rsidRPr="00F35F6B" w:rsidTr="00F35F6B">
        <w:trPr>
          <w:trHeight w:val="347"/>
        </w:trPr>
        <w:tc>
          <w:tcPr>
            <w:tcW w:w="3936" w:type="dxa"/>
            <w:shd w:val="clear" w:color="auto" w:fill="auto"/>
          </w:tcPr>
          <w:p w:rsidR="00212730" w:rsidRPr="00F35F6B" w:rsidRDefault="00212730" w:rsidP="00F35F6B">
            <w:pPr>
              <w:widowControl w:val="0"/>
              <w:numPr>
                <w:ilvl w:val="0"/>
                <w:numId w:val="11"/>
              </w:numPr>
              <w:tabs>
                <w:tab w:val="clear" w:pos="720"/>
                <w:tab w:val="num" w:pos="360"/>
              </w:tabs>
              <w:spacing w:line="360" w:lineRule="auto"/>
              <w:ind w:left="0" w:firstLine="0"/>
              <w:outlineLvl w:val="0"/>
              <w:rPr>
                <w:rFonts w:eastAsia="SimSun"/>
                <w:sz w:val="20"/>
              </w:rPr>
            </w:pPr>
            <w:r w:rsidRPr="00F35F6B">
              <w:rPr>
                <w:rFonts w:eastAsia="SimSun"/>
                <w:sz w:val="20"/>
              </w:rPr>
              <w:t>Рентабельность оборотных активов</w:t>
            </w:r>
          </w:p>
        </w:tc>
        <w:tc>
          <w:tcPr>
            <w:tcW w:w="1144" w:type="dxa"/>
            <w:shd w:val="clear" w:color="auto" w:fill="auto"/>
          </w:tcPr>
          <w:p w:rsidR="00212730" w:rsidRPr="00F35F6B" w:rsidRDefault="00212730" w:rsidP="00F35F6B">
            <w:pPr>
              <w:widowControl w:val="0"/>
              <w:spacing w:line="360" w:lineRule="auto"/>
              <w:outlineLvl w:val="0"/>
              <w:rPr>
                <w:rFonts w:eastAsia="SimSun"/>
                <w:sz w:val="20"/>
              </w:rPr>
            </w:pPr>
            <w:r w:rsidRPr="00F35F6B">
              <w:rPr>
                <w:rFonts w:eastAsia="SimSun"/>
                <w:sz w:val="20"/>
              </w:rPr>
              <w:t>ВД /ТА</w:t>
            </w:r>
          </w:p>
        </w:tc>
        <w:tc>
          <w:tcPr>
            <w:tcW w:w="1074" w:type="dxa"/>
            <w:shd w:val="clear" w:color="auto" w:fill="auto"/>
          </w:tcPr>
          <w:p w:rsidR="00212730" w:rsidRPr="00F35F6B" w:rsidRDefault="00212730" w:rsidP="00F35F6B">
            <w:pPr>
              <w:widowControl w:val="0"/>
              <w:spacing w:line="360" w:lineRule="auto"/>
              <w:outlineLvl w:val="0"/>
              <w:rPr>
                <w:rFonts w:eastAsia="SimSun"/>
                <w:sz w:val="20"/>
              </w:rPr>
            </w:pPr>
            <w:r w:rsidRPr="00F35F6B">
              <w:rPr>
                <w:rFonts w:eastAsia="SimSun"/>
                <w:bCs/>
                <w:sz w:val="20"/>
              </w:rPr>
              <w:t>1,09</w:t>
            </w:r>
          </w:p>
        </w:tc>
        <w:tc>
          <w:tcPr>
            <w:tcW w:w="1074" w:type="dxa"/>
            <w:shd w:val="clear" w:color="auto" w:fill="auto"/>
          </w:tcPr>
          <w:p w:rsidR="00212730" w:rsidRPr="00F35F6B" w:rsidRDefault="00212730" w:rsidP="00F35F6B">
            <w:pPr>
              <w:widowControl w:val="0"/>
              <w:spacing w:line="360" w:lineRule="auto"/>
              <w:outlineLvl w:val="0"/>
              <w:rPr>
                <w:rFonts w:eastAsia="SimSun"/>
                <w:sz w:val="20"/>
              </w:rPr>
            </w:pPr>
            <w:r w:rsidRPr="00F35F6B">
              <w:rPr>
                <w:rFonts w:eastAsia="SimSun"/>
                <w:bCs/>
                <w:sz w:val="20"/>
              </w:rPr>
              <w:t>1,94</w:t>
            </w:r>
          </w:p>
        </w:tc>
        <w:tc>
          <w:tcPr>
            <w:tcW w:w="1178" w:type="dxa"/>
            <w:shd w:val="clear" w:color="auto" w:fill="auto"/>
          </w:tcPr>
          <w:p w:rsidR="00212730" w:rsidRPr="00F35F6B" w:rsidRDefault="00212730" w:rsidP="00F35F6B">
            <w:pPr>
              <w:widowControl w:val="0"/>
              <w:spacing w:line="360" w:lineRule="auto"/>
              <w:outlineLvl w:val="0"/>
              <w:rPr>
                <w:rFonts w:eastAsia="SimSun"/>
                <w:sz w:val="20"/>
              </w:rPr>
            </w:pPr>
            <w:r w:rsidRPr="00F35F6B">
              <w:rPr>
                <w:rFonts w:eastAsia="SimSun"/>
                <w:bCs/>
                <w:sz w:val="20"/>
              </w:rPr>
              <w:t>1,64</w:t>
            </w:r>
          </w:p>
        </w:tc>
      </w:tr>
      <w:tr w:rsidR="00212730" w:rsidRPr="00F35F6B" w:rsidTr="00F35F6B">
        <w:trPr>
          <w:trHeight w:val="358"/>
        </w:trPr>
        <w:tc>
          <w:tcPr>
            <w:tcW w:w="3936" w:type="dxa"/>
            <w:shd w:val="clear" w:color="auto" w:fill="auto"/>
          </w:tcPr>
          <w:p w:rsidR="00212730" w:rsidRPr="00F35F6B" w:rsidRDefault="00212730" w:rsidP="00F35F6B">
            <w:pPr>
              <w:widowControl w:val="0"/>
              <w:numPr>
                <w:ilvl w:val="0"/>
                <w:numId w:val="11"/>
              </w:numPr>
              <w:tabs>
                <w:tab w:val="clear" w:pos="720"/>
              </w:tabs>
              <w:spacing w:line="360" w:lineRule="auto"/>
              <w:ind w:left="0" w:firstLine="0"/>
              <w:outlineLvl w:val="0"/>
              <w:rPr>
                <w:rFonts w:eastAsia="SimSun"/>
                <w:sz w:val="20"/>
              </w:rPr>
            </w:pPr>
            <w:r w:rsidRPr="00F35F6B">
              <w:rPr>
                <w:rFonts w:eastAsia="SimSun"/>
                <w:sz w:val="20"/>
              </w:rPr>
              <w:t>Рентабельность собственного капитала</w:t>
            </w:r>
          </w:p>
        </w:tc>
        <w:tc>
          <w:tcPr>
            <w:tcW w:w="1144" w:type="dxa"/>
            <w:shd w:val="clear" w:color="auto" w:fill="auto"/>
          </w:tcPr>
          <w:p w:rsidR="00212730" w:rsidRPr="00F35F6B" w:rsidRDefault="00212730" w:rsidP="00F35F6B">
            <w:pPr>
              <w:widowControl w:val="0"/>
              <w:spacing w:line="360" w:lineRule="auto"/>
              <w:outlineLvl w:val="0"/>
              <w:rPr>
                <w:rFonts w:eastAsia="SimSun"/>
                <w:sz w:val="20"/>
              </w:rPr>
            </w:pPr>
            <w:r w:rsidRPr="00F35F6B">
              <w:rPr>
                <w:rFonts w:eastAsia="SimSun"/>
                <w:sz w:val="20"/>
              </w:rPr>
              <w:t>ЧД/СК</w:t>
            </w:r>
          </w:p>
        </w:tc>
        <w:tc>
          <w:tcPr>
            <w:tcW w:w="1074" w:type="dxa"/>
            <w:shd w:val="clear" w:color="auto" w:fill="auto"/>
          </w:tcPr>
          <w:p w:rsidR="00212730" w:rsidRPr="00F35F6B" w:rsidRDefault="00212730" w:rsidP="00F35F6B">
            <w:pPr>
              <w:widowControl w:val="0"/>
              <w:spacing w:line="360" w:lineRule="auto"/>
              <w:outlineLvl w:val="0"/>
              <w:rPr>
                <w:rFonts w:eastAsia="SimSun"/>
                <w:sz w:val="20"/>
              </w:rPr>
            </w:pPr>
            <w:r w:rsidRPr="00F35F6B">
              <w:rPr>
                <w:rFonts w:eastAsia="SimSun"/>
                <w:sz w:val="20"/>
              </w:rPr>
              <w:t>2,03</w:t>
            </w:r>
          </w:p>
        </w:tc>
        <w:tc>
          <w:tcPr>
            <w:tcW w:w="1074" w:type="dxa"/>
            <w:shd w:val="clear" w:color="auto" w:fill="auto"/>
          </w:tcPr>
          <w:p w:rsidR="00212730" w:rsidRPr="00F35F6B" w:rsidRDefault="00212730" w:rsidP="00F35F6B">
            <w:pPr>
              <w:widowControl w:val="0"/>
              <w:spacing w:line="360" w:lineRule="auto"/>
              <w:outlineLvl w:val="0"/>
              <w:rPr>
                <w:rFonts w:eastAsia="SimSun"/>
                <w:sz w:val="20"/>
              </w:rPr>
            </w:pPr>
            <w:r w:rsidRPr="00F35F6B">
              <w:rPr>
                <w:rFonts w:eastAsia="SimSun"/>
                <w:sz w:val="20"/>
              </w:rPr>
              <w:t>2,00</w:t>
            </w:r>
          </w:p>
        </w:tc>
        <w:tc>
          <w:tcPr>
            <w:tcW w:w="1178" w:type="dxa"/>
            <w:shd w:val="clear" w:color="auto" w:fill="auto"/>
          </w:tcPr>
          <w:p w:rsidR="00212730" w:rsidRPr="00F35F6B" w:rsidRDefault="00212730" w:rsidP="00F35F6B">
            <w:pPr>
              <w:widowControl w:val="0"/>
              <w:spacing w:line="360" w:lineRule="auto"/>
              <w:outlineLvl w:val="0"/>
              <w:rPr>
                <w:rFonts w:eastAsia="SimSun"/>
                <w:sz w:val="20"/>
              </w:rPr>
            </w:pPr>
            <w:r w:rsidRPr="00F35F6B">
              <w:rPr>
                <w:rFonts w:eastAsia="SimSun"/>
                <w:sz w:val="20"/>
              </w:rPr>
              <w:t>2,00</w:t>
            </w:r>
          </w:p>
        </w:tc>
      </w:tr>
    </w:tbl>
    <w:p w:rsidR="002224C7" w:rsidRDefault="002224C7" w:rsidP="003B2168">
      <w:pPr>
        <w:widowControl w:val="0"/>
        <w:spacing w:line="360" w:lineRule="auto"/>
        <w:ind w:firstLine="709"/>
        <w:jc w:val="both"/>
        <w:rPr>
          <w:sz w:val="28"/>
          <w:szCs w:val="28"/>
        </w:rPr>
      </w:pPr>
    </w:p>
    <w:p w:rsidR="009C46B5" w:rsidRPr="003B2168" w:rsidRDefault="009C46B5" w:rsidP="003B2168">
      <w:pPr>
        <w:widowControl w:val="0"/>
        <w:spacing w:line="360" w:lineRule="auto"/>
        <w:ind w:firstLine="709"/>
        <w:jc w:val="both"/>
        <w:rPr>
          <w:sz w:val="28"/>
          <w:szCs w:val="28"/>
        </w:rPr>
      </w:pPr>
      <w:r w:rsidRPr="003B2168">
        <w:rPr>
          <w:sz w:val="28"/>
          <w:szCs w:val="28"/>
        </w:rPr>
        <w:t xml:space="preserve">Расчеты по коэффициенту рентабельности, показанные в динамике, свидетельствуют об отрицательной тенденции. </w:t>
      </w:r>
    </w:p>
    <w:p w:rsidR="009C46B5" w:rsidRPr="003B2168" w:rsidRDefault="009C46B5" w:rsidP="003B2168">
      <w:pPr>
        <w:widowControl w:val="0"/>
        <w:spacing w:line="360" w:lineRule="auto"/>
        <w:ind w:firstLine="709"/>
        <w:jc w:val="both"/>
        <w:rPr>
          <w:sz w:val="28"/>
          <w:szCs w:val="28"/>
        </w:rPr>
      </w:pPr>
      <w:r w:rsidRPr="003B2168">
        <w:rPr>
          <w:sz w:val="28"/>
          <w:szCs w:val="28"/>
        </w:rPr>
        <w:t>Тенденция к снижению показателя рентабельности внеоборотных активов говорит о том, что компания неэффективно использует основные средства. То же самое можно сказать и об оборотных средствах данного предприятия. Причиной таких результатов послужило уменьшение доли оборотных активов в общей сумме активов, что рассматривается как негативная тенденция. Также уменьшение рентабельности оборотных активов было вызвано ростом абсолютной величины запасов (увеличение доли готовой продукции в запасах), что говорит об уменьшении сегмента рынка сбыта продукции.</w:t>
      </w:r>
    </w:p>
    <w:p w:rsidR="009C46B5" w:rsidRPr="003B2168" w:rsidRDefault="009C46B5" w:rsidP="003B2168">
      <w:pPr>
        <w:widowControl w:val="0"/>
        <w:spacing w:line="360" w:lineRule="auto"/>
        <w:ind w:firstLine="709"/>
        <w:jc w:val="both"/>
        <w:rPr>
          <w:sz w:val="28"/>
          <w:szCs w:val="28"/>
        </w:rPr>
      </w:pPr>
      <w:r w:rsidRPr="003B2168">
        <w:rPr>
          <w:sz w:val="28"/>
          <w:szCs w:val="28"/>
        </w:rPr>
        <w:t xml:space="preserve">Отрицательная тенденция показателя рентабельности собственного капитала говорит о неэффективном использовании капитала, инвестированного собственниками предприятия. </w:t>
      </w:r>
    </w:p>
    <w:p w:rsidR="009C46B5" w:rsidRPr="003B2168" w:rsidRDefault="009C46B5" w:rsidP="003B2168">
      <w:pPr>
        <w:widowControl w:val="0"/>
        <w:spacing w:line="360" w:lineRule="auto"/>
        <w:ind w:firstLine="709"/>
        <w:jc w:val="both"/>
        <w:rPr>
          <w:sz w:val="28"/>
          <w:szCs w:val="28"/>
        </w:rPr>
      </w:pPr>
      <w:r w:rsidRPr="003B2168">
        <w:rPr>
          <w:sz w:val="28"/>
          <w:szCs w:val="28"/>
        </w:rPr>
        <w:t xml:space="preserve">При анализе рентабельности собственного капитала </w:t>
      </w:r>
      <w:r w:rsidR="00212730" w:rsidRPr="003B2168">
        <w:rPr>
          <w:sz w:val="28"/>
          <w:szCs w:val="28"/>
        </w:rPr>
        <w:t>выявлена</w:t>
      </w:r>
      <w:r w:rsidRPr="003B2168">
        <w:rPr>
          <w:sz w:val="28"/>
          <w:szCs w:val="28"/>
        </w:rPr>
        <w:t xml:space="preserve"> тенденци</w:t>
      </w:r>
      <w:r w:rsidR="00212730" w:rsidRPr="003B2168">
        <w:rPr>
          <w:sz w:val="28"/>
          <w:szCs w:val="28"/>
        </w:rPr>
        <w:t>я</w:t>
      </w:r>
      <w:r w:rsidRPr="003B2168">
        <w:rPr>
          <w:sz w:val="28"/>
          <w:szCs w:val="28"/>
        </w:rPr>
        <w:t xml:space="preserve"> увеличения нераспределенного дохода, который мог бы направляться на повышение эффективности производства и повысить рентабельность деятельности предприятия. </w:t>
      </w:r>
    </w:p>
    <w:p w:rsidR="009C46B5" w:rsidRPr="003B2168" w:rsidRDefault="009C46B5" w:rsidP="003B2168">
      <w:pPr>
        <w:widowControl w:val="0"/>
        <w:spacing w:line="360" w:lineRule="auto"/>
        <w:ind w:firstLine="709"/>
        <w:jc w:val="both"/>
        <w:rPr>
          <w:sz w:val="28"/>
          <w:szCs w:val="28"/>
        </w:rPr>
      </w:pPr>
      <w:r w:rsidRPr="003B2168">
        <w:rPr>
          <w:sz w:val="28"/>
          <w:szCs w:val="28"/>
        </w:rPr>
        <w:t xml:space="preserve">В связи с влиянием мирового экономического кризиса, а также с негативными процессами, предшествовавшим ему, на деятельность предприятия, необходимо было изменить политику управления оборотными средствами, адекватными изменившимся экономическим условиям. </w:t>
      </w:r>
    </w:p>
    <w:p w:rsidR="009C46B5" w:rsidRPr="003B2168" w:rsidRDefault="009C46B5" w:rsidP="003B2168">
      <w:pPr>
        <w:widowControl w:val="0"/>
        <w:spacing w:line="360" w:lineRule="auto"/>
        <w:ind w:firstLine="709"/>
        <w:jc w:val="both"/>
        <w:rPr>
          <w:sz w:val="28"/>
          <w:szCs w:val="28"/>
        </w:rPr>
      </w:pPr>
      <w:r w:rsidRPr="003B2168">
        <w:rPr>
          <w:sz w:val="28"/>
          <w:szCs w:val="28"/>
        </w:rPr>
        <w:t>Снижение</w:t>
      </w:r>
      <w:r w:rsidR="003B2168">
        <w:rPr>
          <w:b/>
          <w:bCs/>
          <w:sz w:val="28"/>
          <w:szCs w:val="28"/>
        </w:rPr>
        <w:t xml:space="preserve"> </w:t>
      </w:r>
      <w:r w:rsidRPr="003B2168">
        <w:rPr>
          <w:sz w:val="28"/>
          <w:szCs w:val="28"/>
        </w:rPr>
        <w:t xml:space="preserve">коэффициентов рентабельности сказывается на финансовой устойчивости предприятия. </w:t>
      </w:r>
    </w:p>
    <w:p w:rsidR="009C46B5" w:rsidRPr="003B2168" w:rsidRDefault="0073397E" w:rsidP="003B2168">
      <w:pPr>
        <w:widowControl w:val="0"/>
        <w:spacing w:line="360" w:lineRule="auto"/>
        <w:ind w:firstLine="709"/>
        <w:jc w:val="both"/>
        <w:rPr>
          <w:sz w:val="28"/>
          <w:szCs w:val="28"/>
        </w:rPr>
      </w:pPr>
      <w:r w:rsidRPr="003B2168">
        <w:rPr>
          <w:sz w:val="28"/>
          <w:szCs w:val="28"/>
        </w:rPr>
        <w:t>П</w:t>
      </w:r>
      <w:r w:rsidR="009C46B5" w:rsidRPr="003B2168">
        <w:rPr>
          <w:sz w:val="28"/>
          <w:szCs w:val="28"/>
        </w:rPr>
        <w:t xml:space="preserve">редприятию не хватает собственных оборотных средств для обеспечения нормального функционирования. Предприятие ощущает нехватку долгосрочных займов, в частности это отражается на показателях 2006 и 2007 гг. Хотя общая величина основных источников формирования запасов переживает положительную тенденцию, это достигается за счет краткосрочных займов. Основной фактор финансовой неустойчивости предприятия обуславливается недостатком собственных оборотных средств. </w:t>
      </w:r>
    </w:p>
    <w:p w:rsidR="009C46B5" w:rsidRPr="003B2168" w:rsidRDefault="009C46B5" w:rsidP="003B2168">
      <w:pPr>
        <w:widowControl w:val="0"/>
        <w:spacing w:line="360" w:lineRule="auto"/>
        <w:ind w:firstLine="709"/>
        <w:jc w:val="both"/>
        <w:rPr>
          <w:sz w:val="28"/>
          <w:szCs w:val="28"/>
        </w:rPr>
      </w:pPr>
      <w:r w:rsidRPr="003B2168">
        <w:rPr>
          <w:sz w:val="28"/>
          <w:szCs w:val="28"/>
        </w:rPr>
        <w:t xml:space="preserve">Сделанные расчеты показывают нерациональное распоряжение собственными средствами. </w:t>
      </w:r>
    </w:p>
    <w:p w:rsidR="008B6A9C" w:rsidRPr="003B2168" w:rsidRDefault="008B6A9C" w:rsidP="003B2168">
      <w:pPr>
        <w:widowControl w:val="0"/>
        <w:spacing w:line="360" w:lineRule="auto"/>
        <w:ind w:firstLine="709"/>
        <w:jc w:val="both"/>
        <w:rPr>
          <w:sz w:val="28"/>
          <w:szCs w:val="28"/>
        </w:rPr>
      </w:pPr>
      <w:r w:rsidRPr="003B2168">
        <w:rPr>
          <w:sz w:val="28"/>
          <w:szCs w:val="28"/>
        </w:rPr>
        <w:t>Акционерное общество «Баян Сулу» финансово не устойчивое, с необеспеченной платежеспособностью и ликвидностью, что и подтверждается финансовой отчетностью.</w:t>
      </w:r>
    </w:p>
    <w:p w:rsidR="00716731" w:rsidRPr="003B2168" w:rsidRDefault="00716731" w:rsidP="003B2168">
      <w:pPr>
        <w:widowControl w:val="0"/>
        <w:spacing w:line="360" w:lineRule="auto"/>
        <w:ind w:firstLine="709"/>
        <w:jc w:val="both"/>
        <w:rPr>
          <w:sz w:val="28"/>
          <w:szCs w:val="28"/>
        </w:rPr>
      </w:pPr>
      <w:r w:rsidRPr="003B2168">
        <w:rPr>
          <w:sz w:val="28"/>
          <w:szCs w:val="28"/>
        </w:rPr>
        <w:t>Одной из причин финансово неустойчивого состояния является то, что продукция АО «Баян Сулу» занимает лишь 2% на рынке Казахстана, в то время как большую часть рынка занимает продукция импортных производителе (Украина). Это говорит о том, что продукция АО «Баян Сулу» не конкурентоспособна, что в свою очередь говорит о ее низком качестве.</w:t>
      </w:r>
    </w:p>
    <w:p w:rsidR="00716731" w:rsidRPr="003B2168" w:rsidRDefault="00716731" w:rsidP="003B2168">
      <w:pPr>
        <w:widowControl w:val="0"/>
        <w:spacing w:line="360" w:lineRule="auto"/>
        <w:ind w:firstLine="709"/>
        <w:jc w:val="both"/>
        <w:rPr>
          <w:sz w:val="28"/>
          <w:szCs w:val="28"/>
        </w:rPr>
      </w:pPr>
      <w:r w:rsidRPr="003B2168">
        <w:rPr>
          <w:sz w:val="28"/>
          <w:szCs w:val="28"/>
        </w:rPr>
        <w:t>Другой причиной подобного состояния является мировой финансовый кризис, поставивший под угрозу банкротства многие предприятия.</w:t>
      </w:r>
    </w:p>
    <w:p w:rsidR="00EF2548" w:rsidRPr="003B2168" w:rsidRDefault="00EF2548" w:rsidP="003B2168">
      <w:pPr>
        <w:widowControl w:val="0"/>
        <w:spacing w:line="360" w:lineRule="auto"/>
        <w:ind w:firstLine="709"/>
        <w:jc w:val="both"/>
        <w:rPr>
          <w:sz w:val="28"/>
          <w:szCs w:val="28"/>
        </w:rPr>
      </w:pPr>
      <w:r w:rsidRPr="003B2168">
        <w:rPr>
          <w:sz w:val="28"/>
          <w:szCs w:val="28"/>
        </w:rPr>
        <w:t>Итак, при аудите финансовой отчетности были проведены аналитические процедуры</w:t>
      </w:r>
      <w:r w:rsidRPr="003B2168">
        <w:rPr>
          <w:color w:val="000000"/>
          <w:sz w:val="28"/>
          <w:szCs w:val="28"/>
        </w:rPr>
        <w:t xml:space="preserve"> как процедуры проверок по существу. На основе рассчитанных коэффициентов был сделан вывод о том, что финансовое положение АО «Баян Сулу» является неустойчивым, с нео</w:t>
      </w:r>
      <w:r w:rsidR="00311059" w:rsidRPr="003B2168">
        <w:rPr>
          <w:color w:val="000000"/>
          <w:sz w:val="28"/>
          <w:szCs w:val="28"/>
        </w:rPr>
        <w:t>беспеченной платежеспособностью, были выявлены причины такого состояния.</w:t>
      </w:r>
      <w:r w:rsidRPr="003B2168">
        <w:rPr>
          <w:color w:val="000000"/>
          <w:sz w:val="28"/>
          <w:szCs w:val="28"/>
        </w:rPr>
        <w:t xml:space="preserve"> </w:t>
      </w:r>
    </w:p>
    <w:p w:rsidR="00783318" w:rsidRPr="003B2168" w:rsidRDefault="00783318" w:rsidP="003B2168">
      <w:pPr>
        <w:widowControl w:val="0"/>
        <w:spacing w:line="360" w:lineRule="auto"/>
        <w:ind w:firstLine="709"/>
        <w:jc w:val="both"/>
        <w:rPr>
          <w:sz w:val="28"/>
          <w:szCs w:val="28"/>
        </w:rPr>
      </w:pPr>
    </w:p>
    <w:p w:rsidR="00783318" w:rsidRPr="003B2168" w:rsidRDefault="00783318" w:rsidP="003B2168">
      <w:pPr>
        <w:widowControl w:val="0"/>
        <w:spacing w:line="360" w:lineRule="auto"/>
        <w:ind w:firstLine="709"/>
        <w:jc w:val="both"/>
        <w:rPr>
          <w:sz w:val="28"/>
          <w:szCs w:val="28"/>
        </w:rPr>
      </w:pPr>
    </w:p>
    <w:p w:rsidR="00783318" w:rsidRPr="003B2168" w:rsidRDefault="002224C7" w:rsidP="003B2168">
      <w:pPr>
        <w:widowControl w:val="0"/>
        <w:spacing w:line="360" w:lineRule="auto"/>
        <w:ind w:firstLine="709"/>
        <w:jc w:val="both"/>
        <w:rPr>
          <w:b/>
          <w:sz w:val="28"/>
          <w:szCs w:val="28"/>
        </w:rPr>
      </w:pPr>
      <w:r>
        <w:rPr>
          <w:b/>
          <w:sz w:val="28"/>
          <w:szCs w:val="28"/>
        </w:rPr>
        <w:br w:type="page"/>
      </w:r>
      <w:r w:rsidR="00311059" w:rsidRPr="003B2168">
        <w:rPr>
          <w:b/>
          <w:sz w:val="28"/>
          <w:szCs w:val="28"/>
        </w:rPr>
        <w:t>Зак</w:t>
      </w:r>
      <w:r w:rsidR="00783318" w:rsidRPr="003B2168">
        <w:rPr>
          <w:b/>
          <w:sz w:val="28"/>
          <w:szCs w:val="28"/>
        </w:rPr>
        <w:t>лючение</w:t>
      </w:r>
    </w:p>
    <w:p w:rsidR="002224C7" w:rsidRDefault="002224C7" w:rsidP="003B2168">
      <w:pPr>
        <w:widowControl w:val="0"/>
        <w:spacing w:line="360" w:lineRule="auto"/>
        <w:ind w:firstLine="709"/>
        <w:jc w:val="both"/>
        <w:rPr>
          <w:sz w:val="28"/>
          <w:szCs w:val="28"/>
        </w:rPr>
      </w:pPr>
    </w:p>
    <w:p w:rsidR="00783318" w:rsidRPr="003B2168" w:rsidRDefault="00783318" w:rsidP="003B2168">
      <w:pPr>
        <w:widowControl w:val="0"/>
        <w:spacing w:line="360" w:lineRule="auto"/>
        <w:ind w:firstLine="709"/>
        <w:jc w:val="both"/>
        <w:rPr>
          <w:sz w:val="28"/>
          <w:szCs w:val="28"/>
        </w:rPr>
      </w:pPr>
      <w:r w:rsidRPr="003B2168">
        <w:rPr>
          <w:sz w:val="28"/>
          <w:szCs w:val="28"/>
        </w:rPr>
        <w:t xml:space="preserve">На основе </w:t>
      </w:r>
      <w:r w:rsidR="00B515AB" w:rsidRPr="003B2168">
        <w:rPr>
          <w:sz w:val="28"/>
          <w:szCs w:val="28"/>
        </w:rPr>
        <w:t>проведенного нами исследования</w:t>
      </w:r>
      <w:r w:rsidRPr="003B2168">
        <w:rPr>
          <w:sz w:val="28"/>
          <w:szCs w:val="28"/>
        </w:rPr>
        <w:t xml:space="preserve"> можно сделать следующие выводы</w:t>
      </w:r>
      <w:r w:rsidR="00B515AB" w:rsidRPr="003B2168">
        <w:rPr>
          <w:sz w:val="28"/>
          <w:szCs w:val="28"/>
        </w:rPr>
        <w:t xml:space="preserve"> и предложения:</w:t>
      </w:r>
    </w:p>
    <w:p w:rsidR="003B7CE1" w:rsidRPr="003B2168" w:rsidRDefault="003B7CE1" w:rsidP="003B2168">
      <w:pPr>
        <w:widowControl w:val="0"/>
        <w:spacing w:line="360" w:lineRule="auto"/>
        <w:ind w:firstLine="709"/>
        <w:jc w:val="both"/>
        <w:rPr>
          <w:sz w:val="28"/>
          <w:szCs w:val="28"/>
        </w:rPr>
      </w:pPr>
      <w:r w:rsidRPr="003B2168">
        <w:rPr>
          <w:sz w:val="28"/>
          <w:szCs w:val="28"/>
        </w:rPr>
        <w:t>1. Информация играет огромную роль в современных условиях. При этом</w:t>
      </w:r>
      <w:r w:rsidR="003B2168">
        <w:rPr>
          <w:sz w:val="28"/>
          <w:szCs w:val="28"/>
        </w:rPr>
        <w:t xml:space="preserve"> </w:t>
      </w:r>
      <w:r w:rsidRPr="003B2168">
        <w:rPr>
          <w:sz w:val="28"/>
          <w:szCs w:val="28"/>
        </w:rPr>
        <w:t>важное значение при аудите финансовой отчетности имеет система экономической информации. Основной информационной базой аудита является финансовая отчетность.</w:t>
      </w:r>
    </w:p>
    <w:p w:rsidR="00783318" w:rsidRPr="003B2168" w:rsidRDefault="003B7CE1" w:rsidP="003B2168">
      <w:pPr>
        <w:widowControl w:val="0"/>
        <w:spacing w:line="360" w:lineRule="auto"/>
        <w:ind w:firstLine="709"/>
        <w:jc w:val="both"/>
        <w:rPr>
          <w:sz w:val="28"/>
          <w:szCs w:val="28"/>
        </w:rPr>
      </w:pPr>
      <w:r w:rsidRPr="003B2168">
        <w:rPr>
          <w:sz w:val="28"/>
          <w:szCs w:val="28"/>
        </w:rPr>
        <w:t xml:space="preserve">2. </w:t>
      </w:r>
      <w:r w:rsidR="00783318" w:rsidRPr="003B2168">
        <w:rPr>
          <w:sz w:val="28"/>
          <w:szCs w:val="28"/>
        </w:rPr>
        <w:t>Финансовая отчетность, относительно которой аудитор выражает свое мнение, составляется руководством предприятия на основе правдивого представления и раскрытия составляющих ее элементов, при этом руководство утверждает, что финансовая отчетность соответствует определенным категориям, таким как:</w:t>
      </w:r>
    </w:p>
    <w:p w:rsidR="003B7CE1" w:rsidRPr="003B2168" w:rsidRDefault="003B7CE1" w:rsidP="003B2168">
      <w:pPr>
        <w:widowControl w:val="0"/>
        <w:spacing w:line="360" w:lineRule="auto"/>
        <w:ind w:firstLine="709"/>
        <w:jc w:val="both"/>
        <w:rPr>
          <w:sz w:val="28"/>
          <w:szCs w:val="28"/>
        </w:rPr>
      </w:pPr>
      <w:r w:rsidRPr="003B2168">
        <w:rPr>
          <w:sz w:val="28"/>
          <w:szCs w:val="28"/>
        </w:rPr>
        <w:t>(а) утверждения в отношении классов операций и событий за период аудита:</w:t>
      </w:r>
    </w:p>
    <w:p w:rsidR="003B7CE1" w:rsidRPr="003B2168" w:rsidRDefault="003B7CE1" w:rsidP="003B2168">
      <w:pPr>
        <w:widowControl w:val="0"/>
        <w:numPr>
          <w:ilvl w:val="0"/>
          <w:numId w:val="20"/>
        </w:numPr>
        <w:spacing w:line="360" w:lineRule="auto"/>
        <w:ind w:left="0" w:firstLine="709"/>
        <w:jc w:val="both"/>
        <w:rPr>
          <w:sz w:val="28"/>
          <w:szCs w:val="28"/>
        </w:rPr>
      </w:pPr>
      <w:r w:rsidRPr="003B2168">
        <w:rPr>
          <w:sz w:val="28"/>
          <w:szCs w:val="28"/>
        </w:rPr>
        <w:t>Возникновение – отраженные операции и события произошли и связаны с субъектом.</w:t>
      </w:r>
    </w:p>
    <w:p w:rsidR="003B7CE1" w:rsidRPr="003B2168" w:rsidRDefault="003B7CE1" w:rsidP="003B2168">
      <w:pPr>
        <w:widowControl w:val="0"/>
        <w:numPr>
          <w:ilvl w:val="0"/>
          <w:numId w:val="20"/>
        </w:numPr>
        <w:spacing w:line="360" w:lineRule="auto"/>
        <w:ind w:left="0" w:firstLine="709"/>
        <w:jc w:val="both"/>
        <w:rPr>
          <w:sz w:val="28"/>
          <w:szCs w:val="28"/>
        </w:rPr>
      </w:pPr>
      <w:r w:rsidRPr="003B2168">
        <w:rPr>
          <w:sz w:val="28"/>
          <w:szCs w:val="28"/>
        </w:rPr>
        <w:t>Полнота – все операции и события, которые необходимо было отразить, отражены.</w:t>
      </w:r>
    </w:p>
    <w:p w:rsidR="003B7CE1" w:rsidRPr="003B2168" w:rsidRDefault="003B7CE1" w:rsidP="003B2168">
      <w:pPr>
        <w:widowControl w:val="0"/>
        <w:numPr>
          <w:ilvl w:val="0"/>
          <w:numId w:val="20"/>
        </w:numPr>
        <w:spacing w:line="360" w:lineRule="auto"/>
        <w:ind w:left="0" w:firstLine="709"/>
        <w:jc w:val="both"/>
        <w:rPr>
          <w:sz w:val="28"/>
          <w:szCs w:val="28"/>
        </w:rPr>
      </w:pPr>
      <w:r w:rsidRPr="003B2168">
        <w:rPr>
          <w:sz w:val="28"/>
          <w:szCs w:val="28"/>
        </w:rPr>
        <w:t>Точность – суммы и прочие данные по отраженным операциям и событиям надлежащим образом отражены.</w:t>
      </w:r>
    </w:p>
    <w:p w:rsidR="003B7CE1" w:rsidRPr="003B2168" w:rsidRDefault="003B7CE1" w:rsidP="003B2168">
      <w:pPr>
        <w:widowControl w:val="0"/>
        <w:numPr>
          <w:ilvl w:val="0"/>
          <w:numId w:val="20"/>
        </w:numPr>
        <w:spacing w:line="360" w:lineRule="auto"/>
        <w:ind w:left="0" w:firstLine="709"/>
        <w:jc w:val="both"/>
        <w:rPr>
          <w:sz w:val="28"/>
          <w:szCs w:val="28"/>
        </w:rPr>
      </w:pPr>
      <w:r w:rsidRPr="003B2168">
        <w:rPr>
          <w:sz w:val="28"/>
          <w:szCs w:val="28"/>
        </w:rPr>
        <w:t>Закрытие – операции и события отражены в надлежащем учетном периоде.</w:t>
      </w:r>
    </w:p>
    <w:p w:rsidR="003B7CE1" w:rsidRPr="003B2168" w:rsidRDefault="003B7CE1" w:rsidP="003B2168">
      <w:pPr>
        <w:widowControl w:val="0"/>
        <w:numPr>
          <w:ilvl w:val="0"/>
          <w:numId w:val="20"/>
        </w:numPr>
        <w:spacing w:line="360" w:lineRule="auto"/>
        <w:ind w:left="0" w:firstLine="709"/>
        <w:jc w:val="both"/>
        <w:rPr>
          <w:sz w:val="28"/>
          <w:szCs w:val="28"/>
        </w:rPr>
      </w:pPr>
      <w:r w:rsidRPr="003B2168">
        <w:rPr>
          <w:sz w:val="28"/>
          <w:szCs w:val="28"/>
        </w:rPr>
        <w:t>Классификация – операции и события отражены по надлежащим счетам.</w:t>
      </w:r>
    </w:p>
    <w:p w:rsidR="003B7CE1" w:rsidRPr="003B2168" w:rsidRDefault="003B7CE1" w:rsidP="003B2168">
      <w:pPr>
        <w:widowControl w:val="0"/>
        <w:spacing w:line="360" w:lineRule="auto"/>
        <w:ind w:firstLine="709"/>
        <w:jc w:val="both"/>
        <w:rPr>
          <w:sz w:val="28"/>
          <w:szCs w:val="28"/>
        </w:rPr>
      </w:pPr>
      <w:r w:rsidRPr="003B2168">
        <w:rPr>
          <w:sz w:val="28"/>
          <w:szCs w:val="28"/>
        </w:rPr>
        <w:t>(б) утверждения в отношении сальдо счетов на конец периода:</w:t>
      </w:r>
    </w:p>
    <w:p w:rsidR="003B7CE1" w:rsidRPr="003B2168" w:rsidRDefault="003B7CE1" w:rsidP="003B2168">
      <w:pPr>
        <w:widowControl w:val="0"/>
        <w:numPr>
          <w:ilvl w:val="0"/>
          <w:numId w:val="21"/>
        </w:numPr>
        <w:spacing w:line="360" w:lineRule="auto"/>
        <w:ind w:left="0" w:firstLine="709"/>
        <w:jc w:val="both"/>
        <w:rPr>
          <w:sz w:val="28"/>
          <w:szCs w:val="28"/>
        </w:rPr>
      </w:pPr>
      <w:r w:rsidRPr="003B2168">
        <w:rPr>
          <w:sz w:val="28"/>
          <w:szCs w:val="28"/>
        </w:rPr>
        <w:t>Существование – активы, обязательства и доли в капитале действительно существуют.</w:t>
      </w:r>
    </w:p>
    <w:p w:rsidR="003B7CE1" w:rsidRPr="003B2168" w:rsidRDefault="003B7CE1" w:rsidP="003B2168">
      <w:pPr>
        <w:widowControl w:val="0"/>
        <w:numPr>
          <w:ilvl w:val="0"/>
          <w:numId w:val="21"/>
        </w:numPr>
        <w:spacing w:line="360" w:lineRule="auto"/>
        <w:ind w:left="0" w:firstLine="709"/>
        <w:jc w:val="both"/>
        <w:rPr>
          <w:sz w:val="28"/>
          <w:szCs w:val="28"/>
        </w:rPr>
      </w:pPr>
      <w:r w:rsidRPr="003B2168">
        <w:rPr>
          <w:sz w:val="28"/>
          <w:szCs w:val="28"/>
        </w:rPr>
        <w:t>Права и обязанности – субъект владеет или контролирует права на активы и обязательства являются обязательствами субъекта.</w:t>
      </w:r>
    </w:p>
    <w:p w:rsidR="003B7CE1" w:rsidRPr="003B2168" w:rsidRDefault="003B7CE1" w:rsidP="003B2168">
      <w:pPr>
        <w:widowControl w:val="0"/>
        <w:numPr>
          <w:ilvl w:val="0"/>
          <w:numId w:val="21"/>
        </w:numPr>
        <w:spacing w:line="360" w:lineRule="auto"/>
        <w:ind w:left="0" w:firstLine="709"/>
        <w:jc w:val="both"/>
        <w:rPr>
          <w:sz w:val="28"/>
          <w:szCs w:val="28"/>
        </w:rPr>
      </w:pPr>
      <w:r w:rsidRPr="003B2168">
        <w:rPr>
          <w:sz w:val="28"/>
          <w:szCs w:val="28"/>
        </w:rPr>
        <w:t>Полнота – все активы, обязательства и доли в капитале, которые необходимо было отразить, отражены.</w:t>
      </w:r>
    </w:p>
    <w:p w:rsidR="003B7CE1" w:rsidRPr="003B2168" w:rsidRDefault="003B7CE1" w:rsidP="003B2168">
      <w:pPr>
        <w:widowControl w:val="0"/>
        <w:numPr>
          <w:ilvl w:val="0"/>
          <w:numId w:val="21"/>
        </w:numPr>
        <w:spacing w:line="360" w:lineRule="auto"/>
        <w:ind w:left="0" w:firstLine="709"/>
        <w:jc w:val="both"/>
        <w:rPr>
          <w:sz w:val="28"/>
          <w:szCs w:val="28"/>
        </w:rPr>
      </w:pPr>
      <w:r w:rsidRPr="003B2168">
        <w:rPr>
          <w:sz w:val="28"/>
          <w:szCs w:val="28"/>
        </w:rPr>
        <w:t>Оценка и распределение – активы, обязательства и доли в капитале включены в финансовую отчетность на соответствующую сумму и все истекающие корректировки оценки и распределения правильно отражены.</w:t>
      </w:r>
    </w:p>
    <w:p w:rsidR="003B7CE1" w:rsidRPr="003B2168" w:rsidRDefault="003B7CE1" w:rsidP="003B2168">
      <w:pPr>
        <w:widowControl w:val="0"/>
        <w:spacing w:line="360" w:lineRule="auto"/>
        <w:ind w:firstLine="709"/>
        <w:jc w:val="both"/>
        <w:rPr>
          <w:sz w:val="28"/>
          <w:szCs w:val="28"/>
        </w:rPr>
      </w:pPr>
      <w:r w:rsidRPr="003B2168">
        <w:rPr>
          <w:sz w:val="28"/>
          <w:szCs w:val="28"/>
        </w:rPr>
        <w:t>(в) утверждения по представлению и раскрытиям:</w:t>
      </w:r>
    </w:p>
    <w:p w:rsidR="003B7CE1" w:rsidRPr="003B2168" w:rsidRDefault="003B7CE1" w:rsidP="003B2168">
      <w:pPr>
        <w:widowControl w:val="0"/>
        <w:numPr>
          <w:ilvl w:val="0"/>
          <w:numId w:val="22"/>
        </w:numPr>
        <w:spacing w:line="360" w:lineRule="auto"/>
        <w:ind w:left="0" w:firstLine="709"/>
        <w:jc w:val="both"/>
        <w:rPr>
          <w:sz w:val="28"/>
          <w:szCs w:val="28"/>
        </w:rPr>
      </w:pPr>
      <w:r w:rsidRPr="003B2168">
        <w:rPr>
          <w:sz w:val="28"/>
          <w:szCs w:val="28"/>
        </w:rPr>
        <w:t>Явление, права и обязанности – раскрытые события, операции и прочие условия произошли и связаны с субъектом.</w:t>
      </w:r>
    </w:p>
    <w:p w:rsidR="003B7CE1" w:rsidRPr="003B2168" w:rsidRDefault="003B7CE1" w:rsidP="003B2168">
      <w:pPr>
        <w:widowControl w:val="0"/>
        <w:numPr>
          <w:ilvl w:val="0"/>
          <w:numId w:val="22"/>
        </w:numPr>
        <w:spacing w:line="360" w:lineRule="auto"/>
        <w:ind w:left="0" w:firstLine="709"/>
        <w:jc w:val="both"/>
        <w:rPr>
          <w:sz w:val="28"/>
          <w:szCs w:val="28"/>
        </w:rPr>
      </w:pPr>
      <w:r w:rsidRPr="003B2168">
        <w:rPr>
          <w:sz w:val="28"/>
          <w:szCs w:val="28"/>
        </w:rPr>
        <w:t>Полнота – все раскрытия, которые необходимо было включить в финансовую отчетность, включены.</w:t>
      </w:r>
    </w:p>
    <w:p w:rsidR="003B7CE1" w:rsidRPr="003B2168" w:rsidRDefault="003B7CE1" w:rsidP="003B2168">
      <w:pPr>
        <w:widowControl w:val="0"/>
        <w:numPr>
          <w:ilvl w:val="0"/>
          <w:numId w:val="22"/>
        </w:numPr>
        <w:spacing w:line="360" w:lineRule="auto"/>
        <w:ind w:left="0" w:firstLine="709"/>
        <w:jc w:val="both"/>
        <w:rPr>
          <w:sz w:val="28"/>
          <w:szCs w:val="28"/>
        </w:rPr>
      </w:pPr>
      <w:r w:rsidRPr="003B2168">
        <w:rPr>
          <w:sz w:val="28"/>
          <w:szCs w:val="28"/>
        </w:rPr>
        <w:t>Классификация и понятность – финансовая информация правильно представлена и описана, раскрытия четко выражены.</w:t>
      </w:r>
    </w:p>
    <w:p w:rsidR="003B7CE1" w:rsidRPr="003B2168" w:rsidRDefault="003B7CE1" w:rsidP="003B2168">
      <w:pPr>
        <w:widowControl w:val="0"/>
        <w:numPr>
          <w:ilvl w:val="0"/>
          <w:numId w:val="22"/>
        </w:numPr>
        <w:spacing w:line="360" w:lineRule="auto"/>
        <w:ind w:left="0" w:firstLine="709"/>
        <w:jc w:val="both"/>
        <w:rPr>
          <w:sz w:val="28"/>
          <w:szCs w:val="28"/>
        </w:rPr>
      </w:pPr>
      <w:r w:rsidRPr="003B2168">
        <w:rPr>
          <w:sz w:val="28"/>
          <w:szCs w:val="28"/>
        </w:rPr>
        <w:t>Точность и оценка – финансовая и прочая информация раскрыта справедливо и на соответствующие суммы.</w:t>
      </w:r>
    </w:p>
    <w:p w:rsidR="00783318" w:rsidRPr="003B2168" w:rsidRDefault="003B7CE1" w:rsidP="003B2168">
      <w:pPr>
        <w:widowControl w:val="0"/>
        <w:spacing w:line="360" w:lineRule="auto"/>
        <w:ind w:firstLine="709"/>
        <w:jc w:val="both"/>
        <w:rPr>
          <w:sz w:val="28"/>
          <w:szCs w:val="28"/>
        </w:rPr>
      </w:pPr>
      <w:r w:rsidRPr="003B2168">
        <w:rPr>
          <w:sz w:val="28"/>
          <w:szCs w:val="28"/>
        </w:rPr>
        <w:t xml:space="preserve">3. </w:t>
      </w:r>
      <w:r w:rsidR="00783318" w:rsidRPr="003B2168">
        <w:rPr>
          <w:sz w:val="28"/>
          <w:szCs w:val="28"/>
        </w:rPr>
        <w:t>Изучив систему внутреннего контроля и бизнес клиента аудитор делает вывод о необходимом количестве аудиторских доказательств. Так при эффективной системе функционирования внутреннего контроля и устойчивом финансовом состоянии аудитор может использовать меньшее количество доказательств, чем при неэффективной системе функционирования внутреннего контроля или же полном ее отсутствии.</w:t>
      </w:r>
    </w:p>
    <w:p w:rsidR="00783318" w:rsidRPr="003B2168" w:rsidRDefault="003B7CE1" w:rsidP="003B2168">
      <w:pPr>
        <w:widowControl w:val="0"/>
        <w:autoSpaceDE w:val="0"/>
        <w:autoSpaceDN w:val="0"/>
        <w:adjustRightInd w:val="0"/>
        <w:spacing w:line="360" w:lineRule="auto"/>
        <w:ind w:firstLine="709"/>
        <w:jc w:val="both"/>
        <w:rPr>
          <w:sz w:val="28"/>
          <w:szCs w:val="28"/>
        </w:rPr>
      </w:pPr>
      <w:r w:rsidRPr="003B2168">
        <w:rPr>
          <w:sz w:val="28"/>
          <w:szCs w:val="28"/>
        </w:rPr>
        <w:t xml:space="preserve">4. </w:t>
      </w:r>
      <w:r w:rsidR="00783318" w:rsidRPr="003B2168">
        <w:rPr>
          <w:sz w:val="28"/>
          <w:szCs w:val="28"/>
        </w:rPr>
        <w:t>Финансовая отчетность АО «Баян Сулу» составлена в соответствии с требованиями Закона Республики Казахстан от 28 февраля 2007 года N 234 «О бухгалтерском учете и финансовой отчетности», стандартами бухгалтерского учета. Учетная политика пересмотрена с учетом требований МСФО, методических рекомендаций по применению международных стандартов финансовой отчетности и плана счетов по МСФО.</w:t>
      </w:r>
    </w:p>
    <w:p w:rsidR="003B7CE1" w:rsidRPr="003B2168" w:rsidRDefault="003B7CE1" w:rsidP="003B2168">
      <w:pPr>
        <w:widowControl w:val="0"/>
        <w:spacing w:line="360" w:lineRule="auto"/>
        <w:ind w:firstLine="709"/>
        <w:jc w:val="both"/>
        <w:rPr>
          <w:sz w:val="28"/>
          <w:szCs w:val="28"/>
        </w:rPr>
      </w:pPr>
      <w:r w:rsidRPr="003B2168">
        <w:rPr>
          <w:sz w:val="28"/>
          <w:szCs w:val="28"/>
        </w:rPr>
        <w:t xml:space="preserve">5. </w:t>
      </w:r>
      <w:r w:rsidR="00783318" w:rsidRPr="003B2168">
        <w:rPr>
          <w:sz w:val="28"/>
          <w:szCs w:val="28"/>
        </w:rPr>
        <w:t xml:space="preserve">На основе проведенных аналитических процедур выявлено, что финансовое состояние АО «Баян Сулу» является неустойчивым, с необеспеченной платежеспособностью. Предприятие полностью зависит от заемных источников финансирования. </w:t>
      </w:r>
    </w:p>
    <w:p w:rsidR="003B7CE1" w:rsidRPr="003B2168" w:rsidRDefault="003B7CE1" w:rsidP="003B2168">
      <w:pPr>
        <w:widowControl w:val="0"/>
        <w:spacing w:line="360" w:lineRule="auto"/>
        <w:ind w:firstLine="709"/>
        <w:jc w:val="both"/>
        <w:rPr>
          <w:sz w:val="28"/>
          <w:szCs w:val="28"/>
        </w:rPr>
      </w:pPr>
      <w:r w:rsidRPr="003B2168">
        <w:rPr>
          <w:sz w:val="28"/>
          <w:szCs w:val="28"/>
        </w:rPr>
        <w:t>6. В целях повышения финансовой устойчивости предприятия рекомендуется:</w:t>
      </w:r>
    </w:p>
    <w:p w:rsidR="00783318" w:rsidRPr="003B2168" w:rsidRDefault="00783318" w:rsidP="003B2168">
      <w:pPr>
        <w:widowControl w:val="0"/>
        <w:spacing w:line="360" w:lineRule="auto"/>
        <w:ind w:firstLine="709"/>
        <w:jc w:val="both"/>
        <w:rPr>
          <w:sz w:val="28"/>
          <w:szCs w:val="28"/>
        </w:rPr>
      </w:pPr>
      <w:r w:rsidRPr="003B2168">
        <w:rPr>
          <w:sz w:val="28"/>
          <w:szCs w:val="28"/>
        </w:rPr>
        <w:t xml:space="preserve">1) </w:t>
      </w:r>
      <w:r w:rsidR="003B7CE1" w:rsidRPr="003B2168">
        <w:rPr>
          <w:sz w:val="28"/>
          <w:szCs w:val="28"/>
        </w:rPr>
        <w:t>р</w:t>
      </w:r>
      <w:r w:rsidRPr="003B2168">
        <w:rPr>
          <w:sz w:val="28"/>
          <w:szCs w:val="28"/>
        </w:rPr>
        <w:t>ациональн</w:t>
      </w:r>
      <w:r w:rsidR="003B7CE1" w:rsidRPr="003B2168">
        <w:rPr>
          <w:sz w:val="28"/>
          <w:szCs w:val="28"/>
        </w:rPr>
        <w:t>о</w:t>
      </w:r>
      <w:r w:rsidRPr="003B2168">
        <w:rPr>
          <w:sz w:val="28"/>
          <w:szCs w:val="28"/>
        </w:rPr>
        <w:t xml:space="preserve"> организ</w:t>
      </w:r>
      <w:r w:rsidR="003B7CE1" w:rsidRPr="003B2168">
        <w:rPr>
          <w:sz w:val="28"/>
          <w:szCs w:val="28"/>
        </w:rPr>
        <w:t>овать</w:t>
      </w:r>
      <w:r w:rsidRPr="003B2168">
        <w:rPr>
          <w:sz w:val="28"/>
          <w:szCs w:val="28"/>
        </w:rPr>
        <w:t xml:space="preserve"> материально</w:t>
      </w:r>
      <w:r w:rsidR="003B7CE1" w:rsidRPr="003B2168">
        <w:rPr>
          <w:sz w:val="28"/>
          <w:szCs w:val="28"/>
        </w:rPr>
        <w:t>е</w:t>
      </w:r>
      <w:r w:rsidRPr="003B2168">
        <w:rPr>
          <w:sz w:val="28"/>
          <w:szCs w:val="28"/>
        </w:rPr>
        <w:t xml:space="preserve"> снабжени</w:t>
      </w:r>
      <w:r w:rsidR="003B7CE1" w:rsidRPr="003B2168">
        <w:rPr>
          <w:sz w:val="28"/>
          <w:szCs w:val="28"/>
        </w:rPr>
        <w:t>е</w:t>
      </w:r>
      <w:r w:rsidRPr="003B2168">
        <w:rPr>
          <w:sz w:val="28"/>
          <w:szCs w:val="28"/>
        </w:rPr>
        <w:t>, формирование производственных планов с ориентиром на объем продаж;</w:t>
      </w:r>
    </w:p>
    <w:p w:rsidR="00783318" w:rsidRPr="003B2168" w:rsidRDefault="00783318" w:rsidP="003B2168">
      <w:pPr>
        <w:widowControl w:val="0"/>
        <w:spacing w:line="360" w:lineRule="auto"/>
        <w:ind w:firstLine="709"/>
        <w:jc w:val="both"/>
        <w:rPr>
          <w:sz w:val="28"/>
          <w:szCs w:val="28"/>
        </w:rPr>
      </w:pPr>
      <w:r w:rsidRPr="003B2168">
        <w:rPr>
          <w:sz w:val="28"/>
          <w:szCs w:val="28"/>
        </w:rPr>
        <w:t xml:space="preserve">2) </w:t>
      </w:r>
      <w:r w:rsidR="003B7CE1" w:rsidRPr="003B2168">
        <w:rPr>
          <w:sz w:val="28"/>
          <w:szCs w:val="28"/>
        </w:rPr>
        <w:t>э</w:t>
      </w:r>
      <w:r w:rsidRPr="003B2168">
        <w:rPr>
          <w:sz w:val="28"/>
          <w:szCs w:val="28"/>
        </w:rPr>
        <w:t>ффективно использова</w:t>
      </w:r>
      <w:r w:rsidR="003B7CE1" w:rsidRPr="003B2168">
        <w:rPr>
          <w:sz w:val="28"/>
          <w:szCs w:val="28"/>
        </w:rPr>
        <w:t>ть</w:t>
      </w:r>
      <w:r w:rsidRPr="003B2168">
        <w:rPr>
          <w:sz w:val="28"/>
          <w:szCs w:val="28"/>
        </w:rPr>
        <w:t xml:space="preserve"> основны</w:t>
      </w:r>
      <w:r w:rsidR="003B7CE1" w:rsidRPr="003B2168">
        <w:rPr>
          <w:sz w:val="28"/>
          <w:szCs w:val="28"/>
        </w:rPr>
        <w:t>е</w:t>
      </w:r>
      <w:r w:rsidRPr="003B2168">
        <w:rPr>
          <w:sz w:val="28"/>
          <w:szCs w:val="28"/>
        </w:rPr>
        <w:t xml:space="preserve"> средств (долгосрочны</w:t>
      </w:r>
      <w:r w:rsidR="003B7CE1" w:rsidRPr="003B2168">
        <w:rPr>
          <w:sz w:val="28"/>
          <w:szCs w:val="28"/>
        </w:rPr>
        <w:t>е</w:t>
      </w:r>
      <w:r w:rsidRPr="003B2168">
        <w:rPr>
          <w:sz w:val="28"/>
          <w:szCs w:val="28"/>
        </w:rPr>
        <w:t xml:space="preserve"> актив</w:t>
      </w:r>
      <w:r w:rsidR="003B7CE1" w:rsidRPr="003B2168">
        <w:rPr>
          <w:sz w:val="28"/>
          <w:szCs w:val="28"/>
        </w:rPr>
        <w:t>ы</w:t>
      </w:r>
      <w:r w:rsidRPr="003B2168">
        <w:rPr>
          <w:sz w:val="28"/>
          <w:szCs w:val="28"/>
        </w:rPr>
        <w:t xml:space="preserve">), </w:t>
      </w:r>
      <w:r w:rsidR="003B7CE1" w:rsidRPr="003B2168">
        <w:rPr>
          <w:sz w:val="28"/>
          <w:szCs w:val="28"/>
        </w:rPr>
        <w:t xml:space="preserve">исследовать </w:t>
      </w:r>
      <w:r w:rsidRPr="003B2168">
        <w:rPr>
          <w:sz w:val="28"/>
          <w:szCs w:val="28"/>
        </w:rPr>
        <w:t>возможн</w:t>
      </w:r>
      <w:r w:rsidR="003B7CE1" w:rsidRPr="003B2168">
        <w:rPr>
          <w:sz w:val="28"/>
          <w:szCs w:val="28"/>
        </w:rPr>
        <w:t>ую</w:t>
      </w:r>
      <w:r w:rsidRPr="003B2168">
        <w:rPr>
          <w:sz w:val="28"/>
          <w:szCs w:val="28"/>
        </w:rPr>
        <w:t xml:space="preserve"> необходимо</w:t>
      </w:r>
      <w:r w:rsidR="003B7CE1" w:rsidRPr="003B2168">
        <w:rPr>
          <w:sz w:val="28"/>
          <w:szCs w:val="28"/>
        </w:rPr>
        <w:t>сть</w:t>
      </w:r>
      <w:r w:rsidRPr="003B2168">
        <w:rPr>
          <w:sz w:val="28"/>
          <w:szCs w:val="28"/>
        </w:rPr>
        <w:t xml:space="preserve"> обновлени</w:t>
      </w:r>
      <w:r w:rsidR="003B7CE1" w:rsidRPr="003B2168">
        <w:rPr>
          <w:sz w:val="28"/>
          <w:szCs w:val="28"/>
        </w:rPr>
        <w:t>я</w:t>
      </w:r>
      <w:r w:rsidRPr="003B2168">
        <w:rPr>
          <w:sz w:val="28"/>
          <w:szCs w:val="28"/>
        </w:rPr>
        <w:t xml:space="preserve"> основных фондов;</w:t>
      </w:r>
    </w:p>
    <w:p w:rsidR="00783318" w:rsidRPr="003B2168" w:rsidRDefault="00783318" w:rsidP="003B2168">
      <w:pPr>
        <w:widowControl w:val="0"/>
        <w:spacing w:line="360" w:lineRule="auto"/>
        <w:ind w:firstLine="709"/>
        <w:jc w:val="both"/>
        <w:rPr>
          <w:sz w:val="28"/>
          <w:szCs w:val="28"/>
        </w:rPr>
      </w:pPr>
      <w:r w:rsidRPr="003B2168">
        <w:rPr>
          <w:sz w:val="28"/>
          <w:szCs w:val="28"/>
        </w:rPr>
        <w:t xml:space="preserve">3) </w:t>
      </w:r>
      <w:r w:rsidR="003B7CE1" w:rsidRPr="003B2168">
        <w:rPr>
          <w:sz w:val="28"/>
          <w:szCs w:val="28"/>
        </w:rPr>
        <w:t>содействовать развитию</w:t>
      </w:r>
      <w:r w:rsidRPr="003B2168">
        <w:rPr>
          <w:sz w:val="28"/>
          <w:szCs w:val="28"/>
        </w:rPr>
        <w:t xml:space="preserve"> инвестиционной политики;</w:t>
      </w:r>
    </w:p>
    <w:p w:rsidR="00783318" w:rsidRPr="003B2168" w:rsidRDefault="00783318" w:rsidP="003B2168">
      <w:pPr>
        <w:widowControl w:val="0"/>
        <w:spacing w:line="360" w:lineRule="auto"/>
        <w:ind w:firstLine="709"/>
        <w:jc w:val="both"/>
        <w:rPr>
          <w:sz w:val="28"/>
          <w:szCs w:val="28"/>
        </w:rPr>
      </w:pPr>
      <w:r w:rsidRPr="003B2168">
        <w:rPr>
          <w:sz w:val="28"/>
          <w:szCs w:val="28"/>
        </w:rPr>
        <w:t xml:space="preserve">4) </w:t>
      </w:r>
      <w:r w:rsidR="003B7CE1" w:rsidRPr="003B2168">
        <w:rPr>
          <w:sz w:val="28"/>
          <w:szCs w:val="28"/>
        </w:rPr>
        <w:t>у</w:t>
      </w:r>
      <w:r w:rsidRPr="003B2168">
        <w:rPr>
          <w:sz w:val="28"/>
          <w:szCs w:val="28"/>
        </w:rPr>
        <w:t>велич</w:t>
      </w:r>
      <w:r w:rsidR="003B7CE1" w:rsidRPr="003B2168">
        <w:rPr>
          <w:sz w:val="28"/>
          <w:szCs w:val="28"/>
        </w:rPr>
        <w:t>ить</w:t>
      </w:r>
      <w:r w:rsidRPr="003B2168">
        <w:rPr>
          <w:sz w:val="28"/>
          <w:szCs w:val="28"/>
        </w:rPr>
        <w:t xml:space="preserve"> собственн</w:t>
      </w:r>
      <w:r w:rsidR="003B7CE1" w:rsidRPr="003B2168">
        <w:rPr>
          <w:sz w:val="28"/>
          <w:szCs w:val="28"/>
        </w:rPr>
        <w:t>ый</w:t>
      </w:r>
      <w:r w:rsidRPr="003B2168">
        <w:rPr>
          <w:sz w:val="28"/>
          <w:szCs w:val="28"/>
        </w:rPr>
        <w:t xml:space="preserve"> капитал; увелич</w:t>
      </w:r>
      <w:r w:rsidR="003B7CE1" w:rsidRPr="003B2168">
        <w:rPr>
          <w:sz w:val="28"/>
          <w:szCs w:val="28"/>
        </w:rPr>
        <w:t>ить</w:t>
      </w:r>
      <w:r w:rsidRPr="003B2168">
        <w:rPr>
          <w:sz w:val="28"/>
          <w:szCs w:val="28"/>
        </w:rPr>
        <w:t xml:space="preserve"> дол</w:t>
      </w:r>
      <w:r w:rsidR="003B7CE1" w:rsidRPr="003B2168">
        <w:rPr>
          <w:sz w:val="28"/>
          <w:szCs w:val="28"/>
        </w:rPr>
        <w:t>ю</w:t>
      </w:r>
      <w:r w:rsidRPr="003B2168">
        <w:rPr>
          <w:sz w:val="28"/>
          <w:szCs w:val="28"/>
        </w:rPr>
        <w:t xml:space="preserve"> собственных источников финансирования</w:t>
      </w:r>
      <w:r w:rsidR="003B7CE1" w:rsidRPr="003B2168">
        <w:rPr>
          <w:sz w:val="28"/>
          <w:szCs w:val="28"/>
        </w:rPr>
        <w:t>, что</w:t>
      </w:r>
      <w:r w:rsidRPr="003B2168">
        <w:rPr>
          <w:sz w:val="28"/>
          <w:szCs w:val="28"/>
        </w:rPr>
        <w:t xml:space="preserve"> может быть достигнуто за счет повышения прибыльности деятельности организации и дальнейшего направления чистой прибыли на увеличение собственных средств</w:t>
      </w:r>
      <w:r w:rsidR="003B7CE1" w:rsidRPr="003B2168">
        <w:rPr>
          <w:sz w:val="28"/>
          <w:szCs w:val="28"/>
        </w:rPr>
        <w:t>;</w:t>
      </w:r>
    </w:p>
    <w:p w:rsidR="00783318" w:rsidRPr="003B2168" w:rsidRDefault="00783318" w:rsidP="003B2168">
      <w:pPr>
        <w:widowControl w:val="0"/>
        <w:spacing w:line="360" w:lineRule="auto"/>
        <w:ind w:firstLine="709"/>
        <w:jc w:val="both"/>
        <w:rPr>
          <w:sz w:val="28"/>
          <w:szCs w:val="28"/>
        </w:rPr>
      </w:pPr>
      <w:r w:rsidRPr="003B2168">
        <w:rPr>
          <w:sz w:val="28"/>
          <w:szCs w:val="28"/>
        </w:rPr>
        <w:t xml:space="preserve">5) </w:t>
      </w:r>
      <w:r w:rsidR="003B7CE1" w:rsidRPr="003B2168">
        <w:rPr>
          <w:sz w:val="28"/>
          <w:szCs w:val="28"/>
        </w:rPr>
        <w:t>р</w:t>
      </w:r>
      <w:r w:rsidRPr="003B2168">
        <w:rPr>
          <w:sz w:val="28"/>
          <w:szCs w:val="28"/>
        </w:rPr>
        <w:t>азработать эффективную финансовую политику по правильному расходу заемных средств</w:t>
      </w:r>
      <w:r w:rsidR="003B7CE1" w:rsidRPr="003B2168">
        <w:rPr>
          <w:sz w:val="28"/>
          <w:szCs w:val="28"/>
        </w:rPr>
        <w:t>;</w:t>
      </w:r>
      <w:r w:rsidRPr="003B2168">
        <w:rPr>
          <w:sz w:val="28"/>
          <w:szCs w:val="28"/>
        </w:rPr>
        <w:t xml:space="preserve"> </w:t>
      </w:r>
    </w:p>
    <w:p w:rsidR="00783318" w:rsidRPr="003B2168" w:rsidRDefault="00783318" w:rsidP="003B2168">
      <w:pPr>
        <w:widowControl w:val="0"/>
        <w:spacing w:line="360" w:lineRule="auto"/>
        <w:ind w:firstLine="709"/>
        <w:jc w:val="both"/>
        <w:rPr>
          <w:sz w:val="28"/>
          <w:szCs w:val="28"/>
        </w:rPr>
      </w:pPr>
      <w:r w:rsidRPr="003B2168">
        <w:rPr>
          <w:sz w:val="28"/>
          <w:szCs w:val="28"/>
        </w:rPr>
        <w:t xml:space="preserve">6) </w:t>
      </w:r>
      <w:r w:rsidR="003B7CE1" w:rsidRPr="003B2168">
        <w:rPr>
          <w:sz w:val="28"/>
          <w:szCs w:val="28"/>
        </w:rPr>
        <w:t>п</w:t>
      </w:r>
      <w:r w:rsidRPr="003B2168">
        <w:rPr>
          <w:sz w:val="28"/>
          <w:szCs w:val="28"/>
        </w:rPr>
        <w:t>риобретать запасы в минимальных объемах, чтобы избежать затоваривания складов</w:t>
      </w:r>
      <w:r w:rsidR="003B7CE1" w:rsidRPr="003B2168">
        <w:rPr>
          <w:sz w:val="28"/>
          <w:szCs w:val="28"/>
        </w:rPr>
        <w:t>;</w:t>
      </w:r>
    </w:p>
    <w:p w:rsidR="00783318" w:rsidRPr="003B2168" w:rsidRDefault="00783318" w:rsidP="003B2168">
      <w:pPr>
        <w:widowControl w:val="0"/>
        <w:spacing w:line="360" w:lineRule="auto"/>
        <w:ind w:firstLine="709"/>
        <w:jc w:val="both"/>
        <w:rPr>
          <w:sz w:val="28"/>
          <w:szCs w:val="28"/>
        </w:rPr>
      </w:pPr>
      <w:r w:rsidRPr="003B2168">
        <w:rPr>
          <w:sz w:val="28"/>
          <w:szCs w:val="28"/>
        </w:rPr>
        <w:t xml:space="preserve">6) </w:t>
      </w:r>
      <w:r w:rsidR="003B7CE1" w:rsidRPr="003B2168">
        <w:rPr>
          <w:sz w:val="28"/>
          <w:szCs w:val="28"/>
        </w:rPr>
        <w:t>р</w:t>
      </w:r>
      <w:r w:rsidRPr="003B2168">
        <w:rPr>
          <w:sz w:val="28"/>
          <w:szCs w:val="28"/>
        </w:rPr>
        <w:t>ассмотреть основные направления использования чистой прибыли, т.е. она должна направиться на увеличение собственного капитала (нераспределенная прибыль, средства фондов);</w:t>
      </w:r>
    </w:p>
    <w:p w:rsidR="00783318" w:rsidRPr="003B2168" w:rsidRDefault="00783318" w:rsidP="003B2168">
      <w:pPr>
        <w:widowControl w:val="0"/>
        <w:spacing w:line="360" w:lineRule="auto"/>
        <w:ind w:firstLine="709"/>
        <w:jc w:val="both"/>
        <w:rPr>
          <w:sz w:val="28"/>
          <w:szCs w:val="28"/>
        </w:rPr>
      </w:pPr>
      <w:r w:rsidRPr="003B2168">
        <w:rPr>
          <w:sz w:val="28"/>
          <w:szCs w:val="28"/>
        </w:rPr>
        <w:t xml:space="preserve">7) </w:t>
      </w:r>
      <w:r w:rsidR="003B7CE1" w:rsidRPr="003B2168">
        <w:rPr>
          <w:sz w:val="28"/>
          <w:szCs w:val="28"/>
        </w:rPr>
        <w:t>ч</w:t>
      </w:r>
      <w:r w:rsidRPr="003B2168">
        <w:rPr>
          <w:sz w:val="28"/>
          <w:szCs w:val="28"/>
        </w:rPr>
        <w:t xml:space="preserve">асть прибыли предприятия </w:t>
      </w:r>
      <w:r w:rsidR="003B7CE1" w:rsidRPr="003B2168">
        <w:rPr>
          <w:sz w:val="28"/>
          <w:szCs w:val="28"/>
        </w:rPr>
        <w:t>направить на</w:t>
      </w:r>
      <w:r w:rsidRPr="003B2168">
        <w:rPr>
          <w:sz w:val="28"/>
          <w:szCs w:val="28"/>
        </w:rPr>
        <w:t xml:space="preserve"> развитие, т.е. на увеличение накопленного капитала;</w:t>
      </w:r>
    </w:p>
    <w:p w:rsidR="00783318" w:rsidRPr="003B2168" w:rsidRDefault="00783318" w:rsidP="003B2168">
      <w:pPr>
        <w:widowControl w:val="0"/>
        <w:spacing w:line="360" w:lineRule="auto"/>
        <w:ind w:firstLine="709"/>
        <w:jc w:val="both"/>
        <w:rPr>
          <w:sz w:val="28"/>
          <w:szCs w:val="28"/>
        </w:rPr>
      </w:pPr>
      <w:r w:rsidRPr="003B2168">
        <w:rPr>
          <w:sz w:val="28"/>
          <w:szCs w:val="28"/>
        </w:rPr>
        <w:t>8)</w:t>
      </w:r>
      <w:r w:rsidR="003B2168">
        <w:rPr>
          <w:sz w:val="28"/>
          <w:szCs w:val="28"/>
        </w:rPr>
        <w:t xml:space="preserve"> </w:t>
      </w:r>
      <w:r w:rsidR="003B7CE1" w:rsidRPr="003B2168">
        <w:rPr>
          <w:sz w:val="28"/>
          <w:szCs w:val="28"/>
        </w:rPr>
        <w:t>р</w:t>
      </w:r>
      <w:r w:rsidRPr="003B2168">
        <w:rPr>
          <w:sz w:val="28"/>
          <w:szCs w:val="28"/>
        </w:rPr>
        <w:t>еализ</w:t>
      </w:r>
      <w:r w:rsidR="003B7CE1" w:rsidRPr="003B2168">
        <w:rPr>
          <w:sz w:val="28"/>
          <w:szCs w:val="28"/>
        </w:rPr>
        <w:t>овать</w:t>
      </w:r>
      <w:r w:rsidRPr="003B2168">
        <w:rPr>
          <w:sz w:val="28"/>
          <w:szCs w:val="28"/>
        </w:rPr>
        <w:t xml:space="preserve"> част</w:t>
      </w:r>
      <w:r w:rsidR="003B7CE1" w:rsidRPr="003B2168">
        <w:rPr>
          <w:sz w:val="28"/>
          <w:szCs w:val="28"/>
        </w:rPr>
        <w:t>ь</w:t>
      </w:r>
      <w:r w:rsidRPr="003B2168">
        <w:rPr>
          <w:sz w:val="28"/>
          <w:szCs w:val="28"/>
        </w:rPr>
        <w:t xml:space="preserve"> постоянных активов, не используемых в процессе производства.</w:t>
      </w:r>
    </w:p>
    <w:p w:rsidR="00783318" w:rsidRPr="003B2168" w:rsidRDefault="00783318" w:rsidP="003B2168">
      <w:pPr>
        <w:widowControl w:val="0"/>
        <w:spacing w:line="360" w:lineRule="auto"/>
        <w:ind w:firstLine="709"/>
        <w:jc w:val="both"/>
        <w:rPr>
          <w:sz w:val="28"/>
          <w:szCs w:val="28"/>
        </w:rPr>
      </w:pPr>
    </w:p>
    <w:p w:rsidR="00CE3453" w:rsidRDefault="002224C7" w:rsidP="003B2168">
      <w:pPr>
        <w:widowControl w:val="0"/>
        <w:spacing w:line="360" w:lineRule="auto"/>
        <w:ind w:firstLine="709"/>
        <w:jc w:val="both"/>
        <w:rPr>
          <w:b/>
          <w:sz w:val="28"/>
          <w:szCs w:val="28"/>
        </w:rPr>
      </w:pPr>
      <w:r>
        <w:rPr>
          <w:sz w:val="28"/>
          <w:szCs w:val="28"/>
        </w:rPr>
        <w:br w:type="page"/>
      </w:r>
      <w:r w:rsidR="008B71FF" w:rsidRPr="003B2168">
        <w:rPr>
          <w:b/>
          <w:sz w:val="28"/>
          <w:szCs w:val="28"/>
        </w:rPr>
        <w:t>С</w:t>
      </w:r>
      <w:r w:rsidR="00CE3453" w:rsidRPr="003B2168">
        <w:rPr>
          <w:b/>
          <w:sz w:val="28"/>
          <w:szCs w:val="28"/>
        </w:rPr>
        <w:t>писок использованной литературы</w:t>
      </w:r>
    </w:p>
    <w:p w:rsidR="002224C7" w:rsidRPr="003B2168" w:rsidRDefault="002224C7" w:rsidP="003B2168">
      <w:pPr>
        <w:widowControl w:val="0"/>
        <w:spacing w:line="360" w:lineRule="auto"/>
        <w:ind w:firstLine="709"/>
        <w:jc w:val="both"/>
        <w:rPr>
          <w:b/>
          <w:sz w:val="28"/>
          <w:szCs w:val="28"/>
        </w:rPr>
      </w:pPr>
    </w:p>
    <w:p w:rsidR="00CE3453" w:rsidRPr="002224C7" w:rsidRDefault="00CE3453" w:rsidP="002224C7">
      <w:pPr>
        <w:widowControl w:val="0"/>
        <w:spacing w:line="360" w:lineRule="auto"/>
        <w:rPr>
          <w:color w:val="000000"/>
          <w:sz w:val="28"/>
          <w:szCs w:val="28"/>
        </w:rPr>
      </w:pPr>
      <w:r w:rsidRPr="002224C7">
        <w:rPr>
          <w:color w:val="000000"/>
          <w:sz w:val="28"/>
          <w:szCs w:val="28"/>
        </w:rPr>
        <w:t xml:space="preserve">1)Послание Президента Республики Казахстан народу Казахстана «Казахстан 2030» 1997 год. </w:t>
      </w:r>
    </w:p>
    <w:p w:rsidR="00CE3453" w:rsidRPr="002224C7" w:rsidRDefault="00CE3453" w:rsidP="002224C7">
      <w:pPr>
        <w:widowControl w:val="0"/>
        <w:spacing w:line="360" w:lineRule="auto"/>
        <w:rPr>
          <w:color w:val="000000"/>
          <w:sz w:val="28"/>
          <w:szCs w:val="28"/>
        </w:rPr>
      </w:pPr>
      <w:r w:rsidRPr="002224C7">
        <w:rPr>
          <w:color w:val="000000"/>
          <w:sz w:val="28"/>
          <w:szCs w:val="28"/>
        </w:rPr>
        <w:t xml:space="preserve">2) Большой бухгалтерский словарь / Под редакцией А.Н. </w:t>
      </w:r>
      <w:r w:rsidR="008B71FF" w:rsidRPr="002224C7">
        <w:rPr>
          <w:color w:val="000000"/>
          <w:sz w:val="28"/>
          <w:szCs w:val="28"/>
        </w:rPr>
        <w:t>А</w:t>
      </w:r>
      <w:r w:rsidRPr="002224C7">
        <w:rPr>
          <w:color w:val="000000"/>
          <w:sz w:val="28"/>
          <w:szCs w:val="28"/>
        </w:rPr>
        <w:t>зриляна – М.: «Институт новой экономики», 1999</w:t>
      </w:r>
      <w:r w:rsidR="002E3E3C" w:rsidRPr="002224C7">
        <w:rPr>
          <w:color w:val="000000"/>
          <w:sz w:val="28"/>
          <w:szCs w:val="28"/>
        </w:rPr>
        <w:t>.</w:t>
      </w:r>
    </w:p>
    <w:p w:rsidR="00CE3453" w:rsidRPr="002224C7" w:rsidRDefault="00CE3453" w:rsidP="002224C7">
      <w:pPr>
        <w:widowControl w:val="0"/>
        <w:spacing w:line="360" w:lineRule="auto"/>
        <w:rPr>
          <w:color w:val="000000"/>
          <w:sz w:val="28"/>
          <w:szCs w:val="28"/>
        </w:rPr>
      </w:pPr>
      <w:r w:rsidRPr="002224C7">
        <w:rPr>
          <w:color w:val="000000"/>
          <w:sz w:val="28"/>
          <w:szCs w:val="28"/>
        </w:rPr>
        <w:t>3) Ковалев В.В. Введение в финансовый менеджмент. М.: Финансы и статистика, 2006</w:t>
      </w:r>
      <w:r w:rsidR="002E3E3C" w:rsidRPr="002224C7">
        <w:rPr>
          <w:color w:val="000000"/>
          <w:sz w:val="28"/>
          <w:szCs w:val="28"/>
        </w:rPr>
        <w:t>.</w:t>
      </w:r>
    </w:p>
    <w:p w:rsidR="00CE3453" w:rsidRPr="002224C7" w:rsidRDefault="00CE3453" w:rsidP="002224C7">
      <w:pPr>
        <w:widowControl w:val="0"/>
        <w:spacing w:line="360" w:lineRule="auto"/>
        <w:rPr>
          <w:color w:val="000000"/>
          <w:sz w:val="28"/>
          <w:szCs w:val="28"/>
        </w:rPr>
      </w:pPr>
      <w:r w:rsidRPr="002224C7">
        <w:rPr>
          <w:color w:val="000000"/>
          <w:sz w:val="28"/>
          <w:szCs w:val="28"/>
        </w:rPr>
        <w:t>4) Ажибаева З.Н. Аудит. – Алматы: Экономика – 2004</w:t>
      </w:r>
      <w:r w:rsidR="002E3E3C" w:rsidRPr="002224C7">
        <w:rPr>
          <w:color w:val="000000"/>
          <w:sz w:val="28"/>
          <w:szCs w:val="28"/>
        </w:rPr>
        <w:t>.</w:t>
      </w:r>
      <w:r w:rsidRPr="002224C7">
        <w:rPr>
          <w:color w:val="000000"/>
          <w:sz w:val="28"/>
          <w:szCs w:val="28"/>
        </w:rPr>
        <w:t xml:space="preserve"> </w:t>
      </w:r>
    </w:p>
    <w:p w:rsidR="00CE3453" w:rsidRPr="002224C7" w:rsidRDefault="00CE3453" w:rsidP="002224C7">
      <w:pPr>
        <w:widowControl w:val="0"/>
        <w:spacing w:line="360" w:lineRule="auto"/>
        <w:rPr>
          <w:color w:val="000000"/>
          <w:sz w:val="28"/>
          <w:szCs w:val="28"/>
        </w:rPr>
      </w:pPr>
      <w:r w:rsidRPr="002224C7">
        <w:rPr>
          <w:color w:val="000000"/>
          <w:sz w:val="28"/>
          <w:szCs w:val="28"/>
        </w:rPr>
        <w:t>5)Ержанов М. С. Аудит – 1 (базовый учебник) – Алматы: Бастау, 2005.</w:t>
      </w:r>
    </w:p>
    <w:p w:rsidR="00CE3453" w:rsidRPr="002224C7" w:rsidRDefault="00CE3453" w:rsidP="002224C7">
      <w:pPr>
        <w:widowControl w:val="0"/>
        <w:spacing w:line="360" w:lineRule="auto"/>
        <w:rPr>
          <w:color w:val="000000"/>
          <w:sz w:val="28"/>
          <w:szCs w:val="28"/>
        </w:rPr>
      </w:pPr>
      <w:r w:rsidRPr="002224C7">
        <w:rPr>
          <w:color w:val="000000"/>
          <w:sz w:val="28"/>
          <w:szCs w:val="28"/>
        </w:rPr>
        <w:t>6) Закон РК от 28 февраля 2007 года №234-III «О бухгалтерском учете и финансовой отчетности».</w:t>
      </w:r>
    </w:p>
    <w:p w:rsidR="00CE3453" w:rsidRPr="002224C7" w:rsidRDefault="00CE3453" w:rsidP="002224C7">
      <w:pPr>
        <w:widowControl w:val="0"/>
        <w:spacing w:line="360" w:lineRule="auto"/>
        <w:rPr>
          <w:color w:val="000000"/>
          <w:sz w:val="28"/>
          <w:szCs w:val="28"/>
        </w:rPr>
      </w:pPr>
      <w:r w:rsidRPr="002224C7">
        <w:rPr>
          <w:color w:val="000000"/>
          <w:sz w:val="28"/>
          <w:szCs w:val="28"/>
        </w:rPr>
        <w:t>7) Путеводитель бухгалтера, 2008</w:t>
      </w:r>
      <w:r w:rsidR="002E3E3C" w:rsidRPr="002224C7">
        <w:rPr>
          <w:color w:val="000000"/>
          <w:sz w:val="28"/>
          <w:szCs w:val="28"/>
        </w:rPr>
        <w:t>.</w:t>
      </w:r>
    </w:p>
    <w:p w:rsidR="00CE3453" w:rsidRPr="002224C7" w:rsidRDefault="00CE3453" w:rsidP="002224C7">
      <w:pPr>
        <w:widowControl w:val="0"/>
        <w:spacing w:line="360" w:lineRule="auto"/>
        <w:rPr>
          <w:color w:val="000000"/>
          <w:sz w:val="28"/>
          <w:szCs w:val="28"/>
        </w:rPr>
      </w:pPr>
      <w:r w:rsidRPr="002224C7">
        <w:rPr>
          <w:color w:val="000000"/>
          <w:sz w:val="28"/>
          <w:szCs w:val="28"/>
        </w:rPr>
        <w:t>8)К. Ш. Дюсембаев, С.К. Егембердиева, З.К. Дюсембаева – «Аудит и анализ финансовой отчетности», Алматы, Каржы-Каражат», 1998.</w:t>
      </w:r>
    </w:p>
    <w:p w:rsidR="00CE3453" w:rsidRPr="002224C7" w:rsidRDefault="00CE3453" w:rsidP="002224C7">
      <w:pPr>
        <w:widowControl w:val="0"/>
        <w:spacing w:line="360" w:lineRule="auto"/>
        <w:rPr>
          <w:bCs/>
          <w:color w:val="000000"/>
          <w:sz w:val="28"/>
          <w:szCs w:val="28"/>
        </w:rPr>
      </w:pPr>
      <w:r w:rsidRPr="002224C7">
        <w:rPr>
          <w:color w:val="000000"/>
          <w:sz w:val="28"/>
          <w:szCs w:val="28"/>
        </w:rPr>
        <w:t xml:space="preserve">9) </w:t>
      </w:r>
      <w:r w:rsidRPr="002224C7">
        <w:rPr>
          <w:rStyle w:val="s1"/>
          <w:b w:val="0"/>
          <w:sz w:val="28"/>
          <w:szCs w:val="28"/>
        </w:rPr>
        <w:t>Закон Республики Казахстан от 20 ноября 1998 года № 304-I «Об аудиторской деятельности»</w:t>
      </w:r>
      <w:r w:rsidRPr="002224C7">
        <w:rPr>
          <w:color w:val="000000"/>
          <w:sz w:val="28"/>
          <w:szCs w:val="28"/>
        </w:rPr>
        <w:t xml:space="preserve"> </w:t>
      </w:r>
      <w:r w:rsidRPr="002224C7">
        <w:rPr>
          <w:rStyle w:val="s3"/>
          <w:i w:val="0"/>
          <w:color w:val="000000"/>
          <w:sz w:val="28"/>
          <w:szCs w:val="28"/>
        </w:rPr>
        <w:t xml:space="preserve">(с </w:t>
      </w:r>
      <w:r w:rsidRPr="00BB7D01">
        <w:rPr>
          <w:rStyle w:val="s9"/>
          <w:b w:val="0"/>
          <w:i w:val="0"/>
          <w:iCs w:val="0"/>
          <w:color w:val="000000"/>
          <w:sz w:val="28"/>
          <w:szCs w:val="28"/>
          <w:u w:val="none"/>
        </w:rPr>
        <w:t>изменениями и дополнениями</w:t>
      </w:r>
      <w:r w:rsidRPr="002224C7">
        <w:rPr>
          <w:rStyle w:val="s3"/>
          <w:i w:val="0"/>
          <w:color w:val="000000"/>
          <w:sz w:val="28"/>
          <w:szCs w:val="28"/>
        </w:rPr>
        <w:t xml:space="preserve"> по состоянию на 19.02.2007 г.)</w:t>
      </w:r>
      <w:r w:rsidR="007D7D40" w:rsidRPr="002224C7">
        <w:rPr>
          <w:rStyle w:val="s3"/>
          <w:i w:val="0"/>
          <w:color w:val="000000"/>
          <w:sz w:val="28"/>
          <w:szCs w:val="28"/>
        </w:rPr>
        <w:t xml:space="preserve">, </w:t>
      </w:r>
      <w:r w:rsidR="007D7D40" w:rsidRPr="002224C7">
        <w:rPr>
          <w:rStyle w:val="s3"/>
          <w:i w:val="0"/>
          <w:color w:val="000000"/>
          <w:sz w:val="28"/>
          <w:szCs w:val="28"/>
          <w:lang w:val="en-US"/>
        </w:rPr>
        <w:t>www</w:t>
      </w:r>
      <w:r w:rsidR="007D7D40" w:rsidRPr="002224C7">
        <w:rPr>
          <w:rStyle w:val="s3"/>
          <w:i w:val="0"/>
          <w:color w:val="000000"/>
          <w:sz w:val="28"/>
          <w:szCs w:val="28"/>
        </w:rPr>
        <w:t>.</w:t>
      </w:r>
      <w:r w:rsidR="007D7D40" w:rsidRPr="002224C7">
        <w:rPr>
          <w:rStyle w:val="s3"/>
          <w:i w:val="0"/>
          <w:color w:val="000000"/>
          <w:sz w:val="28"/>
          <w:szCs w:val="28"/>
          <w:lang w:val="en-US"/>
        </w:rPr>
        <w:t>zakon</w:t>
      </w:r>
      <w:r w:rsidR="007D7D40" w:rsidRPr="002224C7">
        <w:rPr>
          <w:rStyle w:val="s3"/>
          <w:i w:val="0"/>
          <w:color w:val="000000"/>
          <w:sz w:val="28"/>
          <w:szCs w:val="28"/>
        </w:rPr>
        <w:t>.</w:t>
      </w:r>
      <w:r w:rsidR="007D7D40" w:rsidRPr="002224C7">
        <w:rPr>
          <w:rStyle w:val="s3"/>
          <w:i w:val="0"/>
          <w:color w:val="000000"/>
          <w:sz w:val="28"/>
          <w:szCs w:val="28"/>
          <w:lang w:val="en-US"/>
        </w:rPr>
        <w:t>kz</w:t>
      </w:r>
      <w:r w:rsidRPr="002224C7">
        <w:rPr>
          <w:rStyle w:val="s3"/>
          <w:i w:val="0"/>
          <w:color w:val="000000"/>
          <w:sz w:val="28"/>
          <w:szCs w:val="28"/>
        </w:rPr>
        <w:t>.</w:t>
      </w:r>
      <w:r w:rsidRPr="002224C7">
        <w:rPr>
          <w:bCs/>
          <w:color w:val="000000"/>
          <w:sz w:val="28"/>
          <w:szCs w:val="28"/>
        </w:rPr>
        <w:t xml:space="preserve"> </w:t>
      </w:r>
    </w:p>
    <w:p w:rsidR="00CE3453" w:rsidRPr="002224C7" w:rsidRDefault="00CE3453" w:rsidP="002224C7">
      <w:pPr>
        <w:widowControl w:val="0"/>
        <w:spacing w:line="360" w:lineRule="auto"/>
        <w:rPr>
          <w:color w:val="000000"/>
          <w:sz w:val="28"/>
          <w:szCs w:val="28"/>
        </w:rPr>
      </w:pPr>
      <w:r w:rsidRPr="002224C7">
        <w:rPr>
          <w:color w:val="000000"/>
          <w:sz w:val="28"/>
          <w:szCs w:val="28"/>
        </w:rPr>
        <w:t>10)Данилевский Ю.А., Шапигузов С.М., Ремизов Н.А., Старовойтова Е.В. Аудит. – М.: ИД ФБК ПРЕСС, 1999.</w:t>
      </w:r>
    </w:p>
    <w:p w:rsidR="00CE3453" w:rsidRPr="002224C7" w:rsidRDefault="00CE3453" w:rsidP="002224C7">
      <w:pPr>
        <w:widowControl w:val="0"/>
        <w:spacing w:line="360" w:lineRule="auto"/>
        <w:rPr>
          <w:color w:val="000000"/>
          <w:sz w:val="28"/>
          <w:szCs w:val="28"/>
        </w:rPr>
      </w:pPr>
      <w:r w:rsidRPr="002224C7">
        <w:rPr>
          <w:color w:val="000000"/>
          <w:sz w:val="28"/>
          <w:szCs w:val="28"/>
        </w:rPr>
        <w:t>11) Аренс Э.А., Лоббек Дж.К. Аудит. – М.: Финансы и статистика, 2005</w:t>
      </w:r>
      <w:r w:rsidR="002E3E3C" w:rsidRPr="002224C7">
        <w:rPr>
          <w:color w:val="000000"/>
          <w:sz w:val="28"/>
          <w:szCs w:val="28"/>
        </w:rPr>
        <w:t>.</w:t>
      </w:r>
    </w:p>
    <w:p w:rsidR="00CE3453" w:rsidRPr="002224C7" w:rsidRDefault="00CE3453" w:rsidP="002224C7">
      <w:pPr>
        <w:widowControl w:val="0"/>
        <w:spacing w:line="360" w:lineRule="auto"/>
        <w:rPr>
          <w:color w:val="000000"/>
          <w:sz w:val="28"/>
          <w:szCs w:val="28"/>
        </w:rPr>
      </w:pPr>
      <w:r w:rsidRPr="002224C7">
        <w:rPr>
          <w:color w:val="000000"/>
          <w:sz w:val="28"/>
          <w:szCs w:val="28"/>
        </w:rPr>
        <w:t>12) Официальный сайт АО «Баян Сулу»</w:t>
      </w:r>
      <w:r w:rsidR="003B2168" w:rsidRPr="002224C7">
        <w:rPr>
          <w:color w:val="000000"/>
          <w:sz w:val="28"/>
          <w:szCs w:val="28"/>
        </w:rPr>
        <w:t xml:space="preserve"> </w:t>
      </w:r>
      <w:r w:rsidRPr="002224C7">
        <w:rPr>
          <w:color w:val="000000"/>
          <w:sz w:val="28"/>
          <w:szCs w:val="28"/>
        </w:rPr>
        <w:t>http://</w:t>
      </w:r>
      <w:r w:rsidRPr="002224C7">
        <w:rPr>
          <w:color w:val="000000"/>
          <w:sz w:val="28"/>
          <w:szCs w:val="28"/>
          <w:lang w:val="en-US"/>
        </w:rPr>
        <w:t>www</w:t>
      </w:r>
      <w:r w:rsidRPr="002224C7">
        <w:rPr>
          <w:color w:val="000000"/>
          <w:sz w:val="28"/>
          <w:szCs w:val="28"/>
        </w:rPr>
        <w:t>.bayansulu.com/</w:t>
      </w:r>
      <w:r w:rsidR="002E3E3C" w:rsidRPr="002224C7">
        <w:rPr>
          <w:color w:val="000000"/>
          <w:sz w:val="28"/>
          <w:szCs w:val="28"/>
        </w:rPr>
        <w:t>.</w:t>
      </w:r>
    </w:p>
    <w:p w:rsidR="00CE3453" w:rsidRPr="002224C7" w:rsidRDefault="00CE3453" w:rsidP="002224C7">
      <w:pPr>
        <w:widowControl w:val="0"/>
        <w:spacing w:line="360" w:lineRule="auto"/>
        <w:rPr>
          <w:color w:val="000000"/>
          <w:sz w:val="28"/>
          <w:szCs w:val="28"/>
        </w:rPr>
      </w:pPr>
      <w:r w:rsidRPr="002224C7">
        <w:rPr>
          <w:color w:val="000000"/>
          <w:sz w:val="28"/>
          <w:szCs w:val="28"/>
        </w:rPr>
        <w:t>13) Международный стандарт финансовой отчетности 7 «Отчет о движени денег»</w:t>
      </w:r>
      <w:r w:rsidR="0011088D" w:rsidRPr="002224C7">
        <w:rPr>
          <w:color w:val="000000"/>
          <w:sz w:val="28"/>
          <w:szCs w:val="28"/>
        </w:rPr>
        <w:t xml:space="preserve">, </w:t>
      </w:r>
      <w:r w:rsidR="0011088D" w:rsidRPr="002224C7">
        <w:rPr>
          <w:color w:val="000000"/>
          <w:sz w:val="28"/>
          <w:szCs w:val="28"/>
          <w:lang w:val="en-US"/>
        </w:rPr>
        <w:t>www</w:t>
      </w:r>
      <w:r w:rsidR="0011088D" w:rsidRPr="002224C7">
        <w:rPr>
          <w:color w:val="000000"/>
          <w:sz w:val="28"/>
          <w:szCs w:val="28"/>
        </w:rPr>
        <w:t>.</w:t>
      </w:r>
      <w:r w:rsidR="0011088D" w:rsidRPr="002224C7">
        <w:rPr>
          <w:color w:val="000000"/>
          <w:sz w:val="28"/>
          <w:szCs w:val="28"/>
          <w:lang w:val="en-US"/>
        </w:rPr>
        <w:t>minfin</w:t>
      </w:r>
      <w:r w:rsidR="0011088D" w:rsidRPr="002224C7">
        <w:rPr>
          <w:color w:val="000000"/>
          <w:sz w:val="28"/>
          <w:szCs w:val="28"/>
        </w:rPr>
        <w:t>.</w:t>
      </w:r>
      <w:r w:rsidR="0011088D" w:rsidRPr="002224C7">
        <w:rPr>
          <w:color w:val="000000"/>
          <w:sz w:val="28"/>
          <w:szCs w:val="28"/>
          <w:lang w:val="en-US"/>
        </w:rPr>
        <w:t>kz</w:t>
      </w:r>
      <w:r w:rsidR="0011088D" w:rsidRPr="002224C7">
        <w:rPr>
          <w:color w:val="000000"/>
          <w:sz w:val="28"/>
          <w:szCs w:val="28"/>
        </w:rPr>
        <w:t>.</w:t>
      </w:r>
    </w:p>
    <w:p w:rsidR="00CE3453" w:rsidRPr="002224C7" w:rsidRDefault="00CE3453" w:rsidP="002224C7">
      <w:pPr>
        <w:widowControl w:val="0"/>
        <w:spacing w:line="360" w:lineRule="auto"/>
        <w:rPr>
          <w:color w:val="000000"/>
          <w:sz w:val="28"/>
          <w:szCs w:val="28"/>
        </w:rPr>
      </w:pPr>
      <w:r w:rsidRPr="002224C7">
        <w:rPr>
          <w:color w:val="000000"/>
          <w:sz w:val="28"/>
          <w:szCs w:val="28"/>
        </w:rPr>
        <w:t>14) Международный стандарт финансовой отчетности 2 «Запасы»</w:t>
      </w:r>
      <w:r w:rsidR="0011088D" w:rsidRPr="002224C7">
        <w:rPr>
          <w:color w:val="000000"/>
          <w:sz w:val="28"/>
          <w:szCs w:val="28"/>
        </w:rPr>
        <w:t xml:space="preserve">, </w:t>
      </w:r>
      <w:r w:rsidR="0011088D" w:rsidRPr="002224C7">
        <w:rPr>
          <w:color w:val="000000"/>
          <w:sz w:val="28"/>
          <w:szCs w:val="28"/>
          <w:lang w:val="en-US"/>
        </w:rPr>
        <w:t>www</w:t>
      </w:r>
      <w:r w:rsidR="0011088D" w:rsidRPr="002224C7">
        <w:rPr>
          <w:color w:val="000000"/>
          <w:sz w:val="28"/>
          <w:szCs w:val="28"/>
        </w:rPr>
        <w:t>.</w:t>
      </w:r>
      <w:r w:rsidR="0011088D" w:rsidRPr="002224C7">
        <w:rPr>
          <w:color w:val="000000"/>
          <w:sz w:val="28"/>
          <w:szCs w:val="28"/>
          <w:lang w:val="en-US"/>
        </w:rPr>
        <w:t>minfin</w:t>
      </w:r>
      <w:r w:rsidR="0011088D" w:rsidRPr="002224C7">
        <w:rPr>
          <w:color w:val="000000"/>
          <w:sz w:val="28"/>
          <w:szCs w:val="28"/>
        </w:rPr>
        <w:t>.</w:t>
      </w:r>
      <w:r w:rsidR="0011088D" w:rsidRPr="002224C7">
        <w:rPr>
          <w:color w:val="000000"/>
          <w:sz w:val="28"/>
          <w:szCs w:val="28"/>
          <w:lang w:val="en-US"/>
        </w:rPr>
        <w:t>kz</w:t>
      </w:r>
      <w:r w:rsidR="002E3E3C" w:rsidRPr="002224C7">
        <w:rPr>
          <w:color w:val="000000"/>
          <w:sz w:val="28"/>
          <w:szCs w:val="28"/>
        </w:rPr>
        <w:t>.</w:t>
      </w:r>
    </w:p>
    <w:p w:rsidR="00CE3453" w:rsidRPr="002224C7" w:rsidRDefault="00CE3453" w:rsidP="002224C7">
      <w:pPr>
        <w:widowControl w:val="0"/>
        <w:spacing w:line="360" w:lineRule="auto"/>
        <w:rPr>
          <w:color w:val="000000"/>
          <w:sz w:val="28"/>
          <w:szCs w:val="28"/>
        </w:rPr>
      </w:pPr>
      <w:r w:rsidRPr="002224C7">
        <w:rPr>
          <w:color w:val="000000"/>
          <w:sz w:val="28"/>
          <w:szCs w:val="28"/>
        </w:rPr>
        <w:t>15) Международный стандарт финансовой отчетности 1 «Представление финансовой отчетности»</w:t>
      </w:r>
      <w:r w:rsidR="0011088D" w:rsidRPr="002224C7">
        <w:rPr>
          <w:color w:val="000000"/>
          <w:sz w:val="28"/>
          <w:szCs w:val="28"/>
        </w:rPr>
        <w:t xml:space="preserve">, </w:t>
      </w:r>
      <w:r w:rsidR="0011088D" w:rsidRPr="002224C7">
        <w:rPr>
          <w:color w:val="000000"/>
          <w:sz w:val="28"/>
          <w:szCs w:val="28"/>
          <w:lang w:val="en-US"/>
        </w:rPr>
        <w:t>www</w:t>
      </w:r>
      <w:r w:rsidR="0011088D" w:rsidRPr="002224C7">
        <w:rPr>
          <w:color w:val="000000"/>
          <w:sz w:val="28"/>
          <w:szCs w:val="28"/>
        </w:rPr>
        <w:t>.</w:t>
      </w:r>
      <w:r w:rsidR="0011088D" w:rsidRPr="002224C7">
        <w:rPr>
          <w:color w:val="000000"/>
          <w:sz w:val="28"/>
          <w:szCs w:val="28"/>
          <w:lang w:val="en-US"/>
        </w:rPr>
        <w:t>minfin</w:t>
      </w:r>
      <w:r w:rsidR="0011088D" w:rsidRPr="002224C7">
        <w:rPr>
          <w:color w:val="000000"/>
          <w:sz w:val="28"/>
          <w:szCs w:val="28"/>
        </w:rPr>
        <w:t>.</w:t>
      </w:r>
      <w:r w:rsidR="0011088D" w:rsidRPr="002224C7">
        <w:rPr>
          <w:color w:val="000000"/>
          <w:sz w:val="28"/>
          <w:szCs w:val="28"/>
          <w:lang w:val="en-US"/>
        </w:rPr>
        <w:t>kz</w:t>
      </w:r>
      <w:r w:rsidR="0011088D" w:rsidRPr="002224C7">
        <w:rPr>
          <w:color w:val="000000"/>
          <w:sz w:val="28"/>
          <w:szCs w:val="28"/>
        </w:rPr>
        <w:t>.</w:t>
      </w:r>
    </w:p>
    <w:p w:rsidR="00CE3453" w:rsidRPr="002224C7" w:rsidRDefault="00CE3453" w:rsidP="002224C7">
      <w:pPr>
        <w:widowControl w:val="0"/>
        <w:spacing w:line="360" w:lineRule="auto"/>
        <w:rPr>
          <w:color w:val="000000"/>
          <w:sz w:val="28"/>
          <w:szCs w:val="28"/>
        </w:rPr>
      </w:pPr>
      <w:r w:rsidRPr="002224C7">
        <w:rPr>
          <w:color w:val="000000"/>
          <w:sz w:val="28"/>
          <w:szCs w:val="28"/>
        </w:rPr>
        <w:t>16) Международный стандарт финансовой отчетности 16 «Недвижимость, здания и оборудование»</w:t>
      </w:r>
      <w:r w:rsidR="0011088D" w:rsidRPr="002224C7">
        <w:rPr>
          <w:color w:val="000000"/>
          <w:sz w:val="28"/>
          <w:szCs w:val="28"/>
        </w:rPr>
        <w:t xml:space="preserve">, </w:t>
      </w:r>
      <w:r w:rsidR="0011088D" w:rsidRPr="002224C7">
        <w:rPr>
          <w:color w:val="000000"/>
          <w:sz w:val="28"/>
          <w:szCs w:val="28"/>
          <w:lang w:val="en-US"/>
        </w:rPr>
        <w:t>www</w:t>
      </w:r>
      <w:r w:rsidR="0011088D" w:rsidRPr="002224C7">
        <w:rPr>
          <w:color w:val="000000"/>
          <w:sz w:val="28"/>
          <w:szCs w:val="28"/>
        </w:rPr>
        <w:t>.</w:t>
      </w:r>
      <w:r w:rsidR="0011088D" w:rsidRPr="002224C7">
        <w:rPr>
          <w:color w:val="000000"/>
          <w:sz w:val="28"/>
          <w:szCs w:val="28"/>
          <w:lang w:val="en-US"/>
        </w:rPr>
        <w:t>minfin</w:t>
      </w:r>
      <w:r w:rsidR="0011088D" w:rsidRPr="002224C7">
        <w:rPr>
          <w:color w:val="000000"/>
          <w:sz w:val="28"/>
          <w:szCs w:val="28"/>
        </w:rPr>
        <w:t>.</w:t>
      </w:r>
      <w:r w:rsidR="0011088D" w:rsidRPr="002224C7">
        <w:rPr>
          <w:color w:val="000000"/>
          <w:sz w:val="28"/>
          <w:szCs w:val="28"/>
          <w:lang w:val="en-US"/>
        </w:rPr>
        <w:t>kz</w:t>
      </w:r>
      <w:r w:rsidR="0011088D" w:rsidRPr="002224C7">
        <w:rPr>
          <w:color w:val="000000"/>
          <w:sz w:val="28"/>
          <w:szCs w:val="28"/>
        </w:rPr>
        <w:t>.</w:t>
      </w:r>
    </w:p>
    <w:p w:rsidR="00CE3453" w:rsidRPr="002224C7" w:rsidRDefault="00CE3453" w:rsidP="002224C7">
      <w:pPr>
        <w:widowControl w:val="0"/>
        <w:spacing w:line="360" w:lineRule="auto"/>
        <w:rPr>
          <w:color w:val="000000"/>
          <w:sz w:val="28"/>
          <w:szCs w:val="28"/>
        </w:rPr>
      </w:pPr>
      <w:r w:rsidRPr="002224C7">
        <w:rPr>
          <w:color w:val="000000"/>
          <w:sz w:val="28"/>
          <w:szCs w:val="28"/>
        </w:rPr>
        <w:t>17) Международный стандарт финансовой отчетности 38 «Нематериальные активы»</w:t>
      </w:r>
      <w:r w:rsidR="0011088D" w:rsidRPr="002224C7">
        <w:rPr>
          <w:color w:val="000000"/>
          <w:sz w:val="28"/>
          <w:szCs w:val="28"/>
        </w:rPr>
        <w:t xml:space="preserve">, </w:t>
      </w:r>
      <w:r w:rsidR="0011088D" w:rsidRPr="002224C7">
        <w:rPr>
          <w:color w:val="000000"/>
          <w:sz w:val="28"/>
          <w:szCs w:val="28"/>
          <w:lang w:val="en-US"/>
        </w:rPr>
        <w:t>www</w:t>
      </w:r>
      <w:r w:rsidR="0011088D" w:rsidRPr="002224C7">
        <w:rPr>
          <w:color w:val="000000"/>
          <w:sz w:val="28"/>
          <w:szCs w:val="28"/>
        </w:rPr>
        <w:t>.</w:t>
      </w:r>
      <w:r w:rsidR="0011088D" w:rsidRPr="002224C7">
        <w:rPr>
          <w:color w:val="000000"/>
          <w:sz w:val="28"/>
          <w:szCs w:val="28"/>
          <w:lang w:val="en-US"/>
        </w:rPr>
        <w:t>minfin</w:t>
      </w:r>
      <w:r w:rsidR="0011088D" w:rsidRPr="002224C7">
        <w:rPr>
          <w:color w:val="000000"/>
          <w:sz w:val="28"/>
          <w:szCs w:val="28"/>
        </w:rPr>
        <w:t>.</w:t>
      </w:r>
      <w:r w:rsidR="0011088D" w:rsidRPr="002224C7">
        <w:rPr>
          <w:color w:val="000000"/>
          <w:sz w:val="28"/>
          <w:szCs w:val="28"/>
          <w:lang w:val="en-US"/>
        </w:rPr>
        <w:t>kz</w:t>
      </w:r>
      <w:r w:rsidR="002E3E3C" w:rsidRPr="002224C7">
        <w:rPr>
          <w:color w:val="000000"/>
          <w:sz w:val="28"/>
          <w:szCs w:val="28"/>
        </w:rPr>
        <w:t>.</w:t>
      </w:r>
    </w:p>
    <w:p w:rsidR="00CE3453" w:rsidRPr="002224C7" w:rsidRDefault="00CE3453" w:rsidP="002224C7">
      <w:pPr>
        <w:widowControl w:val="0"/>
        <w:spacing w:line="360" w:lineRule="auto"/>
        <w:rPr>
          <w:color w:val="000000"/>
          <w:sz w:val="28"/>
          <w:szCs w:val="28"/>
        </w:rPr>
      </w:pPr>
      <w:r w:rsidRPr="002224C7">
        <w:rPr>
          <w:color w:val="000000"/>
          <w:sz w:val="28"/>
          <w:szCs w:val="28"/>
        </w:rPr>
        <w:t>18)</w:t>
      </w:r>
      <w:r w:rsidRPr="002224C7">
        <w:rPr>
          <w:rStyle w:val="s1"/>
          <w:b w:val="0"/>
          <w:sz w:val="28"/>
          <w:szCs w:val="28"/>
        </w:rPr>
        <w:t xml:space="preserve"> Приказ Министра финансов Республики Казахстан от 23 мая 2007 года № 185 «Об утверждении Типового плана счетов бухгалтерского учета»</w:t>
      </w:r>
      <w:r w:rsidR="007D7D40" w:rsidRPr="002224C7">
        <w:rPr>
          <w:rStyle w:val="s1"/>
          <w:b w:val="0"/>
          <w:sz w:val="28"/>
          <w:szCs w:val="28"/>
        </w:rPr>
        <w:t>,</w:t>
      </w:r>
      <w:r w:rsidR="007D7D40" w:rsidRPr="002224C7">
        <w:rPr>
          <w:color w:val="000000"/>
          <w:sz w:val="28"/>
          <w:szCs w:val="28"/>
        </w:rPr>
        <w:t xml:space="preserve"> </w:t>
      </w:r>
      <w:r w:rsidR="007D7D40" w:rsidRPr="002224C7">
        <w:rPr>
          <w:color w:val="000000"/>
          <w:sz w:val="28"/>
          <w:szCs w:val="28"/>
          <w:lang w:val="en-US"/>
        </w:rPr>
        <w:t>www</w:t>
      </w:r>
      <w:r w:rsidR="007D7D40" w:rsidRPr="002224C7">
        <w:rPr>
          <w:color w:val="000000"/>
          <w:sz w:val="28"/>
          <w:szCs w:val="28"/>
        </w:rPr>
        <w:t>.</w:t>
      </w:r>
      <w:r w:rsidR="007D7D40" w:rsidRPr="002224C7">
        <w:rPr>
          <w:color w:val="000000"/>
          <w:sz w:val="28"/>
          <w:szCs w:val="28"/>
          <w:lang w:val="en-US"/>
        </w:rPr>
        <w:t>minfin</w:t>
      </w:r>
      <w:r w:rsidR="007D7D40" w:rsidRPr="002224C7">
        <w:rPr>
          <w:color w:val="000000"/>
          <w:sz w:val="28"/>
          <w:szCs w:val="28"/>
        </w:rPr>
        <w:t>.</w:t>
      </w:r>
      <w:r w:rsidR="007D7D40" w:rsidRPr="002224C7">
        <w:rPr>
          <w:color w:val="000000"/>
          <w:sz w:val="28"/>
          <w:szCs w:val="28"/>
          <w:lang w:val="en-US"/>
        </w:rPr>
        <w:t>kz</w:t>
      </w:r>
      <w:r w:rsidR="007D7D40" w:rsidRPr="002224C7">
        <w:rPr>
          <w:color w:val="000000"/>
          <w:sz w:val="28"/>
          <w:szCs w:val="28"/>
        </w:rPr>
        <w:t>.</w:t>
      </w:r>
    </w:p>
    <w:p w:rsidR="00CE3453" w:rsidRPr="002224C7" w:rsidRDefault="00CE3453" w:rsidP="002224C7">
      <w:pPr>
        <w:widowControl w:val="0"/>
        <w:spacing w:line="360" w:lineRule="auto"/>
        <w:rPr>
          <w:color w:val="000000"/>
          <w:sz w:val="28"/>
          <w:szCs w:val="28"/>
        </w:rPr>
      </w:pPr>
      <w:r w:rsidRPr="002224C7">
        <w:rPr>
          <w:color w:val="000000"/>
          <w:sz w:val="28"/>
          <w:szCs w:val="28"/>
        </w:rPr>
        <w:t>19) Налоговый Кодекс Республики Казахстан «О налогах и других обязательных платежах в бюджет»</w:t>
      </w:r>
      <w:r w:rsidR="007D7D40" w:rsidRPr="002224C7">
        <w:rPr>
          <w:color w:val="000000"/>
          <w:sz w:val="28"/>
          <w:szCs w:val="28"/>
        </w:rPr>
        <w:t>,</w:t>
      </w:r>
      <w:r w:rsidR="007D7D40" w:rsidRPr="002224C7">
        <w:rPr>
          <w:rStyle w:val="s3"/>
          <w:i w:val="0"/>
          <w:color w:val="000000"/>
          <w:sz w:val="28"/>
          <w:szCs w:val="28"/>
        </w:rPr>
        <w:t xml:space="preserve"> </w:t>
      </w:r>
      <w:r w:rsidR="007D7D40" w:rsidRPr="002224C7">
        <w:rPr>
          <w:rStyle w:val="s3"/>
          <w:i w:val="0"/>
          <w:color w:val="000000"/>
          <w:sz w:val="28"/>
          <w:szCs w:val="28"/>
          <w:lang w:val="en-US"/>
        </w:rPr>
        <w:t>www</w:t>
      </w:r>
      <w:r w:rsidR="007D7D40" w:rsidRPr="002224C7">
        <w:rPr>
          <w:rStyle w:val="s3"/>
          <w:i w:val="0"/>
          <w:color w:val="000000"/>
          <w:sz w:val="28"/>
          <w:szCs w:val="28"/>
        </w:rPr>
        <w:t>.</w:t>
      </w:r>
      <w:r w:rsidR="007D7D40" w:rsidRPr="002224C7">
        <w:rPr>
          <w:rStyle w:val="s3"/>
          <w:i w:val="0"/>
          <w:color w:val="000000"/>
          <w:sz w:val="28"/>
          <w:szCs w:val="28"/>
          <w:lang w:val="en-US"/>
        </w:rPr>
        <w:t>zakon</w:t>
      </w:r>
      <w:r w:rsidR="007D7D40" w:rsidRPr="002224C7">
        <w:rPr>
          <w:rStyle w:val="s3"/>
          <w:i w:val="0"/>
          <w:color w:val="000000"/>
          <w:sz w:val="28"/>
          <w:szCs w:val="28"/>
        </w:rPr>
        <w:t>.</w:t>
      </w:r>
      <w:r w:rsidR="007D7D40" w:rsidRPr="002224C7">
        <w:rPr>
          <w:rStyle w:val="s3"/>
          <w:i w:val="0"/>
          <w:color w:val="000000"/>
          <w:sz w:val="28"/>
          <w:szCs w:val="28"/>
          <w:lang w:val="en-US"/>
        </w:rPr>
        <w:t>kz</w:t>
      </w:r>
      <w:r w:rsidR="002E3E3C" w:rsidRPr="002224C7">
        <w:rPr>
          <w:color w:val="000000"/>
          <w:sz w:val="28"/>
          <w:szCs w:val="28"/>
        </w:rPr>
        <w:t>.</w:t>
      </w:r>
    </w:p>
    <w:p w:rsidR="00CE3453" w:rsidRPr="002224C7" w:rsidRDefault="00CE3453" w:rsidP="002224C7">
      <w:pPr>
        <w:widowControl w:val="0"/>
        <w:spacing w:line="360" w:lineRule="auto"/>
        <w:rPr>
          <w:color w:val="000000"/>
          <w:sz w:val="28"/>
          <w:szCs w:val="28"/>
        </w:rPr>
      </w:pPr>
      <w:r w:rsidRPr="002224C7">
        <w:rPr>
          <w:color w:val="000000"/>
          <w:sz w:val="28"/>
          <w:szCs w:val="28"/>
        </w:rPr>
        <w:t>20) Международный стандарт финансовой отчетности 19 «Вознаграждение работникам»</w:t>
      </w:r>
      <w:r w:rsidR="0011088D" w:rsidRPr="002224C7">
        <w:rPr>
          <w:color w:val="000000"/>
          <w:sz w:val="28"/>
          <w:szCs w:val="28"/>
        </w:rPr>
        <w:t xml:space="preserve">, </w:t>
      </w:r>
      <w:r w:rsidR="0011088D" w:rsidRPr="002224C7">
        <w:rPr>
          <w:color w:val="000000"/>
          <w:sz w:val="28"/>
          <w:szCs w:val="28"/>
          <w:lang w:val="en-US"/>
        </w:rPr>
        <w:t>www</w:t>
      </w:r>
      <w:r w:rsidR="0011088D" w:rsidRPr="002224C7">
        <w:rPr>
          <w:color w:val="000000"/>
          <w:sz w:val="28"/>
          <w:szCs w:val="28"/>
        </w:rPr>
        <w:t>.</w:t>
      </w:r>
      <w:r w:rsidR="0011088D" w:rsidRPr="002224C7">
        <w:rPr>
          <w:color w:val="000000"/>
          <w:sz w:val="28"/>
          <w:szCs w:val="28"/>
          <w:lang w:val="en-US"/>
        </w:rPr>
        <w:t>minfin</w:t>
      </w:r>
      <w:r w:rsidR="0011088D" w:rsidRPr="002224C7">
        <w:rPr>
          <w:color w:val="000000"/>
          <w:sz w:val="28"/>
          <w:szCs w:val="28"/>
        </w:rPr>
        <w:t>.</w:t>
      </w:r>
      <w:r w:rsidR="0011088D" w:rsidRPr="002224C7">
        <w:rPr>
          <w:color w:val="000000"/>
          <w:sz w:val="28"/>
          <w:szCs w:val="28"/>
          <w:lang w:val="en-US"/>
        </w:rPr>
        <w:t>kz</w:t>
      </w:r>
      <w:r w:rsidR="0011088D" w:rsidRPr="002224C7">
        <w:rPr>
          <w:color w:val="000000"/>
          <w:sz w:val="28"/>
          <w:szCs w:val="28"/>
        </w:rPr>
        <w:t>.</w:t>
      </w:r>
    </w:p>
    <w:p w:rsidR="00CE3453" w:rsidRPr="002224C7" w:rsidRDefault="00CE3453" w:rsidP="002224C7">
      <w:pPr>
        <w:widowControl w:val="0"/>
        <w:spacing w:line="360" w:lineRule="auto"/>
        <w:rPr>
          <w:color w:val="000000"/>
          <w:sz w:val="28"/>
          <w:szCs w:val="28"/>
        </w:rPr>
      </w:pPr>
      <w:r w:rsidRPr="002224C7">
        <w:rPr>
          <w:color w:val="000000"/>
          <w:sz w:val="28"/>
          <w:szCs w:val="28"/>
        </w:rPr>
        <w:t>21) Международный стандарт финансовой отчетности 23 «Затраты по займам»</w:t>
      </w:r>
      <w:r w:rsidR="008B71FF" w:rsidRPr="002224C7">
        <w:rPr>
          <w:color w:val="000000"/>
          <w:sz w:val="28"/>
          <w:szCs w:val="28"/>
        </w:rPr>
        <w:t xml:space="preserve">, </w:t>
      </w:r>
      <w:r w:rsidR="008B71FF" w:rsidRPr="002224C7">
        <w:rPr>
          <w:color w:val="000000"/>
          <w:sz w:val="28"/>
          <w:szCs w:val="28"/>
          <w:lang w:val="en-US"/>
        </w:rPr>
        <w:t>www</w:t>
      </w:r>
      <w:r w:rsidR="008B71FF" w:rsidRPr="002224C7">
        <w:rPr>
          <w:color w:val="000000"/>
          <w:sz w:val="28"/>
          <w:szCs w:val="28"/>
        </w:rPr>
        <w:t>.</w:t>
      </w:r>
      <w:r w:rsidR="008B71FF" w:rsidRPr="002224C7">
        <w:rPr>
          <w:color w:val="000000"/>
          <w:sz w:val="28"/>
          <w:szCs w:val="28"/>
          <w:lang w:val="en-US"/>
        </w:rPr>
        <w:t>minfin</w:t>
      </w:r>
      <w:r w:rsidR="008B71FF" w:rsidRPr="002224C7">
        <w:rPr>
          <w:color w:val="000000"/>
          <w:sz w:val="28"/>
          <w:szCs w:val="28"/>
        </w:rPr>
        <w:t>.</w:t>
      </w:r>
      <w:r w:rsidR="008B71FF" w:rsidRPr="002224C7">
        <w:rPr>
          <w:color w:val="000000"/>
          <w:sz w:val="28"/>
          <w:szCs w:val="28"/>
          <w:lang w:val="en-US"/>
        </w:rPr>
        <w:t>kz</w:t>
      </w:r>
      <w:r w:rsidR="008B71FF" w:rsidRPr="002224C7">
        <w:rPr>
          <w:color w:val="000000"/>
          <w:sz w:val="28"/>
          <w:szCs w:val="28"/>
        </w:rPr>
        <w:t>.</w:t>
      </w:r>
    </w:p>
    <w:p w:rsidR="00CE3453" w:rsidRPr="002224C7" w:rsidRDefault="00CE3453" w:rsidP="002224C7">
      <w:pPr>
        <w:widowControl w:val="0"/>
        <w:spacing w:line="360" w:lineRule="auto"/>
        <w:rPr>
          <w:color w:val="000000"/>
          <w:sz w:val="28"/>
          <w:szCs w:val="28"/>
        </w:rPr>
      </w:pPr>
      <w:r w:rsidRPr="002224C7">
        <w:rPr>
          <w:color w:val="000000"/>
          <w:sz w:val="28"/>
          <w:szCs w:val="28"/>
        </w:rPr>
        <w:t>22) Международный стандарт финансовой отчетности «Налог на прибыль»</w:t>
      </w:r>
      <w:r w:rsidR="008B71FF" w:rsidRPr="002224C7">
        <w:rPr>
          <w:color w:val="000000"/>
          <w:sz w:val="28"/>
          <w:szCs w:val="28"/>
        </w:rPr>
        <w:t xml:space="preserve">, </w:t>
      </w:r>
      <w:r w:rsidR="008B71FF" w:rsidRPr="002224C7">
        <w:rPr>
          <w:color w:val="000000"/>
          <w:sz w:val="28"/>
          <w:szCs w:val="28"/>
          <w:lang w:val="en-US"/>
        </w:rPr>
        <w:t>www</w:t>
      </w:r>
      <w:r w:rsidR="008B71FF" w:rsidRPr="002224C7">
        <w:rPr>
          <w:color w:val="000000"/>
          <w:sz w:val="28"/>
          <w:szCs w:val="28"/>
        </w:rPr>
        <w:t>.</w:t>
      </w:r>
      <w:r w:rsidR="008B71FF" w:rsidRPr="002224C7">
        <w:rPr>
          <w:color w:val="000000"/>
          <w:sz w:val="28"/>
          <w:szCs w:val="28"/>
          <w:lang w:val="en-US"/>
        </w:rPr>
        <w:t>minfin</w:t>
      </w:r>
      <w:r w:rsidR="008B71FF" w:rsidRPr="002224C7">
        <w:rPr>
          <w:color w:val="000000"/>
          <w:sz w:val="28"/>
          <w:szCs w:val="28"/>
        </w:rPr>
        <w:t>.</w:t>
      </w:r>
      <w:r w:rsidR="008B71FF" w:rsidRPr="002224C7">
        <w:rPr>
          <w:color w:val="000000"/>
          <w:sz w:val="28"/>
          <w:szCs w:val="28"/>
          <w:lang w:val="en-US"/>
        </w:rPr>
        <w:t>kz</w:t>
      </w:r>
      <w:r w:rsidR="008B71FF" w:rsidRPr="002224C7">
        <w:rPr>
          <w:color w:val="000000"/>
          <w:sz w:val="28"/>
          <w:szCs w:val="28"/>
        </w:rPr>
        <w:t>.</w:t>
      </w:r>
    </w:p>
    <w:p w:rsidR="00CE3453" w:rsidRPr="002224C7" w:rsidRDefault="00CE3453" w:rsidP="002224C7">
      <w:pPr>
        <w:widowControl w:val="0"/>
        <w:spacing w:line="360" w:lineRule="auto"/>
        <w:rPr>
          <w:iCs/>
          <w:color w:val="000000"/>
          <w:sz w:val="28"/>
          <w:szCs w:val="28"/>
        </w:rPr>
      </w:pPr>
      <w:r w:rsidRPr="002224C7">
        <w:rPr>
          <w:color w:val="000000"/>
          <w:sz w:val="28"/>
          <w:szCs w:val="28"/>
        </w:rPr>
        <w:t>23)</w:t>
      </w:r>
      <w:r w:rsidRPr="002224C7">
        <w:rPr>
          <w:bCs/>
          <w:color w:val="000000"/>
          <w:sz w:val="28"/>
          <w:szCs w:val="28"/>
        </w:rPr>
        <w:t xml:space="preserve"> Закон Республики Казахстан от 13 мая 2003 года № 415-II</w:t>
      </w:r>
      <w:r w:rsidRPr="002224C7">
        <w:rPr>
          <w:color w:val="000000"/>
          <w:sz w:val="28"/>
          <w:szCs w:val="28"/>
        </w:rPr>
        <w:t xml:space="preserve"> </w:t>
      </w:r>
      <w:r w:rsidRPr="002224C7">
        <w:rPr>
          <w:bCs/>
          <w:color w:val="000000"/>
          <w:sz w:val="28"/>
          <w:szCs w:val="28"/>
        </w:rPr>
        <w:t>Об акционерных обществах</w:t>
      </w:r>
      <w:r w:rsidRPr="002224C7">
        <w:rPr>
          <w:color w:val="000000"/>
          <w:sz w:val="28"/>
          <w:szCs w:val="28"/>
        </w:rPr>
        <w:t xml:space="preserve"> </w:t>
      </w:r>
      <w:r w:rsidRPr="002224C7">
        <w:rPr>
          <w:iCs/>
          <w:color w:val="000000"/>
          <w:sz w:val="28"/>
          <w:szCs w:val="28"/>
        </w:rPr>
        <w:t>(с изменениями, внесенными Законами РК от 29.11.03 г. № 500-II; от 13.12.04 г. № 11-III)</w:t>
      </w:r>
      <w:r w:rsidR="007D7D40" w:rsidRPr="002224C7">
        <w:rPr>
          <w:iCs/>
          <w:color w:val="000000"/>
          <w:sz w:val="28"/>
          <w:szCs w:val="28"/>
        </w:rPr>
        <w:t>,</w:t>
      </w:r>
      <w:r w:rsidR="007D7D40" w:rsidRPr="002224C7">
        <w:rPr>
          <w:rStyle w:val="s3"/>
          <w:i w:val="0"/>
          <w:color w:val="000000"/>
          <w:sz w:val="28"/>
          <w:szCs w:val="28"/>
        </w:rPr>
        <w:t xml:space="preserve"> </w:t>
      </w:r>
      <w:r w:rsidR="007D7D40" w:rsidRPr="002224C7">
        <w:rPr>
          <w:rStyle w:val="s3"/>
          <w:i w:val="0"/>
          <w:color w:val="000000"/>
          <w:sz w:val="28"/>
          <w:szCs w:val="28"/>
          <w:lang w:val="en-US"/>
        </w:rPr>
        <w:t>www</w:t>
      </w:r>
      <w:r w:rsidR="007D7D40" w:rsidRPr="002224C7">
        <w:rPr>
          <w:rStyle w:val="s3"/>
          <w:i w:val="0"/>
          <w:color w:val="000000"/>
          <w:sz w:val="28"/>
          <w:szCs w:val="28"/>
        </w:rPr>
        <w:t>.</w:t>
      </w:r>
      <w:r w:rsidR="007D7D40" w:rsidRPr="002224C7">
        <w:rPr>
          <w:rStyle w:val="s3"/>
          <w:i w:val="0"/>
          <w:color w:val="000000"/>
          <w:sz w:val="28"/>
          <w:szCs w:val="28"/>
          <w:lang w:val="en-US"/>
        </w:rPr>
        <w:t>zakon</w:t>
      </w:r>
      <w:r w:rsidR="007D7D40" w:rsidRPr="002224C7">
        <w:rPr>
          <w:rStyle w:val="s3"/>
          <w:i w:val="0"/>
          <w:color w:val="000000"/>
          <w:sz w:val="28"/>
          <w:szCs w:val="28"/>
        </w:rPr>
        <w:t>.</w:t>
      </w:r>
      <w:r w:rsidR="007D7D40" w:rsidRPr="002224C7">
        <w:rPr>
          <w:rStyle w:val="s3"/>
          <w:i w:val="0"/>
          <w:color w:val="000000"/>
          <w:sz w:val="28"/>
          <w:szCs w:val="28"/>
          <w:lang w:val="en-US"/>
        </w:rPr>
        <w:t>kz</w:t>
      </w:r>
      <w:r w:rsidRPr="002224C7">
        <w:rPr>
          <w:iCs/>
          <w:color w:val="000000"/>
          <w:sz w:val="28"/>
          <w:szCs w:val="28"/>
        </w:rPr>
        <w:t>.</w:t>
      </w:r>
    </w:p>
    <w:p w:rsidR="00CE3453" w:rsidRPr="002224C7" w:rsidRDefault="00CE3453" w:rsidP="002224C7">
      <w:pPr>
        <w:widowControl w:val="0"/>
        <w:spacing w:line="360" w:lineRule="auto"/>
        <w:rPr>
          <w:color w:val="000000"/>
          <w:sz w:val="28"/>
          <w:szCs w:val="28"/>
        </w:rPr>
      </w:pPr>
      <w:r w:rsidRPr="002224C7">
        <w:rPr>
          <w:color w:val="000000"/>
          <w:sz w:val="28"/>
          <w:szCs w:val="28"/>
        </w:rPr>
        <w:t xml:space="preserve">24) Официальный сайт Казахстанской фондовой биржи </w:t>
      </w:r>
      <w:r w:rsidRPr="002224C7">
        <w:rPr>
          <w:color w:val="000000"/>
          <w:sz w:val="28"/>
          <w:szCs w:val="28"/>
          <w:lang w:val="en-US"/>
        </w:rPr>
        <w:t>www</w:t>
      </w:r>
      <w:r w:rsidRPr="002224C7">
        <w:rPr>
          <w:color w:val="000000"/>
          <w:sz w:val="28"/>
          <w:szCs w:val="28"/>
        </w:rPr>
        <w:t>.</w:t>
      </w:r>
      <w:r w:rsidRPr="002224C7">
        <w:rPr>
          <w:color w:val="000000"/>
          <w:sz w:val="28"/>
          <w:szCs w:val="28"/>
          <w:lang w:val="en-US"/>
        </w:rPr>
        <w:t>kase</w:t>
      </w:r>
      <w:r w:rsidRPr="002224C7">
        <w:rPr>
          <w:color w:val="000000"/>
          <w:sz w:val="28"/>
          <w:szCs w:val="28"/>
        </w:rPr>
        <w:t>.</w:t>
      </w:r>
      <w:r w:rsidRPr="002224C7">
        <w:rPr>
          <w:color w:val="000000"/>
          <w:sz w:val="28"/>
          <w:szCs w:val="28"/>
          <w:lang w:val="en-US"/>
        </w:rPr>
        <w:t>kz</w:t>
      </w:r>
      <w:r w:rsidR="002E3E3C" w:rsidRPr="002224C7">
        <w:rPr>
          <w:color w:val="000000"/>
          <w:sz w:val="28"/>
          <w:szCs w:val="28"/>
        </w:rPr>
        <w:t>.</w:t>
      </w:r>
    </w:p>
    <w:p w:rsidR="00276DC9" w:rsidRPr="002224C7" w:rsidRDefault="00CE3453" w:rsidP="002224C7">
      <w:pPr>
        <w:widowControl w:val="0"/>
        <w:autoSpaceDE w:val="0"/>
        <w:autoSpaceDN w:val="0"/>
        <w:adjustRightInd w:val="0"/>
        <w:spacing w:line="360" w:lineRule="auto"/>
        <w:rPr>
          <w:color w:val="000000"/>
          <w:sz w:val="28"/>
          <w:szCs w:val="28"/>
        </w:rPr>
      </w:pPr>
      <w:r w:rsidRPr="002224C7">
        <w:rPr>
          <w:color w:val="000000"/>
          <w:sz w:val="28"/>
          <w:szCs w:val="28"/>
        </w:rPr>
        <w:t>25) Международный стандарт аудита 520 «Аналитические процедуры»</w:t>
      </w:r>
      <w:r w:rsidR="00276DC9" w:rsidRPr="002224C7">
        <w:rPr>
          <w:color w:val="000000"/>
          <w:sz w:val="28"/>
          <w:szCs w:val="28"/>
        </w:rPr>
        <w:t>,</w:t>
      </w:r>
      <w:r w:rsidR="00276DC9" w:rsidRPr="002224C7">
        <w:rPr>
          <w:color w:val="000000"/>
          <w:sz w:val="28"/>
        </w:rPr>
        <w:t xml:space="preserve"> </w:t>
      </w:r>
      <w:r w:rsidR="00276DC9" w:rsidRPr="002224C7">
        <w:rPr>
          <w:color w:val="000000"/>
          <w:sz w:val="28"/>
          <w:szCs w:val="28"/>
        </w:rPr>
        <w:t>СборникМеждународных Стандартов Аудита, Выражения Уверенности и Этики, 2006, на русском языке.</w:t>
      </w:r>
      <w:bookmarkStart w:id="0" w:name="_GoBack"/>
      <w:bookmarkEnd w:id="0"/>
    </w:p>
    <w:sectPr w:rsidR="00276DC9" w:rsidRPr="002224C7" w:rsidSect="003B2168">
      <w:footerReference w:type="even" r:id="rId7"/>
      <w:footerReference w:type="default" r:id="rId8"/>
      <w:type w:val="nextColumn"/>
      <w:pgSz w:w="11906" w:h="16838"/>
      <w:pgMar w:top="1134" w:right="850" w:bottom="1134" w:left="1701" w:header="697" w:footer="69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F6B" w:rsidRDefault="00F35F6B">
      <w:r>
        <w:separator/>
      </w:r>
    </w:p>
  </w:endnote>
  <w:endnote w:type="continuationSeparator" w:id="0">
    <w:p w:rsidR="00F35F6B" w:rsidRDefault="00F3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AE6" w:rsidRDefault="00187AE6" w:rsidP="00603DED">
    <w:pPr>
      <w:pStyle w:val="a3"/>
      <w:framePr w:wrap="around" w:vAnchor="text" w:hAnchor="margin" w:xAlign="right" w:y="1"/>
      <w:rPr>
        <w:rStyle w:val="a5"/>
      </w:rPr>
    </w:pPr>
  </w:p>
  <w:p w:rsidR="00187AE6" w:rsidRDefault="00187AE6" w:rsidP="0085494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AE6" w:rsidRDefault="00BB7D01" w:rsidP="00603DED">
    <w:pPr>
      <w:pStyle w:val="a3"/>
      <w:framePr w:wrap="around" w:vAnchor="text" w:hAnchor="margin" w:xAlign="right" w:y="1"/>
      <w:rPr>
        <w:rStyle w:val="a5"/>
      </w:rPr>
    </w:pPr>
    <w:r>
      <w:rPr>
        <w:rStyle w:val="a5"/>
        <w:noProof/>
      </w:rPr>
      <w:t>3</w:t>
    </w:r>
  </w:p>
  <w:p w:rsidR="00187AE6" w:rsidRDefault="00187AE6" w:rsidP="0085494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F6B" w:rsidRDefault="00F35F6B">
      <w:r>
        <w:separator/>
      </w:r>
    </w:p>
  </w:footnote>
  <w:footnote w:type="continuationSeparator" w:id="0">
    <w:p w:rsidR="00F35F6B" w:rsidRDefault="00F35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83B49"/>
    <w:multiLevelType w:val="hybridMultilevel"/>
    <w:tmpl w:val="73CCC86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9EC73B7"/>
    <w:multiLevelType w:val="hybridMultilevel"/>
    <w:tmpl w:val="A470F43A"/>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A2E6204"/>
    <w:multiLevelType w:val="hybridMultilevel"/>
    <w:tmpl w:val="02D05774"/>
    <w:lvl w:ilvl="0" w:tplc="5BCAD922">
      <w:numFmt w:val="bullet"/>
      <w:lvlText w:val=""/>
      <w:lvlJc w:val="left"/>
      <w:pPr>
        <w:tabs>
          <w:tab w:val="num" w:pos="435"/>
        </w:tabs>
        <w:ind w:left="435"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7FB51A2"/>
    <w:multiLevelType w:val="hybridMultilevel"/>
    <w:tmpl w:val="E5A0CAAC"/>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92572CB"/>
    <w:multiLevelType w:val="hybridMultilevel"/>
    <w:tmpl w:val="8876B62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C9F5EFE"/>
    <w:multiLevelType w:val="hybridMultilevel"/>
    <w:tmpl w:val="7944CC1C"/>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D134C8F"/>
    <w:multiLevelType w:val="hybridMultilevel"/>
    <w:tmpl w:val="ADDC7CE4"/>
    <w:lvl w:ilvl="0" w:tplc="5BCAD922">
      <w:numFmt w:val="bullet"/>
      <w:lvlText w:val=""/>
      <w:lvlJc w:val="left"/>
      <w:pPr>
        <w:tabs>
          <w:tab w:val="num" w:pos="1144"/>
        </w:tabs>
        <w:ind w:left="1144" w:hanging="360"/>
      </w:pPr>
      <w:rPr>
        <w:rFonts w:ascii="Symbol" w:eastAsia="Times New Roman"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DB42C1F"/>
    <w:multiLevelType w:val="hybridMultilevel"/>
    <w:tmpl w:val="C55C1098"/>
    <w:lvl w:ilvl="0" w:tplc="5BCAD922">
      <w:numFmt w:val="bullet"/>
      <w:lvlText w:val=""/>
      <w:lvlJc w:val="left"/>
      <w:pPr>
        <w:tabs>
          <w:tab w:val="num" w:pos="435"/>
        </w:tabs>
        <w:ind w:left="435"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ECA5307"/>
    <w:multiLevelType w:val="hybridMultilevel"/>
    <w:tmpl w:val="D660D6C0"/>
    <w:lvl w:ilvl="0" w:tplc="5BCAD922">
      <w:numFmt w:val="bullet"/>
      <w:lvlText w:val=""/>
      <w:lvlJc w:val="left"/>
      <w:pPr>
        <w:tabs>
          <w:tab w:val="num" w:pos="1144"/>
        </w:tabs>
        <w:ind w:left="1144" w:hanging="360"/>
      </w:pPr>
      <w:rPr>
        <w:rFonts w:ascii="Symbol" w:eastAsia="Times New Roman"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0D71451"/>
    <w:multiLevelType w:val="hybridMultilevel"/>
    <w:tmpl w:val="399A3CA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1BD7747"/>
    <w:multiLevelType w:val="hybridMultilevel"/>
    <w:tmpl w:val="78747702"/>
    <w:lvl w:ilvl="0" w:tplc="5BCAD922">
      <w:numFmt w:val="bullet"/>
      <w:lvlText w:val=""/>
      <w:lvlJc w:val="left"/>
      <w:pPr>
        <w:tabs>
          <w:tab w:val="num" w:pos="1144"/>
        </w:tabs>
        <w:ind w:left="1144" w:hanging="360"/>
      </w:pPr>
      <w:rPr>
        <w:rFonts w:ascii="Symbol" w:eastAsia="Times New Roman"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2E90131"/>
    <w:multiLevelType w:val="hybridMultilevel"/>
    <w:tmpl w:val="B554D7EE"/>
    <w:lvl w:ilvl="0" w:tplc="EDC89B3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5E7046CA"/>
    <w:multiLevelType w:val="hybridMultilevel"/>
    <w:tmpl w:val="34E0D40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4694B07"/>
    <w:multiLevelType w:val="hybridMultilevel"/>
    <w:tmpl w:val="0966FD7E"/>
    <w:lvl w:ilvl="0" w:tplc="52CE271C">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66AE68E3"/>
    <w:multiLevelType w:val="hybridMultilevel"/>
    <w:tmpl w:val="055C1CD0"/>
    <w:lvl w:ilvl="0" w:tplc="04190011">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AE64063"/>
    <w:multiLevelType w:val="multilevel"/>
    <w:tmpl w:val="9A4CF67C"/>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494"/>
        </w:tabs>
        <w:ind w:left="1494" w:hanging="360"/>
      </w:pPr>
      <w:rPr>
        <w:rFonts w:cs="Times New Roman" w:hint="default"/>
      </w:rPr>
    </w:lvl>
    <w:lvl w:ilvl="2">
      <w:start w:val="1"/>
      <w:numFmt w:val="decimal"/>
      <w:lvlText w:val="%1.%2.%3"/>
      <w:lvlJc w:val="left"/>
      <w:pPr>
        <w:tabs>
          <w:tab w:val="num" w:pos="1272"/>
        </w:tabs>
        <w:ind w:left="1272" w:hanging="720"/>
      </w:pPr>
      <w:rPr>
        <w:rFonts w:cs="Times New Roman" w:hint="default"/>
      </w:rPr>
    </w:lvl>
    <w:lvl w:ilvl="3">
      <w:start w:val="1"/>
      <w:numFmt w:val="decimal"/>
      <w:lvlText w:val="%1.%2.%3.%4"/>
      <w:lvlJc w:val="left"/>
      <w:pPr>
        <w:tabs>
          <w:tab w:val="num" w:pos="1908"/>
        </w:tabs>
        <w:ind w:left="1908" w:hanging="1080"/>
      </w:pPr>
      <w:rPr>
        <w:rFonts w:cs="Times New Roman" w:hint="default"/>
      </w:rPr>
    </w:lvl>
    <w:lvl w:ilvl="4">
      <w:start w:val="1"/>
      <w:numFmt w:val="decimal"/>
      <w:lvlText w:val="%1.%2.%3.%4.%5"/>
      <w:lvlJc w:val="left"/>
      <w:pPr>
        <w:tabs>
          <w:tab w:val="num" w:pos="2184"/>
        </w:tabs>
        <w:ind w:left="2184" w:hanging="1080"/>
      </w:pPr>
      <w:rPr>
        <w:rFonts w:cs="Times New Roman" w:hint="default"/>
      </w:rPr>
    </w:lvl>
    <w:lvl w:ilvl="5">
      <w:start w:val="1"/>
      <w:numFmt w:val="decimal"/>
      <w:lvlText w:val="%1.%2.%3.%4.%5.%6"/>
      <w:lvlJc w:val="left"/>
      <w:pPr>
        <w:tabs>
          <w:tab w:val="num" w:pos="2820"/>
        </w:tabs>
        <w:ind w:left="2820" w:hanging="1440"/>
      </w:pPr>
      <w:rPr>
        <w:rFonts w:cs="Times New Roman" w:hint="default"/>
      </w:rPr>
    </w:lvl>
    <w:lvl w:ilvl="6">
      <w:start w:val="1"/>
      <w:numFmt w:val="decimal"/>
      <w:lvlText w:val="%1.%2.%3.%4.%5.%6.%7"/>
      <w:lvlJc w:val="left"/>
      <w:pPr>
        <w:tabs>
          <w:tab w:val="num" w:pos="3096"/>
        </w:tabs>
        <w:ind w:left="3096" w:hanging="1440"/>
      </w:pPr>
      <w:rPr>
        <w:rFonts w:cs="Times New Roman" w:hint="default"/>
      </w:rPr>
    </w:lvl>
    <w:lvl w:ilvl="7">
      <w:start w:val="1"/>
      <w:numFmt w:val="decimal"/>
      <w:lvlText w:val="%1.%2.%3.%4.%5.%6.%7.%8"/>
      <w:lvlJc w:val="left"/>
      <w:pPr>
        <w:tabs>
          <w:tab w:val="num" w:pos="3732"/>
        </w:tabs>
        <w:ind w:left="3732" w:hanging="1800"/>
      </w:pPr>
      <w:rPr>
        <w:rFonts w:cs="Times New Roman" w:hint="default"/>
      </w:rPr>
    </w:lvl>
    <w:lvl w:ilvl="8">
      <w:start w:val="1"/>
      <w:numFmt w:val="decimal"/>
      <w:lvlText w:val="%1.%2.%3.%4.%5.%6.%7.%8.%9"/>
      <w:lvlJc w:val="left"/>
      <w:pPr>
        <w:tabs>
          <w:tab w:val="num" w:pos="4368"/>
        </w:tabs>
        <w:ind w:left="4368" w:hanging="2160"/>
      </w:pPr>
      <w:rPr>
        <w:rFonts w:cs="Times New Roman" w:hint="default"/>
      </w:rPr>
    </w:lvl>
  </w:abstractNum>
  <w:abstractNum w:abstractNumId="16">
    <w:nsid w:val="6AF57B31"/>
    <w:multiLevelType w:val="hybridMultilevel"/>
    <w:tmpl w:val="B6D6CC8A"/>
    <w:lvl w:ilvl="0" w:tplc="5BCAD922">
      <w:numFmt w:val="bullet"/>
      <w:lvlText w:val=""/>
      <w:lvlJc w:val="left"/>
      <w:pPr>
        <w:tabs>
          <w:tab w:val="num" w:pos="435"/>
        </w:tabs>
        <w:ind w:left="435"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D900743"/>
    <w:multiLevelType w:val="hybridMultilevel"/>
    <w:tmpl w:val="0EE4BBAE"/>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6E155F7B"/>
    <w:multiLevelType w:val="multilevel"/>
    <w:tmpl w:val="8E0ABD66"/>
    <w:lvl w:ilvl="0">
      <w:start w:val="1"/>
      <w:numFmt w:val="bullet"/>
      <w:lvlText w:val=""/>
      <w:lvlJc w:val="left"/>
      <w:pPr>
        <w:tabs>
          <w:tab w:val="num" w:pos="2138"/>
        </w:tabs>
        <w:ind w:left="2138"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9">
    <w:nsid w:val="730A19F7"/>
    <w:multiLevelType w:val="hybridMultilevel"/>
    <w:tmpl w:val="8E0ABD66"/>
    <w:lvl w:ilvl="0" w:tplc="52CE271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3C34326"/>
    <w:multiLevelType w:val="hybridMultilevel"/>
    <w:tmpl w:val="B2AC2146"/>
    <w:lvl w:ilvl="0" w:tplc="5BCAD922">
      <w:numFmt w:val="bullet"/>
      <w:lvlText w:val=""/>
      <w:lvlJc w:val="left"/>
      <w:pPr>
        <w:tabs>
          <w:tab w:val="num" w:pos="1144"/>
        </w:tabs>
        <w:ind w:left="1144" w:hanging="360"/>
      </w:pPr>
      <w:rPr>
        <w:rFonts w:ascii="Symbol" w:eastAsia="Times New Roman"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53D7B63"/>
    <w:multiLevelType w:val="hybridMultilevel"/>
    <w:tmpl w:val="B4084BA2"/>
    <w:lvl w:ilvl="0" w:tplc="5BCAD922">
      <w:numFmt w:val="bullet"/>
      <w:lvlText w:val=""/>
      <w:lvlJc w:val="left"/>
      <w:pPr>
        <w:tabs>
          <w:tab w:val="num" w:pos="1144"/>
        </w:tabs>
        <w:ind w:left="1144" w:hanging="360"/>
      </w:pPr>
      <w:rPr>
        <w:rFonts w:ascii="Symbol" w:eastAsia="Times New Roman"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5"/>
  </w:num>
  <w:num w:numId="2">
    <w:abstractNumId w:val="11"/>
  </w:num>
  <w:num w:numId="3">
    <w:abstractNumId w:val="6"/>
  </w:num>
  <w:num w:numId="4">
    <w:abstractNumId w:val="20"/>
  </w:num>
  <w:num w:numId="5">
    <w:abstractNumId w:val="10"/>
  </w:num>
  <w:num w:numId="6">
    <w:abstractNumId w:val="21"/>
  </w:num>
  <w:num w:numId="7">
    <w:abstractNumId w:val="19"/>
  </w:num>
  <w:num w:numId="8">
    <w:abstractNumId w:val="18"/>
  </w:num>
  <w:num w:numId="9">
    <w:abstractNumId w:val="8"/>
  </w:num>
  <w:num w:numId="10">
    <w:abstractNumId w:val="17"/>
  </w:num>
  <w:num w:numId="11">
    <w:abstractNumId w:val="14"/>
  </w:num>
  <w:num w:numId="12">
    <w:abstractNumId w:val="4"/>
  </w:num>
  <w:num w:numId="13">
    <w:abstractNumId w:val="5"/>
  </w:num>
  <w:num w:numId="14">
    <w:abstractNumId w:val="0"/>
  </w:num>
  <w:num w:numId="15">
    <w:abstractNumId w:val="1"/>
  </w:num>
  <w:num w:numId="16">
    <w:abstractNumId w:val="9"/>
  </w:num>
  <w:num w:numId="17">
    <w:abstractNumId w:val="12"/>
  </w:num>
  <w:num w:numId="18">
    <w:abstractNumId w:val="3"/>
  </w:num>
  <w:num w:numId="19">
    <w:abstractNumId w:val="13"/>
  </w:num>
  <w:num w:numId="20">
    <w:abstractNumId w:val="7"/>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6B6"/>
    <w:rsid w:val="00012604"/>
    <w:rsid w:val="00015151"/>
    <w:rsid w:val="000217BE"/>
    <w:rsid w:val="000305A2"/>
    <w:rsid w:val="00044480"/>
    <w:rsid w:val="00053E85"/>
    <w:rsid w:val="000609E2"/>
    <w:rsid w:val="000628A8"/>
    <w:rsid w:val="0006294D"/>
    <w:rsid w:val="00082757"/>
    <w:rsid w:val="00085122"/>
    <w:rsid w:val="00097ADD"/>
    <w:rsid w:val="000A49E1"/>
    <w:rsid w:val="000A68D3"/>
    <w:rsid w:val="000B3FCD"/>
    <w:rsid w:val="000C75B0"/>
    <w:rsid w:val="000D66DE"/>
    <w:rsid w:val="000F0324"/>
    <w:rsid w:val="000F131E"/>
    <w:rsid w:val="000F1F2A"/>
    <w:rsid w:val="000F79F4"/>
    <w:rsid w:val="0011088D"/>
    <w:rsid w:val="00116164"/>
    <w:rsid w:val="00127E3C"/>
    <w:rsid w:val="001466E7"/>
    <w:rsid w:val="00156098"/>
    <w:rsid w:val="001710CE"/>
    <w:rsid w:val="00187AE6"/>
    <w:rsid w:val="001A088A"/>
    <w:rsid w:val="001A70D6"/>
    <w:rsid w:val="001C261D"/>
    <w:rsid w:val="001D3E68"/>
    <w:rsid w:val="001D55E9"/>
    <w:rsid w:val="001D5E6A"/>
    <w:rsid w:val="001F7431"/>
    <w:rsid w:val="00202771"/>
    <w:rsid w:val="00206B39"/>
    <w:rsid w:val="00212730"/>
    <w:rsid w:val="002138D7"/>
    <w:rsid w:val="002224C7"/>
    <w:rsid w:val="002304CE"/>
    <w:rsid w:val="00232482"/>
    <w:rsid w:val="00234F2F"/>
    <w:rsid w:val="00261E97"/>
    <w:rsid w:val="002640F5"/>
    <w:rsid w:val="00276DC9"/>
    <w:rsid w:val="00286378"/>
    <w:rsid w:val="00292D80"/>
    <w:rsid w:val="0029644D"/>
    <w:rsid w:val="002A5749"/>
    <w:rsid w:val="002B1198"/>
    <w:rsid w:val="002B4C17"/>
    <w:rsid w:val="002D1C67"/>
    <w:rsid w:val="002D4493"/>
    <w:rsid w:val="002E18B7"/>
    <w:rsid w:val="002E1AC6"/>
    <w:rsid w:val="002E3E3C"/>
    <w:rsid w:val="002E4685"/>
    <w:rsid w:val="003002EC"/>
    <w:rsid w:val="00301B9D"/>
    <w:rsid w:val="00303AD8"/>
    <w:rsid w:val="0030504D"/>
    <w:rsid w:val="00311059"/>
    <w:rsid w:val="00323523"/>
    <w:rsid w:val="00326F30"/>
    <w:rsid w:val="00326FE2"/>
    <w:rsid w:val="00384413"/>
    <w:rsid w:val="003B2168"/>
    <w:rsid w:val="003B3FCE"/>
    <w:rsid w:val="003B679E"/>
    <w:rsid w:val="003B7CE1"/>
    <w:rsid w:val="003C1B39"/>
    <w:rsid w:val="003D4B35"/>
    <w:rsid w:val="003E2709"/>
    <w:rsid w:val="003E3561"/>
    <w:rsid w:val="003E510E"/>
    <w:rsid w:val="00410B33"/>
    <w:rsid w:val="00425805"/>
    <w:rsid w:val="00427421"/>
    <w:rsid w:val="00464092"/>
    <w:rsid w:val="0047773B"/>
    <w:rsid w:val="00482230"/>
    <w:rsid w:val="00483B08"/>
    <w:rsid w:val="004A3404"/>
    <w:rsid w:val="004A3B99"/>
    <w:rsid w:val="004B4FC5"/>
    <w:rsid w:val="004B7D1F"/>
    <w:rsid w:val="004C40E6"/>
    <w:rsid w:val="004F1259"/>
    <w:rsid w:val="0050778B"/>
    <w:rsid w:val="005127F7"/>
    <w:rsid w:val="0051388C"/>
    <w:rsid w:val="0052488A"/>
    <w:rsid w:val="005251F2"/>
    <w:rsid w:val="00541C13"/>
    <w:rsid w:val="00543D26"/>
    <w:rsid w:val="00554A39"/>
    <w:rsid w:val="005555BC"/>
    <w:rsid w:val="005624E0"/>
    <w:rsid w:val="005679F9"/>
    <w:rsid w:val="00586EDC"/>
    <w:rsid w:val="005A16FC"/>
    <w:rsid w:val="005A3798"/>
    <w:rsid w:val="005A3C23"/>
    <w:rsid w:val="005D167C"/>
    <w:rsid w:val="005E1741"/>
    <w:rsid w:val="005F0216"/>
    <w:rsid w:val="00603DED"/>
    <w:rsid w:val="0061154B"/>
    <w:rsid w:val="00620B2A"/>
    <w:rsid w:val="00630469"/>
    <w:rsid w:val="006354F0"/>
    <w:rsid w:val="0068140C"/>
    <w:rsid w:val="00697AC0"/>
    <w:rsid w:val="006A3DAC"/>
    <w:rsid w:val="006D240F"/>
    <w:rsid w:val="006F2F94"/>
    <w:rsid w:val="00716731"/>
    <w:rsid w:val="0073397E"/>
    <w:rsid w:val="007434AD"/>
    <w:rsid w:val="00757493"/>
    <w:rsid w:val="00762F59"/>
    <w:rsid w:val="00775F18"/>
    <w:rsid w:val="00783318"/>
    <w:rsid w:val="007838AF"/>
    <w:rsid w:val="007A4B67"/>
    <w:rsid w:val="007C200B"/>
    <w:rsid w:val="007D1C97"/>
    <w:rsid w:val="007D7D40"/>
    <w:rsid w:val="00800079"/>
    <w:rsid w:val="00820620"/>
    <w:rsid w:val="00822875"/>
    <w:rsid w:val="00843F3B"/>
    <w:rsid w:val="00852574"/>
    <w:rsid w:val="00854948"/>
    <w:rsid w:val="00856717"/>
    <w:rsid w:val="00862A72"/>
    <w:rsid w:val="00867319"/>
    <w:rsid w:val="00894BEB"/>
    <w:rsid w:val="008A6598"/>
    <w:rsid w:val="008A6A7D"/>
    <w:rsid w:val="008B066E"/>
    <w:rsid w:val="008B0FBC"/>
    <w:rsid w:val="008B6A9C"/>
    <w:rsid w:val="008B71FF"/>
    <w:rsid w:val="008C23A0"/>
    <w:rsid w:val="008E4781"/>
    <w:rsid w:val="008F69D8"/>
    <w:rsid w:val="009037C9"/>
    <w:rsid w:val="00915DF2"/>
    <w:rsid w:val="0092537C"/>
    <w:rsid w:val="009279A4"/>
    <w:rsid w:val="009357D7"/>
    <w:rsid w:val="0099670D"/>
    <w:rsid w:val="009A57B6"/>
    <w:rsid w:val="009B1123"/>
    <w:rsid w:val="009B1D67"/>
    <w:rsid w:val="009B363A"/>
    <w:rsid w:val="009B3FBD"/>
    <w:rsid w:val="009C15DC"/>
    <w:rsid w:val="009C46B5"/>
    <w:rsid w:val="009C4B0C"/>
    <w:rsid w:val="00A16F78"/>
    <w:rsid w:val="00A218AD"/>
    <w:rsid w:val="00A2386A"/>
    <w:rsid w:val="00A30C78"/>
    <w:rsid w:val="00A37C73"/>
    <w:rsid w:val="00A57C7B"/>
    <w:rsid w:val="00A6139B"/>
    <w:rsid w:val="00A97693"/>
    <w:rsid w:val="00AB71D9"/>
    <w:rsid w:val="00AB7489"/>
    <w:rsid w:val="00AC563B"/>
    <w:rsid w:val="00AE172E"/>
    <w:rsid w:val="00AE2285"/>
    <w:rsid w:val="00AE7BB0"/>
    <w:rsid w:val="00B140E8"/>
    <w:rsid w:val="00B212BE"/>
    <w:rsid w:val="00B40A34"/>
    <w:rsid w:val="00B439FA"/>
    <w:rsid w:val="00B44ACF"/>
    <w:rsid w:val="00B515AB"/>
    <w:rsid w:val="00B60A18"/>
    <w:rsid w:val="00B82DD2"/>
    <w:rsid w:val="00B96FF1"/>
    <w:rsid w:val="00B972D5"/>
    <w:rsid w:val="00BA62C5"/>
    <w:rsid w:val="00BA6A95"/>
    <w:rsid w:val="00BB25D6"/>
    <w:rsid w:val="00BB5B31"/>
    <w:rsid w:val="00BB7A81"/>
    <w:rsid w:val="00BB7D01"/>
    <w:rsid w:val="00BC5BC4"/>
    <w:rsid w:val="00BD78D7"/>
    <w:rsid w:val="00C0692D"/>
    <w:rsid w:val="00C374CF"/>
    <w:rsid w:val="00C57728"/>
    <w:rsid w:val="00C873AC"/>
    <w:rsid w:val="00CA5090"/>
    <w:rsid w:val="00CE3453"/>
    <w:rsid w:val="00CE66CD"/>
    <w:rsid w:val="00CF36B6"/>
    <w:rsid w:val="00CF3C4E"/>
    <w:rsid w:val="00D00924"/>
    <w:rsid w:val="00D050A9"/>
    <w:rsid w:val="00D358C6"/>
    <w:rsid w:val="00D6083A"/>
    <w:rsid w:val="00D730E4"/>
    <w:rsid w:val="00D7469E"/>
    <w:rsid w:val="00D74B8A"/>
    <w:rsid w:val="00D81BA8"/>
    <w:rsid w:val="00D86E92"/>
    <w:rsid w:val="00D878C2"/>
    <w:rsid w:val="00DA6A3C"/>
    <w:rsid w:val="00DD4E10"/>
    <w:rsid w:val="00DE157E"/>
    <w:rsid w:val="00DE15F7"/>
    <w:rsid w:val="00DE3DA3"/>
    <w:rsid w:val="00DF329C"/>
    <w:rsid w:val="00E0084A"/>
    <w:rsid w:val="00E028EE"/>
    <w:rsid w:val="00E07D1B"/>
    <w:rsid w:val="00E103FB"/>
    <w:rsid w:val="00E11BCA"/>
    <w:rsid w:val="00E3231E"/>
    <w:rsid w:val="00E44BAC"/>
    <w:rsid w:val="00E66C8A"/>
    <w:rsid w:val="00E714C0"/>
    <w:rsid w:val="00E812B2"/>
    <w:rsid w:val="00E87105"/>
    <w:rsid w:val="00E879C7"/>
    <w:rsid w:val="00EA15F1"/>
    <w:rsid w:val="00EB782F"/>
    <w:rsid w:val="00EF2548"/>
    <w:rsid w:val="00F258B5"/>
    <w:rsid w:val="00F27A93"/>
    <w:rsid w:val="00F35EB6"/>
    <w:rsid w:val="00F35F6B"/>
    <w:rsid w:val="00F40C33"/>
    <w:rsid w:val="00F520FE"/>
    <w:rsid w:val="00F64E31"/>
    <w:rsid w:val="00F67DC2"/>
    <w:rsid w:val="00F86B1A"/>
    <w:rsid w:val="00F935FC"/>
    <w:rsid w:val="00F93954"/>
    <w:rsid w:val="00F96AB1"/>
    <w:rsid w:val="00FA7E82"/>
    <w:rsid w:val="00FB70D8"/>
    <w:rsid w:val="00FB7B64"/>
    <w:rsid w:val="00FC274F"/>
    <w:rsid w:val="00FC7FC6"/>
    <w:rsid w:val="00FE37E1"/>
    <w:rsid w:val="00FE4CE9"/>
    <w:rsid w:val="00FE6034"/>
    <w:rsid w:val="00FE7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C5EA3070-0477-4553-A420-7BC41BB9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2EC"/>
    <w:rPr>
      <w:sz w:val="24"/>
      <w:szCs w:val="24"/>
    </w:rPr>
  </w:style>
  <w:style w:type="paragraph" w:styleId="3">
    <w:name w:val="heading 3"/>
    <w:basedOn w:val="a"/>
    <w:link w:val="30"/>
    <w:uiPriority w:val="9"/>
    <w:qFormat/>
    <w:rsid w:val="008F69D8"/>
    <w:pPr>
      <w:spacing w:before="100" w:beforeAutospacing="1" w:after="100" w:afterAutospacing="1" w:line="270" w:lineRule="atLeast"/>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2">
    <w:name w:val="Body Text Indent 2"/>
    <w:basedOn w:val="a"/>
    <w:link w:val="20"/>
    <w:uiPriority w:val="99"/>
    <w:rsid w:val="00BD78D7"/>
    <w:pPr>
      <w:suppressAutoHyphens/>
      <w:overflowPunct w:val="0"/>
      <w:autoSpaceDE w:val="0"/>
      <w:spacing w:line="360" w:lineRule="auto"/>
      <w:ind w:left="720" w:firstLine="720"/>
      <w:jc w:val="both"/>
      <w:textAlignment w:val="baseline"/>
    </w:pPr>
    <w:rPr>
      <w:sz w:val="28"/>
      <w:szCs w:val="20"/>
      <w:lang w:eastAsia="ar-SA"/>
    </w:rPr>
  </w:style>
  <w:style w:type="character" w:customStyle="1" w:styleId="20">
    <w:name w:val="Основной текст с отступом 2 Знак"/>
    <w:link w:val="2"/>
    <w:uiPriority w:val="99"/>
    <w:semiHidden/>
    <w:locked/>
    <w:rPr>
      <w:rFonts w:cs="Times New Roman"/>
      <w:sz w:val="24"/>
      <w:szCs w:val="24"/>
    </w:rPr>
  </w:style>
  <w:style w:type="paragraph" w:styleId="a3">
    <w:name w:val="footer"/>
    <w:basedOn w:val="a"/>
    <w:link w:val="a4"/>
    <w:uiPriority w:val="99"/>
    <w:rsid w:val="00854948"/>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854948"/>
    <w:rPr>
      <w:rFonts w:cs="Times New Roman"/>
    </w:rPr>
  </w:style>
  <w:style w:type="paragraph" w:styleId="a6">
    <w:name w:val="Normal (Web)"/>
    <w:basedOn w:val="a"/>
    <w:uiPriority w:val="99"/>
    <w:rsid w:val="00F35EB6"/>
    <w:pPr>
      <w:spacing w:before="100" w:beforeAutospacing="1" w:after="100" w:afterAutospacing="1"/>
    </w:pPr>
    <w:rPr>
      <w:color w:val="000000"/>
    </w:rPr>
  </w:style>
  <w:style w:type="table" w:styleId="a7">
    <w:name w:val="Table Grid"/>
    <w:basedOn w:val="a1"/>
    <w:uiPriority w:val="59"/>
    <w:rsid w:val="00D81BA8"/>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762F59"/>
    <w:rPr>
      <w:rFonts w:cs="Times New Roman"/>
      <w:b/>
      <w:bCs/>
    </w:rPr>
  </w:style>
  <w:style w:type="paragraph" w:customStyle="1" w:styleId="a9">
    <w:name w:val="Основной шрифт абзаца Знак"/>
    <w:aliases w:val="Знак Знак1 Знак Знак"/>
    <w:basedOn w:val="a"/>
    <w:autoRedefine/>
    <w:rsid w:val="00762F59"/>
    <w:pPr>
      <w:spacing w:after="160" w:line="240" w:lineRule="exact"/>
    </w:pPr>
    <w:rPr>
      <w:rFonts w:eastAsia="SimSun"/>
      <w:b/>
      <w:sz w:val="28"/>
      <w:lang w:val="en-US" w:eastAsia="en-US"/>
    </w:rPr>
  </w:style>
  <w:style w:type="character" w:customStyle="1" w:styleId="s0">
    <w:name w:val="s0"/>
    <w:rsid w:val="00BB5B31"/>
    <w:rPr>
      <w:rFonts w:ascii="Times New Roman" w:hAnsi="Times New Roman" w:cs="Times New Roman"/>
      <w:color w:val="000000"/>
      <w:sz w:val="24"/>
      <w:szCs w:val="24"/>
      <w:u w:val="none"/>
      <w:effect w:val="none"/>
    </w:rPr>
  </w:style>
  <w:style w:type="paragraph" w:customStyle="1" w:styleId="aa">
    <w:name w:val="Стиль"/>
    <w:basedOn w:val="a"/>
    <w:autoRedefine/>
    <w:rsid w:val="00BB5B31"/>
    <w:pPr>
      <w:spacing w:after="160" w:line="240" w:lineRule="exact"/>
    </w:pPr>
    <w:rPr>
      <w:rFonts w:eastAsia="SimSun"/>
      <w:b/>
      <w:bCs/>
      <w:sz w:val="28"/>
      <w:szCs w:val="28"/>
      <w:lang w:val="en-US" w:eastAsia="en-US"/>
    </w:rPr>
  </w:style>
  <w:style w:type="character" w:styleId="ab">
    <w:name w:val="Hyperlink"/>
    <w:uiPriority w:val="99"/>
    <w:rsid w:val="00BB5B31"/>
    <w:rPr>
      <w:rFonts w:ascii="Times New Roman" w:hAnsi="Times New Roman" w:cs="Times New Roman"/>
      <w:color w:val="333399"/>
      <w:u w:val="single"/>
    </w:rPr>
  </w:style>
  <w:style w:type="character" w:customStyle="1" w:styleId="s3">
    <w:name w:val="s3"/>
    <w:rsid w:val="00BB5B31"/>
    <w:rPr>
      <w:rFonts w:ascii="Times New Roman" w:hAnsi="Times New Roman" w:cs="Times New Roman"/>
      <w:i/>
      <w:iCs/>
      <w:color w:val="FF0000"/>
      <w:sz w:val="24"/>
      <w:szCs w:val="24"/>
      <w:u w:val="none"/>
      <w:effect w:val="none"/>
    </w:rPr>
  </w:style>
  <w:style w:type="character" w:customStyle="1" w:styleId="s1">
    <w:name w:val="s1"/>
    <w:rsid w:val="00BB5B31"/>
    <w:rPr>
      <w:rFonts w:ascii="Times New Roman" w:hAnsi="Times New Roman" w:cs="Times New Roman"/>
      <w:b/>
      <w:bCs/>
      <w:color w:val="000000"/>
      <w:sz w:val="24"/>
      <w:szCs w:val="24"/>
      <w:u w:val="none"/>
      <w:effect w:val="none"/>
    </w:rPr>
  </w:style>
  <w:style w:type="character" w:customStyle="1" w:styleId="s9">
    <w:name w:val="s9"/>
    <w:rsid w:val="00BB5B31"/>
    <w:rPr>
      <w:rFonts w:ascii="Times New Roman" w:hAnsi="Times New Roman" w:cs="Times New Roman"/>
      <w:b/>
      <w:bCs/>
      <w:i/>
      <w:iCs/>
      <w:color w:val="333399"/>
      <w:u w:val="single"/>
      <w:bdr w:val="none" w:sz="0" w:space="0" w:color="auto" w:frame="1"/>
    </w:rPr>
  </w:style>
  <w:style w:type="paragraph" w:styleId="ac">
    <w:name w:val="Body Text"/>
    <w:basedOn w:val="a"/>
    <w:link w:val="ad"/>
    <w:uiPriority w:val="99"/>
    <w:rsid w:val="00783318"/>
    <w:pPr>
      <w:spacing w:after="120"/>
    </w:pPr>
  </w:style>
  <w:style w:type="character" w:customStyle="1" w:styleId="ad">
    <w:name w:val="Основной текст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5788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12600</Words>
  <Characters>71825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«ИНФОРМАЦИОННАЯ БАЗА, ЦЕЛИ И ПОДХОДЫ К ПРОВЕДЕНИЮ АУДИТа ФИНАНСОВОЙ ОТЧЕТНОСТИ»</vt:lpstr>
    </vt:vector>
  </TitlesOfParts>
  <Company>hoome</Company>
  <LinksUpToDate>false</LinksUpToDate>
  <CharactersWithSpaces>84257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«ИНФОРМАЦИОННАЯ БАЗА, ЦЕЛИ И ПОДХОДЫ К ПРОВЕДЕНИЮ АУДИТа ФИНАНСОВОЙ ОТЧЕТНОСТИ»</dc:title>
  <dc:subject/>
  <dc:creator>Анна</dc:creator>
  <cp:keywords/>
  <dc:description/>
  <cp:lastModifiedBy>admin</cp:lastModifiedBy>
  <cp:revision>2</cp:revision>
  <dcterms:created xsi:type="dcterms:W3CDTF">2014-03-03T18:47:00Z</dcterms:created>
  <dcterms:modified xsi:type="dcterms:W3CDTF">2014-03-03T18:47:00Z</dcterms:modified>
</cp:coreProperties>
</file>