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7B" w:rsidRPr="00590042" w:rsidRDefault="00CF3F7B" w:rsidP="00590042">
      <w:pPr>
        <w:tabs>
          <w:tab w:val="left" w:pos="6240"/>
        </w:tabs>
        <w:spacing w:line="360" w:lineRule="auto"/>
        <w:ind w:firstLine="709"/>
        <w:jc w:val="center"/>
        <w:rPr>
          <w:b/>
          <w:sz w:val="28"/>
          <w:szCs w:val="28"/>
        </w:rPr>
      </w:pPr>
      <w:r w:rsidRPr="00590042">
        <w:rPr>
          <w:b/>
          <w:sz w:val="28"/>
          <w:szCs w:val="28"/>
        </w:rPr>
        <w:t>Содержание</w:t>
      </w:r>
    </w:p>
    <w:p w:rsidR="00CF3F7B" w:rsidRPr="00590042" w:rsidRDefault="00CF3F7B" w:rsidP="00590042">
      <w:pPr>
        <w:tabs>
          <w:tab w:val="left" w:pos="6240"/>
        </w:tabs>
        <w:spacing w:line="360" w:lineRule="auto"/>
        <w:ind w:firstLine="709"/>
        <w:jc w:val="center"/>
        <w:rPr>
          <w:b/>
          <w:sz w:val="28"/>
          <w:szCs w:val="28"/>
        </w:rPr>
      </w:pPr>
    </w:p>
    <w:p w:rsidR="00CF3F7B" w:rsidRPr="00590042" w:rsidRDefault="00CF3F7B" w:rsidP="00590042">
      <w:pPr>
        <w:pStyle w:val="4"/>
        <w:tabs>
          <w:tab w:val="left" w:pos="7920"/>
          <w:tab w:val="left" w:leader="dot" w:pos="8820"/>
        </w:tabs>
        <w:ind w:firstLine="709"/>
        <w:jc w:val="left"/>
        <w:rPr>
          <w:b w:val="0"/>
          <w:i w:val="0"/>
          <w:sz w:val="28"/>
          <w:szCs w:val="28"/>
        </w:rPr>
      </w:pPr>
      <w:r w:rsidRPr="00590042">
        <w:rPr>
          <w:i w:val="0"/>
          <w:sz w:val="28"/>
          <w:szCs w:val="28"/>
        </w:rPr>
        <w:t>Введение</w:t>
      </w:r>
    </w:p>
    <w:p w:rsidR="00CF3F7B" w:rsidRPr="00590042" w:rsidRDefault="00CF3F7B" w:rsidP="00590042">
      <w:pPr>
        <w:pStyle w:val="4"/>
        <w:tabs>
          <w:tab w:val="left" w:pos="7920"/>
          <w:tab w:val="left" w:leader="dot" w:pos="8820"/>
        </w:tabs>
        <w:ind w:firstLine="709"/>
        <w:jc w:val="left"/>
        <w:rPr>
          <w:b w:val="0"/>
          <w:i w:val="0"/>
          <w:sz w:val="28"/>
          <w:szCs w:val="28"/>
        </w:rPr>
      </w:pPr>
      <w:r w:rsidRPr="00590042">
        <w:rPr>
          <w:i w:val="0"/>
          <w:sz w:val="28"/>
          <w:szCs w:val="28"/>
        </w:rPr>
        <w:t>1.</w:t>
      </w:r>
      <w:r w:rsidR="00665C6A" w:rsidRPr="00665C6A">
        <w:rPr>
          <w:i w:val="0"/>
          <w:sz w:val="28"/>
          <w:szCs w:val="28"/>
        </w:rPr>
        <w:t xml:space="preserve"> </w:t>
      </w:r>
      <w:r w:rsidRPr="00590042">
        <w:rPr>
          <w:i w:val="0"/>
          <w:sz w:val="28"/>
          <w:szCs w:val="28"/>
        </w:rPr>
        <w:t>Краткая характеристика предприятия</w:t>
      </w:r>
    </w:p>
    <w:p w:rsidR="00CF3F7B" w:rsidRPr="00590042" w:rsidRDefault="00CF3F7B" w:rsidP="00590042">
      <w:pPr>
        <w:tabs>
          <w:tab w:val="left" w:leader="dot" w:pos="8820"/>
        </w:tabs>
        <w:spacing w:line="360" w:lineRule="auto"/>
        <w:ind w:firstLine="709"/>
        <w:rPr>
          <w:b/>
          <w:sz w:val="28"/>
          <w:szCs w:val="28"/>
        </w:rPr>
      </w:pPr>
      <w:r w:rsidRPr="00590042">
        <w:rPr>
          <w:b/>
          <w:sz w:val="28"/>
          <w:szCs w:val="28"/>
        </w:rPr>
        <w:t>2.</w:t>
      </w:r>
      <w:r w:rsidR="00665C6A" w:rsidRPr="00665C6A">
        <w:rPr>
          <w:b/>
          <w:sz w:val="28"/>
          <w:szCs w:val="28"/>
        </w:rPr>
        <w:t xml:space="preserve"> </w:t>
      </w:r>
      <w:r w:rsidRPr="00590042">
        <w:rPr>
          <w:b/>
          <w:sz w:val="28"/>
          <w:szCs w:val="28"/>
        </w:rPr>
        <w:t>Рынок и конкуренция</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2.1.</w:t>
      </w:r>
      <w:r w:rsidR="00665C6A" w:rsidRPr="00665C6A">
        <w:rPr>
          <w:sz w:val="28"/>
          <w:szCs w:val="28"/>
        </w:rPr>
        <w:t xml:space="preserve"> </w:t>
      </w:r>
      <w:r w:rsidRPr="00590042">
        <w:rPr>
          <w:sz w:val="28"/>
          <w:szCs w:val="28"/>
        </w:rPr>
        <w:t>Характеристика продукта</w:t>
      </w:r>
    </w:p>
    <w:p w:rsidR="00CF3F7B" w:rsidRPr="00590042" w:rsidRDefault="00CF3F7B" w:rsidP="00590042">
      <w:pPr>
        <w:tabs>
          <w:tab w:val="left" w:pos="7920"/>
          <w:tab w:val="left" w:pos="8505"/>
          <w:tab w:val="left" w:leader="dot" w:pos="8789"/>
          <w:tab w:val="left" w:leader="dot" w:pos="8820"/>
        </w:tabs>
        <w:spacing w:line="360" w:lineRule="auto"/>
        <w:ind w:firstLine="709"/>
        <w:rPr>
          <w:sz w:val="28"/>
          <w:szCs w:val="28"/>
        </w:rPr>
      </w:pPr>
      <w:r w:rsidRPr="00590042">
        <w:rPr>
          <w:sz w:val="28"/>
          <w:szCs w:val="28"/>
        </w:rPr>
        <w:t>2.2.</w:t>
      </w:r>
      <w:r w:rsidR="00665C6A" w:rsidRPr="00665C6A">
        <w:rPr>
          <w:sz w:val="28"/>
          <w:szCs w:val="28"/>
        </w:rPr>
        <w:t xml:space="preserve"> </w:t>
      </w:r>
      <w:r w:rsidRPr="00590042">
        <w:rPr>
          <w:sz w:val="28"/>
          <w:szCs w:val="28"/>
        </w:rPr>
        <w:t>Описание отраслевого рынка</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2.3.</w:t>
      </w:r>
      <w:r w:rsidR="00665C6A" w:rsidRPr="00665C6A">
        <w:rPr>
          <w:sz w:val="28"/>
          <w:szCs w:val="28"/>
        </w:rPr>
        <w:t xml:space="preserve"> </w:t>
      </w:r>
      <w:r w:rsidRPr="00590042">
        <w:rPr>
          <w:sz w:val="28"/>
          <w:szCs w:val="28"/>
        </w:rPr>
        <w:t>Анализ конкурентов</w:t>
      </w:r>
    </w:p>
    <w:p w:rsidR="00CF3F7B" w:rsidRPr="00590042" w:rsidRDefault="00CF3F7B" w:rsidP="00590042">
      <w:pPr>
        <w:tabs>
          <w:tab w:val="left" w:leader="dot" w:pos="8820"/>
        </w:tabs>
        <w:spacing w:line="360" w:lineRule="auto"/>
        <w:ind w:firstLine="709"/>
        <w:rPr>
          <w:b/>
          <w:sz w:val="28"/>
          <w:szCs w:val="28"/>
        </w:rPr>
      </w:pPr>
      <w:r w:rsidRPr="00590042">
        <w:rPr>
          <w:b/>
          <w:sz w:val="28"/>
          <w:szCs w:val="28"/>
        </w:rPr>
        <w:t>3.</w:t>
      </w:r>
      <w:r w:rsidR="00665C6A" w:rsidRPr="00665C6A">
        <w:rPr>
          <w:b/>
          <w:sz w:val="28"/>
          <w:szCs w:val="28"/>
        </w:rPr>
        <w:t xml:space="preserve"> </w:t>
      </w:r>
      <w:r w:rsidRPr="00590042">
        <w:rPr>
          <w:b/>
          <w:sz w:val="28"/>
          <w:szCs w:val="28"/>
        </w:rPr>
        <w:t>План маркетинга</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3.1.</w:t>
      </w:r>
      <w:r w:rsidR="00665C6A" w:rsidRPr="00665C6A">
        <w:rPr>
          <w:sz w:val="28"/>
          <w:szCs w:val="28"/>
        </w:rPr>
        <w:t xml:space="preserve"> </w:t>
      </w:r>
      <w:r w:rsidRPr="00590042">
        <w:rPr>
          <w:sz w:val="28"/>
          <w:szCs w:val="28"/>
        </w:rPr>
        <w:t>Стратегия маркетинга</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3.2.</w:t>
      </w:r>
      <w:r w:rsidR="00665C6A" w:rsidRPr="00665C6A">
        <w:rPr>
          <w:sz w:val="28"/>
          <w:szCs w:val="28"/>
        </w:rPr>
        <w:t xml:space="preserve"> </w:t>
      </w:r>
      <w:r w:rsidRPr="00590042">
        <w:rPr>
          <w:sz w:val="28"/>
          <w:szCs w:val="28"/>
        </w:rPr>
        <w:t>Стратегия роста</w:t>
      </w:r>
    </w:p>
    <w:p w:rsidR="00CF3F7B" w:rsidRPr="00590042" w:rsidRDefault="00CF3F7B" w:rsidP="00590042">
      <w:pPr>
        <w:tabs>
          <w:tab w:val="left" w:leader="dot" w:pos="-540"/>
          <w:tab w:val="left" w:pos="7920"/>
        </w:tabs>
        <w:spacing w:line="360" w:lineRule="auto"/>
        <w:ind w:firstLine="709"/>
        <w:rPr>
          <w:sz w:val="28"/>
          <w:szCs w:val="28"/>
        </w:rPr>
      </w:pPr>
      <w:r w:rsidRPr="00590042">
        <w:rPr>
          <w:sz w:val="28"/>
          <w:szCs w:val="28"/>
        </w:rPr>
        <w:t>3.3.</w:t>
      </w:r>
      <w:r w:rsidR="00665C6A" w:rsidRPr="00665C6A">
        <w:rPr>
          <w:sz w:val="28"/>
          <w:szCs w:val="28"/>
        </w:rPr>
        <w:t xml:space="preserve"> </w:t>
      </w:r>
      <w:r w:rsidRPr="00590042">
        <w:rPr>
          <w:sz w:val="28"/>
          <w:szCs w:val="28"/>
        </w:rPr>
        <w:t>Каналы распределения</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3.4.</w:t>
      </w:r>
      <w:r w:rsidR="00665C6A" w:rsidRPr="00665C6A">
        <w:rPr>
          <w:sz w:val="28"/>
          <w:szCs w:val="28"/>
        </w:rPr>
        <w:t xml:space="preserve"> </w:t>
      </w:r>
      <w:r w:rsidRPr="00590042">
        <w:rPr>
          <w:sz w:val="28"/>
          <w:szCs w:val="28"/>
        </w:rPr>
        <w:t>Коммуникации</w:t>
      </w:r>
    </w:p>
    <w:p w:rsidR="00CF3F7B" w:rsidRPr="00590042" w:rsidRDefault="00CF3F7B" w:rsidP="00590042">
      <w:pPr>
        <w:tabs>
          <w:tab w:val="left" w:leader="dot" w:pos="8820"/>
        </w:tabs>
        <w:spacing w:line="360" w:lineRule="auto"/>
        <w:ind w:firstLine="709"/>
        <w:rPr>
          <w:b/>
          <w:sz w:val="28"/>
          <w:szCs w:val="28"/>
        </w:rPr>
      </w:pPr>
      <w:r w:rsidRPr="00590042">
        <w:rPr>
          <w:b/>
          <w:sz w:val="28"/>
          <w:szCs w:val="28"/>
        </w:rPr>
        <w:t>4.</w:t>
      </w:r>
      <w:r w:rsidR="00665C6A" w:rsidRPr="00665C6A">
        <w:rPr>
          <w:b/>
          <w:sz w:val="28"/>
          <w:szCs w:val="28"/>
        </w:rPr>
        <w:t xml:space="preserve"> </w:t>
      </w:r>
      <w:r w:rsidRPr="00590042">
        <w:rPr>
          <w:b/>
          <w:sz w:val="28"/>
          <w:szCs w:val="28"/>
        </w:rPr>
        <w:t>Анализ производственно-хозяйственной деятельности</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4.1.</w:t>
      </w:r>
      <w:r w:rsidR="00665C6A" w:rsidRPr="00665C6A">
        <w:rPr>
          <w:sz w:val="28"/>
          <w:szCs w:val="28"/>
        </w:rPr>
        <w:t xml:space="preserve"> </w:t>
      </w:r>
      <w:r w:rsidRPr="00590042">
        <w:rPr>
          <w:sz w:val="28"/>
          <w:szCs w:val="28"/>
        </w:rPr>
        <w:t>Анализ организационно-технического уровня</w:t>
      </w:r>
    </w:p>
    <w:p w:rsidR="00CF3F7B" w:rsidRPr="00590042" w:rsidRDefault="00CF3F7B" w:rsidP="00590042">
      <w:pPr>
        <w:tabs>
          <w:tab w:val="left" w:pos="7920"/>
          <w:tab w:val="left" w:leader="dot" w:pos="8820"/>
        </w:tabs>
        <w:spacing w:line="360" w:lineRule="auto"/>
        <w:ind w:firstLine="709"/>
        <w:rPr>
          <w:sz w:val="28"/>
          <w:szCs w:val="28"/>
        </w:rPr>
      </w:pPr>
      <w:r w:rsidRPr="00590042">
        <w:rPr>
          <w:sz w:val="28"/>
          <w:szCs w:val="28"/>
        </w:rPr>
        <w:t>4.2.</w:t>
      </w:r>
      <w:r w:rsidR="00665C6A" w:rsidRPr="00665C6A">
        <w:rPr>
          <w:sz w:val="28"/>
          <w:szCs w:val="28"/>
        </w:rPr>
        <w:t xml:space="preserve"> </w:t>
      </w:r>
      <w:r w:rsidRPr="00590042">
        <w:rPr>
          <w:sz w:val="28"/>
          <w:szCs w:val="28"/>
        </w:rPr>
        <w:t>Анализ производственного плана</w:t>
      </w:r>
    </w:p>
    <w:p w:rsidR="00CF3F7B" w:rsidRPr="00590042" w:rsidRDefault="00CF3F7B" w:rsidP="00590042">
      <w:pPr>
        <w:tabs>
          <w:tab w:val="left" w:leader="dot" w:pos="-1800"/>
          <w:tab w:val="left" w:pos="7920"/>
        </w:tabs>
        <w:spacing w:line="360" w:lineRule="auto"/>
        <w:ind w:firstLine="709"/>
        <w:rPr>
          <w:sz w:val="28"/>
          <w:szCs w:val="28"/>
        </w:rPr>
      </w:pPr>
      <w:r w:rsidRPr="00590042">
        <w:rPr>
          <w:sz w:val="28"/>
          <w:szCs w:val="28"/>
        </w:rPr>
        <w:t>4.3.</w:t>
      </w:r>
      <w:r w:rsidR="00665C6A" w:rsidRPr="00665C6A">
        <w:rPr>
          <w:sz w:val="28"/>
          <w:szCs w:val="28"/>
        </w:rPr>
        <w:t xml:space="preserve"> </w:t>
      </w:r>
      <w:r w:rsidRPr="00590042">
        <w:rPr>
          <w:sz w:val="28"/>
          <w:szCs w:val="28"/>
        </w:rPr>
        <w:t>Анализ финансового состояния</w:t>
      </w:r>
    </w:p>
    <w:p w:rsidR="00CF3F7B" w:rsidRPr="00590042" w:rsidRDefault="00CF3F7B" w:rsidP="00590042">
      <w:pPr>
        <w:tabs>
          <w:tab w:val="left" w:leader="dot" w:pos="-2340"/>
          <w:tab w:val="left" w:pos="540"/>
          <w:tab w:val="left" w:pos="7920"/>
        </w:tabs>
        <w:spacing w:line="360" w:lineRule="auto"/>
        <w:ind w:firstLine="709"/>
        <w:rPr>
          <w:sz w:val="28"/>
          <w:szCs w:val="28"/>
        </w:rPr>
      </w:pPr>
      <w:r w:rsidRPr="00590042">
        <w:rPr>
          <w:b/>
          <w:sz w:val="28"/>
          <w:szCs w:val="28"/>
        </w:rPr>
        <w:t>5.</w:t>
      </w:r>
      <w:r w:rsidR="00665C6A" w:rsidRPr="00665C6A">
        <w:rPr>
          <w:b/>
          <w:sz w:val="28"/>
          <w:szCs w:val="28"/>
        </w:rPr>
        <w:t xml:space="preserve"> </w:t>
      </w:r>
      <w:r w:rsidRPr="00590042">
        <w:rPr>
          <w:b/>
          <w:sz w:val="28"/>
          <w:szCs w:val="28"/>
        </w:rPr>
        <w:t>Экономико-математическая модель</w:t>
      </w:r>
    </w:p>
    <w:p w:rsidR="00CF3F7B" w:rsidRPr="00590042" w:rsidRDefault="00CF3F7B" w:rsidP="00590042">
      <w:pPr>
        <w:tabs>
          <w:tab w:val="left" w:leader="dot" w:pos="8820"/>
        </w:tabs>
        <w:spacing w:line="360" w:lineRule="auto"/>
        <w:ind w:firstLine="709"/>
        <w:rPr>
          <w:b/>
          <w:sz w:val="28"/>
          <w:szCs w:val="28"/>
        </w:rPr>
      </w:pPr>
      <w:r w:rsidRPr="00590042">
        <w:rPr>
          <w:b/>
          <w:sz w:val="28"/>
          <w:szCs w:val="28"/>
        </w:rPr>
        <w:t>6.</w:t>
      </w:r>
      <w:r w:rsidR="00665C6A" w:rsidRPr="00665C6A">
        <w:rPr>
          <w:b/>
          <w:sz w:val="28"/>
          <w:szCs w:val="28"/>
        </w:rPr>
        <w:t xml:space="preserve"> </w:t>
      </w:r>
      <w:r w:rsidRPr="00590042">
        <w:rPr>
          <w:b/>
          <w:sz w:val="28"/>
          <w:szCs w:val="28"/>
        </w:rPr>
        <w:t>План повышения экономической эффективности производства</w:t>
      </w:r>
    </w:p>
    <w:p w:rsidR="00CF3F7B" w:rsidRPr="00590042" w:rsidRDefault="00CF3F7B" w:rsidP="00590042">
      <w:pPr>
        <w:tabs>
          <w:tab w:val="left" w:pos="7920"/>
          <w:tab w:val="left" w:leader="dot" w:pos="8820"/>
        </w:tabs>
        <w:spacing w:line="360" w:lineRule="auto"/>
        <w:ind w:firstLine="709"/>
        <w:rPr>
          <w:b/>
          <w:sz w:val="28"/>
          <w:szCs w:val="28"/>
        </w:rPr>
      </w:pPr>
      <w:r w:rsidRPr="00590042">
        <w:rPr>
          <w:b/>
          <w:sz w:val="28"/>
          <w:szCs w:val="28"/>
        </w:rPr>
        <w:t>7.</w:t>
      </w:r>
      <w:r w:rsidR="00665C6A" w:rsidRPr="00665C6A">
        <w:rPr>
          <w:b/>
          <w:sz w:val="28"/>
          <w:szCs w:val="28"/>
        </w:rPr>
        <w:t xml:space="preserve"> </w:t>
      </w:r>
      <w:r w:rsidRPr="00590042">
        <w:rPr>
          <w:b/>
          <w:sz w:val="28"/>
          <w:szCs w:val="28"/>
        </w:rPr>
        <w:t>План производства</w:t>
      </w:r>
    </w:p>
    <w:p w:rsidR="00CF3F7B" w:rsidRPr="00590042" w:rsidRDefault="00CF3F7B" w:rsidP="00590042">
      <w:pPr>
        <w:tabs>
          <w:tab w:val="left" w:pos="7920"/>
          <w:tab w:val="left" w:leader="dot" w:pos="8820"/>
        </w:tabs>
        <w:spacing w:line="360" w:lineRule="auto"/>
        <w:ind w:firstLine="709"/>
        <w:rPr>
          <w:sz w:val="28"/>
          <w:szCs w:val="28"/>
        </w:rPr>
      </w:pPr>
      <w:r w:rsidRPr="00590042">
        <w:rPr>
          <w:b/>
          <w:sz w:val="28"/>
          <w:szCs w:val="28"/>
        </w:rPr>
        <w:t>8.</w:t>
      </w:r>
      <w:r w:rsidR="00665C6A">
        <w:rPr>
          <w:b/>
          <w:sz w:val="28"/>
          <w:szCs w:val="28"/>
          <w:lang w:val="en-US"/>
        </w:rPr>
        <w:t xml:space="preserve"> </w:t>
      </w:r>
      <w:r w:rsidRPr="00590042">
        <w:rPr>
          <w:b/>
          <w:sz w:val="28"/>
          <w:szCs w:val="28"/>
        </w:rPr>
        <w:t>Оценка рисов</w:t>
      </w:r>
    </w:p>
    <w:p w:rsidR="00CF3F7B" w:rsidRPr="00590042" w:rsidRDefault="00CF3F7B" w:rsidP="00590042">
      <w:pPr>
        <w:tabs>
          <w:tab w:val="left" w:pos="7920"/>
          <w:tab w:val="left" w:leader="dot" w:pos="8820"/>
        </w:tabs>
        <w:spacing w:line="360" w:lineRule="auto"/>
        <w:ind w:firstLine="709"/>
        <w:rPr>
          <w:sz w:val="28"/>
          <w:szCs w:val="28"/>
        </w:rPr>
      </w:pPr>
      <w:r w:rsidRPr="00590042">
        <w:rPr>
          <w:b/>
          <w:sz w:val="28"/>
          <w:szCs w:val="28"/>
        </w:rPr>
        <w:t>9.</w:t>
      </w:r>
      <w:r w:rsidR="00665C6A">
        <w:rPr>
          <w:b/>
          <w:sz w:val="28"/>
          <w:szCs w:val="28"/>
          <w:lang w:val="en-US"/>
        </w:rPr>
        <w:t xml:space="preserve"> </w:t>
      </w:r>
      <w:r w:rsidRPr="00590042">
        <w:rPr>
          <w:b/>
          <w:sz w:val="28"/>
          <w:szCs w:val="28"/>
        </w:rPr>
        <w:t>Финансовый план</w:t>
      </w:r>
    </w:p>
    <w:p w:rsidR="00CF3F7B" w:rsidRPr="00590042" w:rsidRDefault="00CF3F7B" w:rsidP="00590042">
      <w:pPr>
        <w:pStyle w:val="7"/>
        <w:spacing w:line="360" w:lineRule="auto"/>
        <w:ind w:left="0" w:firstLine="709"/>
        <w:rPr>
          <w:szCs w:val="28"/>
        </w:rPr>
      </w:pPr>
      <w:r w:rsidRPr="00590042">
        <w:rPr>
          <w:szCs w:val="28"/>
        </w:rPr>
        <w:t>Заключение</w:t>
      </w:r>
    </w:p>
    <w:p w:rsidR="00CF3F7B" w:rsidRPr="00590042" w:rsidRDefault="00CF3F7B" w:rsidP="00590042">
      <w:pPr>
        <w:pStyle w:val="7"/>
        <w:spacing w:line="360" w:lineRule="auto"/>
        <w:ind w:left="0" w:firstLine="709"/>
        <w:rPr>
          <w:szCs w:val="28"/>
        </w:rPr>
      </w:pPr>
      <w:r w:rsidRPr="00590042">
        <w:rPr>
          <w:szCs w:val="28"/>
        </w:rPr>
        <w:t>Список литературы</w:t>
      </w:r>
    </w:p>
    <w:p w:rsidR="00CF3F7B" w:rsidRPr="00590042" w:rsidRDefault="00CF3F7B" w:rsidP="00590042">
      <w:pPr>
        <w:pStyle w:val="4"/>
        <w:tabs>
          <w:tab w:val="left" w:leader="dot" w:pos="8820"/>
        </w:tabs>
        <w:ind w:firstLine="709"/>
        <w:jc w:val="center"/>
        <w:rPr>
          <w:i w:val="0"/>
          <w:sz w:val="28"/>
          <w:szCs w:val="28"/>
        </w:rPr>
      </w:pPr>
      <w:r w:rsidRPr="00590042">
        <w:rPr>
          <w:b w:val="0"/>
          <w:sz w:val="28"/>
          <w:szCs w:val="28"/>
        </w:rPr>
        <w:br w:type="page"/>
      </w:r>
      <w:r w:rsidRPr="00590042">
        <w:rPr>
          <w:i w:val="0"/>
          <w:sz w:val="28"/>
          <w:szCs w:val="28"/>
        </w:rPr>
        <w:lastRenderedPageBreak/>
        <w:t>Введение</w:t>
      </w:r>
    </w:p>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both"/>
        <w:rPr>
          <w:sz w:val="28"/>
          <w:szCs w:val="28"/>
        </w:rPr>
      </w:pPr>
      <w:r w:rsidRPr="00590042">
        <w:rPr>
          <w:sz w:val="28"/>
          <w:szCs w:val="28"/>
        </w:rPr>
        <w:t>Россия вступила в период формирования рыночных отношений. Рыночная экономика по своей сущности является средством, стимулирующим рост производительности труда, всемерное повышение эффективности производства. Функционирование предприятия зависит от его способности приносить достаточный уровень доходности (прибыли). Но для достижения и поддержания финансовой стабильности важны не столько абсолютные размеры прибыли, сколько ее уровень относительно капитала предприятия, собственного капитала и объема его выручки, т.е. рентабельность. Определение основных направлений повышения эффективности производства, факторов его роста, методов определения эффективности является для предприятия приоритетной задачей. Поэтому значение данной проблемы трудно переоценить.</w:t>
      </w:r>
    </w:p>
    <w:p w:rsidR="00CF3F7B" w:rsidRPr="00590042" w:rsidRDefault="00CF3F7B" w:rsidP="00590042">
      <w:pPr>
        <w:spacing w:line="360" w:lineRule="auto"/>
        <w:ind w:firstLine="709"/>
        <w:jc w:val="both"/>
        <w:rPr>
          <w:sz w:val="28"/>
          <w:szCs w:val="28"/>
        </w:rPr>
      </w:pPr>
      <w:r w:rsidRPr="00590042">
        <w:rPr>
          <w:sz w:val="28"/>
          <w:szCs w:val="28"/>
        </w:rPr>
        <w:t>В то же время не преодолен общий спад производства, сопровождающийся нарушением хозяйственных связей, снижением спроса, кризисом неплатежей. Вследствие кризиса сбыта происходит образование чрезмерных запасов готовой продукции, что обуславливается снижением платежеспособного спроса, низкой конкурентоспособностью многих видов отечественной продукции, а также малоэффективной кредитно-денежной политикой государства, которая неспособна, обеспечить единство товарных и денежных потоков на внутреннем рынке. Наконец, основная доля дефицита собственных оборотных средств и замедление оборачиваемости средств вызывается ростом просроченной задолженности государства как заказчика промышленной продукции и услуг, что еще сильнее обостряет сложившуюся ситуацию.</w:t>
      </w:r>
    </w:p>
    <w:p w:rsidR="00CF3F7B" w:rsidRPr="00590042" w:rsidRDefault="00CF3F7B" w:rsidP="00590042">
      <w:pPr>
        <w:spacing w:line="360" w:lineRule="auto"/>
        <w:ind w:firstLine="709"/>
        <w:jc w:val="both"/>
        <w:rPr>
          <w:sz w:val="28"/>
          <w:szCs w:val="28"/>
        </w:rPr>
      </w:pPr>
      <w:r w:rsidRPr="00590042">
        <w:rPr>
          <w:sz w:val="28"/>
          <w:szCs w:val="28"/>
        </w:rPr>
        <w:t>В существующих условиях предприятиям приходится прилагать значительные усилия, для того чтобы обеспечить устойчивость финансового состояния, то есть способность своевременно рассчитываться с государством, поставщиками и кредиторами. Поэтому для эффективного функционирования предприятий в условиях рынка важное значение имеет поиск путей повышения доходности предприятий.</w:t>
      </w:r>
    </w:p>
    <w:p w:rsidR="00CF3F7B" w:rsidRPr="00590042" w:rsidRDefault="00CF3F7B" w:rsidP="00590042">
      <w:pPr>
        <w:pStyle w:val="21"/>
        <w:spacing w:line="360" w:lineRule="auto"/>
        <w:rPr>
          <w:szCs w:val="28"/>
        </w:rPr>
      </w:pPr>
      <w:r w:rsidRPr="00590042">
        <w:rPr>
          <w:szCs w:val="28"/>
        </w:rPr>
        <w:t>Таким образом, исследуемая тема является актуальной и важной для осуществления предприятием производственно-хозяйственной и финансовой деятельности.</w:t>
      </w:r>
    </w:p>
    <w:p w:rsidR="00CF3F7B" w:rsidRPr="00590042" w:rsidRDefault="00CF3F7B" w:rsidP="00590042">
      <w:pPr>
        <w:pStyle w:val="a5"/>
        <w:spacing w:line="360" w:lineRule="auto"/>
        <w:ind w:right="0" w:firstLine="709"/>
        <w:rPr>
          <w:szCs w:val="28"/>
        </w:rPr>
      </w:pPr>
      <w:r w:rsidRPr="00590042">
        <w:rPr>
          <w:szCs w:val="28"/>
        </w:rPr>
        <w:t>Объектом исследования данной курсовой работы является Открытое акционерное общество «Белгородасбестоцемент».</w:t>
      </w:r>
    </w:p>
    <w:p w:rsidR="00CF3F7B" w:rsidRPr="00590042" w:rsidRDefault="00CF3F7B" w:rsidP="00590042">
      <w:pPr>
        <w:spacing w:line="360" w:lineRule="auto"/>
        <w:ind w:firstLine="709"/>
        <w:jc w:val="both"/>
        <w:rPr>
          <w:sz w:val="28"/>
          <w:szCs w:val="28"/>
        </w:rPr>
      </w:pPr>
      <w:r w:rsidRPr="00590042">
        <w:rPr>
          <w:sz w:val="28"/>
          <w:szCs w:val="28"/>
        </w:rPr>
        <w:t>Цель: разработка инвестиционного бизнес-плана по приобретению технологической линии окраске шифера в оксидно-черный цвет на примере ОАО «Белгородасбестоцемент».</w:t>
      </w:r>
    </w:p>
    <w:p w:rsidR="00CF3F7B" w:rsidRPr="00590042" w:rsidRDefault="00CF3F7B" w:rsidP="00590042">
      <w:pPr>
        <w:spacing w:line="360" w:lineRule="auto"/>
        <w:ind w:firstLine="709"/>
        <w:jc w:val="both"/>
        <w:rPr>
          <w:sz w:val="28"/>
          <w:szCs w:val="28"/>
        </w:rPr>
      </w:pPr>
      <w:r w:rsidRPr="00590042">
        <w:rPr>
          <w:sz w:val="28"/>
          <w:szCs w:val="28"/>
        </w:rPr>
        <w:t>Для достижения цели используются статистические данные, экономико-математический, функционально-стоимостной, технико-экономический методы анализа.</w:t>
      </w:r>
    </w:p>
    <w:p w:rsidR="00CF3F7B" w:rsidRPr="00590042" w:rsidRDefault="00CF3F7B" w:rsidP="00590042">
      <w:pPr>
        <w:numPr>
          <w:ilvl w:val="0"/>
          <w:numId w:val="16"/>
        </w:numPr>
        <w:spacing w:line="360" w:lineRule="auto"/>
        <w:ind w:left="0" w:firstLine="709"/>
        <w:jc w:val="center"/>
        <w:rPr>
          <w:b/>
          <w:sz w:val="28"/>
          <w:szCs w:val="28"/>
        </w:rPr>
      </w:pPr>
      <w:r w:rsidRPr="00590042">
        <w:rPr>
          <w:b/>
          <w:sz w:val="28"/>
          <w:szCs w:val="28"/>
        </w:rPr>
        <w:br w:type="page"/>
        <w:t>Краткая характеристика предприятия.</w:t>
      </w:r>
    </w:p>
    <w:p w:rsidR="00CF3F7B" w:rsidRPr="00590042" w:rsidRDefault="00CF3F7B" w:rsidP="00590042">
      <w:pPr>
        <w:spacing w:line="360" w:lineRule="auto"/>
        <w:ind w:firstLine="709"/>
        <w:rPr>
          <w:b/>
          <w:i/>
          <w:sz w:val="28"/>
          <w:szCs w:val="28"/>
          <w:lang w:val="en-US"/>
        </w:rPr>
      </w:pPr>
    </w:p>
    <w:p w:rsidR="00CF3F7B" w:rsidRPr="00590042" w:rsidRDefault="00CF3F7B" w:rsidP="00590042">
      <w:pPr>
        <w:spacing w:line="360" w:lineRule="auto"/>
        <w:ind w:firstLine="709"/>
        <w:jc w:val="both"/>
        <w:rPr>
          <w:sz w:val="28"/>
          <w:szCs w:val="28"/>
        </w:rPr>
      </w:pPr>
      <w:r w:rsidRPr="00590042">
        <w:rPr>
          <w:b/>
          <w:sz w:val="28"/>
          <w:szCs w:val="28"/>
        </w:rPr>
        <w:t xml:space="preserve">Полное название - </w:t>
      </w:r>
      <w:r w:rsidRPr="00590042">
        <w:rPr>
          <w:sz w:val="28"/>
          <w:szCs w:val="28"/>
        </w:rPr>
        <w:t>ОАО “Белгородасбестоцемент”</w:t>
      </w:r>
    </w:p>
    <w:p w:rsidR="00CF3F7B" w:rsidRPr="00590042" w:rsidRDefault="00CF3F7B" w:rsidP="00590042">
      <w:pPr>
        <w:spacing w:line="360" w:lineRule="auto"/>
        <w:ind w:firstLine="709"/>
        <w:jc w:val="both"/>
        <w:rPr>
          <w:b/>
          <w:sz w:val="28"/>
          <w:szCs w:val="28"/>
        </w:rPr>
      </w:pPr>
      <w:r w:rsidRPr="00590042">
        <w:rPr>
          <w:b/>
          <w:sz w:val="28"/>
          <w:szCs w:val="28"/>
        </w:rPr>
        <w:t>Сокращенное наименование – ОАО «»БЕЛАЦИ»</w:t>
      </w:r>
    </w:p>
    <w:p w:rsidR="00CF3F7B" w:rsidRPr="00590042" w:rsidRDefault="00CF3F7B" w:rsidP="00590042">
      <w:pPr>
        <w:spacing w:line="360" w:lineRule="auto"/>
        <w:ind w:firstLine="709"/>
        <w:jc w:val="both"/>
        <w:rPr>
          <w:sz w:val="28"/>
          <w:szCs w:val="28"/>
        </w:rPr>
      </w:pPr>
      <w:r w:rsidRPr="00590042">
        <w:rPr>
          <w:b/>
          <w:sz w:val="28"/>
          <w:szCs w:val="28"/>
        </w:rPr>
        <w:t>Товарный знак предприятия</w:t>
      </w:r>
      <w:r w:rsidRPr="00590042">
        <w:rPr>
          <w:sz w:val="28"/>
          <w:szCs w:val="28"/>
        </w:rPr>
        <w:t xml:space="preserve">: </w:t>
      </w:r>
      <w:r w:rsidR="007E776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7pt" fillcolor="window">
            <v:imagedata r:id="rId7" o:title="" gain="192753f" grayscale="t"/>
          </v:shape>
        </w:pict>
      </w:r>
    </w:p>
    <w:p w:rsidR="00CF3F7B" w:rsidRPr="00590042" w:rsidRDefault="00CF3F7B" w:rsidP="00590042">
      <w:pPr>
        <w:spacing w:line="360" w:lineRule="auto"/>
        <w:ind w:firstLine="709"/>
        <w:jc w:val="both"/>
        <w:rPr>
          <w:sz w:val="28"/>
          <w:szCs w:val="28"/>
        </w:rPr>
      </w:pPr>
      <w:r w:rsidRPr="00590042">
        <w:rPr>
          <w:b/>
          <w:sz w:val="28"/>
          <w:szCs w:val="28"/>
        </w:rPr>
        <w:t xml:space="preserve">Год основания – </w:t>
      </w:r>
      <w:r w:rsidRPr="00590042">
        <w:rPr>
          <w:sz w:val="28"/>
          <w:szCs w:val="28"/>
        </w:rPr>
        <w:t>1953</w:t>
      </w:r>
    </w:p>
    <w:p w:rsidR="00CF3F7B" w:rsidRPr="00590042" w:rsidRDefault="00CF3F7B" w:rsidP="00590042">
      <w:pPr>
        <w:pStyle w:val="5"/>
        <w:spacing w:line="360" w:lineRule="auto"/>
        <w:ind w:firstLine="709"/>
        <w:jc w:val="both"/>
        <w:rPr>
          <w:sz w:val="28"/>
          <w:szCs w:val="28"/>
        </w:rPr>
      </w:pPr>
      <w:r w:rsidRPr="00590042">
        <w:rPr>
          <w:sz w:val="28"/>
          <w:szCs w:val="28"/>
        </w:rPr>
        <w:t>Почтовый и юридический адрес – 308002, г. Белгород, ул. Мичурина, 104</w:t>
      </w:r>
    </w:p>
    <w:p w:rsidR="00CF3F7B" w:rsidRPr="00590042" w:rsidRDefault="00CF3F7B" w:rsidP="00590042">
      <w:pPr>
        <w:spacing w:line="360" w:lineRule="auto"/>
        <w:ind w:firstLine="709"/>
        <w:jc w:val="both"/>
        <w:rPr>
          <w:b/>
          <w:sz w:val="28"/>
          <w:szCs w:val="28"/>
          <w:lang w:val="en-US"/>
        </w:rPr>
      </w:pPr>
      <w:r w:rsidRPr="00590042">
        <w:rPr>
          <w:b/>
          <w:sz w:val="28"/>
          <w:szCs w:val="28"/>
        </w:rPr>
        <w:t>Интернет</w:t>
      </w:r>
      <w:r w:rsidRPr="00590042">
        <w:rPr>
          <w:b/>
          <w:sz w:val="28"/>
          <w:szCs w:val="28"/>
          <w:lang w:val="en-US"/>
        </w:rPr>
        <w:t xml:space="preserve"> – </w:t>
      </w:r>
      <w:r w:rsidRPr="00590042">
        <w:rPr>
          <w:sz w:val="28"/>
          <w:szCs w:val="28"/>
          <w:lang w:val="en-US"/>
        </w:rPr>
        <w:t xml:space="preserve">Email: </w:t>
      </w:r>
      <w:hyperlink r:id="rId8" w:history="1">
        <w:r w:rsidRPr="00590042">
          <w:rPr>
            <w:rStyle w:val="ac"/>
            <w:color w:val="auto"/>
            <w:sz w:val="28"/>
            <w:szCs w:val="28"/>
            <w:lang w:val="en-US"/>
          </w:rPr>
          <w:t>root@belacy.belgorod.su;</w:t>
        </w:r>
      </w:hyperlink>
      <w:r w:rsidRPr="00590042">
        <w:rPr>
          <w:sz w:val="28"/>
          <w:szCs w:val="28"/>
          <w:lang w:val="en-US"/>
        </w:rPr>
        <w:t xml:space="preserve"> Htpp://belacy.bel.ru</w:t>
      </w:r>
    </w:p>
    <w:p w:rsidR="00CF3F7B" w:rsidRPr="00590042" w:rsidRDefault="00CF3F7B" w:rsidP="00590042">
      <w:pPr>
        <w:spacing w:line="360" w:lineRule="auto"/>
        <w:ind w:firstLine="709"/>
        <w:jc w:val="both"/>
        <w:rPr>
          <w:sz w:val="28"/>
          <w:szCs w:val="28"/>
        </w:rPr>
      </w:pPr>
      <w:r w:rsidRPr="00590042">
        <w:rPr>
          <w:b/>
          <w:sz w:val="28"/>
          <w:szCs w:val="28"/>
        </w:rPr>
        <w:t xml:space="preserve">Телефон – код города – </w:t>
      </w:r>
      <w:r w:rsidRPr="00590042">
        <w:rPr>
          <w:sz w:val="28"/>
          <w:szCs w:val="28"/>
        </w:rPr>
        <w:t>(0722) (приемная) 262673; тел/факс 261668</w:t>
      </w:r>
    </w:p>
    <w:p w:rsidR="00CF3F7B" w:rsidRPr="00590042" w:rsidRDefault="00CF3F7B" w:rsidP="00590042">
      <w:pPr>
        <w:spacing w:line="360" w:lineRule="auto"/>
        <w:ind w:firstLine="709"/>
        <w:jc w:val="both"/>
        <w:rPr>
          <w:sz w:val="28"/>
          <w:szCs w:val="28"/>
        </w:rPr>
      </w:pPr>
      <w:r w:rsidRPr="00590042">
        <w:rPr>
          <w:b/>
          <w:sz w:val="28"/>
          <w:szCs w:val="28"/>
        </w:rPr>
        <w:t>Дата регистрации:</w:t>
      </w:r>
      <w:r w:rsidRPr="00590042">
        <w:rPr>
          <w:sz w:val="28"/>
          <w:szCs w:val="28"/>
        </w:rPr>
        <w:t xml:space="preserve"> история комбината начинается с 1953 г.. С декабря 1992 года комбинат преобразован в акционерное общество открытого типа «Белгородасбестоцемент» (АО «БЕЛАЦИ»), а с 1995 г. в ОАО «БЕЛГОРОДАСБЕСТОЦЕМЕНТ».</w:t>
      </w:r>
    </w:p>
    <w:p w:rsidR="00CF3F7B" w:rsidRPr="00590042" w:rsidRDefault="00CF3F7B" w:rsidP="00590042">
      <w:pPr>
        <w:spacing w:line="360" w:lineRule="auto"/>
        <w:ind w:firstLine="709"/>
        <w:jc w:val="both"/>
        <w:rPr>
          <w:sz w:val="28"/>
          <w:szCs w:val="28"/>
        </w:rPr>
      </w:pPr>
      <w:r w:rsidRPr="00590042">
        <w:rPr>
          <w:b/>
          <w:sz w:val="28"/>
          <w:szCs w:val="28"/>
        </w:rPr>
        <w:t xml:space="preserve">Организационно-правовая форма предприятия: </w:t>
      </w:r>
      <w:r w:rsidRPr="00590042">
        <w:rPr>
          <w:sz w:val="28"/>
          <w:szCs w:val="28"/>
        </w:rPr>
        <w:t>Открытое Акционерное Общество. Правовое положение акционерного общества и права и обязанности акционеров определяются в соответствии с Гражданским Кодексом РФ и законом об акционерных обществах (Федеральный закон от 8 июля 1999 г. № 138-ФЗ).</w:t>
      </w:r>
    </w:p>
    <w:p w:rsidR="00CF3F7B" w:rsidRPr="00590042" w:rsidRDefault="00CF3F7B" w:rsidP="00590042">
      <w:pPr>
        <w:spacing w:line="360" w:lineRule="auto"/>
        <w:ind w:firstLine="709"/>
        <w:jc w:val="both"/>
        <w:rPr>
          <w:sz w:val="28"/>
          <w:szCs w:val="28"/>
        </w:rPr>
      </w:pPr>
      <w:r w:rsidRPr="00590042">
        <w:rPr>
          <w:b/>
          <w:sz w:val="28"/>
          <w:szCs w:val="28"/>
        </w:rPr>
        <w:t xml:space="preserve">Основной вид деятельности: </w:t>
      </w:r>
      <w:r w:rsidRPr="00590042">
        <w:rPr>
          <w:sz w:val="28"/>
          <w:szCs w:val="28"/>
        </w:rPr>
        <w:t>производство и реализация асбестоцементных изделий: листы асбестоцементные волнистые (шифер); трубы и муфты асбестоцементные напорные и безнапорные; трубы и муфты асбестоцементные для теплопроводов; доска подоконная асбестоцементная; плитка асбестоцементная кровельно-облицовочная (плоская черепица); асбестоцементные комплектующие кровельные детали (арочные, угловые, коньковые, переходные детали, полиэтиленовая шляпка на гвоздь под цвет кровли); листы асбестоцементные плоские непрессованные; картон асбестовый; изделия деревообработки (оконные и дверные блоки, погонажные изделия); кровельные материалы и листы плоские изготавливаются серыми и окрашенными (цвет: красный, коричневый, зеленый).</w:t>
      </w:r>
    </w:p>
    <w:p w:rsidR="00CF3F7B" w:rsidRPr="00590042" w:rsidRDefault="00CF3F7B" w:rsidP="00590042">
      <w:pPr>
        <w:spacing w:line="360" w:lineRule="auto"/>
        <w:ind w:firstLine="709"/>
        <w:jc w:val="both"/>
        <w:rPr>
          <w:sz w:val="28"/>
          <w:szCs w:val="28"/>
        </w:rPr>
      </w:pPr>
      <w:r w:rsidRPr="00590042">
        <w:rPr>
          <w:sz w:val="28"/>
          <w:szCs w:val="28"/>
        </w:rPr>
        <w:t>За высокое качество выпускаемой продукции удостоено статуса «Лидера Российской экономики» (сертификат №002362 АВ, 1995 г.), международного приза «Золотой Меркурий» США (1996 г.), приза «Золотая пальма» (1997 г.), «ГранПри» (1997 г.).</w:t>
      </w:r>
    </w:p>
    <w:p w:rsidR="00CF3F7B" w:rsidRPr="00590042" w:rsidRDefault="00CF3F7B" w:rsidP="00590042">
      <w:pPr>
        <w:spacing w:line="360" w:lineRule="auto"/>
        <w:ind w:firstLine="709"/>
        <w:jc w:val="both"/>
        <w:rPr>
          <w:sz w:val="28"/>
          <w:szCs w:val="28"/>
        </w:rPr>
      </w:pPr>
      <w:r w:rsidRPr="00590042">
        <w:rPr>
          <w:b/>
          <w:sz w:val="28"/>
          <w:szCs w:val="28"/>
        </w:rPr>
        <w:t>Руководитель – генеральный директор</w:t>
      </w:r>
      <w:r w:rsidRPr="00590042">
        <w:rPr>
          <w:sz w:val="28"/>
          <w:szCs w:val="28"/>
        </w:rPr>
        <w:t xml:space="preserve"> – Певзнер Яков Лейбович</w:t>
      </w:r>
    </w:p>
    <w:p w:rsidR="00CF3F7B" w:rsidRPr="00590042" w:rsidRDefault="00CF3F7B" w:rsidP="00590042">
      <w:pPr>
        <w:spacing w:line="360" w:lineRule="auto"/>
        <w:ind w:firstLine="709"/>
        <w:jc w:val="both"/>
        <w:rPr>
          <w:sz w:val="28"/>
          <w:szCs w:val="28"/>
        </w:rPr>
      </w:pPr>
      <w:r w:rsidRPr="00590042">
        <w:rPr>
          <w:b/>
          <w:sz w:val="28"/>
          <w:szCs w:val="28"/>
        </w:rPr>
        <w:t>Задачи предприятия</w:t>
      </w:r>
      <w:r w:rsidRPr="00590042">
        <w:rPr>
          <w:sz w:val="28"/>
          <w:szCs w:val="28"/>
        </w:rPr>
        <w:t xml:space="preserve"> – выпуск продукции для обеспечения строительства: жилищного, культурно-бытового, дорожного, а также промышленных зданий и сооружений.</w:t>
      </w:r>
    </w:p>
    <w:p w:rsidR="00CF3F7B" w:rsidRPr="00590042" w:rsidRDefault="00CF3F7B" w:rsidP="00590042">
      <w:pPr>
        <w:spacing w:line="360" w:lineRule="auto"/>
        <w:ind w:firstLine="709"/>
        <w:jc w:val="both"/>
        <w:rPr>
          <w:sz w:val="28"/>
          <w:szCs w:val="28"/>
        </w:rPr>
      </w:pPr>
      <w:r w:rsidRPr="00590042">
        <w:rPr>
          <w:b/>
          <w:sz w:val="28"/>
          <w:szCs w:val="28"/>
        </w:rPr>
        <w:t>Учётная политика предприятия:</w:t>
      </w:r>
    </w:p>
    <w:p w:rsidR="00CF3F7B" w:rsidRPr="00590042" w:rsidRDefault="00CF3F7B" w:rsidP="00590042">
      <w:pPr>
        <w:spacing w:line="360" w:lineRule="auto"/>
        <w:ind w:firstLine="709"/>
        <w:jc w:val="both"/>
        <w:rPr>
          <w:sz w:val="28"/>
          <w:szCs w:val="28"/>
        </w:rPr>
      </w:pPr>
      <w:r w:rsidRPr="00590042">
        <w:rPr>
          <w:color w:val="000000"/>
          <w:spacing w:val="-5"/>
          <w:sz w:val="28"/>
          <w:szCs w:val="28"/>
        </w:rPr>
        <w:t xml:space="preserve">Основополагающими нормативными документами, в которых раскрывается содержание </w:t>
      </w:r>
      <w:r w:rsidRPr="00590042">
        <w:rPr>
          <w:color w:val="000000"/>
          <w:spacing w:val="-3"/>
          <w:sz w:val="28"/>
          <w:szCs w:val="28"/>
        </w:rPr>
        <w:t xml:space="preserve">учетной политики и которыми руководствуется предприятие в решении вопросов ее выбора и </w:t>
      </w:r>
      <w:r w:rsidRPr="00590042">
        <w:rPr>
          <w:color w:val="000000"/>
          <w:spacing w:val="-6"/>
          <w:sz w:val="28"/>
          <w:szCs w:val="28"/>
        </w:rPr>
        <w:t>обоснования, являются:</w:t>
      </w:r>
    </w:p>
    <w:p w:rsidR="00CF3F7B" w:rsidRPr="00590042" w:rsidRDefault="00CF3F7B" w:rsidP="00590042">
      <w:pPr>
        <w:numPr>
          <w:ilvl w:val="0"/>
          <w:numId w:val="17"/>
        </w:numPr>
        <w:spacing w:line="360" w:lineRule="auto"/>
        <w:ind w:left="0" w:firstLine="709"/>
        <w:jc w:val="both"/>
        <w:rPr>
          <w:sz w:val="28"/>
          <w:szCs w:val="28"/>
        </w:rPr>
      </w:pPr>
      <w:r w:rsidRPr="00590042">
        <w:rPr>
          <w:color w:val="000000"/>
          <w:spacing w:val="-5"/>
          <w:sz w:val="28"/>
          <w:szCs w:val="28"/>
        </w:rPr>
        <w:t xml:space="preserve">Федеральный закон от 21 ноября 1996 г № 129-ФЗ «О бухгалтерском учете», </w:t>
      </w:r>
      <w:r w:rsidRPr="00590042">
        <w:rPr>
          <w:color w:val="000000"/>
          <w:spacing w:val="-3"/>
          <w:sz w:val="28"/>
          <w:szCs w:val="28"/>
        </w:rPr>
        <w:t xml:space="preserve">«Положение по ведению бухгалтерского учета и бухгалтерской отчетности в РФ», </w:t>
      </w:r>
      <w:r w:rsidRPr="00590042">
        <w:rPr>
          <w:color w:val="000000"/>
          <w:sz w:val="28"/>
          <w:szCs w:val="28"/>
        </w:rPr>
        <w:t xml:space="preserve">утвержденные приказом Минфина № 34-Н от 29.07.98 г, ПБУ 1/98, ПБУ 3/2000, ПБУ 4/99, ПБУ </w:t>
      </w:r>
      <w:r w:rsidRPr="00590042">
        <w:rPr>
          <w:color w:val="000000"/>
          <w:spacing w:val="-2"/>
          <w:sz w:val="28"/>
          <w:szCs w:val="28"/>
        </w:rPr>
        <w:t>5/01, ПБУ 6/01, ПБУ 7/98, ПБУ 8/98, ПБУ 9/99, ПБУ 10/99, ПБУ 11/2000, ПБУ 13/2000, ПБУ 14/2000, П</w:t>
      </w:r>
      <w:r w:rsidRPr="00590042">
        <w:rPr>
          <w:color w:val="000000"/>
          <w:spacing w:val="-1"/>
          <w:sz w:val="28"/>
          <w:szCs w:val="28"/>
        </w:rPr>
        <w:t>БУ 15/01.</w:t>
      </w:r>
    </w:p>
    <w:p w:rsidR="00CF3F7B" w:rsidRPr="00590042" w:rsidRDefault="00CF3F7B" w:rsidP="00590042">
      <w:pPr>
        <w:numPr>
          <w:ilvl w:val="0"/>
          <w:numId w:val="17"/>
        </w:numPr>
        <w:spacing w:line="360" w:lineRule="auto"/>
        <w:ind w:left="0" w:firstLine="709"/>
        <w:jc w:val="both"/>
        <w:rPr>
          <w:sz w:val="28"/>
          <w:szCs w:val="28"/>
        </w:rPr>
      </w:pPr>
      <w:r w:rsidRPr="00590042">
        <w:rPr>
          <w:color w:val="000000"/>
          <w:spacing w:val="-6"/>
          <w:sz w:val="28"/>
          <w:szCs w:val="28"/>
        </w:rPr>
        <w:t>План счетов бухгалтерского учета финансово-хозяйственной деятельности.</w:t>
      </w:r>
    </w:p>
    <w:p w:rsidR="00CF3F7B" w:rsidRPr="00590042" w:rsidRDefault="00CF3F7B" w:rsidP="00590042">
      <w:pPr>
        <w:numPr>
          <w:ilvl w:val="0"/>
          <w:numId w:val="17"/>
        </w:numPr>
        <w:spacing w:line="360" w:lineRule="auto"/>
        <w:ind w:left="0" w:firstLine="709"/>
        <w:jc w:val="both"/>
        <w:rPr>
          <w:sz w:val="28"/>
          <w:szCs w:val="28"/>
        </w:rPr>
      </w:pPr>
      <w:r w:rsidRPr="00590042">
        <w:rPr>
          <w:color w:val="000000"/>
          <w:spacing w:val="-6"/>
          <w:sz w:val="28"/>
          <w:szCs w:val="28"/>
        </w:rPr>
        <w:t>Инструкция о порядке заполнения форм годового бухгалтерского отчета.</w:t>
      </w:r>
    </w:p>
    <w:p w:rsidR="00CF3F7B" w:rsidRPr="00590042" w:rsidRDefault="00CF3F7B" w:rsidP="00590042">
      <w:pPr>
        <w:numPr>
          <w:ilvl w:val="0"/>
          <w:numId w:val="17"/>
        </w:numPr>
        <w:spacing w:line="360" w:lineRule="auto"/>
        <w:ind w:left="0" w:firstLine="709"/>
        <w:jc w:val="both"/>
        <w:rPr>
          <w:sz w:val="28"/>
          <w:szCs w:val="28"/>
        </w:rPr>
      </w:pPr>
      <w:r w:rsidRPr="00590042">
        <w:rPr>
          <w:color w:val="000000"/>
          <w:spacing w:val="-6"/>
          <w:sz w:val="28"/>
          <w:szCs w:val="28"/>
        </w:rPr>
        <w:t>Налоговым кодексом РФ и другими нормативными актами по налогам и сборам.</w:t>
      </w:r>
    </w:p>
    <w:p w:rsidR="00CF3F7B" w:rsidRPr="00590042" w:rsidRDefault="00CF3F7B" w:rsidP="00590042">
      <w:pPr>
        <w:pStyle w:val="ad"/>
        <w:spacing w:line="360" w:lineRule="auto"/>
        <w:ind w:left="0" w:right="0" w:firstLine="709"/>
        <w:rPr>
          <w:szCs w:val="28"/>
        </w:rPr>
      </w:pPr>
      <w:r w:rsidRPr="00590042">
        <w:rPr>
          <w:szCs w:val="28"/>
        </w:rPr>
        <w:t>Учитывая форму собственности общества, его организационно-правовой статус и обеспечивая полноту отражения в бухгалтерском учете всех фактов хозяйственной деятельности общества на основе действующих нормативных документов, приказываю принять на 2002 г. приказом от 21 января 2002 г. следующий порядок учетной политики ОАО «БЕЛГОРОДАСБЕСТОЦЕМЕНТ»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4683"/>
      </w:tblGrid>
      <w:tr w:rsidR="00CF3F7B" w:rsidRPr="00590042">
        <w:tc>
          <w:tcPr>
            <w:tcW w:w="4677" w:type="dxa"/>
          </w:tcPr>
          <w:p w:rsidR="00CF3F7B" w:rsidRPr="00590042" w:rsidRDefault="00CF3F7B" w:rsidP="00590042">
            <w:pPr>
              <w:jc w:val="center"/>
              <w:rPr>
                <w:b/>
                <w:i/>
                <w:sz w:val="20"/>
                <w:szCs w:val="20"/>
              </w:rPr>
            </w:pPr>
            <w:r w:rsidRPr="00590042">
              <w:rPr>
                <w:b/>
                <w:i/>
                <w:sz w:val="20"/>
                <w:szCs w:val="20"/>
              </w:rPr>
              <w:t>Положения по бухгалтерскому учету (ПБУ)</w:t>
            </w:r>
          </w:p>
        </w:tc>
        <w:tc>
          <w:tcPr>
            <w:tcW w:w="4683" w:type="dxa"/>
          </w:tcPr>
          <w:p w:rsidR="00CF3F7B" w:rsidRPr="00590042" w:rsidRDefault="00CF3F7B" w:rsidP="00590042">
            <w:pPr>
              <w:jc w:val="center"/>
              <w:rPr>
                <w:b/>
                <w:i/>
                <w:sz w:val="20"/>
                <w:szCs w:val="20"/>
              </w:rPr>
            </w:pPr>
            <w:r w:rsidRPr="00590042">
              <w:rPr>
                <w:b/>
                <w:i/>
                <w:sz w:val="20"/>
                <w:szCs w:val="20"/>
              </w:rPr>
              <w:t>Положения по бухгалтерскому учету (ПБУ) принятые на предприятии</w:t>
            </w:r>
          </w:p>
        </w:tc>
      </w:tr>
      <w:tr w:rsidR="00CF3F7B" w:rsidRPr="00590042">
        <w:tc>
          <w:tcPr>
            <w:tcW w:w="9360" w:type="dxa"/>
            <w:gridSpan w:val="2"/>
          </w:tcPr>
          <w:p w:rsidR="00CF3F7B" w:rsidRPr="00590042" w:rsidRDefault="00CF3F7B" w:rsidP="00590042">
            <w:pPr>
              <w:jc w:val="center"/>
              <w:rPr>
                <w:b/>
                <w:i/>
                <w:sz w:val="20"/>
                <w:szCs w:val="20"/>
              </w:rPr>
            </w:pPr>
            <w:r w:rsidRPr="00590042">
              <w:rPr>
                <w:b/>
                <w:i/>
                <w:sz w:val="20"/>
                <w:szCs w:val="20"/>
              </w:rPr>
              <w:t>1. Организация бухгалтерского учета</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1.1. Организация внутрипроизводственного контроля и отчетности</w:t>
            </w:r>
          </w:p>
        </w:tc>
      </w:tr>
      <w:tr w:rsidR="00CF3F7B" w:rsidRPr="00590042">
        <w:tc>
          <w:tcPr>
            <w:tcW w:w="4677" w:type="dxa"/>
          </w:tcPr>
          <w:p w:rsidR="00CF3F7B" w:rsidRPr="00590042" w:rsidRDefault="00CF3F7B" w:rsidP="00590042">
            <w:pPr>
              <w:jc w:val="both"/>
              <w:rPr>
                <w:sz w:val="20"/>
                <w:szCs w:val="20"/>
              </w:rPr>
            </w:pPr>
            <w:r w:rsidRPr="00590042">
              <w:rPr>
                <w:sz w:val="20"/>
                <w:szCs w:val="20"/>
              </w:rPr>
              <w:t>Осуществляется через аппарат управления, который координирует, контролирует деятельность внутренних звеньев организации, в том числе ведет бухгалтерский учет, составляет установленную отчетность и предоставляет соответствующим органам. При этом ответственность за организацию бухгалтерского учета несет руководитель хозяйствующего субъекта.</w:t>
            </w:r>
          </w:p>
          <w:p w:rsidR="00CF3F7B" w:rsidRPr="00590042" w:rsidRDefault="00CF3F7B" w:rsidP="00590042">
            <w:pPr>
              <w:jc w:val="both"/>
              <w:rPr>
                <w:sz w:val="20"/>
                <w:szCs w:val="20"/>
              </w:rPr>
            </w:pPr>
            <w:r w:rsidRPr="00590042">
              <w:rPr>
                <w:sz w:val="20"/>
                <w:szCs w:val="20"/>
              </w:rPr>
              <w:t>Контроль осуществляется в следующих формах:</w:t>
            </w:r>
          </w:p>
          <w:p w:rsidR="00CF3F7B" w:rsidRPr="00590042" w:rsidRDefault="00CF3F7B" w:rsidP="00590042">
            <w:pPr>
              <w:numPr>
                <w:ilvl w:val="0"/>
                <w:numId w:val="9"/>
              </w:numPr>
              <w:ind w:left="0" w:firstLine="0"/>
              <w:jc w:val="both"/>
              <w:rPr>
                <w:sz w:val="20"/>
                <w:szCs w:val="20"/>
              </w:rPr>
            </w:pPr>
            <w:r w:rsidRPr="00590042">
              <w:rPr>
                <w:sz w:val="20"/>
                <w:szCs w:val="20"/>
              </w:rPr>
              <w:t>персонально материальная ответственность работников;</w:t>
            </w:r>
          </w:p>
          <w:p w:rsidR="00CF3F7B" w:rsidRPr="00590042" w:rsidRDefault="00CF3F7B" w:rsidP="00590042">
            <w:pPr>
              <w:numPr>
                <w:ilvl w:val="0"/>
                <w:numId w:val="9"/>
              </w:numPr>
              <w:ind w:left="0" w:firstLine="0"/>
              <w:jc w:val="both"/>
              <w:rPr>
                <w:sz w:val="20"/>
                <w:szCs w:val="20"/>
              </w:rPr>
            </w:pPr>
            <w:r w:rsidRPr="00590042">
              <w:rPr>
                <w:sz w:val="20"/>
                <w:szCs w:val="20"/>
              </w:rPr>
              <w:t>организация хранения материальных ценностей;</w:t>
            </w:r>
          </w:p>
          <w:p w:rsidR="00CF3F7B" w:rsidRPr="00590042" w:rsidRDefault="00CF3F7B" w:rsidP="00590042">
            <w:pPr>
              <w:numPr>
                <w:ilvl w:val="0"/>
                <w:numId w:val="9"/>
              </w:numPr>
              <w:ind w:left="0" w:firstLine="0"/>
              <w:jc w:val="both"/>
              <w:rPr>
                <w:sz w:val="20"/>
                <w:szCs w:val="20"/>
              </w:rPr>
            </w:pPr>
            <w:r w:rsidRPr="00590042">
              <w:rPr>
                <w:sz w:val="20"/>
                <w:szCs w:val="20"/>
              </w:rPr>
              <w:t>система внутрипроизводственного движения материальных ценностей;</w:t>
            </w:r>
          </w:p>
          <w:p w:rsidR="00CF3F7B" w:rsidRPr="00590042" w:rsidRDefault="00CF3F7B" w:rsidP="00590042">
            <w:pPr>
              <w:numPr>
                <w:ilvl w:val="0"/>
                <w:numId w:val="9"/>
              </w:numPr>
              <w:ind w:left="0" w:firstLine="0"/>
              <w:jc w:val="both"/>
              <w:rPr>
                <w:sz w:val="20"/>
                <w:szCs w:val="20"/>
              </w:rPr>
            </w:pPr>
            <w:r w:rsidRPr="00590042">
              <w:rPr>
                <w:sz w:val="20"/>
                <w:szCs w:val="20"/>
              </w:rPr>
              <w:t>инвентаризация;</w:t>
            </w:r>
          </w:p>
          <w:p w:rsidR="00CF3F7B" w:rsidRPr="00590042" w:rsidRDefault="00CF3F7B" w:rsidP="00590042">
            <w:pPr>
              <w:numPr>
                <w:ilvl w:val="0"/>
                <w:numId w:val="9"/>
              </w:numPr>
              <w:ind w:left="0" w:firstLine="0"/>
              <w:jc w:val="both"/>
              <w:rPr>
                <w:sz w:val="20"/>
                <w:szCs w:val="20"/>
              </w:rPr>
            </w:pPr>
            <w:r w:rsidRPr="00590042">
              <w:rPr>
                <w:sz w:val="20"/>
                <w:szCs w:val="20"/>
              </w:rPr>
              <w:t>профессиональное обучение работников;</w:t>
            </w:r>
          </w:p>
          <w:p w:rsidR="00CF3F7B" w:rsidRPr="00590042" w:rsidRDefault="00CF3F7B" w:rsidP="00590042">
            <w:pPr>
              <w:jc w:val="both"/>
              <w:rPr>
                <w:sz w:val="20"/>
                <w:szCs w:val="20"/>
              </w:rPr>
            </w:pPr>
            <w:r w:rsidRPr="00590042">
              <w:rPr>
                <w:sz w:val="20"/>
                <w:szCs w:val="20"/>
              </w:rPr>
              <w:t>плановые и внеплановые проверки.</w:t>
            </w:r>
          </w:p>
          <w:p w:rsidR="00CF3F7B" w:rsidRPr="00590042" w:rsidRDefault="00CF3F7B" w:rsidP="00590042">
            <w:pPr>
              <w:jc w:val="both"/>
              <w:rPr>
                <w:sz w:val="20"/>
                <w:szCs w:val="20"/>
              </w:rPr>
            </w:pPr>
            <w:r w:rsidRPr="00590042">
              <w:rPr>
                <w:sz w:val="20"/>
                <w:szCs w:val="20"/>
              </w:rPr>
              <w:t>ПБУ 1</w:t>
            </w:r>
            <w:r w:rsidRPr="00590042">
              <w:rPr>
                <w:sz w:val="20"/>
                <w:szCs w:val="20"/>
                <w:lang w:val="en-US"/>
              </w:rPr>
              <w:t>/98</w:t>
            </w:r>
            <w:r w:rsidRPr="00590042">
              <w:rPr>
                <w:sz w:val="20"/>
                <w:szCs w:val="20"/>
              </w:rPr>
              <w:t xml:space="preserve"> «Учетная политика организации».</w:t>
            </w:r>
          </w:p>
        </w:tc>
        <w:tc>
          <w:tcPr>
            <w:tcW w:w="4683" w:type="dxa"/>
          </w:tcPr>
          <w:p w:rsidR="00CF3F7B" w:rsidRPr="00590042" w:rsidRDefault="00CF3F7B" w:rsidP="00590042">
            <w:pPr>
              <w:jc w:val="both"/>
              <w:rPr>
                <w:sz w:val="20"/>
                <w:szCs w:val="20"/>
              </w:rPr>
            </w:pPr>
            <w:r w:rsidRPr="00590042">
              <w:rPr>
                <w:sz w:val="20"/>
                <w:szCs w:val="20"/>
              </w:rPr>
              <w:t>Бухгалтерский учет ведется в соответствии с Законом «О бухгалтерском учете», Положениями по ведению по бухгалтерскому учету, планов счетов финансово-хозяйственной деятельности организации и Инструкцией по его применению.</w:t>
            </w:r>
          </w:p>
          <w:p w:rsidR="00CF3F7B" w:rsidRPr="00590042" w:rsidRDefault="00CF3F7B" w:rsidP="00590042">
            <w:pPr>
              <w:jc w:val="both"/>
              <w:rPr>
                <w:sz w:val="20"/>
                <w:szCs w:val="20"/>
              </w:rPr>
            </w:pPr>
            <w:r w:rsidRPr="00590042">
              <w:rPr>
                <w:sz w:val="20"/>
                <w:szCs w:val="20"/>
              </w:rPr>
              <w:t>В штатном расписании предусмотрена бухгалтерия и должность главного бухгалтера. Составление бухгалтерской отчетности осуществляется главным бухгалтером. Она подписывается руководителем и главным бухгалтером организации.</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1.2. Инвентаризация имущества и инвентаризация финансовых результатов</w:t>
            </w:r>
          </w:p>
        </w:tc>
      </w:tr>
      <w:tr w:rsidR="00CF3F7B" w:rsidRPr="00590042">
        <w:tc>
          <w:tcPr>
            <w:tcW w:w="4677" w:type="dxa"/>
          </w:tcPr>
          <w:p w:rsidR="00CF3F7B" w:rsidRPr="00590042" w:rsidRDefault="00CF3F7B" w:rsidP="00590042">
            <w:pPr>
              <w:pStyle w:val="a3"/>
              <w:rPr>
                <w:sz w:val="20"/>
                <w:szCs w:val="20"/>
              </w:rPr>
            </w:pPr>
            <w:r w:rsidRPr="00590042">
              <w:rPr>
                <w:sz w:val="20"/>
                <w:szCs w:val="20"/>
              </w:rPr>
              <w:t>Инвентаризация осуществляется в соответствии с Положением по ведению бухгалтерского учета и бухгалтерской отчетности в РФ и Методическими указаниями по инвентаризации имущества и финансовых обязательств.</w:t>
            </w:r>
          </w:p>
          <w:p w:rsidR="00CF3F7B" w:rsidRPr="00590042" w:rsidRDefault="00CF3F7B" w:rsidP="00590042">
            <w:pPr>
              <w:jc w:val="both"/>
              <w:rPr>
                <w:sz w:val="20"/>
                <w:szCs w:val="20"/>
              </w:rPr>
            </w:pPr>
            <w:r w:rsidRPr="00590042">
              <w:rPr>
                <w:sz w:val="20"/>
                <w:szCs w:val="20"/>
              </w:rPr>
              <w:t xml:space="preserve">Инвентаризация финансовых результатов (нематериальных активов) заключается в проверке достоверности учетных данных и соответствия их фактическому наличию активов. В ходе инвентаризации проверяется наличие документов, подтверждающих существование соответствующих объектов и права организации на них. </w:t>
            </w:r>
          </w:p>
          <w:p w:rsidR="00CF3F7B" w:rsidRPr="00590042" w:rsidRDefault="00CF3F7B" w:rsidP="00590042">
            <w:pPr>
              <w:jc w:val="both"/>
              <w:rPr>
                <w:sz w:val="20"/>
                <w:szCs w:val="20"/>
              </w:rPr>
            </w:pPr>
            <w:r w:rsidRPr="00590042">
              <w:rPr>
                <w:sz w:val="20"/>
                <w:szCs w:val="20"/>
              </w:rPr>
              <w:t>При инвентаризации финансовых вложений проверяются фактические затраты в ЦБ и УК других организаций, а также предоставляемые другим организациям займы.</w:t>
            </w:r>
          </w:p>
          <w:p w:rsidR="00CF3F7B" w:rsidRPr="00590042" w:rsidRDefault="00CF3F7B" w:rsidP="00590042">
            <w:pPr>
              <w:jc w:val="both"/>
              <w:rPr>
                <w:sz w:val="20"/>
                <w:szCs w:val="20"/>
              </w:rPr>
            </w:pPr>
            <w:r w:rsidRPr="00590042">
              <w:rPr>
                <w:sz w:val="20"/>
                <w:szCs w:val="20"/>
              </w:rPr>
              <w:t>Инвентаризация имущества осуществляется комиссиями при обязательном участии материально ответственных лиц.</w:t>
            </w:r>
          </w:p>
          <w:p w:rsidR="00CF3F7B" w:rsidRPr="00590042" w:rsidRDefault="00CF3F7B" w:rsidP="00590042">
            <w:pPr>
              <w:jc w:val="both"/>
              <w:rPr>
                <w:sz w:val="20"/>
                <w:szCs w:val="20"/>
              </w:rPr>
            </w:pPr>
            <w:r w:rsidRPr="00590042">
              <w:rPr>
                <w:sz w:val="20"/>
                <w:szCs w:val="20"/>
              </w:rPr>
              <w:t>Инвентаризация имущества заключается в проверке их фактического наличия в натуре по местам нахождения или эксплуатации. Порядок проведения инвентаризации определяется руководителем организации. По действующим положениям инвентаризация должна приводится при передаче имущества (в аренду, при продаже и т.п.), при преобразовании организации и др.</w:t>
            </w:r>
          </w:p>
          <w:p w:rsidR="00CF3F7B" w:rsidRPr="00590042" w:rsidRDefault="00CF3F7B" w:rsidP="00590042">
            <w:pPr>
              <w:jc w:val="both"/>
              <w:rPr>
                <w:sz w:val="20"/>
                <w:szCs w:val="20"/>
              </w:rPr>
            </w:pPr>
            <w:r w:rsidRPr="00590042">
              <w:rPr>
                <w:sz w:val="20"/>
                <w:szCs w:val="20"/>
              </w:rPr>
              <w:t>В ходе инвентаризации имущества проверяется достоверность учетных данных и соответствие их фактическому наличию, определяется комплектность, техническое состояние, степень использования имущества по назначению и производится их оценка.</w:t>
            </w:r>
          </w:p>
          <w:p w:rsidR="00CF3F7B" w:rsidRPr="00590042" w:rsidRDefault="00CF3F7B" w:rsidP="00590042">
            <w:pPr>
              <w:jc w:val="both"/>
              <w:rPr>
                <w:sz w:val="20"/>
                <w:szCs w:val="20"/>
              </w:rPr>
            </w:pPr>
            <w:r w:rsidRPr="00590042">
              <w:rPr>
                <w:sz w:val="20"/>
                <w:szCs w:val="20"/>
              </w:rPr>
              <w:t>Инвентаризационная комиссия до начала инвентаризации проверяет наличие и состояние инвентарных карточек.</w:t>
            </w:r>
          </w:p>
        </w:tc>
        <w:tc>
          <w:tcPr>
            <w:tcW w:w="4683" w:type="dxa"/>
          </w:tcPr>
          <w:p w:rsidR="00CF3F7B" w:rsidRPr="00590042" w:rsidRDefault="00CF3F7B" w:rsidP="00590042">
            <w:pPr>
              <w:jc w:val="both"/>
              <w:rPr>
                <w:sz w:val="20"/>
                <w:szCs w:val="20"/>
              </w:rPr>
            </w:pPr>
            <w:r w:rsidRPr="00590042">
              <w:rPr>
                <w:sz w:val="20"/>
                <w:szCs w:val="20"/>
              </w:rPr>
              <w:t>В целях обеспечения достоверности данных бухгалтерского учета и отчетности инвентаризацию имущества и финансовых обязательств проводить ежегодно в четвертом квартале.</w:t>
            </w:r>
          </w:p>
          <w:p w:rsidR="00CF3F7B" w:rsidRPr="00590042" w:rsidRDefault="00CF3F7B" w:rsidP="00590042">
            <w:pPr>
              <w:jc w:val="both"/>
              <w:rPr>
                <w:sz w:val="20"/>
                <w:szCs w:val="20"/>
              </w:rPr>
            </w:pPr>
            <w:r w:rsidRPr="00590042">
              <w:rPr>
                <w:sz w:val="20"/>
                <w:szCs w:val="20"/>
              </w:rPr>
              <w:t>При проведении инвентаризации руководствоваться методическими указаниями по инвентаризации, утвержденными приказом МФ РФ от 13.06.95 г. №45.</w:t>
            </w:r>
          </w:p>
          <w:p w:rsidR="00CF3F7B" w:rsidRPr="00590042" w:rsidRDefault="00CF3F7B" w:rsidP="00590042">
            <w:pPr>
              <w:jc w:val="both"/>
              <w:rPr>
                <w:sz w:val="20"/>
                <w:szCs w:val="20"/>
              </w:rPr>
            </w:pPr>
            <w:r w:rsidRPr="00590042">
              <w:rPr>
                <w:sz w:val="20"/>
                <w:szCs w:val="20"/>
              </w:rPr>
              <w:t>ТНЦ, денежных средств, нематериальных активов, результатов будущих периодов, кредиторской и дебиторской задолжности производится ежегодно.</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1.3. Организация бухгалтерской службы</w:t>
            </w:r>
          </w:p>
        </w:tc>
      </w:tr>
      <w:tr w:rsidR="00CF3F7B" w:rsidRPr="00590042">
        <w:tc>
          <w:tcPr>
            <w:tcW w:w="4677" w:type="dxa"/>
          </w:tcPr>
          <w:p w:rsidR="00CF3F7B" w:rsidRPr="00590042" w:rsidRDefault="00CF3F7B" w:rsidP="00590042">
            <w:pPr>
              <w:jc w:val="both"/>
              <w:rPr>
                <w:sz w:val="20"/>
                <w:szCs w:val="20"/>
              </w:rPr>
            </w:pPr>
            <w:r w:rsidRPr="00590042">
              <w:rPr>
                <w:sz w:val="20"/>
                <w:szCs w:val="20"/>
              </w:rPr>
              <w:t>Ответственность за организацию бухгалтерского учета несет руководитель хозяйствующего субъекта. Руководитель самостоятельно устанавливает организационную форму бухгалтерской работы исходя из вида организации, объема учетной работы. Так, бухгалтерский учет может осуществляться: бухгалтерской службой как структурным подразделением, возглавляемым главным бухгалтером; отдельным специалистом – бухгалтером; специализированной организацией.</w:t>
            </w:r>
          </w:p>
          <w:p w:rsidR="00CF3F7B" w:rsidRPr="00590042" w:rsidRDefault="00CF3F7B" w:rsidP="00590042">
            <w:pPr>
              <w:jc w:val="both"/>
              <w:rPr>
                <w:sz w:val="20"/>
                <w:szCs w:val="20"/>
              </w:rPr>
            </w:pPr>
            <w:r w:rsidRPr="00590042">
              <w:rPr>
                <w:sz w:val="20"/>
                <w:szCs w:val="20"/>
              </w:rPr>
              <w:t>На бухгалтерию возлагаются ведение своевременного и достоверного бухгалтерского учета, формирование полной и достоверной информации о деятельности и имуществом положении организации.</w:t>
            </w:r>
          </w:p>
          <w:p w:rsidR="00CF3F7B" w:rsidRPr="00590042" w:rsidRDefault="00CF3F7B" w:rsidP="00590042">
            <w:pPr>
              <w:jc w:val="both"/>
              <w:rPr>
                <w:sz w:val="20"/>
                <w:szCs w:val="20"/>
              </w:rPr>
            </w:pPr>
            <w:r w:rsidRPr="00590042">
              <w:rPr>
                <w:sz w:val="20"/>
                <w:szCs w:val="20"/>
              </w:rPr>
              <w:t>При наличии в организации бухгалтерской службы большое внимание обычно уделяется структуре бухгалтерского аппарата.</w:t>
            </w:r>
          </w:p>
          <w:p w:rsidR="00CF3F7B" w:rsidRPr="00590042" w:rsidRDefault="00CF3F7B" w:rsidP="00590042">
            <w:pPr>
              <w:jc w:val="both"/>
              <w:rPr>
                <w:sz w:val="20"/>
                <w:szCs w:val="20"/>
              </w:rPr>
            </w:pPr>
            <w:r w:rsidRPr="00590042">
              <w:rPr>
                <w:sz w:val="20"/>
                <w:szCs w:val="20"/>
              </w:rPr>
              <w:t>В настоящее время наиболее распространена централизованная форма организации учета, при которой все учетные работы сосредоточены в единой бухгалтерии организации.</w:t>
            </w:r>
          </w:p>
          <w:p w:rsidR="00CF3F7B" w:rsidRPr="00590042" w:rsidRDefault="00CF3F7B" w:rsidP="00590042">
            <w:pPr>
              <w:jc w:val="both"/>
              <w:rPr>
                <w:sz w:val="20"/>
                <w:szCs w:val="20"/>
              </w:rPr>
            </w:pPr>
            <w:r w:rsidRPr="00590042">
              <w:rPr>
                <w:sz w:val="20"/>
                <w:szCs w:val="20"/>
              </w:rPr>
              <w:t>В организациях, применяющих подразделение бухгалтерского учета на финансовый и управленческий, в аппарате бухгалтерии могут быть выделена служба финансового учета с подчинением ей групп учета имущества, расчетов по оплате труда, расчетных и валютных операций, сводной группы и службы управленческого учета с подчинением ей групп учета затрат на производство, готовой продукции, анализа и контроля.</w:t>
            </w:r>
          </w:p>
        </w:tc>
        <w:tc>
          <w:tcPr>
            <w:tcW w:w="4683" w:type="dxa"/>
          </w:tcPr>
          <w:p w:rsidR="00CF3F7B" w:rsidRPr="00590042" w:rsidRDefault="00CF3F7B" w:rsidP="00590042">
            <w:pPr>
              <w:jc w:val="both"/>
              <w:rPr>
                <w:sz w:val="20"/>
                <w:szCs w:val="20"/>
              </w:rPr>
            </w:pPr>
            <w:r w:rsidRPr="00590042">
              <w:rPr>
                <w:sz w:val="20"/>
                <w:szCs w:val="20"/>
              </w:rPr>
              <w:t>В составе аппарата управления существует самостоятельный счетный аппарат – бухгалтерия, возглавляемая главным бухгалтером. На нее возлагается ведение своевременного и достоверного бухгалтерского учета, формирование полной и достоверной информации о деятельности и имущественном положении организации, необходимой также для контроля за соблюдением действующего законодательства, за рациональным и экономным использованием материальных, трудовых и финансовых ресурсов, предотвращение негативных явлений в деятельности организации, а также формирования учетной политики.</w:t>
            </w:r>
          </w:p>
          <w:p w:rsidR="00CF3F7B" w:rsidRPr="00590042" w:rsidRDefault="00CF3F7B" w:rsidP="00590042">
            <w:pPr>
              <w:pStyle w:val="a3"/>
              <w:rPr>
                <w:sz w:val="20"/>
                <w:szCs w:val="20"/>
              </w:rPr>
            </w:pPr>
            <w:r w:rsidRPr="00590042">
              <w:rPr>
                <w:sz w:val="20"/>
                <w:szCs w:val="20"/>
              </w:rPr>
              <w:t>Бухгалтерский учет осуществляется:</w:t>
            </w:r>
          </w:p>
          <w:p w:rsidR="00CF3F7B" w:rsidRPr="00590042" w:rsidRDefault="00CF3F7B" w:rsidP="00590042">
            <w:pPr>
              <w:numPr>
                <w:ilvl w:val="0"/>
                <w:numId w:val="10"/>
              </w:numPr>
              <w:ind w:left="0" w:firstLine="0"/>
              <w:jc w:val="both"/>
              <w:rPr>
                <w:sz w:val="20"/>
                <w:szCs w:val="20"/>
              </w:rPr>
            </w:pPr>
            <w:r w:rsidRPr="00590042">
              <w:rPr>
                <w:sz w:val="20"/>
                <w:szCs w:val="20"/>
              </w:rPr>
              <w:t>отделом бухгалтерского учета;</w:t>
            </w:r>
          </w:p>
          <w:p w:rsidR="00CF3F7B" w:rsidRPr="00590042" w:rsidRDefault="00CF3F7B" w:rsidP="00590042">
            <w:pPr>
              <w:numPr>
                <w:ilvl w:val="0"/>
                <w:numId w:val="10"/>
              </w:numPr>
              <w:ind w:left="0" w:firstLine="0"/>
              <w:jc w:val="both"/>
              <w:rPr>
                <w:sz w:val="20"/>
                <w:szCs w:val="20"/>
              </w:rPr>
            </w:pPr>
            <w:r w:rsidRPr="00590042">
              <w:rPr>
                <w:sz w:val="20"/>
                <w:szCs w:val="20"/>
              </w:rPr>
              <w:t>группой бухгалтерского учета как структурным подразделением, возглавляемым первым заместителем главного бухгалтера и подчиняющегося главному бухгалтеру ОАО «БЕЛАЦИ».</w:t>
            </w:r>
          </w:p>
          <w:p w:rsidR="00CF3F7B" w:rsidRPr="00590042" w:rsidRDefault="00CF3F7B" w:rsidP="00590042">
            <w:pPr>
              <w:jc w:val="both"/>
              <w:rPr>
                <w:sz w:val="20"/>
                <w:szCs w:val="20"/>
              </w:rPr>
            </w:pPr>
          </w:p>
        </w:tc>
      </w:tr>
      <w:tr w:rsidR="00CF3F7B" w:rsidRPr="00590042">
        <w:tc>
          <w:tcPr>
            <w:tcW w:w="9360" w:type="dxa"/>
            <w:gridSpan w:val="2"/>
          </w:tcPr>
          <w:p w:rsidR="00CF3F7B" w:rsidRPr="00590042" w:rsidRDefault="00CF3F7B" w:rsidP="00590042">
            <w:pPr>
              <w:jc w:val="center"/>
              <w:rPr>
                <w:b/>
                <w:i/>
                <w:sz w:val="20"/>
                <w:szCs w:val="20"/>
              </w:rPr>
            </w:pPr>
            <w:r w:rsidRPr="00590042">
              <w:rPr>
                <w:b/>
                <w:i/>
                <w:sz w:val="20"/>
                <w:szCs w:val="20"/>
              </w:rPr>
              <w:t>2. Техника ведения бухгалтерского учета</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2.1. Форма бухгалтерского учета</w:t>
            </w:r>
          </w:p>
        </w:tc>
      </w:tr>
      <w:tr w:rsidR="00CF3F7B" w:rsidRPr="00590042">
        <w:tc>
          <w:tcPr>
            <w:tcW w:w="4677" w:type="dxa"/>
          </w:tcPr>
          <w:p w:rsidR="00CF3F7B" w:rsidRPr="00590042" w:rsidRDefault="00CF3F7B" w:rsidP="00590042">
            <w:pPr>
              <w:jc w:val="both"/>
              <w:rPr>
                <w:sz w:val="20"/>
                <w:szCs w:val="20"/>
              </w:rPr>
            </w:pPr>
            <w:r w:rsidRPr="00590042">
              <w:rPr>
                <w:sz w:val="20"/>
                <w:szCs w:val="20"/>
              </w:rPr>
              <w:t>Организация обязана вести бухгалтерский учет активов путем двойной записи на взаимосвязанных счетах бухгалтерского учета, который разрабатывается организацией на основе Плана счетов бухгалтерского учета финансово-хозяйственной деятельности организаций, утверждаемого Министерством финансов Российской Федерации.</w:t>
            </w:r>
          </w:p>
          <w:p w:rsidR="00CF3F7B" w:rsidRPr="00590042" w:rsidRDefault="00CF3F7B" w:rsidP="00590042">
            <w:pPr>
              <w:jc w:val="both"/>
              <w:rPr>
                <w:sz w:val="20"/>
                <w:szCs w:val="20"/>
              </w:rPr>
            </w:pPr>
            <w:r w:rsidRPr="00590042">
              <w:rPr>
                <w:sz w:val="20"/>
                <w:szCs w:val="20"/>
              </w:rPr>
              <w:t>Бухгалтерский учет имущества, обязательств и хозяйственных операций ведется в валюте Российской Федерации – рублях.</w:t>
            </w:r>
          </w:p>
          <w:p w:rsidR="00CF3F7B" w:rsidRPr="00590042" w:rsidRDefault="00CF3F7B" w:rsidP="00590042">
            <w:pPr>
              <w:jc w:val="both"/>
              <w:rPr>
                <w:sz w:val="20"/>
                <w:szCs w:val="20"/>
              </w:rPr>
            </w:pPr>
            <w:r w:rsidRPr="00590042">
              <w:rPr>
                <w:sz w:val="20"/>
                <w:szCs w:val="20"/>
              </w:rPr>
              <w:t>Документирование имущества, обязательств и иных фактов хозяйственной деятельности, ведение регистров бухгалтерского учета и бухгалтерской отчетности осуществляется на русском языке.</w:t>
            </w:r>
          </w:p>
          <w:p w:rsidR="00CF3F7B" w:rsidRPr="00590042" w:rsidRDefault="00CF3F7B" w:rsidP="00590042">
            <w:pPr>
              <w:jc w:val="both"/>
              <w:rPr>
                <w:sz w:val="20"/>
                <w:szCs w:val="20"/>
              </w:rPr>
            </w:pPr>
            <w:r w:rsidRPr="00590042">
              <w:rPr>
                <w:sz w:val="20"/>
                <w:szCs w:val="20"/>
              </w:rPr>
              <w:t>Выбор способов ведения бухгалтерского учета устанавливается организацией в ее учетной политике.</w:t>
            </w:r>
          </w:p>
          <w:p w:rsidR="00CF3F7B" w:rsidRPr="00590042" w:rsidRDefault="00CF3F7B" w:rsidP="00590042">
            <w:pPr>
              <w:jc w:val="both"/>
              <w:rPr>
                <w:sz w:val="20"/>
                <w:szCs w:val="20"/>
              </w:rPr>
            </w:pPr>
            <w:r w:rsidRPr="00590042">
              <w:rPr>
                <w:sz w:val="20"/>
                <w:szCs w:val="20"/>
              </w:rPr>
              <w:t>В бухгалтерском учете организации текущие затраты на производство продукции, выполнение работ и оказания услуг, а также затраты, связанные с капитальными и финансовыми вложениями, учитываются раздельно.</w:t>
            </w:r>
          </w:p>
          <w:p w:rsidR="00CF3F7B" w:rsidRPr="00590042" w:rsidRDefault="00CF3F7B" w:rsidP="00590042">
            <w:pPr>
              <w:jc w:val="both"/>
              <w:rPr>
                <w:sz w:val="20"/>
                <w:szCs w:val="20"/>
              </w:rPr>
            </w:pPr>
            <w:r w:rsidRPr="00590042">
              <w:rPr>
                <w:sz w:val="20"/>
                <w:szCs w:val="20"/>
              </w:rPr>
              <w:t xml:space="preserve">Для многих форм учета характерно широкое использование принципа накапливания и систематизации учетных данных в разрезах, необходимых для аналитического и синтетического учета, составления отчетности, в специальных регистрах (журналах-ордерах, вспомогательных к ним ведомостям, в виде распечатки, получаемой на компьютерах, а также на дисках, дискетах и других машинных носителях). </w:t>
            </w:r>
          </w:p>
          <w:p w:rsidR="00CF3F7B" w:rsidRPr="00590042" w:rsidRDefault="00CF3F7B" w:rsidP="00590042">
            <w:pPr>
              <w:jc w:val="both"/>
              <w:rPr>
                <w:sz w:val="20"/>
                <w:szCs w:val="20"/>
              </w:rPr>
            </w:pPr>
            <w:r w:rsidRPr="00590042">
              <w:rPr>
                <w:sz w:val="20"/>
                <w:szCs w:val="20"/>
              </w:rPr>
              <w:t>Применительно к журнально-ордерной форме учета следует отметить, что в ней рекомендованы образцы своеобразных регистров – журналов-ордеров и вспомогательных ведомостей.</w:t>
            </w:r>
          </w:p>
        </w:tc>
        <w:tc>
          <w:tcPr>
            <w:tcW w:w="4683" w:type="dxa"/>
          </w:tcPr>
          <w:p w:rsidR="00CF3F7B" w:rsidRPr="00590042" w:rsidRDefault="00CF3F7B" w:rsidP="00590042">
            <w:pPr>
              <w:jc w:val="both"/>
              <w:rPr>
                <w:sz w:val="20"/>
                <w:szCs w:val="20"/>
              </w:rPr>
            </w:pPr>
            <w:r w:rsidRPr="00590042">
              <w:rPr>
                <w:sz w:val="20"/>
                <w:szCs w:val="20"/>
              </w:rPr>
              <w:t>Для накопления информации, содержащиеся в первичных документах применять журнально-ордерную форму.</w:t>
            </w:r>
          </w:p>
          <w:p w:rsidR="00CF3F7B" w:rsidRPr="00590042" w:rsidRDefault="00CF3F7B" w:rsidP="00590042">
            <w:pPr>
              <w:jc w:val="both"/>
              <w:rPr>
                <w:sz w:val="20"/>
                <w:szCs w:val="20"/>
              </w:rPr>
            </w:pPr>
            <w:r w:rsidRPr="00590042">
              <w:rPr>
                <w:sz w:val="20"/>
                <w:szCs w:val="20"/>
              </w:rPr>
              <w:t>Основанием для записей в регистрах бухгалтерского учета являются первичные документы, а также расчеты (справки) бухгалтерии.</w:t>
            </w:r>
          </w:p>
          <w:p w:rsidR="00CF3F7B" w:rsidRPr="00590042" w:rsidRDefault="00CF3F7B" w:rsidP="00590042">
            <w:pPr>
              <w:jc w:val="both"/>
              <w:rPr>
                <w:sz w:val="20"/>
                <w:szCs w:val="20"/>
              </w:rPr>
            </w:pPr>
            <w:r w:rsidRPr="00590042">
              <w:rPr>
                <w:sz w:val="20"/>
                <w:szCs w:val="20"/>
              </w:rPr>
              <w:t>Факты хозяйственной деятельности оформляются с использованием первичных документов согласно альбомам унифицированных форм, утвержденных Госкомстатом России. Операции, для которых отсутствуют утвержденные формы документов, оформляются документами, разработанными организацией в соответствии с требованиями, установленные законодательством по бухгалтерскому учету и налоговым законодательством.</w:t>
            </w:r>
          </w:p>
          <w:p w:rsidR="00CF3F7B" w:rsidRPr="00590042" w:rsidRDefault="00CF3F7B" w:rsidP="00590042">
            <w:pPr>
              <w:jc w:val="both"/>
              <w:rPr>
                <w:sz w:val="20"/>
                <w:szCs w:val="20"/>
              </w:rPr>
            </w:pPr>
            <w:r w:rsidRPr="00590042">
              <w:rPr>
                <w:sz w:val="20"/>
                <w:szCs w:val="20"/>
              </w:rPr>
              <w:t>Для составления бухгалтерской отчетности использовать состав формы отчетности, предложенные Минфином РФ.</w:t>
            </w:r>
          </w:p>
          <w:p w:rsidR="00CF3F7B" w:rsidRPr="00590042" w:rsidRDefault="00CF3F7B" w:rsidP="00590042">
            <w:pPr>
              <w:jc w:val="both"/>
              <w:rPr>
                <w:sz w:val="20"/>
                <w:szCs w:val="20"/>
              </w:rPr>
            </w:pP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2.2. Технология обработки учетной информации</w:t>
            </w:r>
          </w:p>
        </w:tc>
      </w:tr>
      <w:tr w:rsidR="00CF3F7B" w:rsidRPr="00590042">
        <w:tc>
          <w:tcPr>
            <w:tcW w:w="4677" w:type="dxa"/>
          </w:tcPr>
          <w:p w:rsidR="00CF3F7B" w:rsidRPr="00590042" w:rsidRDefault="00CF3F7B" w:rsidP="00590042">
            <w:pPr>
              <w:jc w:val="both"/>
              <w:rPr>
                <w:sz w:val="20"/>
                <w:szCs w:val="20"/>
              </w:rPr>
            </w:pPr>
            <w:r w:rsidRPr="00590042">
              <w:rPr>
                <w:sz w:val="20"/>
                <w:szCs w:val="20"/>
              </w:rPr>
              <w:t>Информация, формируемая должна быть полезной пользователям. Для этого она должна быть уместной, надежной и сравнимой.</w:t>
            </w:r>
          </w:p>
          <w:p w:rsidR="00CF3F7B" w:rsidRPr="00590042" w:rsidRDefault="00CF3F7B" w:rsidP="00590042">
            <w:pPr>
              <w:jc w:val="both"/>
              <w:rPr>
                <w:sz w:val="20"/>
                <w:szCs w:val="20"/>
              </w:rPr>
            </w:pPr>
            <w:r w:rsidRPr="00590042">
              <w:rPr>
                <w:sz w:val="20"/>
                <w:szCs w:val="20"/>
              </w:rPr>
              <w:t>На уместность информации влияют ее содержание и существенность.</w:t>
            </w:r>
          </w:p>
          <w:p w:rsidR="00CF3F7B" w:rsidRPr="00590042" w:rsidRDefault="00CF3F7B" w:rsidP="00590042">
            <w:pPr>
              <w:jc w:val="both"/>
              <w:rPr>
                <w:sz w:val="20"/>
                <w:szCs w:val="20"/>
              </w:rPr>
            </w:pPr>
            <w:r w:rsidRPr="00590042">
              <w:rPr>
                <w:sz w:val="20"/>
                <w:szCs w:val="20"/>
              </w:rPr>
              <w:t>Надежность информации определяется ее объективностью отражать факты хозяйственной деятельности, к которым она фактически или предположительно относится.</w:t>
            </w:r>
          </w:p>
          <w:p w:rsidR="00CF3F7B" w:rsidRPr="00590042" w:rsidRDefault="00CF3F7B" w:rsidP="00590042">
            <w:pPr>
              <w:jc w:val="both"/>
              <w:rPr>
                <w:sz w:val="20"/>
                <w:szCs w:val="20"/>
              </w:rPr>
            </w:pPr>
            <w:r w:rsidRPr="00590042">
              <w:rPr>
                <w:sz w:val="20"/>
                <w:szCs w:val="20"/>
              </w:rPr>
              <w:t>Сравнимость информации означает возможность сравнивать информацию о деятельности хозяйствующего субъекта за разные периоды времени для того, чтобы определить тенденции в финансовом положении и финансовых результатах его деятельности.</w:t>
            </w:r>
          </w:p>
          <w:p w:rsidR="00CF3F7B" w:rsidRPr="00590042" w:rsidRDefault="00CF3F7B" w:rsidP="00590042">
            <w:pPr>
              <w:jc w:val="both"/>
              <w:rPr>
                <w:sz w:val="20"/>
                <w:szCs w:val="20"/>
              </w:rPr>
            </w:pPr>
            <w:r w:rsidRPr="00590042">
              <w:rPr>
                <w:sz w:val="20"/>
                <w:szCs w:val="20"/>
              </w:rPr>
              <w:t>Повсеместное использование средств вычислительной техники, особенно персональных компьютеров, позволяющих накапливать данные как непосредственно в регистрах, так и на машинных носителях информации, привело к появлению новых приемов и способов организации учета.</w:t>
            </w:r>
          </w:p>
          <w:p w:rsidR="00CF3F7B" w:rsidRPr="00590042" w:rsidRDefault="00CF3F7B" w:rsidP="00590042">
            <w:pPr>
              <w:jc w:val="both"/>
              <w:rPr>
                <w:sz w:val="20"/>
                <w:szCs w:val="20"/>
              </w:rPr>
            </w:pPr>
            <w:r w:rsidRPr="00590042">
              <w:rPr>
                <w:sz w:val="20"/>
                <w:szCs w:val="20"/>
              </w:rPr>
              <w:t>Отличительная их особенностью является возможность составления на основе компьютерных программ в автоматическом режиме регистров, обобщающих учетную информацию в разрезах, необходимых для управления, контроля, анализа и составления установленной бухгалтерской отчетности.</w:t>
            </w:r>
          </w:p>
          <w:p w:rsidR="00CF3F7B" w:rsidRPr="00590042" w:rsidRDefault="00CF3F7B" w:rsidP="00590042">
            <w:pPr>
              <w:jc w:val="both"/>
              <w:rPr>
                <w:sz w:val="20"/>
                <w:szCs w:val="20"/>
              </w:rPr>
            </w:pPr>
            <w:r w:rsidRPr="00590042">
              <w:rPr>
                <w:sz w:val="20"/>
                <w:szCs w:val="20"/>
              </w:rPr>
              <w:t>Относительная простота освоения и эксплуатации позволяет использовать компьютеры в качестве персональной техники, оснащать ими рабочие места бухгалтеров и на базе создавать автоматизированные рабочие места бухгалтера. Одним из обязательных условий автоматизации учетно-вычислительных работ являются программы регистрации и обработки учетных данных.</w:t>
            </w:r>
          </w:p>
          <w:p w:rsidR="00CF3F7B" w:rsidRPr="00590042" w:rsidRDefault="00CF3F7B" w:rsidP="00590042">
            <w:pPr>
              <w:jc w:val="both"/>
              <w:rPr>
                <w:sz w:val="20"/>
                <w:szCs w:val="20"/>
              </w:rPr>
            </w:pPr>
            <w:r w:rsidRPr="00590042">
              <w:rPr>
                <w:sz w:val="20"/>
                <w:szCs w:val="20"/>
              </w:rPr>
              <w:t xml:space="preserve">Организации выбирают самостоятельно регистры, формы и методы бухгалтерского учета исходя из учетных работ, наличия вычислительной техники и других условий. </w:t>
            </w:r>
          </w:p>
        </w:tc>
        <w:tc>
          <w:tcPr>
            <w:tcW w:w="4683" w:type="dxa"/>
          </w:tcPr>
          <w:p w:rsidR="00CF3F7B" w:rsidRPr="00590042" w:rsidRDefault="00CF3F7B" w:rsidP="00590042">
            <w:pPr>
              <w:jc w:val="both"/>
              <w:rPr>
                <w:sz w:val="20"/>
                <w:szCs w:val="20"/>
              </w:rPr>
            </w:pPr>
            <w:r w:rsidRPr="00590042">
              <w:rPr>
                <w:sz w:val="20"/>
                <w:szCs w:val="20"/>
              </w:rPr>
              <w:t>Обработка учетной информации производится с помощью персональных компьютеров при помощи специальных программ. Первичная информация обрабатывается в ручную.</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2.3. План счетов бухгалтерского учета</w:t>
            </w:r>
          </w:p>
        </w:tc>
      </w:tr>
      <w:tr w:rsidR="00CF3F7B" w:rsidRPr="00590042">
        <w:tc>
          <w:tcPr>
            <w:tcW w:w="4677" w:type="dxa"/>
          </w:tcPr>
          <w:p w:rsidR="00CF3F7B" w:rsidRPr="00590042" w:rsidRDefault="00CF3F7B" w:rsidP="00590042">
            <w:pPr>
              <w:jc w:val="both"/>
              <w:rPr>
                <w:sz w:val="20"/>
                <w:szCs w:val="20"/>
              </w:rPr>
            </w:pPr>
            <w:r w:rsidRPr="00590042">
              <w:rPr>
                <w:sz w:val="20"/>
                <w:szCs w:val="20"/>
              </w:rPr>
              <w:t>Согласно официальному определению, приведенному в Инструкции по применению Плана счетов бухгалтерского учета финансово-хозяйственной деятельности организаций, План счетов бухгалтерского учета представляет собой схему регистрации и группировки фактов хозяйственной деятельности в бухгалтерском учете.</w:t>
            </w:r>
          </w:p>
          <w:p w:rsidR="00CF3F7B" w:rsidRPr="00590042" w:rsidRDefault="00CF3F7B" w:rsidP="00590042">
            <w:pPr>
              <w:jc w:val="both"/>
              <w:rPr>
                <w:sz w:val="20"/>
                <w:szCs w:val="20"/>
              </w:rPr>
            </w:pPr>
            <w:r w:rsidRPr="00590042">
              <w:rPr>
                <w:sz w:val="20"/>
                <w:szCs w:val="20"/>
              </w:rPr>
              <w:t>В практической деятельности Планом счетов бухгалтерского учета обычно называют перечень синтетических счетов, отражающих систематизированную группировку необходимой информации о всесторонней хозяйственной деятельности, хозяйствующего субъекта.</w:t>
            </w:r>
          </w:p>
          <w:p w:rsidR="00CF3F7B" w:rsidRPr="00590042" w:rsidRDefault="00CF3F7B" w:rsidP="00590042">
            <w:pPr>
              <w:jc w:val="both"/>
              <w:rPr>
                <w:sz w:val="20"/>
                <w:szCs w:val="20"/>
              </w:rPr>
            </w:pPr>
            <w:r w:rsidRPr="00590042">
              <w:rPr>
                <w:sz w:val="20"/>
                <w:szCs w:val="20"/>
              </w:rPr>
              <w:t>Министерством финансов Российской Федерации определено использовать на всей территории страны единый План счетов бухгалтерского учета финансово-хозяйственной деятельности организаций независимо от ведомственной подчиненности, форм собственности и организационно-правовых форм и Инструкцию по его применению.</w:t>
            </w:r>
          </w:p>
        </w:tc>
        <w:tc>
          <w:tcPr>
            <w:tcW w:w="4683" w:type="dxa"/>
          </w:tcPr>
          <w:p w:rsidR="00CF3F7B" w:rsidRPr="00590042" w:rsidRDefault="00CF3F7B" w:rsidP="00590042">
            <w:pPr>
              <w:jc w:val="both"/>
              <w:rPr>
                <w:sz w:val="20"/>
                <w:szCs w:val="20"/>
              </w:rPr>
            </w:pPr>
            <w:r w:rsidRPr="00590042">
              <w:rPr>
                <w:sz w:val="20"/>
                <w:szCs w:val="20"/>
              </w:rPr>
              <w:t>Для учета результатов финансово-хозяйственной деятельности применять рабочий план счетов бухгалтерского учета, разработанный в соответствии с Типовым Планом счетов бухгалтерского учета.</w:t>
            </w:r>
          </w:p>
          <w:p w:rsidR="00CF3F7B" w:rsidRPr="00590042" w:rsidRDefault="00CF3F7B" w:rsidP="00590042">
            <w:pPr>
              <w:jc w:val="both"/>
              <w:rPr>
                <w:sz w:val="20"/>
                <w:szCs w:val="20"/>
              </w:rPr>
            </w:pPr>
          </w:p>
        </w:tc>
      </w:tr>
      <w:tr w:rsidR="00CF3F7B" w:rsidRPr="00590042">
        <w:tc>
          <w:tcPr>
            <w:tcW w:w="9360" w:type="dxa"/>
            <w:gridSpan w:val="2"/>
          </w:tcPr>
          <w:p w:rsidR="00CF3F7B" w:rsidRPr="00590042" w:rsidRDefault="00CF3F7B" w:rsidP="00590042">
            <w:pPr>
              <w:jc w:val="center"/>
              <w:rPr>
                <w:b/>
                <w:i/>
                <w:sz w:val="20"/>
                <w:szCs w:val="20"/>
              </w:rPr>
            </w:pPr>
            <w:r w:rsidRPr="00590042">
              <w:rPr>
                <w:b/>
                <w:i/>
                <w:sz w:val="20"/>
                <w:szCs w:val="20"/>
              </w:rPr>
              <w:t>3. Методика проведения бухгалтерского учета</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3.1. Учет основных средств, материалов и нематериальных активов</w:t>
            </w:r>
          </w:p>
        </w:tc>
      </w:tr>
      <w:tr w:rsidR="00CF3F7B" w:rsidRPr="00590042">
        <w:tc>
          <w:tcPr>
            <w:tcW w:w="4677" w:type="dxa"/>
          </w:tcPr>
          <w:p w:rsidR="00CF3F7B" w:rsidRPr="00590042" w:rsidRDefault="00CF3F7B" w:rsidP="00590042">
            <w:pPr>
              <w:jc w:val="both"/>
              <w:rPr>
                <w:sz w:val="20"/>
                <w:szCs w:val="20"/>
              </w:rPr>
            </w:pPr>
            <w:r w:rsidRPr="00590042">
              <w:rPr>
                <w:sz w:val="20"/>
                <w:szCs w:val="20"/>
              </w:rPr>
              <w:t xml:space="preserve">Единицей учета </w:t>
            </w:r>
            <w:r w:rsidRPr="00590042">
              <w:rPr>
                <w:i/>
                <w:sz w:val="20"/>
                <w:szCs w:val="20"/>
              </w:rPr>
              <w:t>основных средств</w:t>
            </w:r>
            <w:r w:rsidRPr="00590042">
              <w:rPr>
                <w:sz w:val="20"/>
                <w:szCs w:val="20"/>
              </w:rPr>
              <w:t xml:space="preserve"> является объект. К основным средствам относятся предметы и объекты материально-вещественного содержания, срок полезного использования составляет свыше 12 месяцев. При поступлении основных средств, оформляется акт (накладная) приемки-подачи основных средств (форма № ОС-1).</w:t>
            </w:r>
          </w:p>
          <w:p w:rsidR="00CF3F7B" w:rsidRPr="00590042" w:rsidRDefault="00CF3F7B" w:rsidP="00590042">
            <w:pPr>
              <w:jc w:val="both"/>
              <w:rPr>
                <w:sz w:val="20"/>
                <w:szCs w:val="20"/>
              </w:rPr>
            </w:pPr>
            <w:r w:rsidRPr="00590042">
              <w:rPr>
                <w:sz w:val="20"/>
                <w:szCs w:val="20"/>
              </w:rPr>
              <w:t>В бухгалтерской отчетности раскрывается информация:</w:t>
            </w:r>
          </w:p>
          <w:p w:rsidR="00CF3F7B" w:rsidRPr="00590042" w:rsidRDefault="00CF3F7B" w:rsidP="00590042">
            <w:pPr>
              <w:numPr>
                <w:ilvl w:val="0"/>
                <w:numId w:val="1"/>
              </w:numPr>
              <w:ind w:left="0" w:firstLine="0"/>
              <w:jc w:val="both"/>
              <w:rPr>
                <w:sz w:val="20"/>
                <w:szCs w:val="20"/>
              </w:rPr>
            </w:pPr>
            <w:r w:rsidRPr="00590042">
              <w:rPr>
                <w:sz w:val="20"/>
                <w:szCs w:val="20"/>
              </w:rPr>
              <w:t>о первоначальной стоимости;</w:t>
            </w:r>
          </w:p>
          <w:p w:rsidR="00CF3F7B" w:rsidRPr="00590042" w:rsidRDefault="00CF3F7B" w:rsidP="00590042">
            <w:pPr>
              <w:numPr>
                <w:ilvl w:val="0"/>
                <w:numId w:val="1"/>
              </w:numPr>
              <w:ind w:left="0" w:firstLine="0"/>
              <w:jc w:val="both"/>
              <w:rPr>
                <w:sz w:val="20"/>
                <w:szCs w:val="20"/>
              </w:rPr>
            </w:pPr>
            <w:r w:rsidRPr="00590042">
              <w:rPr>
                <w:sz w:val="20"/>
                <w:szCs w:val="20"/>
              </w:rPr>
              <w:t>о движении основных средств в течение отчетного года;</w:t>
            </w:r>
          </w:p>
          <w:p w:rsidR="00CF3F7B" w:rsidRPr="00590042" w:rsidRDefault="00CF3F7B" w:rsidP="00590042">
            <w:pPr>
              <w:numPr>
                <w:ilvl w:val="0"/>
                <w:numId w:val="1"/>
              </w:numPr>
              <w:ind w:left="0" w:firstLine="0"/>
              <w:jc w:val="both"/>
              <w:rPr>
                <w:sz w:val="20"/>
                <w:szCs w:val="20"/>
              </w:rPr>
            </w:pPr>
            <w:r w:rsidRPr="00590042">
              <w:rPr>
                <w:sz w:val="20"/>
                <w:szCs w:val="20"/>
              </w:rPr>
              <w:t>о способах оценки основных средств;</w:t>
            </w:r>
          </w:p>
          <w:p w:rsidR="00CF3F7B" w:rsidRPr="00590042" w:rsidRDefault="00CF3F7B" w:rsidP="00590042">
            <w:pPr>
              <w:numPr>
                <w:ilvl w:val="0"/>
                <w:numId w:val="1"/>
              </w:numPr>
              <w:ind w:left="0" w:firstLine="0"/>
              <w:jc w:val="both"/>
              <w:rPr>
                <w:sz w:val="20"/>
                <w:szCs w:val="20"/>
              </w:rPr>
            </w:pPr>
            <w:r w:rsidRPr="00590042">
              <w:rPr>
                <w:sz w:val="20"/>
                <w:szCs w:val="20"/>
              </w:rPr>
              <w:t>об изменении стоимости объектов основных средств;</w:t>
            </w:r>
          </w:p>
          <w:p w:rsidR="00CF3F7B" w:rsidRPr="00590042" w:rsidRDefault="00CF3F7B" w:rsidP="00590042">
            <w:pPr>
              <w:numPr>
                <w:ilvl w:val="0"/>
                <w:numId w:val="1"/>
              </w:numPr>
              <w:ind w:left="0" w:firstLine="0"/>
              <w:jc w:val="both"/>
              <w:rPr>
                <w:sz w:val="20"/>
                <w:szCs w:val="20"/>
              </w:rPr>
            </w:pPr>
            <w:r w:rsidRPr="00590042">
              <w:rPr>
                <w:sz w:val="20"/>
                <w:szCs w:val="20"/>
              </w:rPr>
              <w:t>о принятых организацией сроках полезного использования объектов основных средств;</w:t>
            </w:r>
          </w:p>
          <w:p w:rsidR="00CF3F7B" w:rsidRPr="00590042" w:rsidRDefault="00CF3F7B" w:rsidP="00590042">
            <w:pPr>
              <w:numPr>
                <w:ilvl w:val="0"/>
                <w:numId w:val="1"/>
              </w:numPr>
              <w:ind w:left="0" w:firstLine="0"/>
              <w:jc w:val="both"/>
              <w:rPr>
                <w:sz w:val="20"/>
                <w:szCs w:val="20"/>
              </w:rPr>
            </w:pPr>
            <w:r w:rsidRPr="00590042">
              <w:rPr>
                <w:sz w:val="20"/>
                <w:szCs w:val="20"/>
              </w:rPr>
              <w:t>об объектах основных средств, стоимость которых не погашается.</w:t>
            </w:r>
          </w:p>
          <w:p w:rsidR="00CF3F7B" w:rsidRPr="00590042" w:rsidRDefault="00CF3F7B" w:rsidP="00590042">
            <w:pPr>
              <w:jc w:val="both"/>
              <w:rPr>
                <w:sz w:val="20"/>
                <w:szCs w:val="20"/>
              </w:rPr>
            </w:pPr>
            <w:r w:rsidRPr="00590042">
              <w:rPr>
                <w:sz w:val="20"/>
                <w:szCs w:val="20"/>
              </w:rPr>
              <w:t xml:space="preserve">Единицей учета </w:t>
            </w:r>
            <w:r w:rsidRPr="00590042">
              <w:rPr>
                <w:i/>
                <w:sz w:val="20"/>
                <w:szCs w:val="20"/>
              </w:rPr>
              <w:t>нематериальных активов</w:t>
            </w:r>
            <w:r w:rsidRPr="00590042">
              <w:rPr>
                <w:sz w:val="20"/>
                <w:szCs w:val="20"/>
              </w:rPr>
              <w:t xml:space="preserve"> является инвентарный объект. К нематериальным активам при соответствующих условиях могут быть отнесены права, связанные с объектом интеллектуальной производственной собственности.</w:t>
            </w:r>
          </w:p>
          <w:p w:rsidR="00CF3F7B" w:rsidRPr="00590042" w:rsidRDefault="00CF3F7B" w:rsidP="00590042">
            <w:pPr>
              <w:jc w:val="both"/>
              <w:rPr>
                <w:sz w:val="20"/>
                <w:szCs w:val="20"/>
              </w:rPr>
            </w:pPr>
            <w:r w:rsidRPr="00590042">
              <w:rPr>
                <w:sz w:val="20"/>
                <w:szCs w:val="20"/>
              </w:rPr>
              <w:t>В бухгалтерской отчетности раскрывается информация:</w:t>
            </w:r>
          </w:p>
          <w:p w:rsidR="00CF3F7B" w:rsidRPr="00590042" w:rsidRDefault="00CF3F7B" w:rsidP="00590042">
            <w:pPr>
              <w:numPr>
                <w:ilvl w:val="0"/>
                <w:numId w:val="2"/>
              </w:numPr>
              <w:ind w:left="0" w:firstLine="0"/>
              <w:jc w:val="both"/>
              <w:rPr>
                <w:sz w:val="20"/>
                <w:szCs w:val="20"/>
              </w:rPr>
            </w:pPr>
            <w:r w:rsidRPr="00590042">
              <w:rPr>
                <w:sz w:val="20"/>
                <w:szCs w:val="20"/>
              </w:rPr>
              <w:t>наличие нематериальных активов;</w:t>
            </w:r>
          </w:p>
          <w:p w:rsidR="00CF3F7B" w:rsidRPr="00590042" w:rsidRDefault="00CF3F7B" w:rsidP="00590042">
            <w:pPr>
              <w:numPr>
                <w:ilvl w:val="0"/>
                <w:numId w:val="2"/>
              </w:numPr>
              <w:ind w:left="0" w:firstLine="0"/>
              <w:jc w:val="both"/>
              <w:rPr>
                <w:sz w:val="20"/>
                <w:szCs w:val="20"/>
              </w:rPr>
            </w:pPr>
            <w:r w:rsidRPr="00590042">
              <w:rPr>
                <w:sz w:val="20"/>
                <w:szCs w:val="20"/>
              </w:rPr>
              <w:t>движение отдельных видов нематериальных активов в течение отчетного года;</w:t>
            </w:r>
          </w:p>
          <w:p w:rsidR="00CF3F7B" w:rsidRPr="00590042" w:rsidRDefault="00CF3F7B" w:rsidP="00590042">
            <w:pPr>
              <w:numPr>
                <w:ilvl w:val="0"/>
                <w:numId w:val="2"/>
              </w:numPr>
              <w:ind w:left="0" w:firstLine="0"/>
              <w:jc w:val="both"/>
              <w:rPr>
                <w:sz w:val="20"/>
                <w:szCs w:val="20"/>
              </w:rPr>
            </w:pPr>
            <w:r w:rsidRPr="00590042">
              <w:rPr>
                <w:sz w:val="20"/>
                <w:szCs w:val="20"/>
              </w:rPr>
              <w:t>способы оценки нематериальных активов, приобретенных за не денежные средства;</w:t>
            </w:r>
          </w:p>
          <w:p w:rsidR="00CF3F7B" w:rsidRPr="00590042" w:rsidRDefault="00CF3F7B" w:rsidP="00590042">
            <w:pPr>
              <w:jc w:val="both"/>
              <w:rPr>
                <w:sz w:val="20"/>
                <w:szCs w:val="20"/>
              </w:rPr>
            </w:pPr>
            <w:r w:rsidRPr="00590042">
              <w:rPr>
                <w:sz w:val="20"/>
                <w:szCs w:val="20"/>
              </w:rPr>
              <w:t>принятые организацией сроки полезного использования нематериальных активов (по отдельным группам).</w:t>
            </w:r>
          </w:p>
        </w:tc>
        <w:tc>
          <w:tcPr>
            <w:tcW w:w="4683" w:type="dxa"/>
          </w:tcPr>
          <w:p w:rsidR="00CF3F7B" w:rsidRPr="00590042" w:rsidRDefault="00CF3F7B" w:rsidP="00590042">
            <w:pPr>
              <w:jc w:val="both"/>
              <w:rPr>
                <w:sz w:val="20"/>
                <w:szCs w:val="20"/>
              </w:rPr>
            </w:pPr>
            <w:r w:rsidRPr="00590042">
              <w:rPr>
                <w:sz w:val="20"/>
                <w:szCs w:val="20"/>
              </w:rPr>
              <w:t>Состав основных средств и порядок формирования их первоначальной стоимости определять согласно ПБУ 6/01.</w:t>
            </w:r>
          </w:p>
          <w:p w:rsidR="00CF3F7B" w:rsidRPr="00590042" w:rsidRDefault="00CF3F7B" w:rsidP="00590042">
            <w:pPr>
              <w:jc w:val="both"/>
              <w:rPr>
                <w:sz w:val="20"/>
                <w:szCs w:val="20"/>
              </w:rPr>
            </w:pPr>
            <w:r w:rsidRPr="00590042">
              <w:rPr>
                <w:sz w:val="20"/>
                <w:szCs w:val="20"/>
              </w:rPr>
              <w:t>Единицей учета основных средств считать инвентарный объект.</w:t>
            </w:r>
          </w:p>
          <w:p w:rsidR="00CF3F7B" w:rsidRPr="00590042" w:rsidRDefault="00CF3F7B" w:rsidP="00590042">
            <w:pPr>
              <w:jc w:val="both"/>
              <w:rPr>
                <w:sz w:val="20"/>
                <w:szCs w:val="20"/>
              </w:rPr>
            </w:pPr>
            <w:r w:rsidRPr="00590042">
              <w:rPr>
                <w:sz w:val="20"/>
                <w:szCs w:val="20"/>
              </w:rPr>
              <w:t>Состав нематериальных активов и порядок формирования первоначальной стоимости определять согласно ПБУ 14/2000.</w:t>
            </w:r>
          </w:p>
          <w:p w:rsidR="00CF3F7B" w:rsidRPr="00590042" w:rsidRDefault="00CF3F7B" w:rsidP="00590042">
            <w:pPr>
              <w:jc w:val="both"/>
              <w:rPr>
                <w:sz w:val="20"/>
                <w:szCs w:val="20"/>
              </w:rPr>
            </w:pPr>
            <w:r w:rsidRPr="00590042">
              <w:rPr>
                <w:sz w:val="20"/>
                <w:szCs w:val="20"/>
              </w:rPr>
              <w:t>Учет поступающих материалов отражать на счете 10 «Материалы» по фактической себестоимости (без учета процентов по заемным средствам).</w:t>
            </w:r>
          </w:p>
          <w:p w:rsidR="00CF3F7B" w:rsidRPr="00590042" w:rsidRDefault="00CF3F7B" w:rsidP="00590042">
            <w:pPr>
              <w:jc w:val="both"/>
              <w:rPr>
                <w:sz w:val="20"/>
                <w:szCs w:val="20"/>
              </w:rPr>
            </w:pPr>
            <w:r w:rsidRPr="00590042">
              <w:rPr>
                <w:sz w:val="20"/>
                <w:szCs w:val="20"/>
              </w:rPr>
              <w:t>Проценты учитывать в составе операционных расходов (счет 91) по мере начисления.</w:t>
            </w:r>
          </w:p>
          <w:p w:rsidR="00CF3F7B" w:rsidRPr="00590042" w:rsidRDefault="00CF3F7B" w:rsidP="00590042">
            <w:pPr>
              <w:jc w:val="both"/>
              <w:rPr>
                <w:sz w:val="20"/>
                <w:szCs w:val="20"/>
              </w:rPr>
            </w:pPr>
            <w:r w:rsidRPr="00590042">
              <w:rPr>
                <w:sz w:val="20"/>
                <w:szCs w:val="20"/>
              </w:rPr>
              <w:t>При этом дополнительные товарные затраты учитывать на отдельном счете 16 и в конце каждого месяца распределять пропорционально между израсходованными материалами и остатками на сладах.</w:t>
            </w:r>
          </w:p>
          <w:p w:rsidR="00CF3F7B" w:rsidRPr="00590042" w:rsidRDefault="00CF3F7B" w:rsidP="00590042">
            <w:pPr>
              <w:jc w:val="both"/>
              <w:rPr>
                <w:sz w:val="20"/>
                <w:szCs w:val="20"/>
              </w:rPr>
            </w:pP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3.2. Способ погашения стоимости основных средств</w:t>
            </w:r>
          </w:p>
        </w:tc>
      </w:tr>
      <w:tr w:rsidR="00CF3F7B" w:rsidRPr="00590042">
        <w:tc>
          <w:tcPr>
            <w:tcW w:w="4677" w:type="dxa"/>
          </w:tcPr>
          <w:p w:rsidR="00CF3F7B" w:rsidRPr="00590042" w:rsidRDefault="00CF3F7B" w:rsidP="00590042">
            <w:pPr>
              <w:jc w:val="both"/>
              <w:rPr>
                <w:sz w:val="20"/>
                <w:szCs w:val="20"/>
              </w:rPr>
            </w:pPr>
            <w:r w:rsidRPr="00590042">
              <w:rPr>
                <w:sz w:val="20"/>
                <w:szCs w:val="20"/>
              </w:rPr>
              <w:t>В издержки производства и обращения включаются суммы на частичное погашение стоимости объекта основных средств - амортизационные отчисления, величина которых зависит от его балансовой стоимости и нормы амортизации.</w:t>
            </w:r>
          </w:p>
          <w:p w:rsidR="00CF3F7B" w:rsidRPr="00590042" w:rsidRDefault="00CF3F7B" w:rsidP="00590042">
            <w:pPr>
              <w:jc w:val="both"/>
              <w:rPr>
                <w:sz w:val="20"/>
                <w:szCs w:val="20"/>
              </w:rPr>
            </w:pPr>
            <w:r w:rsidRPr="00590042">
              <w:rPr>
                <w:sz w:val="20"/>
                <w:szCs w:val="20"/>
              </w:rPr>
              <w:t>Сумма амортизационных отчислений основных средств должна быть достаточной для строительства и приобретения новых объектов после выбытия действующих, но не выше первоначальной стоимости объектов с учетом их переоценки.</w:t>
            </w:r>
          </w:p>
          <w:p w:rsidR="00CF3F7B" w:rsidRPr="00590042" w:rsidRDefault="00CF3F7B" w:rsidP="00590042">
            <w:pPr>
              <w:jc w:val="both"/>
              <w:rPr>
                <w:sz w:val="20"/>
                <w:szCs w:val="20"/>
              </w:rPr>
            </w:pPr>
            <w:r w:rsidRPr="00590042">
              <w:rPr>
                <w:sz w:val="20"/>
                <w:szCs w:val="20"/>
              </w:rPr>
              <w:t>В настоящее время начисление амортизации объектов основных средств производится независимо от результатов хозяйственной деятельности организации в отчетном периоде одним из следующих способов:</w:t>
            </w:r>
          </w:p>
          <w:p w:rsidR="00CF3F7B" w:rsidRPr="00590042" w:rsidRDefault="00CF3F7B" w:rsidP="00590042">
            <w:pPr>
              <w:numPr>
                <w:ilvl w:val="0"/>
                <w:numId w:val="3"/>
              </w:numPr>
              <w:ind w:left="0" w:firstLine="0"/>
              <w:jc w:val="both"/>
              <w:rPr>
                <w:sz w:val="20"/>
                <w:szCs w:val="20"/>
              </w:rPr>
            </w:pPr>
            <w:r w:rsidRPr="00590042">
              <w:rPr>
                <w:sz w:val="20"/>
                <w:szCs w:val="20"/>
              </w:rPr>
              <w:t>линейный способ;</w:t>
            </w:r>
          </w:p>
          <w:p w:rsidR="00CF3F7B" w:rsidRPr="00590042" w:rsidRDefault="00CF3F7B" w:rsidP="00590042">
            <w:pPr>
              <w:numPr>
                <w:ilvl w:val="0"/>
                <w:numId w:val="3"/>
              </w:numPr>
              <w:ind w:left="0" w:firstLine="0"/>
              <w:jc w:val="both"/>
              <w:rPr>
                <w:sz w:val="20"/>
                <w:szCs w:val="20"/>
              </w:rPr>
            </w:pPr>
            <w:r w:rsidRPr="00590042">
              <w:rPr>
                <w:sz w:val="20"/>
                <w:szCs w:val="20"/>
              </w:rPr>
              <w:t>способ уменьшенного остатка;</w:t>
            </w:r>
          </w:p>
          <w:p w:rsidR="00CF3F7B" w:rsidRPr="00590042" w:rsidRDefault="00CF3F7B" w:rsidP="00590042">
            <w:pPr>
              <w:numPr>
                <w:ilvl w:val="0"/>
                <w:numId w:val="3"/>
              </w:numPr>
              <w:ind w:left="0" w:firstLine="0"/>
              <w:jc w:val="both"/>
              <w:rPr>
                <w:sz w:val="20"/>
                <w:szCs w:val="20"/>
              </w:rPr>
            </w:pPr>
            <w:r w:rsidRPr="00590042">
              <w:rPr>
                <w:sz w:val="20"/>
                <w:szCs w:val="20"/>
              </w:rPr>
              <w:t>способ списания стоимости по сумме чисел лет срока полезного использования;</w:t>
            </w:r>
          </w:p>
          <w:p w:rsidR="00CF3F7B" w:rsidRPr="00590042" w:rsidRDefault="00CF3F7B" w:rsidP="00590042">
            <w:pPr>
              <w:numPr>
                <w:ilvl w:val="0"/>
                <w:numId w:val="3"/>
              </w:numPr>
              <w:ind w:left="0" w:firstLine="0"/>
              <w:jc w:val="both"/>
              <w:rPr>
                <w:sz w:val="20"/>
                <w:szCs w:val="20"/>
              </w:rPr>
            </w:pPr>
            <w:r w:rsidRPr="00590042">
              <w:rPr>
                <w:sz w:val="20"/>
                <w:szCs w:val="20"/>
              </w:rPr>
              <w:t>способ списание стоимости пропорционально объему продукции (работ).</w:t>
            </w:r>
          </w:p>
          <w:p w:rsidR="00CF3F7B" w:rsidRPr="00590042" w:rsidRDefault="00CF3F7B" w:rsidP="00590042">
            <w:pPr>
              <w:jc w:val="both"/>
              <w:rPr>
                <w:sz w:val="20"/>
                <w:szCs w:val="20"/>
              </w:rPr>
            </w:pPr>
            <w:r w:rsidRPr="00590042">
              <w:rPr>
                <w:sz w:val="20"/>
                <w:szCs w:val="20"/>
              </w:rPr>
              <w:t>Амортизацию начисляют ежемесячно по вновь принятым на учет основным средствам начиная с 1-го числа месяца, следующего за месяцем поступления. По выбывшим объектам начисление амортизации прекращается с 1-го числа месяца, следующего за месяцем их выбытия из эксплуатации или полного списания стоимости.</w:t>
            </w:r>
          </w:p>
          <w:p w:rsidR="00CF3F7B" w:rsidRPr="00590042" w:rsidRDefault="00CF3F7B" w:rsidP="00590042">
            <w:pPr>
              <w:jc w:val="both"/>
              <w:rPr>
                <w:sz w:val="20"/>
                <w:szCs w:val="20"/>
              </w:rPr>
            </w:pPr>
            <w:r w:rsidRPr="00590042">
              <w:rPr>
                <w:sz w:val="20"/>
                <w:szCs w:val="20"/>
              </w:rPr>
              <w:t>Расчет амортизации основных средств за остальные месяцы гола производят с учетом поступления и выбытия объектов в предшествующие месяцы.</w:t>
            </w:r>
          </w:p>
        </w:tc>
        <w:tc>
          <w:tcPr>
            <w:tcW w:w="4683" w:type="dxa"/>
          </w:tcPr>
          <w:p w:rsidR="00CF3F7B" w:rsidRPr="00590042" w:rsidRDefault="00CF3F7B" w:rsidP="00590042">
            <w:pPr>
              <w:jc w:val="both"/>
              <w:rPr>
                <w:sz w:val="20"/>
                <w:szCs w:val="20"/>
              </w:rPr>
            </w:pPr>
            <w:r w:rsidRPr="00590042">
              <w:rPr>
                <w:sz w:val="20"/>
                <w:szCs w:val="20"/>
              </w:rPr>
              <w:t>При передаче приспособлений (оснастки) и других устройств в эксплуатацию списания производить в следующем порядке:</w:t>
            </w:r>
          </w:p>
          <w:p w:rsidR="00CF3F7B" w:rsidRPr="00590042" w:rsidRDefault="00CF3F7B" w:rsidP="00590042">
            <w:pPr>
              <w:jc w:val="both"/>
              <w:rPr>
                <w:sz w:val="20"/>
                <w:szCs w:val="20"/>
              </w:rPr>
            </w:pPr>
            <w:r w:rsidRPr="00590042">
              <w:rPr>
                <w:sz w:val="20"/>
                <w:szCs w:val="20"/>
              </w:rPr>
              <w:t>при сроке эксплуатации до 12 месяцев по мере представления документов (актов) структурным подразделениям на списание, т.е. по мере износа;</w:t>
            </w:r>
          </w:p>
          <w:p w:rsidR="00CF3F7B" w:rsidRPr="00590042" w:rsidRDefault="00CF3F7B" w:rsidP="00590042">
            <w:pPr>
              <w:jc w:val="both"/>
              <w:rPr>
                <w:sz w:val="20"/>
                <w:szCs w:val="20"/>
              </w:rPr>
            </w:pPr>
            <w:r w:rsidRPr="00590042">
              <w:rPr>
                <w:sz w:val="20"/>
                <w:szCs w:val="20"/>
              </w:rPr>
              <w:t>При сроке эксплуатации более 12 месяцев учитывать на счете 01 «Основные средства» и включать в затраты производства путем начисления амортизации в течение нормативного срока эксплуатации, определенного на базе классификации основных средств утвержденной Постановлением Правительства Российской Федерации от 01.01.1002 г. №1.</w:t>
            </w:r>
          </w:p>
          <w:p w:rsidR="00CF3F7B" w:rsidRPr="00590042" w:rsidRDefault="00CF3F7B" w:rsidP="00590042">
            <w:pPr>
              <w:jc w:val="both"/>
              <w:rPr>
                <w:sz w:val="20"/>
                <w:szCs w:val="20"/>
              </w:rPr>
            </w:pPr>
            <w:r w:rsidRPr="00590042">
              <w:rPr>
                <w:sz w:val="20"/>
                <w:szCs w:val="20"/>
              </w:rPr>
              <w:t>По основным средствам, числящимся в бухгалтерском учете на 1 января 2002 года амортизацию начислять по Единым нормам утвержденным Постановлением Совета Министров СССР от 22.10.1990 г. №1072.</w:t>
            </w:r>
          </w:p>
          <w:p w:rsidR="00CF3F7B" w:rsidRPr="00590042" w:rsidRDefault="00CF3F7B" w:rsidP="00590042">
            <w:pPr>
              <w:jc w:val="both"/>
              <w:rPr>
                <w:sz w:val="20"/>
                <w:szCs w:val="20"/>
              </w:rPr>
            </w:pPr>
            <w:r w:rsidRPr="00590042">
              <w:rPr>
                <w:sz w:val="20"/>
                <w:szCs w:val="20"/>
              </w:rPr>
              <w:t>По объектам основных средств, введенных в эксплуатацию после 1 января 2002 года, сумма амортизации определяется как произведение первоначальной стоимости и нормы амортизации, разработанные по базе классификации основных средств, утвержденной Постановлением Правительства РФ от 1 января 2002 г. №1 (п. 4 стр. 259).</w:t>
            </w:r>
          </w:p>
          <w:p w:rsidR="00CF3F7B" w:rsidRPr="00590042" w:rsidRDefault="00CF3F7B" w:rsidP="00590042">
            <w:pPr>
              <w:jc w:val="both"/>
              <w:rPr>
                <w:sz w:val="20"/>
                <w:szCs w:val="20"/>
              </w:rPr>
            </w:pPr>
            <w:r w:rsidRPr="00590042">
              <w:rPr>
                <w:sz w:val="20"/>
                <w:szCs w:val="20"/>
              </w:rPr>
              <w:t>По предметам первоначальной стоимостью до 10000 руб. за единицу, числящиеся по 01.01.2002 г. на счете 01 «Основные средства» и имеющие остаточную стоимость, амортизация начисляется до их ликвидации по Единым нормам, утвержденным Постановлением Совета Министров СССР от 22.10.1990 г. № 1072 с отражением сумм износа на счете 02 «Амортизация основных средств».</w:t>
            </w:r>
          </w:p>
          <w:p w:rsidR="00CF3F7B" w:rsidRPr="00590042" w:rsidRDefault="00CF3F7B" w:rsidP="00590042">
            <w:pPr>
              <w:jc w:val="both"/>
              <w:rPr>
                <w:sz w:val="20"/>
                <w:szCs w:val="20"/>
              </w:rPr>
            </w:pPr>
            <w:r w:rsidRPr="00590042">
              <w:rPr>
                <w:sz w:val="20"/>
                <w:szCs w:val="20"/>
              </w:rPr>
              <w:t>По основным средствам стоимостью до 10000 руб. включительно за единицу приобретение после 01.01.2002 г., также начислять амортизацию по Единым нормам утвержденным Постановлением Совета Министров СССР от 22.10.1990 г. №1072.</w:t>
            </w:r>
          </w:p>
          <w:p w:rsidR="00CF3F7B" w:rsidRPr="00590042" w:rsidRDefault="00CF3F7B" w:rsidP="00590042">
            <w:pPr>
              <w:jc w:val="both"/>
              <w:rPr>
                <w:sz w:val="20"/>
                <w:szCs w:val="20"/>
              </w:rPr>
            </w:pPr>
            <w:r w:rsidRPr="00590042">
              <w:rPr>
                <w:sz w:val="20"/>
                <w:szCs w:val="20"/>
              </w:rPr>
              <w:t>Начисление амортизации по основным средствам бывшего использования приобретенным после 01.01.2002 г. производить исходя из его первоначальной стоимости (цена покупки и затраты связанные с приобретением) и оставшегося срока полезного использования.</w:t>
            </w:r>
          </w:p>
          <w:p w:rsidR="00CF3F7B" w:rsidRPr="00590042" w:rsidRDefault="00CF3F7B" w:rsidP="00590042">
            <w:pPr>
              <w:pStyle w:val="a3"/>
              <w:rPr>
                <w:sz w:val="20"/>
                <w:szCs w:val="20"/>
              </w:rPr>
            </w:pPr>
            <w:r w:rsidRPr="00590042">
              <w:rPr>
                <w:sz w:val="20"/>
                <w:szCs w:val="20"/>
              </w:rPr>
              <w:t>Если объект основных средств уже полностью отработал свой срок, то оставшийся срок полезного использования предприятия определяет самостоятельно с учетом требований техники безопасности.</w:t>
            </w:r>
          </w:p>
          <w:p w:rsidR="00CF3F7B" w:rsidRPr="00590042" w:rsidRDefault="00CF3F7B" w:rsidP="00590042">
            <w:pPr>
              <w:pStyle w:val="a3"/>
              <w:rPr>
                <w:sz w:val="20"/>
                <w:szCs w:val="20"/>
              </w:rPr>
            </w:pPr>
            <w:r w:rsidRPr="00590042">
              <w:rPr>
                <w:sz w:val="20"/>
                <w:szCs w:val="20"/>
              </w:rPr>
              <w:t>Срок полезного использования основных средств определяется налогоплательщиком самостоятельно в пределах установленных законодательством (п. 3 ст. 258).</w:t>
            </w:r>
          </w:p>
          <w:p w:rsidR="00CF3F7B" w:rsidRPr="00590042" w:rsidRDefault="00CF3F7B" w:rsidP="00590042">
            <w:pPr>
              <w:pStyle w:val="a3"/>
              <w:rPr>
                <w:sz w:val="20"/>
                <w:szCs w:val="20"/>
              </w:rPr>
            </w:pPr>
            <w:r w:rsidRPr="00590042">
              <w:rPr>
                <w:sz w:val="20"/>
                <w:szCs w:val="20"/>
              </w:rPr>
              <w:t>Не начисляется амортизация по объектам основных средств в случаях предусмотренных ст. 256 Налогового Кодекса Российской Федерации.</w:t>
            </w:r>
          </w:p>
          <w:p w:rsidR="00CF3F7B" w:rsidRPr="00590042" w:rsidRDefault="00CF3F7B" w:rsidP="00590042">
            <w:pPr>
              <w:pStyle w:val="a3"/>
              <w:rPr>
                <w:sz w:val="20"/>
                <w:szCs w:val="20"/>
              </w:rPr>
            </w:pPr>
            <w:r w:rsidRPr="00590042">
              <w:rPr>
                <w:sz w:val="20"/>
                <w:szCs w:val="20"/>
              </w:rPr>
              <w:t>Амортизацию по всем объектам основных средств начислять линейным способом.</w:t>
            </w:r>
          </w:p>
          <w:p w:rsidR="00CF3F7B" w:rsidRPr="00590042" w:rsidRDefault="00CF3F7B" w:rsidP="00590042">
            <w:pPr>
              <w:jc w:val="both"/>
              <w:rPr>
                <w:sz w:val="20"/>
                <w:szCs w:val="20"/>
              </w:rPr>
            </w:pPr>
            <w:r w:rsidRPr="00590042">
              <w:rPr>
                <w:sz w:val="20"/>
                <w:szCs w:val="20"/>
              </w:rPr>
              <w:t>Начисление амортизации по основным средствам, права на которые подлежат государственной регистрации, производить с момента документально подтвержденного факта подачи документов на регистрацию.</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3.3. Способ погашения стоимости находящихся в эксплуатации материалов</w:t>
            </w:r>
          </w:p>
        </w:tc>
      </w:tr>
      <w:tr w:rsidR="00CF3F7B" w:rsidRPr="00590042">
        <w:tc>
          <w:tcPr>
            <w:tcW w:w="4677" w:type="dxa"/>
          </w:tcPr>
          <w:p w:rsidR="00CF3F7B" w:rsidRPr="00590042" w:rsidRDefault="00CF3F7B" w:rsidP="00590042">
            <w:pPr>
              <w:jc w:val="both"/>
              <w:rPr>
                <w:sz w:val="20"/>
                <w:szCs w:val="20"/>
              </w:rPr>
            </w:pPr>
            <w:r w:rsidRPr="00590042">
              <w:rPr>
                <w:sz w:val="20"/>
                <w:szCs w:val="20"/>
              </w:rPr>
              <w:t>В соответствии с ПБУ 5/01 оценка стоимости выданных со склада материалов для осуществления производственных, ремонтных и других видов деятельности может быть произведена по одному из следующих способов:</w:t>
            </w:r>
          </w:p>
          <w:p w:rsidR="00CF3F7B" w:rsidRPr="00590042" w:rsidRDefault="00CF3F7B" w:rsidP="00590042">
            <w:pPr>
              <w:numPr>
                <w:ilvl w:val="0"/>
                <w:numId w:val="11"/>
              </w:numPr>
              <w:ind w:left="0" w:firstLine="0"/>
              <w:jc w:val="both"/>
              <w:rPr>
                <w:sz w:val="20"/>
                <w:szCs w:val="20"/>
              </w:rPr>
            </w:pPr>
            <w:r w:rsidRPr="00590042">
              <w:rPr>
                <w:sz w:val="20"/>
                <w:szCs w:val="20"/>
              </w:rPr>
              <w:t>по себестоимости первых по времени приобретения материально-производственных запасов (метод ФИФО);</w:t>
            </w:r>
          </w:p>
          <w:p w:rsidR="00CF3F7B" w:rsidRPr="00590042" w:rsidRDefault="00CF3F7B" w:rsidP="00590042">
            <w:pPr>
              <w:numPr>
                <w:ilvl w:val="0"/>
                <w:numId w:val="11"/>
              </w:numPr>
              <w:ind w:left="0" w:firstLine="0"/>
              <w:jc w:val="both"/>
              <w:rPr>
                <w:sz w:val="20"/>
                <w:szCs w:val="20"/>
              </w:rPr>
            </w:pPr>
            <w:r w:rsidRPr="00590042">
              <w:rPr>
                <w:sz w:val="20"/>
                <w:szCs w:val="20"/>
              </w:rPr>
              <w:t>по себестоимости последних по времени приобретения материально-производственных запасов (метод ЛИФО);</w:t>
            </w:r>
          </w:p>
          <w:p w:rsidR="00CF3F7B" w:rsidRPr="00590042" w:rsidRDefault="00CF3F7B" w:rsidP="00590042">
            <w:pPr>
              <w:numPr>
                <w:ilvl w:val="0"/>
                <w:numId w:val="12"/>
              </w:numPr>
              <w:ind w:left="0" w:firstLine="0"/>
              <w:jc w:val="both"/>
              <w:rPr>
                <w:sz w:val="20"/>
                <w:szCs w:val="20"/>
              </w:rPr>
            </w:pPr>
            <w:r w:rsidRPr="00590042">
              <w:rPr>
                <w:sz w:val="20"/>
                <w:szCs w:val="20"/>
              </w:rPr>
              <w:t>по себестоимости каждой единицы;</w:t>
            </w:r>
          </w:p>
          <w:p w:rsidR="00CF3F7B" w:rsidRPr="00590042" w:rsidRDefault="00CF3F7B" w:rsidP="00590042">
            <w:pPr>
              <w:rPr>
                <w:sz w:val="20"/>
                <w:szCs w:val="20"/>
              </w:rPr>
            </w:pPr>
            <w:r w:rsidRPr="00590042">
              <w:rPr>
                <w:sz w:val="20"/>
                <w:szCs w:val="20"/>
              </w:rPr>
              <w:t>по средней себестоимости.</w:t>
            </w:r>
          </w:p>
        </w:tc>
        <w:tc>
          <w:tcPr>
            <w:tcW w:w="4683" w:type="dxa"/>
          </w:tcPr>
          <w:p w:rsidR="00CF3F7B" w:rsidRPr="00590042" w:rsidRDefault="00CF3F7B" w:rsidP="00590042">
            <w:pPr>
              <w:jc w:val="both"/>
              <w:rPr>
                <w:sz w:val="20"/>
                <w:szCs w:val="20"/>
              </w:rPr>
            </w:pPr>
            <w:r w:rsidRPr="00590042">
              <w:rPr>
                <w:sz w:val="20"/>
                <w:szCs w:val="20"/>
              </w:rPr>
              <w:t>В связи с переходом с 01.01.2002 г. на Новый План счетов и учитывая то, что МБП числящиеся в бухгалтерском учете по состоянию на 01.01.2002 г. на счете 12 (на складе и в эксплуатации) имеют большой процент износа и незначительную стоимость, учитывая их на счете 10.</w:t>
            </w:r>
          </w:p>
          <w:p w:rsidR="00CF3F7B" w:rsidRPr="00590042" w:rsidRDefault="00CF3F7B" w:rsidP="00590042">
            <w:pPr>
              <w:pStyle w:val="a3"/>
              <w:rPr>
                <w:sz w:val="20"/>
                <w:szCs w:val="20"/>
              </w:rPr>
            </w:pPr>
            <w:r w:rsidRPr="00590042">
              <w:rPr>
                <w:sz w:val="20"/>
                <w:szCs w:val="20"/>
              </w:rPr>
              <w:t>Малоценные быстро изнашиваемые предметы находящиеся в эксплуатации числить в учете на счете 10 по остаточной стоимости (50% износа) до полного износа.</w:t>
            </w:r>
          </w:p>
          <w:p w:rsidR="00CF3F7B" w:rsidRPr="00590042" w:rsidRDefault="00CF3F7B" w:rsidP="00590042">
            <w:pPr>
              <w:pStyle w:val="a3"/>
              <w:rPr>
                <w:sz w:val="20"/>
                <w:szCs w:val="20"/>
              </w:rPr>
            </w:pPr>
            <w:r w:rsidRPr="00590042">
              <w:rPr>
                <w:sz w:val="20"/>
                <w:szCs w:val="20"/>
              </w:rPr>
              <w:t>Сумма недоначисленного износа полностью включается в расход переходной базы по налогу на прибыль. При их списании по бухгалтерскому учету эти затраты для целей исчисления налога на прибыль не учитываются.</w:t>
            </w:r>
          </w:p>
          <w:p w:rsidR="00CF3F7B" w:rsidRPr="00590042" w:rsidRDefault="00CF3F7B" w:rsidP="00590042">
            <w:pPr>
              <w:jc w:val="both"/>
              <w:rPr>
                <w:sz w:val="20"/>
                <w:szCs w:val="20"/>
              </w:rPr>
            </w:pPr>
            <w:r w:rsidRPr="00590042">
              <w:rPr>
                <w:sz w:val="20"/>
                <w:szCs w:val="20"/>
              </w:rPr>
              <w:t>При выбытии материально-производственных запасов списание производить по методу ФИФО.</w:t>
            </w:r>
          </w:p>
          <w:p w:rsidR="00CF3F7B" w:rsidRPr="00590042" w:rsidRDefault="00CF3F7B" w:rsidP="00590042">
            <w:pPr>
              <w:jc w:val="both"/>
              <w:rPr>
                <w:sz w:val="20"/>
                <w:szCs w:val="20"/>
              </w:rPr>
            </w:pPr>
            <w:r w:rsidRPr="00590042">
              <w:rPr>
                <w:sz w:val="20"/>
                <w:szCs w:val="20"/>
              </w:rPr>
              <w:t>Списание материалов на производство производить по методу средней себестоимости.</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3.4. Порядок начисления амортизации по нематериальным активам</w:t>
            </w:r>
          </w:p>
        </w:tc>
      </w:tr>
      <w:tr w:rsidR="00CF3F7B" w:rsidRPr="00590042">
        <w:tc>
          <w:tcPr>
            <w:tcW w:w="4677" w:type="dxa"/>
          </w:tcPr>
          <w:p w:rsidR="00CF3F7B" w:rsidRPr="00590042" w:rsidRDefault="00CF3F7B" w:rsidP="00590042">
            <w:pPr>
              <w:jc w:val="both"/>
              <w:rPr>
                <w:sz w:val="20"/>
                <w:szCs w:val="20"/>
              </w:rPr>
            </w:pPr>
            <w:r w:rsidRPr="00590042">
              <w:rPr>
                <w:sz w:val="20"/>
                <w:szCs w:val="20"/>
              </w:rPr>
              <w:t>По мере использования в производстве продукции, при предоставлении во временное пользование или использование для управления организацией стоимость нематериальных активов, принятых на баланс, погашается путем начисления амортизации. Амортизация принята компенсировать затраты, произведенные организацией при приобретении активов, и обеспечивать формирование источника финансирования бедующих приобретений соответствующих активов.</w:t>
            </w:r>
          </w:p>
          <w:p w:rsidR="00CF3F7B" w:rsidRPr="00590042" w:rsidRDefault="00CF3F7B" w:rsidP="00590042">
            <w:pPr>
              <w:jc w:val="both"/>
              <w:rPr>
                <w:sz w:val="20"/>
                <w:szCs w:val="20"/>
              </w:rPr>
            </w:pPr>
            <w:r w:rsidRPr="00590042">
              <w:rPr>
                <w:sz w:val="20"/>
                <w:szCs w:val="20"/>
              </w:rPr>
              <w:t>По некоторым видам нематериальных активов амортизацию не принято начислять. Это объекты, потребительские свойства которых в течение времени не изменяются.</w:t>
            </w:r>
          </w:p>
          <w:p w:rsidR="00CF3F7B" w:rsidRPr="00590042" w:rsidRDefault="00CF3F7B" w:rsidP="00590042">
            <w:pPr>
              <w:jc w:val="both"/>
              <w:rPr>
                <w:sz w:val="20"/>
                <w:szCs w:val="20"/>
              </w:rPr>
            </w:pPr>
            <w:r w:rsidRPr="00590042">
              <w:rPr>
                <w:sz w:val="20"/>
                <w:szCs w:val="20"/>
              </w:rPr>
              <w:t>Амортизационные начисления приводят систематически. В течение срока полезного использования объекта нематериальных активов амортизация его не приостанавливается, кроме случаев консервации организации.</w:t>
            </w:r>
          </w:p>
          <w:p w:rsidR="00CF3F7B" w:rsidRPr="00590042" w:rsidRDefault="00CF3F7B" w:rsidP="00590042">
            <w:pPr>
              <w:jc w:val="both"/>
              <w:rPr>
                <w:sz w:val="20"/>
                <w:szCs w:val="20"/>
              </w:rPr>
            </w:pPr>
            <w:r w:rsidRPr="00590042">
              <w:rPr>
                <w:sz w:val="20"/>
                <w:szCs w:val="20"/>
              </w:rPr>
              <w:t>Амортизация начисляется, как правило, линейным способом.</w:t>
            </w:r>
          </w:p>
          <w:p w:rsidR="00CF3F7B" w:rsidRPr="00590042" w:rsidRDefault="00CF3F7B" w:rsidP="00590042">
            <w:pPr>
              <w:jc w:val="both"/>
              <w:rPr>
                <w:sz w:val="20"/>
                <w:szCs w:val="20"/>
              </w:rPr>
            </w:pPr>
            <w:r w:rsidRPr="00590042">
              <w:rPr>
                <w:sz w:val="20"/>
                <w:szCs w:val="20"/>
              </w:rPr>
              <w:t>Амортизация отдельных объектов нематериальных активов производится до полного погашения их первоначальной стоимости либо списания с бухгалтерского баланса.</w:t>
            </w:r>
          </w:p>
          <w:p w:rsidR="00CF3F7B" w:rsidRPr="00590042" w:rsidRDefault="00CF3F7B" w:rsidP="00590042">
            <w:pPr>
              <w:jc w:val="both"/>
              <w:rPr>
                <w:sz w:val="20"/>
                <w:szCs w:val="20"/>
              </w:rPr>
            </w:pPr>
            <w:r w:rsidRPr="00590042">
              <w:rPr>
                <w:sz w:val="20"/>
                <w:szCs w:val="20"/>
              </w:rPr>
              <w:t>В отдельных секторах экономики начисление амортизационных отчислений может вестись пропорционально объему производимой продукции. Также допускается применять также способ уменьшенного остатка.</w:t>
            </w:r>
          </w:p>
          <w:p w:rsidR="00CF3F7B" w:rsidRPr="00590042" w:rsidRDefault="00CF3F7B" w:rsidP="00590042">
            <w:pPr>
              <w:jc w:val="both"/>
              <w:rPr>
                <w:sz w:val="20"/>
                <w:szCs w:val="20"/>
              </w:rPr>
            </w:pPr>
            <w:r w:rsidRPr="00590042">
              <w:rPr>
                <w:sz w:val="20"/>
                <w:szCs w:val="20"/>
              </w:rPr>
              <w:t>В соответствии с ПБУ 14/01 амортизацию нематериальных активов можно начислять одним из следующих способов:</w:t>
            </w:r>
          </w:p>
          <w:p w:rsidR="00CF3F7B" w:rsidRPr="00590042" w:rsidRDefault="00CF3F7B" w:rsidP="00590042">
            <w:pPr>
              <w:numPr>
                <w:ilvl w:val="0"/>
                <w:numId w:val="14"/>
              </w:numPr>
              <w:ind w:left="0" w:firstLine="0"/>
              <w:jc w:val="both"/>
              <w:rPr>
                <w:sz w:val="20"/>
                <w:szCs w:val="20"/>
              </w:rPr>
            </w:pPr>
            <w:r w:rsidRPr="00590042">
              <w:rPr>
                <w:sz w:val="20"/>
                <w:szCs w:val="20"/>
              </w:rPr>
              <w:t>линейный;</w:t>
            </w:r>
          </w:p>
          <w:p w:rsidR="00CF3F7B" w:rsidRPr="00590042" w:rsidRDefault="00CF3F7B" w:rsidP="00590042">
            <w:pPr>
              <w:numPr>
                <w:ilvl w:val="0"/>
                <w:numId w:val="14"/>
              </w:numPr>
              <w:ind w:left="0" w:firstLine="0"/>
              <w:jc w:val="both"/>
              <w:rPr>
                <w:sz w:val="20"/>
                <w:szCs w:val="20"/>
              </w:rPr>
            </w:pPr>
            <w:r w:rsidRPr="00590042">
              <w:rPr>
                <w:sz w:val="20"/>
                <w:szCs w:val="20"/>
              </w:rPr>
              <w:t>уменьшенного остатка;</w:t>
            </w:r>
          </w:p>
          <w:p w:rsidR="00CF3F7B" w:rsidRPr="00590042" w:rsidRDefault="00CF3F7B" w:rsidP="00590042">
            <w:pPr>
              <w:jc w:val="both"/>
              <w:rPr>
                <w:sz w:val="20"/>
                <w:szCs w:val="20"/>
              </w:rPr>
            </w:pPr>
            <w:r w:rsidRPr="00590042">
              <w:rPr>
                <w:sz w:val="20"/>
                <w:szCs w:val="20"/>
              </w:rPr>
              <w:t>списание стоимости пропорционально объему производства.</w:t>
            </w:r>
          </w:p>
        </w:tc>
        <w:tc>
          <w:tcPr>
            <w:tcW w:w="4683" w:type="dxa"/>
          </w:tcPr>
          <w:p w:rsidR="00CF3F7B" w:rsidRPr="00590042" w:rsidRDefault="00CF3F7B" w:rsidP="00590042">
            <w:pPr>
              <w:jc w:val="both"/>
              <w:rPr>
                <w:sz w:val="20"/>
                <w:szCs w:val="20"/>
              </w:rPr>
            </w:pPr>
            <w:r w:rsidRPr="00590042">
              <w:rPr>
                <w:sz w:val="20"/>
                <w:szCs w:val="20"/>
              </w:rPr>
              <w:t>Начисление амортизации по нематериальным активам производить линейным способом исходя из первоначальной стоимости и срока полезного использования (но не более 10 лет) с использованием счета 05. первоначальная стоимость нематериальных активов определяется как сумма расходов на их приобретение и учитывается на счете 04.</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3.5. Порядок финансирования ремонта основных средств</w:t>
            </w:r>
          </w:p>
        </w:tc>
      </w:tr>
      <w:tr w:rsidR="00CF3F7B" w:rsidRPr="00590042">
        <w:tc>
          <w:tcPr>
            <w:tcW w:w="4677" w:type="dxa"/>
          </w:tcPr>
          <w:p w:rsidR="00CF3F7B" w:rsidRPr="00590042" w:rsidRDefault="00CF3F7B" w:rsidP="00590042">
            <w:pPr>
              <w:jc w:val="both"/>
              <w:rPr>
                <w:sz w:val="20"/>
                <w:szCs w:val="20"/>
              </w:rPr>
            </w:pPr>
            <w:r w:rsidRPr="00590042">
              <w:rPr>
                <w:sz w:val="20"/>
                <w:szCs w:val="20"/>
              </w:rPr>
              <w:t>В соответствии с ПБУ 6/01 различают следующие способы отнесения затрат по ремонту объектов основных средств:</w:t>
            </w:r>
          </w:p>
          <w:p w:rsidR="00CF3F7B" w:rsidRPr="00590042" w:rsidRDefault="00CF3F7B" w:rsidP="00590042">
            <w:pPr>
              <w:numPr>
                <w:ilvl w:val="0"/>
                <w:numId w:val="13"/>
              </w:numPr>
              <w:ind w:left="0" w:firstLine="0"/>
              <w:jc w:val="both"/>
              <w:rPr>
                <w:sz w:val="20"/>
                <w:szCs w:val="20"/>
              </w:rPr>
            </w:pPr>
            <w:r w:rsidRPr="00590042">
              <w:rPr>
                <w:sz w:val="20"/>
                <w:szCs w:val="20"/>
              </w:rPr>
              <w:t>списание фактических затрат по ремонту на счета учета издержек производства или обращения по мере проведения ремонтных работ;</w:t>
            </w:r>
          </w:p>
          <w:p w:rsidR="00CF3F7B" w:rsidRPr="00590042" w:rsidRDefault="00CF3F7B" w:rsidP="00590042">
            <w:pPr>
              <w:numPr>
                <w:ilvl w:val="0"/>
                <w:numId w:val="13"/>
              </w:numPr>
              <w:ind w:left="0" w:firstLine="0"/>
              <w:jc w:val="both"/>
              <w:rPr>
                <w:sz w:val="20"/>
                <w:szCs w:val="20"/>
              </w:rPr>
            </w:pPr>
            <w:r w:rsidRPr="00590042">
              <w:rPr>
                <w:sz w:val="20"/>
                <w:szCs w:val="20"/>
              </w:rPr>
              <w:t>организация учета фактических расходов на ремонт, в качестве расходов будущих периодов;</w:t>
            </w:r>
          </w:p>
          <w:p w:rsidR="00CF3F7B" w:rsidRPr="00590042" w:rsidRDefault="00CF3F7B" w:rsidP="00590042">
            <w:pPr>
              <w:jc w:val="both"/>
              <w:rPr>
                <w:sz w:val="20"/>
                <w:szCs w:val="20"/>
              </w:rPr>
            </w:pPr>
            <w:r w:rsidRPr="00590042">
              <w:rPr>
                <w:sz w:val="20"/>
                <w:szCs w:val="20"/>
              </w:rPr>
              <w:t>создание ремонтного фонда, с фактическим списанием на него фактических затрат по ремонту.</w:t>
            </w:r>
          </w:p>
        </w:tc>
        <w:tc>
          <w:tcPr>
            <w:tcW w:w="4683" w:type="dxa"/>
          </w:tcPr>
          <w:p w:rsidR="00CF3F7B" w:rsidRPr="00590042" w:rsidRDefault="00CF3F7B" w:rsidP="00590042">
            <w:pPr>
              <w:jc w:val="both"/>
              <w:rPr>
                <w:sz w:val="20"/>
                <w:szCs w:val="20"/>
              </w:rPr>
            </w:pPr>
            <w:r w:rsidRPr="00590042">
              <w:rPr>
                <w:sz w:val="20"/>
                <w:szCs w:val="20"/>
              </w:rPr>
              <w:t>Расходы на ремонт основных средств в размере фактических затрат относить на затраты производства, того отчетного периода к которому они относятся, не создавая резерва на ремонт основных средств.</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3.6. Перечень резервов предстоящих расходов и платежей</w:t>
            </w:r>
          </w:p>
        </w:tc>
      </w:tr>
      <w:tr w:rsidR="00CF3F7B" w:rsidRPr="00590042">
        <w:tc>
          <w:tcPr>
            <w:tcW w:w="4677" w:type="dxa"/>
          </w:tcPr>
          <w:p w:rsidR="00CF3F7B" w:rsidRPr="00590042" w:rsidRDefault="00CF3F7B" w:rsidP="00590042">
            <w:pPr>
              <w:jc w:val="both"/>
              <w:rPr>
                <w:sz w:val="20"/>
                <w:szCs w:val="20"/>
              </w:rPr>
            </w:pPr>
            <w:r w:rsidRPr="00590042">
              <w:rPr>
                <w:sz w:val="20"/>
                <w:szCs w:val="20"/>
              </w:rPr>
              <w:t>В Положении по бухгалтерскому учету «Расходы организаций» (ПБУ 10/99) приведена группировка расходов по экономически показателям.</w:t>
            </w:r>
          </w:p>
          <w:p w:rsidR="00CF3F7B" w:rsidRPr="00590042" w:rsidRDefault="00CF3F7B" w:rsidP="00590042">
            <w:pPr>
              <w:jc w:val="both"/>
              <w:rPr>
                <w:sz w:val="20"/>
                <w:szCs w:val="20"/>
              </w:rPr>
            </w:pPr>
            <w:r w:rsidRPr="00590042">
              <w:rPr>
                <w:sz w:val="20"/>
                <w:szCs w:val="20"/>
              </w:rPr>
              <w:t>Расходами признаются любые затраты при условии, что они произведены для осуществления деятельности, направленной на получение прибыли.</w:t>
            </w:r>
          </w:p>
          <w:p w:rsidR="00CF3F7B" w:rsidRPr="00590042" w:rsidRDefault="00CF3F7B" w:rsidP="00590042">
            <w:pPr>
              <w:jc w:val="both"/>
              <w:rPr>
                <w:sz w:val="20"/>
                <w:szCs w:val="20"/>
              </w:rPr>
            </w:pPr>
            <w:r w:rsidRPr="00590042">
              <w:rPr>
                <w:sz w:val="20"/>
                <w:szCs w:val="20"/>
              </w:rPr>
              <w:t>К расходам организации, относящимся к определенному периоду, относятся следующие расходы:</w:t>
            </w:r>
          </w:p>
          <w:p w:rsidR="00CF3F7B" w:rsidRPr="00590042" w:rsidRDefault="00CF3F7B" w:rsidP="00590042">
            <w:pPr>
              <w:numPr>
                <w:ilvl w:val="0"/>
                <w:numId w:val="4"/>
              </w:numPr>
              <w:ind w:left="0" w:firstLine="0"/>
              <w:jc w:val="both"/>
              <w:rPr>
                <w:sz w:val="20"/>
                <w:szCs w:val="20"/>
              </w:rPr>
            </w:pPr>
            <w:r w:rsidRPr="00590042">
              <w:rPr>
                <w:sz w:val="20"/>
                <w:szCs w:val="20"/>
              </w:rPr>
              <w:t>расходы по обычным видам деятельности;</w:t>
            </w:r>
          </w:p>
          <w:p w:rsidR="00CF3F7B" w:rsidRPr="00590042" w:rsidRDefault="00CF3F7B" w:rsidP="00590042">
            <w:pPr>
              <w:numPr>
                <w:ilvl w:val="0"/>
                <w:numId w:val="4"/>
              </w:numPr>
              <w:ind w:left="0" w:firstLine="0"/>
              <w:jc w:val="both"/>
              <w:rPr>
                <w:sz w:val="20"/>
                <w:szCs w:val="20"/>
              </w:rPr>
            </w:pPr>
            <w:r w:rsidRPr="00590042">
              <w:rPr>
                <w:sz w:val="20"/>
                <w:szCs w:val="20"/>
              </w:rPr>
              <w:t>операционные расходы;</w:t>
            </w:r>
          </w:p>
          <w:p w:rsidR="00CF3F7B" w:rsidRPr="00590042" w:rsidRDefault="00CF3F7B" w:rsidP="00590042">
            <w:pPr>
              <w:numPr>
                <w:ilvl w:val="0"/>
                <w:numId w:val="4"/>
              </w:numPr>
              <w:ind w:left="0" w:firstLine="0"/>
              <w:jc w:val="both"/>
              <w:rPr>
                <w:sz w:val="20"/>
                <w:szCs w:val="20"/>
              </w:rPr>
            </w:pPr>
            <w:r w:rsidRPr="00590042">
              <w:rPr>
                <w:sz w:val="20"/>
                <w:szCs w:val="20"/>
              </w:rPr>
              <w:t>внереализационные расходы;</w:t>
            </w:r>
          </w:p>
          <w:p w:rsidR="00CF3F7B" w:rsidRPr="00590042" w:rsidRDefault="00CF3F7B" w:rsidP="00590042">
            <w:pPr>
              <w:numPr>
                <w:ilvl w:val="0"/>
                <w:numId w:val="4"/>
              </w:numPr>
              <w:ind w:left="0" w:firstLine="0"/>
              <w:jc w:val="both"/>
              <w:rPr>
                <w:sz w:val="20"/>
                <w:szCs w:val="20"/>
              </w:rPr>
            </w:pPr>
            <w:r w:rsidRPr="00590042">
              <w:rPr>
                <w:sz w:val="20"/>
                <w:szCs w:val="20"/>
              </w:rPr>
              <w:t>чрезвычайные расходы.</w:t>
            </w:r>
          </w:p>
          <w:p w:rsidR="00CF3F7B" w:rsidRPr="00590042" w:rsidRDefault="00CF3F7B" w:rsidP="00590042">
            <w:pPr>
              <w:jc w:val="both"/>
              <w:rPr>
                <w:sz w:val="20"/>
                <w:szCs w:val="20"/>
              </w:rPr>
            </w:pPr>
            <w:r w:rsidRPr="00590042">
              <w:rPr>
                <w:sz w:val="20"/>
                <w:szCs w:val="20"/>
              </w:rPr>
              <w:t>При формировании расходов по обычным видам деятельности должна быть обеспечена их группировка по следующим элементам:</w:t>
            </w:r>
          </w:p>
          <w:p w:rsidR="00CF3F7B" w:rsidRPr="00590042" w:rsidRDefault="00CF3F7B" w:rsidP="00590042">
            <w:pPr>
              <w:numPr>
                <w:ilvl w:val="0"/>
                <w:numId w:val="4"/>
              </w:numPr>
              <w:ind w:left="0" w:firstLine="0"/>
              <w:jc w:val="both"/>
              <w:rPr>
                <w:sz w:val="20"/>
                <w:szCs w:val="20"/>
              </w:rPr>
            </w:pPr>
            <w:r w:rsidRPr="00590042">
              <w:rPr>
                <w:sz w:val="20"/>
                <w:szCs w:val="20"/>
              </w:rPr>
              <w:t>материальные затраты;</w:t>
            </w:r>
          </w:p>
          <w:p w:rsidR="00CF3F7B" w:rsidRPr="00590042" w:rsidRDefault="00CF3F7B" w:rsidP="00590042">
            <w:pPr>
              <w:numPr>
                <w:ilvl w:val="0"/>
                <w:numId w:val="4"/>
              </w:numPr>
              <w:ind w:left="0" w:firstLine="0"/>
              <w:jc w:val="both"/>
              <w:rPr>
                <w:sz w:val="20"/>
                <w:szCs w:val="20"/>
              </w:rPr>
            </w:pPr>
            <w:r w:rsidRPr="00590042">
              <w:rPr>
                <w:sz w:val="20"/>
                <w:szCs w:val="20"/>
              </w:rPr>
              <w:t>затраты на оплату труда;</w:t>
            </w:r>
          </w:p>
          <w:p w:rsidR="00CF3F7B" w:rsidRPr="00590042" w:rsidRDefault="00CF3F7B" w:rsidP="00590042">
            <w:pPr>
              <w:numPr>
                <w:ilvl w:val="0"/>
                <w:numId w:val="4"/>
              </w:numPr>
              <w:ind w:left="0" w:firstLine="0"/>
              <w:jc w:val="both"/>
              <w:rPr>
                <w:sz w:val="20"/>
                <w:szCs w:val="20"/>
              </w:rPr>
            </w:pPr>
            <w:r w:rsidRPr="00590042">
              <w:rPr>
                <w:sz w:val="20"/>
                <w:szCs w:val="20"/>
              </w:rPr>
              <w:t>отчисления на социальные нужды;</w:t>
            </w:r>
          </w:p>
          <w:p w:rsidR="00CF3F7B" w:rsidRPr="00590042" w:rsidRDefault="00CF3F7B" w:rsidP="00590042">
            <w:pPr>
              <w:numPr>
                <w:ilvl w:val="0"/>
                <w:numId w:val="4"/>
              </w:numPr>
              <w:ind w:left="0" w:firstLine="0"/>
              <w:jc w:val="both"/>
              <w:rPr>
                <w:sz w:val="20"/>
                <w:szCs w:val="20"/>
              </w:rPr>
            </w:pPr>
            <w:r w:rsidRPr="00590042">
              <w:rPr>
                <w:sz w:val="20"/>
                <w:szCs w:val="20"/>
              </w:rPr>
              <w:t>амортизация;</w:t>
            </w:r>
          </w:p>
          <w:p w:rsidR="00CF3F7B" w:rsidRPr="00590042" w:rsidRDefault="00CF3F7B" w:rsidP="00590042">
            <w:pPr>
              <w:numPr>
                <w:ilvl w:val="0"/>
                <w:numId w:val="4"/>
              </w:numPr>
              <w:ind w:left="0" w:firstLine="0"/>
              <w:jc w:val="both"/>
              <w:rPr>
                <w:sz w:val="20"/>
                <w:szCs w:val="20"/>
              </w:rPr>
            </w:pPr>
            <w:r w:rsidRPr="00590042">
              <w:rPr>
                <w:sz w:val="20"/>
                <w:szCs w:val="20"/>
              </w:rPr>
              <w:t>прочие затраты.</w:t>
            </w:r>
          </w:p>
          <w:p w:rsidR="00CF3F7B" w:rsidRPr="00590042" w:rsidRDefault="00CF3F7B" w:rsidP="00590042">
            <w:pPr>
              <w:jc w:val="both"/>
              <w:rPr>
                <w:sz w:val="20"/>
                <w:szCs w:val="20"/>
              </w:rPr>
            </w:pPr>
            <w:r w:rsidRPr="00590042">
              <w:rPr>
                <w:sz w:val="20"/>
                <w:szCs w:val="20"/>
              </w:rPr>
              <w:t>В соответствии с ПБУ 0/99 организация имеет право составлять резервы:</w:t>
            </w:r>
          </w:p>
          <w:p w:rsidR="00CF3F7B" w:rsidRPr="00590042" w:rsidRDefault="00CF3F7B" w:rsidP="00590042">
            <w:pPr>
              <w:numPr>
                <w:ilvl w:val="0"/>
                <w:numId w:val="15"/>
              </w:numPr>
              <w:ind w:left="0" w:firstLine="0"/>
              <w:jc w:val="both"/>
              <w:rPr>
                <w:sz w:val="20"/>
                <w:szCs w:val="20"/>
              </w:rPr>
            </w:pPr>
            <w:r w:rsidRPr="00590042">
              <w:rPr>
                <w:sz w:val="20"/>
                <w:szCs w:val="20"/>
              </w:rPr>
              <w:t>на выплату ежегодного вознаграждения;</w:t>
            </w:r>
          </w:p>
          <w:p w:rsidR="00CF3F7B" w:rsidRPr="00590042" w:rsidRDefault="00CF3F7B" w:rsidP="00590042">
            <w:pPr>
              <w:numPr>
                <w:ilvl w:val="0"/>
                <w:numId w:val="15"/>
              </w:numPr>
              <w:ind w:left="0" w:firstLine="0"/>
              <w:jc w:val="both"/>
              <w:rPr>
                <w:sz w:val="20"/>
                <w:szCs w:val="20"/>
              </w:rPr>
            </w:pPr>
            <w:r w:rsidRPr="00590042">
              <w:rPr>
                <w:sz w:val="20"/>
                <w:szCs w:val="20"/>
              </w:rPr>
              <w:t>на покрытие расходов по ремонту основных средств;</w:t>
            </w:r>
          </w:p>
          <w:p w:rsidR="00CF3F7B" w:rsidRPr="00590042" w:rsidRDefault="00CF3F7B" w:rsidP="00590042">
            <w:pPr>
              <w:numPr>
                <w:ilvl w:val="0"/>
                <w:numId w:val="15"/>
              </w:numPr>
              <w:ind w:left="0" w:firstLine="0"/>
              <w:jc w:val="both"/>
              <w:rPr>
                <w:sz w:val="20"/>
                <w:szCs w:val="20"/>
              </w:rPr>
            </w:pPr>
            <w:r w:rsidRPr="00590042">
              <w:rPr>
                <w:sz w:val="20"/>
                <w:szCs w:val="20"/>
              </w:rPr>
              <w:t>на выплату вознаграждений по итогам работы за год.</w:t>
            </w:r>
          </w:p>
        </w:tc>
        <w:tc>
          <w:tcPr>
            <w:tcW w:w="4683" w:type="dxa"/>
          </w:tcPr>
          <w:p w:rsidR="00CF3F7B" w:rsidRPr="00590042" w:rsidRDefault="00CF3F7B" w:rsidP="00590042">
            <w:pPr>
              <w:jc w:val="both"/>
              <w:rPr>
                <w:sz w:val="20"/>
                <w:szCs w:val="20"/>
              </w:rPr>
            </w:pPr>
            <w:r w:rsidRPr="00590042">
              <w:rPr>
                <w:sz w:val="20"/>
                <w:szCs w:val="20"/>
              </w:rPr>
              <w:t>При реализации основных средств в случае получения убытка учитывать его на счете 97 « Расходы будущих периодов» и равными долями в течение срока, определяемого как разница между сроком полезного использования и фактическим сроком его эксплуатации, списывать на счет 91 (операционные расходы).</w:t>
            </w:r>
          </w:p>
          <w:p w:rsidR="00CF3F7B" w:rsidRPr="00590042" w:rsidRDefault="00CF3F7B" w:rsidP="00590042">
            <w:pPr>
              <w:jc w:val="both"/>
              <w:rPr>
                <w:sz w:val="20"/>
                <w:szCs w:val="20"/>
              </w:rPr>
            </w:pPr>
            <w:r w:rsidRPr="00590042">
              <w:rPr>
                <w:sz w:val="20"/>
                <w:szCs w:val="20"/>
              </w:rPr>
              <w:t>Расходы будущих периодов (подписка на печатные издания, лицензии) учитывать на счет 97 и списывать ежемесячно в течение срока, к которому они относятся.</w:t>
            </w:r>
          </w:p>
          <w:p w:rsidR="00CF3F7B" w:rsidRPr="00590042" w:rsidRDefault="00CF3F7B" w:rsidP="00590042">
            <w:pPr>
              <w:jc w:val="both"/>
              <w:rPr>
                <w:sz w:val="20"/>
                <w:szCs w:val="20"/>
              </w:rPr>
            </w:pPr>
            <w:r w:rsidRPr="00590042">
              <w:rPr>
                <w:sz w:val="20"/>
                <w:szCs w:val="20"/>
              </w:rPr>
              <w:t>Создать резерв предстоящих расходов на оплату отпусков работников в размере 20%.</w:t>
            </w:r>
          </w:p>
          <w:p w:rsidR="00CF3F7B" w:rsidRPr="00590042" w:rsidRDefault="00CF3F7B" w:rsidP="00590042">
            <w:pPr>
              <w:jc w:val="both"/>
              <w:rPr>
                <w:sz w:val="20"/>
                <w:szCs w:val="20"/>
              </w:rPr>
            </w:pPr>
            <w:r w:rsidRPr="00590042">
              <w:rPr>
                <w:sz w:val="20"/>
                <w:szCs w:val="20"/>
              </w:rPr>
              <w:t>Создать резерв на выплату вознаграждений по итогам хозяйственной деятельности.</w:t>
            </w:r>
          </w:p>
          <w:p w:rsidR="00CF3F7B" w:rsidRPr="00590042" w:rsidRDefault="00CF3F7B" w:rsidP="00590042">
            <w:pPr>
              <w:jc w:val="both"/>
              <w:rPr>
                <w:sz w:val="20"/>
                <w:szCs w:val="20"/>
              </w:rPr>
            </w:pPr>
            <w:r w:rsidRPr="00590042">
              <w:rPr>
                <w:sz w:val="20"/>
                <w:szCs w:val="20"/>
              </w:rPr>
              <w:t>Резервы сомнительных долгов не создавать.</w:t>
            </w:r>
          </w:p>
          <w:p w:rsidR="00CF3F7B" w:rsidRPr="00590042" w:rsidRDefault="00CF3F7B" w:rsidP="00590042">
            <w:pPr>
              <w:jc w:val="both"/>
              <w:rPr>
                <w:sz w:val="20"/>
                <w:szCs w:val="20"/>
              </w:rPr>
            </w:pPr>
            <w:r w:rsidRPr="00590042">
              <w:rPr>
                <w:sz w:val="20"/>
                <w:szCs w:val="20"/>
              </w:rPr>
              <w:t>Расходы, собранные на счете 25 «Общепроизводственные расходы» списывать в учете на счет 20 «Основное производство» в полном объеме.</w:t>
            </w:r>
          </w:p>
          <w:p w:rsidR="00CF3F7B" w:rsidRPr="00590042" w:rsidRDefault="00CF3F7B" w:rsidP="00590042">
            <w:pPr>
              <w:jc w:val="both"/>
              <w:rPr>
                <w:sz w:val="20"/>
                <w:szCs w:val="20"/>
              </w:rPr>
            </w:pPr>
            <w:r w:rsidRPr="00590042">
              <w:rPr>
                <w:sz w:val="20"/>
                <w:szCs w:val="20"/>
              </w:rPr>
              <w:t>Общехозяйственные расходы (являющиеся общими для всех видов деятельности) учтенные на счете 26 ежемесячно распределять пропорционально выручке, полученной от каждого вида деятельности в общем, объеме выручки:</w:t>
            </w:r>
          </w:p>
          <w:p w:rsidR="00CF3F7B" w:rsidRPr="00590042" w:rsidRDefault="00CF3F7B" w:rsidP="00590042">
            <w:pPr>
              <w:numPr>
                <w:ilvl w:val="0"/>
                <w:numId w:val="8"/>
              </w:numPr>
              <w:ind w:left="0" w:firstLine="0"/>
              <w:jc w:val="both"/>
              <w:rPr>
                <w:sz w:val="20"/>
                <w:szCs w:val="20"/>
              </w:rPr>
            </w:pPr>
            <w:r w:rsidRPr="00590042">
              <w:rPr>
                <w:sz w:val="20"/>
                <w:szCs w:val="20"/>
              </w:rPr>
              <w:t>расходы, приходящиеся на выручку готовой продукции, относить на счета 20 «Основное производство» и на счет 23 «Вспомогательное производство» (при оказании услуг на сторону);</w:t>
            </w:r>
          </w:p>
          <w:p w:rsidR="00CF3F7B" w:rsidRPr="00590042" w:rsidRDefault="00CF3F7B" w:rsidP="00590042">
            <w:pPr>
              <w:numPr>
                <w:ilvl w:val="0"/>
                <w:numId w:val="8"/>
              </w:numPr>
              <w:ind w:left="0" w:firstLine="0"/>
              <w:jc w:val="both"/>
              <w:rPr>
                <w:sz w:val="20"/>
                <w:szCs w:val="20"/>
              </w:rPr>
            </w:pPr>
            <w:r w:rsidRPr="00590042">
              <w:rPr>
                <w:sz w:val="20"/>
                <w:szCs w:val="20"/>
              </w:rPr>
              <w:t>расходы, приходящиеся на выручку по обслуживающим хозяйствам, (ЕНВД), относить в дебет счета 29 «Обслуживающее хозяйство»;</w:t>
            </w:r>
          </w:p>
          <w:p w:rsidR="00CF3F7B" w:rsidRPr="00590042" w:rsidRDefault="00CF3F7B" w:rsidP="00590042">
            <w:pPr>
              <w:numPr>
                <w:ilvl w:val="0"/>
                <w:numId w:val="8"/>
              </w:numPr>
              <w:ind w:left="0" w:firstLine="0"/>
              <w:jc w:val="both"/>
              <w:rPr>
                <w:sz w:val="20"/>
                <w:szCs w:val="20"/>
              </w:rPr>
            </w:pPr>
            <w:r w:rsidRPr="00590042">
              <w:rPr>
                <w:sz w:val="20"/>
                <w:szCs w:val="20"/>
              </w:rPr>
              <w:t>расходы, приходящиеся на выручку по оптовой торговле, относить в дебет счета 44 «Расходы на продажу»;</w:t>
            </w:r>
          </w:p>
          <w:p w:rsidR="00CF3F7B" w:rsidRPr="00590042" w:rsidRDefault="00CF3F7B" w:rsidP="00590042">
            <w:pPr>
              <w:numPr>
                <w:ilvl w:val="0"/>
                <w:numId w:val="8"/>
              </w:numPr>
              <w:ind w:left="0" w:firstLine="0"/>
              <w:jc w:val="both"/>
              <w:rPr>
                <w:sz w:val="20"/>
                <w:szCs w:val="20"/>
              </w:rPr>
            </w:pPr>
            <w:r w:rsidRPr="00590042">
              <w:rPr>
                <w:sz w:val="20"/>
                <w:szCs w:val="20"/>
              </w:rPr>
              <w:t>расходы, приходящиеся на выручку по розничной торговле (ЕНВД) относить в дебет счета «Расходы на продажу».</w:t>
            </w:r>
          </w:p>
          <w:p w:rsidR="00CF3F7B" w:rsidRPr="00590042" w:rsidRDefault="00CF3F7B" w:rsidP="00590042">
            <w:pPr>
              <w:jc w:val="both"/>
              <w:rPr>
                <w:sz w:val="20"/>
                <w:szCs w:val="20"/>
              </w:rPr>
            </w:pP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3.7. Метод оценки сырья, материалов, товарно-материальных ценностей</w:t>
            </w:r>
          </w:p>
        </w:tc>
      </w:tr>
      <w:tr w:rsidR="00CF3F7B" w:rsidRPr="00590042">
        <w:tc>
          <w:tcPr>
            <w:tcW w:w="4677" w:type="dxa"/>
          </w:tcPr>
          <w:p w:rsidR="00CF3F7B" w:rsidRPr="00590042" w:rsidRDefault="00CF3F7B" w:rsidP="00590042">
            <w:pPr>
              <w:jc w:val="both"/>
              <w:rPr>
                <w:sz w:val="20"/>
                <w:szCs w:val="20"/>
              </w:rPr>
            </w:pPr>
            <w:r w:rsidRPr="00590042">
              <w:rPr>
                <w:sz w:val="20"/>
                <w:szCs w:val="20"/>
              </w:rPr>
              <w:t>ПБУ 5/01 материально производственные затраты принимаются к бухгалтерскому учету по фактической себестоимости их приобретения или по учетным ценам.</w:t>
            </w:r>
          </w:p>
        </w:tc>
        <w:tc>
          <w:tcPr>
            <w:tcW w:w="4683" w:type="dxa"/>
          </w:tcPr>
          <w:p w:rsidR="00CF3F7B" w:rsidRPr="00590042" w:rsidRDefault="00CF3F7B" w:rsidP="00590042">
            <w:pPr>
              <w:jc w:val="both"/>
              <w:rPr>
                <w:sz w:val="20"/>
                <w:szCs w:val="20"/>
              </w:rPr>
            </w:pPr>
            <w:r w:rsidRPr="00590042">
              <w:rPr>
                <w:sz w:val="20"/>
                <w:szCs w:val="20"/>
              </w:rPr>
              <w:t>Товары для розничной торговли отражать в учете по продажным ценам с использованием счете 42 «Торговая наценка».</w:t>
            </w:r>
          </w:p>
          <w:p w:rsidR="00CF3F7B" w:rsidRPr="00590042" w:rsidRDefault="00CF3F7B" w:rsidP="00590042">
            <w:pPr>
              <w:jc w:val="both"/>
              <w:rPr>
                <w:sz w:val="20"/>
                <w:szCs w:val="20"/>
              </w:rPr>
            </w:pPr>
            <w:r w:rsidRPr="00590042">
              <w:rPr>
                <w:sz w:val="20"/>
                <w:szCs w:val="20"/>
              </w:rPr>
              <w:t>Товары для оптовой торговли отражать в учете по стоимости приобретения.</w:t>
            </w:r>
          </w:p>
          <w:p w:rsidR="00CF3F7B" w:rsidRPr="00590042" w:rsidRDefault="00CF3F7B" w:rsidP="00590042">
            <w:pPr>
              <w:jc w:val="both"/>
              <w:rPr>
                <w:sz w:val="20"/>
                <w:szCs w:val="20"/>
              </w:rPr>
            </w:pPr>
            <w:r w:rsidRPr="00590042">
              <w:rPr>
                <w:sz w:val="20"/>
                <w:szCs w:val="20"/>
              </w:rPr>
              <w:t>Расходы на продажу учитывать на счете 44.</w:t>
            </w:r>
          </w:p>
          <w:p w:rsidR="00CF3F7B" w:rsidRPr="00590042" w:rsidRDefault="00CF3F7B" w:rsidP="00590042">
            <w:pPr>
              <w:pStyle w:val="a3"/>
              <w:rPr>
                <w:sz w:val="20"/>
                <w:szCs w:val="20"/>
              </w:rPr>
            </w:pPr>
            <w:r w:rsidRPr="00590042">
              <w:rPr>
                <w:sz w:val="20"/>
                <w:szCs w:val="20"/>
              </w:rPr>
              <w:t>Транспортные расходы, связанные с доставкой товаров до складов, учтенные на счете 44 и списывать в уменьшение выручки от продаж (счет 90) согласно статье 32о Налогового Кодекса, а остальные расходы на продажу учтенные на счет 44 списывать в уменьшение выручки от продаж в полном объеме.</w:t>
            </w:r>
          </w:p>
          <w:p w:rsidR="00CF3F7B" w:rsidRPr="00590042" w:rsidRDefault="00CF3F7B" w:rsidP="00590042">
            <w:pPr>
              <w:jc w:val="both"/>
              <w:rPr>
                <w:sz w:val="20"/>
                <w:szCs w:val="20"/>
              </w:rPr>
            </w:pPr>
            <w:r w:rsidRPr="00590042">
              <w:rPr>
                <w:sz w:val="20"/>
                <w:szCs w:val="20"/>
              </w:rPr>
              <w:t>При реализации товаров стоимость приобретения данных товаров списывать на уменьшение доходов от реализации по методу ФИФО (ст. 268 Налогового Кодекса).</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3.8. Метод оценки готовой продукции</w:t>
            </w:r>
          </w:p>
        </w:tc>
      </w:tr>
      <w:tr w:rsidR="00CF3F7B" w:rsidRPr="00590042">
        <w:tc>
          <w:tcPr>
            <w:tcW w:w="4677" w:type="dxa"/>
          </w:tcPr>
          <w:p w:rsidR="00CF3F7B" w:rsidRPr="00590042" w:rsidRDefault="00CF3F7B" w:rsidP="00590042">
            <w:pPr>
              <w:jc w:val="both"/>
              <w:rPr>
                <w:sz w:val="20"/>
                <w:szCs w:val="20"/>
              </w:rPr>
            </w:pPr>
            <w:r w:rsidRPr="00590042">
              <w:rPr>
                <w:sz w:val="20"/>
                <w:szCs w:val="20"/>
              </w:rPr>
              <w:t>Готовая продукция в бухгалтерском учете может оцениваться по одному из следующих вариантов:</w:t>
            </w:r>
          </w:p>
          <w:p w:rsidR="00CF3F7B" w:rsidRPr="00590042" w:rsidRDefault="00CF3F7B" w:rsidP="00590042">
            <w:pPr>
              <w:numPr>
                <w:ilvl w:val="0"/>
                <w:numId w:val="5"/>
              </w:numPr>
              <w:ind w:left="0" w:firstLine="0"/>
              <w:jc w:val="both"/>
              <w:rPr>
                <w:sz w:val="20"/>
                <w:szCs w:val="20"/>
              </w:rPr>
            </w:pPr>
            <w:r w:rsidRPr="00590042">
              <w:rPr>
                <w:sz w:val="20"/>
                <w:szCs w:val="20"/>
              </w:rPr>
              <w:t>По фактической производственной себестоимости продукции равной соответствующей сумме всех затрат на ее изготовление.</w:t>
            </w:r>
          </w:p>
          <w:p w:rsidR="00CF3F7B" w:rsidRPr="00590042" w:rsidRDefault="00CF3F7B" w:rsidP="00590042">
            <w:pPr>
              <w:numPr>
                <w:ilvl w:val="0"/>
                <w:numId w:val="5"/>
              </w:numPr>
              <w:ind w:left="0" w:firstLine="0"/>
              <w:jc w:val="both"/>
              <w:rPr>
                <w:sz w:val="20"/>
                <w:szCs w:val="20"/>
              </w:rPr>
            </w:pPr>
            <w:r w:rsidRPr="00590042">
              <w:rPr>
                <w:sz w:val="20"/>
                <w:szCs w:val="20"/>
              </w:rPr>
              <w:t>По плановой (нормативной) производственной себестоимости. При этом определяют и отдельно учитывают отклонение фактической производственной себестоимости за отчетный месяц по плановой (нормативной) себестоимости.</w:t>
            </w:r>
          </w:p>
          <w:p w:rsidR="00CF3F7B" w:rsidRPr="00590042" w:rsidRDefault="00CF3F7B" w:rsidP="00590042">
            <w:pPr>
              <w:numPr>
                <w:ilvl w:val="0"/>
                <w:numId w:val="5"/>
              </w:numPr>
              <w:ind w:left="0" w:firstLine="0"/>
              <w:jc w:val="both"/>
              <w:rPr>
                <w:sz w:val="20"/>
                <w:szCs w:val="20"/>
              </w:rPr>
            </w:pPr>
            <w:r w:rsidRPr="00590042">
              <w:rPr>
                <w:sz w:val="20"/>
                <w:szCs w:val="20"/>
              </w:rPr>
              <w:t>По учетным ценам. В этом случае учитывается разница между фактической себестоимостью и учетной ценой.</w:t>
            </w:r>
          </w:p>
          <w:p w:rsidR="00CF3F7B" w:rsidRPr="00590042" w:rsidRDefault="00CF3F7B" w:rsidP="00590042">
            <w:pPr>
              <w:numPr>
                <w:ilvl w:val="0"/>
                <w:numId w:val="5"/>
              </w:numPr>
              <w:ind w:left="0" w:firstLine="0"/>
              <w:jc w:val="both"/>
              <w:rPr>
                <w:sz w:val="20"/>
                <w:szCs w:val="20"/>
              </w:rPr>
            </w:pPr>
            <w:r w:rsidRPr="00590042">
              <w:rPr>
                <w:sz w:val="20"/>
                <w:szCs w:val="20"/>
              </w:rPr>
              <w:t>По продажным (регулируемым или свободным, рыночным) ценам и тарифам (без налога на добавленную стоимость). Этот вид оценки в настоящее время получает все большее распространение.</w:t>
            </w:r>
          </w:p>
          <w:p w:rsidR="00CF3F7B" w:rsidRPr="00590042" w:rsidRDefault="00CF3F7B" w:rsidP="00590042">
            <w:pPr>
              <w:jc w:val="both"/>
              <w:rPr>
                <w:sz w:val="20"/>
                <w:szCs w:val="20"/>
              </w:rPr>
            </w:pPr>
            <w:r w:rsidRPr="00590042">
              <w:rPr>
                <w:sz w:val="20"/>
                <w:szCs w:val="20"/>
              </w:rPr>
              <w:t>По прямым статьям расходов или сокращенной себестоимости. Расчет обычно производится по средневзвешенному проценту, исчисленному как отношение фактической себестоимости остатка продукции на начало месяца и продукции, выпущенной из производства в данном месяце, к стоимости этого же объема продукции в учетных ценах.</w:t>
            </w:r>
          </w:p>
        </w:tc>
        <w:tc>
          <w:tcPr>
            <w:tcW w:w="4683" w:type="dxa"/>
          </w:tcPr>
          <w:p w:rsidR="00CF3F7B" w:rsidRPr="00590042" w:rsidRDefault="00CF3F7B" w:rsidP="00590042">
            <w:pPr>
              <w:pStyle w:val="a3"/>
              <w:rPr>
                <w:b/>
                <w:sz w:val="20"/>
                <w:szCs w:val="20"/>
              </w:rPr>
            </w:pPr>
            <w:r w:rsidRPr="00590042">
              <w:rPr>
                <w:sz w:val="20"/>
                <w:szCs w:val="20"/>
              </w:rPr>
              <w:t>Готовую продукцию учитывать на счете 43 «Готовая продукция» по фактической себестоимости.</w:t>
            </w:r>
          </w:p>
          <w:p w:rsidR="00CF3F7B" w:rsidRPr="00590042" w:rsidRDefault="00CF3F7B" w:rsidP="00590042">
            <w:pPr>
              <w:pStyle w:val="a3"/>
              <w:rPr>
                <w:sz w:val="20"/>
                <w:szCs w:val="20"/>
              </w:rPr>
            </w:pPr>
            <w:r w:rsidRPr="00590042">
              <w:rPr>
                <w:sz w:val="20"/>
                <w:szCs w:val="20"/>
              </w:rPr>
              <w:t>Списание расходов на продажу готовой продукции производить согласно порядка предусмотренного ст. 318 , 319 Налогового Кодекса.</w:t>
            </w:r>
          </w:p>
          <w:p w:rsidR="00CF3F7B" w:rsidRPr="00590042" w:rsidRDefault="00CF3F7B" w:rsidP="00590042">
            <w:pPr>
              <w:jc w:val="both"/>
              <w:rPr>
                <w:sz w:val="20"/>
                <w:szCs w:val="20"/>
              </w:rPr>
            </w:pPr>
            <w:r w:rsidRPr="00590042">
              <w:rPr>
                <w:sz w:val="20"/>
                <w:szCs w:val="20"/>
              </w:rPr>
              <w:t>Косвенные расходы в полном объеме относятся на уменьшение доходов (счет 90).</w:t>
            </w:r>
          </w:p>
          <w:p w:rsidR="00CF3F7B" w:rsidRPr="00590042" w:rsidRDefault="00CF3F7B" w:rsidP="00590042">
            <w:pPr>
              <w:jc w:val="both"/>
              <w:rPr>
                <w:sz w:val="20"/>
                <w:szCs w:val="20"/>
              </w:rPr>
            </w:pPr>
            <w:r w:rsidRPr="00590042">
              <w:rPr>
                <w:sz w:val="20"/>
                <w:szCs w:val="20"/>
              </w:rPr>
              <w:t>Прямые расходы также уменьшают доходы,  за исключением расходов, рас переделяемых на остатки готовой продукции на складе.</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3.9. Учет незавершенного производства</w:t>
            </w:r>
          </w:p>
        </w:tc>
      </w:tr>
      <w:tr w:rsidR="00CF3F7B" w:rsidRPr="00590042">
        <w:tc>
          <w:tcPr>
            <w:tcW w:w="4677" w:type="dxa"/>
          </w:tcPr>
          <w:p w:rsidR="00CF3F7B" w:rsidRPr="00590042" w:rsidRDefault="00CF3F7B" w:rsidP="00590042">
            <w:pPr>
              <w:pStyle w:val="a3"/>
              <w:rPr>
                <w:sz w:val="20"/>
                <w:szCs w:val="20"/>
              </w:rPr>
            </w:pPr>
            <w:r w:rsidRPr="00590042">
              <w:rPr>
                <w:sz w:val="20"/>
                <w:szCs w:val="20"/>
              </w:rPr>
              <w:t>Под незавершенным производством понимается продукция частичной готовности. К незавершенному производству относятся материалы и полуфабрикаты, а также детали, узлы и другие сборочные соединения.</w:t>
            </w:r>
          </w:p>
          <w:p w:rsidR="00CF3F7B" w:rsidRPr="00590042" w:rsidRDefault="00CF3F7B" w:rsidP="00590042">
            <w:pPr>
              <w:jc w:val="both"/>
              <w:rPr>
                <w:sz w:val="20"/>
                <w:szCs w:val="20"/>
              </w:rPr>
            </w:pPr>
            <w:r w:rsidRPr="00590042">
              <w:rPr>
                <w:sz w:val="20"/>
                <w:szCs w:val="20"/>
              </w:rPr>
              <w:t>Незавершенное производство допускается оценивать по фактической себестоимости применительно к оценке готовой продукции, по сметной (нормативной) производственной себестоимости, в размере прямых издержек производства, а также по стоимости сырья, материалов и полуфабрикатов.</w:t>
            </w:r>
          </w:p>
          <w:p w:rsidR="00CF3F7B" w:rsidRPr="00590042" w:rsidRDefault="00CF3F7B" w:rsidP="00590042">
            <w:pPr>
              <w:jc w:val="both"/>
              <w:rPr>
                <w:sz w:val="20"/>
                <w:szCs w:val="20"/>
              </w:rPr>
            </w:pPr>
            <w:r w:rsidRPr="00590042">
              <w:rPr>
                <w:sz w:val="20"/>
                <w:szCs w:val="20"/>
              </w:rPr>
              <w:t>Первый способ, при котором остатки оценивают по фактической себестоимости, используется в основном в единичных производствах.</w:t>
            </w:r>
          </w:p>
          <w:p w:rsidR="00CF3F7B" w:rsidRPr="00590042" w:rsidRDefault="00CF3F7B" w:rsidP="00590042">
            <w:pPr>
              <w:jc w:val="both"/>
              <w:rPr>
                <w:sz w:val="20"/>
                <w:szCs w:val="20"/>
              </w:rPr>
            </w:pPr>
            <w:r w:rsidRPr="00590042">
              <w:rPr>
                <w:sz w:val="20"/>
                <w:szCs w:val="20"/>
              </w:rPr>
              <w:t>В массовом и серийном производствах остатки незавершенного производства оцениваются по сметной (нормативной) себестоимости (практически по действующим нормам расходов).</w:t>
            </w:r>
          </w:p>
          <w:p w:rsidR="00CF3F7B" w:rsidRPr="00590042" w:rsidRDefault="00CF3F7B" w:rsidP="00590042">
            <w:pPr>
              <w:jc w:val="both"/>
              <w:rPr>
                <w:sz w:val="20"/>
                <w:szCs w:val="20"/>
              </w:rPr>
            </w:pPr>
            <w:r w:rsidRPr="00590042">
              <w:rPr>
                <w:sz w:val="20"/>
                <w:szCs w:val="20"/>
              </w:rPr>
              <w:t>В производствах с кратким технологическим циклом незавершенное производство оценивается по стоимости находящихся в переработке сырья, материалов и полуфабрикатов.</w:t>
            </w:r>
          </w:p>
          <w:p w:rsidR="00CF3F7B" w:rsidRPr="00590042" w:rsidRDefault="00CF3F7B" w:rsidP="00590042">
            <w:pPr>
              <w:jc w:val="both"/>
              <w:rPr>
                <w:sz w:val="20"/>
                <w:szCs w:val="20"/>
              </w:rPr>
            </w:pPr>
            <w:r w:rsidRPr="00590042">
              <w:rPr>
                <w:sz w:val="20"/>
                <w:szCs w:val="20"/>
              </w:rPr>
              <w:t>Учет незавершенного производства зависти от принятого варианта учета издержек производства:</w:t>
            </w:r>
          </w:p>
          <w:p w:rsidR="00CF3F7B" w:rsidRPr="00590042" w:rsidRDefault="00CF3F7B" w:rsidP="00590042">
            <w:pPr>
              <w:numPr>
                <w:ilvl w:val="0"/>
                <w:numId w:val="6"/>
              </w:numPr>
              <w:ind w:left="0" w:firstLine="0"/>
              <w:jc w:val="both"/>
              <w:rPr>
                <w:sz w:val="20"/>
                <w:szCs w:val="20"/>
              </w:rPr>
            </w:pPr>
            <w:r w:rsidRPr="00590042">
              <w:rPr>
                <w:sz w:val="20"/>
                <w:szCs w:val="20"/>
              </w:rPr>
              <w:t>полуфабрикатный;</w:t>
            </w:r>
          </w:p>
          <w:p w:rsidR="00CF3F7B" w:rsidRPr="00590042" w:rsidRDefault="00CF3F7B" w:rsidP="00590042">
            <w:pPr>
              <w:numPr>
                <w:ilvl w:val="0"/>
                <w:numId w:val="6"/>
              </w:numPr>
              <w:ind w:left="0" w:firstLine="0"/>
              <w:jc w:val="both"/>
              <w:rPr>
                <w:sz w:val="20"/>
                <w:szCs w:val="20"/>
              </w:rPr>
            </w:pPr>
            <w:r w:rsidRPr="00590042">
              <w:rPr>
                <w:sz w:val="20"/>
                <w:szCs w:val="20"/>
              </w:rPr>
              <w:t>бесполуфабрикатный.</w:t>
            </w:r>
          </w:p>
          <w:p w:rsidR="00CF3F7B" w:rsidRPr="00590042" w:rsidRDefault="00CF3F7B" w:rsidP="00590042">
            <w:pPr>
              <w:jc w:val="both"/>
              <w:rPr>
                <w:sz w:val="20"/>
                <w:szCs w:val="20"/>
              </w:rPr>
            </w:pPr>
            <w:r w:rsidRPr="00590042">
              <w:rPr>
                <w:sz w:val="20"/>
                <w:szCs w:val="20"/>
              </w:rPr>
              <w:t>Решение о применении того или иного варианта учета и оценки остатков незавершенного производства (перечень вариантов приведен в Положении по ведению бухгалтерского учета и бухгалтерской отчетности в Российской Федерации).</w:t>
            </w:r>
          </w:p>
          <w:p w:rsidR="00CF3F7B" w:rsidRPr="00590042" w:rsidRDefault="00CF3F7B" w:rsidP="00590042">
            <w:pPr>
              <w:jc w:val="both"/>
              <w:rPr>
                <w:sz w:val="20"/>
                <w:szCs w:val="20"/>
              </w:rPr>
            </w:pPr>
            <w:r w:rsidRPr="00590042">
              <w:rPr>
                <w:sz w:val="20"/>
                <w:szCs w:val="20"/>
              </w:rPr>
              <w:t>Стоимость остатков незавершенного производства рассчитывается по данным инвентаризационных описей или по данным управленческого оперативного учета. По статьям прямых издержек производства в разрезе каждой детали и узла указываются действующие нормы, и, исходя, из количества первых определяются нормативные расходы на их, остатки.</w:t>
            </w:r>
          </w:p>
          <w:p w:rsidR="00CF3F7B" w:rsidRPr="00590042" w:rsidRDefault="00CF3F7B" w:rsidP="00590042">
            <w:pPr>
              <w:jc w:val="both"/>
              <w:rPr>
                <w:sz w:val="20"/>
                <w:szCs w:val="20"/>
              </w:rPr>
            </w:pPr>
            <w:r w:rsidRPr="00590042">
              <w:rPr>
                <w:sz w:val="20"/>
                <w:szCs w:val="20"/>
              </w:rPr>
              <w:t>Данные о незавершенном производстве группируются в том же порядке, в каком ведется сводный учет издержек производства.</w:t>
            </w:r>
          </w:p>
          <w:p w:rsidR="00CF3F7B" w:rsidRPr="00590042" w:rsidRDefault="00CF3F7B" w:rsidP="00590042">
            <w:pPr>
              <w:jc w:val="both"/>
              <w:rPr>
                <w:sz w:val="20"/>
                <w:szCs w:val="20"/>
              </w:rPr>
            </w:pPr>
            <w:r w:rsidRPr="00590042">
              <w:rPr>
                <w:sz w:val="20"/>
                <w:szCs w:val="20"/>
              </w:rPr>
              <w:t>Оценку незавершенного производства допускается оценивать по фактической себестоимости применительно к оценке готовой продукции, по сметной производственной себестоимости, в размере прямых издержек производства, а также по стоимости сырья, материалов, полуфабрикатов.</w:t>
            </w:r>
          </w:p>
        </w:tc>
        <w:tc>
          <w:tcPr>
            <w:tcW w:w="4683" w:type="dxa"/>
          </w:tcPr>
          <w:p w:rsidR="00CF3F7B" w:rsidRPr="00590042" w:rsidRDefault="00CF3F7B" w:rsidP="00590042">
            <w:pPr>
              <w:jc w:val="both"/>
              <w:rPr>
                <w:sz w:val="20"/>
                <w:szCs w:val="20"/>
              </w:rPr>
            </w:pPr>
            <w:r w:rsidRPr="00590042">
              <w:rPr>
                <w:sz w:val="20"/>
                <w:szCs w:val="20"/>
              </w:rPr>
              <w:t>Незавершенное производство отражать в учете по стоимости сырья и материалов.</w:t>
            </w:r>
          </w:p>
          <w:p w:rsidR="00CF3F7B" w:rsidRPr="00590042" w:rsidRDefault="00CF3F7B" w:rsidP="00590042">
            <w:pPr>
              <w:jc w:val="both"/>
              <w:rPr>
                <w:sz w:val="20"/>
                <w:szCs w:val="20"/>
              </w:rPr>
            </w:pPr>
            <w:r w:rsidRPr="00590042">
              <w:rPr>
                <w:sz w:val="20"/>
                <w:szCs w:val="20"/>
              </w:rPr>
              <w:t>Незавершенное производство отражается в бухгалтерском балансе в виде сальдо на счете 20 «Основное производство», по фактической себестоимости на счете 26 «Вспомогательное производство».</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3.10. Отражение задолжности по полученным займам</w:t>
            </w:r>
          </w:p>
        </w:tc>
      </w:tr>
      <w:tr w:rsidR="00CF3F7B" w:rsidRPr="00590042">
        <w:tc>
          <w:tcPr>
            <w:tcW w:w="4677" w:type="dxa"/>
          </w:tcPr>
          <w:p w:rsidR="00CF3F7B" w:rsidRPr="00590042" w:rsidRDefault="00CF3F7B" w:rsidP="00590042">
            <w:pPr>
              <w:jc w:val="both"/>
              <w:rPr>
                <w:sz w:val="20"/>
                <w:szCs w:val="20"/>
              </w:rPr>
            </w:pPr>
            <w:r w:rsidRPr="00590042">
              <w:rPr>
                <w:sz w:val="20"/>
                <w:szCs w:val="20"/>
              </w:rPr>
              <w:t>Кредиторская задолжность – это часть имущества, включающая его долги другим организациям, чужие товарно-материальные ценности и денежные средства.</w:t>
            </w:r>
          </w:p>
          <w:p w:rsidR="00CF3F7B" w:rsidRPr="00590042" w:rsidRDefault="00CF3F7B" w:rsidP="00590042">
            <w:pPr>
              <w:pStyle w:val="a3"/>
              <w:rPr>
                <w:sz w:val="20"/>
                <w:szCs w:val="20"/>
              </w:rPr>
            </w:pPr>
            <w:r w:rsidRPr="00590042">
              <w:rPr>
                <w:sz w:val="20"/>
                <w:szCs w:val="20"/>
              </w:rPr>
              <w:t>Кредиторскую задолжность можно подразделить на три основные группы:</w:t>
            </w:r>
          </w:p>
          <w:p w:rsidR="00CF3F7B" w:rsidRPr="00590042" w:rsidRDefault="00CF3F7B" w:rsidP="00590042">
            <w:pPr>
              <w:numPr>
                <w:ilvl w:val="0"/>
                <w:numId w:val="7"/>
              </w:numPr>
              <w:ind w:left="0" w:firstLine="0"/>
              <w:jc w:val="both"/>
              <w:rPr>
                <w:sz w:val="20"/>
                <w:szCs w:val="20"/>
              </w:rPr>
            </w:pPr>
            <w:r w:rsidRPr="00590042">
              <w:rPr>
                <w:sz w:val="20"/>
                <w:szCs w:val="20"/>
              </w:rPr>
              <w:t>задолжность организации перед бюджетом и социальным фондами;</w:t>
            </w:r>
          </w:p>
          <w:p w:rsidR="00CF3F7B" w:rsidRPr="00590042" w:rsidRDefault="00CF3F7B" w:rsidP="00590042">
            <w:pPr>
              <w:numPr>
                <w:ilvl w:val="0"/>
                <w:numId w:val="7"/>
              </w:numPr>
              <w:ind w:left="0" w:firstLine="0"/>
              <w:jc w:val="both"/>
              <w:rPr>
                <w:sz w:val="20"/>
                <w:szCs w:val="20"/>
              </w:rPr>
            </w:pPr>
            <w:r w:rsidRPr="00590042">
              <w:rPr>
                <w:sz w:val="20"/>
                <w:szCs w:val="20"/>
              </w:rPr>
              <w:t>задолжность организации перед персоналом;</w:t>
            </w:r>
          </w:p>
          <w:p w:rsidR="00CF3F7B" w:rsidRPr="00590042" w:rsidRDefault="00CF3F7B" w:rsidP="00590042">
            <w:pPr>
              <w:numPr>
                <w:ilvl w:val="0"/>
                <w:numId w:val="7"/>
              </w:numPr>
              <w:ind w:left="0" w:firstLine="0"/>
              <w:jc w:val="both"/>
              <w:rPr>
                <w:sz w:val="20"/>
                <w:szCs w:val="20"/>
              </w:rPr>
            </w:pPr>
            <w:r w:rsidRPr="00590042">
              <w:rPr>
                <w:sz w:val="20"/>
                <w:szCs w:val="20"/>
              </w:rPr>
              <w:t>задолжность перед поставщиками.</w:t>
            </w:r>
          </w:p>
          <w:p w:rsidR="00CF3F7B" w:rsidRPr="00590042" w:rsidRDefault="00CF3F7B" w:rsidP="00590042">
            <w:pPr>
              <w:jc w:val="both"/>
              <w:rPr>
                <w:sz w:val="20"/>
                <w:szCs w:val="20"/>
              </w:rPr>
            </w:pPr>
            <w:r w:rsidRPr="00590042">
              <w:rPr>
                <w:sz w:val="20"/>
                <w:szCs w:val="20"/>
              </w:rPr>
              <w:t>Оценка кредиторской задолжности в бухгалтерском учете осуществляется согласно договорам купли-продажи, займа, кредитным договорам.</w:t>
            </w:r>
          </w:p>
          <w:p w:rsidR="00CF3F7B" w:rsidRPr="00590042" w:rsidRDefault="00CF3F7B" w:rsidP="00590042">
            <w:pPr>
              <w:jc w:val="both"/>
              <w:rPr>
                <w:sz w:val="20"/>
                <w:szCs w:val="20"/>
              </w:rPr>
            </w:pPr>
            <w:r w:rsidRPr="00590042">
              <w:rPr>
                <w:sz w:val="20"/>
                <w:szCs w:val="20"/>
              </w:rPr>
              <w:t>Задолжность по полученному займу или кредиту учитывается в соответствии кредитного договора в сумме фактически поступающей стоимостной оценки других вещей, предусмотренной договором. Общество принимает к бухгалтерскому учету задолжность в момент фактической передачи денег или других вещей и отражает в ее составе кредиторские задолжности.</w:t>
            </w:r>
          </w:p>
        </w:tc>
        <w:tc>
          <w:tcPr>
            <w:tcW w:w="4683" w:type="dxa"/>
          </w:tcPr>
          <w:p w:rsidR="00CF3F7B" w:rsidRPr="00590042" w:rsidRDefault="00CF3F7B" w:rsidP="00590042">
            <w:pPr>
              <w:jc w:val="both"/>
              <w:rPr>
                <w:sz w:val="20"/>
                <w:szCs w:val="20"/>
              </w:rPr>
            </w:pPr>
            <w:r w:rsidRPr="00590042">
              <w:rPr>
                <w:sz w:val="20"/>
                <w:szCs w:val="20"/>
              </w:rPr>
              <w:t>Дебиторскую задолжность, по которой срок исковой давности истек (3 года), списывать на результаты хозяйственной деятельности.</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3.11. Способ учета курсовых разниц</w:t>
            </w:r>
          </w:p>
        </w:tc>
      </w:tr>
      <w:tr w:rsidR="00CF3F7B" w:rsidRPr="00590042">
        <w:tc>
          <w:tcPr>
            <w:tcW w:w="4677" w:type="dxa"/>
          </w:tcPr>
          <w:p w:rsidR="00CF3F7B" w:rsidRPr="00590042" w:rsidRDefault="00CF3F7B" w:rsidP="00590042">
            <w:pPr>
              <w:jc w:val="both"/>
              <w:rPr>
                <w:sz w:val="20"/>
                <w:szCs w:val="20"/>
              </w:rPr>
            </w:pPr>
            <w:r w:rsidRPr="00590042">
              <w:rPr>
                <w:sz w:val="20"/>
                <w:szCs w:val="20"/>
              </w:rPr>
              <w:t>ПБУ 3/00 «Учет активов и обязательств, стоимость которых выражена в иностранной валюте».</w:t>
            </w:r>
          </w:p>
          <w:p w:rsidR="00CF3F7B" w:rsidRPr="00590042" w:rsidRDefault="00CF3F7B" w:rsidP="00590042">
            <w:pPr>
              <w:jc w:val="both"/>
              <w:rPr>
                <w:sz w:val="20"/>
                <w:szCs w:val="20"/>
              </w:rPr>
            </w:pPr>
            <w:r w:rsidRPr="00590042">
              <w:rPr>
                <w:sz w:val="20"/>
                <w:szCs w:val="20"/>
              </w:rPr>
              <w:t>Курсовая разница представляет собой разницу между оценкой валютного актива или обязательства по курсам на дату расчета и на дату признания в бухгалтерском учете.</w:t>
            </w:r>
          </w:p>
          <w:p w:rsidR="00CF3F7B" w:rsidRPr="00590042" w:rsidRDefault="00CF3F7B" w:rsidP="00590042">
            <w:pPr>
              <w:jc w:val="both"/>
              <w:rPr>
                <w:sz w:val="20"/>
                <w:szCs w:val="20"/>
              </w:rPr>
            </w:pPr>
            <w:r w:rsidRPr="00590042">
              <w:rPr>
                <w:sz w:val="20"/>
                <w:szCs w:val="20"/>
              </w:rPr>
              <w:t>Курсовая разница возникает между датой расчета, и датой совершения хозяйственной операции. При благоприятном развитии курса возникают положительные курсовые разницы, при неблагоприятном – отрицательные.</w:t>
            </w:r>
          </w:p>
          <w:p w:rsidR="00CF3F7B" w:rsidRPr="00590042" w:rsidRDefault="00CF3F7B" w:rsidP="00590042">
            <w:pPr>
              <w:jc w:val="both"/>
              <w:rPr>
                <w:sz w:val="20"/>
                <w:szCs w:val="20"/>
              </w:rPr>
            </w:pPr>
            <w:r w:rsidRPr="00590042">
              <w:rPr>
                <w:sz w:val="20"/>
                <w:szCs w:val="20"/>
              </w:rPr>
              <w:t>Курсовые разницы – разновидность прочих доходов и расходов – подлежат признанию в учете по мере образования, т.е. в том отчетном периоде, в котором практически произведен расчет по валютной позиции. К учету принимают сложившиеся суммы курсовых разниц.</w:t>
            </w:r>
          </w:p>
          <w:p w:rsidR="00CF3F7B" w:rsidRPr="00590042" w:rsidRDefault="00CF3F7B" w:rsidP="00590042">
            <w:pPr>
              <w:jc w:val="both"/>
              <w:rPr>
                <w:sz w:val="20"/>
                <w:szCs w:val="20"/>
              </w:rPr>
            </w:pPr>
            <w:r w:rsidRPr="00590042">
              <w:rPr>
                <w:sz w:val="20"/>
                <w:szCs w:val="20"/>
              </w:rPr>
              <w:t>В аналитическом учете суммы курсовых разниц накапливают обособленно.</w:t>
            </w:r>
          </w:p>
        </w:tc>
        <w:tc>
          <w:tcPr>
            <w:tcW w:w="4683" w:type="dxa"/>
          </w:tcPr>
          <w:p w:rsidR="00CF3F7B" w:rsidRPr="00590042" w:rsidRDefault="00CF3F7B" w:rsidP="00590042">
            <w:pPr>
              <w:jc w:val="both"/>
              <w:rPr>
                <w:sz w:val="20"/>
                <w:szCs w:val="20"/>
              </w:rPr>
            </w:pPr>
            <w:r w:rsidRPr="00590042">
              <w:rPr>
                <w:sz w:val="20"/>
                <w:szCs w:val="20"/>
              </w:rPr>
              <w:t>Согласно инструкции по применению Плана счетов бухгалтерского учета финансово-хозяйственной деятельности предприятия курсовые разницы учитывают в течение отчетного года на счете 98 «Доходы бедующих периодов» и субсчете «Курсовые разницы», по которому списывается на счет 59 «Прибыли и убытки» в конце отчетного года.</w:t>
            </w:r>
          </w:p>
          <w:p w:rsidR="00CF3F7B" w:rsidRPr="00590042" w:rsidRDefault="00CF3F7B" w:rsidP="00590042">
            <w:pPr>
              <w:jc w:val="both"/>
              <w:rPr>
                <w:sz w:val="20"/>
                <w:szCs w:val="20"/>
              </w:rPr>
            </w:pPr>
            <w:r w:rsidRPr="00590042">
              <w:rPr>
                <w:sz w:val="20"/>
                <w:szCs w:val="20"/>
              </w:rPr>
              <w:t>Учет курсовых разниц в ОАО «БелАЦИ» ведется в составе внереализационных доходов по мере принятия их к учету.</w:t>
            </w:r>
          </w:p>
        </w:tc>
      </w:tr>
      <w:tr w:rsidR="00CF3F7B" w:rsidRPr="00590042">
        <w:tc>
          <w:tcPr>
            <w:tcW w:w="9360" w:type="dxa"/>
            <w:gridSpan w:val="2"/>
          </w:tcPr>
          <w:p w:rsidR="00CF3F7B" w:rsidRPr="00590042" w:rsidRDefault="00CF3F7B" w:rsidP="00590042">
            <w:pPr>
              <w:jc w:val="center"/>
              <w:rPr>
                <w:b/>
                <w:sz w:val="20"/>
                <w:szCs w:val="20"/>
              </w:rPr>
            </w:pPr>
            <w:r w:rsidRPr="00590042">
              <w:rPr>
                <w:b/>
                <w:sz w:val="20"/>
                <w:szCs w:val="20"/>
              </w:rPr>
              <w:t>3.12. Признание и использование прибыли от реализации продукции, услуг</w:t>
            </w:r>
          </w:p>
        </w:tc>
      </w:tr>
      <w:tr w:rsidR="00CF3F7B" w:rsidRPr="00590042">
        <w:tc>
          <w:tcPr>
            <w:tcW w:w="4677" w:type="dxa"/>
          </w:tcPr>
          <w:p w:rsidR="00CF3F7B" w:rsidRPr="00590042" w:rsidRDefault="00CF3F7B" w:rsidP="00590042">
            <w:pPr>
              <w:jc w:val="both"/>
              <w:rPr>
                <w:sz w:val="20"/>
                <w:szCs w:val="20"/>
              </w:rPr>
            </w:pPr>
            <w:r w:rsidRPr="00590042">
              <w:rPr>
                <w:sz w:val="20"/>
                <w:szCs w:val="20"/>
              </w:rPr>
              <w:t>В бухгалтерской отчетности раскрывается принятый в организации способ объявления выручки от продажи расходов по обычным видам деятельности. Организации в разрешенных случаях могут применять порядок признания выручки от продажи продукции и услуг не по мере прав владения, пользования и распоряжения на поставленную продукцию, выпущенный товар, выполненную работу, оказанную услугу, а после поступления за них денежных средств и иной формы оплаты.</w:t>
            </w:r>
          </w:p>
          <w:p w:rsidR="00CF3F7B" w:rsidRPr="00590042" w:rsidRDefault="00CF3F7B" w:rsidP="00590042">
            <w:pPr>
              <w:jc w:val="both"/>
              <w:rPr>
                <w:sz w:val="20"/>
                <w:szCs w:val="20"/>
              </w:rPr>
            </w:pPr>
            <w:r w:rsidRPr="00590042">
              <w:rPr>
                <w:sz w:val="20"/>
                <w:szCs w:val="20"/>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w:t>
            </w:r>
          </w:p>
          <w:p w:rsidR="00CF3F7B" w:rsidRPr="00590042" w:rsidRDefault="00CF3F7B" w:rsidP="00590042">
            <w:pPr>
              <w:jc w:val="both"/>
              <w:rPr>
                <w:sz w:val="20"/>
                <w:szCs w:val="20"/>
              </w:rPr>
            </w:pPr>
            <w:r w:rsidRPr="00590042">
              <w:rPr>
                <w:sz w:val="20"/>
                <w:szCs w:val="20"/>
              </w:rPr>
              <w:t>В случае признания выручки организация должна раскрыть способ определения готовности работ, услуг и продукции.</w:t>
            </w:r>
          </w:p>
        </w:tc>
        <w:tc>
          <w:tcPr>
            <w:tcW w:w="4683" w:type="dxa"/>
          </w:tcPr>
          <w:p w:rsidR="00CF3F7B" w:rsidRPr="00590042" w:rsidRDefault="00CF3F7B" w:rsidP="00590042">
            <w:pPr>
              <w:jc w:val="both"/>
              <w:rPr>
                <w:sz w:val="20"/>
                <w:szCs w:val="20"/>
              </w:rPr>
            </w:pPr>
            <w:r w:rsidRPr="00590042">
              <w:rPr>
                <w:sz w:val="20"/>
                <w:szCs w:val="20"/>
              </w:rPr>
              <w:t>Для целей бухгалтерского учета выручку от реализации продукции определять по методу начислений, т.е. по мере отгрузки продукции (работ, услуг) и предъявления покупателям расчетных документов.</w:t>
            </w:r>
          </w:p>
        </w:tc>
      </w:tr>
    </w:tbl>
    <w:p w:rsidR="00590042" w:rsidRDefault="00590042" w:rsidP="00590042">
      <w:pPr>
        <w:spacing w:line="360" w:lineRule="auto"/>
        <w:ind w:firstLine="709"/>
        <w:jc w:val="both"/>
        <w:rPr>
          <w:b/>
          <w:sz w:val="28"/>
          <w:szCs w:val="28"/>
          <w:lang w:val="en-US"/>
        </w:rPr>
      </w:pPr>
    </w:p>
    <w:p w:rsidR="00CF3F7B" w:rsidRPr="00590042" w:rsidRDefault="00CF3F7B" w:rsidP="00590042">
      <w:pPr>
        <w:spacing w:line="360" w:lineRule="auto"/>
        <w:ind w:firstLine="709"/>
        <w:jc w:val="both"/>
        <w:rPr>
          <w:sz w:val="28"/>
          <w:szCs w:val="28"/>
        </w:rPr>
      </w:pPr>
      <w:r w:rsidRPr="00590042">
        <w:rPr>
          <w:b/>
          <w:sz w:val="28"/>
          <w:szCs w:val="28"/>
        </w:rPr>
        <w:t>Организационная структура</w:t>
      </w:r>
      <w:r w:rsidRPr="00590042">
        <w:rPr>
          <w:sz w:val="28"/>
          <w:szCs w:val="28"/>
        </w:rPr>
        <w:t xml:space="preserve">. На ОАО «Белгородасбестоцемент» используется </w:t>
      </w:r>
      <w:r w:rsidRPr="00590042">
        <w:rPr>
          <w:i/>
          <w:sz w:val="28"/>
          <w:szCs w:val="28"/>
        </w:rPr>
        <w:t>линейно – функциональная система управления</w:t>
      </w:r>
      <w:r w:rsidRPr="00590042">
        <w:rPr>
          <w:sz w:val="28"/>
          <w:szCs w:val="28"/>
        </w:rPr>
        <w:t>. Она представляет собой принцип построения управленческого процесса по функциональным подсистемам организации (маркетинг, производство, исследования и разработки, финансы, персонал и пр.). По каждой из них формируется иерархия служб, пронизывающая всю организацию сверху донизу. Линейные полномочия - это полномочия, которые передаются непосредственно от начальника к подчиненному и далее к другим подчиненным.</w:t>
      </w:r>
    </w:p>
    <w:p w:rsidR="00CF3F7B" w:rsidRPr="00590042" w:rsidRDefault="00CF3F7B" w:rsidP="00590042">
      <w:pPr>
        <w:spacing w:line="360" w:lineRule="auto"/>
        <w:ind w:firstLine="709"/>
        <w:jc w:val="both"/>
        <w:rPr>
          <w:sz w:val="28"/>
          <w:szCs w:val="28"/>
        </w:rPr>
      </w:pPr>
      <w:r w:rsidRPr="00590042">
        <w:rPr>
          <w:sz w:val="28"/>
          <w:szCs w:val="28"/>
        </w:rPr>
        <w:t>Многолетний опыт использования линейно – функциональных структур управления показал, что они наиболее эффективны там, где аппарат управления выполняет рутинные, часто повторяющиеся и редко меняющиеся задачи и функции. При такой организации управления производством предприятие может успешно функционировать лишь тогда, когда изменения по всем структурным подразделениям происходят равномерно. Но так как в реальных условиях этого нет, возникает неадекватность реакции системы управления на требования внешней среды.</w:t>
      </w:r>
    </w:p>
    <w:p w:rsidR="00CF3F7B" w:rsidRPr="00590042" w:rsidRDefault="00CF3F7B" w:rsidP="00590042">
      <w:pPr>
        <w:spacing w:line="360" w:lineRule="auto"/>
        <w:ind w:firstLine="709"/>
        <w:jc w:val="center"/>
        <w:rPr>
          <w:b/>
          <w:sz w:val="28"/>
          <w:szCs w:val="28"/>
          <w:lang w:val="en-US"/>
        </w:rPr>
      </w:pPr>
      <w:r w:rsidRPr="00590042">
        <w:rPr>
          <w:sz w:val="28"/>
          <w:szCs w:val="28"/>
        </w:rPr>
        <w:br w:type="page"/>
      </w:r>
      <w:r w:rsidR="00590042">
        <w:rPr>
          <w:b/>
          <w:sz w:val="28"/>
          <w:szCs w:val="28"/>
        </w:rPr>
        <w:t>2. Рынок и конкуренция</w:t>
      </w:r>
    </w:p>
    <w:p w:rsidR="00CF3F7B" w:rsidRPr="00590042" w:rsidRDefault="00CF3F7B" w:rsidP="00590042">
      <w:pPr>
        <w:spacing w:line="360" w:lineRule="auto"/>
        <w:ind w:firstLine="709"/>
        <w:jc w:val="center"/>
        <w:rPr>
          <w:b/>
          <w:sz w:val="28"/>
          <w:szCs w:val="28"/>
        </w:rPr>
      </w:pPr>
    </w:p>
    <w:p w:rsidR="00CF3F7B" w:rsidRPr="00590042" w:rsidRDefault="00590042" w:rsidP="00590042">
      <w:pPr>
        <w:spacing w:line="360" w:lineRule="auto"/>
        <w:ind w:firstLine="709"/>
        <w:jc w:val="center"/>
        <w:rPr>
          <w:b/>
          <w:sz w:val="28"/>
          <w:szCs w:val="28"/>
          <w:lang w:val="en-US"/>
        </w:rPr>
      </w:pPr>
      <w:r>
        <w:rPr>
          <w:b/>
          <w:sz w:val="28"/>
          <w:szCs w:val="28"/>
        </w:rPr>
        <w:t>2.1.Характеристика продукта</w:t>
      </w:r>
    </w:p>
    <w:p w:rsidR="00CF3F7B" w:rsidRPr="00590042" w:rsidRDefault="00CF3F7B" w:rsidP="00590042">
      <w:pPr>
        <w:spacing w:line="360" w:lineRule="auto"/>
        <w:ind w:firstLine="709"/>
        <w:jc w:val="center"/>
        <w:rPr>
          <w:b/>
          <w:sz w:val="28"/>
          <w:szCs w:val="28"/>
        </w:rPr>
      </w:pPr>
    </w:p>
    <w:p w:rsidR="00CF3F7B" w:rsidRPr="00590042" w:rsidRDefault="00CF3F7B" w:rsidP="00590042">
      <w:pPr>
        <w:spacing w:line="360" w:lineRule="auto"/>
        <w:ind w:firstLine="709"/>
        <w:jc w:val="both"/>
        <w:rPr>
          <w:sz w:val="28"/>
          <w:szCs w:val="28"/>
        </w:rPr>
      </w:pPr>
      <w:r w:rsidRPr="00590042">
        <w:rPr>
          <w:b/>
          <w:sz w:val="28"/>
          <w:szCs w:val="28"/>
        </w:rPr>
        <w:t xml:space="preserve">Основными направлениями деятельности предприятия являются: </w:t>
      </w:r>
      <w:r w:rsidRPr="00590042">
        <w:rPr>
          <w:sz w:val="28"/>
          <w:szCs w:val="28"/>
        </w:rPr>
        <w:t>производство и реализация асбестоцементных изделий: листы асбестоцементные волнистые (шифер); трубы и муфты асбестоцементные напорные и безнапорные; трубы и муфты асбестоцементные для теплопроводов; доска подоконная асбестоцементная; плитка асбестоцементная кровельно-облицовочная (плоская черепица); асбестоцементные комплектующие кровельные детали (арочные, угловые, коньковые, переходные детали, полиэтиленовая шляпка на гвоздь под цвет кровли); листы асбестоцементные плоские непрессованные; картон асбестовый; изделия деревообработки (оконные и дверные блоки, погонажные изделия); кровельные материалы и листы плоские изготавливаются серыми и окрашенными (цвет: красный, коричневый, зеленый).</w:t>
      </w:r>
    </w:p>
    <w:p w:rsidR="00CF3F7B" w:rsidRPr="00590042" w:rsidRDefault="00CF3F7B" w:rsidP="00590042">
      <w:pPr>
        <w:spacing w:line="360" w:lineRule="auto"/>
        <w:ind w:firstLine="709"/>
        <w:jc w:val="both"/>
        <w:rPr>
          <w:sz w:val="28"/>
          <w:szCs w:val="28"/>
        </w:rPr>
      </w:pPr>
      <w:r w:rsidRPr="00590042">
        <w:rPr>
          <w:i/>
          <w:sz w:val="28"/>
          <w:szCs w:val="28"/>
        </w:rPr>
        <w:t>Шифер серый</w:t>
      </w:r>
      <w:r w:rsidRPr="00590042">
        <w:rPr>
          <w:sz w:val="28"/>
          <w:szCs w:val="28"/>
        </w:rPr>
        <w:t>, окрашенный получил в современном строительстве очень широкое применение, с одной стороны, ему практически нет равноценной альтернативы по стоимости, с другой стороны, его отличает скорость и простота монтажа, хорошие эксплуатационные характеристики, а современные технологии обеспечивают эстетическую привлекательность и конкурентоспособность.</w:t>
      </w:r>
    </w:p>
    <w:p w:rsidR="00CF3F7B" w:rsidRPr="00590042" w:rsidRDefault="00CF3F7B" w:rsidP="00590042">
      <w:pPr>
        <w:spacing w:line="360" w:lineRule="auto"/>
        <w:ind w:firstLine="709"/>
        <w:jc w:val="both"/>
        <w:rPr>
          <w:sz w:val="28"/>
          <w:szCs w:val="28"/>
        </w:rPr>
      </w:pPr>
      <w:r w:rsidRPr="00590042">
        <w:rPr>
          <w:i/>
          <w:sz w:val="28"/>
          <w:szCs w:val="28"/>
        </w:rPr>
        <w:t>Шифер окрашенный</w:t>
      </w:r>
      <w:r w:rsidRPr="00590042">
        <w:rPr>
          <w:sz w:val="28"/>
          <w:szCs w:val="28"/>
        </w:rPr>
        <w:t>, его основу составляет серый шифер, на который по специально разработанной промышленной технологии в конвейерных линиях наносятся в два слоя атмосферо- и светоустойчивые краски с антисептическими добавками, предотвращающих появления грибковых поражений. Цветовая гамма различна. Кровля из окрашенного шифера позволяет обходится без услуг по профессиональному монтажу. Гарантийный срок службы обычного шифера составляет 25 лет, окрасочный слой повышая морозостойкость шифера, увеличивает срок его эксплуатации в 1,3–1,5 раза.</w:t>
      </w:r>
    </w:p>
    <w:p w:rsidR="00CF3F7B" w:rsidRPr="00590042" w:rsidRDefault="00CF3F7B" w:rsidP="00590042">
      <w:pPr>
        <w:pStyle w:val="11"/>
        <w:widowControl w:val="0"/>
        <w:spacing w:line="360" w:lineRule="auto"/>
        <w:ind w:firstLine="709"/>
        <w:rPr>
          <w:szCs w:val="28"/>
        </w:rPr>
      </w:pPr>
      <w:r w:rsidRPr="00590042">
        <w:rPr>
          <w:szCs w:val="28"/>
        </w:rPr>
        <w:t>Основными мотивами покупки асбестоцементных листов российскими потребителями являются:</w:t>
      </w:r>
    </w:p>
    <w:p w:rsidR="00CF3F7B" w:rsidRPr="00590042" w:rsidRDefault="00CF3F7B" w:rsidP="00590042">
      <w:pPr>
        <w:pStyle w:val="11"/>
        <w:widowControl w:val="0"/>
        <w:spacing w:line="360" w:lineRule="auto"/>
        <w:ind w:firstLine="709"/>
        <w:rPr>
          <w:szCs w:val="28"/>
        </w:rPr>
      </w:pPr>
      <w:r w:rsidRPr="00590042">
        <w:rPr>
          <w:szCs w:val="28"/>
        </w:rPr>
        <w:t xml:space="preserve">- цены на шифер значительно ниже цен на другие виды кровельных материалов, что в нынешней экономической ситуации является одним из самых существенных преимуществ. Так, цена кровельного железа примерно в 5 раз выше цены на шифер. Цена керамической и цементно-песчаной черепицы превышает цену шифера в 7-9 раз (в зависимости от вида и производителя). Металлочерепица дороже шифера более в 5-20 раз в зависимости от производителя. Импортируемые волнистые листы (типа "Ондулин") дороже шифера в 8 раз. Мягкая черепица (мягкие кровельные плитки) отечественного производства дороже шифера в 4 раза, импортные - более, чем в 20 раз. </w:t>
      </w:r>
    </w:p>
    <w:p w:rsidR="00CF3F7B" w:rsidRPr="00590042" w:rsidRDefault="00CF3F7B" w:rsidP="00590042">
      <w:pPr>
        <w:pStyle w:val="11"/>
        <w:widowControl w:val="0"/>
        <w:tabs>
          <w:tab w:val="left" w:pos="360"/>
        </w:tabs>
        <w:spacing w:line="360" w:lineRule="auto"/>
        <w:ind w:firstLine="709"/>
        <w:rPr>
          <w:szCs w:val="28"/>
        </w:rPr>
      </w:pPr>
      <w:r w:rsidRPr="00590042">
        <w:rPr>
          <w:szCs w:val="28"/>
        </w:rPr>
        <w:t>- простота устройства кровель с применением шифера, при этом учитывается низкая материалоемкость подготовительной обрешетки, а также возможность с помощью подручных средств получать из стандартных асбестоцементных листов листы нужной формы, например для угловых коньковых стыков. Данный мотив приобретает особое значение в связи с тем, что последнее время удельный вес индивидуальных домов в общем числе строящегося жилого фонда возрастает, что проиллюстрировано в таблице 2.1.1.</w:t>
      </w:r>
    </w:p>
    <w:p w:rsidR="00CF3F7B" w:rsidRPr="00590042" w:rsidRDefault="00CF3F7B" w:rsidP="00590042">
      <w:pPr>
        <w:pStyle w:val="11"/>
        <w:widowControl w:val="0"/>
        <w:spacing w:line="360" w:lineRule="auto"/>
        <w:ind w:firstLine="709"/>
        <w:rPr>
          <w:szCs w:val="28"/>
        </w:rPr>
      </w:pPr>
    </w:p>
    <w:p w:rsidR="00CF3F7B" w:rsidRPr="00590042" w:rsidRDefault="00CF3F7B" w:rsidP="00590042">
      <w:pPr>
        <w:pStyle w:val="11"/>
        <w:widowControl w:val="0"/>
        <w:spacing w:line="360" w:lineRule="auto"/>
        <w:ind w:firstLine="709"/>
        <w:jc w:val="right"/>
        <w:rPr>
          <w:szCs w:val="28"/>
        </w:rPr>
      </w:pPr>
      <w:r w:rsidRPr="00590042">
        <w:rPr>
          <w:szCs w:val="28"/>
        </w:rPr>
        <w:t>Таблица 2.1.1.</w:t>
      </w:r>
    </w:p>
    <w:p w:rsidR="00CF3F7B" w:rsidRPr="00590042" w:rsidRDefault="00CF3F7B" w:rsidP="00590042">
      <w:pPr>
        <w:pStyle w:val="11"/>
        <w:widowControl w:val="0"/>
        <w:spacing w:line="360" w:lineRule="auto"/>
        <w:ind w:firstLine="709"/>
        <w:jc w:val="center"/>
        <w:rPr>
          <w:szCs w:val="28"/>
        </w:rPr>
      </w:pPr>
      <w:r w:rsidRPr="00590042">
        <w:rPr>
          <w:szCs w:val="28"/>
        </w:rPr>
        <w:t>Удельный вес индивидуальных жилых домов в строящемся жилом фонде</w:t>
      </w:r>
      <w:r w:rsidR="00590042" w:rsidRPr="00590042">
        <w:rPr>
          <w:szCs w:val="28"/>
        </w:rPr>
        <w:t xml:space="preserve"> </w:t>
      </w:r>
      <w:r w:rsidRPr="00590042">
        <w:rPr>
          <w:szCs w:val="28"/>
        </w:rPr>
        <w:t>(в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878"/>
        <w:gridCol w:w="879"/>
        <w:gridCol w:w="879"/>
        <w:gridCol w:w="879"/>
        <w:gridCol w:w="878"/>
        <w:gridCol w:w="879"/>
        <w:gridCol w:w="879"/>
        <w:gridCol w:w="879"/>
      </w:tblGrid>
      <w:tr w:rsidR="00CF3F7B" w:rsidRPr="00590042">
        <w:tc>
          <w:tcPr>
            <w:tcW w:w="2433" w:type="dxa"/>
          </w:tcPr>
          <w:p w:rsidR="00CF3F7B" w:rsidRPr="00590042" w:rsidRDefault="00CF3F7B" w:rsidP="00590042">
            <w:pPr>
              <w:pStyle w:val="11"/>
              <w:widowControl w:val="0"/>
              <w:ind w:firstLine="0"/>
              <w:jc w:val="center"/>
              <w:rPr>
                <w:sz w:val="20"/>
                <w:szCs w:val="20"/>
              </w:rPr>
            </w:pPr>
            <w:r w:rsidRPr="00590042">
              <w:rPr>
                <w:sz w:val="20"/>
                <w:szCs w:val="20"/>
              </w:rPr>
              <w:t>Год</w:t>
            </w:r>
          </w:p>
        </w:tc>
        <w:tc>
          <w:tcPr>
            <w:tcW w:w="878" w:type="dxa"/>
          </w:tcPr>
          <w:p w:rsidR="00CF3F7B" w:rsidRPr="00590042" w:rsidRDefault="00CF3F7B" w:rsidP="00590042">
            <w:pPr>
              <w:pStyle w:val="11"/>
              <w:widowControl w:val="0"/>
              <w:ind w:firstLine="0"/>
              <w:jc w:val="center"/>
              <w:rPr>
                <w:sz w:val="20"/>
                <w:szCs w:val="20"/>
              </w:rPr>
            </w:pPr>
            <w:r w:rsidRPr="00590042">
              <w:rPr>
                <w:sz w:val="20"/>
                <w:szCs w:val="20"/>
              </w:rPr>
              <w:t>1992</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1995</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1997</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1998</w:t>
            </w:r>
          </w:p>
        </w:tc>
        <w:tc>
          <w:tcPr>
            <w:tcW w:w="878" w:type="dxa"/>
          </w:tcPr>
          <w:p w:rsidR="00CF3F7B" w:rsidRPr="00590042" w:rsidRDefault="00CF3F7B" w:rsidP="00590042">
            <w:pPr>
              <w:pStyle w:val="11"/>
              <w:widowControl w:val="0"/>
              <w:ind w:firstLine="0"/>
              <w:jc w:val="center"/>
              <w:rPr>
                <w:sz w:val="20"/>
                <w:szCs w:val="20"/>
              </w:rPr>
            </w:pPr>
            <w:r w:rsidRPr="00590042">
              <w:rPr>
                <w:sz w:val="20"/>
                <w:szCs w:val="20"/>
              </w:rPr>
              <w:t>1999</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2000</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2002</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2003</w:t>
            </w:r>
          </w:p>
        </w:tc>
      </w:tr>
      <w:tr w:rsidR="00CF3F7B" w:rsidRPr="00590042">
        <w:tc>
          <w:tcPr>
            <w:tcW w:w="2433" w:type="dxa"/>
          </w:tcPr>
          <w:p w:rsidR="00CF3F7B" w:rsidRPr="00590042" w:rsidRDefault="00CF3F7B" w:rsidP="00590042">
            <w:pPr>
              <w:pStyle w:val="11"/>
              <w:widowControl w:val="0"/>
              <w:ind w:firstLine="0"/>
              <w:jc w:val="center"/>
              <w:rPr>
                <w:sz w:val="20"/>
                <w:szCs w:val="20"/>
              </w:rPr>
            </w:pPr>
            <w:r w:rsidRPr="00590042">
              <w:rPr>
                <w:sz w:val="20"/>
                <w:szCs w:val="20"/>
              </w:rPr>
              <w:t>Вес индив. жилья</w:t>
            </w:r>
          </w:p>
        </w:tc>
        <w:tc>
          <w:tcPr>
            <w:tcW w:w="878" w:type="dxa"/>
          </w:tcPr>
          <w:p w:rsidR="00CF3F7B" w:rsidRPr="00590042" w:rsidRDefault="00CF3F7B" w:rsidP="00590042">
            <w:pPr>
              <w:pStyle w:val="11"/>
              <w:widowControl w:val="0"/>
              <w:ind w:firstLine="0"/>
              <w:jc w:val="center"/>
              <w:rPr>
                <w:sz w:val="20"/>
                <w:szCs w:val="20"/>
              </w:rPr>
            </w:pPr>
            <w:r w:rsidRPr="00590042">
              <w:rPr>
                <w:sz w:val="20"/>
                <w:szCs w:val="20"/>
              </w:rPr>
              <w:t>11,8</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22,0</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35,2</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39,4</w:t>
            </w:r>
          </w:p>
        </w:tc>
        <w:tc>
          <w:tcPr>
            <w:tcW w:w="878" w:type="dxa"/>
          </w:tcPr>
          <w:p w:rsidR="00CF3F7B" w:rsidRPr="00590042" w:rsidRDefault="00CF3F7B" w:rsidP="00590042">
            <w:pPr>
              <w:pStyle w:val="11"/>
              <w:widowControl w:val="0"/>
              <w:ind w:firstLine="0"/>
              <w:jc w:val="center"/>
              <w:rPr>
                <w:sz w:val="20"/>
                <w:szCs w:val="20"/>
              </w:rPr>
            </w:pPr>
            <w:r w:rsidRPr="00590042">
              <w:rPr>
                <w:sz w:val="20"/>
                <w:szCs w:val="20"/>
              </w:rPr>
              <w:t>42,9</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41,6</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41,2</w:t>
            </w:r>
          </w:p>
        </w:tc>
        <w:tc>
          <w:tcPr>
            <w:tcW w:w="879" w:type="dxa"/>
          </w:tcPr>
          <w:p w:rsidR="00CF3F7B" w:rsidRPr="00590042" w:rsidRDefault="00CF3F7B" w:rsidP="00590042">
            <w:pPr>
              <w:pStyle w:val="11"/>
              <w:widowControl w:val="0"/>
              <w:ind w:firstLine="0"/>
              <w:jc w:val="center"/>
              <w:rPr>
                <w:sz w:val="20"/>
                <w:szCs w:val="20"/>
              </w:rPr>
            </w:pPr>
            <w:r w:rsidRPr="00590042">
              <w:rPr>
                <w:sz w:val="20"/>
                <w:szCs w:val="20"/>
              </w:rPr>
              <w:t>42,0</w:t>
            </w:r>
          </w:p>
        </w:tc>
      </w:tr>
    </w:tbl>
    <w:p w:rsidR="00590042" w:rsidRDefault="00590042" w:rsidP="00590042">
      <w:pPr>
        <w:pStyle w:val="11"/>
        <w:widowControl w:val="0"/>
        <w:spacing w:line="360" w:lineRule="auto"/>
        <w:ind w:firstLine="709"/>
        <w:rPr>
          <w:szCs w:val="28"/>
          <w:lang w:val="en-US"/>
        </w:rPr>
      </w:pPr>
    </w:p>
    <w:p w:rsidR="00CF3F7B" w:rsidRPr="00590042" w:rsidRDefault="00CF3F7B" w:rsidP="00590042">
      <w:pPr>
        <w:pStyle w:val="11"/>
        <w:widowControl w:val="0"/>
        <w:spacing w:line="360" w:lineRule="auto"/>
        <w:ind w:firstLine="709"/>
        <w:rPr>
          <w:szCs w:val="28"/>
        </w:rPr>
      </w:pPr>
      <w:r w:rsidRPr="00590042">
        <w:rPr>
          <w:szCs w:val="28"/>
        </w:rPr>
        <w:t>- высокая долговечность асбестовой структуры, свыше 50 лет, а на территории Египта были найдены трубы из асбестового волокна возраста более 2500 тыс. лет.</w:t>
      </w:r>
    </w:p>
    <w:p w:rsidR="00CF3F7B" w:rsidRPr="00590042" w:rsidRDefault="00CF3F7B" w:rsidP="00590042">
      <w:pPr>
        <w:spacing w:line="360" w:lineRule="auto"/>
        <w:ind w:firstLine="709"/>
        <w:jc w:val="both"/>
        <w:rPr>
          <w:sz w:val="28"/>
          <w:szCs w:val="28"/>
        </w:rPr>
      </w:pPr>
      <w:r w:rsidRPr="00590042">
        <w:rPr>
          <w:i/>
          <w:sz w:val="28"/>
          <w:szCs w:val="28"/>
        </w:rPr>
        <w:t>Плитка асбестоцементная мелкоразмерная прессованная</w:t>
      </w:r>
      <w:r w:rsidRPr="00590042">
        <w:rPr>
          <w:sz w:val="28"/>
          <w:szCs w:val="28"/>
        </w:rPr>
        <w:t>. Плитку получают из плоского прессованного асбестоцементного листа толщиной 4 мм. Форма удлиненная и квадратная, нижний край прямоугольной плитки выполняется скошенным, овальным, прямоугольным. Обрезанные углы плиток позволяют образовывать плотное объемное покрытие кровли при минимальном расходе плиток 13 штук на м</w:t>
      </w:r>
      <w:r w:rsidRPr="00590042">
        <w:rPr>
          <w:sz w:val="28"/>
          <w:szCs w:val="28"/>
          <w:vertAlign w:val="superscript"/>
        </w:rPr>
        <w:t>2</w:t>
      </w:r>
      <w:r w:rsidRPr="00590042">
        <w:rPr>
          <w:sz w:val="28"/>
          <w:szCs w:val="28"/>
        </w:rPr>
        <w:t>, создавать различные варианты поверхностей кровель и фасадов. Система укладки плиток принцип чешуйчатого покрытия, что обеспечивает водонепроницаемость, прочность, звукопоглощение. Плитку выпускают серую и окрашенную.</w:t>
      </w:r>
    </w:p>
    <w:p w:rsidR="00CF3F7B" w:rsidRPr="00590042" w:rsidRDefault="00CF3F7B" w:rsidP="00590042">
      <w:pPr>
        <w:spacing w:line="360" w:lineRule="auto"/>
        <w:ind w:firstLine="709"/>
        <w:jc w:val="both"/>
        <w:rPr>
          <w:sz w:val="28"/>
          <w:szCs w:val="28"/>
        </w:rPr>
      </w:pPr>
      <w:r w:rsidRPr="00590042">
        <w:rPr>
          <w:i/>
          <w:sz w:val="28"/>
          <w:szCs w:val="28"/>
        </w:rPr>
        <w:t>Комплектующие детали</w:t>
      </w:r>
      <w:r w:rsidRPr="00590042">
        <w:rPr>
          <w:sz w:val="28"/>
          <w:szCs w:val="28"/>
        </w:rPr>
        <w:t>. Предлагаются следующие детали: арочные, коньковые, лотковые. Коньковые детали с плоским фартуком УКС используются для кровель из волнистых асбестоцементных листов. Арочные коньковые АКС позволяют обустраивать кровли из плитки мелкоразмерной. С помощью угловых деталей РС выполняют примыкания на различных участках кровли. Шифер и плитка крепятся к обрешетке с помощью гвоздей или шурупов. Для защиты гвоздей и шурупов от коррозии предлагается полиэтиленовая шляпка.</w:t>
      </w:r>
    </w:p>
    <w:p w:rsidR="00CF3F7B" w:rsidRPr="00590042" w:rsidRDefault="00CF3F7B" w:rsidP="00590042">
      <w:pPr>
        <w:spacing w:line="360" w:lineRule="auto"/>
        <w:ind w:firstLine="709"/>
        <w:jc w:val="both"/>
        <w:rPr>
          <w:sz w:val="28"/>
          <w:szCs w:val="28"/>
        </w:rPr>
      </w:pPr>
      <w:r w:rsidRPr="00590042">
        <w:rPr>
          <w:i/>
          <w:sz w:val="28"/>
          <w:szCs w:val="28"/>
        </w:rPr>
        <w:t>Листы плоские непрессованные</w:t>
      </w:r>
      <w:r w:rsidRPr="00590042">
        <w:rPr>
          <w:sz w:val="28"/>
          <w:szCs w:val="28"/>
        </w:rPr>
        <w:t>. Оригинальные заборы, беседки, хозяйственные постройки можно изготавливать, используя этот надежный и долговечный строительный материал. Отличительная особенность конструкций из них – сравнительная дешевизна, минимум трудозатрат, разнообразие конструкторских решений, в качестве теплоизоляционного среднего слоя плоские листы широко применяются в устройстве стеновых перегородок, остановочных комплексов, торговых павильонов, ларьков. Ими ограждают балконы и лоджии. Выпускается серым и окрашенным.</w:t>
      </w:r>
    </w:p>
    <w:p w:rsidR="00CF3F7B" w:rsidRPr="00590042" w:rsidRDefault="00CF3F7B" w:rsidP="00590042">
      <w:pPr>
        <w:spacing w:line="360" w:lineRule="auto"/>
        <w:ind w:firstLine="709"/>
        <w:jc w:val="both"/>
        <w:rPr>
          <w:sz w:val="28"/>
          <w:szCs w:val="28"/>
        </w:rPr>
      </w:pPr>
      <w:r w:rsidRPr="00590042">
        <w:rPr>
          <w:i/>
          <w:sz w:val="28"/>
          <w:szCs w:val="28"/>
        </w:rPr>
        <w:t>Доски подоконные</w:t>
      </w:r>
      <w:r w:rsidRPr="00590042">
        <w:rPr>
          <w:sz w:val="28"/>
          <w:szCs w:val="28"/>
        </w:rPr>
        <w:t xml:space="preserve"> устойчивы против загнивания, обладают высокой механической прочностью. Обработка на фрезерных станках придает им идеальную ровную поверхность. На такую поверхность можно наносить окрасочный слой, придавать любую фактуру.</w:t>
      </w:r>
    </w:p>
    <w:p w:rsidR="00CF3F7B" w:rsidRPr="00590042" w:rsidRDefault="00CF3F7B" w:rsidP="00590042">
      <w:pPr>
        <w:spacing w:line="360" w:lineRule="auto"/>
        <w:ind w:firstLine="709"/>
        <w:jc w:val="both"/>
        <w:rPr>
          <w:sz w:val="28"/>
          <w:szCs w:val="28"/>
        </w:rPr>
      </w:pPr>
      <w:r w:rsidRPr="00590042">
        <w:rPr>
          <w:i/>
          <w:sz w:val="28"/>
          <w:szCs w:val="28"/>
        </w:rPr>
        <w:t>Асбокартон</w:t>
      </w:r>
      <w:r w:rsidRPr="00590042">
        <w:rPr>
          <w:sz w:val="28"/>
          <w:szCs w:val="28"/>
        </w:rPr>
        <w:t>. Более 80 лет назад была разработана наиболее эффективная защита от огня асбестовая изоляция. Сейчас в мире нет другого вещества, которое в этом отношении было бы эффективнее асбеста. В состав асбокартона входит этот уникальный природный материал. Асбокартон – огнезащитный, теплоизоляционный материал для соединения приборов, аппаратуры, коммуникаций.</w:t>
      </w:r>
    </w:p>
    <w:p w:rsidR="00CF3F7B" w:rsidRPr="00590042" w:rsidRDefault="00CF3F7B" w:rsidP="00590042">
      <w:pPr>
        <w:spacing w:line="360" w:lineRule="auto"/>
        <w:ind w:firstLine="709"/>
        <w:jc w:val="both"/>
        <w:rPr>
          <w:sz w:val="28"/>
          <w:szCs w:val="28"/>
        </w:rPr>
      </w:pPr>
      <w:r w:rsidRPr="00590042">
        <w:rPr>
          <w:i/>
          <w:sz w:val="28"/>
          <w:szCs w:val="28"/>
        </w:rPr>
        <w:t>Асбестоцементные трубы и муфты</w:t>
      </w:r>
      <w:r w:rsidRPr="00590042">
        <w:rPr>
          <w:sz w:val="28"/>
          <w:szCs w:val="28"/>
        </w:rPr>
        <w:t>. Асбестоцементные трубы в общем, объеме потребления всех видов труб составляют 12%. В структуре потребления доля асбестоцементных труб составляет для орошения и водоснабжения 57%; в сетях канализации 12%; ля телефонизации 16%; прочие нужды (дренаж, ограждения) 15%. Из 24 предприятий асбестоцементной промышленности на долю «БЕЛАЦИ» приходится 40% асбестоцементных труб. Только асбестоцементные трубы обладают одновременно такой совокупностью достоинств как: не насыщают воду канцерогенами, не вступают в реакцию с другими веществами, не поддаются коррозии зарастанию изнутри и старению, пригодны для любых климатических зон, имеют низкую теплопроводность, экономичны, дешевы, посты в монтаже, долговечны, стойки к длительному воздействию горячей воды, прочны, в 3-4 раза легче металлических труб. Муфтовые соединения обеспечивают надежность и герметичность стыков. В связи с эффективностью использования асбестоцементные трубы с 1994 г. стали широко применяться в России в системах отопления и горячего водоснабжения. За рубежом для систем теплоснабжения используют асбестоцементные трубы более 20 лет.</w:t>
      </w:r>
    </w:p>
    <w:p w:rsidR="00CF3F7B" w:rsidRPr="00590042" w:rsidRDefault="00CF3F7B" w:rsidP="00590042">
      <w:pPr>
        <w:spacing w:line="360" w:lineRule="auto"/>
        <w:ind w:firstLine="709"/>
        <w:jc w:val="both"/>
        <w:rPr>
          <w:sz w:val="28"/>
          <w:szCs w:val="28"/>
        </w:rPr>
      </w:pPr>
      <w:r w:rsidRPr="00590042">
        <w:rPr>
          <w:i/>
          <w:sz w:val="28"/>
          <w:szCs w:val="28"/>
        </w:rPr>
        <w:t>Экологическая безопасность</w:t>
      </w:r>
      <w:r w:rsidRPr="00590042">
        <w:rPr>
          <w:sz w:val="28"/>
          <w:szCs w:val="28"/>
        </w:rPr>
        <w:t xml:space="preserve"> гарантирована сертификатами. В производстве используются только природное сырье, асбест, цемент, вода.</w:t>
      </w:r>
    </w:p>
    <w:p w:rsidR="00CF3F7B" w:rsidRPr="00590042" w:rsidRDefault="00CF3F7B" w:rsidP="00590042">
      <w:pPr>
        <w:spacing w:line="360" w:lineRule="auto"/>
        <w:ind w:firstLine="709"/>
        <w:jc w:val="center"/>
        <w:rPr>
          <w:b/>
          <w:sz w:val="28"/>
          <w:szCs w:val="28"/>
          <w:lang w:val="en-US"/>
        </w:rPr>
      </w:pPr>
      <w:r w:rsidRPr="00590042">
        <w:rPr>
          <w:b/>
          <w:sz w:val="28"/>
          <w:szCs w:val="28"/>
        </w:rPr>
        <w:br w:type="page"/>
      </w:r>
      <w:r w:rsidR="00590042">
        <w:rPr>
          <w:b/>
          <w:sz w:val="28"/>
          <w:szCs w:val="28"/>
        </w:rPr>
        <w:t>2.2.Описание отраслевого рынка</w:t>
      </w:r>
    </w:p>
    <w:p w:rsidR="00CF3F7B" w:rsidRPr="00590042" w:rsidRDefault="00CF3F7B" w:rsidP="00590042">
      <w:pPr>
        <w:spacing w:line="360" w:lineRule="auto"/>
        <w:ind w:firstLine="709"/>
        <w:jc w:val="center"/>
        <w:rPr>
          <w:b/>
          <w:sz w:val="28"/>
          <w:szCs w:val="28"/>
        </w:rPr>
      </w:pPr>
    </w:p>
    <w:p w:rsidR="00CF3F7B" w:rsidRPr="00590042" w:rsidRDefault="00CF3F7B" w:rsidP="00590042">
      <w:pPr>
        <w:pStyle w:val="23"/>
        <w:spacing w:line="360" w:lineRule="auto"/>
        <w:ind w:firstLine="709"/>
        <w:rPr>
          <w:szCs w:val="28"/>
        </w:rPr>
      </w:pPr>
      <w:r w:rsidRPr="00590042">
        <w:rPr>
          <w:szCs w:val="28"/>
        </w:rPr>
        <w:t xml:space="preserve">Асбест используется в производстве асбестоцементных, асбестотехнических, теплоизоляционных и других изделий (всего около 3000 наименований). Основное направление применения асбеста – изготовление асбестоцементных изделий. </w:t>
      </w:r>
    </w:p>
    <w:p w:rsidR="00CF3F7B" w:rsidRPr="00590042" w:rsidRDefault="00CF3F7B" w:rsidP="00590042">
      <w:pPr>
        <w:pStyle w:val="23"/>
        <w:spacing w:line="360" w:lineRule="auto"/>
        <w:ind w:firstLine="709"/>
        <w:rPr>
          <w:szCs w:val="28"/>
        </w:rPr>
      </w:pPr>
      <w:r w:rsidRPr="00590042">
        <w:rPr>
          <w:szCs w:val="28"/>
        </w:rPr>
        <w:t>В отечественных данных обычно учитывается асбест 0-6.</w:t>
      </w:r>
    </w:p>
    <w:p w:rsidR="00CF3F7B" w:rsidRPr="00590042" w:rsidRDefault="00CF3F7B" w:rsidP="00590042">
      <w:pPr>
        <w:pStyle w:val="11"/>
        <w:spacing w:line="360" w:lineRule="auto"/>
        <w:ind w:firstLine="709"/>
        <w:rPr>
          <w:szCs w:val="28"/>
        </w:rPr>
      </w:pPr>
      <w:r w:rsidRPr="00590042">
        <w:rPr>
          <w:szCs w:val="28"/>
        </w:rPr>
        <w:t xml:space="preserve">Производство асбестоцементных изделий в Российской Федерации организовано на 24 предприятиях, относящихся к категории крупных и средних. Кроме того, в подотрасли насчитывается около 50 малых предприятий, которые производят менее 1% товарной продукции и занимаются в основном посреднической деятельностью. Численность работающих в подотрасли составляет более 12 тысяч человек. </w:t>
      </w:r>
    </w:p>
    <w:p w:rsidR="00CF3F7B" w:rsidRPr="00590042" w:rsidRDefault="00CF3F7B" w:rsidP="00590042">
      <w:pPr>
        <w:pStyle w:val="23"/>
        <w:spacing w:line="360" w:lineRule="auto"/>
        <w:ind w:firstLine="709"/>
        <w:rPr>
          <w:szCs w:val="28"/>
        </w:rPr>
      </w:pPr>
      <w:r w:rsidRPr="00590042">
        <w:rPr>
          <w:szCs w:val="28"/>
        </w:rPr>
        <w:t>Россия занимает первое место в мире по производству асбеста, опережая Канаду на 23,6%. Также конкуренцию отечественному асбесту на мировых рынках составляют Китай (11,8%), Бразилия (8,5%), Зимбабве (7,8%), США, ЮАР, Индия, Греция и некоторые другие страны.</w:t>
      </w:r>
    </w:p>
    <w:p w:rsidR="00CF3F7B" w:rsidRPr="00590042" w:rsidRDefault="00CF3F7B" w:rsidP="00590042">
      <w:pPr>
        <w:pStyle w:val="11"/>
        <w:spacing w:line="360" w:lineRule="auto"/>
        <w:ind w:firstLine="709"/>
        <w:rPr>
          <w:szCs w:val="28"/>
        </w:rPr>
      </w:pPr>
      <w:r w:rsidRPr="00590042">
        <w:rPr>
          <w:szCs w:val="28"/>
        </w:rPr>
        <w:t>Период 1990-1997 гг. характеризовался снижением производства асбестоцементных изделий. Спад обусловлен следующими причинами:</w:t>
      </w:r>
    </w:p>
    <w:p w:rsidR="00CF3F7B" w:rsidRPr="00590042" w:rsidRDefault="00CF3F7B" w:rsidP="00590042">
      <w:pPr>
        <w:pStyle w:val="11"/>
        <w:numPr>
          <w:ilvl w:val="0"/>
          <w:numId w:val="27"/>
        </w:numPr>
        <w:tabs>
          <w:tab w:val="clear" w:pos="1260"/>
          <w:tab w:val="num" w:pos="-1980"/>
        </w:tabs>
        <w:spacing w:line="360" w:lineRule="auto"/>
        <w:ind w:left="0" w:firstLine="709"/>
        <w:rPr>
          <w:szCs w:val="28"/>
        </w:rPr>
      </w:pPr>
      <w:r w:rsidRPr="00590042">
        <w:rPr>
          <w:szCs w:val="28"/>
        </w:rPr>
        <w:t>Сокращение потребления асбестоцементных изделий из-за спада объемов капитального строительства, в том числе жилых домов (табл. 2.2.1).</w:t>
      </w:r>
    </w:p>
    <w:p w:rsidR="00CF3F7B" w:rsidRPr="00590042" w:rsidRDefault="00CF3F7B" w:rsidP="00590042">
      <w:pPr>
        <w:pStyle w:val="11"/>
        <w:spacing w:line="360" w:lineRule="auto"/>
        <w:ind w:firstLine="709"/>
        <w:rPr>
          <w:szCs w:val="28"/>
        </w:rPr>
      </w:pPr>
    </w:p>
    <w:p w:rsidR="00CF3F7B" w:rsidRPr="00590042" w:rsidRDefault="00CF3F7B" w:rsidP="00590042">
      <w:pPr>
        <w:pStyle w:val="11"/>
        <w:spacing w:line="360" w:lineRule="auto"/>
        <w:ind w:firstLine="709"/>
        <w:jc w:val="right"/>
        <w:rPr>
          <w:szCs w:val="28"/>
        </w:rPr>
      </w:pPr>
      <w:r w:rsidRPr="00590042">
        <w:rPr>
          <w:szCs w:val="28"/>
        </w:rPr>
        <w:t>Таблица 2.2.1.</w:t>
      </w:r>
    </w:p>
    <w:p w:rsidR="00CF3F7B" w:rsidRPr="00590042" w:rsidRDefault="00CF3F7B" w:rsidP="00590042">
      <w:pPr>
        <w:pStyle w:val="11"/>
        <w:spacing w:line="360" w:lineRule="auto"/>
        <w:ind w:firstLine="709"/>
        <w:jc w:val="center"/>
        <w:rPr>
          <w:szCs w:val="28"/>
        </w:rPr>
      </w:pPr>
      <w:r w:rsidRPr="00590042">
        <w:rPr>
          <w:szCs w:val="28"/>
        </w:rPr>
        <w:t>Ввод в действие жилых домов, млн. м</w:t>
      </w:r>
      <w:r w:rsidRPr="00590042">
        <w:rPr>
          <w:szCs w:val="28"/>
          <w:vertAlign w:val="superscript"/>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367"/>
        <w:gridCol w:w="1367"/>
        <w:gridCol w:w="1367"/>
        <w:gridCol w:w="1367"/>
        <w:gridCol w:w="1368"/>
        <w:gridCol w:w="1368"/>
      </w:tblGrid>
      <w:tr w:rsidR="00CF3F7B" w:rsidRPr="00590042">
        <w:tc>
          <w:tcPr>
            <w:tcW w:w="1259" w:type="dxa"/>
          </w:tcPr>
          <w:p w:rsidR="00CF3F7B" w:rsidRPr="00590042" w:rsidRDefault="00CF3F7B" w:rsidP="00590042">
            <w:pPr>
              <w:pStyle w:val="11"/>
              <w:ind w:firstLine="0"/>
              <w:jc w:val="center"/>
              <w:rPr>
                <w:sz w:val="20"/>
                <w:szCs w:val="20"/>
              </w:rPr>
            </w:pPr>
            <w:r w:rsidRPr="00590042">
              <w:rPr>
                <w:sz w:val="20"/>
                <w:szCs w:val="20"/>
              </w:rPr>
              <w:t>Год</w:t>
            </w:r>
          </w:p>
        </w:tc>
        <w:tc>
          <w:tcPr>
            <w:tcW w:w="1367" w:type="dxa"/>
          </w:tcPr>
          <w:p w:rsidR="00CF3F7B" w:rsidRPr="00590042" w:rsidRDefault="00CF3F7B" w:rsidP="00590042">
            <w:pPr>
              <w:pStyle w:val="11"/>
              <w:ind w:firstLine="0"/>
              <w:jc w:val="center"/>
              <w:rPr>
                <w:sz w:val="20"/>
                <w:szCs w:val="20"/>
              </w:rPr>
            </w:pPr>
            <w:r w:rsidRPr="00590042">
              <w:rPr>
                <w:sz w:val="20"/>
                <w:szCs w:val="20"/>
              </w:rPr>
              <w:t>1985</w:t>
            </w:r>
          </w:p>
        </w:tc>
        <w:tc>
          <w:tcPr>
            <w:tcW w:w="1367" w:type="dxa"/>
          </w:tcPr>
          <w:p w:rsidR="00CF3F7B" w:rsidRPr="00590042" w:rsidRDefault="00CF3F7B" w:rsidP="00590042">
            <w:pPr>
              <w:pStyle w:val="11"/>
              <w:ind w:firstLine="0"/>
              <w:jc w:val="center"/>
              <w:rPr>
                <w:sz w:val="20"/>
                <w:szCs w:val="20"/>
              </w:rPr>
            </w:pPr>
            <w:r w:rsidRPr="00590042">
              <w:rPr>
                <w:sz w:val="20"/>
                <w:szCs w:val="20"/>
              </w:rPr>
              <w:t>1990</w:t>
            </w:r>
          </w:p>
        </w:tc>
        <w:tc>
          <w:tcPr>
            <w:tcW w:w="1367" w:type="dxa"/>
          </w:tcPr>
          <w:p w:rsidR="00CF3F7B" w:rsidRPr="00590042" w:rsidRDefault="00CF3F7B" w:rsidP="00590042">
            <w:pPr>
              <w:pStyle w:val="11"/>
              <w:ind w:firstLine="0"/>
              <w:jc w:val="center"/>
              <w:rPr>
                <w:sz w:val="20"/>
                <w:szCs w:val="20"/>
              </w:rPr>
            </w:pPr>
            <w:r w:rsidRPr="00590042">
              <w:rPr>
                <w:sz w:val="20"/>
                <w:szCs w:val="20"/>
              </w:rPr>
              <w:t>1992</w:t>
            </w:r>
          </w:p>
        </w:tc>
        <w:tc>
          <w:tcPr>
            <w:tcW w:w="1367" w:type="dxa"/>
          </w:tcPr>
          <w:p w:rsidR="00CF3F7B" w:rsidRPr="00590042" w:rsidRDefault="00CF3F7B" w:rsidP="00590042">
            <w:pPr>
              <w:pStyle w:val="11"/>
              <w:ind w:firstLine="0"/>
              <w:jc w:val="center"/>
              <w:rPr>
                <w:sz w:val="20"/>
                <w:szCs w:val="20"/>
              </w:rPr>
            </w:pPr>
            <w:r w:rsidRPr="00590042">
              <w:rPr>
                <w:sz w:val="20"/>
                <w:szCs w:val="20"/>
              </w:rPr>
              <w:t>1995</w:t>
            </w:r>
          </w:p>
        </w:tc>
        <w:tc>
          <w:tcPr>
            <w:tcW w:w="1368" w:type="dxa"/>
          </w:tcPr>
          <w:p w:rsidR="00CF3F7B" w:rsidRPr="00590042" w:rsidRDefault="00CF3F7B" w:rsidP="00590042">
            <w:pPr>
              <w:pStyle w:val="11"/>
              <w:ind w:firstLine="0"/>
              <w:jc w:val="center"/>
              <w:rPr>
                <w:sz w:val="20"/>
                <w:szCs w:val="20"/>
              </w:rPr>
            </w:pPr>
            <w:r w:rsidRPr="00590042">
              <w:rPr>
                <w:sz w:val="20"/>
                <w:szCs w:val="20"/>
              </w:rPr>
              <w:t>2001</w:t>
            </w:r>
          </w:p>
        </w:tc>
        <w:tc>
          <w:tcPr>
            <w:tcW w:w="1368" w:type="dxa"/>
          </w:tcPr>
          <w:p w:rsidR="00CF3F7B" w:rsidRPr="00590042" w:rsidRDefault="00CF3F7B" w:rsidP="00590042">
            <w:pPr>
              <w:pStyle w:val="11"/>
              <w:ind w:firstLine="0"/>
              <w:jc w:val="center"/>
              <w:rPr>
                <w:sz w:val="20"/>
                <w:szCs w:val="20"/>
              </w:rPr>
            </w:pPr>
            <w:r w:rsidRPr="00590042">
              <w:rPr>
                <w:sz w:val="20"/>
                <w:szCs w:val="20"/>
              </w:rPr>
              <w:t>2003</w:t>
            </w:r>
          </w:p>
        </w:tc>
      </w:tr>
      <w:tr w:rsidR="00CF3F7B" w:rsidRPr="00590042">
        <w:tc>
          <w:tcPr>
            <w:tcW w:w="1259" w:type="dxa"/>
          </w:tcPr>
          <w:p w:rsidR="00CF3F7B" w:rsidRPr="00590042" w:rsidRDefault="00CF3F7B" w:rsidP="00590042">
            <w:pPr>
              <w:pStyle w:val="11"/>
              <w:ind w:firstLine="0"/>
              <w:jc w:val="center"/>
              <w:rPr>
                <w:sz w:val="20"/>
                <w:szCs w:val="20"/>
              </w:rPr>
            </w:pPr>
            <w:r w:rsidRPr="00590042">
              <w:rPr>
                <w:sz w:val="20"/>
                <w:szCs w:val="20"/>
              </w:rPr>
              <w:t>Общая площадь</w:t>
            </w:r>
          </w:p>
        </w:tc>
        <w:tc>
          <w:tcPr>
            <w:tcW w:w="1367" w:type="dxa"/>
          </w:tcPr>
          <w:p w:rsidR="00CF3F7B" w:rsidRPr="00590042" w:rsidRDefault="00CF3F7B" w:rsidP="00590042">
            <w:pPr>
              <w:pStyle w:val="11"/>
              <w:ind w:firstLine="0"/>
              <w:jc w:val="center"/>
              <w:rPr>
                <w:sz w:val="20"/>
                <w:szCs w:val="20"/>
              </w:rPr>
            </w:pPr>
            <w:r w:rsidRPr="00590042">
              <w:rPr>
                <w:sz w:val="20"/>
                <w:szCs w:val="20"/>
              </w:rPr>
              <w:t>62,6</w:t>
            </w:r>
          </w:p>
        </w:tc>
        <w:tc>
          <w:tcPr>
            <w:tcW w:w="1367" w:type="dxa"/>
          </w:tcPr>
          <w:p w:rsidR="00CF3F7B" w:rsidRPr="00590042" w:rsidRDefault="00CF3F7B" w:rsidP="00590042">
            <w:pPr>
              <w:pStyle w:val="11"/>
              <w:ind w:firstLine="0"/>
              <w:jc w:val="center"/>
              <w:rPr>
                <w:sz w:val="20"/>
                <w:szCs w:val="20"/>
              </w:rPr>
            </w:pPr>
            <w:r w:rsidRPr="00590042">
              <w:rPr>
                <w:sz w:val="20"/>
                <w:szCs w:val="20"/>
              </w:rPr>
              <w:t>61,7</w:t>
            </w:r>
          </w:p>
        </w:tc>
        <w:tc>
          <w:tcPr>
            <w:tcW w:w="1367" w:type="dxa"/>
          </w:tcPr>
          <w:p w:rsidR="00CF3F7B" w:rsidRPr="00590042" w:rsidRDefault="00CF3F7B" w:rsidP="00590042">
            <w:pPr>
              <w:pStyle w:val="11"/>
              <w:ind w:firstLine="0"/>
              <w:jc w:val="center"/>
              <w:rPr>
                <w:sz w:val="20"/>
                <w:szCs w:val="20"/>
              </w:rPr>
            </w:pPr>
            <w:r w:rsidRPr="00590042">
              <w:rPr>
                <w:sz w:val="20"/>
                <w:szCs w:val="20"/>
              </w:rPr>
              <w:t>41,5</w:t>
            </w:r>
          </w:p>
        </w:tc>
        <w:tc>
          <w:tcPr>
            <w:tcW w:w="1367" w:type="dxa"/>
          </w:tcPr>
          <w:p w:rsidR="00CF3F7B" w:rsidRPr="00590042" w:rsidRDefault="00CF3F7B" w:rsidP="00590042">
            <w:pPr>
              <w:pStyle w:val="11"/>
              <w:ind w:firstLine="0"/>
              <w:jc w:val="center"/>
              <w:rPr>
                <w:sz w:val="20"/>
                <w:szCs w:val="20"/>
              </w:rPr>
            </w:pPr>
            <w:r w:rsidRPr="00590042">
              <w:rPr>
                <w:sz w:val="20"/>
                <w:szCs w:val="20"/>
              </w:rPr>
              <w:t>41,0</w:t>
            </w:r>
          </w:p>
        </w:tc>
        <w:tc>
          <w:tcPr>
            <w:tcW w:w="1368" w:type="dxa"/>
          </w:tcPr>
          <w:p w:rsidR="00CF3F7B" w:rsidRPr="00590042" w:rsidRDefault="00CF3F7B" w:rsidP="00590042">
            <w:pPr>
              <w:pStyle w:val="11"/>
              <w:ind w:firstLine="0"/>
              <w:jc w:val="center"/>
              <w:rPr>
                <w:sz w:val="20"/>
                <w:szCs w:val="20"/>
              </w:rPr>
            </w:pPr>
            <w:r w:rsidRPr="00590042">
              <w:rPr>
                <w:sz w:val="20"/>
                <w:szCs w:val="20"/>
              </w:rPr>
              <w:t>32,7</w:t>
            </w:r>
          </w:p>
        </w:tc>
        <w:tc>
          <w:tcPr>
            <w:tcW w:w="1368" w:type="dxa"/>
          </w:tcPr>
          <w:p w:rsidR="00CF3F7B" w:rsidRPr="00590042" w:rsidRDefault="00CF3F7B" w:rsidP="00590042">
            <w:pPr>
              <w:pStyle w:val="11"/>
              <w:ind w:firstLine="0"/>
              <w:jc w:val="center"/>
              <w:rPr>
                <w:sz w:val="20"/>
                <w:szCs w:val="20"/>
              </w:rPr>
            </w:pPr>
            <w:r w:rsidRPr="00590042">
              <w:rPr>
                <w:sz w:val="20"/>
                <w:szCs w:val="20"/>
              </w:rPr>
              <w:t>30,7</w:t>
            </w:r>
          </w:p>
        </w:tc>
      </w:tr>
    </w:tbl>
    <w:p w:rsidR="00590042" w:rsidRDefault="00590042" w:rsidP="00590042">
      <w:pPr>
        <w:pStyle w:val="11"/>
        <w:spacing w:line="360" w:lineRule="auto"/>
        <w:ind w:firstLine="709"/>
        <w:rPr>
          <w:szCs w:val="28"/>
          <w:lang w:val="en-US"/>
        </w:rPr>
      </w:pPr>
    </w:p>
    <w:p w:rsidR="00CF3F7B" w:rsidRPr="00590042" w:rsidRDefault="00CF3F7B" w:rsidP="00590042">
      <w:pPr>
        <w:pStyle w:val="11"/>
        <w:spacing w:line="360" w:lineRule="auto"/>
        <w:ind w:firstLine="709"/>
        <w:rPr>
          <w:szCs w:val="28"/>
        </w:rPr>
      </w:pPr>
      <w:r w:rsidRPr="00590042">
        <w:rPr>
          <w:szCs w:val="28"/>
        </w:rPr>
        <w:t>Спад в сфере капитального строительства обусловлен снижением инвестиций с строительство с 1991 по 1996 гг. в 3,3 раза, а в отраслях агропромышленного комплекса – в 17 раз.</w:t>
      </w:r>
    </w:p>
    <w:p w:rsidR="00CF3F7B" w:rsidRPr="00590042" w:rsidRDefault="00CF3F7B" w:rsidP="00590042">
      <w:pPr>
        <w:pStyle w:val="11"/>
        <w:numPr>
          <w:ilvl w:val="0"/>
          <w:numId w:val="27"/>
        </w:numPr>
        <w:tabs>
          <w:tab w:val="clear" w:pos="1260"/>
          <w:tab w:val="num" w:pos="-1980"/>
        </w:tabs>
        <w:spacing w:line="360" w:lineRule="auto"/>
        <w:ind w:left="0" w:firstLine="709"/>
        <w:rPr>
          <w:szCs w:val="28"/>
        </w:rPr>
      </w:pPr>
      <w:r w:rsidRPr="00590042">
        <w:rPr>
          <w:szCs w:val="28"/>
        </w:rPr>
        <w:t>На рынок кровельных материалов в начале 90-х пришло большое разнообразие новых материалов, в большей части импортного производства: металлические кровли, черепица, полимерные (андулин) и мягкие кровельные материалы.</w:t>
      </w:r>
    </w:p>
    <w:p w:rsidR="00CF3F7B" w:rsidRPr="00590042" w:rsidRDefault="00CF3F7B" w:rsidP="00590042">
      <w:pPr>
        <w:pStyle w:val="11"/>
        <w:spacing w:line="360" w:lineRule="auto"/>
        <w:ind w:firstLine="709"/>
        <w:rPr>
          <w:szCs w:val="28"/>
        </w:rPr>
      </w:pPr>
      <w:r w:rsidRPr="00590042">
        <w:rPr>
          <w:szCs w:val="28"/>
        </w:rPr>
        <w:t>Собственный выпуск черепицы увеличился более чем в 20 раз (в 1996 г. ее было произведено 518,4 тыс. м</w:t>
      </w:r>
      <w:r w:rsidRPr="00590042">
        <w:rPr>
          <w:szCs w:val="28"/>
          <w:vertAlign w:val="superscript"/>
        </w:rPr>
        <w:t>2</w:t>
      </w:r>
      <w:r w:rsidRPr="00590042">
        <w:rPr>
          <w:szCs w:val="28"/>
        </w:rPr>
        <w:t>, а в 1990 году только 23 тыс. м</w:t>
      </w:r>
      <w:r w:rsidRPr="00590042">
        <w:rPr>
          <w:szCs w:val="28"/>
          <w:vertAlign w:val="superscript"/>
        </w:rPr>
        <w:t>2</w:t>
      </w:r>
      <w:r w:rsidRPr="00590042">
        <w:rPr>
          <w:szCs w:val="28"/>
        </w:rPr>
        <w:t>). В 1998 г. доля новых кровельных материалов в общем, объеме потребления составила 4,7%.</w:t>
      </w:r>
    </w:p>
    <w:p w:rsidR="00CF3F7B" w:rsidRPr="00590042" w:rsidRDefault="00CF3F7B" w:rsidP="00590042">
      <w:pPr>
        <w:pStyle w:val="11"/>
        <w:numPr>
          <w:ilvl w:val="0"/>
          <w:numId w:val="27"/>
        </w:numPr>
        <w:tabs>
          <w:tab w:val="clear" w:pos="1260"/>
          <w:tab w:val="num" w:pos="-1800"/>
        </w:tabs>
        <w:spacing w:line="360" w:lineRule="auto"/>
        <w:ind w:left="0" w:firstLine="709"/>
        <w:rPr>
          <w:szCs w:val="28"/>
        </w:rPr>
      </w:pPr>
      <w:r w:rsidRPr="00590042">
        <w:rPr>
          <w:szCs w:val="28"/>
        </w:rPr>
        <w:t>Нарушение региональных связей по поставкам АЦЛ в бывшие республики СССР. В 1990 г. на экспорт в союзные республики было вывезено около 9,5% асбестоцементных листов, произведенных в России. Таблица 2.2.2 содержит данные об экспорте асбестоцементных листов из России в 1990-1996 гг.</w:t>
      </w:r>
    </w:p>
    <w:p w:rsidR="00CF3F7B" w:rsidRPr="00590042" w:rsidRDefault="00CF3F7B" w:rsidP="00590042">
      <w:pPr>
        <w:pStyle w:val="11"/>
        <w:spacing w:line="360" w:lineRule="auto"/>
        <w:ind w:firstLine="709"/>
        <w:rPr>
          <w:szCs w:val="28"/>
        </w:rPr>
      </w:pPr>
    </w:p>
    <w:p w:rsidR="00CF3F7B" w:rsidRPr="00590042" w:rsidRDefault="00CF3F7B" w:rsidP="00590042">
      <w:pPr>
        <w:pStyle w:val="11"/>
        <w:spacing w:line="360" w:lineRule="auto"/>
        <w:ind w:firstLine="709"/>
        <w:jc w:val="right"/>
        <w:rPr>
          <w:szCs w:val="28"/>
        </w:rPr>
      </w:pPr>
      <w:r w:rsidRPr="00590042">
        <w:rPr>
          <w:szCs w:val="28"/>
        </w:rPr>
        <w:t>Таблица 2.2.2.</w:t>
      </w:r>
    </w:p>
    <w:p w:rsidR="00CF3F7B" w:rsidRPr="00590042" w:rsidRDefault="00CF3F7B" w:rsidP="00590042">
      <w:pPr>
        <w:pStyle w:val="11"/>
        <w:spacing w:line="360" w:lineRule="auto"/>
        <w:ind w:firstLine="709"/>
        <w:jc w:val="center"/>
        <w:rPr>
          <w:szCs w:val="28"/>
        </w:rPr>
      </w:pPr>
      <w:r w:rsidRPr="00590042">
        <w:rPr>
          <w:szCs w:val="28"/>
        </w:rPr>
        <w:t>Поставка асбестоцементных листов на экспорт (млн. у. 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914"/>
        <w:gridCol w:w="1740"/>
        <w:gridCol w:w="1740"/>
        <w:gridCol w:w="2263"/>
      </w:tblGrid>
      <w:tr w:rsidR="00CF3F7B" w:rsidRPr="00590042">
        <w:trPr>
          <w:cantSplit/>
          <w:trHeight w:val="161"/>
        </w:trPr>
        <w:tc>
          <w:tcPr>
            <w:tcW w:w="1806" w:type="dxa"/>
            <w:vMerge w:val="restart"/>
          </w:tcPr>
          <w:p w:rsidR="00CF3F7B" w:rsidRPr="00590042" w:rsidRDefault="00CF3F7B" w:rsidP="00590042">
            <w:pPr>
              <w:pStyle w:val="11"/>
              <w:ind w:firstLine="0"/>
              <w:jc w:val="center"/>
              <w:rPr>
                <w:sz w:val="20"/>
                <w:szCs w:val="20"/>
              </w:rPr>
            </w:pPr>
            <w:r w:rsidRPr="00590042">
              <w:rPr>
                <w:sz w:val="20"/>
                <w:szCs w:val="20"/>
              </w:rPr>
              <w:t>Годы</w:t>
            </w:r>
          </w:p>
        </w:tc>
        <w:tc>
          <w:tcPr>
            <w:tcW w:w="1914" w:type="dxa"/>
            <w:vMerge w:val="restart"/>
          </w:tcPr>
          <w:p w:rsidR="00CF3F7B" w:rsidRPr="00590042" w:rsidRDefault="00CF3F7B" w:rsidP="00590042">
            <w:pPr>
              <w:pStyle w:val="11"/>
              <w:ind w:firstLine="0"/>
              <w:jc w:val="center"/>
              <w:rPr>
                <w:sz w:val="20"/>
                <w:szCs w:val="20"/>
              </w:rPr>
            </w:pPr>
            <w:r w:rsidRPr="00590042">
              <w:rPr>
                <w:sz w:val="20"/>
                <w:szCs w:val="20"/>
              </w:rPr>
              <w:t>Всего</w:t>
            </w:r>
          </w:p>
        </w:tc>
        <w:tc>
          <w:tcPr>
            <w:tcW w:w="3480" w:type="dxa"/>
            <w:gridSpan w:val="2"/>
          </w:tcPr>
          <w:p w:rsidR="00CF3F7B" w:rsidRPr="00590042" w:rsidRDefault="00CF3F7B" w:rsidP="00590042">
            <w:pPr>
              <w:pStyle w:val="11"/>
              <w:ind w:firstLine="0"/>
              <w:jc w:val="center"/>
              <w:rPr>
                <w:sz w:val="20"/>
                <w:szCs w:val="20"/>
              </w:rPr>
            </w:pPr>
            <w:r w:rsidRPr="00590042">
              <w:rPr>
                <w:sz w:val="20"/>
                <w:szCs w:val="20"/>
              </w:rPr>
              <w:t>В том числе в страны</w:t>
            </w:r>
          </w:p>
        </w:tc>
        <w:tc>
          <w:tcPr>
            <w:tcW w:w="2263" w:type="dxa"/>
            <w:vMerge w:val="restart"/>
          </w:tcPr>
          <w:p w:rsidR="00CF3F7B" w:rsidRPr="00590042" w:rsidRDefault="00CF3F7B" w:rsidP="00590042">
            <w:pPr>
              <w:pStyle w:val="11"/>
              <w:ind w:firstLine="0"/>
              <w:jc w:val="center"/>
              <w:rPr>
                <w:sz w:val="20"/>
                <w:szCs w:val="20"/>
              </w:rPr>
            </w:pPr>
            <w:r w:rsidRPr="00590042">
              <w:rPr>
                <w:sz w:val="20"/>
                <w:szCs w:val="20"/>
              </w:rPr>
              <w:t>Доля от отечественного производства, %</w:t>
            </w:r>
          </w:p>
        </w:tc>
      </w:tr>
      <w:tr w:rsidR="00CF3F7B" w:rsidRPr="00590042">
        <w:trPr>
          <w:cantSplit/>
          <w:trHeight w:val="160"/>
        </w:trPr>
        <w:tc>
          <w:tcPr>
            <w:tcW w:w="1806" w:type="dxa"/>
            <w:vMerge/>
          </w:tcPr>
          <w:p w:rsidR="00CF3F7B" w:rsidRPr="00590042" w:rsidRDefault="00CF3F7B" w:rsidP="00590042">
            <w:pPr>
              <w:pStyle w:val="11"/>
              <w:ind w:firstLine="0"/>
              <w:jc w:val="center"/>
              <w:rPr>
                <w:sz w:val="20"/>
                <w:szCs w:val="20"/>
              </w:rPr>
            </w:pPr>
          </w:p>
        </w:tc>
        <w:tc>
          <w:tcPr>
            <w:tcW w:w="1914" w:type="dxa"/>
            <w:vMerge/>
          </w:tcPr>
          <w:p w:rsidR="00CF3F7B" w:rsidRPr="00590042" w:rsidRDefault="00CF3F7B" w:rsidP="00590042">
            <w:pPr>
              <w:pStyle w:val="11"/>
              <w:ind w:firstLine="0"/>
              <w:jc w:val="center"/>
              <w:rPr>
                <w:sz w:val="20"/>
                <w:szCs w:val="20"/>
              </w:rPr>
            </w:pPr>
          </w:p>
        </w:tc>
        <w:tc>
          <w:tcPr>
            <w:tcW w:w="1740" w:type="dxa"/>
          </w:tcPr>
          <w:p w:rsidR="00CF3F7B" w:rsidRPr="00590042" w:rsidRDefault="00CF3F7B" w:rsidP="00590042">
            <w:pPr>
              <w:pStyle w:val="11"/>
              <w:ind w:firstLine="0"/>
              <w:jc w:val="center"/>
              <w:rPr>
                <w:sz w:val="20"/>
                <w:szCs w:val="20"/>
              </w:rPr>
            </w:pPr>
            <w:r w:rsidRPr="00590042">
              <w:rPr>
                <w:sz w:val="20"/>
                <w:szCs w:val="20"/>
              </w:rPr>
              <w:t>Дальнего</w:t>
            </w:r>
            <w:r w:rsidRPr="00590042">
              <w:rPr>
                <w:sz w:val="20"/>
                <w:szCs w:val="20"/>
              </w:rPr>
              <w:br/>
              <w:t>зарубежья</w:t>
            </w:r>
          </w:p>
        </w:tc>
        <w:tc>
          <w:tcPr>
            <w:tcW w:w="1740" w:type="dxa"/>
          </w:tcPr>
          <w:p w:rsidR="00CF3F7B" w:rsidRPr="00590042" w:rsidRDefault="00CF3F7B" w:rsidP="00590042">
            <w:pPr>
              <w:pStyle w:val="11"/>
              <w:ind w:firstLine="0"/>
              <w:jc w:val="center"/>
              <w:rPr>
                <w:sz w:val="20"/>
                <w:szCs w:val="20"/>
              </w:rPr>
            </w:pPr>
            <w:r w:rsidRPr="00590042">
              <w:rPr>
                <w:sz w:val="20"/>
                <w:szCs w:val="20"/>
              </w:rPr>
              <w:t>Ближнего</w:t>
            </w:r>
            <w:r w:rsidRPr="00590042">
              <w:rPr>
                <w:sz w:val="20"/>
                <w:szCs w:val="20"/>
              </w:rPr>
              <w:br/>
              <w:t>зарубежья</w:t>
            </w:r>
          </w:p>
        </w:tc>
        <w:tc>
          <w:tcPr>
            <w:tcW w:w="2263" w:type="dxa"/>
            <w:vMerge/>
          </w:tcPr>
          <w:p w:rsidR="00CF3F7B" w:rsidRPr="00590042" w:rsidRDefault="00CF3F7B" w:rsidP="00590042">
            <w:pPr>
              <w:pStyle w:val="11"/>
              <w:ind w:firstLine="0"/>
              <w:jc w:val="center"/>
              <w:rPr>
                <w:sz w:val="20"/>
                <w:szCs w:val="20"/>
              </w:rPr>
            </w:pP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1990</w:t>
            </w:r>
          </w:p>
        </w:tc>
        <w:tc>
          <w:tcPr>
            <w:tcW w:w="1914" w:type="dxa"/>
          </w:tcPr>
          <w:p w:rsidR="00CF3F7B" w:rsidRPr="00590042" w:rsidRDefault="00CF3F7B" w:rsidP="00590042">
            <w:pPr>
              <w:pStyle w:val="11"/>
              <w:ind w:firstLine="0"/>
              <w:jc w:val="center"/>
              <w:rPr>
                <w:sz w:val="20"/>
                <w:szCs w:val="20"/>
              </w:rPr>
            </w:pPr>
            <w:r w:rsidRPr="00590042">
              <w:rPr>
                <w:sz w:val="20"/>
                <w:szCs w:val="20"/>
              </w:rPr>
              <w:t>469,8</w:t>
            </w:r>
          </w:p>
        </w:tc>
        <w:tc>
          <w:tcPr>
            <w:tcW w:w="1740" w:type="dxa"/>
          </w:tcPr>
          <w:p w:rsidR="00CF3F7B" w:rsidRPr="00590042" w:rsidRDefault="00CF3F7B" w:rsidP="00590042">
            <w:pPr>
              <w:pStyle w:val="11"/>
              <w:ind w:firstLine="0"/>
              <w:jc w:val="center"/>
              <w:rPr>
                <w:sz w:val="20"/>
                <w:szCs w:val="20"/>
              </w:rPr>
            </w:pPr>
            <w:r w:rsidRPr="00590042">
              <w:rPr>
                <w:sz w:val="20"/>
                <w:szCs w:val="20"/>
              </w:rPr>
              <w:t>8,8</w:t>
            </w:r>
          </w:p>
        </w:tc>
        <w:tc>
          <w:tcPr>
            <w:tcW w:w="1740" w:type="dxa"/>
          </w:tcPr>
          <w:p w:rsidR="00CF3F7B" w:rsidRPr="00590042" w:rsidRDefault="00CF3F7B" w:rsidP="00590042">
            <w:pPr>
              <w:pStyle w:val="11"/>
              <w:ind w:firstLine="0"/>
              <w:jc w:val="center"/>
              <w:rPr>
                <w:sz w:val="20"/>
                <w:szCs w:val="20"/>
              </w:rPr>
            </w:pPr>
            <w:r w:rsidRPr="00590042">
              <w:rPr>
                <w:sz w:val="20"/>
                <w:szCs w:val="20"/>
              </w:rPr>
              <w:t>461</w:t>
            </w:r>
          </w:p>
        </w:tc>
        <w:tc>
          <w:tcPr>
            <w:tcW w:w="2263" w:type="dxa"/>
          </w:tcPr>
          <w:p w:rsidR="00CF3F7B" w:rsidRPr="00590042" w:rsidRDefault="00CF3F7B" w:rsidP="00590042">
            <w:pPr>
              <w:pStyle w:val="11"/>
              <w:ind w:firstLine="0"/>
              <w:jc w:val="center"/>
              <w:rPr>
                <w:sz w:val="20"/>
                <w:szCs w:val="20"/>
              </w:rPr>
            </w:pPr>
            <w:r w:rsidRPr="00590042">
              <w:rPr>
                <w:sz w:val="20"/>
                <w:szCs w:val="20"/>
              </w:rPr>
              <w:t>9,46</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1991</w:t>
            </w:r>
          </w:p>
        </w:tc>
        <w:tc>
          <w:tcPr>
            <w:tcW w:w="1914" w:type="dxa"/>
          </w:tcPr>
          <w:p w:rsidR="00CF3F7B" w:rsidRPr="00590042" w:rsidRDefault="00CF3F7B" w:rsidP="00590042">
            <w:pPr>
              <w:pStyle w:val="11"/>
              <w:ind w:firstLine="0"/>
              <w:jc w:val="center"/>
              <w:rPr>
                <w:sz w:val="20"/>
                <w:szCs w:val="20"/>
              </w:rPr>
            </w:pPr>
            <w:r w:rsidRPr="00590042">
              <w:rPr>
                <w:sz w:val="20"/>
                <w:szCs w:val="20"/>
              </w:rPr>
              <w:t>475,1</w:t>
            </w:r>
          </w:p>
        </w:tc>
        <w:tc>
          <w:tcPr>
            <w:tcW w:w="1740" w:type="dxa"/>
          </w:tcPr>
          <w:p w:rsidR="00CF3F7B" w:rsidRPr="00590042" w:rsidRDefault="00CF3F7B" w:rsidP="00590042">
            <w:pPr>
              <w:pStyle w:val="11"/>
              <w:ind w:firstLine="0"/>
              <w:jc w:val="center"/>
              <w:rPr>
                <w:sz w:val="20"/>
                <w:szCs w:val="20"/>
              </w:rPr>
            </w:pPr>
            <w:r w:rsidRPr="00590042">
              <w:rPr>
                <w:sz w:val="20"/>
                <w:szCs w:val="20"/>
              </w:rPr>
              <w:t>9</w:t>
            </w:r>
          </w:p>
        </w:tc>
        <w:tc>
          <w:tcPr>
            <w:tcW w:w="1740" w:type="dxa"/>
          </w:tcPr>
          <w:p w:rsidR="00CF3F7B" w:rsidRPr="00590042" w:rsidRDefault="00CF3F7B" w:rsidP="00590042">
            <w:pPr>
              <w:pStyle w:val="11"/>
              <w:ind w:firstLine="0"/>
              <w:jc w:val="center"/>
              <w:rPr>
                <w:sz w:val="20"/>
                <w:szCs w:val="20"/>
              </w:rPr>
            </w:pPr>
            <w:r w:rsidRPr="00590042">
              <w:rPr>
                <w:sz w:val="20"/>
                <w:szCs w:val="20"/>
              </w:rPr>
              <w:t>466,1</w:t>
            </w:r>
          </w:p>
        </w:tc>
        <w:tc>
          <w:tcPr>
            <w:tcW w:w="2263" w:type="dxa"/>
          </w:tcPr>
          <w:p w:rsidR="00CF3F7B" w:rsidRPr="00590042" w:rsidRDefault="00CF3F7B" w:rsidP="00590042">
            <w:pPr>
              <w:pStyle w:val="11"/>
              <w:ind w:firstLine="0"/>
              <w:jc w:val="center"/>
              <w:rPr>
                <w:sz w:val="20"/>
                <w:szCs w:val="20"/>
              </w:rPr>
            </w:pPr>
            <w:r w:rsidRPr="00590042">
              <w:rPr>
                <w:sz w:val="20"/>
                <w:szCs w:val="20"/>
              </w:rPr>
              <w:t>9,46</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1992</w:t>
            </w:r>
          </w:p>
        </w:tc>
        <w:tc>
          <w:tcPr>
            <w:tcW w:w="1914" w:type="dxa"/>
          </w:tcPr>
          <w:p w:rsidR="00CF3F7B" w:rsidRPr="00590042" w:rsidRDefault="00CF3F7B" w:rsidP="00590042">
            <w:pPr>
              <w:pStyle w:val="11"/>
              <w:ind w:firstLine="0"/>
              <w:jc w:val="center"/>
              <w:rPr>
                <w:sz w:val="20"/>
                <w:szCs w:val="20"/>
              </w:rPr>
            </w:pPr>
            <w:r w:rsidRPr="00590042">
              <w:rPr>
                <w:sz w:val="20"/>
                <w:szCs w:val="20"/>
              </w:rPr>
              <w:t>315,7</w:t>
            </w:r>
          </w:p>
        </w:tc>
        <w:tc>
          <w:tcPr>
            <w:tcW w:w="1740" w:type="dxa"/>
          </w:tcPr>
          <w:p w:rsidR="00CF3F7B" w:rsidRPr="00590042" w:rsidRDefault="00CF3F7B" w:rsidP="00590042">
            <w:pPr>
              <w:pStyle w:val="11"/>
              <w:ind w:firstLine="0"/>
              <w:jc w:val="center"/>
              <w:rPr>
                <w:sz w:val="20"/>
                <w:szCs w:val="20"/>
              </w:rPr>
            </w:pPr>
            <w:r w:rsidRPr="00590042">
              <w:rPr>
                <w:sz w:val="20"/>
                <w:szCs w:val="20"/>
              </w:rPr>
              <w:t>7</w:t>
            </w:r>
          </w:p>
        </w:tc>
        <w:tc>
          <w:tcPr>
            <w:tcW w:w="1740" w:type="dxa"/>
          </w:tcPr>
          <w:p w:rsidR="00CF3F7B" w:rsidRPr="00590042" w:rsidRDefault="00CF3F7B" w:rsidP="00590042">
            <w:pPr>
              <w:pStyle w:val="11"/>
              <w:ind w:firstLine="0"/>
              <w:jc w:val="center"/>
              <w:rPr>
                <w:sz w:val="20"/>
                <w:szCs w:val="20"/>
              </w:rPr>
            </w:pPr>
            <w:r w:rsidRPr="00590042">
              <w:rPr>
                <w:sz w:val="20"/>
                <w:szCs w:val="20"/>
              </w:rPr>
              <w:t>308,7</w:t>
            </w:r>
          </w:p>
        </w:tc>
        <w:tc>
          <w:tcPr>
            <w:tcW w:w="2263" w:type="dxa"/>
          </w:tcPr>
          <w:p w:rsidR="00CF3F7B" w:rsidRPr="00590042" w:rsidRDefault="00CF3F7B" w:rsidP="00590042">
            <w:pPr>
              <w:pStyle w:val="11"/>
              <w:ind w:firstLine="0"/>
              <w:jc w:val="center"/>
              <w:rPr>
                <w:sz w:val="20"/>
                <w:szCs w:val="20"/>
              </w:rPr>
            </w:pPr>
            <w:r w:rsidRPr="00590042">
              <w:rPr>
                <w:sz w:val="20"/>
                <w:szCs w:val="20"/>
              </w:rPr>
              <w:t>6,99</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1993</w:t>
            </w:r>
          </w:p>
        </w:tc>
        <w:tc>
          <w:tcPr>
            <w:tcW w:w="1914" w:type="dxa"/>
          </w:tcPr>
          <w:p w:rsidR="00CF3F7B" w:rsidRPr="00590042" w:rsidRDefault="00CF3F7B" w:rsidP="00590042">
            <w:pPr>
              <w:pStyle w:val="11"/>
              <w:ind w:firstLine="0"/>
              <w:jc w:val="center"/>
              <w:rPr>
                <w:sz w:val="20"/>
                <w:szCs w:val="20"/>
              </w:rPr>
            </w:pPr>
            <w:r w:rsidRPr="00590042">
              <w:rPr>
                <w:sz w:val="20"/>
                <w:szCs w:val="20"/>
              </w:rPr>
              <w:t>200</w:t>
            </w:r>
          </w:p>
        </w:tc>
        <w:tc>
          <w:tcPr>
            <w:tcW w:w="1740" w:type="dxa"/>
          </w:tcPr>
          <w:p w:rsidR="00CF3F7B" w:rsidRPr="00590042" w:rsidRDefault="00CF3F7B" w:rsidP="00590042">
            <w:pPr>
              <w:pStyle w:val="11"/>
              <w:ind w:firstLine="0"/>
              <w:jc w:val="center"/>
              <w:rPr>
                <w:sz w:val="20"/>
                <w:szCs w:val="20"/>
              </w:rPr>
            </w:pPr>
            <w:r w:rsidRPr="00590042">
              <w:rPr>
                <w:sz w:val="20"/>
                <w:szCs w:val="20"/>
              </w:rPr>
              <w:t>-</w:t>
            </w:r>
          </w:p>
        </w:tc>
        <w:tc>
          <w:tcPr>
            <w:tcW w:w="1740" w:type="dxa"/>
          </w:tcPr>
          <w:p w:rsidR="00CF3F7B" w:rsidRPr="00590042" w:rsidRDefault="00CF3F7B" w:rsidP="00590042">
            <w:pPr>
              <w:pStyle w:val="11"/>
              <w:ind w:firstLine="0"/>
              <w:jc w:val="center"/>
              <w:rPr>
                <w:sz w:val="20"/>
                <w:szCs w:val="20"/>
              </w:rPr>
            </w:pPr>
            <w:r w:rsidRPr="00590042">
              <w:rPr>
                <w:sz w:val="20"/>
                <w:szCs w:val="20"/>
              </w:rPr>
              <w:t>200</w:t>
            </w:r>
          </w:p>
        </w:tc>
        <w:tc>
          <w:tcPr>
            <w:tcW w:w="2263" w:type="dxa"/>
          </w:tcPr>
          <w:p w:rsidR="00CF3F7B" w:rsidRPr="00590042" w:rsidRDefault="00CF3F7B" w:rsidP="00590042">
            <w:pPr>
              <w:pStyle w:val="11"/>
              <w:ind w:firstLine="0"/>
              <w:jc w:val="center"/>
              <w:rPr>
                <w:sz w:val="20"/>
                <w:szCs w:val="20"/>
              </w:rPr>
            </w:pPr>
            <w:r w:rsidRPr="00590042">
              <w:rPr>
                <w:sz w:val="20"/>
                <w:szCs w:val="20"/>
              </w:rPr>
              <w:t>6,16</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1994</w:t>
            </w:r>
          </w:p>
        </w:tc>
        <w:tc>
          <w:tcPr>
            <w:tcW w:w="1914" w:type="dxa"/>
          </w:tcPr>
          <w:p w:rsidR="00CF3F7B" w:rsidRPr="00590042" w:rsidRDefault="00CF3F7B" w:rsidP="00590042">
            <w:pPr>
              <w:pStyle w:val="11"/>
              <w:ind w:firstLine="0"/>
              <w:jc w:val="center"/>
              <w:rPr>
                <w:sz w:val="20"/>
                <w:szCs w:val="20"/>
              </w:rPr>
            </w:pPr>
            <w:r w:rsidRPr="00590042">
              <w:rPr>
                <w:sz w:val="20"/>
                <w:szCs w:val="20"/>
              </w:rPr>
              <w:t>78,7</w:t>
            </w:r>
          </w:p>
        </w:tc>
        <w:tc>
          <w:tcPr>
            <w:tcW w:w="1740" w:type="dxa"/>
          </w:tcPr>
          <w:p w:rsidR="00CF3F7B" w:rsidRPr="00590042" w:rsidRDefault="00CF3F7B" w:rsidP="00590042">
            <w:pPr>
              <w:pStyle w:val="11"/>
              <w:ind w:firstLine="0"/>
              <w:jc w:val="center"/>
              <w:rPr>
                <w:sz w:val="20"/>
                <w:szCs w:val="20"/>
              </w:rPr>
            </w:pPr>
            <w:r w:rsidRPr="00590042">
              <w:rPr>
                <w:sz w:val="20"/>
                <w:szCs w:val="20"/>
              </w:rPr>
              <w:t>12,1</w:t>
            </w:r>
          </w:p>
        </w:tc>
        <w:tc>
          <w:tcPr>
            <w:tcW w:w="1740" w:type="dxa"/>
          </w:tcPr>
          <w:p w:rsidR="00CF3F7B" w:rsidRPr="00590042" w:rsidRDefault="00CF3F7B" w:rsidP="00590042">
            <w:pPr>
              <w:pStyle w:val="11"/>
              <w:ind w:firstLine="0"/>
              <w:jc w:val="center"/>
              <w:rPr>
                <w:sz w:val="20"/>
                <w:szCs w:val="20"/>
              </w:rPr>
            </w:pPr>
            <w:r w:rsidRPr="00590042">
              <w:rPr>
                <w:sz w:val="20"/>
                <w:szCs w:val="20"/>
              </w:rPr>
              <w:t>66,6</w:t>
            </w:r>
          </w:p>
        </w:tc>
        <w:tc>
          <w:tcPr>
            <w:tcW w:w="2263" w:type="dxa"/>
          </w:tcPr>
          <w:p w:rsidR="00CF3F7B" w:rsidRPr="00590042" w:rsidRDefault="00CF3F7B" w:rsidP="00590042">
            <w:pPr>
              <w:pStyle w:val="11"/>
              <w:ind w:firstLine="0"/>
              <w:jc w:val="center"/>
              <w:rPr>
                <w:sz w:val="20"/>
                <w:szCs w:val="20"/>
              </w:rPr>
            </w:pPr>
            <w:r w:rsidRPr="00590042">
              <w:rPr>
                <w:sz w:val="20"/>
                <w:szCs w:val="20"/>
              </w:rPr>
              <w:t>5,57</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1995</w:t>
            </w:r>
          </w:p>
        </w:tc>
        <w:tc>
          <w:tcPr>
            <w:tcW w:w="1914" w:type="dxa"/>
          </w:tcPr>
          <w:p w:rsidR="00CF3F7B" w:rsidRPr="00590042" w:rsidRDefault="00CF3F7B" w:rsidP="00590042">
            <w:pPr>
              <w:pStyle w:val="11"/>
              <w:ind w:firstLine="0"/>
              <w:jc w:val="center"/>
              <w:rPr>
                <w:sz w:val="20"/>
                <w:szCs w:val="20"/>
              </w:rPr>
            </w:pPr>
            <w:r w:rsidRPr="00590042">
              <w:rPr>
                <w:sz w:val="20"/>
                <w:szCs w:val="20"/>
              </w:rPr>
              <w:t>76,4</w:t>
            </w:r>
          </w:p>
        </w:tc>
        <w:tc>
          <w:tcPr>
            <w:tcW w:w="1740" w:type="dxa"/>
          </w:tcPr>
          <w:p w:rsidR="00CF3F7B" w:rsidRPr="00590042" w:rsidRDefault="00CF3F7B" w:rsidP="00590042">
            <w:pPr>
              <w:pStyle w:val="11"/>
              <w:ind w:firstLine="0"/>
              <w:jc w:val="center"/>
              <w:rPr>
                <w:sz w:val="20"/>
                <w:szCs w:val="20"/>
              </w:rPr>
            </w:pPr>
            <w:r w:rsidRPr="00590042">
              <w:rPr>
                <w:sz w:val="20"/>
                <w:szCs w:val="20"/>
              </w:rPr>
              <w:t>8,9</w:t>
            </w:r>
          </w:p>
        </w:tc>
        <w:tc>
          <w:tcPr>
            <w:tcW w:w="1740" w:type="dxa"/>
          </w:tcPr>
          <w:p w:rsidR="00CF3F7B" w:rsidRPr="00590042" w:rsidRDefault="00CF3F7B" w:rsidP="00590042">
            <w:pPr>
              <w:pStyle w:val="11"/>
              <w:ind w:firstLine="0"/>
              <w:jc w:val="center"/>
              <w:rPr>
                <w:sz w:val="20"/>
                <w:szCs w:val="20"/>
              </w:rPr>
            </w:pPr>
            <w:r w:rsidRPr="00590042">
              <w:rPr>
                <w:sz w:val="20"/>
                <w:szCs w:val="20"/>
              </w:rPr>
              <w:t>67,5</w:t>
            </w:r>
          </w:p>
        </w:tc>
        <w:tc>
          <w:tcPr>
            <w:tcW w:w="2263" w:type="dxa"/>
          </w:tcPr>
          <w:p w:rsidR="00CF3F7B" w:rsidRPr="00590042" w:rsidRDefault="00CF3F7B" w:rsidP="00590042">
            <w:pPr>
              <w:pStyle w:val="11"/>
              <w:ind w:firstLine="0"/>
              <w:jc w:val="center"/>
              <w:rPr>
                <w:sz w:val="20"/>
                <w:szCs w:val="20"/>
              </w:rPr>
            </w:pPr>
            <w:r w:rsidRPr="00590042">
              <w:rPr>
                <w:sz w:val="20"/>
                <w:szCs w:val="20"/>
              </w:rPr>
              <w:t>4,59</w:t>
            </w:r>
          </w:p>
        </w:tc>
      </w:tr>
      <w:tr w:rsidR="00CF3F7B" w:rsidRPr="00590042">
        <w:tc>
          <w:tcPr>
            <w:tcW w:w="1806" w:type="dxa"/>
          </w:tcPr>
          <w:p w:rsidR="00CF3F7B" w:rsidRPr="00590042" w:rsidRDefault="00CF3F7B" w:rsidP="00590042">
            <w:pPr>
              <w:pStyle w:val="11"/>
              <w:ind w:firstLine="0"/>
              <w:jc w:val="center"/>
              <w:rPr>
                <w:sz w:val="20"/>
                <w:szCs w:val="20"/>
              </w:rPr>
            </w:pPr>
            <w:r w:rsidRPr="00590042">
              <w:rPr>
                <w:sz w:val="20"/>
                <w:szCs w:val="20"/>
              </w:rPr>
              <w:t>1996</w:t>
            </w:r>
          </w:p>
        </w:tc>
        <w:tc>
          <w:tcPr>
            <w:tcW w:w="1914" w:type="dxa"/>
          </w:tcPr>
          <w:p w:rsidR="00CF3F7B" w:rsidRPr="00590042" w:rsidRDefault="00CF3F7B" w:rsidP="00590042">
            <w:pPr>
              <w:pStyle w:val="11"/>
              <w:ind w:firstLine="0"/>
              <w:jc w:val="center"/>
              <w:rPr>
                <w:sz w:val="20"/>
                <w:szCs w:val="20"/>
              </w:rPr>
            </w:pPr>
            <w:r w:rsidRPr="00590042">
              <w:rPr>
                <w:sz w:val="20"/>
                <w:szCs w:val="20"/>
              </w:rPr>
              <w:t>50,1</w:t>
            </w:r>
          </w:p>
        </w:tc>
        <w:tc>
          <w:tcPr>
            <w:tcW w:w="1740" w:type="dxa"/>
          </w:tcPr>
          <w:p w:rsidR="00CF3F7B" w:rsidRPr="00590042" w:rsidRDefault="00CF3F7B" w:rsidP="00590042">
            <w:pPr>
              <w:pStyle w:val="11"/>
              <w:ind w:firstLine="0"/>
              <w:jc w:val="center"/>
              <w:rPr>
                <w:sz w:val="20"/>
                <w:szCs w:val="20"/>
              </w:rPr>
            </w:pPr>
            <w:r w:rsidRPr="00590042">
              <w:rPr>
                <w:sz w:val="20"/>
                <w:szCs w:val="20"/>
              </w:rPr>
              <w:t>12,5</w:t>
            </w:r>
          </w:p>
        </w:tc>
        <w:tc>
          <w:tcPr>
            <w:tcW w:w="1740" w:type="dxa"/>
          </w:tcPr>
          <w:p w:rsidR="00CF3F7B" w:rsidRPr="00590042" w:rsidRDefault="00CF3F7B" w:rsidP="00590042">
            <w:pPr>
              <w:pStyle w:val="11"/>
              <w:ind w:firstLine="0"/>
              <w:jc w:val="center"/>
              <w:rPr>
                <w:sz w:val="20"/>
                <w:szCs w:val="20"/>
              </w:rPr>
            </w:pPr>
            <w:r w:rsidRPr="00590042">
              <w:rPr>
                <w:sz w:val="20"/>
                <w:szCs w:val="20"/>
              </w:rPr>
              <w:t>37,6</w:t>
            </w:r>
          </w:p>
        </w:tc>
        <w:tc>
          <w:tcPr>
            <w:tcW w:w="2263" w:type="dxa"/>
          </w:tcPr>
          <w:p w:rsidR="00CF3F7B" w:rsidRPr="00590042" w:rsidRDefault="00CF3F7B" w:rsidP="00590042">
            <w:pPr>
              <w:pStyle w:val="11"/>
              <w:ind w:firstLine="0"/>
              <w:jc w:val="center"/>
              <w:rPr>
                <w:sz w:val="20"/>
                <w:szCs w:val="20"/>
              </w:rPr>
            </w:pPr>
            <w:r w:rsidRPr="00590042">
              <w:rPr>
                <w:sz w:val="20"/>
                <w:szCs w:val="20"/>
              </w:rPr>
              <w:t>3,95</w:t>
            </w:r>
          </w:p>
        </w:tc>
      </w:tr>
    </w:tbl>
    <w:p w:rsidR="00590042" w:rsidRPr="00590042" w:rsidRDefault="00590042" w:rsidP="00590042">
      <w:pPr>
        <w:pStyle w:val="11"/>
        <w:spacing w:line="360" w:lineRule="auto"/>
        <w:ind w:left="709" w:firstLine="0"/>
        <w:rPr>
          <w:szCs w:val="28"/>
        </w:rPr>
      </w:pPr>
    </w:p>
    <w:p w:rsidR="00CF3F7B" w:rsidRPr="00590042" w:rsidRDefault="00590042" w:rsidP="00590042">
      <w:pPr>
        <w:pStyle w:val="11"/>
        <w:spacing w:line="360" w:lineRule="auto"/>
        <w:ind w:firstLine="708"/>
        <w:rPr>
          <w:szCs w:val="28"/>
        </w:rPr>
      </w:pPr>
      <w:r w:rsidRPr="00590042">
        <w:rPr>
          <w:b/>
          <w:szCs w:val="28"/>
        </w:rPr>
        <w:t>4.</w:t>
      </w:r>
      <w:r w:rsidRPr="00590042">
        <w:rPr>
          <w:szCs w:val="28"/>
        </w:rPr>
        <w:t xml:space="preserve"> </w:t>
      </w:r>
      <w:r w:rsidR="00CF3F7B" w:rsidRPr="00590042">
        <w:rPr>
          <w:szCs w:val="28"/>
        </w:rPr>
        <w:t>Снижение уровня жизни населения повлекло за собой снижение потребительского спроса населения на асбестоцементные изделия, связанное также с повышением цен на данные изделия и антиасбестовой компанией в средствах массовой информации.</w:t>
      </w:r>
    </w:p>
    <w:p w:rsidR="00CF3F7B" w:rsidRPr="00590042" w:rsidRDefault="00CF3F7B" w:rsidP="00590042">
      <w:pPr>
        <w:pStyle w:val="23"/>
        <w:spacing w:line="360" w:lineRule="auto"/>
        <w:ind w:firstLine="709"/>
        <w:rPr>
          <w:i/>
          <w:szCs w:val="28"/>
        </w:rPr>
      </w:pPr>
      <w:r w:rsidRPr="00590042">
        <w:rPr>
          <w:szCs w:val="28"/>
        </w:rPr>
        <w:t xml:space="preserve">Вышеперечисленные причины обусловили снижение спроса на асбестоцементные изделия, а, следовательно, предприятия испытывали недостаток собственных денежных средств на обновление технологического оборудования, </w:t>
      </w:r>
    </w:p>
    <w:p w:rsidR="00CF3F7B" w:rsidRPr="00590042" w:rsidRDefault="00CF3F7B" w:rsidP="00590042">
      <w:pPr>
        <w:pStyle w:val="11"/>
        <w:spacing w:line="360" w:lineRule="auto"/>
        <w:ind w:firstLine="709"/>
        <w:rPr>
          <w:szCs w:val="28"/>
        </w:rPr>
      </w:pPr>
      <w:r w:rsidRPr="00590042">
        <w:rPr>
          <w:szCs w:val="28"/>
        </w:rPr>
        <w:t>В 1999 г. впервые с начала реформ произошел существенный рост объемов выпуска асбестоцементных изделий. Августовской кризис 1998 г., как показали статистические данные и опросы производителей и торговых организаций, в большей степени коснулся новых кровельных материалов. Это объясняется прежде всего тем, что новые кровельные материалы являются более дорогими по сравнению с традиционными, цены на них более жестко привязаны к курсу доллара, существенный объем этих товаров поставляется по импорту, объем которого после кризиса снизился. Кроме того, реализация традиционных материалов, таких как шифер и кровельное железо, происходил большей частью в условиях бартера, что ставило их в более выгодные условия по сравнению с новыми материалами. В ряде областей России часть строительства жилья осуществляется практически без денег. При этом в сельском строительстве работает схема, по которой крестьяне получают кредит строительными материалами, а расплачиваются сельскохозяйственной продукцией. Финансирование же городского строительства для бюджетников происходило на основе долгосрочного кредитования материальными ресурсами в счет реализации недоимки промышленных предприятий по платежам в областной бюджет. Эта ситуация стимулировала сохранение объемов производства традиционных материалов (шифера и железа) на относительно стабильном уровне, позволяя существенно не повышать цены на них.</w:t>
      </w:r>
    </w:p>
    <w:p w:rsidR="00CF3F7B" w:rsidRPr="00590042" w:rsidRDefault="00CF3F7B" w:rsidP="00590042">
      <w:pPr>
        <w:pStyle w:val="11"/>
        <w:spacing w:line="360" w:lineRule="auto"/>
        <w:ind w:firstLine="709"/>
        <w:rPr>
          <w:szCs w:val="28"/>
        </w:rPr>
      </w:pPr>
      <w:r w:rsidRPr="00590042">
        <w:rPr>
          <w:szCs w:val="28"/>
        </w:rPr>
        <w:t>В первом квартале 1999 г. объем общероссийского производства асбестоцементных изделий вырос на 34,8% по сравнению с первым кварталом 1998 г.</w:t>
      </w:r>
    </w:p>
    <w:p w:rsidR="00CF3F7B" w:rsidRPr="00590042" w:rsidRDefault="00CF3F7B" w:rsidP="00590042">
      <w:pPr>
        <w:pStyle w:val="11"/>
        <w:spacing w:line="360" w:lineRule="auto"/>
        <w:ind w:firstLine="709"/>
        <w:rPr>
          <w:szCs w:val="28"/>
        </w:rPr>
      </w:pPr>
      <w:r w:rsidRPr="00590042">
        <w:rPr>
          <w:szCs w:val="28"/>
        </w:rPr>
        <w:t>Проанализируем производство асбестоцементных листов за период 2001 –2004 гг.</w:t>
      </w:r>
    </w:p>
    <w:p w:rsidR="00CF3F7B" w:rsidRPr="00590042" w:rsidRDefault="00CF3F7B" w:rsidP="00590042">
      <w:pPr>
        <w:pStyle w:val="11"/>
        <w:spacing w:line="360" w:lineRule="auto"/>
        <w:ind w:firstLine="709"/>
        <w:rPr>
          <w:szCs w:val="28"/>
        </w:rPr>
      </w:pPr>
      <w:r w:rsidRPr="00590042">
        <w:rPr>
          <w:szCs w:val="28"/>
        </w:rPr>
        <w:t>В таблице 2.2.3. отражена динамика производства асбестоцементных изделий в разрезе отдельных производителей.</w:t>
      </w:r>
    </w:p>
    <w:p w:rsidR="00590042" w:rsidRPr="00590042" w:rsidRDefault="00590042" w:rsidP="00590042">
      <w:pPr>
        <w:pStyle w:val="11"/>
        <w:spacing w:line="360" w:lineRule="auto"/>
        <w:ind w:firstLine="709"/>
        <w:rPr>
          <w:szCs w:val="28"/>
          <w:lang w:val="en-US"/>
        </w:rPr>
      </w:pPr>
    </w:p>
    <w:p w:rsidR="00CF3F7B" w:rsidRPr="00590042" w:rsidRDefault="00CF3F7B" w:rsidP="00590042">
      <w:pPr>
        <w:pStyle w:val="11"/>
        <w:spacing w:line="360" w:lineRule="auto"/>
        <w:ind w:firstLine="709"/>
        <w:jc w:val="right"/>
        <w:rPr>
          <w:szCs w:val="28"/>
        </w:rPr>
      </w:pPr>
      <w:r w:rsidRPr="00590042">
        <w:rPr>
          <w:szCs w:val="28"/>
        </w:rPr>
        <w:t>Таблица 2.2.3.</w:t>
      </w:r>
    </w:p>
    <w:p w:rsidR="00CF3F7B" w:rsidRPr="00590042" w:rsidRDefault="00CF3F7B" w:rsidP="00590042">
      <w:pPr>
        <w:pStyle w:val="11"/>
        <w:spacing w:line="360" w:lineRule="auto"/>
        <w:ind w:firstLine="709"/>
        <w:jc w:val="center"/>
        <w:rPr>
          <w:szCs w:val="28"/>
        </w:rPr>
      </w:pPr>
      <w:r w:rsidRPr="00590042">
        <w:rPr>
          <w:szCs w:val="28"/>
        </w:rPr>
        <w:t>Динамика производства асбестоцементных изделий по предприятиям за 2001-2004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20"/>
        <w:gridCol w:w="1020"/>
        <w:gridCol w:w="1020"/>
        <w:gridCol w:w="1080"/>
        <w:gridCol w:w="2340"/>
      </w:tblGrid>
      <w:tr w:rsidR="00CF3F7B" w:rsidRPr="00590042">
        <w:trPr>
          <w:cantSplit/>
        </w:trPr>
        <w:tc>
          <w:tcPr>
            <w:tcW w:w="2880" w:type="dxa"/>
            <w:vMerge w:val="restart"/>
          </w:tcPr>
          <w:p w:rsidR="00CF3F7B" w:rsidRPr="00590042" w:rsidRDefault="00CF3F7B" w:rsidP="00590042">
            <w:pPr>
              <w:pStyle w:val="11"/>
              <w:ind w:firstLine="0"/>
              <w:rPr>
                <w:sz w:val="20"/>
                <w:szCs w:val="20"/>
              </w:rPr>
            </w:pPr>
            <w:r w:rsidRPr="00590042">
              <w:rPr>
                <w:sz w:val="20"/>
                <w:szCs w:val="20"/>
              </w:rPr>
              <w:t>Наименование</w:t>
            </w:r>
            <w:r w:rsidRPr="00590042">
              <w:rPr>
                <w:sz w:val="20"/>
                <w:szCs w:val="20"/>
              </w:rPr>
              <w:br/>
              <w:t>предприятия</w:t>
            </w:r>
          </w:p>
        </w:tc>
        <w:tc>
          <w:tcPr>
            <w:tcW w:w="6480" w:type="dxa"/>
            <w:gridSpan w:val="5"/>
          </w:tcPr>
          <w:p w:rsidR="00CF3F7B" w:rsidRPr="00590042" w:rsidRDefault="00CF3F7B" w:rsidP="00590042">
            <w:pPr>
              <w:pStyle w:val="11"/>
              <w:ind w:firstLine="0"/>
              <w:jc w:val="center"/>
              <w:rPr>
                <w:sz w:val="20"/>
                <w:szCs w:val="20"/>
              </w:rPr>
            </w:pPr>
            <w:r w:rsidRPr="00590042">
              <w:rPr>
                <w:sz w:val="20"/>
                <w:szCs w:val="20"/>
              </w:rPr>
              <w:t>Производство шифера, млн. шт. у. п.</w:t>
            </w:r>
          </w:p>
        </w:tc>
      </w:tr>
      <w:tr w:rsidR="00CF3F7B" w:rsidRPr="00590042">
        <w:trPr>
          <w:cantSplit/>
        </w:trPr>
        <w:tc>
          <w:tcPr>
            <w:tcW w:w="2880" w:type="dxa"/>
            <w:vMerge/>
          </w:tcPr>
          <w:p w:rsidR="00CF3F7B" w:rsidRPr="00590042" w:rsidRDefault="00CF3F7B" w:rsidP="00590042">
            <w:pPr>
              <w:pStyle w:val="11"/>
              <w:ind w:firstLine="0"/>
              <w:rPr>
                <w:sz w:val="20"/>
                <w:szCs w:val="20"/>
              </w:rPr>
            </w:pPr>
          </w:p>
        </w:tc>
        <w:tc>
          <w:tcPr>
            <w:tcW w:w="1020" w:type="dxa"/>
          </w:tcPr>
          <w:p w:rsidR="00CF3F7B" w:rsidRPr="00590042" w:rsidRDefault="00CF3F7B" w:rsidP="00590042">
            <w:pPr>
              <w:pStyle w:val="11"/>
              <w:ind w:firstLine="0"/>
              <w:rPr>
                <w:sz w:val="20"/>
                <w:szCs w:val="20"/>
              </w:rPr>
            </w:pPr>
            <w:r w:rsidRPr="00590042">
              <w:rPr>
                <w:sz w:val="20"/>
                <w:szCs w:val="20"/>
              </w:rPr>
              <w:t>2001</w:t>
            </w:r>
          </w:p>
        </w:tc>
        <w:tc>
          <w:tcPr>
            <w:tcW w:w="1020" w:type="dxa"/>
          </w:tcPr>
          <w:p w:rsidR="00CF3F7B" w:rsidRPr="00590042" w:rsidRDefault="00CF3F7B" w:rsidP="00590042">
            <w:pPr>
              <w:pStyle w:val="11"/>
              <w:ind w:firstLine="0"/>
              <w:rPr>
                <w:sz w:val="20"/>
                <w:szCs w:val="20"/>
              </w:rPr>
            </w:pPr>
            <w:r w:rsidRPr="00590042">
              <w:rPr>
                <w:sz w:val="20"/>
                <w:szCs w:val="20"/>
              </w:rPr>
              <w:t>2002</w:t>
            </w:r>
          </w:p>
        </w:tc>
        <w:tc>
          <w:tcPr>
            <w:tcW w:w="1020" w:type="dxa"/>
          </w:tcPr>
          <w:p w:rsidR="00CF3F7B" w:rsidRPr="00590042" w:rsidRDefault="00CF3F7B" w:rsidP="00590042">
            <w:pPr>
              <w:pStyle w:val="11"/>
              <w:ind w:firstLine="0"/>
              <w:jc w:val="center"/>
              <w:rPr>
                <w:sz w:val="20"/>
                <w:szCs w:val="20"/>
              </w:rPr>
            </w:pPr>
            <w:r w:rsidRPr="00590042">
              <w:rPr>
                <w:sz w:val="20"/>
                <w:szCs w:val="20"/>
              </w:rPr>
              <w:t>2003</w:t>
            </w:r>
          </w:p>
        </w:tc>
        <w:tc>
          <w:tcPr>
            <w:tcW w:w="1080" w:type="dxa"/>
          </w:tcPr>
          <w:p w:rsidR="00CF3F7B" w:rsidRPr="00590042" w:rsidRDefault="00CF3F7B" w:rsidP="00590042">
            <w:pPr>
              <w:pStyle w:val="11"/>
              <w:ind w:firstLine="0"/>
              <w:jc w:val="center"/>
              <w:rPr>
                <w:sz w:val="20"/>
                <w:szCs w:val="20"/>
              </w:rPr>
            </w:pPr>
            <w:r w:rsidRPr="00590042">
              <w:rPr>
                <w:sz w:val="20"/>
                <w:szCs w:val="20"/>
              </w:rPr>
              <w:t>10 мес. 2004</w:t>
            </w:r>
          </w:p>
        </w:tc>
        <w:tc>
          <w:tcPr>
            <w:tcW w:w="2340" w:type="dxa"/>
          </w:tcPr>
          <w:p w:rsidR="00CF3F7B" w:rsidRPr="00590042" w:rsidRDefault="00CF3F7B" w:rsidP="00590042">
            <w:pPr>
              <w:pStyle w:val="11"/>
              <w:ind w:firstLine="0"/>
              <w:jc w:val="center"/>
              <w:rPr>
                <w:sz w:val="20"/>
                <w:szCs w:val="20"/>
              </w:rPr>
            </w:pPr>
            <w:r w:rsidRPr="00590042">
              <w:rPr>
                <w:sz w:val="20"/>
                <w:szCs w:val="20"/>
              </w:rPr>
              <w:t>10 мес 2004 в % к 10 мес 2003</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Всего по России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1689,3</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1814,5</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1930,5</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1268,1</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103,3</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“Лато”</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117,8</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118,1</w:t>
            </w:r>
          </w:p>
        </w:tc>
        <w:tc>
          <w:tcPr>
            <w:tcW w:w="1020" w:type="dxa"/>
            <w:vAlign w:val="bottom"/>
          </w:tcPr>
          <w:p w:rsidR="00CF3F7B" w:rsidRPr="00590042" w:rsidRDefault="00CF3F7B" w:rsidP="00590042">
            <w:pPr>
              <w:jc w:val="center"/>
              <w:rPr>
                <w:sz w:val="20"/>
                <w:szCs w:val="20"/>
              </w:rPr>
            </w:pPr>
            <w:r w:rsidRPr="00590042">
              <w:rPr>
                <w:sz w:val="20"/>
                <w:szCs w:val="20"/>
              </w:rPr>
              <w:t>187,8</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121</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108,2</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“БЕЛАЦИ”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249,7</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275,4</w:t>
            </w:r>
          </w:p>
        </w:tc>
        <w:tc>
          <w:tcPr>
            <w:tcW w:w="1020" w:type="dxa"/>
            <w:vAlign w:val="bottom"/>
          </w:tcPr>
          <w:p w:rsidR="00CF3F7B" w:rsidRPr="00590042" w:rsidRDefault="00CF3F7B" w:rsidP="00590042">
            <w:pPr>
              <w:jc w:val="center"/>
              <w:rPr>
                <w:sz w:val="20"/>
                <w:szCs w:val="20"/>
              </w:rPr>
            </w:pPr>
            <w:r w:rsidRPr="00590042">
              <w:rPr>
                <w:sz w:val="20"/>
                <w:szCs w:val="20"/>
              </w:rPr>
              <w:t>337,3</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228,3</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109,0</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“Брянскшифер”</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35,1</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48,3</w:t>
            </w:r>
          </w:p>
        </w:tc>
        <w:tc>
          <w:tcPr>
            <w:tcW w:w="1020" w:type="dxa"/>
            <w:vAlign w:val="bottom"/>
          </w:tcPr>
          <w:p w:rsidR="00CF3F7B" w:rsidRPr="00590042" w:rsidRDefault="00CF3F7B" w:rsidP="00590042">
            <w:pPr>
              <w:jc w:val="center"/>
              <w:rPr>
                <w:sz w:val="20"/>
                <w:szCs w:val="20"/>
              </w:rPr>
            </w:pPr>
            <w:r w:rsidRPr="00590042">
              <w:rPr>
                <w:sz w:val="20"/>
                <w:szCs w:val="20"/>
              </w:rPr>
              <w:t>43,0</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27,7</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76,9</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“Волна”</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86,2</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109,4</w:t>
            </w:r>
          </w:p>
        </w:tc>
        <w:tc>
          <w:tcPr>
            <w:tcW w:w="1020" w:type="dxa"/>
            <w:vAlign w:val="bottom"/>
          </w:tcPr>
          <w:p w:rsidR="00CF3F7B" w:rsidRPr="00590042" w:rsidRDefault="00CF3F7B" w:rsidP="00590042">
            <w:pPr>
              <w:jc w:val="center"/>
              <w:rPr>
                <w:sz w:val="20"/>
                <w:szCs w:val="20"/>
              </w:rPr>
            </w:pPr>
            <w:r w:rsidRPr="00590042">
              <w:rPr>
                <w:sz w:val="20"/>
                <w:szCs w:val="20"/>
              </w:rPr>
              <w:t>113,1</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72,9</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119,1</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“Вольский Заци”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149,5</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146,5</w:t>
            </w:r>
          </w:p>
        </w:tc>
        <w:tc>
          <w:tcPr>
            <w:tcW w:w="1020" w:type="dxa"/>
            <w:vAlign w:val="bottom"/>
          </w:tcPr>
          <w:p w:rsidR="00CF3F7B" w:rsidRPr="00590042" w:rsidRDefault="00CF3F7B" w:rsidP="00590042">
            <w:pPr>
              <w:jc w:val="center"/>
              <w:rPr>
                <w:sz w:val="20"/>
                <w:szCs w:val="20"/>
              </w:rPr>
            </w:pPr>
            <w:r w:rsidRPr="00590042">
              <w:rPr>
                <w:sz w:val="20"/>
                <w:szCs w:val="20"/>
              </w:rPr>
              <w:t>61,8</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39,8</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86,9</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“Жиг. строит. мат”</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17,8</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20,1</w:t>
            </w:r>
          </w:p>
        </w:tc>
        <w:tc>
          <w:tcPr>
            <w:tcW w:w="1020" w:type="dxa"/>
            <w:vAlign w:val="bottom"/>
          </w:tcPr>
          <w:p w:rsidR="00CF3F7B" w:rsidRPr="00590042" w:rsidRDefault="00CF3F7B" w:rsidP="00590042">
            <w:pPr>
              <w:jc w:val="center"/>
              <w:rPr>
                <w:sz w:val="20"/>
                <w:szCs w:val="20"/>
              </w:rPr>
            </w:pPr>
            <w:r w:rsidRPr="00590042">
              <w:rPr>
                <w:sz w:val="20"/>
                <w:szCs w:val="20"/>
              </w:rPr>
              <w:t>5,4</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3,5</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50</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ЗАО “Красн. строитель”</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36,8</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78,7</w:t>
            </w:r>
          </w:p>
        </w:tc>
        <w:tc>
          <w:tcPr>
            <w:tcW w:w="1020" w:type="dxa"/>
            <w:vAlign w:val="bottom"/>
          </w:tcPr>
          <w:p w:rsidR="00CF3F7B" w:rsidRPr="00590042" w:rsidRDefault="00CF3F7B" w:rsidP="00590042">
            <w:pPr>
              <w:jc w:val="center"/>
              <w:rPr>
                <w:sz w:val="20"/>
                <w:szCs w:val="20"/>
              </w:rPr>
            </w:pPr>
            <w:r w:rsidRPr="00590042">
              <w:rPr>
                <w:sz w:val="20"/>
                <w:szCs w:val="20"/>
              </w:rPr>
              <w:t>147,1</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94,8</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169</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“Нижнетаг. Каци”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23,8</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27</w:t>
            </w:r>
          </w:p>
        </w:tc>
        <w:tc>
          <w:tcPr>
            <w:tcW w:w="1020" w:type="dxa"/>
            <w:vAlign w:val="bottom"/>
          </w:tcPr>
          <w:p w:rsidR="00CF3F7B" w:rsidRPr="00590042" w:rsidRDefault="00CF3F7B" w:rsidP="00590042">
            <w:pPr>
              <w:jc w:val="center"/>
              <w:rPr>
                <w:sz w:val="20"/>
                <w:szCs w:val="20"/>
              </w:rPr>
            </w:pPr>
            <w:r w:rsidRPr="00590042">
              <w:rPr>
                <w:sz w:val="20"/>
                <w:szCs w:val="20"/>
              </w:rPr>
              <w:t>22,3</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14,4</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81,8</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“Коркинский Каци”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59,7</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58,1</w:t>
            </w:r>
          </w:p>
        </w:tc>
        <w:tc>
          <w:tcPr>
            <w:tcW w:w="1020" w:type="dxa"/>
            <w:vAlign w:val="bottom"/>
          </w:tcPr>
          <w:p w:rsidR="00CF3F7B" w:rsidRPr="00590042" w:rsidRDefault="00CF3F7B" w:rsidP="00590042">
            <w:pPr>
              <w:jc w:val="center"/>
              <w:rPr>
                <w:sz w:val="20"/>
                <w:szCs w:val="20"/>
              </w:rPr>
            </w:pPr>
            <w:r w:rsidRPr="00590042">
              <w:rPr>
                <w:sz w:val="20"/>
                <w:szCs w:val="20"/>
              </w:rPr>
              <w:t>56,8</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36,6</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83,6</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“Савинский Заци”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18,8</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19,9</w:t>
            </w:r>
          </w:p>
        </w:tc>
        <w:tc>
          <w:tcPr>
            <w:tcW w:w="1020" w:type="dxa"/>
            <w:vAlign w:val="bottom"/>
          </w:tcPr>
          <w:p w:rsidR="00CF3F7B" w:rsidRPr="00590042" w:rsidRDefault="00CF3F7B" w:rsidP="00590042">
            <w:pPr>
              <w:jc w:val="center"/>
              <w:rPr>
                <w:sz w:val="20"/>
                <w:szCs w:val="20"/>
              </w:rPr>
            </w:pPr>
            <w:r w:rsidRPr="00590042">
              <w:rPr>
                <w:sz w:val="20"/>
                <w:szCs w:val="20"/>
              </w:rPr>
              <w:t>5,3</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3,4</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58,6</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“Себряковский Каци”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393</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364</w:t>
            </w:r>
          </w:p>
        </w:tc>
        <w:tc>
          <w:tcPr>
            <w:tcW w:w="1020" w:type="dxa"/>
            <w:vAlign w:val="bottom"/>
          </w:tcPr>
          <w:p w:rsidR="00CF3F7B" w:rsidRPr="00590042" w:rsidRDefault="00CF3F7B" w:rsidP="00590042">
            <w:pPr>
              <w:jc w:val="center"/>
              <w:rPr>
                <w:sz w:val="20"/>
                <w:szCs w:val="20"/>
              </w:rPr>
            </w:pPr>
            <w:r w:rsidRPr="00590042">
              <w:rPr>
                <w:sz w:val="20"/>
                <w:szCs w:val="20"/>
              </w:rPr>
              <w:t>402,9</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259,6</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98,7</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“Спасский Каци”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35,9</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30,7</w:t>
            </w:r>
          </w:p>
        </w:tc>
        <w:tc>
          <w:tcPr>
            <w:tcW w:w="1020" w:type="dxa"/>
            <w:vAlign w:val="bottom"/>
          </w:tcPr>
          <w:p w:rsidR="00CF3F7B" w:rsidRPr="00590042" w:rsidRDefault="00CF3F7B" w:rsidP="00590042">
            <w:pPr>
              <w:jc w:val="center"/>
              <w:rPr>
                <w:sz w:val="20"/>
                <w:szCs w:val="20"/>
              </w:rPr>
            </w:pPr>
            <w:r w:rsidRPr="00590042">
              <w:rPr>
                <w:sz w:val="20"/>
                <w:szCs w:val="20"/>
              </w:rPr>
              <w:t>28,1</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18,1</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79,7</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“Сухоложск АЦ”</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139</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145,3</w:t>
            </w:r>
          </w:p>
        </w:tc>
        <w:tc>
          <w:tcPr>
            <w:tcW w:w="1020" w:type="dxa"/>
            <w:vAlign w:val="bottom"/>
          </w:tcPr>
          <w:p w:rsidR="00CF3F7B" w:rsidRPr="00590042" w:rsidRDefault="00CF3F7B" w:rsidP="00590042">
            <w:pPr>
              <w:jc w:val="center"/>
              <w:rPr>
                <w:sz w:val="20"/>
                <w:szCs w:val="20"/>
              </w:rPr>
            </w:pPr>
            <w:r w:rsidRPr="00590042">
              <w:rPr>
                <w:sz w:val="20"/>
                <w:szCs w:val="20"/>
              </w:rPr>
              <w:t>96,8</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62,4</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84,6</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“Тимлюйский Заци”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26,2</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39</w:t>
            </w:r>
          </w:p>
        </w:tc>
        <w:tc>
          <w:tcPr>
            <w:tcW w:w="1020" w:type="dxa"/>
            <w:vAlign w:val="bottom"/>
          </w:tcPr>
          <w:p w:rsidR="00CF3F7B" w:rsidRPr="00590042" w:rsidRDefault="00CF3F7B" w:rsidP="00590042">
            <w:pPr>
              <w:jc w:val="center"/>
              <w:rPr>
                <w:sz w:val="20"/>
                <w:szCs w:val="20"/>
              </w:rPr>
            </w:pPr>
            <w:r w:rsidRPr="00590042">
              <w:rPr>
                <w:sz w:val="20"/>
                <w:szCs w:val="20"/>
              </w:rPr>
              <w:t>39,6</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25,5</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104,9</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“Ульяновскшифер”</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83,1</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65,7</w:t>
            </w:r>
          </w:p>
        </w:tc>
        <w:tc>
          <w:tcPr>
            <w:tcW w:w="1020" w:type="dxa"/>
            <w:vAlign w:val="bottom"/>
          </w:tcPr>
          <w:p w:rsidR="00CF3F7B" w:rsidRPr="00590042" w:rsidRDefault="00CF3F7B" w:rsidP="00590042">
            <w:pPr>
              <w:jc w:val="center"/>
              <w:rPr>
                <w:sz w:val="20"/>
                <w:szCs w:val="20"/>
              </w:rPr>
            </w:pPr>
            <w:r w:rsidRPr="00590042">
              <w:rPr>
                <w:sz w:val="20"/>
                <w:szCs w:val="20"/>
              </w:rPr>
              <w:t>113,6</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73,2</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91,5</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“Шиферник”</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28,3</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44,8</w:t>
            </w:r>
          </w:p>
        </w:tc>
        <w:tc>
          <w:tcPr>
            <w:tcW w:w="1020" w:type="dxa"/>
            <w:vAlign w:val="bottom"/>
          </w:tcPr>
          <w:p w:rsidR="00CF3F7B" w:rsidRPr="00590042" w:rsidRDefault="00CF3F7B" w:rsidP="00590042">
            <w:pPr>
              <w:jc w:val="center"/>
              <w:rPr>
                <w:sz w:val="20"/>
                <w:szCs w:val="20"/>
              </w:rPr>
            </w:pPr>
            <w:r w:rsidRPr="00590042">
              <w:rPr>
                <w:sz w:val="20"/>
                <w:szCs w:val="20"/>
              </w:rPr>
              <w:t>63,8</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41,1</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123,8</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“Глинозем”</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47,7</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52,8</w:t>
            </w:r>
          </w:p>
        </w:tc>
        <w:tc>
          <w:tcPr>
            <w:tcW w:w="1020" w:type="dxa"/>
            <w:vAlign w:val="bottom"/>
          </w:tcPr>
          <w:p w:rsidR="00CF3F7B" w:rsidRPr="00590042" w:rsidRDefault="00CF3F7B" w:rsidP="00590042">
            <w:pPr>
              <w:jc w:val="center"/>
              <w:rPr>
                <w:sz w:val="20"/>
                <w:szCs w:val="20"/>
              </w:rPr>
            </w:pPr>
            <w:r w:rsidRPr="00590042">
              <w:rPr>
                <w:sz w:val="20"/>
                <w:szCs w:val="20"/>
              </w:rPr>
              <w:t>38,3</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24,7</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70,0</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“Сода”</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88,4</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88,3</w:t>
            </w:r>
          </w:p>
        </w:tc>
        <w:tc>
          <w:tcPr>
            <w:tcW w:w="1020" w:type="dxa"/>
            <w:vAlign w:val="bottom"/>
          </w:tcPr>
          <w:p w:rsidR="00CF3F7B" w:rsidRPr="00590042" w:rsidRDefault="00CF3F7B" w:rsidP="00590042">
            <w:pPr>
              <w:jc w:val="center"/>
              <w:rPr>
                <w:sz w:val="20"/>
                <w:szCs w:val="20"/>
              </w:rPr>
            </w:pPr>
            <w:r w:rsidRPr="00590042">
              <w:rPr>
                <w:sz w:val="20"/>
                <w:szCs w:val="20"/>
              </w:rPr>
              <w:t>88,9</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57,3</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107,7</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“Мостермостекло”</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14,5</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20,9</w:t>
            </w:r>
          </w:p>
        </w:tc>
        <w:tc>
          <w:tcPr>
            <w:tcW w:w="1020" w:type="dxa"/>
            <w:vAlign w:val="bottom"/>
          </w:tcPr>
          <w:p w:rsidR="00CF3F7B" w:rsidRPr="00590042" w:rsidRDefault="00CF3F7B" w:rsidP="00590042">
            <w:pPr>
              <w:jc w:val="center"/>
              <w:rPr>
                <w:sz w:val="20"/>
                <w:szCs w:val="20"/>
              </w:rPr>
            </w:pPr>
            <w:r w:rsidRPr="00590042">
              <w:rPr>
                <w:sz w:val="20"/>
                <w:szCs w:val="20"/>
              </w:rPr>
              <w:t>18,2</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11,7</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86,7</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“Ярославский КСМ”</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4</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5,8</w:t>
            </w:r>
          </w:p>
        </w:tc>
        <w:tc>
          <w:tcPr>
            <w:tcW w:w="1020" w:type="dxa"/>
            <w:vAlign w:val="bottom"/>
          </w:tcPr>
          <w:p w:rsidR="00CF3F7B" w:rsidRPr="00590042" w:rsidRDefault="00CF3F7B" w:rsidP="00590042">
            <w:pPr>
              <w:jc w:val="center"/>
              <w:rPr>
                <w:sz w:val="20"/>
                <w:szCs w:val="20"/>
              </w:rPr>
            </w:pPr>
            <w:r w:rsidRPr="00590042">
              <w:rPr>
                <w:sz w:val="20"/>
                <w:szCs w:val="20"/>
              </w:rPr>
              <w:t>6,36</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4,1</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93,2</w:t>
            </w:r>
          </w:p>
        </w:tc>
      </w:tr>
      <w:tr w:rsidR="00CF3F7B" w:rsidRPr="00590042">
        <w:tc>
          <w:tcPr>
            <w:tcW w:w="2880" w:type="dxa"/>
            <w:vAlign w:val="center"/>
          </w:tcPr>
          <w:p w:rsidR="00CF3F7B" w:rsidRPr="00590042" w:rsidRDefault="00CF3F7B" w:rsidP="00590042">
            <w:pPr>
              <w:pStyle w:val="11"/>
              <w:ind w:firstLine="0"/>
              <w:jc w:val="left"/>
              <w:rPr>
                <w:sz w:val="20"/>
                <w:szCs w:val="20"/>
              </w:rPr>
            </w:pPr>
            <w:r w:rsidRPr="00590042">
              <w:rPr>
                <w:sz w:val="20"/>
                <w:szCs w:val="20"/>
              </w:rPr>
              <w:t>ОАО “Искитимский Заци”</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45,3</w:t>
            </w:r>
          </w:p>
        </w:tc>
        <w:tc>
          <w:tcPr>
            <w:tcW w:w="1020" w:type="dxa"/>
            <w:vAlign w:val="center"/>
          </w:tcPr>
          <w:p w:rsidR="00CF3F7B" w:rsidRPr="00590042" w:rsidRDefault="00CF3F7B" w:rsidP="00590042">
            <w:pPr>
              <w:pStyle w:val="11"/>
              <w:ind w:firstLine="0"/>
              <w:jc w:val="center"/>
              <w:rPr>
                <w:sz w:val="20"/>
                <w:szCs w:val="20"/>
              </w:rPr>
            </w:pPr>
            <w:r w:rsidRPr="00590042">
              <w:rPr>
                <w:sz w:val="20"/>
                <w:szCs w:val="20"/>
              </w:rPr>
              <w:t>66,3</w:t>
            </w:r>
          </w:p>
        </w:tc>
        <w:tc>
          <w:tcPr>
            <w:tcW w:w="1020" w:type="dxa"/>
            <w:vAlign w:val="bottom"/>
          </w:tcPr>
          <w:p w:rsidR="00CF3F7B" w:rsidRPr="00590042" w:rsidRDefault="00CF3F7B" w:rsidP="00590042">
            <w:pPr>
              <w:jc w:val="center"/>
              <w:rPr>
                <w:sz w:val="20"/>
                <w:szCs w:val="20"/>
              </w:rPr>
            </w:pPr>
            <w:r w:rsidRPr="00590042">
              <w:rPr>
                <w:sz w:val="20"/>
                <w:szCs w:val="20"/>
              </w:rPr>
              <w:t>74,5</w:t>
            </w:r>
          </w:p>
        </w:tc>
        <w:tc>
          <w:tcPr>
            <w:tcW w:w="1080" w:type="dxa"/>
            <w:vAlign w:val="center"/>
          </w:tcPr>
          <w:p w:rsidR="00CF3F7B" w:rsidRPr="00590042" w:rsidRDefault="00CF3F7B" w:rsidP="00590042">
            <w:pPr>
              <w:pStyle w:val="11"/>
              <w:ind w:firstLine="0"/>
              <w:jc w:val="center"/>
              <w:rPr>
                <w:sz w:val="20"/>
                <w:szCs w:val="20"/>
              </w:rPr>
            </w:pPr>
            <w:r w:rsidRPr="00590042">
              <w:rPr>
                <w:sz w:val="20"/>
                <w:szCs w:val="20"/>
              </w:rPr>
              <w:t>48</w:t>
            </w:r>
          </w:p>
        </w:tc>
        <w:tc>
          <w:tcPr>
            <w:tcW w:w="2340" w:type="dxa"/>
            <w:vAlign w:val="center"/>
          </w:tcPr>
          <w:p w:rsidR="00CF3F7B" w:rsidRPr="00590042" w:rsidRDefault="00CF3F7B" w:rsidP="00590042">
            <w:pPr>
              <w:pStyle w:val="11"/>
              <w:ind w:firstLine="0"/>
              <w:jc w:val="center"/>
              <w:rPr>
                <w:sz w:val="20"/>
                <w:szCs w:val="20"/>
              </w:rPr>
            </w:pPr>
            <w:r w:rsidRPr="00590042">
              <w:rPr>
                <w:sz w:val="20"/>
                <w:szCs w:val="20"/>
              </w:rPr>
              <w:t>163,3</w:t>
            </w:r>
          </w:p>
        </w:tc>
      </w:tr>
    </w:tbl>
    <w:p w:rsidR="00590042" w:rsidRDefault="00590042" w:rsidP="00590042">
      <w:pPr>
        <w:pStyle w:val="11"/>
        <w:spacing w:line="360" w:lineRule="auto"/>
        <w:ind w:firstLine="709"/>
        <w:rPr>
          <w:szCs w:val="28"/>
          <w:lang w:val="en-US"/>
        </w:rPr>
      </w:pPr>
    </w:p>
    <w:p w:rsidR="00CF3F7B" w:rsidRPr="00590042" w:rsidRDefault="00CF3F7B" w:rsidP="00590042">
      <w:pPr>
        <w:pStyle w:val="11"/>
        <w:spacing w:line="360" w:lineRule="auto"/>
        <w:ind w:firstLine="709"/>
        <w:rPr>
          <w:szCs w:val="28"/>
        </w:rPr>
      </w:pPr>
      <w:r w:rsidRPr="00590042">
        <w:rPr>
          <w:szCs w:val="28"/>
        </w:rPr>
        <w:t>Исходя из данных таблицы и некоторых данных источников ее формирования можно сделать ряд выводов:</w:t>
      </w:r>
    </w:p>
    <w:p w:rsidR="00CF3F7B" w:rsidRPr="00590042" w:rsidRDefault="00CF3F7B" w:rsidP="00590042">
      <w:pPr>
        <w:pStyle w:val="11"/>
        <w:numPr>
          <w:ilvl w:val="0"/>
          <w:numId w:val="28"/>
        </w:numPr>
        <w:tabs>
          <w:tab w:val="num" w:pos="720"/>
        </w:tabs>
        <w:spacing w:line="360" w:lineRule="auto"/>
        <w:ind w:left="0" w:firstLine="709"/>
        <w:rPr>
          <w:szCs w:val="28"/>
        </w:rPr>
      </w:pPr>
      <w:r w:rsidRPr="00590042">
        <w:rPr>
          <w:szCs w:val="28"/>
        </w:rPr>
        <w:t>Общий объем производства шифера в 2004 г. в сравнении с 2001 г. вырос на 14 %, а в 2001 г. по отношению к 1998 г. объем производства шифера вырос на 33%. Объем производства асбестоцементных листов за 10 месяцев 2004 г. превысил значение соответствующего показателя за 2003 г. менее чем на 1%.</w:t>
      </w:r>
    </w:p>
    <w:p w:rsidR="00CF3F7B" w:rsidRPr="00590042" w:rsidRDefault="00CF3F7B" w:rsidP="00590042">
      <w:pPr>
        <w:pStyle w:val="11"/>
        <w:numPr>
          <w:ilvl w:val="0"/>
          <w:numId w:val="28"/>
        </w:numPr>
        <w:tabs>
          <w:tab w:val="clear" w:pos="1080"/>
          <w:tab w:val="num" w:pos="-2340"/>
          <w:tab w:val="num" w:pos="-2160"/>
        </w:tabs>
        <w:spacing w:line="360" w:lineRule="auto"/>
        <w:ind w:left="0" w:firstLine="709"/>
        <w:rPr>
          <w:szCs w:val="28"/>
        </w:rPr>
      </w:pPr>
      <w:r w:rsidRPr="00590042">
        <w:rPr>
          <w:szCs w:val="28"/>
        </w:rPr>
        <w:t>За 4 года изменилась четверка наиболее крупных асбестоцементных комбинатов, производящих в сумме более 50% асбестоцементных изделий. В 2001 г. она была следующей: ОАО «Себряковский Каци», ОАО «БЕЛАЦИ», ОАО «Вольский Заци», ОАО «Сухоложск АЦ». В 2004 г. первые два лидера не изменились, а дальше на позиции вышли: ОАО «Лато», ЗАО «Красный строитель», - произвели 59,6% АЦЛ от общего объема. Хочется отметить постепенное увеличение доли рынка ОАО “Волна”, которое является единственным в России предприятием асбестоцементной промышленности, которое в 1998 г. заменило одну из производственных линий на новую импортную, что позволило производить листы точно заданных геометрических размеров, повысить эстетическую привлекательность шифера. В результате цена листа шифера выросла в 2 раза, но комбинат увеличил объемы сбыта за счет вытеснения на региональном рынке новых кровельных материалов, стоимость которых из-за затрат на транспортировку выше, чем в центральной части России.</w:t>
      </w:r>
    </w:p>
    <w:p w:rsidR="00CF3F7B" w:rsidRPr="00590042" w:rsidRDefault="00CF3F7B" w:rsidP="00590042">
      <w:pPr>
        <w:pStyle w:val="11"/>
        <w:numPr>
          <w:ilvl w:val="0"/>
          <w:numId w:val="28"/>
        </w:numPr>
        <w:tabs>
          <w:tab w:val="clear" w:pos="1080"/>
          <w:tab w:val="num" w:pos="-1980"/>
        </w:tabs>
        <w:spacing w:line="360" w:lineRule="auto"/>
        <w:ind w:left="0" w:firstLine="709"/>
        <w:rPr>
          <w:szCs w:val="28"/>
        </w:rPr>
      </w:pPr>
      <w:r w:rsidRPr="00590042">
        <w:rPr>
          <w:szCs w:val="28"/>
        </w:rPr>
        <w:t>За счет благоприятного географического расположения, близости к основным районам потребления и запаса производственных мощностей ОАО «БЕЛАЦИ» и ЗАО «Красный строитель» развиваются наиболее динамично, при этом ЗАО «Красный строитель» проводит политику низких цен, а ОАО «БЕЛАЦИ» продает продукцию по ценам немного выше среднеотраслевых.</w:t>
      </w:r>
    </w:p>
    <w:p w:rsidR="00CF3F7B" w:rsidRPr="00590042" w:rsidRDefault="00CF3F7B" w:rsidP="00590042">
      <w:pPr>
        <w:pStyle w:val="11"/>
        <w:widowControl w:val="0"/>
        <w:numPr>
          <w:ilvl w:val="0"/>
          <w:numId w:val="28"/>
        </w:numPr>
        <w:tabs>
          <w:tab w:val="clear" w:pos="1080"/>
          <w:tab w:val="left" w:pos="-1980"/>
          <w:tab w:val="num" w:pos="-1800"/>
        </w:tabs>
        <w:spacing w:line="360" w:lineRule="auto"/>
        <w:ind w:left="0" w:firstLine="709"/>
        <w:rPr>
          <w:szCs w:val="28"/>
        </w:rPr>
      </w:pPr>
      <w:r w:rsidRPr="00590042">
        <w:rPr>
          <w:szCs w:val="28"/>
        </w:rPr>
        <w:t>Емкость рынка асбестоцементных листов представляет собой объем их потребления внутри страны при данном уровне цен на сами листы, цен на товары – заменители, данных доходов потребителей и определенном развитии отраслей, потребляю.</w:t>
      </w:r>
    </w:p>
    <w:p w:rsidR="00CF3F7B" w:rsidRPr="00590042" w:rsidRDefault="00CF3F7B" w:rsidP="00590042">
      <w:pPr>
        <w:pStyle w:val="11"/>
        <w:widowControl w:val="0"/>
        <w:spacing w:line="360" w:lineRule="auto"/>
        <w:ind w:firstLine="709"/>
        <w:rPr>
          <w:szCs w:val="28"/>
        </w:rPr>
      </w:pPr>
      <w:r w:rsidRPr="00590042">
        <w:rPr>
          <w:szCs w:val="28"/>
        </w:rPr>
        <w:t>Распределение объемов продаж шифера по районам Российской Федерации в 2004 г. осуществлялось следующим образом: Уральский район - 18% от общероссийского объема, Северо-Кавказский район - 18%, Поволжский район - 17%, Центральный район - 14%, Восточно-Сибирский район - 9%, Центрально-Черноземный район - 8%, Волго-Вятский район - 5%, Западно-Сибирский район - 5%, Северо-Западный район -2%, Дальневосточный район - 2%, Северный - 1%. Данное распределение связано, возможно, связано с плотностью населения районов, а также темпами капитального строительства и уровнем жизни районов. Заметим, что географическое положение и близость к транспортным путям обеспечивают для ОАО “БЕЛАЦИ” значимое конкурентное преимущество в виде относительно низких издержек по доставке продукции к наиболее потребляющим шифер районам страны.</w:t>
      </w:r>
    </w:p>
    <w:p w:rsidR="00CF3F7B" w:rsidRPr="00590042" w:rsidRDefault="00CF3F7B" w:rsidP="00590042">
      <w:pPr>
        <w:pStyle w:val="11"/>
        <w:widowControl w:val="0"/>
        <w:spacing w:line="360" w:lineRule="auto"/>
        <w:ind w:firstLine="709"/>
        <w:rPr>
          <w:szCs w:val="28"/>
        </w:rPr>
      </w:pPr>
      <w:r w:rsidRPr="00590042">
        <w:rPr>
          <w:szCs w:val="28"/>
        </w:rPr>
        <w:t>Госстрой России дает свой прогноз на динамику производства асбестоцементных изделий, исходя, из того, что асбестоцементные листы будут использоваться в сельском хозяйстве, а динамика доходов населения и цен на альтернативные кровельные материалы позволят сохранить за шифером позиции лидера на рынке кровельных материалов (табл. 2.2.4.).</w:t>
      </w:r>
    </w:p>
    <w:p w:rsidR="00CF3F7B" w:rsidRPr="00590042" w:rsidRDefault="00CF3F7B" w:rsidP="00590042">
      <w:pPr>
        <w:pStyle w:val="11"/>
        <w:widowControl w:val="0"/>
        <w:spacing w:line="360" w:lineRule="auto"/>
        <w:ind w:firstLine="709"/>
        <w:rPr>
          <w:szCs w:val="28"/>
        </w:rPr>
      </w:pPr>
    </w:p>
    <w:p w:rsidR="00CF3F7B" w:rsidRPr="00590042" w:rsidRDefault="00CF3F7B" w:rsidP="00590042">
      <w:pPr>
        <w:pStyle w:val="11"/>
        <w:widowControl w:val="0"/>
        <w:spacing w:line="360" w:lineRule="auto"/>
        <w:ind w:firstLine="709"/>
        <w:jc w:val="right"/>
        <w:rPr>
          <w:szCs w:val="28"/>
        </w:rPr>
      </w:pPr>
      <w:r w:rsidRPr="00590042">
        <w:rPr>
          <w:szCs w:val="28"/>
        </w:rPr>
        <w:t>Таблица 2.2.4.</w:t>
      </w:r>
    </w:p>
    <w:p w:rsidR="00CF3F7B" w:rsidRPr="00590042" w:rsidRDefault="00CF3F7B" w:rsidP="00590042">
      <w:pPr>
        <w:pStyle w:val="11"/>
        <w:widowControl w:val="0"/>
        <w:spacing w:line="360" w:lineRule="auto"/>
        <w:ind w:firstLine="709"/>
        <w:jc w:val="center"/>
        <w:rPr>
          <w:szCs w:val="28"/>
        </w:rPr>
      </w:pPr>
      <w:r w:rsidRPr="00590042">
        <w:rPr>
          <w:szCs w:val="28"/>
        </w:rPr>
        <w:t>Прогноз Госстроя России по производству асбестоцементных листов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65"/>
        <w:gridCol w:w="1800"/>
        <w:gridCol w:w="1699"/>
      </w:tblGrid>
      <w:tr w:rsidR="00CF3F7B" w:rsidRPr="00590042">
        <w:trPr>
          <w:cantSplit/>
          <w:trHeight w:val="360"/>
          <w:jc w:val="center"/>
        </w:trPr>
        <w:tc>
          <w:tcPr>
            <w:tcW w:w="5665" w:type="dxa"/>
            <w:vMerge w:val="restart"/>
            <w:tcBorders>
              <w:top w:val="single" w:sz="4" w:space="0" w:color="auto"/>
              <w:bottom w:val="nil"/>
            </w:tcBorders>
            <w:vAlign w:val="center"/>
          </w:tcPr>
          <w:p w:rsidR="00CF3F7B" w:rsidRPr="00590042" w:rsidRDefault="00CF3F7B" w:rsidP="00590042">
            <w:pPr>
              <w:jc w:val="center"/>
              <w:rPr>
                <w:sz w:val="20"/>
                <w:szCs w:val="20"/>
              </w:rPr>
            </w:pPr>
            <w:r w:rsidRPr="00590042">
              <w:rPr>
                <w:sz w:val="20"/>
                <w:szCs w:val="20"/>
              </w:rPr>
              <w:t>Асбестоцементные изделия</w:t>
            </w:r>
          </w:p>
        </w:tc>
        <w:tc>
          <w:tcPr>
            <w:tcW w:w="3499" w:type="dxa"/>
            <w:gridSpan w:val="2"/>
            <w:tcBorders>
              <w:top w:val="single" w:sz="4" w:space="0" w:color="auto"/>
              <w:bottom w:val="nil"/>
            </w:tcBorders>
            <w:vAlign w:val="center"/>
          </w:tcPr>
          <w:p w:rsidR="00CF3F7B" w:rsidRPr="00590042" w:rsidRDefault="00CF3F7B" w:rsidP="00590042">
            <w:pPr>
              <w:jc w:val="center"/>
              <w:rPr>
                <w:sz w:val="20"/>
                <w:szCs w:val="20"/>
              </w:rPr>
            </w:pPr>
            <w:r w:rsidRPr="00590042">
              <w:rPr>
                <w:sz w:val="20"/>
                <w:szCs w:val="20"/>
              </w:rPr>
              <w:t>прогноз</w:t>
            </w:r>
          </w:p>
        </w:tc>
      </w:tr>
      <w:tr w:rsidR="00CF3F7B" w:rsidRPr="00590042">
        <w:trPr>
          <w:cantSplit/>
          <w:trHeight w:val="227"/>
          <w:jc w:val="center"/>
        </w:trPr>
        <w:tc>
          <w:tcPr>
            <w:tcW w:w="5665" w:type="dxa"/>
            <w:vMerge/>
            <w:tcBorders>
              <w:top w:val="nil"/>
            </w:tcBorders>
            <w:vAlign w:val="center"/>
          </w:tcPr>
          <w:p w:rsidR="00CF3F7B" w:rsidRPr="00590042" w:rsidRDefault="00CF3F7B" w:rsidP="00590042">
            <w:pPr>
              <w:rPr>
                <w:sz w:val="20"/>
                <w:szCs w:val="20"/>
              </w:rPr>
            </w:pPr>
          </w:p>
        </w:tc>
        <w:tc>
          <w:tcPr>
            <w:tcW w:w="1800" w:type="dxa"/>
            <w:tcBorders>
              <w:top w:val="nil"/>
            </w:tcBorders>
            <w:vAlign w:val="center"/>
          </w:tcPr>
          <w:p w:rsidR="00CF3F7B" w:rsidRPr="00590042" w:rsidRDefault="00CF3F7B" w:rsidP="00590042">
            <w:pPr>
              <w:jc w:val="center"/>
              <w:rPr>
                <w:sz w:val="20"/>
                <w:szCs w:val="20"/>
              </w:rPr>
            </w:pPr>
            <w:r w:rsidRPr="00590042">
              <w:rPr>
                <w:sz w:val="20"/>
                <w:szCs w:val="20"/>
              </w:rPr>
              <w:t>2005 г.</w:t>
            </w:r>
          </w:p>
        </w:tc>
        <w:tc>
          <w:tcPr>
            <w:tcW w:w="1699" w:type="dxa"/>
            <w:tcBorders>
              <w:top w:val="nil"/>
            </w:tcBorders>
            <w:vAlign w:val="center"/>
          </w:tcPr>
          <w:p w:rsidR="00CF3F7B" w:rsidRPr="00590042" w:rsidRDefault="00CF3F7B" w:rsidP="00590042">
            <w:pPr>
              <w:jc w:val="center"/>
              <w:rPr>
                <w:sz w:val="20"/>
                <w:szCs w:val="20"/>
              </w:rPr>
            </w:pPr>
            <w:r w:rsidRPr="00590042">
              <w:rPr>
                <w:sz w:val="20"/>
                <w:szCs w:val="20"/>
              </w:rPr>
              <w:t>2010 г.</w:t>
            </w:r>
          </w:p>
        </w:tc>
      </w:tr>
      <w:tr w:rsidR="00CF3F7B" w:rsidRPr="00590042">
        <w:trPr>
          <w:trHeight w:val="227"/>
          <w:jc w:val="center"/>
        </w:trPr>
        <w:tc>
          <w:tcPr>
            <w:tcW w:w="5665" w:type="dxa"/>
            <w:tcBorders>
              <w:bottom w:val="single" w:sz="4" w:space="0" w:color="auto"/>
            </w:tcBorders>
          </w:tcPr>
          <w:p w:rsidR="00CF3F7B" w:rsidRPr="00590042" w:rsidRDefault="00CF3F7B" w:rsidP="00590042">
            <w:pPr>
              <w:pStyle w:val="aa"/>
              <w:tabs>
                <w:tab w:val="clear" w:pos="4677"/>
                <w:tab w:val="clear" w:pos="9355"/>
              </w:tabs>
              <w:rPr>
                <w:sz w:val="20"/>
                <w:szCs w:val="20"/>
              </w:rPr>
            </w:pPr>
            <w:r w:rsidRPr="00590042">
              <w:rPr>
                <w:sz w:val="20"/>
                <w:szCs w:val="20"/>
              </w:rPr>
              <w:t>Листовые изделия (шифер), млн. усл. плиток</w:t>
            </w:r>
          </w:p>
        </w:tc>
        <w:tc>
          <w:tcPr>
            <w:tcW w:w="1800" w:type="dxa"/>
            <w:tcBorders>
              <w:bottom w:val="single" w:sz="4" w:space="0" w:color="auto"/>
            </w:tcBorders>
          </w:tcPr>
          <w:p w:rsidR="00CF3F7B" w:rsidRPr="00590042" w:rsidRDefault="00CF3F7B" w:rsidP="00590042">
            <w:pPr>
              <w:jc w:val="center"/>
              <w:rPr>
                <w:sz w:val="20"/>
                <w:szCs w:val="20"/>
              </w:rPr>
            </w:pPr>
            <w:r w:rsidRPr="00590042">
              <w:rPr>
                <w:sz w:val="20"/>
                <w:szCs w:val="20"/>
              </w:rPr>
              <w:t>2400</w:t>
            </w:r>
          </w:p>
        </w:tc>
        <w:tc>
          <w:tcPr>
            <w:tcW w:w="1699" w:type="dxa"/>
            <w:tcBorders>
              <w:bottom w:val="single" w:sz="4" w:space="0" w:color="auto"/>
            </w:tcBorders>
          </w:tcPr>
          <w:p w:rsidR="00CF3F7B" w:rsidRPr="00590042" w:rsidRDefault="00CF3F7B" w:rsidP="00590042">
            <w:pPr>
              <w:jc w:val="center"/>
              <w:rPr>
                <w:sz w:val="20"/>
                <w:szCs w:val="20"/>
              </w:rPr>
            </w:pPr>
            <w:r w:rsidRPr="00590042">
              <w:rPr>
                <w:sz w:val="20"/>
                <w:szCs w:val="20"/>
              </w:rPr>
              <w:t>3000</w:t>
            </w:r>
          </w:p>
        </w:tc>
      </w:tr>
    </w:tbl>
    <w:p w:rsidR="00CF3F7B" w:rsidRPr="00590042" w:rsidRDefault="00CF3F7B" w:rsidP="00590042">
      <w:pPr>
        <w:pStyle w:val="a5"/>
        <w:spacing w:line="360" w:lineRule="auto"/>
        <w:ind w:right="0" w:firstLine="709"/>
        <w:jc w:val="center"/>
        <w:rPr>
          <w:b/>
          <w:szCs w:val="28"/>
          <w:lang w:val="en-US"/>
        </w:rPr>
      </w:pPr>
      <w:r w:rsidRPr="00590042">
        <w:rPr>
          <w:szCs w:val="28"/>
        </w:rPr>
        <w:br w:type="page"/>
      </w:r>
      <w:r w:rsidR="00590042">
        <w:rPr>
          <w:b/>
          <w:szCs w:val="28"/>
        </w:rPr>
        <w:t>2.3. Анализ конкурентов</w:t>
      </w:r>
    </w:p>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spacing w:line="360" w:lineRule="auto"/>
        <w:ind w:right="0" w:firstLine="709"/>
        <w:rPr>
          <w:szCs w:val="28"/>
        </w:rPr>
      </w:pPr>
      <w:r w:rsidRPr="00590042">
        <w:rPr>
          <w:szCs w:val="28"/>
        </w:rPr>
        <w:t>Главными конкурентами ОАО «Белгородасбестоцемент» являются наиболее крупные предприятия Российской Федерации, выпускающие асбестоцементные изделия:</w:t>
      </w:r>
    </w:p>
    <w:p w:rsidR="00CF3F7B" w:rsidRPr="00590042" w:rsidRDefault="00CF3F7B" w:rsidP="00590042">
      <w:pPr>
        <w:pStyle w:val="a5"/>
        <w:numPr>
          <w:ilvl w:val="3"/>
          <w:numId w:val="28"/>
        </w:numPr>
        <w:tabs>
          <w:tab w:val="clear" w:pos="3240"/>
        </w:tabs>
        <w:spacing w:line="360" w:lineRule="auto"/>
        <w:ind w:left="0" w:right="0" w:firstLine="709"/>
        <w:rPr>
          <w:szCs w:val="28"/>
        </w:rPr>
      </w:pPr>
      <w:r w:rsidRPr="00590042">
        <w:rPr>
          <w:szCs w:val="28"/>
        </w:rPr>
        <w:t>ОАО “Себряковский КАЦИ”;</w:t>
      </w:r>
    </w:p>
    <w:p w:rsidR="00CF3F7B" w:rsidRPr="00590042" w:rsidRDefault="00CF3F7B" w:rsidP="00590042">
      <w:pPr>
        <w:pStyle w:val="a5"/>
        <w:numPr>
          <w:ilvl w:val="3"/>
          <w:numId w:val="28"/>
        </w:numPr>
        <w:tabs>
          <w:tab w:val="clear" w:pos="3240"/>
        </w:tabs>
        <w:spacing w:line="360" w:lineRule="auto"/>
        <w:ind w:left="0" w:right="0" w:firstLine="709"/>
        <w:rPr>
          <w:szCs w:val="28"/>
        </w:rPr>
      </w:pPr>
      <w:r w:rsidRPr="00590042">
        <w:rPr>
          <w:szCs w:val="28"/>
        </w:rPr>
        <w:t>ОАО “ЛАТО”;</w:t>
      </w:r>
    </w:p>
    <w:p w:rsidR="00CF3F7B" w:rsidRPr="00590042" w:rsidRDefault="00CF3F7B" w:rsidP="00590042">
      <w:pPr>
        <w:pStyle w:val="a5"/>
        <w:numPr>
          <w:ilvl w:val="3"/>
          <w:numId w:val="28"/>
        </w:numPr>
        <w:tabs>
          <w:tab w:val="clear" w:pos="3240"/>
        </w:tabs>
        <w:spacing w:line="360" w:lineRule="auto"/>
        <w:ind w:left="0" w:right="0" w:firstLine="709"/>
        <w:rPr>
          <w:szCs w:val="28"/>
        </w:rPr>
      </w:pPr>
      <w:r w:rsidRPr="00590042">
        <w:rPr>
          <w:szCs w:val="28"/>
        </w:rPr>
        <w:t>ЗАО “Красный строитель”.</w:t>
      </w:r>
    </w:p>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2.3.1.</w:t>
      </w:r>
    </w:p>
    <w:p w:rsidR="00CF3F7B" w:rsidRPr="00590042" w:rsidRDefault="00CF3F7B" w:rsidP="00590042">
      <w:pPr>
        <w:pStyle w:val="a3"/>
        <w:spacing w:line="360" w:lineRule="auto"/>
        <w:ind w:firstLine="709"/>
        <w:jc w:val="center"/>
        <w:rPr>
          <w:sz w:val="28"/>
          <w:szCs w:val="28"/>
        </w:rPr>
      </w:pPr>
      <w:r w:rsidRPr="00590042">
        <w:rPr>
          <w:sz w:val="28"/>
          <w:szCs w:val="28"/>
        </w:rPr>
        <w:t>Доля предприятия на рынке РФ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3971"/>
        <w:gridCol w:w="2520"/>
        <w:gridCol w:w="1620"/>
      </w:tblGrid>
      <w:tr w:rsidR="00CF3F7B" w:rsidRPr="00590042">
        <w:trPr>
          <w:trHeight w:val="325"/>
        </w:trPr>
        <w:tc>
          <w:tcPr>
            <w:tcW w:w="649" w:type="dxa"/>
            <w:vAlign w:val="center"/>
          </w:tcPr>
          <w:p w:rsidR="00CF3F7B" w:rsidRPr="00590042" w:rsidRDefault="00CF3F7B" w:rsidP="00590042">
            <w:pPr>
              <w:jc w:val="center"/>
              <w:rPr>
                <w:sz w:val="20"/>
                <w:szCs w:val="20"/>
              </w:rPr>
            </w:pPr>
            <w:r w:rsidRPr="00590042">
              <w:rPr>
                <w:sz w:val="20"/>
                <w:szCs w:val="20"/>
              </w:rPr>
              <w:t>№</w:t>
            </w:r>
          </w:p>
          <w:p w:rsidR="00CF3F7B" w:rsidRPr="00590042" w:rsidRDefault="00CF3F7B" w:rsidP="00590042">
            <w:pPr>
              <w:jc w:val="center"/>
              <w:rPr>
                <w:sz w:val="20"/>
                <w:szCs w:val="20"/>
              </w:rPr>
            </w:pPr>
            <w:r w:rsidRPr="00590042">
              <w:rPr>
                <w:sz w:val="20"/>
                <w:szCs w:val="20"/>
              </w:rPr>
              <w:t>п/п</w:t>
            </w:r>
          </w:p>
        </w:tc>
        <w:tc>
          <w:tcPr>
            <w:tcW w:w="3971" w:type="dxa"/>
            <w:vAlign w:val="center"/>
          </w:tcPr>
          <w:p w:rsidR="00CF3F7B" w:rsidRPr="00590042" w:rsidRDefault="00CF3F7B" w:rsidP="00590042">
            <w:pPr>
              <w:jc w:val="center"/>
              <w:rPr>
                <w:sz w:val="20"/>
                <w:szCs w:val="20"/>
              </w:rPr>
            </w:pPr>
            <w:r w:rsidRPr="00590042">
              <w:rPr>
                <w:sz w:val="20"/>
                <w:szCs w:val="20"/>
              </w:rPr>
              <w:t>Наименование предприятия</w:t>
            </w:r>
          </w:p>
        </w:tc>
        <w:tc>
          <w:tcPr>
            <w:tcW w:w="2520" w:type="dxa"/>
            <w:vAlign w:val="center"/>
          </w:tcPr>
          <w:p w:rsidR="00CF3F7B" w:rsidRPr="00590042" w:rsidRDefault="00CF3F7B" w:rsidP="00590042">
            <w:pPr>
              <w:jc w:val="center"/>
              <w:rPr>
                <w:sz w:val="20"/>
                <w:szCs w:val="20"/>
              </w:rPr>
            </w:pPr>
            <w:r w:rsidRPr="00590042">
              <w:rPr>
                <w:sz w:val="20"/>
                <w:szCs w:val="20"/>
              </w:rPr>
              <w:t>Производство шифера,</w:t>
            </w:r>
          </w:p>
          <w:p w:rsidR="00CF3F7B" w:rsidRPr="00590042" w:rsidRDefault="00CF3F7B" w:rsidP="00590042">
            <w:pPr>
              <w:jc w:val="center"/>
              <w:rPr>
                <w:sz w:val="20"/>
                <w:szCs w:val="20"/>
              </w:rPr>
            </w:pPr>
            <w:r w:rsidRPr="00590042">
              <w:rPr>
                <w:sz w:val="20"/>
                <w:szCs w:val="20"/>
              </w:rPr>
              <w:t>млн. шт. у. п.</w:t>
            </w:r>
          </w:p>
        </w:tc>
        <w:tc>
          <w:tcPr>
            <w:tcW w:w="1620" w:type="dxa"/>
            <w:vAlign w:val="center"/>
          </w:tcPr>
          <w:p w:rsidR="00CF3F7B" w:rsidRPr="00590042" w:rsidRDefault="00CF3F7B" w:rsidP="00590042">
            <w:pPr>
              <w:jc w:val="center"/>
              <w:rPr>
                <w:sz w:val="20"/>
                <w:szCs w:val="20"/>
              </w:rPr>
            </w:pPr>
            <w:r w:rsidRPr="00590042">
              <w:rPr>
                <w:sz w:val="20"/>
                <w:szCs w:val="20"/>
              </w:rPr>
              <w:t>Доля в общем объеме, %</w:t>
            </w:r>
          </w:p>
        </w:tc>
      </w:tr>
      <w:tr w:rsidR="00CF3F7B" w:rsidRPr="00590042">
        <w:trPr>
          <w:trHeight w:val="320"/>
        </w:trPr>
        <w:tc>
          <w:tcPr>
            <w:tcW w:w="649" w:type="dxa"/>
            <w:vAlign w:val="center"/>
          </w:tcPr>
          <w:p w:rsidR="00CF3F7B" w:rsidRPr="00590042" w:rsidRDefault="00CF3F7B" w:rsidP="00590042">
            <w:pPr>
              <w:jc w:val="center"/>
              <w:rPr>
                <w:sz w:val="20"/>
                <w:szCs w:val="20"/>
              </w:rPr>
            </w:pPr>
            <w:r w:rsidRPr="00590042">
              <w:rPr>
                <w:sz w:val="20"/>
                <w:szCs w:val="20"/>
              </w:rPr>
              <w:t>1</w:t>
            </w:r>
          </w:p>
        </w:tc>
        <w:tc>
          <w:tcPr>
            <w:tcW w:w="3971" w:type="dxa"/>
            <w:vAlign w:val="center"/>
          </w:tcPr>
          <w:p w:rsidR="00CF3F7B" w:rsidRPr="00590042" w:rsidRDefault="00CF3F7B" w:rsidP="00590042">
            <w:pPr>
              <w:rPr>
                <w:sz w:val="20"/>
                <w:szCs w:val="20"/>
              </w:rPr>
            </w:pPr>
            <w:r w:rsidRPr="00590042">
              <w:rPr>
                <w:sz w:val="20"/>
                <w:szCs w:val="20"/>
              </w:rPr>
              <w:t>ОАО “Себряковский КАЦИ”;</w:t>
            </w:r>
          </w:p>
        </w:tc>
        <w:tc>
          <w:tcPr>
            <w:tcW w:w="2520" w:type="dxa"/>
            <w:vAlign w:val="center"/>
          </w:tcPr>
          <w:p w:rsidR="00CF3F7B" w:rsidRPr="00590042" w:rsidRDefault="00CF3F7B" w:rsidP="00590042">
            <w:pPr>
              <w:jc w:val="center"/>
              <w:rPr>
                <w:sz w:val="20"/>
                <w:szCs w:val="20"/>
              </w:rPr>
            </w:pPr>
            <w:r w:rsidRPr="00590042">
              <w:rPr>
                <w:sz w:val="20"/>
                <w:szCs w:val="20"/>
              </w:rPr>
              <w:t>259,6</w:t>
            </w:r>
          </w:p>
        </w:tc>
        <w:tc>
          <w:tcPr>
            <w:tcW w:w="1620" w:type="dxa"/>
            <w:vAlign w:val="center"/>
          </w:tcPr>
          <w:p w:rsidR="00CF3F7B" w:rsidRPr="00590042" w:rsidRDefault="00CF3F7B" w:rsidP="00590042">
            <w:pPr>
              <w:jc w:val="center"/>
              <w:rPr>
                <w:sz w:val="20"/>
                <w:szCs w:val="20"/>
              </w:rPr>
            </w:pPr>
            <w:r w:rsidRPr="00590042">
              <w:rPr>
                <w:sz w:val="20"/>
                <w:szCs w:val="20"/>
              </w:rPr>
              <w:t>20,5</w:t>
            </w:r>
          </w:p>
        </w:tc>
      </w:tr>
      <w:tr w:rsidR="00CF3F7B" w:rsidRPr="00590042">
        <w:trPr>
          <w:trHeight w:val="320"/>
        </w:trPr>
        <w:tc>
          <w:tcPr>
            <w:tcW w:w="649" w:type="dxa"/>
            <w:vAlign w:val="center"/>
          </w:tcPr>
          <w:p w:rsidR="00CF3F7B" w:rsidRPr="00590042" w:rsidRDefault="00CF3F7B" w:rsidP="00590042">
            <w:pPr>
              <w:jc w:val="center"/>
              <w:rPr>
                <w:sz w:val="20"/>
                <w:szCs w:val="20"/>
              </w:rPr>
            </w:pPr>
            <w:r w:rsidRPr="00590042">
              <w:rPr>
                <w:sz w:val="20"/>
                <w:szCs w:val="20"/>
              </w:rPr>
              <w:t>2</w:t>
            </w:r>
          </w:p>
        </w:tc>
        <w:tc>
          <w:tcPr>
            <w:tcW w:w="3971" w:type="dxa"/>
            <w:vAlign w:val="center"/>
          </w:tcPr>
          <w:p w:rsidR="00CF3F7B" w:rsidRPr="00590042" w:rsidRDefault="00CF3F7B" w:rsidP="00590042">
            <w:pPr>
              <w:rPr>
                <w:sz w:val="20"/>
                <w:szCs w:val="20"/>
              </w:rPr>
            </w:pPr>
            <w:r w:rsidRPr="00590042">
              <w:rPr>
                <w:sz w:val="20"/>
                <w:szCs w:val="20"/>
              </w:rPr>
              <w:t>ОАО “ЛАТО”</w:t>
            </w:r>
          </w:p>
        </w:tc>
        <w:tc>
          <w:tcPr>
            <w:tcW w:w="2520" w:type="dxa"/>
            <w:vAlign w:val="center"/>
          </w:tcPr>
          <w:p w:rsidR="00CF3F7B" w:rsidRPr="00590042" w:rsidRDefault="00CF3F7B" w:rsidP="00590042">
            <w:pPr>
              <w:jc w:val="center"/>
              <w:rPr>
                <w:sz w:val="20"/>
                <w:szCs w:val="20"/>
              </w:rPr>
            </w:pPr>
            <w:r w:rsidRPr="00590042">
              <w:rPr>
                <w:sz w:val="20"/>
                <w:szCs w:val="20"/>
              </w:rPr>
              <w:t>121</w:t>
            </w:r>
          </w:p>
        </w:tc>
        <w:tc>
          <w:tcPr>
            <w:tcW w:w="1620" w:type="dxa"/>
            <w:vAlign w:val="center"/>
          </w:tcPr>
          <w:p w:rsidR="00CF3F7B" w:rsidRPr="00590042" w:rsidRDefault="00CF3F7B" w:rsidP="00590042">
            <w:pPr>
              <w:jc w:val="center"/>
              <w:rPr>
                <w:sz w:val="20"/>
                <w:szCs w:val="20"/>
              </w:rPr>
            </w:pPr>
            <w:r w:rsidRPr="00590042">
              <w:rPr>
                <w:sz w:val="20"/>
                <w:szCs w:val="20"/>
              </w:rPr>
              <w:t>9,5</w:t>
            </w:r>
          </w:p>
        </w:tc>
      </w:tr>
      <w:tr w:rsidR="00CF3F7B" w:rsidRPr="00590042">
        <w:trPr>
          <w:trHeight w:val="320"/>
        </w:trPr>
        <w:tc>
          <w:tcPr>
            <w:tcW w:w="649" w:type="dxa"/>
            <w:vAlign w:val="center"/>
          </w:tcPr>
          <w:p w:rsidR="00CF3F7B" w:rsidRPr="00590042" w:rsidRDefault="00CF3F7B" w:rsidP="00590042">
            <w:pPr>
              <w:jc w:val="center"/>
              <w:rPr>
                <w:sz w:val="20"/>
                <w:szCs w:val="20"/>
              </w:rPr>
            </w:pPr>
            <w:r w:rsidRPr="00590042">
              <w:rPr>
                <w:sz w:val="20"/>
                <w:szCs w:val="20"/>
              </w:rPr>
              <w:t>3</w:t>
            </w:r>
          </w:p>
        </w:tc>
        <w:tc>
          <w:tcPr>
            <w:tcW w:w="3971" w:type="dxa"/>
            <w:vAlign w:val="center"/>
          </w:tcPr>
          <w:p w:rsidR="00CF3F7B" w:rsidRPr="00590042" w:rsidRDefault="00CF3F7B" w:rsidP="00590042">
            <w:pPr>
              <w:rPr>
                <w:sz w:val="20"/>
                <w:szCs w:val="20"/>
              </w:rPr>
            </w:pPr>
            <w:r w:rsidRPr="00590042">
              <w:rPr>
                <w:sz w:val="20"/>
                <w:szCs w:val="20"/>
              </w:rPr>
              <w:t>ЗАО “Красный строитель”</w:t>
            </w:r>
          </w:p>
        </w:tc>
        <w:tc>
          <w:tcPr>
            <w:tcW w:w="2520" w:type="dxa"/>
            <w:vAlign w:val="center"/>
          </w:tcPr>
          <w:p w:rsidR="00CF3F7B" w:rsidRPr="00590042" w:rsidRDefault="00CF3F7B" w:rsidP="00590042">
            <w:pPr>
              <w:jc w:val="center"/>
              <w:rPr>
                <w:sz w:val="20"/>
                <w:szCs w:val="20"/>
              </w:rPr>
            </w:pPr>
            <w:r w:rsidRPr="00590042">
              <w:rPr>
                <w:sz w:val="20"/>
                <w:szCs w:val="20"/>
              </w:rPr>
              <w:t>91,8</w:t>
            </w:r>
          </w:p>
        </w:tc>
        <w:tc>
          <w:tcPr>
            <w:tcW w:w="1620" w:type="dxa"/>
            <w:vAlign w:val="center"/>
          </w:tcPr>
          <w:p w:rsidR="00CF3F7B" w:rsidRPr="00590042" w:rsidRDefault="00CF3F7B" w:rsidP="00590042">
            <w:pPr>
              <w:jc w:val="center"/>
              <w:rPr>
                <w:sz w:val="20"/>
                <w:szCs w:val="20"/>
              </w:rPr>
            </w:pPr>
            <w:r w:rsidRPr="00590042">
              <w:rPr>
                <w:sz w:val="20"/>
                <w:szCs w:val="20"/>
              </w:rPr>
              <w:t>7,2</w:t>
            </w:r>
          </w:p>
        </w:tc>
      </w:tr>
      <w:tr w:rsidR="00CF3F7B" w:rsidRPr="00590042">
        <w:trPr>
          <w:trHeight w:val="320"/>
        </w:trPr>
        <w:tc>
          <w:tcPr>
            <w:tcW w:w="649" w:type="dxa"/>
            <w:vAlign w:val="center"/>
          </w:tcPr>
          <w:p w:rsidR="00CF3F7B" w:rsidRPr="00590042" w:rsidRDefault="00CF3F7B" w:rsidP="00590042">
            <w:pPr>
              <w:jc w:val="center"/>
              <w:rPr>
                <w:sz w:val="20"/>
                <w:szCs w:val="20"/>
              </w:rPr>
            </w:pPr>
            <w:r w:rsidRPr="00590042">
              <w:rPr>
                <w:sz w:val="20"/>
                <w:szCs w:val="20"/>
              </w:rPr>
              <w:t>4</w:t>
            </w:r>
          </w:p>
        </w:tc>
        <w:tc>
          <w:tcPr>
            <w:tcW w:w="3971" w:type="dxa"/>
            <w:vAlign w:val="center"/>
          </w:tcPr>
          <w:p w:rsidR="00CF3F7B" w:rsidRPr="00590042" w:rsidRDefault="00CF3F7B" w:rsidP="00590042">
            <w:pPr>
              <w:pStyle w:val="2"/>
              <w:ind w:firstLine="0"/>
              <w:rPr>
                <w:b/>
                <w:sz w:val="20"/>
                <w:szCs w:val="20"/>
              </w:rPr>
            </w:pPr>
            <w:r w:rsidRPr="00590042">
              <w:rPr>
                <w:b/>
                <w:sz w:val="20"/>
                <w:szCs w:val="20"/>
              </w:rPr>
              <w:t>ОАО «Белгородасбестоцемент»</w:t>
            </w:r>
          </w:p>
        </w:tc>
        <w:tc>
          <w:tcPr>
            <w:tcW w:w="2520" w:type="dxa"/>
            <w:vAlign w:val="center"/>
          </w:tcPr>
          <w:p w:rsidR="00CF3F7B" w:rsidRPr="00590042" w:rsidRDefault="00CF3F7B" w:rsidP="00590042">
            <w:pPr>
              <w:jc w:val="center"/>
              <w:rPr>
                <w:b/>
                <w:sz w:val="20"/>
                <w:szCs w:val="20"/>
              </w:rPr>
            </w:pPr>
            <w:r w:rsidRPr="00590042">
              <w:rPr>
                <w:b/>
                <w:sz w:val="20"/>
                <w:szCs w:val="20"/>
              </w:rPr>
              <w:t>228,3</w:t>
            </w:r>
          </w:p>
        </w:tc>
        <w:tc>
          <w:tcPr>
            <w:tcW w:w="1620" w:type="dxa"/>
            <w:vAlign w:val="center"/>
          </w:tcPr>
          <w:p w:rsidR="00CF3F7B" w:rsidRPr="00590042" w:rsidRDefault="00CF3F7B" w:rsidP="00590042">
            <w:pPr>
              <w:jc w:val="center"/>
              <w:rPr>
                <w:b/>
                <w:sz w:val="20"/>
                <w:szCs w:val="20"/>
              </w:rPr>
            </w:pPr>
            <w:r w:rsidRPr="00590042">
              <w:rPr>
                <w:b/>
                <w:sz w:val="20"/>
                <w:szCs w:val="20"/>
              </w:rPr>
              <w:t>18</w:t>
            </w:r>
          </w:p>
        </w:tc>
      </w:tr>
      <w:tr w:rsidR="00CF3F7B" w:rsidRPr="00590042">
        <w:trPr>
          <w:trHeight w:val="320"/>
        </w:trPr>
        <w:tc>
          <w:tcPr>
            <w:tcW w:w="649" w:type="dxa"/>
            <w:vAlign w:val="center"/>
          </w:tcPr>
          <w:p w:rsidR="00CF3F7B" w:rsidRPr="00590042" w:rsidRDefault="00CF3F7B" w:rsidP="00590042">
            <w:pPr>
              <w:jc w:val="center"/>
              <w:rPr>
                <w:sz w:val="20"/>
                <w:szCs w:val="20"/>
              </w:rPr>
            </w:pPr>
            <w:r w:rsidRPr="00590042">
              <w:rPr>
                <w:sz w:val="20"/>
                <w:szCs w:val="20"/>
              </w:rPr>
              <w:t>6</w:t>
            </w:r>
          </w:p>
        </w:tc>
        <w:tc>
          <w:tcPr>
            <w:tcW w:w="3971" w:type="dxa"/>
            <w:vAlign w:val="center"/>
          </w:tcPr>
          <w:p w:rsidR="00CF3F7B" w:rsidRPr="00590042" w:rsidRDefault="00CF3F7B" w:rsidP="00590042">
            <w:pPr>
              <w:rPr>
                <w:sz w:val="20"/>
                <w:szCs w:val="20"/>
              </w:rPr>
            </w:pPr>
            <w:r w:rsidRPr="00590042">
              <w:rPr>
                <w:sz w:val="20"/>
                <w:szCs w:val="20"/>
              </w:rPr>
              <w:t>Другие предприятия</w:t>
            </w:r>
          </w:p>
        </w:tc>
        <w:tc>
          <w:tcPr>
            <w:tcW w:w="2520" w:type="dxa"/>
            <w:vAlign w:val="center"/>
          </w:tcPr>
          <w:p w:rsidR="00CF3F7B" w:rsidRPr="00590042" w:rsidRDefault="00CF3F7B" w:rsidP="00590042">
            <w:pPr>
              <w:jc w:val="center"/>
              <w:rPr>
                <w:sz w:val="20"/>
                <w:szCs w:val="20"/>
              </w:rPr>
            </w:pPr>
            <w:r w:rsidRPr="00590042">
              <w:rPr>
                <w:sz w:val="20"/>
                <w:szCs w:val="20"/>
              </w:rPr>
              <w:t>567,4</w:t>
            </w:r>
          </w:p>
        </w:tc>
        <w:tc>
          <w:tcPr>
            <w:tcW w:w="1620" w:type="dxa"/>
            <w:vAlign w:val="center"/>
          </w:tcPr>
          <w:p w:rsidR="00CF3F7B" w:rsidRPr="00590042" w:rsidRDefault="00CF3F7B" w:rsidP="00590042">
            <w:pPr>
              <w:jc w:val="center"/>
              <w:rPr>
                <w:sz w:val="20"/>
                <w:szCs w:val="20"/>
              </w:rPr>
            </w:pPr>
            <w:r w:rsidRPr="00590042">
              <w:rPr>
                <w:sz w:val="20"/>
                <w:szCs w:val="20"/>
              </w:rPr>
              <w:t>44,8</w:t>
            </w:r>
          </w:p>
        </w:tc>
      </w:tr>
      <w:tr w:rsidR="00CF3F7B" w:rsidRPr="00590042">
        <w:trPr>
          <w:trHeight w:val="320"/>
        </w:trPr>
        <w:tc>
          <w:tcPr>
            <w:tcW w:w="649" w:type="dxa"/>
            <w:vAlign w:val="center"/>
          </w:tcPr>
          <w:p w:rsidR="00CF3F7B" w:rsidRPr="00590042" w:rsidRDefault="00CF3F7B" w:rsidP="00590042">
            <w:pPr>
              <w:jc w:val="center"/>
              <w:rPr>
                <w:sz w:val="20"/>
                <w:szCs w:val="20"/>
              </w:rPr>
            </w:pPr>
          </w:p>
        </w:tc>
        <w:tc>
          <w:tcPr>
            <w:tcW w:w="3971" w:type="dxa"/>
            <w:vAlign w:val="center"/>
          </w:tcPr>
          <w:p w:rsidR="00CF3F7B" w:rsidRPr="00590042" w:rsidRDefault="00CF3F7B" w:rsidP="00590042">
            <w:pPr>
              <w:pStyle w:val="3"/>
              <w:rPr>
                <w:sz w:val="20"/>
                <w:szCs w:val="20"/>
              </w:rPr>
            </w:pPr>
            <w:r w:rsidRPr="00590042">
              <w:rPr>
                <w:sz w:val="20"/>
                <w:szCs w:val="20"/>
              </w:rPr>
              <w:t>ВСЕГО</w:t>
            </w:r>
          </w:p>
        </w:tc>
        <w:tc>
          <w:tcPr>
            <w:tcW w:w="2520" w:type="dxa"/>
            <w:vAlign w:val="center"/>
          </w:tcPr>
          <w:p w:rsidR="00CF3F7B" w:rsidRPr="00590042" w:rsidRDefault="00CF3F7B" w:rsidP="00590042">
            <w:pPr>
              <w:jc w:val="center"/>
              <w:rPr>
                <w:b/>
                <w:sz w:val="20"/>
                <w:szCs w:val="20"/>
              </w:rPr>
            </w:pPr>
            <w:r w:rsidRPr="00590042">
              <w:rPr>
                <w:b/>
                <w:sz w:val="20"/>
                <w:szCs w:val="20"/>
              </w:rPr>
              <w:t>1268,1</w:t>
            </w:r>
          </w:p>
        </w:tc>
        <w:tc>
          <w:tcPr>
            <w:tcW w:w="1620" w:type="dxa"/>
            <w:vAlign w:val="center"/>
          </w:tcPr>
          <w:p w:rsidR="00CF3F7B" w:rsidRPr="00590042" w:rsidRDefault="00CF3F7B" w:rsidP="00590042">
            <w:pPr>
              <w:jc w:val="center"/>
              <w:rPr>
                <w:b/>
                <w:sz w:val="20"/>
                <w:szCs w:val="20"/>
              </w:rPr>
            </w:pPr>
            <w:r w:rsidRPr="00590042">
              <w:rPr>
                <w:b/>
                <w:sz w:val="20"/>
                <w:szCs w:val="20"/>
              </w:rPr>
              <w:t>100</w:t>
            </w:r>
          </w:p>
        </w:tc>
      </w:tr>
    </w:tbl>
    <w:p w:rsidR="00CF3F7B" w:rsidRPr="00590042" w:rsidRDefault="00CF3F7B" w:rsidP="00590042">
      <w:pPr>
        <w:pStyle w:val="1"/>
        <w:spacing w:line="360" w:lineRule="auto"/>
        <w:ind w:left="0" w:firstLine="709"/>
        <w:jc w:val="right"/>
        <w:rPr>
          <w:szCs w:val="28"/>
        </w:rPr>
      </w:pPr>
    </w:p>
    <w:p w:rsidR="00CF3F7B" w:rsidRPr="00590042" w:rsidRDefault="007E7762" w:rsidP="00590042">
      <w:pPr>
        <w:pStyle w:val="1"/>
        <w:spacing w:line="360" w:lineRule="auto"/>
        <w:ind w:left="0" w:firstLine="709"/>
        <w:jc w:val="right"/>
        <w:rPr>
          <w:szCs w:val="28"/>
          <w:lang w:val="en-US"/>
        </w:rPr>
      </w:pPr>
      <w:r>
        <w:rPr>
          <w:noProof/>
        </w:rPr>
        <w:object w:dxaOrig="1440" w:dyaOrig="1440">
          <v:shape id="_x0000_s1026" type="#_x0000_t75" style="position:absolute;left:0;text-align:left;margin-left:58.95pt;margin-top:24.45pt;width:314.25pt;height:181.5pt;z-index:251657728" o:allowincell="f">
            <v:imagedata r:id="rId9" o:title=""/>
            <w10:wrap type="topAndBottom"/>
          </v:shape>
          <o:OLEObject Type="Embed" ProgID="Excel.Sheet.8" ShapeID="_x0000_s1026" DrawAspect="Content" ObjectID="_1462890607" r:id="rId10"/>
        </w:object>
      </w:r>
      <w:r w:rsidR="00CF3F7B" w:rsidRPr="00590042">
        <w:rPr>
          <w:szCs w:val="28"/>
        </w:rPr>
        <w:t>Диаграмма 2.3.1.</w:t>
      </w:r>
    </w:p>
    <w:p w:rsidR="00590042" w:rsidRDefault="00590042" w:rsidP="00590042">
      <w:pPr>
        <w:spacing w:line="360" w:lineRule="auto"/>
        <w:ind w:firstLine="709"/>
        <w:jc w:val="both"/>
        <w:rPr>
          <w:sz w:val="28"/>
          <w:szCs w:val="28"/>
          <w:lang w:val="en-US"/>
        </w:rPr>
      </w:pPr>
    </w:p>
    <w:p w:rsidR="00CF3F7B" w:rsidRPr="00590042" w:rsidRDefault="00CF3F7B" w:rsidP="00590042">
      <w:pPr>
        <w:spacing w:line="360" w:lineRule="auto"/>
        <w:ind w:firstLine="709"/>
        <w:jc w:val="both"/>
        <w:rPr>
          <w:sz w:val="28"/>
          <w:szCs w:val="28"/>
        </w:rPr>
      </w:pPr>
      <w:r w:rsidRPr="00590042">
        <w:rPr>
          <w:sz w:val="28"/>
          <w:szCs w:val="28"/>
        </w:rPr>
        <w:t>На функционирование отрасли и предприятия оказывают влияние большое число факторов.</w:t>
      </w:r>
    </w:p>
    <w:p w:rsidR="00CF3F7B" w:rsidRPr="00590042" w:rsidRDefault="00CF3F7B" w:rsidP="00590042">
      <w:pPr>
        <w:pStyle w:val="a5"/>
        <w:spacing w:line="360" w:lineRule="auto"/>
        <w:ind w:right="0" w:firstLine="709"/>
        <w:rPr>
          <w:szCs w:val="28"/>
        </w:rPr>
      </w:pPr>
      <w:r w:rsidRPr="00590042">
        <w:rPr>
          <w:szCs w:val="28"/>
        </w:rPr>
        <w:t>К факторам косвенного влияния относятся те, которые напрямую не связаны с деятельностью предприятия, однако могут оказывать некоторое воздействие на его развитие (табл. 2.3.2.).</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2.3.2.</w:t>
      </w:r>
    </w:p>
    <w:p w:rsidR="00CF3F7B" w:rsidRPr="00590042" w:rsidRDefault="00CF3F7B" w:rsidP="00590042">
      <w:pPr>
        <w:pStyle w:val="a5"/>
        <w:spacing w:line="360" w:lineRule="auto"/>
        <w:ind w:right="0" w:firstLine="709"/>
        <w:jc w:val="center"/>
        <w:rPr>
          <w:szCs w:val="28"/>
        </w:rPr>
      </w:pPr>
      <w:r w:rsidRPr="00590042">
        <w:rPr>
          <w:szCs w:val="28"/>
        </w:rPr>
        <w:t>Факторы косвенного влияния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240"/>
        <w:gridCol w:w="2404"/>
        <w:gridCol w:w="2366"/>
      </w:tblGrid>
      <w:tr w:rsidR="00CF3F7B" w:rsidRPr="00590042">
        <w:tc>
          <w:tcPr>
            <w:tcW w:w="1990" w:type="dxa"/>
            <w:vAlign w:val="center"/>
          </w:tcPr>
          <w:p w:rsidR="00CF3F7B" w:rsidRPr="00590042" w:rsidRDefault="00CF3F7B" w:rsidP="00590042">
            <w:pPr>
              <w:widowControl w:val="0"/>
              <w:jc w:val="center"/>
              <w:rPr>
                <w:sz w:val="20"/>
                <w:szCs w:val="20"/>
              </w:rPr>
            </w:pPr>
            <w:r w:rsidRPr="00590042">
              <w:rPr>
                <w:sz w:val="20"/>
                <w:szCs w:val="20"/>
              </w:rPr>
              <w:t>Фактор</w:t>
            </w:r>
          </w:p>
        </w:tc>
        <w:tc>
          <w:tcPr>
            <w:tcW w:w="2240" w:type="dxa"/>
            <w:vAlign w:val="center"/>
          </w:tcPr>
          <w:p w:rsidR="00CF3F7B" w:rsidRPr="00590042" w:rsidRDefault="00CF3F7B" w:rsidP="00590042">
            <w:pPr>
              <w:widowControl w:val="0"/>
              <w:jc w:val="center"/>
              <w:rPr>
                <w:sz w:val="20"/>
                <w:szCs w:val="20"/>
              </w:rPr>
            </w:pPr>
            <w:r w:rsidRPr="00590042">
              <w:rPr>
                <w:sz w:val="20"/>
                <w:szCs w:val="20"/>
              </w:rPr>
              <w:t>Проявление фактора</w:t>
            </w:r>
          </w:p>
        </w:tc>
        <w:tc>
          <w:tcPr>
            <w:tcW w:w="2404" w:type="dxa"/>
            <w:vAlign w:val="center"/>
          </w:tcPr>
          <w:p w:rsidR="00CF3F7B" w:rsidRPr="00590042" w:rsidRDefault="00CF3F7B" w:rsidP="00590042">
            <w:pPr>
              <w:widowControl w:val="0"/>
              <w:jc w:val="center"/>
              <w:rPr>
                <w:sz w:val="20"/>
                <w:szCs w:val="20"/>
              </w:rPr>
            </w:pPr>
            <w:r w:rsidRPr="00590042">
              <w:rPr>
                <w:sz w:val="20"/>
                <w:szCs w:val="20"/>
              </w:rPr>
              <w:t>Влияние на предприятие</w:t>
            </w:r>
          </w:p>
        </w:tc>
        <w:tc>
          <w:tcPr>
            <w:tcW w:w="2366" w:type="dxa"/>
            <w:vAlign w:val="center"/>
          </w:tcPr>
          <w:p w:rsidR="00CF3F7B" w:rsidRPr="00590042" w:rsidRDefault="00CF3F7B" w:rsidP="00590042">
            <w:pPr>
              <w:widowControl w:val="0"/>
              <w:jc w:val="center"/>
              <w:rPr>
                <w:sz w:val="20"/>
                <w:szCs w:val="20"/>
              </w:rPr>
            </w:pPr>
            <w:r w:rsidRPr="00590042">
              <w:rPr>
                <w:sz w:val="20"/>
                <w:szCs w:val="20"/>
              </w:rPr>
              <w:t>Возможная реакция со стороны предприятия</w:t>
            </w:r>
          </w:p>
        </w:tc>
      </w:tr>
      <w:tr w:rsidR="00CF3F7B" w:rsidRPr="00590042">
        <w:tc>
          <w:tcPr>
            <w:tcW w:w="1990" w:type="dxa"/>
          </w:tcPr>
          <w:p w:rsidR="00CF3F7B" w:rsidRPr="00590042" w:rsidRDefault="00CF3F7B" w:rsidP="00590042">
            <w:pPr>
              <w:pStyle w:val="a5"/>
              <w:ind w:right="0"/>
              <w:jc w:val="left"/>
              <w:rPr>
                <w:sz w:val="20"/>
                <w:szCs w:val="20"/>
              </w:rPr>
            </w:pPr>
            <w:r w:rsidRPr="00590042">
              <w:rPr>
                <w:sz w:val="20"/>
                <w:szCs w:val="20"/>
              </w:rPr>
              <w:t>1.Государство</w:t>
            </w:r>
          </w:p>
        </w:tc>
        <w:tc>
          <w:tcPr>
            <w:tcW w:w="2240" w:type="dxa"/>
          </w:tcPr>
          <w:p w:rsidR="00CF3F7B" w:rsidRPr="00590042" w:rsidRDefault="00CF3F7B" w:rsidP="00590042">
            <w:pPr>
              <w:pStyle w:val="a5"/>
              <w:ind w:right="0"/>
              <w:jc w:val="left"/>
              <w:rPr>
                <w:sz w:val="20"/>
                <w:szCs w:val="20"/>
              </w:rPr>
            </w:pPr>
            <w:r w:rsidRPr="00590042">
              <w:rPr>
                <w:sz w:val="20"/>
                <w:szCs w:val="20"/>
              </w:rPr>
              <w:t>1)Высокий уровень инфляции;</w:t>
            </w:r>
          </w:p>
          <w:p w:rsidR="00CF3F7B" w:rsidRPr="00590042" w:rsidRDefault="00CF3F7B" w:rsidP="00590042">
            <w:pPr>
              <w:pStyle w:val="a5"/>
              <w:ind w:right="0"/>
              <w:jc w:val="left"/>
              <w:rPr>
                <w:sz w:val="20"/>
                <w:szCs w:val="20"/>
              </w:rPr>
            </w:pPr>
            <w:r w:rsidRPr="00590042">
              <w:rPr>
                <w:sz w:val="20"/>
                <w:szCs w:val="20"/>
              </w:rPr>
              <w:t>2)Низкий уровень доходов населения</w:t>
            </w:r>
          </w:p>
        </w:tc>
        <w:tc>
          <w:tcPr>
            <w:tcW w:w="2404" w:type="dxa"/>
          </w:tcPr>
          <w:p w:rsidR="00CF3F7B" w:rsidRPr="00590042" w:rsidRDefault="00CF3F7B" w:rsidP="00590042">
            <w:pPr>
              <w:pStyle w:val="a5"/>
              <w:ind w:right="0"/>
              <w:jc w:val="left"/>
              <w:rPr>
                <w:sz w:val="20"/>
                <w:szCs w:val="20"/>
              </w:rPr>
            </w:pPr>
            <w:r w:rsidRPr="00590042">
              <w:rPr>
                <w:sz w:val="20"/>
                <w:szCs w:val="20"/>
              </w:rPr>
              <w:t>1)Падение прибыльности предприятия;</w:t>
            </w:r>
          </w:p>
          <w:p w:rsidR="00CF3F7B" w:rsidRPr="00590042" w:rsidRDefault="00CF3F7B" w:rsidP="00590042">
            <w:pPr>
              <w:pStyle w:val="a5"/>
              <w:ind w:right="0"/>
              <w:jc w:val="left"/>
              <w:rPr>
                <w:sz w:val="20"/>
                <w:szCs w:val="20"/>
              </w:rPr>
            </w:pPr>
            <w:r w:rsidRPr="00590042">
              <w:rPr>
                <w:sz w:val="20"/>
                <w:szCs w:val="20"/>
              </w:rPr>
              <w:t>2)Снижение продаж</w:t>
            </w:r>
          </w:p>
        </w:tc>
        <w:tc>
          <w:tcPr>
            <w:tcW w:w="2366" w:type="dxa"/>
          </w:tcPr>
          <w:p w:rsidR="00CF3F7B" w:rsidRPr="00590042" w:rsidRDefault="00CF3F7B" w:rsidP="00590042">
            <w:pPr>
              <w:pStyle w:val="a5"/>
              <w:ind w:right="0"/>
              <w:jc w:val="left"/>
              <w:rPr>
                <w:sz w:val="20"/>
                <w:szCs w:val="20"/>
              </w:rPr>
            </w:pPr>
            <w:r w:rsidRPr="00590042">
              <w:rPr>
                <w:sz w:val="20"/>
                <w:szCs w:val="20"/>
              </w:rPr>
              <w:t>Изменение ценовой политики</w:t>
            </w:r>
          </w:p>
        </w:tc>
      </w:tr>
      <w:tr w:rsidR="00CF3F7B" w:rsidRPr="00590042">
        <w:tc>
          <w:tcPr>
            <w:tcW w:w="1990" w:type="dxa"/>
          </w:tcPr>
          <w:p w:rsidR="00CF3F7B" w:rsidRPr="00590042" w:rsidRDefault="00CF3F7B" w:rsidP="00590042">
            <w:pPr>
              <w:pStyle w:val="a5"/>
              <w:ind w:right="0"/>
              <w:jc w:val="left"/>
              <w:rPr>
                <w:sz w:val="20"/>
                <w:szCs w:val="20"/>
              </w:rPr>
            </w:pPr>
            <w:r w:rsidRPr="00590042">
              <w:rPr>
                <w:sz w:val="20"/>
                <w:szCs w:val="20"/>
              </w:rPr>
              <w:t>2. Природно-географические условия</w:t>
            </w:r>
          </w:p>
        </w:tc>
        <w:tc>
          <w:tcPr>
            <w:tcW w:w="2240" w:type="dxa"/>
          </w:tcPr>
          <w:p w:rsidR="00CF3F7B" w:rsidRPr="00590042" w:rsidRDefault="00CF3F7B" w:rsidP="00590042">
            <w:pPr>
              <w:pStyle w:val="a5"/>
              <w:ind w:right="0"/>
              <w:jc w:val="left"/>
              <w:rPr>
                <w:sz w:val="20"/>
                <w:szCs w:val="20"/>
              </w:rPr>
            </w:pPr>
            <w:r w:rsidRPr="00590042">
              <w:rPr>
                <w:sz w:val="20"/>
                <w:szCs w:val="20"/>
              </w:rPr>
              <w:t>1)Удаленность от поставщиков;</w:t>
            </w:r>
          </w:p>
          <w:p w:rsidR="00CF3F7B" w:rsidRPr="00590042" w:rsidRDefault="00CF3F7B" w:rsidP="00590042">
            <w:pPr>
              <w:pStyle w:val="a5"/>
              <w:ind w:right="0"/>
              <w:jc w:val="left"/>
              <w:rPr>
                <w:sz w:val="20"/>
                <w:szCs w:val="20"/>
              </w:rPr>
            </w:pPr>
            <w:r w:rsidRPr="00590042">
              <w:rPr>
                <w:sz w:val="20"/>
                <w:szCs w:val="20"/>
              </w:rPr>
              <w:t>2)Изменение качества сырья</w:t>
            </w:r>
          </w:p>
        </w:tc>
        <w:tc>
          <w:tcPr>
            <w:tcW w:w="2404" w:type="dxa"/>
          </w:tcPr>
          <w:p w:rsidR="00CF3F7B" w:rsidRPr="00590042" w:rsidRDefault="00CF3F7B" w:rsidP="00590042">
            <w:pPr>
              <w:pStyle w:val="a5"/>
              <w:ind w:right="0"/>
              <w:jc w:val="left"/>
              <w:rPr>
                <w:sz w:val="20"/>
                <w:szCs w:val="20"/>
              </w:rPr>
            </w:pPr>
            <w:r w:rsidRPr="00590042">
              <w:rPr>
                <w:sz w:val="20"/>
                <w:szCs w:val="20"/>
              </w:rPr>
              <w:t>1)Высокие транспортные расходы;</w:t>
            </w:r>
          </w:p>
          <w:p w:rsidR="00CF3F7B" w:rsidRPr="00590042" w:rsidRDefault="00CF3F7B" w:rsidP="00590042">
            <w:pPr>
              <w:pStyle w:val="a5"/>
              <w:ind w:right="0"/>
              <w:jc w:val="left"/>
              <w:rPr>
                <w:sz w:val="20"/>
                <w:szCs w:val="20"/>
              </w:rPr>
            </w:pPr>
            <w:r w:rsidRPr="00590042">
              <w:rPr>
                <w:sz w:val="20"/>
                <w:szCs w:val="20"/>
              </w:rPr>
              <w:t>2)Изменение качества готовой продукции</w:t>
            </w:r>
          </w:p>
        </w:tc>
        <w:tc>
          <w:tcPr>
            <w:tcW w:w="2366" w:type="dxa"/>
          </w:tcPr>
          <w:p w:rsidR="00CF3F7B" w:rsidRPr="00590042" w:rsidRDefault="00CF3F7B" w:rsidP="00590042">
            <w:pPr>
              <w:pStyle w:val="a5"/>
              <w:ind w:right="0"/>
              <w:jc w:val="left"/>
              <w:rPr>
                <w:sz w:val="20"/>
                <w:szCs w:val="20"/>
              </w:rPr>
            </w:pPr>
            <w:r w:rsidRPr="00590042">
              <w:rPr>
                <w:sz w:val="20"/>
                <w:szCs w:val="20"/>
              </w:rPr>
              <w:t>1)Смена поставщиков;</w:t>
            </w:r>
          </w:p>
          <w:p w:rsidR="00CF3F7B" w:rsidRPr="00590042" w:rsidRDefault="00CF3F7B" w:rsidP="00590042">
            <w:pPr>
              <w:pStyle w:val="a5"/>
              <w:ind w:right="0"/>
              <w:jc w:val="left"/>
              <w:rPr>
                <w:sz w:val="20"/>
                <w:szCs w:val="20"/>
              </w:rPr>
            </w:pPr>
            <w:r w:rsidRPr="00590042">
              <w:rPr>
                <w:sz w:val="20"/>
                <w:szCs w:val="20"/>
              </w:rPr>
              <w:t>2)Повышение входного контроля качества сырья</w:t>
            </w:r>
          </w:p>
        </w:tc>
      </w:tr>
      <w:tr w:rsidR="00CF3F7B" w:rsidRPr="00590042">
        <w:tc>
          <w:tcPr>
            <w:tcW w:w="1990" w:type="dxa"/>
          </w:tcPr>
          <w:p w:rsidR="00CF3F7B" w:rsidRPr="00590042" w:rsidRDefault="00CF3F7B" w:rsidP="00590042">
            <w:pPr>
              <w:pStyle w:val="a5"/>
              <w:ind w:right="0"/>
              <w:jc w:val="left"/>
              <w:rPr>
                <w:sz w:val="20"/>
                <w:szCs w:val="20"/>
              </w:rPr>
            </w:pPr>
            <w:r w:rsidRPr="00590042">
              <w:rPr>
                <w:sz w:val="20"/>
                <w:szCs w:val="20"/>
              </w:rPr>
              <w:t>3. Научно-технический прогресс</w:t>
            </w:r>
          </w:p>
        </w:tc>
        <w:tc>
          <w:tcPr>
            <w:tcW w:w="2240" w:type="dxa"/>
          </w:tcPr>
          <w:p w:rsidR="00CF3F7B" w:rsidRPr="00590042" w:rsidRDefault="00CF3F7B" w:rsidP="00590042">
            <w:pPr>
              <w:pStyle w:val="a5"/>
              <w:ind w:right="0"/>
              <w:jc w:val="left"/>
              <w:rPr>
                <w:sz w:val="20"/>
                <w:szCs w:val="20"/>
              </w:rPr>
            </w:pPr>
            <w:r w:rsidRPr="00590042">
              <w:rPr>
                <w:sz w:val="20"/>
                <w:szCs w:val="20"/>
              </w:rPr>
              <w:t xml:space="preserve">Появление новых технологий производства </w:t>
            </w:r>
          </w:p>
        </w:tc>
        <w:tc>
          <w:tcPr>
            <w:tcW w:w="2404" w:type="dxa"/>
          </w:tcPr>
          <w:p w:rsidR="00CF3F7B" w:rsidRPr="00590042" w:rsidRDefault="00CF3F7B" w:rsidP="00590042">
            <w:pPr>
              <w:pStyle w:val="a5"/>
              <w:ind w:right="0"/>
              <w:jc w:val="left"/>
              <w:rPr>
                <w:sz w:val="20"/>
                <w:szCs w:val="20"/>
              </w:rPr>
            </w:pPr>
            <w:r w:rsidRPr="00590042">
              <w:rPr>
                <w:sz w:val="20"/>
                <w:szCs w:val="20"/>
              </w:rPr>
              <w:t>Изменение конкурентоспособности предприятия</w:t>
            </w:r>
          </w:p>
        </w:tc>
        <w:tc>
          <w:tcPr>
            <w:tcW w:w="2366" w:type="dxa"/>
          </w:tcPr>
          <w:p w:rsidR="00CF3F7B" w:rsidRPr="00590042" w:rsidRDefault="00CF3F7B" w:rsidP="00590042">
            <w:pPr>
              <w:pStyle w:val="a5"/>
              <w:ind w:right="0"/>
              <w:jc w:val="left"/>
              <w:rPr>
                <w:sz w:val="20"/>
                <w:szCs w:val="20"/>
              </w:rPr>
            </w:pPr>
            <w:r w:rsidRPr="00590042">
              <w:rPr>
                <w:sz w:val="20"/>
                <w:szCs w:val="20"/>
              </w:rPr>
              <w:t>Приобретение современного оборудования и использование передовых технологий</w:t>
            </w:r>
          </w:p>
        </w:tc>
      </w:tr>
    </w:tbl>
    <w:p w:rsidR="00590042" w:rsidRDefault="00590042"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К среде непосредственного окружения относят ту часть внешней среды, с которой организация имеет конкретное и непосредственное взаимодействие.</w:t>
      </w:r>
    </w:p>
    <w:p w:rsidR="00CF3F7B" w:rsidRPr="00590042" w:rsidRDefault="00CF3F7B" w:rsidP="00590042">
      <w:pPr>
        <w:pStyle w:val="a5"/>
        <w:spacing w:line="360" w:lineRule="auto"/>
        <w:ind w:right="0" w:firstLine="709"/>
        <w:rPr>
          <w:szCs w:val="28"/>
        </w:rPr>
      </w:pPr>
      <w:r w:rsidRPr="00590042">
        <w:rPr>
          <w:szCs w:val="28"/>
        </w:rPr>
        <w:t>Для анализа делового окружения предприятия составим следующую таблицу 2.3.3.</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2.3.3.</w:t>
      </w:r>
    </w:p>
    <w:p w:rsidR="00CF3F7B" w:rsidRPr="00590042" w:rsidRDefault="00CF3F7B" w:rsidP="00590042">
      <w:pPr>
        <w:pStyle w:val="a5"/>
        <w:spacing w:line="360" w:lineRule="auto"/>
        <w:ind w:right="0" w:firstLine="709"/>
        <w:jc w:val="center"/>
        <w:rPr>
          <w:szCs w:val="28"/>
        </w:rPr>
      </w:pPr>
      <w:r w:rsidRPr="00590042">
        <w:rPr>
          <w:szCs w:val="28"/>
        </w:rPr>
        <w:t>Факторы непосредственного окружения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70"/>
        <w:gridCol w:w="2950"/>
        <w:gridCol w:w="2816"/>
      </w:tblGrid>
      <w:tr w:rsidR="00CF3F7B" w:rsidRPr="00590042" w:rsidTr="00590042">
        <w:trPr>
          <w:trHeight w:val="529"/>
        </w:trPr>
        <w:tc>
          <w:tcPr>
            <w:tcW w:w="1730" w:type="dxa"/>
            <w:vAlign w:val="center"/>
          </w:tcPr>
          <w:p w:rsidR="00CF3F7B" w:rsidRPr="00590042" w:rsidRDefault="00CF3F7B" w:rsidP="00590042">
            <w:pPr>
              <w:jc w:val="center"/>
              <w:rPr>
                <w:sz w:val="20"/>
                <w:szCs w:val="20"/>
              </w:rPr>
            </w:pPr>
            <w:r w:rsidRPr="00590042">
              <w:rPr>
                <w:sz w:val="20"/>
                <w:szCs w:val="20"/>
              </w:rPr>
              <w:t>Фактор</w:t>
            </w:r>
          </w:p>
        </w:tc>
        <w:tc>
          <w:tcPr>
            <w:tcW w:w="1770" w:type="dxa"/>
            <w:vAlign w:val="center"/>
          </w:tcPr>
          <w:p w:rsidR="00CF3F7B" w:rsidRPr="00590042" w:rsidRDefault="00CF3F7B" w:rsidP="00590042">
            <w:pPr>
              <w:jc w:val="center"/>
              <w:rPr>
                <w:sz w:val="20"/>
                <w:szCs w:val="20"/>
              </w:rPr>
            </w:pPr>
            <w:r w:rsidRPr="00590042">
              <w:rPr>
                <w:sz w:val="20"/>
                <w:szCs w:val="20"/>
              </w:rPr>
              <w:t>Проявление</w:t>
            </w:r>
          </w:p>
        </w:tc>
        <w:tc>
          <w:tcPr>
            <w:tcW w:w="2950" w:type="dxa"/>
            <w:vAlign w:val="center"/>
          </w:tcPr>
          <w:p w:rsidR="00CF3F7B" w:rsidRPr="00590042" w:rsidRDefault="00CF3F7B" w:rsidP="00590042">
            <w:pPr>
              <w:jc w:val="center"/>
              <w:rPr>
                <w:sz w:val="20"/>
                <w:szCs w:val="20"/>
              </w:rPr>
            </w:pPr>
            <w:r w:rsidRPr="00590042">
              <w:rPr>
                <w:sz w:val="20"/>
                <w:szCs w:val="20"/>
              </w:rPr>
              <w:t>Влияние на предприятие</w:t>
            </w:r>
          </w:p>
        </w:tc>
        <w:tc>
          <w:tcPr>
            <w:tcW w:w="2816" w:type="dxa"/>
            <w:vAlign w:val="center"/>
          </w:tcPr>
          <w:p w:rsidR="00CF3F7B" w:rsidRPr="00590042" w:rsidRDefault="00CF3F7B" w:rsidP="00590042">
            <w:pPr>
              <w:jc w:val="center"/>
              <w:rPr>
                <w:sz w:val="20"/>
                <w:szCs w:val="20"/>
              </w:rPr>
            </w:pPr>
            <w:r w:rsidRPr="00590042">
              <w:rPr>
                <w:sz w:val="20"/>
                <w:szCs w:val="20"/>
              </w:rPr>
              <w:t>Возможная реакция со стороны предприятия</w:t>
            </w:r>
          </w:p>
        </w:tc>
      </w:tr>
      <w:tr w:rsidR="00CF3F7B" w:rsidRPr="00590042" w:rsidTr="00590042">
        <w:trPr>
          <w:trHeight w:val="331"/>
        </w:trPr>
        <w:tc>
          <w:tcPr>
            <w:tcW w:w="1730" w:type="dxa"/>
          </w:tcPr>
          <w:p w:rsidR="00CF3F7B" w:rsidRPr="00590042" w:rsidRDefault="00CF3F7B" w:rsidP="00590042">
            <w:pPr>
              <w:rPr>
                <w:sz w:val="20"/>
                <w:szCs w:val="20"/>
              </w:rPr>
            </w:pPr>
            <w:r w:rsidRPr="00590042">
              <w:rPr>
                <w:sz w:val="20"/>
                <w:szCs w:val="20"/>
              </w:rPr>
              <w:t>Поставщики</w:t>
            </w:r>
          </w:p>
        </w:tc>
        <w:tc>
          <w:tcPr>
            <w:tcW w:w="1770" w:type="dxa"/>
          </w:tcPr>
          <w:p w:rsidR="00CF3F7B" w:rsidRPr="00590042" w:rsidRDefault="00CF3F7B" w:rsidP="00590042">
            <w:pPr>
              <w:rPr>
                <w:sz w:val="20"/>
                <w:szCs w:val="20"/>
              </w:rPr>
            </w:pPr>
            <w:r w:rsidRPr="00590042">
              <w:rPr>
                <w:sz w:val="20"/>
                <w:szCs w:val="20"/>
              </w:rPr>
              <w:t>Поставка сырья и материалов.</w:t>
            </w:r>
          </w:p>
        </w:tc>
        <w:tc>
          <w:tcPr>
            <w:tcW w:w="2950" w:type="dxa"/>
          </w:tcPr>
          <w:p w:rsidR="00CF3F7B" w:rsidRPr="00590042" w:rsidRDefault="00CF3F7B" w:rsidP="00590042">
            <w:pPr>
              <w:rPr>
                <w:sz w:val="20"/>
                <w:szCs w:val="20"/>
              </w:rPr>
            </w:pPr>
            <w:r w:rsidRPr="00590042">
              <w:rPr>
                <w:sz w:val="20"/>
                <w:szCs w:val="20"/>
              </w:rPr>
              <w:t>Срыв поставок;</w:t>
            </w:r>
          </w:p>
          <w:p w:rsidR="00CF3F7B" w:rsidRPr="00590042" w:rsidRDefault="00CF3F7B" w:rsidP="00590042">
            <w:pPr>
              <w:rPr>
                <w:sz w:val="20"/>
                <w:szCs w:val="20"/>
              </w:rPr>
            </w:pPr>
            <w:r w:rsidRPr="00590042">
              <w:rPr>
                <w:sz w:val="20"/>
                <w:szCs w:val="20"/>
              </w:rPr>
              <w:t>Сокращение объема производства.</w:t>
            </w:r>
          </w:p>
        </w:tc>
        <w:tc>
          <w:tcPr>
            <w:tcW w:w="2816" w:type="dxa"/>
          </w:tcPr>
          <w:p w:rsidR="00CF3F7B" w:rsidRPr="00590042" w:rsidRDefault="00CF3F7B" w:rsidP="00590042">
            <w:pPr>
              <w:rPr>
                <w:sz w:val="20"/>
                <w:szCs w:val="20"/>
              </w:rPr>
            </w:pPr>
            <w:r w:rsidRPr="00590042">
              <w:rPr>
                <w:sz w:val="20"/>
                <w:szCs w:val="20"/>
              </w:rPr>
              <w:t>Поиск новых поставщиков.</w:t>
            </w:r>
          </w:p>
        </w:tc>
      </w:tr>
      <w:tr w:rsidR="00CF3F7B" w:rsidRPr="00590042" w:rsidTr="00590042">
        <w:trPr>
          <w:trHeight w:val="345"/>
        </w:trPr>
        <w:tc>
          <w:tcPr>
            <w:tcW w:w="1730" w:type="dxa"/>
          </w:tcPr>
          <w:p w:rsidR="00CF3F7B" w:rsidRPr="00590042" w:rsidRDefault="00CF3F7B" w:rsidP="00590042">
            <w:pPr>
              <w:rPr>
                <w:sz w:val="20"/>
                <w:szCs w:val="20"/>
              </w:rPr>
            </w:pPr>
            <w:r w:rsidRPr="00590042">
              <w:rPr>
                <w:sz w:val="20"/>
                <w:szCs w:val="20"/>
              </w:rPr>
              <w:t>Потребители</w:t>
            </w:r>
          </w:p>
        </w:tc>
        <w:tc>
          <w:tcPr>
            <w:tcW w:w="1770" w:type="dxa"/>
          </w:tcPr>
          <w:p w:rsidR="00CF3F7B" w:rsidRPr="00590042" w:rsidRDefault="00CF3F7B" w:rsidP="00590042">
            <w:pPr>
              <w:rPr>
                <w:sz w:val="20"/>
                <w:szCs w:val="20"/>
              </w:rPr>
            </w:pPr>
            <w:r w:rsidRPr="00590042">
              <w:rPr>
                <w:sz w:val="20"/>
                <w:szCs w:val="20"/>
              </w:rPr>
              <w:t>Создают стимул для работы.</w:t>
            </w:r>
          </w:p>
        </w:tc>
        <w:tc>
          <w:tcPr>
            <w:tcW w:w="2950" w:type="dxa"/>
          </w:tcPr>
          <w:p w:rsidR="00CF3F7B" w:rsidRPr="00590042" w:rsidRDefault="00CF3F7B" w:rsidP="00590042">
            <w:pPr>
              <w:rPr>
                <w:sz w:val="20"/>
                <w:szCs w:val="20"/>
              </w:rPr>
            </w:pPr>
            <w:r w:rsidRPr="00590042">
              <w:rPr>
                <w:sz w:val="20"/>
                <w:szCs w:val="20"/>
              </w:rPr>
              <w:t>Увеличение (уменьшение) сбыта продукции;</w:t>
            </w:r>
          </w:p>
          <w:p w:rsidR="00CF3F7B" w:rsidRPr="00590042" w:rsidRDefault="00CF3F7B" w:rsidP="00590042">
            <w:pPr>
              <w:rPr>
                <w:sz w:val="20"/>
                <w:szCs w:val="20"/>
              </w:rPr>
            </w:pPr>
            <w:r w:rsidRPr="00590042">
              <w:rPr>
                <w:sz w:val="20"/>
                <w:szCs w:val="20"/>
              </w:rPr>
              <w:t>Заказы на продукцию и ее приобретение (увеличение или снижение спроса).</w:t>
            </w:r>
          </w:p>
        </w:tc>
        <w:tc>
          <w:tcPr>
            <w:tcW w:w="2816" w:type="dxa"/>
          </w:tcPr>
          <w:p w:rsidR="00CF3F7B" w:rsidRPr="00590042" w:rsidRDefault="00CF3F7B" w:rsidP="00590042">
            <w:pPr>
              <w:rPr>
                <w:sz w:val="20"/>
                <w:szCs w:val="20"/>
              </w:rPr>
            </w:pPr>
            <w:r w:rsidRPr="00590042">
              <w:rPr>
                <w:sz w:val="20"/>
                <w:szCs w:val="20"/>
              </w:rPr>
              <w:t>Предоставление товаров в кредит;</w:t>
            </w:r>
          </w:p>
          <w:p w:rsidR="00CF3F7B" w:rsidRPr="00590042" w:rsidRDefault="00CF3F7B" w:rsidP="00590042">
            <w:pPr>
              <w:rPr>
                <w:sz w:val="20"/>
                <w:szCs w:val="20"/>
              </w:rPr>
            </w:pPr>
            <w:r w:rsidRPr="00590042">
              <w:rPr>
                <w:sz w:val="20"/>
                <w:szCs w:val="20"/>
              </w:rPr>
              <w:t>Бартер.</w:t>
            </w:r>
          </w:p>
        </w:tc>
      </w:tr>
      <w:tr w:rsidR="00CF3F7B" w:rsidRPr="00590042" w:rsidTr="00590042">
        <w:trPr>
          <w:trHeight w:val="304"/>
        </w:trPr>
        <w:tc>
          <w:tcPr>
            <w:tcW w:w="1730" w:type="dxa"/>
          </w:tcPr>
          <w:p w:rsidR="00CF3F7B" w:rsidRPr="00590042" w:rsidRDefault="00CF3F7B" w:rsidP="00590042">
            <w:pPr>
              <w:rPr>
                <w:sz w:val="20"/>
                <w:szCs w:val="20"/>
              </w:rPr>
            </w:pPr>
            <w:r w:rsidRPr="00590042">
              <w:rPr>
                <w:sz w:val="20"/>
                <w:szCs w:val="20"/>
              </w:rPr>
              <w:t>Конкуренты</w:t>
            </w:r>
          </w:p>
        </w:tc>
        <w:tc>
          <w:tcPr>
            <w:tcW w:w="1770" w:type="dxa"/>
          </w:tcPr>
          <w:p w:rsidR="00CF3F7B" w:rsidRPr="00590042" w:rsidRDefault="00CF3F7B" w:rsidP="00590042">
            <w:pPr>
              <w:rPr>
                <w:sz w:val="20"/>
                <w:szCs w:val="20"/>
              </w:rPr>
            </w:pPr>
            <w:r w:rsidRPr="00590042">
              <w:rPr>
                <w:sz w:val="20"/>
                <w:szCs w:val="20"/>
              </w:rPr>
              <w:t>Создание конкуренции;</w:t>
            </w:r>
          </w:p>
          <w:p w:rsidR="00CF3F7B" w:rsidRPr="00590042" w:rsidRDefault="00CF3F7B" w:rsidP="00590042">
            <w:pPr>
              <w:rPr>
                <w:sz w:val="20"/>
                <w:szCs w:val="20"/>
              </w:rPr>
            </w:pPr>
            <w:r w:rsidRPr="00590042">
              <w:rPr>
                <w:sz w:val="20"/>
                <w:szCs w:val="20"/>
              </w:rPr>
              <w:t>Производство аналогичной продукции.</w:t>
            </w:r>
          </w:p>
        </w:tc>
        <w:tc>
          <w:tcPr>
            <w:tcW w:w="2950" w:type="dxa"/>
          </w:tcPr>
          <w:p w:rsidR="00CF3F7B" w:rsidRPr="00590042" w:rsidRDefault="00CF3F7B" w:rsidP="00590042">
            <w:pPr>
              <w:rPr>
                <w:sz w:val="20"/>
                <w:szCs w:val="20"/>
              </w:rPr>
            </w:pPr>
            <w:r w:rsidRPr="00590042">
              <w:rPr>
                <w:sz w:val="20"/>
                <w:szCs w:val="20"/>
              </w:rPr>
              <w:t>Снижают долю рынка;</w:t>
            </w:r>
          </w:p>
          <w:p w:rsidR="00CF3F7B" w:rsidRPr="00590042" w:rsidRDefault="00CF3F7B" w:rsidP="00590042">
            <w:pPr>
              <w:rPr>
                <w:sz w:val="20"/>
                <w:szCs w:val="20"/>
              </w:rPr>
            </w:pPr>
            <w:r w:rsidRPr="00590042">
              <w:rPr>
                <w:sz w:val="20"/>
                <w:szCs w:val="20"/>
              </w:rPr>
              <w:t>Уменьшают возможности получения максимальной прибыли;</w:t>
            </w:r>
          </w:p>
          <w:p w:rsidR="00CF3F7B" w:rsidRPr="00590042" w:rsidRDefault="00CF3F7B" w:rsidP="00590042">
            <w:pPr>
              <w:rPr>
                <w:sz w:val="20"/>
                <w:szCs w:val="20"/>
              </w:rPr>
            </w:pPr>
            <w:r w:rsidRPr="00590042">
              <w:rPr>
                <w:sz w:val="20"/>
                <w:szCs w:val="20"/>
              </w:rPr>
              <w:t>Перетягивают потребителей, поставщиков.</w:t>
            </w:r>
          </w:p>
          <w:p w:rsidR="00CF3F7B" w:rsidRPr="00590042" w:rsidRDefault="00CF3F7B" w:rsidP="00590042">
            <w:pPr>
              <w:rPr>
                <w:sz w:val="20"/>
                <w:szCs w:val="20"/>
              </w:rPr>
            </w:pPr>
          </w:p>
        </w:tc>
        <w:tc>
          <w:tcPr>
            <w:tcW w:w="2816" w:type="dxa"/>
          </w:tcPr>
          <w:p w:rsidR="00CF3F7B" w:rsidRPr="00590042" w:rsidRDefault="00CF3F7B" w:rsidP="00590042">
            <w:pPr>
              <w:rPr>
                <w:sz w:val="20"/>
                <w:szCs w:val="20"/>
              </w:rPr>
            </w:pPr>
            <w:r w:rsidRPr="00590042">
              <w:rPr>
                <w:sz w:val="20"/>
                <w:szCs w:val="20"/>
              </w:rPr>
              <w:t>Улучшение качества;</w:t>
            </w:r>
          </w:p>
          <w:p w:rsidR="00CF3F7B" w:rsidRPr="00590042" w:rsidRDefault="00CF3F7B" w:rsidP="00590042">
            <w:pPr>
              <w:rPr>
                <w:sz w:val="20"/>
                <w:szCs w:val="20"/>
              </w:rPr>
            </w:pPr>
            <w:r w:rsidRPr="00590042">
              <w:rPr>
                <w:sz w:val="20"/>
                <w:szCs w:val="20"/>
              </w:rPr>
              <w:t>Снижение издержек;</w:t>
            </w:r>
          </w:p>
          <w:p w:rsidR="00CF3F7B" w:rsidRPr="00590042" w:rsidRDefault="00CF3F7B" w:rsidP="00590042">
            <w:pPr>
              <w:rPr>
                <w:sz w:val="20"/>
                <w:szCs w:val="20"/>
              </w:rPr>
            </w:pPr>
            <w:r w:rsidRPr="00590042">
              <w:rPr>
                <w:sz w:val="20"/>
                <w:szCs w:val="20"/>
              </w:rPr>
              <w:t>Ценовая и неценовая конкуренция.</w:t>
            </w:r>
          </w:p>
        </w:tc>
      </w:tr>
    </w:tbl>
    <w:p w:rsidR="00CF3F7B" w:rsidRPr="00590042" w:rsidRDefault="00CF3F7B" w:rsidP="00590042">
      <w:pPr>
        <w:pStyle w:val="a5"/>
        <w:spacing w:line="360" w:lineRule="auto"/>
        <w:ind w:right="0" w:firstLine="709"/>
        <w:rPr>
          <w:szCs w:val="28"/>
        </w:rPr>
      </w:pPr>
      <w:r w:rsidRPr="00590042">
        <w:rPr>
          <w:szCs w:val="28"/>
        </w:rPr>
        <w:t>Векторная направленность факторов деловой среды на развитие организации может быть как отрицательной, так и положительной. Поэтому целесообразно разделить факторы на те, которые создают угрозу дальнейшему функционированию и те, которые способствуют созданию дополнительных возможностей.</w:t>
      </w:r>
    </w:p>
    <w:p w:rsidR="00CF3F7B" w:rsidRPr="00590042" w:rsidRDefault="00CF3F7B" w:rsidP="00590042">
      <w:pPr>
        <w:spacing w:line="360" w:lineRule="auto"/>
        <w:ind w:firstLine="709"/>
        <w:jc w:val="both"/>
        <w:rPr>
          <w:sz w:val="28"/>
          <w:szCs w:val="28"/>
        </w:rPr>
      </w:pPr>
      <w:r w:rsidRPr="00590042">
        <w:rPr>
          <w:sz w:val="28"/>
          <w:szCs w:val="28"/>
        </w:rPr>
        <w:t>Хочется отметить, что при правильном учете факторов непосредственного окружения все они могут оказать благоприятное воздействие на деятельность предприятия.</w:t>
      </w:r>
    </w:p>
    <w:p w:rsidR="00CF3F7B" w:rsidRPr="00590042" w:rsidRDefault="00CF3F7B" w:rsidP="00590042">
      <w:pPr>
        <w:spacing w:line="360" w:lineRule="auto"/>
        <w:ind w:firstLine="709"/>
        <w:jc w:val="both"/>
        <w:rPr>
          <w:sz w:val="28"/>
          <w:szCs w:val="28"/>
        </w:rPr>
      </w:pPr>
      <w:r w:rsidRPr="00590042">
        <w:rPr>
          <w:sz w:val="28"/>
          <w:szCs w:val="28"/>
        </w:rPr>
        <w:t>Для удобства анализа сильных и слабых сторон организации необходимо составить таблицу 2.3.4.</w:t>
      </w:r>
    </w:p>
    <w:p w:rsidR="00CF3F7B" w:rsidRPr="00590042" w:rsidRDefault="00CF3F7B" w:rsidP="00590042">
      <w:pPr>
        <w:spacing w:line="360" w:lineRule="auto"/>
        <w:ind w:firstLine="709"/>
        <w:jc w:val="right"/>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2.3.4.</w:t>
      </w:r>
    </w:p>
    <w:p w:rsidR="00CF3F7B" w:rsidRPr="00590042" w:rsidRDefault="00CF3F7B" w:rsidP="00590042">
      <w:pPr>
        <w:pStyle w:val="a5"/>
        <w:spacing w:line="360" w:lineRule="auto"/>
        <w:ind w:right="0" w:firstLine="709"/>
        <w:jc w:val="center"/>
        <w:rPr>
          <w:szCs w:val="28"/>
        </w:rPr>
      </w:pPr>
      <w:r w:rsidRPr="00590042">
        <w:rPr>
          <w:szCs w:val="28"/>
        </w:rPr>
        <w:t>Сильные и слабые стороны предприятия</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3616"/>
        <w:gridCol w:w="3617"/>
      </w:tblGrid>
      <w:tr w:rsidR="00CF3F7B" w:rsidRPr="00590042">
        <w:trPr>
          <w:trHeight w:val="585"/>
        </w:trPr>
        <w:tc>
          <w:tcPr>
            <w:tcW w:w="2087" w:type="dxa"/>
            <w:shd w:val="clear" w:color="000000" w:fill="FFFFFF"/>
            <w:vAlign w:val="center"/>
          </w:tcPr>
          <w:p w:rsidR="00CF3F7B" w:rsidRPr="00590042" w:rsidRDefault="00CF3F7B" w:rsidP="00590042">
            <w:pPr>
              <w:pStyle w:val="a5"/>
              <w:ind w:right="0"/>
              <w:jc w:val="center"/>
              <w:rPr>
                <w:b/>
                <w:sz w:val="20"/>
                <w:szCs w:val="20"/>
              </w:rPr>
            </w:pPr>
            <w:r w:rsidRPr="00590042">
              <w:rPr>
                <w:b/>
                <w:sz w:val="20"/>
                <w:szCs w:val="20"/>
              </w:rPr>
              <w:t>Аспект среды</w:t>
            </w:r>
          </w:p>
        </w:tc>
        <w:tc>
          <w:tcPr>
            <w:tcW w:w="3616" w:type="dxa"/>
            <w:shd w:val="clear" w:color="000000" w:fill="FFFFFF"/>
            <w:vAlign w:val="center"/>
          </w:tcPr>
          <w:p w:rsidR="00CF3F7B" w:rsidRPr="00590042" w:rsidRDefault="00CF3F7B" w:rsidP="00590042">
            <w:pPr>
              <w:pStyle w:val="a5"/>
              <w:ind w:right="0"/>
              <w:jc w:val="center"/>
              <w:rPr>
                <w:b/>
                <w:sz w:val="20"/>
                <w:szCs w:val="20"/>
              </w:rPr>
            </w:pPr>
            <w:r w:rsidRPr="00590042">
              <w:rPr>
                <w:b/>
                <w:sz w:val="20"/>
                <w:szCs w:val="20"/>
              </w:rPr>
              <w:t>Сильные стороны</w:t>
            </w:r>
          </w:p>
        </w:tc>
        <w:tc>
          <w:tcPr>
            <w:tcW w:w="3617" w:type="dxa"/>
            <w:shd w:val="clear" w:color="000000" w:fill="FFFFFF"/>
            <w:vAlign w:val="center"/>
          </w:tcPr>
          <w:p w:rsidR="00CF3F7B" w:rsidRPr="00590042" w:rsidRDefault="00CF3F7B" w:rsidP="00590042">
            <w:pPr>
              <w:pStyle w:val="a5"/>
              <w:ind w:right="0"/>
              <w:jc w:val="center"/>
              <w:rPr>
                <w:b/>
                <w:sz w:val="20"/>
                <w:szCs w:val="20"/>
              </w:rPr>
            </w:pPr>
            <w:r w:rsidRPr="00590042">
              <w:rPr>
                <w:b/>
                <w:sz w:val="20"/>
                <w:szCs w:val="20"/>
              </w:rPr>
              <w:t>Слабые стороны</w:t>
            </w:r>
          </w:p>
        </w:tc>
      </w:tr>
      <w:tr w:rsidR="00CF3F7B" w:rsidRPr="00590042">
        <w:trPr>
          <w:trHeight w:val="195"/>
        </w:trPr>
        <w:tc>
          <w:tcPr>
            <w:tcW w:w="2087" w:type="dxa"/>
            <w:vAlign w:val="center"/>
          </w:tcPr>
          <w:p w:rsidR="00CF3F7B" w:rsidRPr="00590042" w:rsidRDefault="00CF3F7B" w:rsidP="00590042">
            <w:pPr>
              <w:pStyle w:val="a5"/>
              <w:ind w:right="0"/>
              <w:jc w:val="left"/>
              <w:rPr>
                <w:sz w:val="20"/>
                <w:szCs w:val="20"/>
              </w:rPr>
            </w:pPr>
            <w:r w:rsidRPr="00590042">
              <w:rPr>
                <w:sz w:val="20"/>
                <w:szCs w:val="20"/>
              </w:rPr>
              <w:t>1. Производство.</w:t>
            </w:r>
          </w:p>
        </w:tc>
        <w:tc>
          <w:tcPr>
            <w:tcW w:w="3616" w:type="dxa"/>
          </w:tcPr>
          <w:p w:rsidR="00CF3F7B" w:rsidRPr="00590042" w:rsidRDefault="00CF3F7B" w:rsidP="00590042">
            <w:pPr>
              <w:pStyle w:val="a5"/>
              <w:ind w:right="0"/>
              <w:jc w:val="left"/>
              <w:rPr>
                <w:sz w:val="20"/>
                <w:szCs w:val="20"/>
              </w:rPr>
            </w:pPr>
            <w:r w:rsidRPr="00590042">
              <w:rPr>
                <w:sz w:val="20"/>
                <w:szCs w:val="20"/>
              </w:rPr>
              <w:t>1. Эффективная система контроля за процессом изготовления продукции.</w:t>
            </w:r>
          </w:p>
          <w:p w:rsidR="00CF3F7B" w:rsidRPr="00590042" w:rsidRDefault="00CF3F7B" w:rsidP="00590042">
            <w:pPr>
              <w:pStyle w:val="a5"/>
              <w:ind w:right="0"/>
              <w:jc w:val="left"/>
              <w:rPr>
                <w:sz w:val="20"/>
                <w:szCs w:val="20"/>
              </w:rPr>
            </w:pPr>
            <w:r w:rsidRPr="00590042">
              <w:rPr>
                <w:sz w:val="20"/>
                <w:szCs w:val="20"/>
              </w:rPr>
              <w:t>2. Высокий уровень производства продукции.</w:t>
            </w:r>
          </w:p>
          <w:p w:rsidR="00CF3F7B" w:rsidRPr="00590042" w:rsidRDefault="00CF3F7B" w:rsidP="00590042">
            <w:pPr>
              <w:pStyle w:val="a5"/>
              <w:ind w:right="0"/>
              <w:jc w:val="left"/>
              <w:rPr>
                <w:sz w:val="20"/>
                <w:szCs w:val="20"/>
              </w:rPr>
            </w:pPr>
            <w:r w:rsidRPr="00590042">
              <w:rPr>
                <w:sz w:val="20"/>
                <w:szCs w:val="20"/>
              </w:rPr>
              <w:t>3. Относительно высокое качество продукции, постоянное его улучшение.</w:t>
            </w:r>
          </w:p>
        </w:tc>
        <w:tc>
          <w:tcPr>
            <w:tcW w:w="3617" w:type="dxa"/>
          </w:tcPr>
          <w:p w:rsidR="00CF3F7B" w:rsidRPr="00590042" w:rsidRDefault="00CF3F7B" w:rsidP="00590042">
            <w:pPr>
              <w:pStyle w:val="a5"/>
              <w:ind w:right="0"/>
              <w:jc w:val="left"/>
              <w:rPr>
                <w:sz w:val="20"/>
                <w:szCs w:val="20"/>
              </w:rPr>
            </w:pPr>
            <w:r w:rsidRPr="00590042">
              <w:rPr>
                <w:sz w:val="20"/>
                <w:szCs w:val="20"/>
              </w:rPr>
              <w:t>1. Дорогое сырьё.</w:t>
            </w:r>
          </w:p>
          <w:p w:rsidR="00CF3F7B" w:rsidRPr="00590042" w:rsidRDefault="00CF3F7B" w:rsidP="00590042">
            <w:pPr>
              <w:pStyle w:val="a5"/>
              <w:ind w:right="0"/>
              <w:jc w:val="left"/>
              <w:rPr>
                <w:sz w:val="20"/>
                <w:szCs w:val="20"/>
              </w:rPr>
            </w:pPr>
            <w:r w:rsidRPr="00590042">
              <w:rPr>
                <w:sz w:val="20"/>
                <w:szCs w:val="20"/>
              </w:rPr>
              <w:t>2. Высокие издержки.</w:t>
            </w:r>
          </w:p>
          <w:p w:rsidR="00CF3F7B" w:rsidRPr="00590042" w:rsidRDefault="00CF3F7B" w:rsidP="00590042">
            <w:pPr>
              <w:pStyle w:val="a5"/>
              <w:ind w:right="0"/>
              <w:jc w:val="left"/>
              <w:rPr>
                <w:sz w:val="20"/>
                <w:szCs w:val="20"/>
              </w:rPr>
            </w:pPr>
            <w:r w:rsidRPr="00590042">
              <w:rPr>
                <w:sz w:val="20"/>
                <w:szCs w:val="20"/>
              </w:rPr>
              <w:t>3. Устаревшая технология изготовления продукции.</w:t>
            </w:r>
          </w:p>
          <w:p w:rsidR="00CF3F7B" w:rsidRPr="00590042" w:rsidRDefault="00CF3F7B" w:rsidP="00590042">
            <w:pPr>
              <w:pStyle w:val="a5"/>
              <w:ind w:right="0"/>
              <w:jc w:val="left"/>
              <w:rPr>
                <w:sz w:val="20"/>
                <w:szCs w:val="20"/>
              </w:rPr>
            </w:pPr>
            <w:r w:rsidRPr="00590042">
              <w:rPr>
                <w:sz w:val="20"/>
                <w:szCs w:val="20"/>
              </w:rPr>
              <w:t>4. Устаревшее, изношенное, несоответствующее современным требованиям оборудование.</w:t>
            </w:r>
          </w:p>
        </w:tc>
      </w:tr>
      <w:tr w:rsidR="00CF3F7B" w:rsidRPr="00590042">
        <w:trPr>
          <w:trHeight w:val="210"/>
        </w:trPr>
        <w:tc>
          <w:tcPr>
            <w:tcW w:w="2087" w:type="dxa"/>
            <w:vAlign w:val="center"/>
          </w:tcPr>
          <w:p w:rsidR="00CF3F7B" w:rsidRPr="00590042" w:rsidRDefault="00CF3F7B" w:rsidP="00590042">
            <w:pPr>
              <w:pStyle w:val="a5"/>
              <w:ind w:right="0"/>
              <w:jc w:val="left"/>
              <w:rPr>
                <w:sz w:val="20"/>
                <w:szCs w:val="20"/>
              </w:rPr>
            </w:pPr>
            <w:r w:rsidRPr="00590042">
              <w:rPr>
                <w:sz w:val="20"/>
                <w:szCs w:val="20"/>
              </w:rPr>
              <w:t>2. Кадры.</w:t>
            </w:r>
          </w:p>
        </w:tc>
        <w:tc>
          <w:tcPr>
            <w:tcW w:w="3616" w:type="dxa"/>
          </w:tcPr>
          <w:p w:rsidR="00CF3F7B" w:rsidRPr="00590042" w:rsidRDefault="00CF3F7B" w:rsidP="00590042">
            <w:pPr>
              <w:pStyle w:val="a5"/>
              <w:ind w:right="0"/>
              <w:jc w:val="left"/>
              <w:rPr>
                <w:sz w:val="20"/>
                <w:szCs w:val="20"/>
              </w:rPr>
            </w:pPr>
            <w:r w:rsidRPr="00590042">
              <w:rPr>
                <w:sz w:val="20"/>
                <w:szCs w:val="20"/>
              </w:rPr>
              <w:t>1. Высокая квалификация кадров.</w:t>
            </w:r>
          </w:p>
          <w:p w:rsidR="00CF3F7B" w:rsidRPr="00590042" w:rsidRDefault="00CF3F7B" w:rsidP="00590042">
            <w:pPr>
              <w:pStyle w:val="a5"/>
              <w:ind w:right="0"/>
              <w:jc w:val="left"/>
              <w:rPr>
                <w:sz w:val="20"/>
                <w:szCs w:val="20"/>
              </w:rPr>
            </w:pPr>
            <w:r w:rsidRPr="00590042">
              <w:rPr>
                <w:sz w:val="20"/>
                <w:szCs w:val="20"/>
              </w:rPr>
              <w:t>2. Рабочие со стажем.</w:t>
            </w:r>
          </w:p>
          <w:p w:rsidR="00CF3F7B" w:rsidRPr="00590042" w:rsidRDefault="00CF3F7B" w:rsidP="00590042">
            <w:pPr>
              <w:pStyle w:val="a5"/>
              <w:ind w:right="0"/>
              <w:jc w:val="left"/>
              <w:rPr>
                <w:sz w:val="20"/>
                <w:szCs w:val="20"/>
              </w:rPr>
            </w:pPr>
            <w:r w:rsidRPr="00590042">
              <w:rPr>
                <w:sz w:val="20"/>
                <w:szCs w:val="20"/>
              </w:rPr>
              <w:t>3.Рабочие с высшим техническим образованием.</w:t>
            </w:r>
          </w:p>
        </w:tc>
        <w:tc>
          <w:tcPr>
            <w:tcW w:w="3617" w:type="dxa"/>
          </w:tcPr>
          <w:p w:rsidR="00CF3F7B" w:rsidRPr="00590042" w:rsidRDefault="00CF3F7B" w:rsidP="00590042">
            <w:pPr>
              <w:pStyle w:val="a5"/>
              <w:ind w:right="0"/>
              <w:jc w:val="left"/>
              <w:rPr>
                <w:sz w:val="20"/>
                <w:szCs w:val="20"/>
              </w:rPr>
            </w:pPr>
            <w:r w:rsidRPr="00590042">
              <w:rPr>
                <w:sz w:val="20"/>
                <w:szCs w:val="20"/>
              </w:rPr>
              <w:t>1. Не очень высокий уровень мотивации труда.</w:t>
            </w:r>
          </w:p>
          <w:p w:rsidR="00CF3F7B" w:rsidRPr="00590042" w:rsidRDefault="00CF3F7B" w:rsidP="00590042">
            <w:pPr>
              <w:pStyle w:val="a5"/>
              <w:ind w:right="0"/>
              <w:jc w:val="left"/>
              <w:rPr>
                <w:sz w:val="20"/>
                <w:szCs w:val="20"/>
              </w:rPr>
            </w:pPr>
            <w:r w:rsidRPr="00590042">
              <w:rPr>
                <w:sz w:val="20"/>
                <w:szCs w:val="20"/>
              </w:rPr>
              <w:t>2. Текучесть кадров</w:t>
            </w:r>
          </w:p>
        </w:tc>
      </w:tr>
      <w:tr w:rsidR="00CF3F7B" w:rsidRPr="00590042">
        <w:trPr>
          <w:trHeight w:val="210"/>
        </w:trPr>
        <w:tc>
          <w:tcPr>
            <w:tcW w:w="2087" w:type="dxa"/>
            <w:vAlign w:val="center"/>
          </w:tcPr>
          <w:p w:rsidR="00CF3F7B" w:rsidRPr="00590042" w:rsidRDefault="00CF3F7B" w:rsidP="00590042">
            <w:pPr>
              <w:pStyle w:val="a5"/>
              <w:ind w:right="0"/>
              <w:jc w:val="left"/>
              <w:rPr>
                <w:sz w:val="20"/>
                <w:szCs w:val="20"/>
              </w:rPr>
            </w:pPr>
            <w:r w:rsidRPr="00590042">
              <w:rPr>
                <w:sz w:val="20"/>
                <w:szCs w:val="20"/>
              </w:rPr>
              <w:t>3. Маркетинг.</w:t>
            </w:r>
          </w:p>
        </w:tc>
        <w:tc>
          <w:tcPr>
            <w:tcW w:w="3616" w:type="dxa"/>
          </w:tcPr>
          <w:p w:rsidR="00CF3F7B" w:rsidRPr="00590042" w:rsidRDefault="00CF3F7B" w:rsidP="00590042">
            <w:pPr>
              <w:pStyle w:val="a5"/>
              <w:ind w:right="0"/>
              <w:jc w:val="left"/>
              <w:rPr>
                <w:sz w:val="20"/>
                <w:szCs w:val="20"/>
              </w:rPr>
            </w:pPr>
            <w:r w:rsidRPr="00590042">
              <w:rPr>
                <w:sz w:val="20"/>
                <w:szCs w:val="20"/>
              </w:rPr>
              <w:t>1. Эффективная система сбыта готовой продукции.</w:t>
            </w:r>
          </w:p>
          <w:p w:rsidR="00CF3F7B" w:rsidRPr="00590042" w:rsidRDefault="00CF3F7B" w:rsidP="00590042">
            <w:pPr>
              <w:pStyle w:val="a5"/>
              <w:ind w:right="0"/>
              <w:jc w:val="left"/>
              <w:rPr>
                <w:sz w:val="20"/>
                <w:szCs w:val="20"/>
              </w:rPr>
            </w:pPr>
            <w:r w:rsidRPr="00590042">
              <w:rPr>
                <w:sz w:val="20"/>
                <w:szCs w:val="20"/>
              </w:rPr>
              <w:t>2. Сбор информации о рынках сбыта.</w:t>
            </w:r>
          </w:p>
        </w:tc>
        <w:tc>
          <w:tcPr>
            <w:tcW w:w="3617" w:type="dxa"/>
          </w:tcPr>
          <w:p w:rsidR="00CF3F7B" w:rsidRPr="00590042" w:rsidRDefault="00CF3F7B" w:rsidP="00590042">
            <w:pPr>
              <w:pStyle w:val="a5"/>
              <w:ind w:right="0"/>
              <w:jc w:val="left"/>
              <w:rPr>
                <w:sz w:val="20"/>
                <w:szCs w:val="20"/>
              </w:rPr>
            </w:pPr>
            <w:r w:rsidRPr="00590042">
              <w:rPr>
                <w:sz w:val="20"/>
                <w:szCs w:val="20"/>
              </w:rPr>
              <w:t>1. Не в полной мере используются инструменты продвижения товаров и рекламы.</w:t>
            </w:r>
          </w:p>
        </w:tc>
      </w:tr>
      <w:tr w:rsidR="00CF3F7B" w:rsidRPr="00590042">
        <w:trPr>
          <w:trHeight w:val="1245"/>
        </w:trPr>
        <w:tc>
          <w:tcPr>
            <w:tcW w:w="2087" w:type="dxa"/>
            <w:vAlign w:val="center"/>
          </w:tcPr>
          <w:p w:rsidR="00CF3F7B" w:rsidRPr="00590042" w:rsidRDefault="00CF3F7B" w:rsidP="00590042">
            <w:pPr>
              <w:pStyle w:val="a5"/>
              <w:ind w:right="0"/>
              <w:jc w:val="left"/>
              <w:rPr>
                <w:sz w:val="20"/>
                <w:szCs w:val="20"/>
              </w:rPr>
            </w:pPr>
            <w:r w:rsidRPr="00590042">
              <w:rPr>
                <w:sz w:val="20"/>
                <w:szCs w:val="20"/>
              </w:rPr>
              <w:t>4. Организация.</w:t>
            </w:r>
          </w:p>
        </w:tc>
        <w:tc>
          <w:tcPr>
            <w:tcW w:w="3616" w:type="dxa"/>
            <w:vAlign w:val="center"/>
          </w:tcPr>
          <w:p w:rsidR="00CF3F7B" w:rsidRPr="00590042" w:rsidRDefault="00CF3F7B" w:rsidP="00590042">
            <w:pPr>
              <w:pStyle w:val="a5"/>
              <w:ind w:right="0"/>
              <w:jc w:val="left"/>
              <w:rPr>
                <w:sz w:val="20"/>
                <w:szCs w:val="20"/>
              </w:rPr>
            </w:pPr>
            <w:r w:rsidRPr="00590042">
              <w:rPr>
                <w:sz w:val="20"/>
                <w:szCs w:val="20"/>
              </w:rPr>
              <w:t>1. Отлаженное партнерство с поставщиками.</w:t>
            </w:r>
          </w:p>
          <w:p w:rsidR="00CF3F7B" w:rsidRPr="00590042" w:rsidRDefault="00CF3F7B" w:rsidP="00590042">
            <w:pPr>
              <w:pStyle w:val="a5"/>
              <w:ind w:right="0"/>
              <w:jc w:val="left"/>
              <w:rPr>
                <w:sz w:val="20"/>
                <w:szCs w:val="20"/>
              </w:rPr>
            </w:pPr>
            <w:r w:rsidRPr="00590042">
              <w:rPr>
                <w:sz w:val="20"/>
                <w:szCs w:val="20"/>
              </w:rPr>
              <w:t>2. Эффективное взаимодействие различных структурных подразделений.</w:t>
            </w:r>
          </w:p>
        </w:tc>
        <w:tc>
          <w:tcPr>
            <w:tcW w:w="3617" w:type="dxa"/>
          </w:tcPr>
          <w:p w:rsidR="00CF3F7B" w:rsidRPr="00590042" w:rsidRDefault="00CF3F7B" w:rsidP="00590042">
            <w:pPr>
              <w:pStyle w:val="a5"/>
              <w:ind w:right="0"/>
              <w:jc w:val="left"/>
              <w:rPr>
                <w:sz w:val="20"/>
                <w:szCs w:val="20"/>
              </w:rPr>
            </w:pPr>
            <w:r w:rsidRPr="00590042">
              <w:rPr>
                <w:sz w:val="20"/>
                <w:szCs w:val="20"/>
              </w:rPr>
              <w:t>1. Зависимость от поставщиков.</w:t>
            </w:r>
          </w:p>
        </w:tc>
      </w:tr>
      <w:tr w:rsidR="00CF3F7B" w:rsidRPr="00590042">
        <w:trPr>
          <w:trHeight w:val="120"/>
        </w:trPr>
        <w:tc>
          <w:tcPr>
            <w:tcW w:w="2087" w:type="dxa"/>
            <w:vAlign w:val="center"/>
          </w:tcPr>
          <w:p w:rsidR="00CF3F7B" w:rsidRPr="00590042" w:rsidRDefault="00CF3F7B" w:rsidP="00590042">
            <w:pPr>
              <w:pStyle w:val="a5"/>
              <w:ind w:right="0"/>
              <w:jc w:val="left"/>
              <w:rPr>
                <w:sz w:val="20"/>
                <w:szCs w:val="20"/>
              </w:rPr>
            </w:pPr>
            <w:r w:rsidRPr="00590042">
              <w:rPr>
                <w:sz w:val="20"/>
                <w:szCs w:val="20"/>
              </w:rPr>
              <w:t>5. Финансы.</w:t>
            </w:r>
          </w:p>
        </w:tc>
        <w:tc>
          <w:tcPr>
            <w:tcW w:w="3616" w:type="dxa"/>
            <w:vAlign w:val="center"/>
          </w:tcPr>
          <w:p w:rsidR="00CF3F7B" w:rsidRPr="00590042" w:rsidRDefault="00CF3F7B" w:rsidP="00590042">
            <w:pPr>
              <w:pStyle w:val="a5"/>
              <w:ind w:right="0"/>
              <w:jc w:val="left"/>
              <w:rPr>
                <w:sz w:val="20"/>
                <w:szCs w:val="20"/>
              </w:rPr>
            </w:pPr>
            <w:r w:rsidRPr="00590042">
              <w:rPr>
                <w:sz w:val="20"/>
                <w:szCs w:val="20"/>
              </w:rPr>
              <w:t>1. Финансово устойчивое предприятие.</w:t>
            </w:r>
          </w:p>
          <w:p w:rsidR="00CF3F7B" w:rsidRPr="00590042" w:rsidRDefault="00CF3F7B" w:rsidP="00590042">
            <w:pPr>
              <w:pStyle w:val="a5"/>
              <w:ind w:right="0"/>
              <w:jc w:val="left"/>
              <w:rPr>
                <w:sz w:val="20"/>
                <w:szCs w:val="20"/>
              </w:rPr>
            </w:pPr>
            <w:r w:rsidRPr="00590042">
              <w:rPr>
                <w:sz w:val="20"/>
                <w:szCs w:val="20"/>
              </w:rPr>
              <w:t>2. Достаточно быстрая оборачиваемость средств.</w:t>
            </w:r>
          </w:p>
          <w:p w:rsidR="00CF3F7B" w:rsidRPr="00590042" w:rsidRDefault="00CF3F7B" w:rsidP="00590042">
            <w:pPr>
              <w:pStyle w:val="a5"/>
              <w:ind w:right="0"/>
              <w:jc w:val="left"/>
              <w:rPr>
                <w:sz w:val="20"/>
                <w:szCs w:val="20"/>
              </w:rPr>
            </w:pPr>
            <w:r w:rsidRPr="00590042">
              <w:rPr>
                <w:sz w:val="20"/>
                <w:szCs w:val="20"/>
              </w:rPr>
              <w:t>3. Достаточное количество собственных оборотных средств.</w:t>
            </w:r>
          </w:p>
        </w:tc>
        <w:tc>
          <w:tcPr>
            <w:tcW w:w="3617" w:type="dxa"/>
          </w:tcPr>
          <w:p w:rsidR="00CF3F7B" w:rsidRPr="00590042" w:rsidRDefault="00CF3F7B" w:rsidP="00590042">
            <w:pPr>
              <w:pStyle w:val="a5"/>
              <w:ind w:right="0"/>
              <w:jc w:val="left"/>
              <w:rPr>
                <w:sz w:val="20"/>
                <w:szCs w:val="20"/>
              </w:rPr>
            </w:pPr>
            <w:r w:rsidRPr="00590042">
              <w:rPr>
                <w:sz w:val="20"/>
                <w:szCs w:val="20"/>
              </w:rPr>
              <w:t>1. Получение прибыли в основном используется на ремонт оборудования.</w:t>
            </w:r>
          </w:p>
          <w:p w:rsidR="00CF3F7B" w:rsidRPr="00590042" w:rsidRDefault="00CF3F7B" w:rsidP="00590042">
            <w:pPr>
              <w:pStyle w:val="a5"/>
              <w:ind w:right="0"/>
              <w:jc w:val="left"/>
              <w:rPr>
                <w:sz w:val="20"/>
                <w:szCs w:val="20"/>
              </w:rPr>
            </w:pPr>
            <w:r w:rsidRPr="00590042">
              <w:rPr>
                <w:sz w:val="20"/>
                <w:szCs w:val="20"/>
              </w:rPr>
              <w:t>2. Непрерывный контроль за издержками, возможности снижения издержек не используются.</w:t>
            </w:r>
          </w:p>
        </w:tc>
      </w:tr>
    </w:tbl>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tabs>
          <w:tab w:val="left" w:pos="4536"/>
        </w:tabs>
        <w:spacing w:line="360" w:lineRule="auto"/>
        <w:ind w:right="0" w:firstLine="709"/>
        <w:rPr>
          <w:szCs w:val="28"/>
        </w:rPr>
      </w:pPr>
      <w:r w:rsidRPr="00590042">
        <w:rPr>
          <w:szCs w:val="28"/>
        </w:rPr>
        <w:t>Итогом анализа среды предприятия является таблица угроз и возможностей, сильных и слабых сторон предприятия (таблица 2.3.5.). После проведения внутреннего обследования, выявления сильных и слабых сторон и взвешивания факторов по степени важности, те, которые могут подождать, и те, на которые можно опираться, чтобы воспользоваться возможностями во внешней среде. Приведя внутренние силы и слабости в соответствие с внешними угрозами и возможностями, руководство готово к выбору соответствующей стратегической альтернативы.</w:t>
      </w:r>
    </w:p>
    <w:p w:rsidR="00CF3F7B" w:rsidRPr="00590042" w:rsidRDefault="00CF3F7B" w:rsidP="00590042">
      <w:pPr>
        <w:pStyle w:val="a5"/>
        <w:tabs>
          <w:tab w:val="left" w:pos="4536"/>
        </w:tabs>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2.3.5.</w:t>
      </w:r>
    </w:p>
    <w:p w:rsidR="00CF3F7B" w:rsidRPr="00590042" w:rsidRDefault="00CF3F7B" w:rsidP="00590042">
      <w:pPr>
        <w:spacing w:line="360" w:lineRule="auto"/>
        <w:ind w:firstLine="709"/>
        <w:jc w:val="center"/>
        <w:rPr>
          <w:sz w:val="28"/>
          <w:szCs w:val="28"/>
        </w:rPr>
      </w:pPr>
      <w:r w:rsidRPr="00590042">
        <w:rPr>
          <w:sz w:val="28"/>
          <w:szCs w:val="28"/>
        </w:rPr>
        <w:t>Угрозы и возможности, сильные и слабые стороны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5"/>
        <w:gridCol w:w="4635"/>
      </w:tblGrid>
      <w:tr w:rsidR="00CF3F7B" w:rsidRPr="00590042">
        <w:trPr>
          <w:trHeight w:val="270"/>
        </w:trPr>
        <w:tc>
          <w:tcPr>
            <w:tcW w:w="4375" w:type="dxa"/>
          </w:tcPr>
          <w:p w:rsidR="00CF3F7B" w:rsidRPr="00590042" w:rsidRDefault="00CF3F7B" w:rsidP="00590042">
            <w:pPr>
              <w:jc w:val="center"/>
              <w:rPr>
                <w:sz w:val="20"/>
                <w:szCs w:val="20"/>
              </w:rPr>
            </w:pPr>
            <w:r w:rsidRPr="00590042">
              <w:rPr>
                <w:sz w:val="20"/>
                <w:szCs w:val="20"/>
              </w:rPr>
              <w:t>Возможности</w:t>
            </w:r>
          </w:p>
        </w:tc>
        <w:tc>
          <w:tcPr>
            <w:tcW w:w="4635" w:type="dxa"/>
          </w:tcPr>
          <w:p w:rsidR="00CF3F7B" w:rsidRPr="00590042" w:rsidRDefault="00CF3F7B" w:rsidP="00590042">
            <w:pPr>
              <w:pStyle w:val="3"/>
              <w:tabs>
                <w:tab w:val="clear" w:pos="7305"/>
              </w:tabs>
              <w:rPr>
                <w:sz w:val="20"/>
                <w:szCs w:val="20"/>
              </w:rPr>
            </w:pPr>
            <w:r w:rsidRPr="00590042">
              <w:rPr>
                <w:sz w:val="20"/>
                <w:szCs w:val="20"/>
              </w:rPr>
              <w:t>Сильные стороны</w:t>
            </w:r>
          </w:p>
        </w:tc>
      </w:tr>
      <w:tr w:rsidR="00CF3F7B" w:rsidRPr="00590042">
        <w:trPr>
          <w:trHeight w:val="975"/>
        </w:trPr>
        <w:tc>
          <w:tcPr>
            <w:tcW w:w="4375" w:type="dxa"/>
          </w:tcPr>
          <w:p w:rsidR="00CF3F7B" w:rsidRPr="00590042" w:rsidRDefault="00CF3F7B" w:rsidP="00590042">
            <w:pPr>
              <w:rPr>
                <w:sz w:val="20"/>
                <w:szCs w:val="20"/>
              </w:rPr>
            </w:pPr>
            <w:r w:rsidRPr="00590042">
              <w:rPr>
                <w:sz w:val="20"/>
                <w:szCs w:val="20"/>
              </w:rPr>
              <w:t>1. Повышение имиджа фирмы.</w:t>
            </w:r>
          </w:p>
          <w:p w:rsidR="00CF3F7B" w:rsidRPr="00590042" w:rsidRDefault="00CF3F7B" w:rsidP="00590042">
            <w:pPr>
              <w:rPr>
                <w:sz w:val="20"/>
                <w:szCs w:val="20"/>
              </w:rPr>
            </w:pPr>
            <w:r w:rsidRPr="00590042">
              <w:rPr>
                <w:sz w:val="20"/>
                <w:szCs w:val="20"/>
              </w:rPr>
              <w:t>2. Обновление и модернизация оборудования.</w:t>
            </w:r>
          </w:p>
          <w:p w:rsidR="00CF3F7B" w:rsidRPr="00590042" w:rsidRDefault="00CF3F7B" w:rsidP="00590042">
            <w:pPr>
              <w:rPr>
                <w:sz w:val="20"/>
                <w:szCs w:val="20"/>
              </w:rPr>
            </w:pPr>
            <w:r w:rsidRPr="00590042">
              <w:rPr>
                <w:sz w:val="20"/>
                <w:szCs w:val="20"/>
              </w:rPr>
              <w:t>3. Выход на новые рынки.</w:t>
            </w:r>
          </w:p>
          <w:p w:rsidR="00CF3F7B" w:rsidRPr="00590042" w:rsidRDefault="00CF3F7B" w:rsidP="00590042">
            <w:pPr>
              <w:rPr>
                <w:sz w:val="20"/>
                <w:szCs w:val="20"/>
              </w:rPr>
            </w:pPr>
            <w:r w:rsidRPr="00590042">
              <w:rPr>
                <w:sz w:val="20"/>
                <w:szCs w:val="20"/>
              </w:rPr>
              <w:t>4. Заинтересованность партнеров в сотрудничестве.</w:t>
            </w:r>
          </w:p>
          <w:p w:rsidR="00CF3F7B" w:rsidRPr="00590042" w:rsidRDefault="00CF3F7B" w:rsidP="00590042">
            <w:pPr>
              <w:rPr>
                <w:sz w:val="20"/>
                <w:szCs w:val="20"/>
              </w:rPr>
            </w:pPr>
            <w:r w:rsidRPr="00590042">
              <w:rPr>
                <w:sz w:val="20"/>
                <w:szCs w:val="20"/>
              </w:rPr>
              <w:t>5. Развитие сервисных услуг.</w:t>
            </w:r>
          </w:p>
        </w:tc>
        <w:tc>
          <w:tcPr>
            <w:tcW w:w="4635" w:type="dxa"/>
          </w:tcPr>
          <w:p w:rsidR="00CF3F7B" w:rsidRPr="00590042" w:rsidRDefault="00CF3F7B" w:rsidP="00590042">
            <w:pPr>
              <w:rPr>
                <w:sz w:val="20"/>
                <w:szCs w:val="20"/>
              </w:rPr>
            </w:pPr>
            <w:r w:rsidRPr="00590042">
              <w:rPr>
                <w:sz w:val="20"/>
                <w:szCs w:val="20"/>
              </w:rPr>
              <w:t>1. Сильная управленческая команда.</w:t>
            </w:r>
          </w:p>
          <w:p w:rsidR="00CF3F7B" w:rsidRPr="00590042" w:rsidRDefault="00CF3F7B" w:rsidP="00590042">
            <w:pPr>
              <w:rPr>
                <w:sz w:val="20"/>
                <w:szCs w:val="20"/>
              </w:rPr>
            </w:pPr>
            <w:r w:rsidRPr="00590042">
              <w:rPr>
                <w:sz w:val="20"/>
                <w:szCs w:val="20"/>
              </w:rPr>
              <w:t>2. Высокая квалификация персонала.</w:t>
            </w:r>
          </w:p>
          <w:p w:rsidR="00CF3F7B" w:rsidRPr="00590042" w:rsidRDefault="00CF3F7B" w:rsidP="00590042">
            <w:pPr>
              <w:rPr>
                <w:sz w:val="20"/>
                <w:szCs w:val="20"/>
              </w:rPr>
            </w:pPr>
            <w:r w:rsidRPr="00590042">
              <w:rPr>
                <w:sz w:val="20"/>
                <w:szCs w:val="20"/>
              </w:rPr>
              <w:t>3. Относительно высокое качество продукции и постоянное его улучшение.</w:t>
            </w:r>
          </w:p>
          <w:p w:rsidR="00CF3F7B" w:rsidRPr="00590042" w:rsidRDefault="00CF3F7B" w:rsidP="00590042">
            <w:pPr>
              <w:rPr>
                <w:sz w:val="20"/>
                <w:szCs w:val="20"/>
              </w:rPr>
            </w:pPr>
            <w:r w:rsidRPr="00590042">
              <w:rPr>
                <w:sz w:val="20"/>
                <w:szCs w:val="20"/>
              </w:rPr>
              <w:t>4. Финансово устойчивое предприятие.</w:t>
            </w:r>
          </w:p>
          <w:p w:rsidR="00CF3F7B" w:rsidRPr="00590042" w:rsidRDefault="00CF3F7B" w:rsidP="00590042">
            <w:pPr>
              <w:rPr>
                <w:sz w:val="20"/>
                <w:szCs w:val="20"/>
              </w:rPr>
            </w:pPr>
            <w:r w:rsidRPr="00590042">
              <w:rPr>
                <w:sz w:val="20"/>
                <w:szCs w:val="20"/>
              </w:rPr>
              <w:t>5. Эффективный менеджмент.</w:t>
            </w:r>
          </w:p>
          <w:p w:rsidR="00CF3F7B" w:rsidRPr="00590042" w:rsidRDefault="00CF3F7B" w:rsidP="00590042">
            <w:pPr>
              <w:rPr>
                <w:sz w:val="20"/>
                <w:szCs w:val="20"/>
              </w:rPr>
            </w:pPr>
            <w:r w:rsidRPr="00590042">
              <w:rPr>
                <w:sz w:val="20"/>
                <w:szCs w:val="20"/>
              </w:rPr>
              <w:t>6. Защищенность от сильного конкурентного давления.</w:t>
            </w:r>
          </w:p>
        </w:tc>
      </w:tr>
      <w:tr w:rsidR="00CF3F7B" w:rsidRPr="00590042">
        <w:trPr>
          <w:trHeight w:val="225"/>
        </w:trPr>
        <w:tc>
          <w:tcPr>
            <w:tcW w:w="4375" w:type="dxa"/>
          </w:tcPr>
          <w:p w:rsidR="00CF3F7B" w:rsidRPr="00590042" w:rsidRDefault="00CF3F7B" w:rsidP="00590042">
            <w:pPr>
              <w:jc w:val="center"/>
              <w:rPr>
                <w:sz w:val="20"/>
                <w:szCs w:val="20"/>
              </w:rPr>
            </w:pPr>
            <w:r w:rsidRPr="00590042">
              <w:rPr>
                <w:sz w:val="20"/>
                <w:szCs w:val="20"/>
              </w:rPr>
              <w:t>Угрозы</w:t>
            </w:r>
          </w:p>
        </w:tc>
        <w:tc>
          <w:tcPr>
            <w:tcW w:w="4635" w:type="dxa"/>
          </w:tcPr>
          <w:p w:rsidR="00CF3F7B" w:rsidRPr="00590042" w:rsidRDefault="00CF3F7B" w:rsidP="00590042">
            <w:pPr>
              <w:jc w:val="center"/>
              <w:rPr>
                <w:sz w:val="20"/>
                <w:szCs w:val="20"/>
              </w:rPr>
            </w:pPr>
            <w:r w:rsidRPr="00590042">
              <w:rPr>
                <w:sz w:val="20"/>
                <w:szCs w:val="20"/>
              </w:rPr>
              <w:t>Слабые стороны</w:t>
            </w:r>
          </w:p>
        </w:tc>
      </w:tr>
      <w:tr w:rsidR="00CF3F7B" w:rsidRPr="00590042">
        <w:trPr>
          <w:trHeight w:val="1500"/>
        </w:trPr>
        <w:tc>
          <w:tcPr>
            <w:tcW w:w="4375" w:type="dxa"/>
          </w:tcPr>
          <w:p w:rsidR="00CF3F7B" w:rsidRPr="00590042" w:rsidRDefault="00CF3F7B" w:rsidP="00590042">
            <w:pPr>
              <w:rPr>
                <w:sz w:val="20"/>
                <w:szCs w:val="20"/>
              </w:rPr>
            </w:pPr>
            <w:r w:rsidRPr="00590042">
              <w:rPr>
                <w:sz w:val="20"/>
                <w:szCs w:val="20"/>
              </w:rPr>
              <w:t>1. Возможность появления новых конкурентов.</w:t>
            </w:r>
          </w:p>
          <w:p w:rsidR="00CF3F7B" w:rsidRPr="00590042" w:rsidRDefault="00CF3F7B" w:rsidP="00590042">
            <w:pPr>
              <w:rPr>
                <w:sz w:val="20"/>
                <w:szCs w:val="20"/>
              </w:rPr>
            </w:pPr>
            <w:r w:rsidRPr="00590042">
              <w:rPr>
                <w:sz w:val="20"/>
                <w:szCs w:val="20"/>
              </w:rPr>
              <w:t>2. Экономическая нестабильность.</w:t>
            </w:r>
          </w:p>
          <w:p w:rsidR="00CF3F7B" w:rsidRPr="00590042" w:rsidRDefault="00CF3F7B" w:rsidP="00590042">
            <w:pPr>
              <w:rPr>
                <w:sz w:val="20"/>
                <w:szCs w:val="20"/>
              </w:rPr>
            </w:pPr>
            <w:r w:rsidRPr="00590042">
              <w:rPr>
                <w:sz w:val="20"/>
                <w:szCs w:val="20"/>
              </w:rPr>
              <w:t>3. Высокие налоги.</w:t>
            </w:r>
          </w:p>
          <w:p w:rsidR="00CF3F7B" w:rsidRPr="00590042" w:rsidRDefault="00CF3F7B" w:rsidP="00590042">
            <w:pPr>
              <w:rPr>
                <w:sz w:val="20"/>
                <w:szCs w:val="20"/>
              </w:rPr>
            </w:pPr>
            <w:r w:rsidRPr="00590042">
              <w:rPr>
                <w:sz w:val="20"/>
                <w:szCs w:val="20"/>
              </w:rPr>
              <w:t>4. Слабая законодательная база.</w:t>
            </w:r>
          </w:p>
          <w:p w:rsidR="00CF3F7B" w:rsidRPr="00590042" w:rsidRDefault="00CF3F7B" w:rsidP="00590042">
            <w:pPr>
              <w:rPr>
                <w:sz w:val="20"/>
                <w:szCs w:val="20"/>
              </w:rPr>
            </w:pPr>
            <w:r w:rsidRPr="00590042">
              <w:rPr>
                <w:sz w:val="20"/>
                <w:szCs w:val="20"/>
              </w:rPr>
              <w:t>5. Ужесточение государственного регулирования.</w:t>
            </w:r>
          </w:p>
        </w:tc>
        <w:tc>
          <w:tcPr>
            <w:tcW w:w="4635" w:type="dxa"/>
          </w:tcPr>
          <w:p w:rsidR="00CF3F7B" w:rsidRPr="00590042" w:rsidRDefault="00CF3F7B" w:rsidP="00590042">
            <w:pPr>
              <w:rPr>
                <w:sz w:val="20"/>
                <w:szCs w:val="20"/>
              </w:rPr>
            </w:pPr>
            <w:r w:rsidRPr="00590042">
              <w:rPr>
                <w:sz w:val="20"/>
                <w:szCs w:val="20"/>
              </w:rPr>
              <w:t>1. Зависимость от поставщиков.</w:t>
            </w:r>
          </w:p>
          <w:p w:rsidR="00CF3F7B" w:rsidRPr="00590042" w:rsidRDefault="00CF3F7B" w:rsidP="00590042">
            <w:pPr>
              <w:rPr>
                <w:sz w:val="20"/>
                <w:szCs w:val="20"/>
              </w:rPr>
            </w:pPr>
            <w:r w:rsidRPr="00590042">
              <w:rPr>
                <w:sz w:val="20"/>
                <w:szCs w:val="20"/>
              </w:rPr>
              <w:t>2. Недостаточные маркетинговые исследования.</w:t>
            </w:r>
          </w:p>
          <w:p w:rsidR="00CF3F7B" w:rsidRPr="00590042" w:rsidRDefault="00CF3F7B" w:rsidP="00590042">
            <w:pPr>
              <w:rPr>
                <w:sz w:val="20"/>
                <w:szCs w:val="20"/>
              </w:rPr>
            </w:pPr>
            <w:r w:rsidRPr="00590042">
              <w:rPr>
                <w:sz w:val="20"/>
                <w:szCs w:val="20"/>
              </w:rPr>
              <w:t>3. Недостаточная гибкость производства.</w:t>
            </w:r>
          </w:p>
          <w:p w:rsidR="00CF3F7B" w:rsidRPr="00590042" w:rsidRDefault="00CF3F7B" w:rsidP="00590042">
            <w:pPr>
              <w:rPr>
                <w:sz w:val="20"/>
                <w:szCs w:val="20"/>
              </w:rPr>
            </w:pPr>
            <w:r w:rsidRPr="00590042">
              <w:rPr>
                <w:sz w:val="20"/>
                <w:szCs w:val="20"/>
              </w:rPr>
              <w:t>4. Отсутствие финансовых ресурсов, необходимых для реализационной стратегии.</w:t>
            </w:r>
          </w:p>
          <w:p w:rsidR="00CF3F7B" w:rsidRPr="00590042" w:rsidRDefault="00CF3F7B" w:rsidP="00590042">
            <w:pPr>
              <w:rPr>
                <w:sz w:val="20"/>
                <w:szCs w:val="20"/>
              </w:rPr>
            </w:pPr>
            <w:r w:rsidRPr="00590042">
              <w:rPr>
                <w:sz w:val="20"/>
                <w:szCs w:val="20"/>
              </w:rPr>
              <w:t>5. Не очень высокий уровень мотивации труда.</w:t>
            </w:r>
          </w:p>
        </w:tc>
      </w:tr>
    </w:tbl>
    <w:p w:rsidR="00590042" w:rsidRDefault="00590042" w:rsidP="00590042">
      <w:pPr>
        <w:pStyle w:val="a3"/>
        <w:spacing w:line="360" w:lineRule="auto"/>
        <w:ind w:firstLine="709"/>
        <w:rPr>
          <w:sz w:val="28"/>
          <w:szCs w:val="28"/>
          <w:lang w:val="en-US"/>
        </w:rPr>
      </w:pPr>
    </w:p>
    <w:p w:rsidR="00CF3F7B" w:rsidRPr="00590042" w:rsidRDefault="00CF3F7B" w:rsidP="00590042">
      <w:pPr>
        <w:pStyle w:val="a3"/>
        <w:spacing w:line="360" w:lineRule="auto"/>
        <w:ind w:firstLine="709"/>
        <w:rPr>
          <w:sz w:val="28"/>
          <w:szCs w:val="28"/>
        </w:rPr>
      </w:pPr>
      <w:r w:rsidRPr="00590042">
        <w:rPr>
          <w:sz w:val="28"/>
          <w:szCs w:val="28"/>
        </w:rPr>
        <w:t xml:space="preserve">Из </w:t>
      </w:r>
      <w:r w:rsidRPr="00590042">
        <w:rPr>
          <w:sz w:val="28"/>
          <w:szCs w:val="28"/>
          <w:lang w:val="en-US"/>
        </w:rPr>
        <w:t>SWOT</w:t>
      </w:r>
      <w:r w:rsidRPr="00590042">
        <w:rPr>
          <w:sz w:val="28"/>
          <w:szCs w:val="28"/>
        </w:rPr>
        <w:t xml:space="preserve"> – анализа видим, что слабыми сторонами предприятия являются Зависимость от поставщиков, недостаточная гибкость производства, неспособность финансировать стратегические изменения и не очень высокий уровень мотивации труда. В основе, этого лежит: экономическая нестабильность, слабая законодательная база, высокие налоги. Противовесом выступают возможности: обновление и модернизации оборудования, выход на новые рынки, заинтересованность партнеров в сотрудничестве. Они лежат в основе сильных сторон предприятия: защищенность от сильного конкурентного давления, финансовая устойчивость предприятия, сильная управленческая команда, высокая квалификация персонала.</w:t>
      </w:r>
    </w:p>
    <w:p w:rsidR="00CF3F7B" w:rsidRPr="00590042" w:rsidRDefault="00CF3F7B" w:rsidP="00590042">
      <w:pPr>
        <w:pStyle w:val="a5"/>
        <w:spacing w:line="360" w:lineRule="auto"/>
        <w:ind w:right="0" w:firstLine="709"/>
        <w:rPr>
          <w:szCs w:val="28"/>
        </w:rPr>
        <w:sectPr w:rsidR="00CF3F7B" w:rsidRPr="00590042" w:rsidSect="00590042">
          <w:footerReference w:type="default" r:id="rId11"/>
          <w:type w:val="nextColumn"/>
          <w:pgSz w:w="11906" w:h="16838"/>
          <w:pgMar w:top="1134" w:right="851" w:bottom="1134" w:left="1701" w:header="720" w:footer="720" w:gutter="0"/>
          <w:cols w:space="708"/>
          <w:titlePg/>
          <w:docGrid w:linePitch="360"/>
        </w:sectPr>
      </w:pPr>
      <w:r w:rsidRPr="00590042">
        <w:rPr>
          <w:szCs w:val="28"/>
        </w:rPr>
        <w:t>Проведя анализ конкуренции на рынке асбестоцементных изделий, можно сделать вывод, что продукция предприятия по техническим параметрам не уступает продукции конкурентов и является достаточно конкурентоспособной, следовательно, существуют предпосылки для дальнейшего расширения рынков сбыта и упрочения на них своих позиций.</w:t>
      </w:r>
    </w:p>
    <w:p w:rsidR="00CF3F7B" w:rsidRPr="00590042" w:rsidRDefault="00590042" w:rsidP="00590042">
      <w:pPr>
        <w:pStyle w:val="a5"/>
        <w:spacing w:line="360" w:lineRule="auto"/>
        <w:ind w:right="0" w:firstLine="709"/>
        <w:jc w:val="center"/>
        <w:rPr>
          <w:b/>
          <w:szCs w:val="28"/>
          <w:lang w:val="en-US"/>
        </w:rPr>
      </w:pPr>
      <w:r>
        <w:rPr>
          <w:b/>
          <w:szCs w:val="28"/>
        </w:rPr>
        <w:t>3. План маркетинга</w:t>
      </w:r>
    </w:p>
    <w:p w:rsidR="00CF3F7B" w:rsidRPr="00590042" w:rsidRDefault="00CF3F7B" w:rsidP="00590042">
      <w:pPr>
        <w:pStyle w:val="a5"/>
        <w:spacing w:line="360" w:lineRule="auto"/>
        <w:ind w:right="0" w:firstLine="709"/>
        <w:jc w:val="center"/>
        <w:rPr>
          <w:b/>
          <w:szCs w:val="28"/>
        </w:rPr>
      </w:pPr>
    </w:p>
    <w:p w:rsidR="00CF3F7B" w:rsidRPr="00590042" w:rsidRDefault="00590042" w:rsidP="00590042">
      <w:pPr>
        <w:pStyle w:val="a5"/>
        <w:spacing w:line="360" w:lineRule="auto"/>
        <w:ind w:right="0" w:firstLine="709"/>
        <w:jc w:val="center"/>
        <w:rPr>
          <w:b/>
          <w:szCs w:val="28"/>
          <w:lang w:val="en-US"/>
        </w:rPr>
      </w:pPr>
      <w:r>
        <w:rPr>
          <w:b/>
          <w:szCs w:val="28"/>
        </w:rPr>
        <w:t>3.1. Стратегия маркетинга</w:t>
      </w:r>
    </w:p>
    <w:p w:rsidR="00CF3F7B" w:rsidRPr="00590042" w:rsidRDefault="00CF3F7B" w:rsidP="00590042">
      <w:pPr>
        <w:pStyle w:val="a5"/>
        <w:spacing w:line="360" w:lineRule="auto"/>
        <w:ind w:right="0" w:firstLine="709"/>
        <w:jc w:val="center"/>
        <w:rPr>
          <w:b/>
          <w:szCs w:val="28"/>
        </w:rPr>
      </w:pPr>
    </w:p>
    <w:p w:rsidR="00CF3F7B" w:rsidRPr="00590042" w:rsidRDefault="00CF3F7B" w:rsidP="00590042">
      <w:pPr>
        <w:pStyle w:val="a5"/>
        <w:spacing w:line="360" w:lineRule="auto"/>
        <w:ind w:right="0" w:firstLine="709"/>
        <w:rPr>
          <w:szCs w:val="28"/>
        </w:rPr>
      </w:pPr>
      <w:r w:rsidRPr="00590042">
        <w:rPr>
          <w:szCs w:val="28"/>
        </w:rPr>
        <w:t>Маркетинг как системное явление выступает, прежде всего, как единство подходов к исследованиям, разработке и реализации товаров. Наряду с этим маркетинг выступает как концепция управления фирмой, ориентированной на успех во внешнем мире, где необходимыми и жесткими элементами выступают конкуренты, потребители, вся внешняя среда. И, наконец, маркетинг выступает как своеобразная философия бизнеса, который должен быть социально-этическим: фирма обязана действовать на строго моральных принципах, на всестороннем учете и уважении мнений и требований потребителей продукции. Честность, порядочность, последовательность, профессионализм выступают как важнейшие требования к маркетинговой деятельности, и одновременно эти качества выступают как основной капитал каждого бизнесмена, участника рыночной сделки.</w:t>
      </w:r>
    </w:p>
    <w:p w:rsidR="00CF3F7B" w:rsidRPr="00590042" w:rsidRDefault="00CF3F7B" w:rsidP="00590042">
      <w:pPr>
        <w:spacing w:line="360" w:lineRule="auto"/>
        <w:ind w:firstLine="709"/>
        <w:jc w:val="both"/>
        <w:rPr>
          <w:sz w:val="28"/>
          <w:szCs w:val="28"/>
        </w:rPr>
      </w:pPr>
      <w:r w:rsidRPr="00590042">
        <w:rPr>
          <w:sz w:val="28"/>
          <w:szCs w:val="28"/>
        </w:rPr>
        <w:t>Современный маркетинг превращается в единый технологический процесс, обладающий ориентацией не только на получение коммерческого успеха, но и на развитие социальных отношений, укрепление норм общественной этики и морали. Вследствие этого к маркетингу применимы все требования системного подхода (использование теории больших систем).</w:t>
      </w:r>
    </w:p>
    <w:p w:rsidR="00CF3F7B" w:rsidRPr="00590042" w:rsidRDefault="00CF3F7B" w:rsidP="00590042">
      <w:pPr>
        <w:spacing w:line="360" w:lineRule="auto"/>
        <w:ind w:firstLine="709"/>
        <w:jc w:val="both"/>
        <w:rPr>
          <w:sz w:val="28"/>
          <w:szCs w:val="28"/>
        </w:rPr>
      </w:pPr>
      <w:r w:rsidRPr="00590042">
        <w:rPr>
          <w:sz w:val="28"/>
          <w:szCs w:val="28"/>
        </w:rPr>
        <w:t>Системность означает, что любое явление, любой процесс в сфере маркетинга, объекты и субъекты управления должны рассматриваться как элементы большой системы со всеми ее свойствами. Комплексность означает, что должны быть учтены все стороны и составляющие не только процесса маркетинга, но и условий его осуществления.</w:t>
      </w:r>
    </w:p>
    <w:p w:rsidR="00CF3F7B" w:rsidRPr="00590042" w:rsidRDefault="00CF3F7B" w:rsidP="00590042">
      <w:pPr>
        <w:spacing w:line="360" w:lineRule="auto"/>
        <w:ind w:firstLine="709"/>
        <w:jc w:val="both"/>
        <w:rPr>
          <w:sz w:val="28"/>
          <w:szCs w:val="28"/>
        </w:rPr>
      </w:pPr>
      <w:r w:rsidRPr="00590042">
        <w:rPr>
          <w:b/>
          <w:sz w:val="28"/>
          <w:szCs w:val="28"/>
        </w:rPr>
        <w:t>Важнейшей задачей маркетинга</w:t>
      </w:r>
      <w:r w:rsidRPr="00590042">
        <w:rPr>
          <w:sz w:val="28"/>
          <w:szCs w:val="28"/>
        </w:rPr>
        <w:t xml:space="preserve"> является обеспечение максимально возможной устойчивости в деятельности фирмы, планомерности развития и достижения стратегических целей. В процессе маркетинговой деятельности решаются также другие, более частные задачи:</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обеспечение фирмы надежной, своевременной и достоверной информацией о рынке, товарах, потребителях и конкурентах;</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создание товара, максимально соответствующего возможностям фирмы;</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воздействие на потребителя, спрос и рынок.</w:t>
      </w:r>
    </w:p>
    <w:p w:rsidR="00CF3F7B" w:rsidRPr="00590042" w:rsidRDefault="00CF3F7B" w:rsidP="00590042">
      <w:pPr>
        <w:pStyle w:val="a5"/>
        <w:spacing w:line="360" w:lineRule="auto"/>
        <w:ind w:right="0" w:firstLine="709"/>
        <w:rPr>
          <w:szCs w:val="28"/>
        </w:rPr>
      </w:pPr>
      <w:r w:rsidRPr="00590042">
        <w:rPr>
          <w:szCs w:val="28"/>
        </w:rPr>
        <w:t xml:space="preserve">Задачи маркетинга можно представить в виде большой системы, которую можно подвергнуть декомпозиции; отдельные задачи решаются структурными подразделениями фирмы и исполнителями. </w:t>
      </w:r>
    </w:p>
    <w:p w:rsidR="00CF3F7B" w:rsidRPr="00590042" w:rsidRDefault="00CF3F7B" w:rsidP="00590042">
      <w:pPr>
        <w:spacing w:line="360" w:lineRule="auto"/>
        <w:ind w:firstLine="709"/>
        <w:jc w:val="both"/>
        <w:rPr>
          <w:sz w:val="28"/>
          <w:szCs w:val="28"/>
        </w:rPr>
      </w:pPr>
      <w:r w:rsidRPr="00590042">
        <w:rPr>
          <w:b/>
          <w:sz w:val="28"/>
          <w:szCs w:val="28"/>
        </w:rPr>
        <w:t>Основная цель маркетинга</w:t>
      </w:r>
      <w:r w:rsidRPr="00590042">
        <w:rPr>
          <w:sz w:val="28"/>
          <w:szCs w:val="28"/>
        </w:rPr>
        <w:t xml:space="preserve"> – обеспечение максимального объема прибыли в процессе купли-продажи, при котором удовлетворение спроса является  фактором достижения цели.</w:t>
      </w:r>
    </w:p>
    <w:p w:rsidR="00CF3F7B" w:rsidRPr="00590042" w:rsidRDefault="00CF3F7B" w:rsidP="00590042">
      <w:pPr>
        <w:pStyle w:val="a5"/>
        <w:spacing w:line="360" w:lineRule="auto"/>
        <w:ind w:right="0" w:firstLine="709"/>
        <w:rPr>
          <w:szCs w:val="28"/>
        </w:rPr>
      </w:pPr>
      <w:r w:rsidRPr="00590042">
        <w:rPr>
          <w:szCs w:val="28"/>
        </w:rPr>
        <w:t>Для достижения этой цели необходимо достичь промежуточные цели:</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удовлетворение требований потребителей;</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достижение превосходства над конкурентами;</w:t>
      </w:r>
    </w:p>
    <w:p w:rsidR="00CF3F7B" w:rsidRPr="00590042" w:rsidRDefault="00CF3F7B" w:rsidP="00590042">
      <w:pPr>
        <w:numPr>
          <w:ilvl w:val="0"/>
          <w:numId w:val="18"/>
        </w:numPr>
        <w:spacing w:line="360" w:lineRule="auto"/>
        <w:ind w:left="0" w:firstLine="709"/>
        <w:jc w:val="both"/>
        <w:rPr>
          <w:sz w:val="28"/>
          <w:szCs w:val="28"/>
        </w:rPr>
      </w:pPr>
      <w:r w:rsidRPr="00590042">
        <w:rPr>
          <w:sz w:val="28"/>
          <w:szCs w:val="28"/>
        </w:rPr>
        <w:t>обеспечение роста продаж (прибыли).</w:t>
      </w:r>
    </w:p>
    <w:p w:rsidR="00CF3F7B" w:rsidRPr="00590042" w:rsidRDefault="00CF3F7B" w:rsidP="00590042">
      <w:pPr>
        <w:pStyle w:val="a5"/>
        <w:spacing w:line="360" w:lineRule="auto"/>
        <w:ind w:right="0" w:firstLine="709"/>
        <w:rPr>
          <w:szCs w:val="28"/>
        </w:rPr>
      </w:pPr>
      <w:r w:rsidRPr="00590042">
        <w:rPr>
          <w:szCs w:val="28"/>
        </w:rPr>
        <w:t>Поскольку удовлетворение спроса является не конечный целью, а основным средством, фактором ее достижения, рынок нередко удовлетворяет потребности низменные, антигуманные, такие, как продажа оружия, средств промышленного и коммерческого шпионажа, произведения, пропагандирующие садизм, насилие, убийство.</w:t>
      </w:r>
    </w:p>
    <w:p w:rsidR="00CF3F7B" w:rsidRPr="00590042" w:rsidRDefault="00CF3F7B" w:rsidP="00590042">
      <w:pPr>
        <w:spacing w:line="360" w:lineRule="auto"/>
        <w:ind w:firstLine="709"/>
        <w:jc w:val="both"/>
        <w:rPr>
          <w:sz w:val="28"/>
          <w:szCs w:val="28"/>
        </w:rPr>
      </w:pPr>
      <w:r w:rsidRPr="00590042">
        <w:rPr>
          <w:sz w:val="28"/>
          <w:szCs w:val="28"/>
        </w:rPr>
        <w:t>Изучение спроса – это не просто фиксация потребности в конкретных товарах, но и предвидение, в каком направлении он будет изменяться под влиянием научно-технического прогресса, возросших покупательских запросов, требований к качеству и надежности продукции.</w:t>
      </w:r>
    </w:p>
    <w:p w:rsidR="00CF3F7B" w:rsidRPr="00590042" w:rsidRDefault="00CF3F7B" w:rsidP="00590042">
      <w:pPr>
        <w:spacing w:line="360" w:lineRule="auto"/>
        <w:ind w:firstLine="709"/>
        <w:jc w:val="both"/>
        <w:rPr>
          <w:sz w:val="28"/>
          <w:szCs w:val="28"/>
        </w:rPr>
      </w:pPr>
      <w:r w:rsidRPr="00590042">
        <w:rPr>
          <w:sz w:val="28"/>
          <w:szCs w:val="28"/>
        </w:rPr>
        <w:t>Современная научно-техническая революция непосредственно связана с быстроменяющимися запросами рынка, появлением все более сложных наукоемких продуктов, выпуск которых, как правило, ориентирован на заранее известных потребителей. Образуется замкнутый и постоянно действующий процесс непрерывного влияния потребителя на производителя. Потребитель активно влияет на определение целей производства в условиях меняющихся требований к товару. Своевременная реализация научно-технических достижений служит непременным средством формирования новых потребностей.</w:t>
      </w:r>
    </w:p>
    <w:p w:rsidR="00CF3F7B" w:rsidRPr="00590042" w:rsidRDefault="00CF3F7B" w:rsidP="00590042">
      <w:pPr>
        <w:spacing w:line="360" w:lineRule="auto"/>
        <w:ind w:firstLine="709"/>
        <w:jc w:val="both"/>
        <w:rPr>
          <w:sz w:val="28"/>
          <w:szCs w:val="28"/>
        </w:rPr>
      </w:pPr>
      <w:r w:rsidRPr="00590042">
        <w:rPr>
          <w:sz w:val="28"/>
          <w:szCs w:val="28"/>
        </w:rPr>
        <w:t>Современная концепция маркетинга отличается от существовавшей на раннем этапе развития рынка. Тогда под маркетинговой деятельностью понималась деятельность, направленная на всестороннее изучение рыночного спроса на уже произведенную продукцию и организацию ее сбыта.</w:t>
      </w:r>
    </w:p>
    <w:p w:rsidR="00CF3F7B" w:rsidRPr="00590042" w:rsidRDefault="00CF3F7B" w:rsidP="00590042">
      <w:pPr>
        <w:spacing w:line="360" w:lineRule="auto"/>
        <w:ind w:firstLine="709"/>
        <w:jc w:val="both"/>
        <w:rPr>
          <w:sz w:val="28"/>
          <w:szCs w:val="28"/>
        </w:rPr>
      </w:pPr>
      <w:r w:rsidRPr="00590042">
        <w:rPr>
          <w:sz w:val="28"/>
          <w:szCs w:val="28"/>
        </w:rPr>
        <w:t>Важная особенность маркетинга как определенной системы управления состоит в том, что она использует многовариантные экономические расчеты и создает организационные, экономические и юридические условия для эффективного функционирования и развития предприятий.</w:t>
      </w:r>
    </w:p>
    <w:p w:rsidR="00CF3F7B" w:rsidRPr="00590042" w:rsidRDefault="00CF3F7B" w:rsidP="00590042">
      <w:pPr>
        <w:spacing w:line="360" w:lineRule="auto"/>
        <w:ind w:firstLine="709"/>
        <w:jc w:val="both"/>
        <w:rPr>
          <w:sz w:val="28"/>
          <w:szCs w:val="28"/>
        </w:rPr>
      </w:pPr>
      <w:r w:rsidRPr="00590042">
        <w:rPr>
          <w:b/>
          <w:sz w:val="28"/>
          <w:szCs w:val="28"/>
        </w:rPr>
        <w:t>Экономический смысл маркетинга</w:t>
      </w:r>
      <w:r w:rsidRPr="00590042">
        <w:rPr>
          <w:sz w:val="28"/>
          <w:szCs w:val="28"/>
        </w:rPr>
        <w:t xml:space="preserve"> заключается в достижении следующих результатов:</w:t>
      </w:r>
    </w:p>
    <w:p w:rsidR="00CF3F7B" w:rsidRPr="00590042" w:rsidRDefault="00CF3F7B" w:rsidP="00590042">
      <w:pPr>
        <w:numPr>
          <w:ilvl w:val="0"/>
          <w:numId w:val="19"/>
        </w:numPr>
        <w:tabs>
          <w:tab w:val="clear" w:pos="1080"/>
        </w:tabs>
        <w:spacing w:line="360" w:lineRule="auto"/>
        <w:ind w:left="0" w:firstLine="709"/>
        <w:jc w:val="both"/>
        <w:rPr>
          <w:sz w:val="28"/>
          <w:szCs w:val="28"/>
        </w:rPr>
      </w:pPr>
      <w:r w:rsidRPr="00590042">
        <w:rPr>
          <w:sz w:val="28"/>
          <w:szCs w:val="28"/>
        </w:rPr>
        <w:t>создание конкурентоспособного товара;</w:t>
      </w:r>
    </w:p>
    <w:p w:rsidR="00CF3F7B" w:rsidRPr="00590042" w:rsidRDefault="00CF3F7B" w:rsidP="00590042">
      <w:pPr>
        <w:numPr>
          <w:ilvl w:val="0"/>
          <w:numId w:val="19"/>
        </w:numPr>
        <w:tabs>
          <w:tab w:val="clear" w:pos="1080"/>
        </w:tabs>
        <w:spacing w:line="360" w:lineRule="auto"/>
        <w:ind w:left="0" w:firstLine="709"/>
        <w:jc w:val="both"/>
        <w:rPr>
          <w:sz w:val="28"/>
          <w:szCs w:val="28"/>
        </w:rPr>
      </w:pPr>
      <w:r w:rsidRPr="00590042">
        <w:rPr>
          <w:sz w:val="28"/>
          <w:szCs w:val="28"/>
        </w:rPr>
        <w:t>успешное продвижение товаров – товар должен быть своевременно доведен до того покупателя, которому он предназначен;</w:t>
      </w:r>
    </w:p>
    <w:p w:rsidR="00CF3F7B" w:rsidRPr="00590042" w:rsidRDefault="00CF3F7B" w:rsidP="00590042">
      <w:pPr>
        <w:numPr>
          <w:ilvl w:val="0"/>
          <w:numId w:val="19"/>
        </w:numPr>
        <w:tabs>
          <w:tab w:val="clear" w:pos="1080"/>
        </w:tabs>
        <w:spacing w:line="360" w:lineRule="auto"/>
        <w:ind w:left="0" w:firstLine="709"/>
        <w:jc w:val="both"/>
        <w:rPr>
          <w:sz w:val="28"/>
          <w:szCs w:val="28"/>
        </w:rPr>
      </w:pPr>
      <w:r w:rsidRPr="00590042">
        <w:rPr>
          <w:sz w:val="28"/>
          <w:szCs w:val="28"/>
        </w:rPr>
        <w:t>удовлетворение потребностей покупателей;</w:t>
      </w:r>
    </w:p>
    <w:p w:rsidR="00CF3F7B" w:rsidRPr="00590042" w:rsidRDefault="00CF3F7B" w:rsidP="00590042">
      <w:pPr>
        <w:numPr>
          <w:ilvl w:val="0"/>
          <w:numId w:val="19"/>
        </w:numPr>
        <w:tabs>
          <w:tab w:val="clear" w:pos="1080"/>
        </w:tabs>
        <w:spacing w:line="360" w:lineRule="auto"/>
        <w:ind w:left="0" w:firstLine="709"/>
        <w:jc w:val="both"/>
        <w:rPr>
          <w:sz w:val="28"/>
          <w:szCs w:val="28"/>
        </w:rPr>
      </w:pPr>
      <w:r w:rsidRPr="00590042">
        <w:rPr>
          <w:sz w:val="28"/>
          <w:szCs w:val="28"/>
        </w:rPr>
        <w:t>ускорение отдачи инвестиций;</w:t>
      </w:r>
    </w:p>
    <w:p w:rsidR="00CF3F7B" w:rsidRPr="00590042" w:rsidRDefault="00CF3F7B" w:rsidP="00590042">
      <w:pPr>
        <w:numPr>
          <w:ilvl w:val="0"/>
          <w:numId w:val="19"/>
        </w:numPr>
        <w:tabs>
          <w:tab w:val="clear" w:pos="1080"/>
        </w:tabs>
        <w:spacing w:line="360" w:lineRule="auto"/>
        <w:ind w:left="0" w:firstLine="709"/>
        <w:jc w:val="both"/>
        <w:rPr>
          <w:sz w:val="28"/>
          <w:szCs w:val="28"/>
        </w:rPr>
      </w:pPr>
      <w:r w:rsidRPr="00590042">
        <w:rPr>
          <w:sz w:val="28"/>
          <w:szCs w:val="28"/>
        </w:rPr>
        <w:t>прибыльность производства и реализации товаров.</w:t>
      </w:r>
    </w:p>
    <w:p w:rsidR="00CF3F7B" w:rsidRPr="00590042" w:rsidRDefault="00CF3F7B" w:rsidP="00590042">
      <w:pPr>
        <w:pStyle w:val="a5"/>
        <w:spacing w:line="360" w:lineRule="auto"/>
        <w:ind w:right="0" w:firstLine="709"/>
        <w:rPr>
          <w:szCs w:val="28"/>
        </w:rPr>
      </w:pPr>
      <w:r w:rsidRPr="00590042">
        <w:rPr>
          <w:szCs w:val="28"/>
        </w:rPr>
        <w:t xml:space="preserve">Основным девизом маркетинга является: «Производить то, что требует рынок и покупатель». Однако маркетинг способен принудительно, искусственно формировать не только спрос на новые товары, не только отдельные сегменты, но и на новые рынки товаров. Это особенно относится к созданию наукоемких товаров, которые требуют углубленных маркетинговых исследований. К таким товарам можно отнести, например, новые виды электронной аппаратуры для целей биологии, генетики медицины, использования в системах обеспечения безопасности мощных энергетических систем. </w:t>
      </w:r>
    </w:p>
    <w:p w:rsidR="00CF3F7B" w:rsidRPr="00590042" w:rsidRDefault="00CF3F7B" w:rsidP="00590042">
      <w:pPr>
        <w:pStyle w:val="a5"/>
        <w:spacing w:line="360" w:lineRule="auto"/>
        <w:ind w:right="0" w:firstLine="709"/>
        <w:rPr>
          <w:szCs w:val="28"/>
        </w:rPr>
      </w:pPr>
      <w:r w:rsidRPr="00590042">
        <w:rPr>
          <w:szCs w:val="28"/>
        </w:rPr>
        <w:t xml:space="preserve">Для выживания в условиях рыночной экономики необходимо производить продукцию, отличающуюся высоким качеством, привлекательную с точки зрения цены и в объемах, обеспечивающих доходность предприятия. Решение этих и других задач связано с поиском резервов снижения издержек производства и путем улучшения качества продукции. Для решения вышеперечисленных задач необходимо использовать маркетинговые стратегии, разработанные с учетом слабых сторон конкурентов. </w:t>
      </w:r>
      <w:r w:rsidRPr="00590042">
        <w:rPr>
          <w:b/>
          <w:szCs w:val="28"/>
        </w:rPr>
        <w:t>Ниже приведен перечень стратегий и преимуществ возникающих в связи с их применением:</w:t>
      </w:r>
    </w:p>
    <w:p w:rsidR="00CF3F7B" w:rsidRPr="00590042" w:rsidRDefault="00CF3F7B" w:rsidP="00590042">
      <w:pPr>
        <w:pStyle w:val="a5"/>
        <w:numPr>
          <w:ilvl w:val="0"/>
          <w:numId w:val="24"/>
        </w:numPr>
        <w:spacing w:line="360" w:lineRule="auto"/>
        <w:ind w:left="0" w:right="0" w:firstLine="709"/>
        <w:rPr>
          <w:szCs w:val="28"/>
        </w:rPr>
      </w:pPr>
      <w:r w:rsidRPr="00590042">
        <w:rPr>
          <w:szCs w:val="28"/>
        </w:rPr>
        <w:t>Расширение доли краткосрочных заказов в общем, количестве заказов;</w:t>
      </w:r>
    </w:p>
    <w:p w:rsidR="00CF3F7B" w:rsidRPr="00590042" w:rsidRDefault="00CF3F7B" w:rsidP="00590042">
      <w:pPr>
        <w:pStyle w:val="a5"/>
        <w:spacing w:line="360" w:lineRule="auto"/>
        <w:ind w:right="0" w:firstLine="709"/>
        <w:rPr>
          <w:i/>
          <w:szCs w:val="28"/>
          <w:u w:val="single"/>
        </w:rPr>
      </w:pPr>
      <w:r w:rsidRPr="00590042">
        <w:rPr>
          <w:i/>
          <w:szCs w:val="28"/>
          <w:u w:val="single"/>
        </w:rPr>
        <w:t>Преимущества:</w:t>
      </w:r>
    </w:p>
    <w:p w:rsidR="00CF3F7B" w:rsidRPr="00590042" w:rsidRDefault="00CF3F7B" w:rsidP="00590042">
      <w:pPr>
        <w:pStyle w:val="a5"/>
        <w:numPr>
          <w:ilvl w:val="2"/>
          <w:numId w:val="20"/>
        </w:numPr>
        <w:tabs>
          <w:tab w:val="num" w:pos="567"/>
          <w:tab w:val="left" w:pos="900"/>
        </w:tabs>
        <w:spacing w:line="360" w:lineRule="auto"/>
        <w:ind w:left="0" w:right="0" w:firstLine="709"/>
        <w:rPr>
          <w:szCs w:val="28"/>
        </w:rPr>
      </w:pPr>
      <w:r w:rsidRPr="00590042">
        <w:rPr>
          <w:szCs w:val="28"/>
        </w:rPr>
        <w:t>расширение рынков сбыта и системы сбыта продукции;</w:t>
      </w:r>
    </w:p>
    <w:p w:rsidR="00CF3F7B" w:rsidRPr="00590042" w:rsidRDefault="00CF3F7B" w:rsidP="00590042">
      <w:pPr>
        <w:pStyle w:val="a5"/>
        <w:numPr>
          <w:ilvl w:val="2"/>
          <w:numId w:val="20"/>
        </w:numPr>
        <w:tabs>
          <w:tab w:val="clear" w:pos="2340"/>
          <w:tab w:val="num" w:pos="-2340"/>
          <w:tab w:val="num" w:pos="-2160"/>
        </w:tabs>
        <w:spacing w:line="360" w:lineRule="auto"/>
        <w:ind w:left="0" w:right="0" w:firstLine="709"/>
        <w:rPr>
          <w:szCs w:val="28"/>
        </w:rPr>
      </w:pPr>
      <w:r w:rsidRPr="00590042">
        <w:rPr>
          <w:szCs w:val="28"/>
        </w:rPr>
        <w:t>увеличение объемов продаж и оборачиваемости.</w:t>
      </w:r>
    </w:p>
    <w:p w:rsidR="00CF3F7B" w:rsidRPr="00590042" w:rsidRDefault="00CF3F7B" w:rsidP="00590042">
      <w:pPr>
        <w:pStyle w:val="a5"/>
        <w:numPr>
          <w:ilvl w:val="0"/>
          <w:numId w:val="20"/>
        </w:numPr>
        <w:spacing w:line="360" w:lineRule="auto"/>
        <w:ind w:left="0" w:right="0" w:firstLine="709"/>
        <w:rPr>
          <w:szCs w:val="28"/>
        </w:rPr>
      </w:pPr>
      <w:r w:rsidRPr="00590042">
        <w:rPr>
          <w:szCs w:val="28"/>
        </w:rPr>
        <w:t>Улучшение качества и технико-экономических показателей продукции;</w:t>
      </w:r>
    </w:p>
    <w:p w:rsidR="00CF3F7B" w:rsidRPr="00590042" w:rsidRDefault="00CF3F7B" w:rsidP="00590042">
      <w:pPr>
        <w:pStyle w:val="a5"/>
        <w:spacing w:line="360" w:lineRule="auto"/>
        <w:ind w:right="0" w:firstLine="709"/>
        <w:rPr>
          <w:i/>
          <w:szCs w:val="28"/>
          <w:u w:val="single"/>
        </w:rPr>
      </w:pPr>
      <w:r w:rsidRPr="00590042">
        <w:rPr>
          <w:i/>
          <w:szCs w:val="28"/>
          <w:u w:val="single"/>
        </w:rPr>
        <w:t>Преимущества:</w:t>
      </w:r>
    </w:p>
    <w:p w:rsidR="00CF3F7B" w:rsidRPr="00590042" w:rsidRDefault="00CF3F7B" w:rsidP="00590042">
      <w:pPr>
        <w:pStyle w:val="a5"/>
        <w:numPr>
          <w:ilvl w:val="0"/>
          <w:numId w:val="21"/>
        </w:numPr>
        <w:spacing w:line="360" w:lineRule="auto"/>
        <w:ind w:left="0" w:right="0" w:firstLine="709"/>
        <w:rPr>
          <w:szCs w:val="28"/>
        </w:rPr>
      </w:pPr>
      <w:r w:rsidRPr="00590042">
        <w:rPr>
          <w:szCs w:val="28"/>
        </w:rPr>
        <w:t>расширение доли рынка;</w:t>
      </w:r>
    </w:p>
    <w:p w:rsidR="00CF3F7B" w:rsidRPr="00590042" w:rsidRDefault="00CF3F7B" w:rsidP="00590042">
      <w:pPr>
        <w:pStyle w:val="a5"/>
        <w:numPr>
          <w:ilvl w:val="0"/>
          <w:numId w:val="21"/>
        </w:numPr>
        <w:spacing w:line="360" w:lineRule="auto"/>
        <w:ind w:left="0" w:right="0" w:firstLine="709"/>
        <w:rPr>
          <w:szCs w:val="28"/>
        </w:rPr>
      </w:pPr>
      <w:r w:rsidRPr="00590042">
        <w:rPr>
          <w:szCs w:val="28"/>
        </w:rPr>
        <w:t>выход на новые рынки.</w:t>
      </w:r>
    </w:p>
    <w:p w:rsidR="00CF3F7B" w:rsidRPr="00590042" w:rsidRDefault="00CF3F7B" w:rsidP="00590042">
      <w:pPr>
        <w:pStyle w:val="a5"/>
        <w:numPr>
          <w:ilvl w:val="0"/>
          <w:numId w:val="20"/>
        </w:numPr>
        <w:tabs>
          <w:tab w:val="left" w:pos="540"/>
        </w:tabs>
        <w:spacing w:line="360" w:lineRule="auto"/>
        <w:ind w:left="0" w:right="0" w:firstLine="709"/>
        <w:rPr>
          <w:szCs w:val="28"/>
        </w:rPr>
      </w:pPr>
      <w:r w:rsidRPr="00590042">
        <w:rPr>
          <w:szCs w:val="28"/>
        </w:rPr>
        <w:t>Разработка гибкой системы ценообразования;</w:t>
      </w:r>
    </w:p>
    <w:p w:rsidR="00CF3F7B" w:rsidRPr="00590042" w:rsidRDefault="00CF3F7B" w:rsidP="00590042">
      <w:pPr>
        <w:pStyle w:val="a5"/>
        <w:spacing w:line="360" w:lineRule="auto"/>
        <w:ind w:right="0" w:firstLine="709"/>
        <w:rPr>
          <w:i/>
          <w:szCs w:val="28"/>
          <w:u w:val="single"/>
        </w:rPr>
      </w:pPr>
      <w:r w:rsidRPr="00590042">
        <w:rPr>
          <w:i/>
          <w:szCs w:val="28"/>
          <w:u w:val="single"/>
        </w:rPr>
        <w:t>Преимущества:</w:t>
      </w:r>
    </w:p>
    <w:p w:rsidR="00CF3F7B" w:rsidRPr="00590042" w:rsidRDefault="00CF3F7B" w:rsidP="00590042">
      <w:pPr>
        <w:pStyle w:val="a5"/>
        <w:numPr>
          <w:ilvl w:val="0"/>
          <w:numId w:val="22"/>
        </w:numPr>
        <w:spacing w:line="360" w:lineRule="auto"/>
        <w:ind w:left="0" w:right="0" w:firstLine="709"/>
        <w:rPr>
          <w:szCs w:val="28"/>
        </w:rPr>
      </w:pPr>
      <w:r w:rsidRPr="00590042">
        <w:rPr>
          <w:szCs w:val="28"/>
        </w:rPr>
        <w:t>расширение доли рынка;</w:t>
      </w:r>
    </w:p>
    <w:p w:rsidR="00CF3F7B" w:rsidRPr="00590042" w:rsidRDefault="00CF3F7B" w:rsidP="00590042">
      <w:pPr>
        <w:pStyle w:val="a5"/>
        <w:numPr>
          <w:ilvl w:val="0"/>
          <w:numId w:val="22"/>
        </w:numPr>
        <w:spacing w:line="360" w:lineRule="auto"/>
        <w:ind w:left="0" w:right="0" w:firstLine="709"/>
        <w:rPr>
          <w:szCs w:val="28"/>
        </w:rPr>
      </w:pPr>
      <w:r w:rsidRPr="00590042">
        <w:rPr>
          <w:szCs w:val="28"/>
        </w:rPr>
        <w:t>увеличение валовой прибыли.</w:t>
      </w:r>
    </w:p>
    <w:p w:rsidR="00CF3F7B" w:rsidRPr="00590042" w:rsidRDefault="00CF3F7B" w:rsidP="00590042">
      <w:pPr>
        <w:pStyle w:val="a5"/>
        <w:numPr>
          <w:ilvl w:val="0"/>
          <w:numId w:val="20"/>
        </w:numPr>
        <w:spacing w:line="360" w:lineRule="auto"/>
        <w:ind w:left="0" w:right="0" w:firstLine="709"/>
        <w:rPr>
          <w:szCs w:val="28"/>
        </w:rPr>
      </w:pPr>
      <w:r w:rsidRPr="00590042">
        <w:rPr>
          <w:szCs w:val="28"/>
        </w:rPr>
        <w:t>Проведение широкой рекламной компании</w:t>
      </w:r>
    </w:p>
    <w:p w:rsidR="00CF3F7B" w:rsidRPr="00590042" w:rsidRDefault="00CF3F7B" w:rsidP="00590042">
      <w:pPr>
        <w:pStyle w:val="a5"/>
        <w:spacing w:line="360" w:lineRule="auto"/>
        <w:ind w:right="0" w:firstLine="709"/>
        <w:rPr>
          <w:i/>
          <w:szCs w:val="28"/>
          <w:u w:val="single"/>
        </w:rPr>
      </w:pPr>
      <w:r w:rsidRPr="00590042">
        <w:rPr>
          <w:i/>
          <w:szCs w:val="28"/>
          <w:u w:val="single"/>
        </w:rPr>
        <w:t>Преимущества:</w:t>
      </w:r>
    </w:p>
    <w:p w:rsidR="00CF3F7B" w:rsidRPr="00590042" w:rsidRDefault="00CF3F7B" w:rsidP="00590042">
      <w:pPr>
        <w:pStyle w:val="a5"/>
        <w:numPr>
          <w:ilvl w:val="0"/>
          <w:numId w:val="23"/>
        </w:numPr>
        <w:spacing w:line="360" w:lineRule="auto"/>
        <w:ind w:left="0" w:right="0" w:firstLine="709"/>
        <w:rPr>
          <w:szCs w:val="28"/>
        </w:rPr>
      </w:pPr>
      <w:r w:rsidRPr="00590042">
        <w:rPr>
          <w:szCs w:val="28"/>
        </w:rPr>
        <w:t>известность торговой марки среди потенциальных клиентов;</w:t>
      </w:r>
    </w:p>
    <w:p w:rsidR="00CF3F7B" w:rsidRPr="00590042" w:rsidRDefault="00CF3F7B" w:rsidP="00590042">
      <w:pPr>
        <w:pStyle w:val="a5"/>
        <w:numPr>
          <w:ilvl w:val="0"/>
          <w:numId w:val="23"/>
        </w:numPr>
        <w:spacing w:line="360" w:lineRule="auto"/>
        <w:ind w:left="0" w:right="0" w:firstLine="709"/>
        <w:rPr>
          <w:szCs w:val="28"/>
        </w:rPr>
      </w:pPr>
      <w:r w:rsidRPr="00590042">
        <w:rPr>
          <w:szCs w:val="28"/>
        </w:rPr>
        <w:t>вытеснение конкурентов с рынка.</w:t>
      </w:r>
    </w:p>
    <w:p w:rsidR="00CF3F7B" w:rsidRPr="00590042" w:rsidRDefault="00CF3F7B" w:rsidP="00590042">
      <w:pPr>
        <w:pStyle w:val="a5"/>
        <w:spacing w:line="360" w:lineRule="auto"/>
        <w:ind w:right="0" w:firstLine="709"/>
        <w:rPr>
          <w:szCs w:val="28"/>
        </w:rPr>
      </w:pPr>
      <w:r w:rsidRPr="00590042">
        <w:rPr>
          <w:szCs w:val="28"/>
        </w:rPr>
        <w:t>Все это позволит предприятию занять более прочные позиции на рынке, повысить свою прибыльность, улучшить свои показатели конкурентоспособности, обеспечить занятость всему рабочему персоналу.</w:t>
      </w:r>
    </w:p>
    <w:p w:rsidR="00CF3F7B" w:rsidRPr="00590042" w:rsidRDefault="00CF3F7B" w:rsidP="00590042">
      <w:pPr>
        <w:spacing w:line="360" w:lineRule="auto"/>
        <w:ind w:firstLine="709"/>
        <w:jc w:val="both"/>
        <w:rPr>
          <w:b/>
          <w:sz w:val="28"/>
          <w:szCs w:val="28"/>
        </w:rPr>
        <w:sectPr w:rsidR="00CF3F7B" w:rsidRPr="00590042" w:rsidSect="00590042">
          <w:type w:val="evenPage"/>
          <w:pgSz w:w="12240" w:h="15840"/>
          <w:pgMar w:top="1134" w:right="851" w:bottom="1134" w:left="1701" w:header="720" w:footer="720" w:gutter="0"/>
          <w:cols w:space="720"/>
        </w:sectPr>
      </w:pPr>
    </w:p>
    <w:p w:rsidR="00CF3F7B" w:rsidRPr="00590042" w:rsidRDefault="00590042" w:rsidP="00590042">
      <w:pPr>
        <w:spacing w:line="360" w:lineRule="auto"/>
        <w:ind w:firstLine="709"/>
        <w:jc w:val="center"/>
        <w:rPr>
          <w:b/>
          <w:sz w:val="28"/>
          <w:szCs w:val="28"/>
          <w:lang w:val="en-US"/>
        </w:rPr>
      </w:pPr>
      <w:r>
        <w:rPr>
          <w:b/>
          <w:sz w:val="28"/>
          <w:szCs w:val="28"/>
        </w:rPr>
        <w:t>3.2. Стратегия роста</w:t>
      </w:r>
    </w:p>
    <w:p w:rsidR="00CF3F7B" w:rsidRPr="00590042" w:rsidRDefault="00CF3F7B" w:rsidP="00590042">
      <w:pPr>
        <w:spacing w:line="360" w:lineRule="auto"/>
        <w:ind w:firstLine="709"/>
        <w:jc w:val="center"/>
        <w:rPr>
          <w:b/>
          <w:sz w:val="28"/>
          <w:szCs w:val="28"/>
        </w:rPr>
      </w:pPr>
    </w:p>
    <w:p w:rsidR="00CF3F7B" w:rsidRPr="00590042" w:rsidRDefault="00CF3F7B" w:rsidP="00590042">
      <w:pPr>
        <w:pStyle w:val="a5"/>
        <w:spacing w:line="360" w:lineRule="auto"/>
        <w:ind w:right="0" w:firstLine="709"/>
        <w:rPr>
          <w:szCs w:val="28"/>
        </w:rPr>
      </w:pPr>
      <w:r w:rsidRPr="00590042">
        <w:rPr>
          <w:szCs w:val="28"/>
        </w:rPr>
        <w:t>Актуальные товарные рынки нередко представляют собой привлекательные направления роста. Если организация существует относительно долго, у нее имеется основа, от которой она может отталкиваться, и наработки, которые она может использовать. Далее, такая организация уже обладает необходимыми знаниями, опытом и ресурсами (включая человеческие). Рост на существующих товарных рынках достигается посредством увеличения доли рынка (и уменьшение долей конкурентов) или увеличения потребления товара актуальными покупателями.</w:t>
      </w:r>
    </w:p>
    <w:p w:rsidR="00CF3F7B" w:rsidRPr="00590042" w:rsidRDefault="00CF3F7B" w:rsidP="00590042">
      <w:pPr>
        <w:pStyle w:val="a5"/>
        <w:spacing w:line="360" w:lineRule="auto"/>
        <w:ind w:right="0" w:firstLine="709"/>
        <w:rPr>
          <w:szCs w:val="28"/>
        </w:rPr>
      </w:pPr>
      <w:r w:rsidRPr="00590042">
        <w:rPr>
          <w:szCs w:val="28"/>
        </w:rPr>
        <w:t xml:space="preserve">Для ОАО «Белгородасбестоцемент» расширение доли рынка - пожалуй, наиболее очевидное направление роста. Можно использовать такие тактические программы как рекламные кампании, акции продвижению продукции или снижение цен, при этом увеличение доли рынка происходит за счет привлечения наиболее чувствительных к цене покупателей. </w:t>
      </w:r>
    </w:p>
    <w:p w:rsidR="00CF3F7B" w:rsidRPr="00590042" w:rsidRDefault="00CF3F7B" w:rsidP="00590042">
      <w:pPr>
        <w:pStyle w:val="a5"/>
        <w:spacing w:line="360" w:lineRule="auto"/>
        <w:ind w:right="0" w:firstLine="709"/>
        <w:rPr>
          <w:szCs w:val="28"/>
        </w:rPr>
      </w:pPr>
      <w:r w:rsidRPr="00590042">
        <w:rPr>
          <w:szCs w:val="28"/>
        </w:rPr>
        <w:t>Ещё один подход к реализации стратегии роста - это увеличение объема сбыта продукции. Для этого необходимо уже имеющуюся продукцию выводить на новые рынки. При такой стратегии роста риски и издержки невелики. Разрабатывая стратегию поведения предприятия на рынке, необходимо разработать план мероприятий и проанализировать издержки на его реализацию. При разработке стратегии предприятия необходимо учесть, кто будет продавать продукцию предприятия, либо предприятие самостоятельно, либо через сеть дилеров и агентов по сбыту. От этого зависят цены на продукцию и издержки на сбыт.</w:t>
      </w:r>
    </w:p>
    <w:p w:rsidR="00CF3F7B" w:rsidRPr="00590042" w:rsidRDefault="00CF3F7B" w:rsidP="00590042">
      <w:pPr>
        <w:pStyle w:val="a5"/>
        <w:spacing w:line="360" w:lineRule="auto"/>
        <w:ind w:right="0" w:firstLine="709"/>
        <w:rPr>
          <w:szCs w:val="28"/>
        </w:rPr>
      </w:pPr>
      <w:r w:rsidRPr="00590042">
        <w:rPr>
          <w:szCs w:val="28"/>
        </w:rPr>
        <w:t>Для проникновения на новые рынки и расширения доли на существующих ОАО «Белгородасбестоцемент» в настоящее время проводит политику низких цен. Она позволяет увеличить количество получаемых заказов и как следствие более полную загрузку производственных мощностей и оборачиваемость.</w:t>
      </w:r>
    </w:p>
    <w:p w:rsidR="00CF3F7B" w:rsidRPr="00590042" w:rsidRDefault="00CF3F7B" w:rsidP="00590042">
      <w:pPr>
        <w:pStyle w:val="a5"/>
        <w:spacing w:line="360" w:lineRule="auto"/>
        <w:ind w:right="0" w:firstLine="709"/>
        <w:rPr>
          <w:szCs w:val="28"/>
        </w:rPr>
        <w:sectPr w:rsidR="00CF3F7B" w:rsidRPr="00590042" w:rsidSect="00590042">
          <w:type w:val="nextColumn"/>
          <w:pgSz w:w="12240" w:h="15840"/>
          <w:pgMar w:top="1134" w:right="851" w:bottom="1134" w:left="1701" w:header="720" w:footer="720" w:gutter="0"/>
          <w:cols w:space="720"/>
        </w:sectPr>
      </w:pPr>
    </w:p>
    <w:p w:rsidR="00CF3F7B" w:rsidRPr="00590042" w:rsidRDefault="00590042" w:rsidP="00590042">
      <w:pPr>
        <w:pStyle w:val="a5"/>
        <w:spacing w:line="360" w:lineRule="auto"/>
        <w:ind w:right="0" w:firstLine="709"/>
        <w:jc w:val="center"/>
        <w:rPr>
          <w:b/>
          <w:szCs w:val="28"/>
          <w:lang w:val="en-US"/>
        </w:rPr>
      </w:pPr>
      <w:r>
        <w:rPr>
          <w:b/>
          <w:szCs w:val="28"/>
        </w:rPr>
        <w:t>3.3. Каналы распределения</w:t>
      </w:r>
    </w:p>
    <w:p w:rsidR="00CF3F7B" w:rsidRPr="00590042" w:rsidRDefault="00CF3F7B" w:rsidP="00590042">
      <w:pPr>
        <w:pStyle w:val="a5"/>
        <w:spacing w:line="360" w:lineRule="auto"/>
        <w:ind w:right="0" w:firstLine="709"/>
        <w:rPr>
          <w:b/>
          <w:szCs w:val="28"/>
        </w:rPr>
      </w:pPr>
    </w:p>
    <w:p w:rsidR="00CF3F7B" w:rsidRPr="00590042" w:rsidRDefault="00CF3F7B" w:rsidP="00590042">
      <w:pPr>
        <w:pStyle w:val="a5"/>
        <w:spacing w:line="360" w:lineRule="auto"/>
        <w:ind w:right="0" w:firstLine="709"/>
        <w:rPr>
          <w:szCs w:val="28"/>
        </w:rPr>
      </w:pPr>
      <w:r w:rsidRPr="00590042">
        <w:rPr>
          <w:szCs w:val="28"/>
        </w:rPr>
        <w:t>Недостатком маркетинговой политики ОАО «Белгородасбестоцемент» является недостаточно эффективная работа в поисках рынков сбыта. В основном сбыт продукции ОАО «Белгородасбестоцемент» происходит следующим образом: служба сбыта завода сама ищет платежеспособных заказчиков и на основе контракта поставляет им строительные материалы. Перед предприятием стоит основная проблема – найти платежеспособного заказчика и выполнить план производства и продажи на 100 %.</w:t>
      </w:r>
    </w:p>
    <w:p w:rsidR="00CF3F7B" w:rsidRPr="00590042" w:rsidRDefault="00CF3F7B" w:rsidP="00590042">
      <w:pPr>
        <w:pStyle w:val="a5"/>
        <w:spacing w:line="360" w:lineRule="auto"/>
        <w:ind w:right="0" w:firstLine="709"/>
        <w:rPr>
          <w:szCs w:val="28"/>
        </w:rPr>
        <w:sectPr w:rsidR="00CF3F7B" w:rsidRPr="00590042" w:rsidSect="00590042">
          <w:type w:val="nextColumn"/>
          <w:pgSz w:w="12240" w:h="15840"/>
          <w:pgMar w:top="1134" w:right="851" w:bottom="1134" w:left="1701" w:header="720" w:footer="720" w:gutter="0"/>
          <w:cols w:space="720"/>
        </w:sectPr>
      </w:pPr>
    </w:p>
    <w:p w:rsidR="00CF3F7B" w:rsidRPr="00590042" w:rsidRDefault="00590042" w:rsidP="00590042">
      <w:pPr>
        <w:pStyle w:val="a5"/>
        <w:spacing w:line="360" w:lineRule="auto"/>
        <w:ind w:right="0" w:firstLine="709"/>
        <w:jc w:val="center"/>
        <w:rPr>
          <w:b/>
          <w:szCs w:val="28"/>
          <w:lang w:val="en-US"/>
        </w:rPr>
      </w:pPr>
      <w:r>
        <w:rPr>
          <w:b/>
          <w:szCs w:val="28"/>
        </w:rPr>
        <w:t>3.4. Коммуникации</w:t>
      </w:r>
    </w:p>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spacing w:line="360" w:lineRule="auto"/>
        <w:ind w:right="0" w:firstLine="709"/>
        <w:rPr>
          <w:szCs w:val="28"/>
        </w:rPr>
      </w:pPr>
      <w:r w:rsidRPr="00590042">
        <w:rPr>
          <w:szCs w:val="28"/>
        </w:rPr>
        <w:t>Основными задачами стимулирования сбыта продукции являются:</w:t>
      </w:r>
    </w:p>
    <w:p w:rsidR="00CF3F7B" w:rsidRPr="00590042" w:rsidRDefault="00CF3F7B" w:rsidP="00590042">
      <w:pPr>
        <w:pStyle w:val="a5"/>
        <w:spacing w:line="360" w:lineRule="auto"/>
        <w:ind w:right="0" w:firstLine="709"/>
        <w:rPr>
          <w:szCs w:val="28"/>
        </w:rPr>
      </w:pPr>
      <w:r w:rsidRPr="00590042">
        <w:rPr>
          <w:szCs w:val="28"/>
        </w:rPr>
        <w:t>1) воздействие на покупателя в целях приобретения им товара;</w:t>
      </w:r>
    </w:p>
    <w:p w:rsidR="00CF3F7B" w:rsidRPr="00590042" w:rsidRDefault="00CF3F7B" w:rsidP="00590042">
      <w:pPr>
        <w:pStyle w:val="a5"/>
        <w:spacing w:line="360" w:lineRule="auto"/>
        <w:ind w:right="0" w:firstLine="709"/>
        <w:rPr>
          <w:szCs w:val="28"/>
        </w:rPr>
      </w:pPr>
      <w:r w:rsidRPr="00590042">
        <w:rPr>
          <w:szCs w:val="28"/>
        </w:rPr>
        <w:t>2) предоставление фирмой сервиса (в том числе и в послепродажный период);</w:t>
      </w:r>
    </w:p>
    <w:p w:rsidR="00CF3F7B" w:rsidRPr="00590042" w:rsidRDefault="00CF3F7B" w:rsidP="00590042">
      <w:pPr>
        <w:pStyle w:val="a5"/>
        <w:spacing w:line="360" w:lineRule="auto"/>
        <w:ind w:right="0" w:firstLine="709"/>
        <w:rPr>
          <w:szCs w:val="28"/>
        </w:rPr>
      </w:pPr>
      <w:r w:rsidRPr="00590042">
        <w:rPr>
          <w:szCs w:val="28"/>
        </w:rPr>
        <w:t>3) поддержание положительного отношения к фирме и товару у тех, кто уже совершил покупку.</w:t>
      </w:r>
    </w:p>
    <w:p w:rsidR="00CF3F7B" w:rsidRPr="00590042" w:rsidRDefault="00CF3F7B" w:rsidP="00590042">
      <w:pPr>
        <w:pStyle w:val="a5"/>
        <w:spacing w:line="360" w:lineRule="auto"/>
        <w:ind w:right="0" w:firstLine="709"/>
        <w:rPr>
          <w:szCs w:val="28"/>
        </w:rPr>
      </w:pPr>
      <w:r w:rsidRPr="00590042">
        <w:rPr>
          <w:szCs w:val="28"/>
        </w:rPr>
        <w:t>Среди действенных мероприятий стимулирования сбыта:</w:t>
      </w:r>
    </w:p>
    <w:p w:rsidR="00CF3F7B" w:rsidRPr="00590042" w:rsidRDefault="00CF3F7B" w:rsidP="00590042">
      <w:pPr>
        <w:pStyle w:val="a5"/>
        <w:spacing w:line="360" w:lineRule="auto"/>
        <w:ind w:right="0" w:firstLine="709"/>
        <w:rPr>
          <w:szCs w:val="28"/>
        </w:rPr>
      </w:pPr>
      <w:r w:rsidRPr="00590042">
        <w:rPr>
          <w:szCs w:val="28"/>
        </w:rPr>
        <w:t>- прямая реклама;</w:t>
      </w:r>
    </w:p>
    <w:p w:rsidR="00CF3F7B" w:rsidRPr="00590042" w:rsidRDefault="00CF3F7B" w:rsidP="00590042">
      <w:pPr>
        <w:pStyle w:val="a5"/>
        <w:tabs>
          <w:tab w:val="num" w:pos="2520"/>
        </w:tabs>
        <w:spacing w:line="360" w:lineRule="auto"/>
        <w:ind w:right="0" w:firstLine="709"/>
        <w:rPr>
          <w:szCs w:val="28"/>
        </w:rPr>
      </w:pPr>
      <w:r w:rsidRPr="00590042">
        <w:rPr>
          <w:szCs w:val="28"/>
        </w:rPr>
        <w:t>- показ товаров (презентации, выставки, ярмарки и т.д.);</w:t>
      </w:r>
    </w:p>
    <w:p w:rsidR="00CF3F7B" w:rsidRPr="00590042" w:rsidRDefault="00CF3F7B" w:rsidP="00590042">
      <w:pPr>
        <w:pStyle w:val="a5"/>
        <w:tabs>
          <w:tab w:val="num" w:pos="2520"/>
        </w:tabs>
        <w:spacing w:line="360" w:lineRule="auto"/>
        <w:ind w:right="0" w:firstLine="709"/>
        <w:rPr>
          <w:szCs w:val="28"/>
        </w:rPr>
      </w:pPr>
      <w:r w:rsidRPr="00590042">
        <w:rPr>
          <w:szCs w:val="28"/>
        </w:rPr>
        <w:t>- торговая марка;</w:t>
      </w:r>
    </w:p>
    <w:p w:rsidR="00CF3F7B" w:rsidRPr="00590042" w:rsidRDefault="00CF3F7B" w:rsidP="00590042">
      <w:pPr>
        <w:pStyle w:val="a5"/>
        <w:tabs>
          <w:tab w:val="num" w:pos="2520"/>
        </w:tabs>
        <w:spacing w:line="360" w:lineRule="auto"/>
        <w:ind w:right="0" w:firstLine="709"/>
        <w:rPr>
          <w:szCs w:val="28"/>
        </w:rPr>
      </w:pPr>
      <w:r w:rsidRPr="00590042">
        <w:rPr>
          <w:szCs w:val="28"/>
        </w:rPr>
        <w:t>- рациональная система скидок.</w:t>
      </w:r>
    </w:p>
    <w:p w:rsidR="00CF3F7B" w:rsidRPr="00590042" w:rsidRDefault="00CF3F7B" w:rsidP="00590042">
      <w:pPr>
        <w:pStyle w:val="a5"/>
        <w:tabs>
          <w:tab w:val="num" w:pos="2520"/>
        </w:tabs>
        <w:spacing w:line="360" w:lineRule="auto"/>
        <w:ind w:right="0" w:firstLine="709"/>
        <w:rPr>
          <w:szCs w:val="28"/>
        </w:rPr>
      </w:pPr>
    </w:p>
    <w:p w:rsidR="00CF3F7B" w:rsidRPr="00590042" w:rsidRDefault="00CF3F7B" w:rsidP="00590042">
      <w:pPr>
        <w:pStyle w:val="a5"/>
        <w:spacing w:line="360" w:lineRule="auto"/>
        <w:ind w:right="0" w:firstLine="709"/>
        <w:rPr>
          <w:szCs w:val="28"/>
        </w:rPr>
      </w:pPr>
      <w:r w:rsidRPr="00590042">
        <w:rPr>
          <w:szCs w:val="28"/>
        </w:rPr>
        <w:t>Обыкновенные методы стимулирования сбыта на ОАО «Белгородасбестоцемент» – поощрения, льготы, скидки, бесплатное распределение образцов товаров.</w:t>
      </w:r>
    </w:p>
    <w:p w:rsidR="00CF3F7B" w:rsidRPr="00590042" w:rsidRDefault="00CF3F7B" w:rsidP="00590042">
      <w:pPr>
        <w:pStyle w:val="a5"/>
        <w:spacing w:line="360" w:lineRule="auto"/>
        <w:ind w:right="0" w:firstLine="709"/>
        <w:rPr>
          <w:szCs w:val="28"/>
        </w:rPr>
      </w:pPr>
      <w:r w:rsidRPr="00590042">
        <w:rPr>
          <w:szCs w:val="28"/>
        </w:rPr>
        <w:t>В постоянном поиске резервов рынка предприятие проводит такие мероприятия как:</w:t>
      </w:r>
    </w:p>
    <w:p w:rsidR="00CF3F7B" w:rsidRPr="00590042" w:rsidRDefault="00CF3F7B" w:rsidP="00590042">
      <w:pPr>
        <w:pStyle w:val="a5"/>
        <w:numPr>
          <w:ilvl w:val="0"/>
          <w:numId w:val="29"/>
        </w:numPr>
        <w:spacing w:line="360" w:lineRule="auto"/>
        <w:ind w:left="0" w:right="0" w:firstLine="709"/>
        <w:rPr>
          <w:szCs w:val="28"/>
        </w:rPr>
      </w:pPr>
      <w:r w:rsidRPr="00590042">
        <w:rPr>
          <w:szCs w:val="28"/>
        </w:rPr>
        <w:t>исследование рынков;</w:t>
      </w:r>
    </w:p>
    <w:p w:rsidR="00CF3F7B" w:rsidRPr="00590042" w:rsidRDefault="00CF3F7B" w:rsidP="00590042">
      <w:pPr>
        <w:pStyle w:val="a5"/>
        <w:numPr>
          <w:ilvl w:val="0"/>
          <w:numId w:val="29"/>
        </w:numPr>
        <w:spacing w:line="360" w:lineRule="auto"/>
        <w:ind w:left="0" w:right="0" w:firstLine="709"/>
        <w:rPr>
          <w:szCs w:val="28"/>
        </w:rPr>
      </w:pPr>
      <w:r w:rsidRPr="00590042">
        <w:rPr>
          <w:szCs w:val="28"/>
        </w:rPr>
        <w:t>планирование номенклатуры и ассортимента;</w:t>
      </w:r>
    </w:p>
    <w:p w:rsidR="00CF3F7B" w:rsidRPr="00590042" w:rsidRDefault="00CF3F7B" w:rsidP="00590042">
      <w:pPr>
        <w:pStyle w:val="a5"/>
        <w:numPr>
          <w:ilvl w:val="0"/>
          <w:numId w:val="29"/>
        </w:numPr>
        <w:spacing w:line="360" w:lineRule="auto"/>
        <w:ind w:left="0" w:right="0" w:firstLine="709"/>
        <w:rPr>
          <w:szCs w:val="28"/>
        </w:rPr>
      </w:pPr>
      <w:r w:rsidRPr="00590042">
        <w:rPr>
          <w:szCs w:val="28"/>
        </w:rPr>
        <w:t>осуществление оптимальной ценовой политики и другие.</w:t>
      </w:r>
    </w:p>
    <w:p w:rsidR="00CF3F7B" w:rsidRPr="00590042" w:rsidRDefault="00CF3F7B" w:rsidP="00590042">
      <w:pPr>
        <w:pStyle w:val="a5"/>
        <w:spacing w:line="360" w:lineRule="auto"/>
        <w:ind w:right="0" w:firstLine="709"/>
        <w:rPr>
          <w:szCs w:val="28"/>
        </w:rPr>
        <w:sectPr w:rsidR="00CF3F7B" w:rsidRPr="00590042" w:rsidSect="00590042">
          <w:type w:val="nextColumn"/>
          <w:pgSz w:w="12240" w:h="15840"/>
          <w:pgMar w:top="1134" w:right="851" w:bottom="1134" w:left="1701" w:header="720" w:footer="720" w:gutter="0"/>
          <w:cols w:space="720"/>
        </w:sectPr>
      </w:pPr>
      <w:r w:rsidRPr="00590042">
        <w:rPr>
          <w:szCs w:val="28"/>
        </w:rPr>
        <w:t>Проанализировав маркетинговую деятельность ОАО «Белгородасбестоцемент» за отчетный период приходим к выводу, что деятельность предприятия в этой области неэффективна. Для улучшения ситуации необходимо развивать собственную сбытовую сеть предприятия, усилить работы по исследованию и поиску новых рынков сбыта продукции, провести более обширную рекламную компанию.</w:t>
      </w:r>
    </w:p>
    <w:p w:rsidR="00CF3F7B" w:rsidRPr="00590042" w:rsidRDefault="00CF3F7B" w:rsidP="00590042">
      <w:pPr>
        <w:pStyle w:val="1"/>
        <w:spacing w:line="360" w:lineRule="auto"/>
        <w:ind w:left="0" w:firstLine="709"/>
        <w:jc w:val="center"/>
        <w:rPr>
          <w:b/>
          <w:szCs w:val="28"/>
        </w:rPr>
      </w:pPr>
      <w:r w:rsidRPr="00590042">
        <w:rPr>
          <w:b/>
          <w:szCs w:val="28"/>
        </w:rPr>
        <w:t>4. Анализ производственно-хозяйственной и финансовой деятельно</w:t>
      </w:r>
      <w:r w:rsidR="00590042">
        <w:rPr>
          <w:b/>
          <w:szCs w:val="28"/>
        </w:rPr>
        <w:t>сти</w:t>
      </w:r>
    </w:p>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center"/>
        <w:rPr>
          <w:b/>
          <w:sz w:val="28"/>
          <w:szCs w:val="28"/>
          <w:lang w:val="en-US"/>
        </w:rPr>
      </w:pPr>
      <w:r w:rsidRPr="00590042">
        <w:rPr>
          <w:b/>
          <w:sz w:val="28"/>
          <w:szCs w:val="28"/>
        </w:rPr>
        <w:t>4.1. Анализ прои</w:t>
      </w:r>
      <w:r w:rsidR="00590042">
        <w:rPr>
          <w:b/>
          <w:sz w:val="28"/>
          <w:szCs w:val="28"/>
        </w:rPr>
        <w:t>зводственно-технического уровня</w:t>
      </w:r>
    </w:p>
    <w:p w:rsidR="00CF3F7B" w:rsidRPr="00590042" w:rsidRDefault="00CF3F7B" w:rsidP="00590042">
      <w:pPr>
        <w:spacing w:line="360" w:lineRule="auto"/>
        <w:ind w:firstLine="709"/>
        <w:rPr>
          <w:sz w:val="28"/>
          <w:szCs w:val="28"/>
        </w:rPr>
      </w:pPr>
    </w:p>
    <w:p w:rsidR="00CF3F7B" w:rsidRPr="00590042" w:rsidRDefault="00CF3F7B" w:rsidP="00590042">
      <w:pPr>
        <w:pStyle w:val="11"/>
        <w:spacing w:line="360" w:lineRule="auto"/>
        <w:ind w:firstLine="709"/>
        <w:rPr>
          <w:szCs w:val="28"/>
        </w:rPr>
      </w:pPr>
      <w:r w:rsidRPr="00590042">
        <w:rPr>
          <w:szCs w:val="28"/>
        </w:rPr>
        <w:t>Белгородский комбинат асбестоцементных изделий (новое название ОАО «Белгородасбестоцемент» – ОАО «БЕЛАЦИ») расположено в северо-западной части г. Белгорода рядом с ЗАО «Белгородский цемент». История комбината начинается с 1953 г. пуском в эксплуатацию трубного завода на 4 технологические линии общей проектной мощностью 3840 у. км. труб в год.</w:t>
      </w:r>
    </w:p>
    <w:p w:rsidR="00CF3F7B" w:rsidRPr="00590042" w:rsidRDefault="00CF3F7B" w:rsidP="00590042">
      <w:pPr>
        <w:spacing w:line="360" w:lineRule="auto"/>
        <w:ind w:firstLine="709"/>
        <w:jc w:val="both"/>
        <w:rPr>
          <w:sz w:val="28"/>
          <w:szCs w:val="28"/>
        </w:rPr>
      </w:pPr>
      <w:r w:rsidRPr="00590042">
        <w:rPr>
          <w:sz w:val="28"/>
          <w:szCs w:val="28"/>
        </w:rPr>
        <w:t>Цемент – основное сырье для производства асбестоцементных изделий, на заводы подается с ЗАО «Белцемент» пневмотранспортом (по трубопроводам). Ежегодно предприятие расходовало до 400 тыс. тонн цемента.</w:t>
      </w:r>
    </w:p>
    <w:p w:rsidR="00CF3F7B" w:rsidRPr="00590042" w:rsidRDefault="00CF3F7B" w:rsidP="00590042">
      <w:pPr>
        <w:spacing w:line="360" w:lineRule="auto"/>
        <w:ind w:firstLine="709"/>
        <w:jc w:val="both"/>
        <w:rPr>
          <w:sz w:val="28"/>
          <w:szCs w:val="28"/>
        </w:rPr>
      </w:pPr>
      <w:r w:rsidRPr="00590042">
        <w:rPr>
          <w:sz w:val="28"/>
          <w:szCs w:val="28"/>
        </w:rPr>
        <w:t>Второй составной частью для производства является асбест, который поступает в основном с Баженовского месторождения (Свердловская область) и Киембаевского месторождения (Оренбургская область) в железнодорожных вагонах, упакованный в мешках. Ежегодно предприятие потребляло примерно до 70 тыс. тонн асбеста.</w:t>
      </w:r>
    </w:p>
    <w:p w:rsidR="00CF3F7B" w:rsidRPr="00590042" w:rsidRDefault="00CF3F7B" w:rsidP="00590042">
      <w:pPr>
        <w:spacing w:line="360" w:lineRule="auto"/>
        <w:ind w:firstLine="709"/>
        <w:jc w:val="both"/>
        <w:rPr>
          <w:sz w:val="28"/>
          <w:szCs w:val="28"/>
        </w:rPr>
      </w:pPr>
      <w:r w:rsidRPr="00590042">
        <w:rPr>
          <w:sz w:val="28"/>
          <w:szCs w:val="28"/>
        </w:rPr>
        <w:t>Предприятие имеет выход через станцию Белгород – Сумская на основную магистраль Юго-Восточной железной дороги, а также на автомагистраль Москва-Симферополь.</w:t>
      </w:r>
    </w:p>
    <w:p w:rsidR="00CF3F7B" w:rsidRPr="00590042" w:rsidRDefault="00CF3F7B" w:rsidP="00590042">
      <w:pPr>
        <w:spacing w:line="360" w:lineRule="auto"/>
        <w:ind w:firstLine="709"/>
        <w:jc w:val="both"/>
        <w:rPr>
          <w:sz w:val="28"/>
          <w:szCs w:val="28"/>
        </w:rPr>
      </w:pPr>
      <w:r w:rsidRPr="00590042">
        <w:rPr>
          <w:sz w:val="28"/>
          <w:szCs w:val="28"/>
        </w:rPr>
        <w:t>ОАО “БЕЛАЦИ” имеет в своем составе три основных завода: трубный, шиферный завод №1, шиферный завод №2 и вспомогательные цеха: парокотельный, ремонтно-механический, электроцех, ремонтно-строительный комплекс, транспортный и гараж. В основных заводах установлено 12 технологических линий. Из них 4 технологические линии по выпуску асбестоцементных труб (напорные и безнапорные) условным диаметром 100-500 мм, длиной 4 и 5 метров, а также в комплекте к ним асбестоцементные муфты. Трубы выпускаются напорностью 6,9,12 и 15 атм. Остальные восемь технологических линий обеспечивают производство асбестоцементных листов и комплектующих к ним.</w:t>
      </w:r>
    </w:p>
    <w:p w:rsidR="00CF3F7B" w:rsidRPr="00590042" w:rsidRDefault="00CF3F7B" w:rsidP="00590042">
      <w:pPr>
        <w:widowControl w:val="0"/>
        <w:spacing w:line="360" w:lineRule="auto"/>
        <w:ind w:firstLine="709"/>
        <w:jc w:val="both"/>
        <w:rPr>
          <w:sz w:val="28"/>
          <w:szCs w:val="28"/>
        </w:rPr>
      </w:pPr>
      <w:r w:rsidRPr="00590042">
        <w:rPr>
          <w:sz w:val="28"/>
          <w:szCs w:val="28"/>
        </w:rPr>
        <w:t>С декабря 1992 г. комбинат преобразован в акционерное общество открытого типа «Белгородасбестоцемент» (АО «БЕЛАЦИ»), а с 1995 г. в ОАО «Белгородасбестоцемент». Уставной капитал организации составляет 99839 тыс. руб, номинальная стоимость одной акции – 1 тыс. руб. Дополнительно предприятие обладает правом на размещение 20 тыс. единиц. объявленных акций.</w:t>
      </w:r>
    </w:p>
    <w:p w:rsidR="00CF3F7B" w:rsidRPr="00590042" w:rsidRDefault="00CF3F7B" w:rsidP="00590042">
      <w:pPr>
        <w:spacing w:line="360" w:lineRule="auto"/>
        <w:ind w:firstLine="709"/>
        <w:jc w:val="both"/>
        <w:rPr>
          <w:sz w:val="28"/>
          <w:szCs w:val="28"/>
        </w:rPr>
      </w:pPr>
      <w:r w:rsidRPr="00590042">
        <w:rPr>
          <w:sz w:val="28"/>
          <w:szCs w:val="28"/>
        </w:rPr>
        <w:t xml:space="preserve">В январе 1995 г. на шиферном заводе №1 была переналажена технологическая линия на выпуск плоского непрессованного листа размерами 1750 </w:t>
      </w:r>
      <w:r w:rsidRPr="00590042">
        <w:rPr>
          <w:sz w:val="28"/>
          <w:szCs w:val="28"/>
          <w:lang w:val="en-US"/>
        </w:rPr>
        <w:t>x</w:t>
      </w:r>
      <w:r w:rsidRPr="00590042">
        <w:rPr>
          <w:sz w:val="28"/>
          <w:szCs w:val="28"/>
        </w:rPr>
        <w:t xml:space="preserve"> 1100 </w:t>
      </w:r>
      <w:r w:rsidRPr="00590042">
        <w:rPr>
          <w:sz w:val="28"/>
          <w:szCs w:val="28"/>
          <w:lang w:val="en-US"/>
        </w:rPr>
        <w:t>x</w:t>
      </w:r>
      <w:r w:rsidRPr="00590042">
        <w:rPr>
          <w:sz w:val="28"/>
          <w:szCs w:val="28"/>
        </w:rPr>
        <w:t xml:space="preserve"> 8,0 мм. Одна линия была переоборудована на выпуск восьми волнового шифера.</w:t>
      </w:r>
    </w:p>
    <w:p w:rsidR="00CF3F7B" w:rsidRPr="00590042" w:rsidRDefault="00CF3F7B" w:rsidP="00590042">
      <w:pPr>
        <w:spacing w:line="360" w:lineRule="auto"/>
        <w:ind w:firstLine="709"/>
        <w:jc w:val="both"/>
        <w:rPr>
          <w:sz w:val="28"/>
          <w:szCs w:val="28"/>
        </w:rPr>
      </w:pPr>
      <w:r w:rsidRPr="00590042">
        <w:rPr>
          <w:sz w:val="28"/>
          <w:szCs w:val="28"/>
        </w:rPr>
        <w:t>В 1995 г. на пятой технологической линии была установлена четвертая ванна сетчатого цилиндра с целью улучшения качества продукции. В этом же году открыт участок по производству окон, дверей, погонажных изделий из дерева хвойных пород.</w:t>
      </w:r>
    </w:p>
    <w:p w:rsidR="00CF3F7B" w:rsidRPr="00590042" w:rsidRDefault="00CF3F7B" w:rsidP="00590042">
      <w:pPr>
        <w:spacing w:line="360" w:lineRule="auto"/>
        <w:ind w:firstLine="709"/>
        <w:jc w:val="both"/>
        <w:rPr>
          <w:sz w:val="28"/>
          <w:szCs w:val="28"/>
        </w:rPr>
      </w:pPr>
      <w:r w:rsidRPr="00590042">
        <w:rPr>
          <w:sz w:val="28"/>
          <w:szCs w:val="28"/>
        </w:rPr>
        <w:t>В 1996 г. освоен выпуск пенобетонных блоков.</w:t>
      </w:r>
    </w:p>
    <w:p w:rsidR="00CF3F7B" w:rsidRPr="00590042" w:rsidRDefault="00CF3F7B" w:rsidP="00590042">
      <w:pPr>
        <w:spacing w:line="360" w:lineRule="auto"/>
        <w:ind w:firstLine="709"/>
        <w:jc w:val="both"/>
        <w:rPr>
          <w:sz w:val="28"/>
          <w:szCs w:val="28"/>
        </w:rPr>
      </w:pPr>
      <w:r w:rsidRPr="00590042">
        <w:rPr>
          <w:sz w:val="28"/>
          <w:szCs w:val="28"/>
        </w:rPr>
        <w:t>Успел найти нишу на рынке строительных материалов асбестовый картон, выпуск которого освоен в 1997 г. на шиферном заводе №1.Этот материал успешно используется в качестве огнезащитного, теплоизоляционного материала, а также для уплотнения соединения приборов и коммуникаций.</w:t>
      </w:r>
    </w:p>
    <w:p w:rsidR="00CF3F7B" w:rsidRPr="00590042" w:rsidRDefault="00CF3F7B" w:rsidP="00590042">
      <w:pPr>
        <w:spacing w:line="360" w:lineRule="auto"/>
        <w:ind w:firstLine="709"/>
        <w:jc w:val="both"/>
        <w:rPr>
          <w:sz w:val="28"/>
          <w:szCs w:val="28"/>
        </w:rPr>
      </w:pPr>
      <w:r w:rsidRPr="00590042">
        <w:rPr>
          <w:sz w:val="28"/>
          <w:szCs w:val="28"/>
        </w:rPr>
        <w:t>Чтобы застройщик смог подчеркнуть разнообразие формы крыши предприятие предлагает комплектующие к шиферу – коньковые, лотковые, угловые и равнобокие детали, выпуск которых освоен в 1998 г. В этом же году освоен выпуск плоской прессованной асбестоцементной плитки.</w:t>
      </w:r>
    </w:p>
    <w:p w:rsidR="00CF3F7B" w:rsidRPr="00590042" w:rsidRDefault="00CF3F7B" w:rsidP="00590042">
      <w:pPr>
        <w:pStyle w:val="33"/>
        <w:spacing w:line="360" w:lineRule="auto"/>
        <w:ind w:firstLine="709"/>
        <w:jc w:val="both"/>
        <w:rPr>
          <w:szCs w:val="28"/>
        </w:rPr>
      </w:pPr>
      <w:r w:rsidRPr="00590042">
        <w:rPr>
          <w:szCs w:val="28"/>
        </w:rPr>
        <w:t>Поиски новых рынков сбыта продолжаются. Сегодня предприятие может предложить строителям и населению весь перечень строительных материалов для устройства коттеджей, садовых домиков.</w:t>
      </w:r>
    </w:p>
    <w:p w:rsidR="00CF3F7B" w:rsidRPr="00590042" w:rsidRDefault="00CF3F7B" w:rsidP="00590042">
      <w:pPr>
        <w:pStyle w:val="33"/>
        <w:spacing w:line="360" w:lineRule="auto"/>
        <w:ind w:firstLine="709"/>
        <w:jc w:val="both"/>
        <w:rPr>
          <w:szCs w:val="28"/>
        </w:rPr>
      </w:pPr>
      <w:r w:rsidRPr="00590042">
        <w:rPr>
          <w:szCs w:val="28"/>
        </w:rPr>
        <w:t>Постоянно ведется работа по внедрению новых технологий, обновлению ОПФ, приобретению нового оборудования для расширения производства строительных материалов и изделий.</w:t>
      </w:r>
    </w:p>
    <w:p w:rsidR="00CF3F7B" w:rsidRPr="00590042" w:rsidRDefault="00CF3F7B" w:rsidP="00590042">
      <w:pPr>
        <w:widowControl w:val="0"/>
        <w:spacing w:line="360" w:lineRule="auto"/>
        <w:ind w:firstLine="709"/>
        <w:jc w:val="both"/>
        <w:rPr>
          <w:sz w:val="28"/>
          <w:szCs w:val="28"/>
        </w:rPr>
      </w:pPr>
      <w:r w:rsidRPr="00590042">
        <w:rPr>
          <w:sz w:val="28"/>
          <w:szCs w:val="28"/>
        </w:rPr>
        <w:t>Переход экономики страны на рыночные основы и общие неблагоприятные тенденции на макроэкономическом уровне привели к резкому снижению выпуска асбестоцементных изделий в начала 90-х годов. Пик снижения объемов производства пришелся на 1994 г., когда, например, по шиферу, физический индекс объемов производства к 1991 г. составил 41% или 35% от потенциального физического объема производства. Тем не менее, с другой стороны, именно экономический кризис обеспечил подъем производства в последующие годы, так как шифер является самым дешевым кровельным материалом. Высокое качество производимой продукции по сравнению с конкурентами были оценены в 1995 г. присвоением статуса «Лидера Российской экономики», в 1996 г. призом «Золотой Меркурий» на выставке в США, в 2000 г. призом «Золотая Ника» и рядом других наград. Предприятие продолжает оставаться в ряду наиболее рентабельных производств страны в промышленности строительных материалов, что обусловило включение его в рейтинг 100 лучших предприятий России в 2001 г..</w:t>
      </w:r>
    </w:p>
    <w:p w:rsidR="00CF3F7B" w:rsidRPr="00590042" w:rsidRDefault="00CF3F7B" w:rsidP="00590042">
      <w:pPr>
        <w:widowControl w:val="0"/>
        <w:spacing w:line="360" w:lineRule="auto"/>
        <w:ind w:firstLine="709"/>
        <w:jc w:val="both"/>
        <w:rPr>
          <w:sz w:val="28"/>
          <w:szCs w:val="28"/>
        </w:rPr>
      </w:pPr>
      <w:r w:rsidRPr="00590042">
        <w:rPr>
          <w:sz w:val="28"/>
          <w:szCs w:val="28"/>
        </w:rPr>
        <w:t>Расширение предлагаемого на рынке ассортимента кровельных материалов, необходимость сохранения и частичного восстановления доли рынка кровельных материалов, конкуренция с другими асбестоцементными комбинатами обусловили изменения в товарной политике ОАО «Белгородасбестоцемент», так особое внимание стало уделяться разработке новых ассортиментных групп и расширению существующих, что должно расширить емкость потребительского рынка продукции за счет использования в качестве конкурентных преимуществ не только низких цен на продукцию, но и более высоких ее потребительных свойств. В рамках данного направления развития в 1999 г. был освоен выпуск мелкоразмерной кровельной плитки и смонтирована вторая линия по окраске шифера на шиферном заводе №2. В ноябре 1999 г. в целях снижения себестоимости и повышения качества окрашенных изделий начато собственное производство неорганических красок для изделий из асбеста с гарантированным сроком эксплуатации без потери эстетических свойств 10 лет. Сегодня предприятие стремится предложить строителям и населению весь спектр строительных материалов для устройства коттеджей, садовых домиков.</w:t>
      </w:r>
    </w:p>
    <w:p w:rsidR="00CF3F7B" w:rsidRPr="00590042" w:rsidRDefault="00CF3F7B" w:rsidP="00590042">
      <w:pPr>
        <w:spacing w:line="360" w:lineRule="auto"/>
        <w:ind w:firstLine="709"/>
        <w:jc w:val="both"/>
        <w:rPr>
          <w:sz w:val="28"/>
          <w:szCs w:val="28"/>
        </w:rPr>
      </w:pPr>
      <w:r w:rsidRPr="00590042">
        <w:rPr>
          <w:sz w:val="28"/>
          <w:szCs w:val="28"/>
        </w:rPr>
        <w:t xml:space="preserve">Товарный знак предприятия, волну шифера на фоне среза трубы, хорошо знают строители </w:t>
      </w:r>
      <w:r w:rsidR="007E7762">
        <w:rPr>
          <w:sz w:val="28"/>
          <w:szCs w:val="28"/>
        </w:rPr>
        <w:pict>
          <v:shape id="_x0000_i1027" type="#_x0000_t75" style="width:32.25pt;height:27pt" fillcolor="window">
            <v:imagedata r:id="rId7" o:title="" gain="192753f" grayscale="t"/>
          </v:shape>
        </w:pict>
      </w:r>
      <w:r w:rsidRPr="00590042">
        <w:rPr>
          <w:sz w:val="28"/>
          <w:szCs w:val="28"/>
        </w:rPr>
        <w:t>, так как машинами и вагонами продукция расходится практически по всей территории России, в страны СНГ и некоторые страны дальнего зарубежья.</w:t>
      </w:r>
    </w:p>
    <w:p w:rsidR="00CF3F7B" w:rsidRPr="00590042" w:rsidRDefault="00CF3F7B" w:rsidP="00590042">
      <w:pPr>
        <w:spacing w:line="360" w:lineRule="auto"/>
        <w:ind w:firstLine="709"/>
        <w:rPr>
          <w:sz w:val="28"/>
          <w:szCs w:val="28"/>
        </w:rPr>
        <w:sectPr w:rsidR="00CF3F7B" w:rsidRPr="00590042" w:rsidSect="00590042">
          <w:type w:val="nextColumn"/>
          <w:pgSz w:w="12240" w:h="15840"/>
          <w:pgMar w:top="1134" w:right="851" w:bottom="1134" w:left="1701" w:header="720" w:footer="720" w:gutter="0"/>
          <w:cols w:space="720"/>
        </w:sectPr>
      </w:pPr>
    </w:p>
    <w:p w:rsidR="00CF3F7B" w:rsidRPr="00590042" w:rsidRDefault="00CF3F7B" w:rsidP="00590042">
      <w:pPr>
        <w:spacing w:line="360" w:lineRule="auto"/>
        <w:ind w:firstLine="709"/>
        <w:jc w:val="center"/>
        <w:rPr>
          <w:b/>
          <w:sz w:val="28"/>
          <w:szCs w:val="28"/>
        </w:rPr>
      </w:pPr>
      <w:r w:rsidRPr="00590042">
        <w:rPr>
          <w:b/>
          <w:sz w:val="28"/>
          <w:szCs w:val="28"/>
        </w:rPr>
        <w:t>4.2.</w:t>
      </w:r>
      <w:r w:rsidR="00590042">
        <w:rPr>
          <w:b/>
          <w:sz w:val="28"/>
          <w:szCs w:val="28"/>
        </w:rPr>
        <w:t xml:space="preserve"> Анализ производственного плана</w:t>
      </w:r>
    </w:p>
    <w:p w:rsidR="00CF3F7B" w:rsidRPr="00590042" w:rsidRDefault="00CF3F7B" w:rsidP="00590042">
      <w:pPr>
        <w:spacing w:line="360" w:lineRule="auto"/>
        <w:ind w:firstLine="709"/>
        <w:jc w:val="center"/>
        <w:rPr>
          <w:b/>
          <w:sz w:val="28"/>
          <w:szCs w:val="28"/>
        </w:rPr>
      </w:pPr>
    </w:p>
    <w:p w:rsidR="00CF3F7B" w:rsidRPr="00590042" w:rsidRDefault="00CF3F7B" w:rsidP="00590042">
      <w:pPr>
        <w:spacing w:line="360" w:lineRule="auto"/>
        <w:ind w:firstLine="709"/>
        <w:jc w:val="center"/>
        <w:rPr>
          <w:b/>
          <w:sz w:val="28"/>
          <w:szCs w:val="28"/>
        </w:rPr>
      </w:pPr>
      <w:r w:rsidRPr="00590042">
        <w:rPr>
          <w:b/>
          <w:sz w:val="28"/>
          <w:szCs w:val="28"/>
        </w:rPr>
        <w:t>1. Выполнение произво</w:t>
      </w:r>
      <w:r w:rsidR="00590042">
        <w:rPr>
          <w:b/>
          <w:sz w:val="28"/>
          <w:szCs w:val="28"/>
        </w:rPr>
        <w:t>дственной программы предприятия</w:t>
      </w:r>
    </w:p>
    <w:p w:rsidR="00CF3F7B" w:rsidRPr="00590042" w:rsidRDefault="00CF3F7B" w:rsidP="00590042">
      <w:pPr>
        <w:spacing w:line="360" w:lineRule="auto"/>
        <w:ind w:firstLine="709"/>
        <w:jc w:val="center"/>
        <w:rPr>
          <w:b/>
          <w:sz w:val="28"/>
          <w:szCs w:val="28"/>
        </w:rPr>
      </w:pPr>
    </w:p>
    <w:p w:rsidR="00CF3F7B" w:rsidRPr="00590042" w:rsidRDefault="00CF3F7B" w:rsidP="00590042">
      <w:pPr>
        <w:spacing w:line="360" w:lineRule="auto"/>
        <w:ind w:firstLine="709"/>
        <w:rPr>
          <w:sz w:val="28"/>
          <w:szCs w:val="28"/>
        </w:rPr>
      </w:pPr>
      <w:r w:rsidRPr="00590042">
        <w:rPr>
          <w:sz w:val="28"/>
          <w:szCs w:val="28"/>
        </w:rPr>
        <w:t>Данные о динамике производства продукции в натуральном и стоимостном выражении представлены в табл. 4.2.1.</w:t>
      </w:r>
    </w:p>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4.2.1.</w:t>
      </w:r>
    </w:p>
    <w:p w:rsidR="00CF3F7B" w:rsidRPr="00590042" w:rsidRDefault="00CF3F7B" w:rsidP="00590042">
      <w:pPr>
        <w:spacing w:line="360" w:lineRule="auto"/>
        <w:ind w:firstLine="709"/>
        <w:jc w:val="center"/>
        <w:rPr>
          <w:sz w:val="28"/>
          <w:szCs w:val="28"/>
        </w:rPr>
      </w:pPr>
      <w:r w:rsidRPr="00590042">
        <w:rPr>
          <w:sz w:val="28"/>
          <w:szCs w:val="28"/>
        </w:rPr>
        <w:t>Динамика производства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31"/>
        <w:gridCol w:w="1440"/>
        <w:gridCol w:w="2700"/>
        <w:gridCol w:w="1221"/>
      </w:tblGrid>
      <w:tr w:rsidR="00CF3F7B" w:rsidRPr="00590042">
        <w:trPr>
          <w:cantSplit/>
          <w:jc w:val="center"/>
        </w:trPr>
        <w:tc>
          <w:tcPr>
            <w:tcW w:w="4231"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2"/>
              <w:ind w:firstLine="0"/>
              <w:jc w:val="left"/>
              <w:rPr>
                <w:sz w:val="20"/>
                <w:szCs w:val="20"/>
              </w:rPr>
            </w:pPr>
            <w:r w:rsidRPr="00590042">
              <w:rPr>
                <w:sz w:val="20"/>
                <w:szCs w:val="20"/>
              </w:rPr>
              <w:t>Основная номенклатура изделий</w:t>
            </w:r>
          </w:p>
        </w:tc>
        <w:tc>
          <w:tcPr>
            <w:tcW w:w="144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b/>
                <w:i/>
                <w:snapToGrid w:val="0"/>
                <w:color w:val="000000"/>
                <w:sz w:val="20"/>
                <w:szCs w:val="20"/>
              </w:rPr>
            </w:pPr>
            <w:r w:rsidRPr="00590042">
              <w:rPr>
                <w:b/>
                <w:i/>
                <w:snapToGrid w:val="0"/>
                <w:color w:val="000000"/>
                <w:sz w:val="20"/>
                <w:szCs w:val="20"/>
              </w:rPr>
              <w:t>Год</w:t>
            </w:r>
          </w:p>
        </w:tc>
        <w:tc>
          <w:tcPr>
            <w:tcW w:w="270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Объем производства</w:t>
            </w:r>
          </w:p>
        </w:tc>
        <w:tc>
          <w:tcPr>
            <w:tcW w:w="1221"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Уд. вес, %</w:t>
            </w:r>
          </w:p>
        </w:tc>
      </w:tr>
      <w:tr w:rsidR="00CF3F7B" w:rsidRPr="00590042">
        <w:trPr>
          <w:cantSplit/>
          <w:jc w:val="center"/>
        </w:trPr>
        <w:tc>
          <w:tcPr>
            <w:tcW w:w="4231" w:type="dxa"/>
            <w:tcBorders>
              <w:top w:val="nil"/>
            </w:tcBorders>
          </w:tcPr>
          <w:p w:rsidR="00CF3F7B" w:rsidRPr="00590042" w:rsidRDefault="00CF3F7B" w:rsidP="00590042">
            <w:pPr>
              <w:pStyle w:val="2"/>
              <w:ind w:firstLine="0"/>
              <w:jc w:val="left"/>
              <w:rPr>
                <w:sz w:val="20"/>
                <w:szCs w:val="20"/>
              </w:rPr>
            </w:pPr>
            <w:r w:rsidRPr="00590042">
              <w:rPr>
                <w:sz w:val="20"/>
                <w:szCs w:val="20"/>
              </w:rPr>
              <w:t>Шифер – всего, (туп)</w:t>
            </w:r>
          </w:p>
        </w:tc>
        <w:tc>
          <w:tcPr>
            <w:tcW w:w="1440" w:type="dxa"/>
            <w:tcBorders>
              <w:top w:val="nil"/>
            </w:tcBorders>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Borders>
              <w:top w:val="nil"/>
            </w:tcBorders>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330761</w:t>
            </w:r>
          </w:p>
        </w:tc>
        <w:tc>
          <w:tcPr>
            <w:tcW w:w="1221" w:type="dxa"/>
            <w:tcBorders>
              <w:top w:val="nil"/>
            </w:tcBorders>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15,1</w:t>
            </w:r>
          </w:p>
        </w:tc>
      </w:tr>
      <w:tr w:rsidR="00CF3F7B" w:rsidRPr="00590042">
        <w:trPr>
          <w:cantSplit/>
          <w:jc w:val="center"/>
        </w:trPr>
        <w:tc>
          <w:tcPr>
            <w:tcW w:w="4231" w:type="dxa"/>
            <w:vMerge w:val="restart"/>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337021</w:t>
            </w:r>
          </w:p>
        </w:tc>
        <w:tc>
          <w:tcPr>
            <w:tcW w:w="1221" w:type="dxa"/>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17,6</w:t>
            </w:r>
          </w:p>
        </w:tc>
      </w:tr>
      <w:tr w:rsidR="00CF3F7B" w:rsidRPr="00590042">
        <w:trPr>
          <w:cantSplit/>
          <w:jc w:val="center"/>
        </w:trPr>
        <w:tc>
          <w:tcPr>
            <w:tcW w:w="4231" w:type="dxa"/>
            <w:vMerge/>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292372</w:t>
            </w:r>
          </w:p>
        </w:tc>
        <w:tc>
          <w:tcPr>
            <w:tcW w:w="1221" w:type="dxa"/>
            <w:vAlign w:val="center"/>
          </w:tcPr>
          <w:p w:rsidR="00CF3F7B" w:rsidRPr="00590042" w:rsidRDefault="00CF3F7B" w:rsidP="00590042">
            <w:pPr>
              <w:jc w:val="center"/>
              <w:rPr>
                <w:snapToGrid w:val="0"/>
                <w:color w:val="000000"/>
                <w:sz w:val="20"/>
                <w:szCs w:val="20"/>
              </w:rPr>
            </w:pPr>
            <w:r w:rsidRPr="00590042">
              <w:rPr>
                <w:snapToGrid w:val="0"/>
                <w:color w:val="000000"/>
                <w:sz w:val="20"/>
                <w:szCs w:val="20"/>
              </w:rPr>
              <w:t>17,3</w:t>
            </w:r>
          </w:p>
        </w:tc>
      </w:tr>
      <w:tr w:rsidR="00CF3F7B" w:rsidRPr="00590042">
        <w:trPr>
          <w:cantSplit/>
          <w:jc w:val="center"/>
        </w:trPr>
        <w:tc>
          <w:tcPr>
            <w:tcW w:w="4231" w:type="dxa"/>
          </w:tcPr>
          <w:p w:rsidR="00CF3F7B" w:rsidRPr="00590042" w:rsidRDefault="00CF3F7B" w:rsidP="00590042">
            <w:pPr>
              <w:pStyle w:val="2"/>
              <w:ind w:firstLine="0"/>
              <w:jc w:val="center"/>
              <w:rPr>
                <w:i/>
                <w:sz w:val="20"/>
                <w:szCs w:val="20"/>
              </w:rPr>
            </w:pPr>
            <w:r w:rsidRPr="00590042">
              <w:rPr>
                <w:i/>
                <w:sz w:val="20"/>
                <w:szCs w:val="20"/>
              </w:rPr>
              <w:t>В том числе:</w:t>
            </w:r>
          </w:p>
        </w:tc>
        <w:tc>
          <w:tcPr>
            <w:tcW w:w="1440" w:type="dxa"/>
          </w:tcPr>
          <w:p w:rsidR="00CF3F7B" w:rsidRPr="00590042" w:rsidRDefault="00CF3F7B" w:rsidP="00590042">
            <w:pPr>
              <w:jc w:val="center"/>
              <w:rPr>
                <w:b/>
                <w:i/>
                <w:snapToGrid w:val="0"/>
                <w:color w:val="000000"/>
                <w:sz w:val="20"/>
                <w:szCs w:val="20"/>
              </w:rPr>
            </w:pPr>
          </w:p>
        </w:tc>
        <w:tc>
          <w:tcPr>
            <w:tcW w:w="2700" w:type="dxa"/>
          </w:tcPr>
          <w:p w:rsidR="00CF3F7B" w:rsidRPr="00590042" w:rsidRDefault="00CF3F7B" w:rsidP="00590042">
            <w:pPr>
              <w:jc w:val="center"/>
              <w:rPr>
                <w:snapToGrid w:val="0"/>
                <w:color w:val="000000"/>
                <w:sz w:val="20"/>
                <w:szCs w:val="20"/>
              </w:rPr>
            </w:pPr>
          </w:p>
        </w:tc>
        <w:tc>
          <w:tcPr>
            <w:tcW w:w="1221" w:type="dxa"/>
          </w:tcPr>
          <w:p w:rsidR="00CF3F7B" w:rsidRPr="00590042" w:rsidRDefault="00CF3F7B" w:rsidP="00590042">
            <w:pPr>
              <w:jc w:val="center"/>
              <w:rPr>
                <w:snapToGrid w:val="0"/>
                <w:color w:val="000000"/>
                <w:sz w:val="20"/>
                <w:szCs w:val="20"/>
              </w:rPr>
            </w:pPr>
          </w:p>
        </w:tc>
      </w:tr>
      <w:tr w:rsidR="00CF3F7B" w:rsidRPr="00590042">
        <w:trPr>
          <w:cantSplit/>
          <w:jc w:val="center"/>
        </w:trPr>
        <w:tc>
          <w:tcPr>
            <w:tcW w:w="4231" w:type="dxa"/>
          </w:tcPr>
          <w:p w:rsidR="00CF3F7B" w:rsidRPr="00590042" w:rsidRDefault="00CF3F7B" w:rsidP="00590042">
            <w:pPr>
              <w:pStyle w:val="2"/>
              <w:ind w:firstLine="0"/>
              <w:jc w:val="left"/>
              <w:rPr>
                <w:sz w:val="20"/>
                <w:szCs w:val="20"/>
              </w:rPr>
            </w:pPr>
            <w:r w:rsidRPr="00590042">
              <w:rPr>
                <w:sz w:val="20"/>
                <w:szCs w:val="20"/>
              </w:rPr>
              <w:t>Шифер, 40</w:t>
            </w:r>
            <w:r w:rsidRPr="00590042">
              <w:rPr>
                <w:sz w:val="20"/>
                <w:szCs w:val="20"/>
                <w:lang w:val="en-US"/>
              </w:rPr>
              <w:t>/</w:t>
            </w:r>
            <w:r w:rsidRPr="00590042">
              <w:rPr>
                <w:sz w:val="20"/>
                <w:szCs w:val="20"/>
              </w:rPr>
              <w:t>150-1750, (туп)</w:t>
            </w: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299925</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13,7</w:t>
            </w:r>
          </w:p>
        </w:tc>
      </w:tr>
      <w:tr w:rsidR="00CF3F7B" w:rsidRPr="00590042">
        <w:trPr>
          <w:cantSplit/>
          <w:jc w:val="center"/>
        </w:trPr>
        <w:tc>
          <w:tcPr>
            <w:tcW w:w="4231" w:type="dxa"/>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301698</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15,8</w:t>
            </w:r>
          </w:p>
        </w:tc>
      </w:tr>
      <w:tr w:rsidR="00CF3F7B" w:rsidRPr="00590042">
        <w:trPr>
          <w:cantSplit/>
          <w:jc w:val="center"/>
        </w:trPr>
        <w:tc>
          <w:tcPr>
            <w:tcW w:w="4231" w:type="dxa"/>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264072</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15,6</w:t>
            </w:r>
          </w:p>
        </w:tc>
      </w:tr>
      <w:tr w:rsidR="00CF3F7B" w:rsidRPr="00590042">
        <w:trPr>
          <w:cantSplit/>
          <w:jc w:val="center"/>
        </w:trPr>
        <w:tc>
          <w:tcPr>
            <w:tcW w:w="4231" w:type="dxa"/>
          </w:tcPr>
          <w:p w:rsidR="00CF3F7B" w:rsidRPr="00590042" w:rsidRDefault="00CF3F7B" w:rsidP="00590042">
            <w:pPr>
              <w:pStyle w:val="2"/>
              <w:ind w:firstLine="0"/>
              <w:jc w:val="left"/>
              <w:rPr>
                <w:sz w:val="20"/>
                <w:szCs w:val="20"/>
              </w:rPr>
            </w:pPr>
            <w:r w:rsidRPr="00590042">
              <w:rPr>
                <w:sz w:val="20"/>
                <w:szCs w:val="20"/>
              </w:rPr>
              <w:t>Плоский шифер, (туп)</w:t>
            </w: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30336</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1,4</w:t>
            </w:r>
          </w:p>
        </w:tc>
      </w:tr>
      <w:tr w:rsidR="00CF3F7B" w:rsidRPr="00590042">
        <w:trPr>
          <w:cantSplit/>
          <w:jc w:val="center"/>
        </w:trPr>
        <w:tc>
          <w:tcPr>
            <w:tcW w:w="4231" w:type="dxa"/>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35373</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1,8</w:t>
            </w:r>
          </w:p>
        </w:tc>
      </w:tr>
      <w:tr w:rsidR="00CF3F7B" w:rsidRPr="00590042">
        <w:trPr>
          <w:cantSplit/>
          <w:jc w:val="center"/>
        </w:trPr>
        <w:tc>
          <w:tcPr>
            <w:tcW w:w="4231" w:type="dxa"/>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28500</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1,7</w:t>
            </w:r>
          </w:p>
        </w:tc>
      </w:tr>
      <w:tr w:rsidR="00CF3F7B" w:rsidRPr="00590042">
        <w:trPr>
          <w:cantSplit/>
          <w:jc w:val="center"/>
        </w:trPr>
        <w:tc>
          <w:tcPr>
            <w:tcW w:w="4231" w:type="dxa"/>
          </w:tcPr>
          <w:p w:rsidR="00CF3F7B" w:rsidRPr="00590042" w:rsidRDefault="00CF3F7B" w:rsidP="00590042">
            <w:pPr>
              <w:pStyle w:val="2"/>
              <w:ind w:firstLine="0"/>
              <w:jc w:val="left"/>
              <w:rPr>
                <w:sz w:val="20"/>
                <w:szCs w:val="20"/>
              </w:rPr>
            </w:pPr>
            <w:r w:rsidRPr="00590042">
              <w:rPr>
                <w:sz w:val="20"/>
                <w:szCs w:val="20"/>
              </w:rPr>
              <w:t>Окрашенный шифер, (м</w:t>
            </w:r>
            <w:r w:rsidRPr="00590042">
              <w:rPr>
                <w:sz w:val="20"/>
                <w:szCs w:val="20"/>
                <w:vertAlign w:val="superscript"/>
              </w:rPr>
              <w:t>2</w:t>
            </w:r>
            <w:r w:rsidRPr="00590042">
              <w:rPr>
                <w:sz w:val="20"/>
                <w:szCs w:val="20"/>
              </w:rPr>
              <w:t>)</w:t>
            </w: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1526037,8</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69,7</w:t>
            </w:r>
          </w:p>
        </w:tc>
      </w:tr>
      <w:tr w:rsidR="00CF3F7B" w:rsidRPr="00590042">
        <w:trPr>
          <w:cantSplit/>
          <w:jc w:val="center"/>
        </w:trPr>
        <w:tc>
          <w:tcPr>
            <w:tcW w:w="4231" w:type="dxa"/>
            <w:vMerge w:val="restart"/>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1235258,6</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64,6</w:t>
            </w:r>
          </w:p>
        </w:tc>
      </w:tr>
      <w:tr w:rsidR="00CF3F7B" w:rsidRPr="00590042">
        <w:trPr>
          <w:cantSplit/>
          <w:jc w:val="center"/>
        </w:trPr>
        <w:tc>
          <w:tcPr>
            <w:tcW w:w="4231" w:type="dxa"/>
            <w:vMerge/>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1102628,2</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65,2</w:t>
            </w:r>
          </w:p>
        </w:tc>
      </w:tr>
      <w:tr w:rsidR="00CF3F7B" w:rsidRPr="00590042">
        <w:trPr>
          <w:cantSplit/>
          <w:jc w:val="center"/>
        </w:trPr>
        <w:tc>
          <w:tcPr>
            <w:tcW w:w="4231" w:type="dxa"/>
          </w:tcPr>
          <w:p w:rsidR="00CF3F7B" w:rsidRPr="00590042" w:rsidRDefault="00CF3F7B" w:rsidP="00590042">
            <w:pPr>
              <w:pStyle w:val="2"/>
              <w:ind w:firstLine="0"/>
              <w:jc w:val="left"/>
              <w:rPr>
                <w:sz w:val="20"/>
                <w:szCs w:val="20"/>
              </w:rPr>
            </w:pPr>
            <w:r w:rsidRPr="00590042">
              <w:rPr>
                <w:sz w:val="20"/>
                <w:szCs w:val="20"/>
              </w:rPr>
              <w:t>Асбестоцементные трубы, (укм)</w:t>
            </w: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3353</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0,1</w:t>
            </w:r>
          </w:p>
        </w:tc>
      </w:tr>
      <w:tr w:rsidR="00CF3F7B" w:rsidRPr="00590042">
        <w:trPr>
          <w:cantSplit/>
          <w:jc w:val="center"/>
        </w:trPr>
        <w:tc>
          <w:tcPr>
            <w:tcW w:w="4231" w:type="dxa"/>
            <w:vMerge w:val="restart"/>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3421</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0,2</w:t>
            </w:r>
          </w:p>
        </w:tc>
      </w:tr>
      <w:tr w:rsidR="00CF3F7B" w:rsidRPr="00590042">
        <w:trPr>
          <w:cantSplit/>
          <w:jc w:val="center"/>
        </w:trPr>
        <w:tc>
          <w:tcPr>
            <w:tcW w:w="4231" w:type="dxa"/>
            <w:vMerge/>
          </w:tcPr>
          <w:p w:rsidR="00CF3F7B" w:rsidRPr="00590042" w:rsidRDefault="00CF3F7B" w:rsidP="00590042">
            <w:pPr>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tcPr>
          <w:p w:rsidR="00CF3F7B" w:rsidRPr="00590042" w:rsidRDefault="00CF3F7B" w:rsidP="00590042">
            <w:pPr>
              <w:jc w:val="center"/>
              <w:rPr>
                <w:snapToGrid w:val="0"/>
                <w:color w:val="000000"/>
                <w:sz w:val="20"/>
                <w:szCs w:val="20"/>
              </w:rPr>
            </w:pPr>
            <w:r w:rsidRPr="00590042">
              <w:rPr>
                <w:snapToGrid w:val="0"/>
                <w:color w:val="000000"/>
                <w:sz w:val="20"/>
                <w:szCs w:val="20"/>
              </w:rPr>
              <w:t>3079</w:t>
            </w:r>
          </w:p>
        </w:tc>
        <w:tc>
          <w:tcPr>
            <w:tcW w:w="1221" w:type="dxa"/>
          </w:tcPr>
          <w:p w:rsidR="00CF3F7B" w:rsidRPr="00590042" w:rsidRDefault="00CF3F7B" w:rsidP="00590042">
            <w:pPr>
              <w:jc w:val="center"/>
              <w:rPr>
                <w:snapToGrid w:val="0"/>
                <w:color w:val="000000"/>
                <w:sz w:val="20"/>
                <w:szCs w:val="20"/>
              </w:rPr>
            </w:pPr>
            <w:r w:rsidRPr="00590042">
              <w:rPr>
                <w:snapToGrid w:val="0"/>
                <w:color w:val="000000"/>
                <w:sz w:val="20"/>
                <w:szCs w:val="20"/>
              </w:rPr>
              <w:t>0,2</w:t>
            </w:r>
          </w:p>
        </w:tc>
      </w:tr>
      <w:tr w:rsidR="00CF3F7B" w:rsidRPr="00590042">
        <w:trPr>
          <w:cantSplit/>
          <w:jc w:val="center"/>
        </w:trPr>
        <w:tc>
          <w:tcPr>
            <w:tcW w:w="4231" w:type="dxa"/>
            <w:vMerge w:val="restart"/>
          </w:tcPr>
          <w:p w:rsidR="00CF3F7B" w:rsidRPr="00590042" w:rsidRDefault="00CF3F7B" w:rsidP="00590042">
            <w:pPr>
              <w:pStyle w:val="3"/>
              <w:jc w:val="left"/>
              <w:rPr>
                <w:b/>
                <w:sz w:val="20"/>
                <w:szCs w:val="20"/>
              </w:rPr>
            </w:pPr>
            <w:r w:rsidRPr="00590042">
              <w:rPr>
                <w:b/>
                <w:sz w:val="20"/>
                <w:szCs w:val="20"/>
              </w:rPr>
              <w:t>Всего</w:t>
            </w: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2003</w:t>
            </w:r>
          </w:p>
        </w:tc>
        <w:tc>
          <w:tcPr>
            <w:tcW w:w="2700"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2190412</w:t>
            </w:r>
          </w:p>
        </w:tc>
        <w:tc>
          <w:tcPr>
            <w:tcW w:w="1221"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100</w:t>
            </w:r>
          </w:p>
        </w:tc>
      </w:tr>
      <w:tr w:rsidR="00CF3F7B" w:rsidRPr="00590042">
        <w:trPr>
          <w:cantSplit/>
          <w:jc w:val="center"/>
        </w:trPr>
        <w:tc>
          <w:tcPr>
            <w:tcW w:w="4231" w:type="dxa"/>
            <w:vMerge/>
          </w:tcPr>
          <w:p w:rsidR="00CF3F7B" w:rsidRPr="00590042" w:rsidRDefault="00CF3F7B" w:rsidP="00590042">
            <w:pPr>
              <w:jc w:val="right"/>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2002</w:t>
            </w:r>
          </w:p>
        </w:tc>
        <w:tc>
          <w:tcPr>
            <w:tcW w:w="2700"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1912771,6</w:t>
            </w:r>
          </w:p>
        </w:tc>
        <w:tc>
          <w:tcPr>
            <w:tcW w:w="1221"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100</w:t>
            </w:r>
          </w:p>
        </w:tc>
      </w:tr>
      <w:tr w:rsidR="00CF3F7B" w:rsidRPr="00590042">
        <w:trPr>
          <w:cantSplit/>
          <w:jc w:val="center"/>
        </w:trPr>
        <w:tc>
          <w:tcPr>
            <w:tcW w:w="4231" w:type="dxa"/>
            <w:vMerge/>
          </w:tcPr>
          <w:p w:rsidR="00CF3F7B" w:rsidRPr="00590042" w:rsidRDefault="00CF3F7B" w:rsidP="00590042">
            <w:pPr>
              <w:jc w:val="right"/>
              <w:rPr>
                <w:snapToGrid w:val="0"/>
                <w:color w:val="000000"/>
                <w:sz w:val="20"/>
                <w:szCs w:val="20"/>
              </w:rPr>
            </w:pPr>
          </w:p>
        </w:tc>
        <w:tc>
          <w:tcPr>
            <w:tcW w:w="1440" w:type="dxa"/>
          </w:tcPr>
          <w:p w:rsidR="00CF3F7B" w:rsidRPr="00590042" w:rsidRDefault="00CF3F7B" w:rsidP="00590042">
            <w:pPr>
              <w:jc w:val="center"/>
              <w:rPr>
                <w:b/>
                <w:i/>
                <w:snapToGrid w:val="0"/>
                <w:color w:val="000000"/>
                <w:sz w:val="20"/>
                <w:szCs w:val="20"/>
              </w:rPr>
            </w:pPr>
            <w:r w:rsidRPr="00590042">
              <w:rPr>
                <w:b/>
                <w:i/>
                <w:snapToGrid w:val="0"/>
                <w:color w:val="000000"/>
                <w:sz w:val="20"/>
                <w:szCs w:val="20"/>
              </w:rPr>
              <w:t>2001</w:t>
            </w:r>
          </w:p>
        </w:tc>
        <w:tc>
          <w:tcPr>
            <w:tcW w:w="2700"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1690651,2</w:t>
            </w:r>
          </w:p>
        </w:tc>
        <w:tc>
          <w:tcPr>
            <w:tcW w:w="1221" w:type="dxa"/>
          </w:tcPr>
          <w:p w:rsidR="00CF3F7B" w:rsidRPr="00590042" w:rsidRDefault="00CF3F7B" w:rsidP="00590042">
            <w:pPr>
              <w:jc w:val="center"/>
              <w:rPr>
                <w:b/>
                <w:snapToGrid w:val="0"/>
                <w:color w:val="000000"/>
                <w:sz w:val="20"/>
                <w:szCs w:val="20"/>
              </w:rPr>
            </w:pPr>
            <w:r w:rsidRPr="00590042">
              <w:rPr>
                <w:b/>
                <w:snapToGrid w:val="0"/>
                <w:color w:val="000000"/>
                <w:sz w:val="20"/>
                <w:szCs w:val="20"/>
              </w:rPr>
              <w:t>100</w:t>
            </w:r>
          </w:p>
        </w:tc>
      </w:tr>
    </w:tbl>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4.2.2.</w:t>
      </w:r>
    </w:p>
    <w:p w:rsidR="00CF3F7B" w:rsidRPr="00590042" w:rsidRDefault="00CF3F7B" w:rsidP="00590042">
      <w:pPr>
        <w:pStyle w:val="3"/>
        <w:tabs>
          <w:tab w:val="clear" w:pos="7305"/>
        </w:tabs>
        <w:spacing w:line="360" w:lineRule="auto"/>
        <w:ind w:firstLine="709"/>
        <w:rPr>
          <w:szCs w:val="28"/>
        </w:rPr>
      </w:pPr>
      <w:r w:rsidRPr="00590042">
        <w:rPr>
          <w:szCs w:val="28"/>
        </w:rPr>
        <w:t>Показатели себестоимость продукции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440"/>
        <w:gridCol w:w="1440"/>
        <w:gridCol w:w="1080"/>
      </w:tblGrid>
      <w:tr w:rsidR="00CF3F7B" w:rsidRPr="00590042">
        <w:trPr>
          <w:cantSplit/>
          <w:trHeight w:val="70"/>
        </w:trPr>
        <w:tc>
          <w:tcPr>
            <w:tcW w:w="3960" w:type="dxa"/>
            <w:vMerge w:val="restart"/>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Показатели</w:t>
            </w:r>
          </w:p>
        </w:tc>
        <w:tc>
          <w:tcPr>
            <w:tcW w:w="1440" w:type="dxa"/>
            <w:vMerge w:val="restart"/>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Ед. изм.</w:t>
            </w:r>
          </w:p>
        </w:tc>
        <w:tc>
          <w:tcPr>
            <w:tcW w:w="3960" w:type="dxa"/>
            <w:gridSpan w:val="3"/>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Год</w:t>
            </w:r>
          </w:p>
        </w:tc>
      </w:tr>
      <w:tr w:rsidR="00CF3F7B" w:rsidRPr="00590042">
        <w:trPr>
          <w:cantSplit/>
        </w:trPr>
        <w:tc>
          <w:tcPr>
            <w:tcW w:w="3960" w:type="dxa"/>
            <w:vMerge/>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p>
        </w:tc>
        <w:tc>
          <w:tcPr>
            <w:tcW w:w="1440" w:type="dxa"/>
            <w:vMerge/>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2001</w:t>
            </w:r>
          </w:p>
        </w:tc>
        <w:tc>
          <w:tcPr>
            <w:tcW w:w="144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2002</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jc w:val="center"/>
              <w:rPr>
                <w:sz w:val="20"/>
                <w:szCs w:val="20"/>
              </w:rPr>
            </w:pPr>
            <w:r w:rsidRPr="00590042">
              <w:rPr>
                <w:sz w:val="20"/>
                <w:szCs w:val="20"/>
              </w:rPr>
              <w:t>2003</w:t>
            </w:r>
          </w:p>
        </w:tc>
      </w:tr>
      <w:tr w:rsidR="00CF3F7B" w:rsidRPr="00590042">
        <w:tc>
          <w:tcPr>
            <w:tcW w:w="3960" w:type="dxa"/>
            <w:tcBorders>
              <w:top w:val="nil"/>
            </w:tcBorders>
          </w:tcPr>
          <w:p w:rsidR="00CF3F7B" w:rsidRPr="00590042" w:rsidRDefault="00CF3F7B" w:rsidP="00590042">
            <w:pPr>
              <w:rPr>
                <w:sz w:val="20"/>
                <w:szCs w:val="20"/>
              </w:rPr>
            </w:pPr>
            <w:r w:rsidRPr="00590042">
              <w:rPr>
                <w:sz w:val="20"/>
                <w:szCs w:val="20"/>
              </w:rPr>
              <w:t>Отгружено произведенной продукции</w:t>
            </w:r>
          </w:p>
        </w:tc>
        <w:tc>
          <w:tcPr>
            <w:tcW w:w="1440" w:type="dxa"/>
            <w:tcBorders>
              <w:top w:val="nil"/>
            </w:tcBorders>
          </w:tcPr>
          <w:p w:rsidR="00CF3F7B" w:rsidRPr="00590042" w:rsidRDefault="00CF3F7B" w:rsidP="00590042">
            <w:pPr>
              <w:rPr>
                <w:sz w:val="20"/>
                <w:szCs w:val="20"/>
              </w:rPr>
            </w:pPr>
            <w:r w:rsidRPr="00590042">
              <w:rPr>
                <w:sz w:val="20"/>
                <w:szCs w:val="20"/>
              </w:rPr>
              <w:t>туп.</w:t>
            </w:r>
          </w:p>
        </w:tc>
        <w:tc>
          <w:tcPr>
            <w:tcW w:w="1440" w:type="dxa"/>
            <w:tcBorders>
              <w:top w:val="nil"/>
            </w:tcBorders>
          </w:tcPr>
          <w:p w:rsidR="00CF3F7B" w:rsidRPr="00590042" w:rsidRDefault="00CF3F7B" w:rsidP="00590042">
            <w:pPr>
              <w:pStyle w:val="aa"/>
              <w:tabs>
                <w:tab w:val="clear" w:pos="4677"/>
                <w:tab w:val="clear" w:pos="9355"/>
              </w:tabs>
              <w:rPr>
                <w:sz w:val="20"/>
                <w:szCs w:val="20"/>
              </w:rPr>
            </w:pPr>
            <w:r w:rsidRPr="00590042">
              <w:rPr>
                <w:sz w:val="20"/>
                <w:szCs w:val="20"/>
              </w:rPr>
              <w:t>530,4</w:t>
            </w:r>
          </w:p>
        </w:tc>
        <w:tc>
          <w:tcPr>
            <w:tcW w:w="1440" w:type="dxa"/>
            <w:tcBorders>
              <w:top w:val="nil"/>
            </w:tcBorders>
          </w:tcPr>
          <w:p w:rsidR="00CF3F7B" w:rsidRPr="00590042" w:rsidRDefault="00CF3F7B" w:rsidP="00590042">
            <w:pPr>
              <w:rPr>
                <w:sz w:val="20"/>
                <w:szCs w:val="20"/>
              </w:rPr>
            </w:pPr>
            <w:r w:rsidRPr="00590042">
              <w:rPr>
                <w:sz w:val="20"/>
                <w:szCs w:val="20"/>
              </w:rPr>
              <w:t>722,8</w:t>
            </w:r>
          </w:p>
        </w:tc>
        <w:tc>
          <w:tcPr>
            <w:tcW w:w="1080" w:type="dxa"/>
            <w:tcBorders>
              <w:top w:val="nil"/>
            </w:tcBorders>
          </w:tcPr>
          <w:p w:rsidR="00CF3F7B" w:rsidRPr="00590042" w:rsidRDefault="00CF3F7B" w:rsidP="00590042">
            <w:pPr>
              <w:rPr>
                <w:sz w:val="20"/>
                <w:szCs w:val="20"/>
              </w:rPr>
            </w:pPr>
            <w:r w:rsidRPr="00590042">
              <w:rPr>
                <w:sz w:val="20"/>
                <w:szCs w:val="20"/>
              </w:rPr>
              <w:t>883,4</w:t>
            </w:r>
          </w:p>
        </w:tc>
      </w:tr>
      <w:tr w:rsidR="00CF3F7B" w:rsidRPr="00590042">
        <w:tc>
          <w:tcPr>
            <w:tcW w:w="3960" w:type="dxa"/>
          </w:tcPr>
          <w:p w:rsidR="00CF3F7B" w:rsidRPr="00590042" w:rsidRDefault="00CF3F7B" w:rsidP="00590042">
            <w:pPr>
              <w:rPr>
                <w:sz w:val="20"/>
                <w:szCs w:val="20"/>
              </w:rPr>
            </w:pPr>
            <w:r w:rsidRPr="00590042">
              <w:rPr>
                <w:sz w:val="20"/>
                <w:szCs w:val="20"/>
              </w:rPr>
              <w:t>Товарная продукция в действующих ценах</w:t>
            </w:r>
          </w:p>
        </w:tc>
        <w:tc>
          <w:tcPr>
            <w:tcW w:w="1440" w:type="dxa"/>
          </w:tcPr>
          <w:p w:rsidR="00CF3F7B" w:rsidRPr="00590042" w:rsidRDefault="00CF3F7B" w:rsidP="00590042">
            <w:pPr>
              <w:rPr>
                <w:sz w:val="20"/>
                <w:szCs w:val="20"/>
              </w:rPr>
            </w:pPr>
            <w:r w:rsidRPr="00590042">
              <w:rPr>
                <w:sz w:val="20"/>
                <w:szCs w:val="20"/>
              </w:rPr>
              <w:t>млн. руб.</w:t>
            </w:r>
          </w:p>
        </w:tc>
        <w:tc>
          <w:tcPr>
            <w:tcW w:w="1440" w:type="dxa"/>
          </w:tcPr>
          <w:p w:rsidR="00CF3F7B" w:rsidRPr="00590042" w:rsidRDefault="00CF3F7B" w:rsidP="00590042">
            <w:pPr>
              <w:rPr>
                <w:sz w:val="20"/>
                <w:szCs w:val="20"/>
              </w:rPr>
            </w:pPr>
            <w:r w:rsidRPr="00590042">
              <w:rPr>
                <w:sz w:val="20"/>
                <w:szCs w:val="20"/>
              </w:rPr>
              <w:t>518,6</w:t>
            </w:r>
          </w:p>
        </w:tc>
        <w:tc>
          <w:tcPr>
            <w:tcW w:w="1440" w:type="dxa"/>
          </w:tcPr>
          <w:p w:rsidR="00CF3F7B" w:rsidRPr="00590042" w:rsidRDefault="00CF3F7B" w:rsidP="00590042">
            <w:pPr>
              <w:rPr>
                <w:sz w:val="20"/>
                <w:szCs w:val="20"/>
              </w:rPr>
            </w:pPr>
            <w:r w:rsidRPr="00590042">
              <w:rPr>
                <w:sz w:val="20"/>
                <w:szCs w:val="20"/>
              </w:rPr>
              <w:t>723,7</w:t>
            </w:r>
          </w:p>
        </w:tc>
        <w:tc>
          <w:tcPr>
            <w:tcW w:w="1080" w:type="dxa"/>
          </w:tcPr>
          <w:p w:rsidR="00CF3F7B" w:rsidRPr="00590042" w:rsidRDefault="00CF3F7B" w:rsidP="00590042">
            <w:pPr>
              <w:rPr>
                <w:sz w:val="20"/>
                <w:szCs w:val="20"/>
              </w:rPr>
            </w:pPr>
            <w:r w:rsidRPr="00590042">
              <w:rPr>
                <w:sz w:val="20"/>
                <w:szCs w:val="20"/>
              </w:rPr>
              <w:t>907,3</w:t>
            </w:r>
          </w:p>
        </w:tc>
      </w:tr>
      <w:tr w:rsidR="00CF3F7B" w:rsidRPr="00590042">
        <w:tc>
          <w:tcPr>
            <w:tcW w:w="3960" w:type="dxa"/>
          </w:tcPr>
          <w:p w:rsidR="00CF3F7B" w:rsidRPr="00590042" w:rsidRDefault="00CF3F7B" w:rsidP="00590042">
            <w:pPr>
              <w:rPr>
                <w:sz w:val="20"/>
                <w:szCs w:val="20"/>
              </w:rPr>
            </w:pPr>
            <w:r w:rsidRPr="00590042">
              <w:rPr>
                <w:sz w:val="20"/>
                <w:szCs w:val="20"/>
              </w:rPr>
              <w:t>Себестоимость фактического впуска</w:t>
            </w:r>
          </w:p>
        </w:tc>
        <w:tc>
          <w:tcPr>
            <w:tcW w:w="1440" w:type="dxa"/>
          </w:tcPr>
          <w:p w:rsidR="00CF3F7B" w:rsidRPr="00590042" w:rsidRDefault="00CF3F7B" w:rsidP="00590042">
            <w:pPr>
              <w:rPr>
                <w:sz w:val="20"/>
                <w:szCs w:val="20"/>
              </w:rPr>
            </w:pPr>
            <w:r w:rsidRPr="00590042">
              <w:rPr>
                <w:sz w:val="20"/>
                <w:szCs w:val="20"/>
              </w:rPr>
              <w:t>млн. руб</w:t>
            </w:r>
          </w:p>
        </w:tc>
        <w:tc>
          <w:tcPr>
            <w:tcW w:w="1440" w:type="dxa"/>
          </w:tcPr>
          <w:p w:rsidR="00CF3F7B" w:rsidRPr="00590042" w:rsidRDefault="00CF3F7B" w:rsidP="00590042">
            <w:pPr>
              <w:rPr>
                <w:sz w:val="20"/>
                <w:szCs w:val="20"/>
              </w:rPr>
            </w:pPr>
            <w:r w:rsidRPr="00590042">
              <w:rPr>
                <w:sz w:val="20"/>
                <w:szCs w:val="20"/>
              </w:rPr>
              <w:t>474</w:t>
            </w:r>
          </w:p>
        </w:tc>
        <w:tc>
          <w:tcPr>
            <w:tcW w:w="1440" w:type="dxa"/>
          </w:tcPr>
          <w:p w:rsidR="00CF3F7B" w:rsidRPr="00590042" w:rsidRDefault="00CF3F7B" w:rsidP="00590042">
            <w:pPr>
              <w:rPr>
                <w:sz w:val="20"/>
                <w:szCs w:val="20"/>
              </w:rPr>
            </w:pPr>
            <w:r w:rsidRPr="00590042">
              <w:rPr>
                <w:sz w:val="20"/>
                <w:szCs w:val="20"/>
              </w:rPr>
              <w:t>636,7</w:t>
            </w:r>
          </w:p>
        </w:tc>
        <w:tc>
          <w:tcPr>
            <w:tcW w:w="1080" w:type="dxa"/>
          </w:tcPr>
          <w:p w:rsidR="00CF3F7B" w:rsidRPr="00590042" w:rsidRDefault="00CF3F7B" w:rsidP="00590042">
            <w:pPr>
              <w:rPr>
                <w:sz w:val="20"/>
                <w:szCs w:val="20"/>
              </w:rPr>
            </w:pPr>
            <w:r w:rsidRPr="00590042">
              <w:rPr>
                <w:sz w:val="20"/>
                <w:szCs w:val="20"/>
              </w:rPr>
              <w:t>779,7</w:t>
            </w:r>
          </w:p>
        </w:tc>
      </w:tr>
      <w:tr w:rsidR="00CF3F7B" w:rsidRPr="00590042">
        <w:tc>
          <w:tcPr>
            <w:tcW w:w="3960" w:type="dxa"/>
          </w:tcPr>
          <w:p w:rsidR="00CF3F7B" w:rsidRPr="00590042" w:rsidRDefault="00CF3F7B" w:rsidP="00590042">
            <w:pPr>
              <w:rPr>
                <w:sz w:val="20"/>
                <w:szCs w:val="20"/>
              </w:rPr>
            </w:pPr>
            <w:r w:rsidRPr="00590042">
              <w:rPr>
                <w:sz w:val="20"/>
                <w:szCs w:val="20"/>
              </w:rPr>
              <w:t>Затраты на 1 руб. ТП</w:t>
            </w:r>
          </w:p>
        </w:tc>
        <w:tc>
          <w:tcPr>
            <w:tcW w:w="1440" w:type="dxa"/>
          </w:tcPr>
          <w:p w:rsidR="00CF3F7B" w:rsidRPr="00590042" w:rsidRDefault="00CF3F7B" w:rsidP="00590042">
            <w:pPr>
              <w:rPr>
                <w:sz w:val="20"/>
                <w:szCs w:val="20"/>
              </w:rPr>
            </w:pPr>
            <w:r w:rsidRPr="00590042">
              <w:rPr>
                <w:sz w:val="20"/>
                <w:szCs w:val="20"/>
              </w:rPr>
              <w:t>коп.</w:t>
            </w:r>
          </w:p>
        </w:tc>
        <w:tc>
          <w:tcPr>
            <w:tcW w:w="1440" w:type="dxa"/>
          </w:tcPr>
          <w:p w:rsidR="00CF3F7B" w:rsidRPr="00590042" w:rsidRDefault="00CF3F7B" w:rsidP="00590042">
            <w:pPr>
              <w:rPr>
                <w:sz w:val="20"/>
                <w:szCs w:val="20"/>
              </w:rPr>
            </w:pPr>
            <w:r w:rsidRPr="00590042">
              <w:rPr>
                <w:sz w:val="20"/>
                <w:szCs w:val="20"/>
              </w:rPr>
              <w:t>91,40</w:t>
            </w:r>
          </w:p>
        </w:tc>
        <w:tc>
          <w:tcPr>
            <w:tcW w:w="1440" w:type="dxa"/>
          </w:tcPr>
          <w:p w:rsidR="00CF3F7B" w:rsidRPr="00590042" w:rsidRDefault="00CF3F7B" w:rsidP="00590042">
            <w:pPr>
              <w:rPr>
                <w:sz w:val="20"/>
                <w:szCs w:val="20"/>
              </w:rPr>
            </w:pPr>
            <w:r w:rsidRPr="00590042">
              <w:rPr>
                <w:sz w:val="20"/>
                <w:szCs w:val="20"/>
              </w:rPr>
              <w:t>87,98</w:t>
            </w:r>
          </w:p>
        </w:tc>
        <w:tc>
          <w:tcPr>
            <w:tcW w:w="1080" w:type="dxa"/>
          </w:tcPr>
          <w:p w:rsidR="00CF3F7B" w:rsidRPr="00590042" w:rsidRDefault="00CF3F7B" w:rsidP="00590042">
            <w:pPr>
              <w:rPr>
                <w:sz w:val="20"/>
                <w:szCs w:val="20"/>
              </w:rPr>
            </w:pPr>
            <w:r w:rsidRPr="00590042">
              <w:rPr>
                <w:sz w:val="20"/>
                <w:szCs w:val="20"/>
              </w:rPr>
              <w:t>85,94</w:t>
            </w:r>
          </w:p>
        </w:tc>
      </w:tr>
      <w:tr w:rsidR="00CF3F7B" w:rsidRPr="00590042">
        <w:tc>
          <w:tcPr>
            <w:tcW w:w="3960" w:type="dxa"/>
          </w:tcPr>
          <w:p w:rsidR="00CF3F7B" w:rsidRPr="00590042" w:rsidRDefault="00CF3F7B" w:rsidP="00590042">
            <w:pPr>
              <w:rPr>
                <w:sz w:val="20"/>
                <w:szCs w:val="20"/>
              </w:rPr>
            </w:pPr>
            <w:r w:rsidRPr="00590042">
              <w:rPr>
                <w:sz w:val="20"/>
                <w:szCs w:val="20"/>
              </w:rPr>
              <w:t>Себестоимость 1 туп шифера отгруженной продукции</w:t>
            </w:r>
          </w:p>
        </w:tc>
        <w:tc>
          <w:tcPr>
            <w:tcW w:w="1440" w:type="dxa"/>
          </w:tcPr>
          <w:p w:rsidR="00CF3F7B" w:rsidRPr="00590042" w:rsidRDefault="00CF3F7B" w:rsidP="00590042">
            <w:pPr>
              <w:rPr>
                <w:sz w:val="20"/>
                <w:szCs w:val="20"/>
              </w:rPr>
            </w:pPr>
            <w:r w:rsidRPr="00590042">
              <w:rPr>
                <w:sz w:val="20"/>
                <w:szCs w:val="20"/>
              </w:rPr>
              <w:t>руб.</w:t>
            </w:r>
          </w:p>
        </w:tc>
        <w:tc>
          <w:tcPr>
            <w:tcW w:w="1440" w:type="dxa"/>
          </w:tcPr>
          <w:p w:rsidR="00CF3F7B" w:rsidRPr="00590042" w:rsidRDefault="00CF3F7B" w:rsidP="00590042">
            <w:pPr>
              <w:rPr>
                <w:sz w:val="20"/>
                <w:szCs w:val="20"/>
              </w:rPr>
            </w:pPr>
            <w:r w:rsidRPr="00590042">
              <w:rPr>
                <w:sz w:val="20"/>
                <w:szCs w:val="20"/>
              </w:rPr>
              <w:t>1148,88</w:t>
            </w:r>
          </w:p>
        </w:tc>
        <w:tc>
          <w:tcPr>
            <w:tcW w:w="1440" w:type="dxa"/>
          </w:tcPr>
          <w:p w:rsidR="00CF3F7B" w:rsidRPr="00590042" w:rsidRDefault="00CF3F7B" w:rsidP="00590042">
            <w:pPr>
              <w:rPr>
                <w:sz w:val="20"/>
                <w:szCs w:val="20"/>
              </w:rPr>
            </w:pPr>
            <w:r w:rsidRPr="00590042">
              <w:rPr>
                <w:sz w:val="20"/>
                <w:szCs w:val="20"/>
              </w:rPr>
              <w:t>1170,53</w:t>
            </w:r>
          </w:p>
        </w:tc>
        <w:tc>
          <w:tcPr>
            <w:tcW w:w="1080" w:type="dxa"/>
          </w:tcPr>
          <w:p w:rsidR="00CF3F7B" w:rsidRPr="00590042" w:rsidRDefault="00CF3F7B" w:rsidP="00590042">
            <w:pPr>
              <w:rPr>
                <w:sz w:val="20"/>
                <w:szCs w:val="20"/>
              </w:rPr>
            </w:pPr>
            <w:r w:rsidRPr="00590042">
              <w:rPr>
                <w:sz w:val="20"/>
                <w:szCs w:val="20"/>
              </w:rPr>
              <w:t>1679,97</w:t>
            </w:r>
          </w:p>
        </w:tc>
      </w:tr>
      <w:tr w:rsidR="00CF3F7B" w:rsidRPr="00590042">
        <w:tc>
          <w:tcPr>
            <w:tcW w:w="3960" w:type="dxa"/>
          </w:tcPr>
          <w:p w:rsidR="00CF3F7B" w:rsidRPr="00590042" w:rsidRDefault="00CF3F7B" w:rsidP="00590042">
            <w:pPr>
              <w:pStyle w:val="aa"/>
              <w:tabs>
                <w:tab w:val="clear" w:pos="4677"/>
                <w:tab w:val="clear" w:pos="9355"/>
              </w:tabs>
              <w:rPr>
                <w:sz w:val="20"/>
                <w:szCs w:val="20"/>
              </w:rPr>
            </w:pPr>
            <w:r w:rsidRPr="00590042">
              <w:rPr>
                <w:sz w:val="20"/>
                <w:szCs w:val="20"/>
              </w:rPr>
              <w:t>Себестоимость 1 кут труб отгруженной продукции</w:t>
            </w:r>
          </w:p>
        </w:tc>
        <w:tc>
          <w:tcPr>
            <w:tcW w:w="1440" w:type="dxa"/>
          </w:tcPr>
          <w:p w:rsidR="00CF3F7B" w:rsidRPr="00590042" w:rsidRDefault="00CF3F7B" w:rsidP="00590042">
            <w:pPr>
              <w:rPr>
                <w:sz w:val="20"/>
                <w:szCs w:val="20"/>
              </w:rPr>
            </w:pPr>
            <w:r w:rsidRPr="00590042">
              <w:rPr>
                <w:sz w:val="20"/>
                <w:szCs w:val="20"/>
              </w:rPr>
              <w:t>руб.</w:t>
            </w:r>
          </w:p>
        </w:tc>
        <w:tc>
          <w:tcPr>
            <w:tcW w:w="1440" w:type="dxa"/>
          </w:tcPr>
          <w:p w:rsidR="00CF3F7B" w:rsidRPr="00590042" w:rsidRDefault="00CF3F7B" w:rsidP="00590042">
            <w:pPr>
              <w:rPr>
                <w:sz w:val="20"/>
                <w:szCs w:val="20"/>
              </w:rPr>
            </w:pPr>
            <w:r w:rsidRPr="00590042">
              <w:rPr>
                <w:sz w:val="20"/>
                <w:szCs w:val="20"/>
              </w:rPr>
              <w:t>33169,99</w:t>
            </w:r>
          </w:p>
        </w:tc>
        <w:tc>
          <w:tcPr>
            <w:tcW w:w="1440" w:type="dxa"/>
          </w:tcPr>
          <w:p w:rsidR="00CF3F7B" w:rsidRPr="00590042" w:rsidRDefault="00CF3F7B" w:rsidP="00590042">
            <w:pPr>
              <w:rPr>
                <w:sz w:val="20"/>
                <w:szCs w:val="20"/>
              </w:rPr>
            </w:pPr>
            <w:r w:rsidRPr="00590042">
              <w:rPr>
                <w:sz w:val="20"/>
                <w:szCs w:val="20"/>
              </w:rPr>
              <w:t>38124,37</w:t>
            </w:r>
          </w:p>
        </w:tc>
        <w:tc>
          <w:tcPr>
            <w:tcW w:w="1080" w:type="dxa"/>
          </w:tcPr>
          <w:p w:rsidR="00CF3F7B" w:rsidRPr="00590042" w:rsidRDefault="00CF3F7B" w:rsidP="00590042">
            <w:pPr>
              <w:rPr>
                <w:sz w:val="20"/>
                <w:szCs w:val="20"/>
              </w:rPr>
            </w:pPr>
            <w:r w:rsidRPr="00590042">
              <w:rPr>
                <w:sz w:val="20"/>
                <w:szCs w:val="20"/>
              </w:rPr>
              <w:t>50270,35</w:t>
            </w:r>
          </w:p>
        </w:tc>
      </w:tr>
      <w:tr w:rsidR="00CF3F7B" w:rsidRPr="00590042">
        <w:tc>
          <w:tcPr>
            <w:tcW w:w="3960" w:type="dxa"/>
          </w:tcPr>
          <w:p w:rsidR="00CF3F7B" w:rsidRPr="00590042" w:rsidRDefault="00CF3F7B" w:rsidP="00590042">
            <w:pPr>
              <w:rPr>
                <w:sz w:val="20"/>
                <w:szCs w:val="20"/>
              </w:rPr>
            </w:pPr>
            <w:r w:rsidRPr="00590042">
              <w:rPr>
                <w:sz w:val="20"/>
                <w:szCs w:val="20"/>
              </w:rPr>
              <w:t>Потери от брака по шиферу</w:t>
            </w:r>
          </w:p>
        </w:tc>
        <w:tc>
          <w:tcPr>
            <w:tcW w:w="1440" w:type="dxa"/>
          </w:tcPr>
          <w:p w:rsidR="00CF3F7B" w:rsidRPr="00590042" w:rsidRDefault="00CF3F7B" w:rsidP="00590042">
            <w:pPr>
              <w:rPr>
                <w:sz w:val="20"/>
                <w:szCs w:val="20"/>
              </w:rPr>
            </w:pPr>
            <w:r w:rsidRPr="00590042">
              <w:rPr>
                <w:sz w:val="20"/>
                <w:szCs w:val="20"/>
              </w:rPr>
              <w:t>млн. руб.</w:t>
            </w:r>
          </w:p>
        </w:tc>
        <w:tc>
          <w:tcPr>
            <w:tcW w:w="1440" w:type="dxa"/>
          </w:tcPr>
          <w:p w:rsidR="00CF3F7B" w:rsidRPr="00590042" w:rsidRDefault="00CF3F7B" w:rsidP="00590042">
            <w:pPr>
              <w:rPr>
                <w:sz w:val="20"/>
                <w:szCs w:val="20"/>
              </w:rPr>
            </w:pPr>
            <w:r w:rsidRPr="00590042">
              <w:rPr>
                <w:sz w:val="20"/>
                <w:szCs w:val="20"/>
              </w:rPr>
              <w:t>1,0</w:t>
            </w:r>
          </w:p>
        </w:tc>
        <w:tc>
          <w:tcPr>
            <w:tcW w:w="1440" w:type="dxa"/>
          </w:tcPr>
          <w:p w:rsidR="00CF3F7B" w:rsidRPr="00590042" w:rsidRDefault="00CF3F7B" w:rsidP="00590042">
            <w:pPr>
              <w:rPr>
                <w:sz w:val="20"/>
                <w:szCs w:val="20"/>
              </w:rPr>
            </w:pPr>
            <w:r w:rsidRPr="00590042">
              <w:rPr>
                <w:sz w:val="20"/>
                <w:szCs w:val="20"/>
              </w:rPr>
              <w:t>1,2</w:t>
            </w:r>
          </w:p>
        </w:tc>
        <w:tc>
          <w:tcPr>
            <w:tcW w:w="1080" w:type="dxa"/>
          </w:tcPr>
          <w:p w:rsidR="00CF3F7B" w:rsidRPr="00590042" w:rsidRDefault="00CF3F7B" w:rsidP="00590042">
            <w:pPr>
              <w:rPr>
                <w:sz w:val="20"/>
                <w:szCs w:val="20"/>
              </w:rPr>
            </w:pPr>
            <w:r w:rsidRPr="00590042">
              <w:rPr>
                <w:sz w:val="20"/>
                <w:szCs w:val="20"/>
              </w:rPr>
              <w:t>1,6</w:t>
            </w:r>
          </w:p>
        </w:tc>
      </w:tr>
      <w:tr w:rsidR="00CF3F7B" w:rsidRPr="00590042">
        <w:tc>
          <w:tcPr>
            <w:tcW w:w="3960" w:type="dxa"/>
          </w:tcPr>
          <w:p w:rsidR="00CF3F7B" w:rsidRPr="00590042" w:rsidRDefault="00CF3F7B" w:rsidP="00590042">
            <w:pPr>
              <w:rPr>
                <w:sz w:val="20"/>
                <w:szCs w:val="20"/>
              </w:rPr>
            </w:pPr>
            <w:r w:rsidRPr="00590042">
              <w:rPr>
                <w:sz w:val="20"/>
                <w:szCs w:val="20"/>
              </w:rPr>
              <w:t>Потери от брака по трубам</w:t>
            </w:r>
          </w:p>
        </w:tc>
        <w:tc>
          <w:tcPr>
            <w:tcW w:w="1440" w:type="dxa"/>
          </w:tcPr>
          <w:p w:rsidR="00CF3F7B" w:rsidRPr="00590042" w:rsidRDefault="00CF3F7B" w:rsidP="00590042">
            <w:pPr>
              <w:rPr>
                <w:sz w:val="20"/>
                <w:szCs w:val="20"/>
              </w:rPr>
            </w:pPr>
            <w:r w:rsidRPr="00590042">
              <w:rPr>
                <w:sz w:val="20"/>
                <w:szCs w:val="20"/>
              </w:rPr>
              <w:t>млн. руб.</w:t>
            </w:r>
          </w:p>
        </w:tc>
        <w:tc>
          <w:tcPr>
            <w:tcW w:w="1440" w:type="dxa"/>
          </w:tcPr>
          <w:p w:rsidR="00CF3F7B" w:rsidRPr="00590042" w:rsidRDefault="00CF3F7B" w:rsidP="00590042">
            <w:pPr>
              <w:rPr>
                <w:sz w:val="20"/>
                <w:szCs w:val="20"/>
              </w:rPr>
            </w:pPr>
            <w:r w:rsidRPr="00590042">
              <w:rPr>
                <w:sz w:val="20"/>
                <w:szCs w:val="20"/>
              </w:rPr>
              <w:t>0,8</w:t>
            </w:r>
          </w:p>
        </w:tc>
        <w:tc>
          <w:tcPr>
            <w:tcW w:w="1440" w:type="dxa"/>
          </w:tcPr>
          <w:p w:rsidR="00CF3F7B" w:rsidRPr="00590042" w:rsidRDefault="00CF3F7B" w:rsidP="00590042">
            <w:pPr>
              <w:rPr>
                <w:sz w:val="20"/>
                <w:szCs w:val="20"/>
              </w:rPr>
            </w:pPr>
            <w:r w:rsidRPr="00590042">
              <w:rPr>
                <w:sz w:val="20"/>
                <w:szCs w:val="20"/>
              </w:rPr>
              <w:t>0,9</w:t>
            </w:r>
          </w:p>
        </w:tc>
        <w:tc>
          <w:tcPr>
            <w:tcW w:w="1080" w:type="dxa"/>
          </w:tcPr>
          <w:p w:rsidR="00CF3F7B" w:rsidRPr="00590042" w:rsidRDefault="00CF3F7B" w:rsidP="00590042">
            <w:pPr>
              <w:rPr>
                <w:sz w:val="20"/>
                <w:szCs w:val="20"/>
              </w:rPr>
            </w:pPr>
            <w:r w:rsidRPr="00590042">
              <w:rPr>
                <w:sz w:val="20"/>
                <w:szCs w:val="20"/>
              </w:rPr>
              <w:t>0,9</w:t>
            </w:r>
          </w:p>
        </w:tc>
      </w:tr>
    </w:tbl>
    <w:p w:rsidR="00CF3F7B" w:rsidRPr="00590042" w:rsidRDefault="00CF3F7B" w:rsidP="00590042">
      <w:pPr>
        <w:spacing w:line="360" w:lineRule="auto"/>
        <w:ind w:firstLine="709"/>
        <w:jc w:val="both"/>
        <w:rPr>
          <w:sz w:val="28"/>
          <w:szCs w:val="28"/>
        </w:rPr>
      </w:pPr>
      <w:r w:rsidRPr="00590042">
        <w:rPr>
          <w:sz w:val="28"/>
          <w:szCs w:val="28"/>
        </w:rPr>
        <w:t>Анализируя приведённые таблицы можно отметить, что происходит повышение объемов производства и других показателей по всем видам изделий. Заметно снижается производство плоского шифера в 2003 г. по сравнению с 2002 г., а снижение производства шифера 40/150-1750 и асбестоцементных труб, не значительно.</w:t>
      </w:r>
    </w:p>
    <w:p w:rsidR="00CF3F7B" w:rsidRPr="00590042" w:rsidRDefault="00590042" w:rsidP="00590042">
      <w:pPr>
        <w:spacing w:line="360" w:lineRule="auto"/>
        <w:ind w:firstLine="709"/>
        <w:jc w:val="center"/>
        <w:rPr>
          <w:b/>
          <w:sz w:val="28"/>
          <w:szCs w:val="28"/>
          <w:lang w:val="en-US"/>
        </w:rPr>
      </w:pPr>
      <w:r>
        <w:rPr>
          <w:sz w:val="28"/>
          <w:szCs w:val="28"/>
        </w:rPr>
        <w:br w:type="page"/>
      </w:r>
      <w:r w:rsidR="00CF3F7B" w:rsidRPr="00590042">
        <w:rPr>
          <w:b/>
          <w:sz w:val="28"/>
          <w:szCs w:val="28"/>
        </w:rPr>
        <w:t>2. Наличие и движение основных фондов</w:t>
      </w:r>
    </w:p>
    <w:p w:rsidR="00CF3F7B" w:rsidRPr="00590042" w:rsidRDefault="00CF3F7B" w:rsidP="00590042">
      <w:pPr>
        <w:spacing w:line="360" w:lineRule="auto"/>
        <w:ind w:firstLine="709"/>
        <w:jc w:val="center"/>
        <w:rPr>
          <w:sz w:val="28"/>
          <w:szCs w:val="28"/>
        </w:rPr>
      </w:pPr>
    </w:p>
    <w:p w:rsidR="00CF3F7B" w:rsidRPr="00590042" w:rsidRDefault="00CF3F7B" w:rsidP="00590042">
      <w:pPr>
        <w:pStyle w:val="21"/>
        <w:spacing w:line="360" w:lineRule="auto"/>
        <w:rPr>
          <w:szCs w:val="28"/>
        </w:rPr>
      </w:pPr>
      <w:r w:rsidRPr="00590042">
        <w:rPr>
          <w:szCs w:val="28"/>
        </w:rPr>
        <w:t>Проанализируем обеспеченность предприятия основными производственными фондами и изменения в их структуре в 2003 г. по отношению к 2002 г. (табл. 4.2.3.).</w:t>
      </w:r>
    </w:p>
    <w:p w:rsidR="00CF3F7B" w:rsidRPr="00590042" w:rsidRDefault="00CF3F7B" w:rsidP="00590042">
      <w:pPr>
        <w:pStyle w:val="21"/>
        <w:spacing w:line="360" w:lineRule="auto"/>
        <w:rPr>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4.2.3.</w:t>
      </w:r>
    </w:p>
    <w:p w:rsidR="00CF3F7B" w:rsidRPr="00590042" w:rsidRDefault="00CF3F7B" w:rsidP="00590042">
      <w:pPr>
        <w:spacing w:line="360" w:lineRule="auto"/>
        <w:ind w:firstLine="709"/>
        <w:jc w:val="center"/>
        <w:rPr>
          <w:sz w:val="28"/>
          <w:szCs w:val="28"/>
        </w:rPr>
      </w:pPr>
      <w:r w:rsidRPr="00590042">
        <w:rPr>
          <w:sz w:val="28"/>
          <w:szCs w:val="28"/>
        </w:rPr>
        <w:t>Структура основных производственных фондов ОАО «Белгородасбестоцемент»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992"/>
        <w:gridCol w:w="1102"/>
        <w:gridCol w:w="965"/>
        <w:gridCol w:w="1052"/>
        <w:gridCol w:w="992"/>
      </w:tblGrid>
      <w:tr w:rsidR="00CF3F7B" w:rsidRPr="00590042">
        <w:trPr>
          <w:cantSplit/>
          <w:trHeight w:val="375"/>
        </w:trPr>
        <w:tc>
          <w:tcPr>
            <w:tcW w:w="2977" w:type="dxa"/>
            <w:vMerge w:val="restart"/>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Основные фонды</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Начало 2002 г.</w:t>
            </w:r>
          </w:p>
        </w:tc>
        <w:tc>
          <w:tcPr>
            <w:tcW w:w="2067"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Конец 2002 г.</w:t>
            </w:r>
          </w:p>
        </w:tc>
        <w:tc>
          <w:tcPr>
            <w:tcW w:w="2044"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Конец 2003 г.</w:t>
            </w:r>
          </w:p>
        </w:tc>
      </w:tr>
      <w:tr w:rsidR="00CF3F7B" w:rsidRPr="00590042">
        <w:trPr>
          <w:cantSplit/>
          <w:trHeight w:val="390"/>
        </w:trPr>
        <w:tc>
          <w:tcPr>
            <w:tcW w:w="2977" w:type="dxa"/>
            <w:vMerge/>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Сумма</w:t>
            </w:r>
            <w:r w:rsidRPr="00590042">
              <w:rPr>
                <w:sz w:val="20"/>
                <w:szCs w:val="20"/>
              </w:rPr>
              <w:br/>
              <w:t>т.р.</w:t>
            </w:r>
          </w:p>
        </w:tc>
        <w:tc>
          <w:tcPr>
            <w:tcW w:w="992"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Доля, %</w:t>
            </w:r>
          </w:p>
        </w:tc>
        <w:tc>
          <w:tcPr>
            <w:tcW w:w="1102"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Сумма</w:t>
            </w:r>
            <w:r w:rsidRPr="00590042">
              <w:rPr>
                <w:sz w:val="20"/>
                <w:szCs w:val="20"/>
              </w:rPr>
              <w:br/>
              <w:t>т.р.</w:t>
            </w:r>
          </w:p>
        </w:tc>
        <w:tc>
          <w:tcPr>
            <w:tcW w:w="96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Доля, %</w:t>
            </w:r>
          </w:p>
        </w:tc>
        <w:tc>
          <w:tcPr>
            <w:tcW w:w="1052"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Сумма</w:t>
            </w:r>
            <w:r w:rsidRPr="00590042">
              <w:rPr>
                <w:sz w:val="20"/>
                <w:szCs w:val="20"/>
              </w:rPr>
              <w:br/>
              <w:t>т.р.</w:t>
            </w:r>
          </w:p>
        </w:tc>
        <w:tc>
          <w:tcPr>
            <w:tcW w:w="992"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Доля, %</w:t>
            </w:r>
          </w:p>
        </w:tc>
      </w:tr>
      <w:tr w:rsidR="00CF3F7B" w:rsidRPr="00590042">
        <w:trPr>
          <w:cantSplit/>
          <w:trHeight w:val="405"/>
        </w:trPr>
        <w:tc>
          <w:tcPr>
            <w:tcW w:w="2977" w:type="dxa"/>
            <w:tcBorders>
              <w:top w:val="nil"/>
            </w:tcBorders>
            <w:vAlign w:val="center"/>
          </w:tcPr>
          <w:p w:rsidR="00CF3F7B" w:rsidRPr="00590042" w:rsidRDefault="00CF3F7B" w:rsidP="00590042">
            <w:pPr>
              <w:rPr>
                <w:sz w:val="20"/>
                <w:szCs w:val="20"/>
              </w:rPr>
            </w:pPr>
            <w:r w:rsidRPr="00590042">
              <w:rPr>
                <w:sz w:val="20"/>
                <w:szCs w:val="20"/>
              </w:rPr>
              <w:t>1. Здания</w:t>
            </w:r>
          </w:p>
        </w:tc>
        <w:tc>
          <w:tcPr>
            <w:tcW w:w="1134" w:type="dxa"/>
            <w:tcBorders>
              <w:top w:val="nil"/>
            </w:tcBorders>
            <w:vAlign w:val="center"/>
          </w:tcPr>
          <w:p w:rsidR="00CF3F7B" w:rsidRPr="00590042" w:rsidRDefault="00CF3F7B" w:rsidP="00590042">
            <w:pPr>
              <w:jc w:val="center"/>
              <w:rPr>
                <w:sz w:val="20"/>
                <w:szCs w:val="20"/>
              </w:rPr>
            </w:pPr>
            <w:r w:rsidRPr="00590042">
              <w:rPr>
                <w:sz w:val="20"/>
                <w:szCs w:val="20"/>
              </w:rPr>
              <w:t>46805</w:t>
            </w:r>
          </w:p>
        </w:tc>
        <w:tc>
          <w:tcPr>
            <w:tcW w:w="992" w:type="dxa"/>
            <w:tcBorders>
              <w:top w:val="nil"/>
            </w:tcBorders>
            <w:vAlign w:val="center"/>
          </w:tcPr>
          <w:p w:rsidR="00CF3F7B" w:rsidRPr="00590042" w:rsidRDefault="00CF3F7B" w:rsidP="00590042">
            <w:pPr>
              <w:jc w:val="center"/>
              <w:rPr>
                <w:sz w:val="20"/>
                <w:szCs w:val="20"/>
              </w:rPr>
            </w:pPr>
            <w:r w:rsidRPr="00590042">
              <w:rPr>
                <w:sz w:val="20"/>
                <w:szCs w:val="20"/>
              </w:rPr>
              <w:t>46,1</w:t>
            </w:r>
          </w:p>
        </w:tc>
        <w:tc>
          <w:tcPr>
            <w:tcW w:w="1102" w:type="dxa"/>
            <w:tcBorders>
              <w:top w:val="nil"/>
            </w:tcBorders>
            <w:vAlign w:val="center"/>
          </w:tcPr>
          <w:p w:rsidR="00CF3F7B" w:rsidRPr="00590042" w:rsidRDefault="00CF3F7B" w:rsidP="00590042">
            <w:pPr>
              <w:jc w:val="center"/>
              <w:rPr>
                <w:sz w:val="20"/>
                <w:szCs w:val="20"/>
              </w:rPr>
            </w:pPr>
            <w:r w:rsidRPr="00590042">
              <w:rPr>
                <w:sz w:val="20"/>
                <w:szCs w:val="20"/>
              </w:rPr>
              <w:t>48327</w:t>
            </w:r>
          </w:p>
        </w:tc>
        <w:tc>
          <w:tcPr>
            <w:tcW w:w="965" w:type="dxa"/>
            <w:tcBorders>
              <w:top w:val="nil"/>
            </w:tcBorders>
            <w:vAlign w:val="center"/>
          </w:tcPr>
          <w:p w:rsidR="00CF3F7B" w:rsidRPr="00590042" w:rsidRDefault="00CF3F7B" w:rsidP="00590042">
            <w:pPr>
              <w:jc w:val="center"/>
              <w:rPr>
                <w:sz w:val="20"/>
                <w:szCs w:val="20"/>
              </w:rPr>
            </w:pPr>
            <w:r w:rsidRPr="00590042">
              <w:rPr>
                <w:sz w:val="20"/>
                <w:szCs w:val="20"/>
              </w:rPr>
              <w:t>37</w:t>
            </w:r>
          </w:p>
        </w:tc>
        <w:tc>
          <w:tcPr>
            <w:tcW w:w="1052" w:type="dxa"/>
            <w:tcBorders>
              <w:top w:val="nil"/>
            </w:tcBorders>
            <w:vAlign w:val="center"/>
          </w:tcPr>
          <w:p w:rsidR="00CF3F7B" w:rsidRPr="00590042" w:rsidRDefault="00CF3F7B" w:rsidP="00590042">
            <w:pPr>
              <w:jc w:val="center"/>
              <w:rPr>
                <w:sz w:val="20"/>
                <w:szCs w:val="20"/>
              </w:rPr>
            </w:pPr>
            <w:r w:rsidRPr="00590042">
              <w:rPr>
                <w:sz w:val="20"/>
                <w:szCs w:val="20"/>
              </w:rPr>
              <w:t>49417</w:t>
            </w:r>
          </w:p>
        </w:tc>
        <w:tc>
          <w:tcPr>
            <w:tcW w:w="992" w:type="dxa"/>
            <w:tcBorders>
              <w:top w:val="nil"/>
            </w:tcBorders>
            <w:vAlign w:val="center"/>
          </w:tcPr>
          <w:p w:rsidR="00CF3F7B" w:rsidRPr="00590042" w:rsidRDefault="00CF3F7B" w:rsidP="00590042">
            <w:pPr>
              <w:jc w:val="center"/>
              <w:rPr>
                <w:sz w:val="20"/>
                <w:szCs w:val="20"/>
              </w:rPr>
            </w:pPr>
            <w:r w:rsidRPr="00590042">
              <w:rPr>
                <w:sz w:val="20"/>
                <w:szCs w:val="20"/>
              </w:rPr>
              <w:t>38,2</w:t>
            </w:r>
          </w:p>
        </w:tc>
      </w:tr>
      <w:tr w:rsidR="00CF3F7B" w:rsidRPr="00590042">
        <w:trPr>
          <w:cantSplit/>
          <w:trHeight w:val="345"/>
        </w:trPr>
        <w:tc>
          <w:tcPr>
            <w:tcW w:w="2977" w:type="dxa"/>
            <w:vAlign w:val="center"/>
          </w:tcPr>
          <w:p w:rsidR="00CF3F7B" w:rsidRPr="00590042" w:rsidRDefault="00CF3F7B" w:rsidP="00590042">
            <w:pPr>
              <w:rPr>
                <w:sz w:val="20"/>
                <w:szCs w:val="20"/>
              </w:rPr>
            </w:pPr>
            <w:r w:rsidRPr="00590042">
              <w:rPr>
                <w:sz w:val="20"/>
                <w:szCs w:val="20"/>
              </w:rPr>
              <w:t>2. Сооружения</w:t>
            </w:r>
          </w:p>
        </w:tc>
        <w:tc>
          <w:tcPr>
            <w:tcW w:w="1134" w:type="dxa"/>
            <w:vAlign w:val="center"/>
          </w:tcPr>
          <w:p w:rsidR="00CF3F7B" w:rsidRPr="00590042" w:rsidRDefault="00CF3F7B" w:rsidP="00590042">
            <w:pPr>
              <w:jc w:val="center"/>
              <w:rPr>
                <w:sz w:val="20"/>
                <w:szCs w:val="20"/>
              </w:rPr>
            </w:pPr>
            <w:r w:rsidRPr="00590042">
              <w:rPr>
                <w:sz w:val="20"/>
                <w:szCs w:val="20"/>
              </w:rPr>
              <w:t>7881</w:t>
            </w:r>
          </w:p>
        </w:tc>
        <w:tc>
          <w:tcPr>
            <w:tcW w:w="992" w:type="dxa"/>
            <w:vAlign w:val="center"/>
          </w:tcPr>
          <w:p w:rsidR="00CF3F7B" w:rsidRPr="00590042" w:rsidRDefault="00CF3F7B" w:rsidP="00590042">
            <w:pPr>
              <w:jc w:val="center"/>
              <w:rPr>
                <w:snapToGrid w:val="0"/>
                <w:sz w:val="20"/>
                <w:szCs w:val="20"/>
              </w:rPr>
            </w:pPr>
            <w:r w:rsidRPr="00590042">
              <w:rPr>
                <w:snapToGrid w:val="0"/>
                <w:sz w:val="20"/>
                <w:szCs w:val="20"/>
              </w:rPr>
              <w:t>7,8</w:t>
            </w:r>
          </w:p>
        </w:tc>
        <w:tc>
          <w:tcPr>
            <w:tcW w:w="1102" w:type="dxa"/>
            <w:vAlign w:val="center"/>
          </w:tcPr>
          <w:p w:rsidR="00CF3F7B" w:rsidRPr="00590042" w:rsidRDefault="00CF3F7B" w:rsidP="00590042">
            <w:pPr>
              <w:jc w:val="center"/>
              <w:rPr>
                <w:sz w:val="20"/>
                <w:szCs w:val="20"/>
              </w:rPr>
            </w:pPr>
            <w:r w:rsidRPr="00590042">
              <w:rPr>
                <w:sz w:val="20"/>
                <w:szCs w:val="20"/>
              </w:rPr>
              <w:t>7986</w:t>
            </w:r>
          </w:p>
        </w:tc>
        <w:tc>
          <w:tcPr>
            <w:tcW w:w="965" w:type="dxa"/>
            <w:vAlign w:val="center"/>
          </w:tcPr>
          <w:p w:rsidR="00CF3F7B" w:rsidRPr="00590042" w:rsidRDefault="00CF3F7B" w:rsidP="00590042">
            <w:pPr>
              <w:jc w:val="center"/>
              <w:rPr>
                <w:sz w:val="20"/>
                <w:szCs w:val="20"/>
              </w:rPr>
            </w:pPr>
            <w:r w:rsidRPr="00590042">
              <w:rPr>
                <w:sz w:val="20"/>
                <w:szCs w:val="20"/>
              </w:rPr>
              <w:t>6,1</w:t>
            </w:r>
          </w:p>
        </w:tc>
        <w:tc>
          <w:tcPr>
            <w:tcW w:w="1052" w:type="dxa"/>
            <w:vAlign w:val="center"/>
          </w:tcPr>
          <w:p w:rsidR="00CF3F7B" w:rsidRPr="00590042" w:rsidRDefault="00CF3F7B" w:rsidP="00590042">
            <w:pPr>
              <w:jc w:val="center"/>
              <w:rPr>
                <w:sz w:val="20"/>
                <w:szCs w:val="20"/>
              </w:rPr>
            </w:pPr>
            <w:r w:rsidRPr="00590042">
              <w:rPr>
                <w:sz w:val="20"/>
                <w:szCs w:val="20"/>
              </w:rPr>
              <w:t>7980</w:t>
            </w:r>
          </w:p>
        </w:tc>
        <w:tc>
          <w:tcPr>
            <w:tcW w:w="992" w:type="dxa"/>
            <w:vAlign w:val="center"/>
          </w:tcPr>
          <w:p w:rsidR="00CF3F7B" w:rsidRPr="00590042" w:rsidRDefault="00CF3F7B" w:rsidP="00590042">
            <w:pPr>
              <w:jc w:val="center"/>
              <w:rPr>
                <w:sz w:val="20"/>
                <w:szCs w:val="20"/>
              </w:rPr>
            </w:pPr>
            <w:r w:rsidRPr="00590042">
              <w:rPr>
                <w:sz w:val="20"/>
                <w:szCs w:val="20"/>
              </w:rPr>
              <w:t>6,2</w:t>
            </w:r>
          </w:p>
        </w:tc>
      </w:tr>
      <w:tr w:rsidR="00CF3F7B" w:rsidRPr="00590042">
        <w:trPr>
          <w:cantSplit/>
          <w:trHeight w:val="300"/>
        </w:trPr>
        <w:tc>
          <w:tcPr>
            <w:tcW w:w="2977" w:type="dxa"/>
            <w:vAlign w:val="center"/>
          </w:tcPr>
          <w:p w:rsidR="00CF3F7B" w:rsidRPr="00590042" w:rsidRDefault="00CF3F7B" w:rsidP="00590042">
            <w:pPr>
              <w:rPr>
                <w:sz w:val="20"/>
                <w:szCs w:val="20"/>
              </w:rPr>
            </w:pPr>
            <w:r w:rsidRPr="00590042">
              <w:rPr>
                <w:sz w:val="20"/>
                <w:szCs w:val="20"/>
              </w:rPr>
              <w:t>3. Машины и оборудование, транспортные средства</w:t>
            </w:r>
          </w:p>
        </w:tc>
        <w:tc>
          <w:tcPr>
            <w:tcW w:w="1134" w:type="dxa"/>
            <w:vAlign w:val="center"/>
          </w:tcPr>
          <w:p w:rsidR="00CF3F7B" w:rsidRPr="00590042" w:rsidRDefault="00CF3F7B" w:rsidP="00590042">
            <w:pPr>
              <w:jc w:val="center"/>
              <w:rPr>
                <w:sz w:val="20"/>
                <w:szCs w:val="20"/>
              </w:rPr>
            </w:pPr>
            <w:r w:rsidRPr="00590042">
              <w:rPr>
                <w:sz w:val="20"/>
                <w:szCs w:val="20"/>
              </w:rPr>
              <w:t>44034</w:t>
            </w:r>
          </w:p>
        </w:tc>
        <w:tc>
          <w:tcPr>
            <w:tcW w:w="992" w:type="dxa"/>
            <w:vAlign w:val="center"/>
          </w:tcPr>
          <w:p w:rsidR="00CF3F7B" w:rsidRPr="00590042" w:rsidRDefault="00CF3F7B" w:rsidP="00590042">
            <w:pPr>
              <w:jc w:val="center"/>
              <w:rPr>
                <w:snapToGrid w:val="0"/>
                <w:sz w:val="20"/>
                <w:szCs w:val="20"/>
              </w:rPr>
            </w:pPr>
            <w:r w:rsidRPr="00590042">
              <w:rPr>
                <w:snapToGrid w:val="0"/>
                <w:sz w:val="20"/>
                <w:szCs w:val="20"/>
              </w:rPr>
              <w:t>43,3</w:t>
            </w:r>
          </w:p>
        </w:tc>
        <w:tc>
          <w:tcPr>
            <w:tcW w:w="1102" w:type="dxa"/>
            <w:vAlign w:val="center"/>
          </w:tcPr>
          <w:p w:rsidR="00CF3F7B" w:rsidRPr="00590042" w:rsidRDefault="00CF3F7B" w:rsidP="00590042">
            <w:pPr>
              <w:jc w:val="center"/>
              <w:rPr>
                <w:sz w:val="20"/>
                <w:szCs w:val="20"/>
              </w:rPr>
            </w:pPr>
            <w:r w:rsidRPr="00590042">
              <w:rPr>
                <w:snapToGrid w:val="0"/>
                <w:sz w:val="20"/>
                <w:szCs w:val="20"/>
              </w:rPr>
              <w:t>46901</w:t>
            </w:r>
          </w:p>
        </w:tc>
        <w:tc>
          <w:tcPr>
            <w:tcW w:w="965" w:type="dxa"/>
            <w:vAlign w:val="center"/>
          </w:tcPr>
          <w:p w:rsidR="00CF3F7B" w:rsidRPr="00590042" w:rsidRDefault="00CF3F7B" w:rsidP="00590042">
            <w:pPr>
              <w:jc w:val="center"/>
              <w:rPr>
                <w:sz w:val="20"/>
                <w:szCs w:val="20"/>
              </w:rPr>
            </w:pPr>
            <w:r w:rsidRPr="00590042">
              <w:rPr>
                <w:sz w:val="20"/>
                <w:szCs w:val="20"/>
              </w:rPr>
              <w:t>35,9</w:t>
            </w:r>
          </w:p>
        </w:tc>
        <w:tc>
          <w:tcPr>
            <w:tcW w:w="1052" w:type="dxa"/>
            <w:vAlign w:val="center"/>
          </w:tcPr>
          <w:p w:rsidR="00CF3F7B" w:rsidRPr="00590042" w:rsidRDefault="00CF3F7B" w:rsidP="00590042">
            <w:pPr>
              <w:jc w:val="center"/>
              <w:rPr>
                <w:sz w:val="20"/>
                <w:szCs w:val="20"/>
              </w:rPr>
            </w:pPr>
            <w:r w:rsidRPr="00590042">
              <w:rPr>
                <w:sz w:val="20"/>
                <w:szCs w:val="20"/>
              </w:rPr>
              <w:t>47029</w:t>
            </w:r>
          </w:p>
        </w:tc>
        <w:tc>
          <w:tcPr>
            <w:tcW w:w="992" w:type="dxa"/>
            <w:vAlign w:val="center"/>
          </w:tcPr>
          <w:p w:rsidR="00CF3F7B" w:rsidRPr="00590042" w:rsidRDefault="00CF3F7B" w:rsidP="00590042">
            <w:pPr>
              <w:jc w:val="center"/>
              <w:rPr>
                <w:sz w:val="20"/>
                <w:szCs w:val="20"/>
              </w:rPr>
            </w:pPr>
            <w:r w:rsidRPr="00590042">
              <w:rPr>
                <w:sz w:val="20"/>
                <w:szCs w:val="20"/>
              </w:rPr>
              <w:t>36,4</w:t>
            </w:r>
          </w:p>
        </w:tc>
      </w:tr>
      <w:tr w:rsidR="00CF3F7B" w:rsidRPr="00590042">
        <w:trPr>
          <w:cantSplit/>
          <w:trHeight w:val="135"/>
        </w:trPr>
        <w:tc>
          <w:tcPr>
            <w:tcW w:w="2977" w:type="dxa"/>
            <w:vAlign w:val="center"/>
          </w:tcPr>
          <w:p w:rsidR="00CF3F7B" w:rsidRPr="00590042" w:rsidRDefault="00CF3F7B" w:rsidP="00590042">
            <w:pPr>
              <w:rPr>
                <w:sz w:val="20"/>
                <w:szCs w:val="20"/>
              </w:rPr>
            </w:pPr>
            <w:r w:rsidRPr="00590042">
              <w:rPr>
                <w:sz w:val="20"/>
                <w:szCs w:val="20"/>
              </w:rPr>
              <w:t>4. Производственный и хозяйственный инвентарь</w:t>
            </w:r>
          </w:p>
        </w:tc>
        <w:tc>
          <w:tcPr>
            <w:tcW w:w="1134" w:type="dxa"/>
            <w:vAlign w:val="center"/>
          </w:tcPr>
          <w:p w:rsidR="00CF3F7B" w:rsidRPr="00590042" w:rsidRDefault="00CF3F7B" w:rsidP="00590042">
            <w:pPr>
              <w:jc w:val="center"/>
              <w:rPr>
                <w:sz w:val="20"/>
                <w:szCs w:val="20"/>
              </w:rPr>
            </w:pPr>
            <w:r w:rsidRPr="00590042">
              <w:rPr>
                <w:sz w:val="20"/>
                <w:szCs w:val="20"/>
              </w:rPr>
              <w:t>2864</w:t>
            </w:r>
          </w:p>
        </w:tc>
        <w:tc>
          <w:tcPr>
            <w:tcW w:w="992" w:type="dxa"/>
            <w:vAlign w:val="center"/>
          </w:tcPr>
          <w:p w:rsidR="00CF3F7B" w:rsidRPr="00590042" w:rsidRDefault="00CF3F7B" w:rsidP="00590042">
            <w:pPr>
              <w:jc w:val="center"/>
              <w:rPr>
                <w:snapToGrid w:val="0"/>
                <w:sz w:val="20"/>
                <w:szCs w:val="20"/>
              </w:rPr>
            </w:pPr>
            <w:r w:rsidRPr="00590042">
              <w:rPr>
                <w:snapToGrid w:val="0"/>
                <w:sz w:val="20"/>
                <w:szCs w:val="20"/>
              </w:rPr>
              <w:t>2,7</w:t>
            </w:r>
          </w:p>
        </w:tc>
        <w:tc>
          <w:tcPr>
            <w:tcW w:w="1102" w:type="dxa"/>
            <w:vAlign w:val="center"/>
          </w:tcPr>
          <w:p w:rsidR="00CF3F7B" w:rsidRPr="00590042" w:rsidRDefault="00CF3F7B" w:rsidP="00590042">
            <w:pPr>
              <w:jc w:val="center"/>
              <w:rPr>
                <w:sz w:val="20"/>
                <w:szCs w:val="20"/>
              </w:rPr>
            </w:pPr>
            <w:r w:rsidRPr="00590042">
              <w:rPr>
                <w:sz w:val="20"/>
                <w:szCs w:val="20"/>
              </w:rPr>
              <w:t>6008</w:t>
            </w:r>
          </w:p>
        </w:tc>
        <w:tc>
          <w:tcPr>
            <w:tcW w:w="965" w:type="dxa"/>
            <w:vAlign w:val="center"/>
          </w:tcPr>
          <w:p w:rsidR="00CF3F7B" w:rsidRPr="00590042" w:rsidRDefault="00CF3F7B" w:rsidP="00590042">
            <w:pPr>
              <w:jc w:val="center"/>
              <w:rPr>
                <w:sz w:val="20"/>
                <w:szCs w:val="20"/>
              </w:rPr>
            </w:pPr>
            <w:r w:rsidRPr="00590042">
              <w:rPr>
                <w:sz w:val="20"/>
                <w:szCs w:val="20"/>
              </w:rPr>
              <w:t>4,6</w:t>
            </w:r>
          </w:p>
        </w:tc>
        <w:tc>
          <w:tcPr>
            <w:tcW w:w="1052" w:type="dxa"/>
            <w:vAlign w:val="center"/>
          </w:tcPr>
          <w:p w:rsidR="00CF3F7B" w:rsidRPr="00590042" w:rsidRDefault="00CF3F7B" w:rsidP="00590042">
            <w:pPr>
              <w:jc w:val="center"/>
              <w:rPr>
                <w:sz w:val="20"/>
                <w:szCs w:val="20"/>
              </w:rPr>
            </w:pPr>
            <w:r w:rsidRPr="00590042">
              <w:rPr>
                <w:sz w:val="20"/>
                <w:szCs w:val="20"/>
              </w:rPr>
              <w:t>3512</w:t>
            </w:r>
          </w:p>
        </w:tc>
        <w:tc>
          <w:tcPr>
            <w:tcW w:w="992" w:type="dxa"/>
            <w:vAlign w:val="center"/>
          </w:tcPr>
          <w:p w:rsidR="00CF3F7B" w:rsidRPr="00590042" w:rsidRDefault="00CF3F7B" w:rsidP="00590042">
            <w:pPr>
              <w:jc w:val="center"/>
              <w:rPr>
                <w:sz w:val="20"/>
                <w:szCs w:val="20"/>
              </w:rPr>
            </w:pPr>
            <w:r w:rsidRPr="00590042">
              <w:rPr>
                <w:sz w:val="20"/>
                <w:szCs w:val="20"/>
              </w:rPr>
              <w:t>2,7</w:t>
            </w:r>
          </w:p>
        </w:tc>
      </w:tr>
      <w:tr w:rsidR="00CF3F7B" w:rsidRPr="00590042">
        <w:trPr>
          <w:cantSplit/>
          <w:trHeight w:val="135"/>
        </w:trPr>
        <w:tc>
          <w:tcPr>
            <w:tcW w:w="2977" w:type="dxa"/>
            <w:vAlign w:val="center"/>
          </w:tcPr>
          <w:p w:rsidR="00CF3F7B" w:rsidRPr="00590042" w:rsidRDefault="00CF3F7B" w:rsidP="00590042">
            <w:pPr>
              <w:rPr>
                <w:sz w:val="20"/>
                <w:szCs w:val="20"/>
              </w:rPr>
            </w:pPr>
            <w:r w:rsidRPr="00590042">
              <w:rPr>
                <w:sz w:val="20"/>
                <w:szCs w:val="20"/>
              </w:rPr>
              <w:t>5. Земельные участки и объекты природопользования</w:t>
            </w:r>
          </w:p>
        </w:tc>
        <w:tc>
          <w:tcPr>
            <w:tcW w:w="1134" w:type="dxa"/>
            <w:vAlign w:val="center"/>
          </w:tcPr>
          <w:p w:rsidR="00CF3F7B" w:rsidRPr="00590042" w:rsidRDefault="00CF3F7B" w:rsidP="00590042">
            <w:pPr>
              <w:jc w:val="center"/>
              <w:rPr>
                <w:sz w:val="20"/>
                <w:szCs w:val="20"/>
              </w:rPr>
            </w:pPr>
            <w:r w:rsidRPr="00590042">
              <w:rPr>
                <w:sz w:val="20"/>
                <w:szCs w:val="20"/>
              </w:rPr>
              <w:t>0</w:t>
            </w:r>
          </w:p>
        </w:tc>
        <w:tc>
          <w:tcPr>
            <w:tcW w:w="992" w:type="dxa"/>
            <w:vAlign w:val="center"/>
          </w:tcPr>
          <w:p w:rsidR="00CF3F7B" w:rsidRPr="00590042" w:rsidRDefault="00CF3F7B" w:rsidP="00590042">
            <w:pPr>
              <w:jc w:val="center"/>
              <w:rPr>
                <w:snapToGrid w:val="0"/>
                <w:sz w:val="20"/>
                <w:szCs w:val="20"/>
              </w:rPr>
            </w:pPr>
            <w:r w:rsidRPr="00590042">
              <w:rPr>
                <w:snapToGrid w:val="0"/>
                <w:sz w:val="20"/>
                <w:szCs w:val="20"/>
              </w:rPr>
              <w:t>0</w:t>
            </w:r>
          </w:p>
        </w:tc>
        <w:tc>
          <w:tcPr>
            <w:tcW w:w="1102" w:type="dxa"/>
            <w:vAlign w:val="center"/>
          </w:tcPr>
          <w:p w:rsidR="00CF3F7B" w:rsidRPr="00590042" w:rsidRDefault="00CF3F7B" w:rsidP="00590042">
            <w:pPr>
              <w:jc w:val="center"/>
              <w:rPr>
                <w:sz w:val="20"/>
                <w:szCs w:val="20"/>
              </w:rPr>
            </w:pPr>
            <w:r w:rsidRPr="00590042">
              <w:rPr>
                <w:sz w:val="20"/>
                <w:szCs w:val="20"/>
              </w:rPr>
              <w:t>21206</w:t>
            </w:r>
          </w:p>
        </w:tc>
        <w:tc>
          <w:tcPr>
            <w:tcW w:w="965" w:type="dxa"/>
            <w:vAlign w:val="center"/>
          </w:tcPr>
          <w:p w:rsidR="00CF3F7B" w:rsidRPr="00590042" w:rsidRDefault="00CF3F7B" w:rsidP="00590042">
            <w:pPr>
              <w:jc w:val="center"/>
              <w:rPr>
                <w:sz w:val="20"/>
                <w:szCs w:val="20"/>
              </w:rPr>
            </w:pPr>
            <w:r w:rsidRPr="00590042">
              <w:rPr>
                <w:sz w:val="20"/>
                <w:szCs w:val="20"/>
              </w:rPr>
              <w:t>16,3</w:t>
            </w:r>
          </w:p>
        </w:tc>
        <w:tc>
          <w:tcPr>
            <w:tcW w:w="1052" w:type="dxa"/>
            <w:vAlign w:val="center"/>
          </w:tcPr>
          <w:p w:rsidR="00CF3F7B" w:rsidRPr="00590042" w:rsidRDefault="00CF3F7B" w:rsidP="00590042">
            <w:pPr>
              <w:jc w:val="center"/>
              <w:rPr>
                <w:sz w:val="20"/>
                <w:szCs w:val="20"/>
              </w:rPr>
            </w:pPr>
            <w:r w:rsidRPr="00590042">
              <w:rPr>
                <w:sz w:val="20"/>
                <w:szCs w:val="20"/>
              </w:rPr>
              <w:t>21206</w:t>
            </w:r>
          </w:p>
        </w:tc>
        <w:tc>
          <w:tcPr>
            <w:tcW w:w="992" w:type="dxa"/>
            <w:vAlign w:val="center"/>
          </w:tcPr>
          <w:p w:rsidR="00CF3F7B" w:rsidRPr="00590042" w:rsidRDefault="00CF3F7B" w:rsidP="00590042">
            <w:pPr>
              <w:jc w:val="center"/>
              <w:rPr>
                <w:sz w:val="20"/>
                <w:szCs w:val="20"/>
              </w:rPr>
            </w:pPr>
            <w:r w:rsidRPr="00590042">
              <w:rPr>
                <w:sz w:val="20"/>
                <w:szCs w:val="20"/>
              </w:rPr>
              <w:t>16,4</w:t>
            </w:r>
          </w:p>
        </w:tc>
      </w:tr>
      <w:tr w:rsidR="00CF3F7B" w:rsidRPr="00590042">
        <w:trPr>
          <w:cantSplit/>
          <w:trHeight w:val="135"/>
        </w:trPr>
        <w:tc>
          <w:tcPr>
            <w:tcW w:w="2977" w:type="dxa"/>
            <w:vAlign w:val="center"/>
          </w:tcPr>
          <w:p w:rsidR="00CF3F7B" w:rsidRPr="00590042" w:rsidRDefault="00CF3F7B" w:rsidP="00590042">
            <w:pPr>
              <w:rPr>
                <w:sz w:val="20"/>
                <w:szCs w:val="20"/>
              </w:rPr>
            </w:pPr>
            <w:r w:rsidRPr="00590042">
              <w:rPr>
                <w:sz w:val="20"/>
                <w:szCs w:val="20"/>
              </w:rPr>
              <w:t>6. Другие виды</w:t>
            </w:r>
          </w:p>
        </w:tc>
        <w:tc>
          <w:tcPr>
            <w:tcW w:w="1134" w:type="dxa"/>
            <w:vAlign w:val="center"/>
          </w:tcPr>
          <w:p w:rsidR="00CF3F7B" w:rsidRPr="00590042" w:rsidRDefault="00CF3F7B" w:rsidP="00590042">
            <w:pPr>
              <w:jc w:val="center"/>
              <w:rPr>
                <w:sz w:val="20"/>
                <w:szCs w:val="20"/>
              </w:rPr>
            </w:pPr>
            <w:r w:rsidRPr="00590042">
              <w:rPr>
                <w:sz w:val="20"/>
                <w:szCs w:val="20"/>
              </w:rPr>
              <w:t>27</w:t>
            </w:r>
          </w:p>
        </w:tc>
        <w:tc>
          <w:tcPr>
            <w:tcW w:w="992" w:type="dxa"/>
            <w:vAlign w:val="center"/>
          </w:tcPr>
          <w:p w:rsidR="00CF3F7B" w:rsidRPr="00590042" w:rsidRDefault="00CF3F7B" w:rsidP="00590042">
            <w:pPr>
              <w:jc w:val="center"/>
              <w:rPr>
                <w:snapToGrid w:val="0"/>
                <w:sz w:val="20"/>
                <w:szCs w:val="20"/>
              </w:rPr>
            </w:pPr>
            <w:r w:rsidRPr="00590042">
              <w:rPr>
                <w:snapToGrid w:val="0"/>
                <w:sz w:val="20"/>
                <w:szCs w:val="20"/>
              </w:rPr>
              <w:t>0,1</w:t>
            </w:r>
          </w:p>
        </w:tc>
        <w:tc>
          <w:tcPr>
            <w:tcW w:w="1102" w:type="dxa"/>
            <w:vAlign w:val="center"/>
          </w:tcPr>
          <w:p w:rsidR="00CF3F7B" w:rsidRPr="00590042" w:rsidRDefault="00CF3F7B" w:rsidP="00590042">
            <w:pPr>
              <w:jc w:val="center"/>
              <w:rPr>
                <w:sz w:val="20"/>
                <w:szCs w:val="20"/>
              </w:rPr>
            </w:pPr>
            <w:r w:rsidRPr="00590042">
              <w:rPr>
                <w:sz w:val="20"/>
                <w:szCs w:val="20"/>
              </w:rPr>
              <w:t>27</w:t>
            </w:r>
          </w:p>
        </w:tc>
        <w:tc>
          <w:tcPr>
            <w:tcW w:w="965" w:type="dxa"/>
            <w:vAlign w:val="center"/>
          </w:tcPr>
          <w:p w:rsidR="00CF3F7B" w:rsidRPr="00590042" w:rsidRDefault="00CF3F7B" w:rsidP="00590042">
            <w:pPr>
              <w:jc w:val="center"/>
              <w:rPr>
                <w:sz w:val="20"/>
                <w:szCs w:val="20"/>
              </w:rPr>
            </w:pPr>
            <w:r w:rsidRPr="00590042">
              <w:rPr>
                <w:sz w:val="20"/>
                <w:szCs w:val="20"/>
              </w:rPr>
              <w:t>0,1</w:t>
            </w:r>
          </w:p>
        </w:tc>
        <w:tc>
          <w:tcPr>
            <w:tcW w:w="1052" w:type="dxa"/>
            <w:vAlign w:val="center"/>
          </w:tcPr>
          <w:p w:rsidR="00CF3F7B" w:rsidRPr="00590042" w:rsidRDefault="00CF3F7B" w:rsidP="00590042">
            <w:pPr>
              <w:jc w:val="center"/>
              <w:rPr>
                <w:sz w:val="20"/>
                <w:szCs w:val="20"/>
              </w:rPr>
            </w:pPr>
            <w:r w:rsidRPr="00590042">
              <w:rPr>
                <w:sz w:val="20"/>
                <w:szCs w:val="20"/>
              </w:rPr>
              <w:t>27</w:t>
            </w:r>
          </w:p>
        </w:tc>
        <w:tc>
          <w:tcPr>
            <w:tcW w:w="992" w:type="dxa"/>
            <w:vAlign w:val="center"/>
          </w:tcPr>
          <w:p w:rsidR="00CF3F7B" w:rsidRPr="00590042" w:rsidRDefault="00CF3F7B" w:rsidP="00590042">
            <w:pPr>
              <w:jc w:val="center"/>
              <w:rPr>
                <w:sz w:val="20"/>
                <w:szCs w:val="20"/>
              </w:rPr>
            </w:pPr>
            <w:r w:rsidRPr="00590042">
              <w:rPr>
                <w:sz w:val="20"/>
                <w:szCs w:val="20"/>
              </w:rPr>
              <w:t>0,1</w:t>
            </w:r>
          </w:p>
        </w:tc>
      </w:tr>
      <w:tr w:rsidR="00CF3F7B" w:rsidRPr="00590042">
        <w:trPr>
          <w:cantSplit/>
          <w:trHeight w:val="120"/>
        </w:trPr>
        <w:tc>
          <w:tcPr>
            <w:tcW w:w="2977" w:type="dxa"/>
            <w:vAlign w:val="center"/>
          </w:tcPr>
          <w:p w:rsidR="00CF3F7B" w:rsidRPr="00590042" w:rsidRDefault="00CF3F7B" w:rsidP="00590042">
            <w:pPr>
              <w:rPr>
                <w:sz w:val="20"/>
                <w:szCs w:val="20"/>
              </w:rPr>
            </w:pPr>
            <w:r w:rsidRPr="00590042">
              <w:rPr>
                <w:sz w:val="20"/>
                <w:szCs w:val="20"/>
              </w:rPr>
              <w:t>Итого:</w:t>
            </w:r>
          </w:p>
        </w:tc>
        <w:tc>
          <w:tcPr>
            <w:tcW w:w="1134" w:type="dxa"/>
            <w:vAlign w:val="center"/>
          </w:tcPr>
          <w:p w:rsidR="00CF3F7B" w:rsidRPr="00590042" w:rsidRDefault="00CF3F7B" w:rsidP="00590042">
            <w:pPr>
              <w:jc w:val="center"/>
              <w:rPr>
                <w:sz w:val="20"/>
                <w:szCs w:val="20"/>
              </w:rPr>
            </w:pPr>
            <w:r w:rsidRPr="00590042">
              <w:rPr>
                <w:sz w:val="20"/>
                <w:szCs w:val="20"/>
              </w:rPr>
              <w:t>101611</w:t>
            </w:r>
          </w:p>
        </w:tc>
        <w:tc>
          <w:tcPr>
            <w:tcW w:w="992" w:type="dxa"/>
            <w:vAlign w:val="center"/>
          </w:tcPr>
          <w:p w:rsidR="00CF3F7B" w:rsidRPr="00590042" w:rsidRDefault="00CF3F7B" w:rsidP="00590042">
            <w:pPr>
              <w:jc w:val="center"/>
              <w:rPr>
                <w:sz w:val="20"/>
                <w:szCs w:val="20"/>
              </w:rPr>
            </w:pPr>
            <w:r w:rsidRPr="00590042">
              <w:rPr>
                <w:sz w:val="20"/>
                <w:szCs w:val="20"/>
              </w:rPr>
              <w:t>100</w:t>
            </w:r>
          </w:p>
        </w:tc>
        <w:tc>
          <w:tcPr>
            <w:tcW w:w="1102" w:type="dxa"/>
            <w:vAlign w:val="center"/>
          </w:tcPr>
          <w:p w:rsidR="00CF3F7B" w:rsidRPr="00590042" w:rsidRDefault="00CF3F7B" w:rsidP="00590042">
            <w:pPr>
              <w:jc w:val="center"/>
              <w:rPr>
                <w:sz w:val="20"/>
                <w:szCs w:val="20"/>
              </w:rPr>
            </w:pPr>
            <w:r w:rsidRPr="00590042">
              <w:rPr>
                <w:sz w:val="20"/>
                <w:szCs w:val="20"/>
              </w:rPr>
              <w:t>130455</w:t>
            </w:r>
          </w:p>
        </w:tc>
        <w:tc>
          <w:tcPr>
            <w:tcW w:w="965" w:type="dxa"/>
            <w:vAlign w:val="center"/>
          </w:tcPr>
          <w:p w:rsidR="00CF3F7B" w:rsidRPr="00590042" w:rsidRDefault="00CF3F7B" w:rsidP="00590042">
            <w:pPr>
              <w:jc w:val="center"/>
              <w:rPr>
                <w:sz w:val="20"/>
                <w:szCs w:val="20"/>
              </w:rPr>
            </w:pPr>
            <w:r w:rsidRPr="00590042">
              <w:rPr>
                <w:sz w:val="20"/>
                <w:szCs w:val="20"/>
              </w:rPr>
              <w:t>100</w:t>
            </w:r>
          </w:p>
        </w:tc>
        <w:tc>
          <w:tcPr>
            <w:tcW w:w="1052" w:type="dxa"/>
            <w:vAlign w:val="center"/>
          </w:tcPr>
          <w:p w:rsidR="00CF3F7B" w:rsidRPr="00590042" w:rsidRDefault="00CF3F7B" w:rsidP="00590042">
            <w:pPr>
              <w:jc w:val="center"/>
              <w:rPr>
                <w:sz w:val="20"/>
                <w:szCs w:val="20"/>
              </w:rPr>
            </w:pPr>
            <w:r w:rsidRPr="00590042">
              <w:rPr>
                <w:sz w:val="20"/>
                <w:szCs w:val="20"/>
              </w:rPr>
              <w:t>129171</w:t>
            </w:r>
          </w:p>
        </w:tc>
        <w:tc>
          <w:tcPr>
            <w:tcW w:w="992" w:type="dxa"/>
            <w:vAlign w:val="center"/>
          </w:tcPr>
          <w:p w:rsidR="00CF3F7B" w:rsidRPr="00590042" w:rsidRDefault="00CF3F7B" w:rsidP="00590042">
            <w:pPr>
              <w:jc w:val="center"/>
              <w:rPr>
                <w:sz w:val="20"/>
                <w:szCs w:val="20"/>
              </w:rPr>
            </w:pPr>
            <w:r w:rsidRPr="00590042">
              <w:rPr>
                <w:sz w:val="20"/>
                <w:szCs w:val="20"/>
              </w:rPr>
              <w:t>100</w:t>
            </w:r>
          </w:p>
        </w:tc>
      </w:tr>
    </w:tbl>
    <w:p w:rsidR="00590042" w:rsidRDefault="00590042" w:rsidP="00590042">
      <w:pPr>
        <w:spacing w:line="360" w:lineRule="auto"/>
        <w:ind w:firstLine="709"/>
        <w:jc w:val="both"/>
        <w:rPr>
          <w:sz w:val="28"/>
          <w:szCs w:val="28"/>
          <w:lang w:val="en-US"/>
        </w:rPr>
      </w:pPr>
    </w:p>
    <w:p w:rsidR="00CF3F7B" w:rsidRPr="00590042" w:rsidRDefault="00CF3F7B" w:rsidP="00590042">
      <w:pPr>
        <w:spacing w:line="360" w:lineRule="auto"/>
        <w:ind w:firstLine="709"/>
        <w:jc w:val="both"/>
        <w:rPr>
          <w:sz w:val="28"/>
          <w:szCs w:val="28"/>
        </w:rPr>
      </w:pPr>
      <w:r w:rsidRPr="00590042">
        <w:rPr>
          <w:sz w:val="28"/>
          <w:szCs w:val="28"/>
        </w:rPr>
        <w:t>Анализируя, структуру фондов предприятия мы выяснили, что по состоянию на 1.01.04 г. в активе фондов основные фонды составляют 129171 тыс. руб.</w:t>
      </w:r>
    </w:p>
    <w:p w:rsidR="00CF3F7B" w:rsidRPr="00590042" w:rsidRDefault="00CF3F7B" w:rsidP="00590042">
      <w:pPr>
        <w:spacing w:line="360" w:lineRule="auto"/>
        <w:ind w:firstLine="709"/>
        <w:jc w:val="both"/>
        <w:rPr>
          <w:sz w:val="28"/>
          <w:szCs w:val="28"/>
        </w:rPr>
      </w:pPr>
      <w:r w:rsidRPr="00590042">
        <w:rPr>
          <w:sz w:val="28"/>
          <w:szCs w:val="28"/>
        </w:rPr>
        <w:t>Анализ структуры ОПФ свидетельствует об увеличении доли машин и оборудования, производственного и хозяйственного инвентаря, а также транспортных средств в общем, объеме ОПФ. Также можно наблюдать снижение удельного веса зданий и сооружений.</w:t>
      </w:r>
    </w:p>
    <w:p w:rsidR="00CF3F7B" w:rsidRPr="00590042" w:rsidRDefault="00CF3F7B" w:rsidP="00590042">
      <w:pPr>
        <w:pStyle w:val="21"/>
        <w:spacing w:line="360" w:lineRule="auto"/>
        <w:rPr>
          <w:szCs w:val="28"/>
        </w:rPr>
      </w:pPr>
      <w:r w:rsidRPr="00590042">
        <w:rPr>
          <w:szCs w:val="28"/>
        </w:rPr>
        <w:t>Для более полной оценки состояния основных производственных фондов необходимо определить коэффициенты обновления и выбытия, фондоёмкость и фондоотдачу (табл. 4.2.4.).</w:t>
      </w:r>
    </w:p>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4.2.4.</w:t>
      </w:r>
    </w:p>
    <w:p w:rsidR="00CF3F7B" w:rsidRPr="00590042" w:rsidRDefault="00CF3F7B" w:rsidP="00590042">
      <w:pPr>
        <w:spacing w:line="360" w:lineRule="auto"/>
        <w:ind w:firstLine="709"/>
        <w:jc w:val="center"/>
        <w:rPr>
          <w:sz w:val="28"/>
          <w:szCs w:val="28"/>
        </w:rPr>
      </w:pPr>
      <w:r w:rsidRPr="00590042">
        <w:rPr>
          <w:sz w:val="28"/>
          <w:szCs w:val="28"/>
        </w:rPr>
        <w:t>Основные показатели эффективности использования основных производственных фондов</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2287"/>
        <w:gridCol w:w="2288"/>
      </w:tblGrid>
      <w:tr w:rsidR="00CF3F7B" w:rsidRPr="00590042">
        <w:trPr>
          <w:trHeight w:val="255"/>
        </w:trPr>
        <w:tc>
          <w:tcPr>
            <w:tcW w:w="448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Показатель</w:t>
            </w:r>
          </w:p>
        </w:tc>
        <w:tc>
          <w:tcPr>
            <w:tcW w:w="2287"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2002 год</w:t>
            </w:r>
          </w:p>
        </w:tc>
        <w:tc>
          <w:tcPr>
            <w:tcW w:w="2288"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2003 год</w:t>
            </w:r>
          </w:p>
        </w:tc>
      </w:tr>
      <w:tr w:rsidR="00CF3F7B" w:rsidRPr="00590042">
        <w:trPr>
          <w:trHeight w:val="360"/>
        </w:trPr>
        <w:tc>
          <w:tcPr>
            <w:tcW w:w="4485" w:type="dxa"/>
            <w:tcBorders>
              <w:top w:val="nil"/>
            </w:tcBorders>
            <w:vAlign w:val="center"/>
          </w:tcPr>
          <w:p w:rsidR="00CF3F7B" w:rsidRPr="00590042" w:rsidRDefault="00CF3F7B" w:rsidP="00590042">
            <w:pPr>
              <w:pStyle w:val="aa"/>
              <w:tabs>
                <w:tab w:val="clear" w:pos="4677"/>
                <w:tab w:val="clear" w:pos="9355"/>
              </w:tabs>
              <w:rPr>
                <w:sz w:val="20"/>
                <w:szCs w:val="20"/>
              </w:rPr>
            </w:pPr>
            <w:r w:rsidRPr="00590042">
              <w:rPr>
                <w:sz w:val="20"/>
                <w:szCs w:val="20"/>
              </w:rPr>
              <w:t>Поступило ОПФ, т.р.</w:t>
            </w:r>
          </w:p>
        </w:tc>
        <w:tc>
          <w:tcPr>
            <w:tcW w:w="2287" w:type="dxa"/>
            <w:tcBorders>
              <w:top w:val="nil"/>
            </w:tcBorders>
            <w:vAlign w:val="center"/>
          </w:tcPr>
          <w:p w:rsidR="00CF3F7B" w:rsidRPr="00590042" w:rsidRDefault="00CF3F7B" w:rsidP="00590042">
            <w:pPr>
              <w:jc w:val="center"/>
              <w:rPr>
                <w:sz w:val="20"/>
                <w:szCs w:val="20"/>
              </w:rPr>
            </w:pPr>
            <w:r w:rsidRPr="00590042">
              <w:rPr>
                <w:sz w:val="20"/>
                <w:szCs w:val="20"/>
              </w:rPr>
              <w:t>35988</w:t>
            </w:r>
          </w:p>
        </w:tc>
        <w:tc>
          <w:tcPr>
            <w:tcW w:w="2288" w:type="dxa"/>
            <w:tcBorders>
              <w:top w:val="nil"/>
            </w:tcBorders>
            <w:vAlign w:val="center"/>
          </w:tcPr>
          <w:p w:rsidR="00CF3F7B" w:rsidRPr="00590042" w:rsidRDefault="00CF3F7B" w:rsidP="00590042">
            <w:pPr>
              <w:jc w:val="center"/>
              <w:rPr>
                <w:sz w:val="20"/>
                <w:szCs w:val="20"/>
              </w:rPr>
            </w:pPr>
            <w:r w:rsidRPr="00590042">
              <w:rPr>
                <w:sz w:val="20"/>
                <w:szCs w:val="20"/>
              </w:rPr>
              <w:t>5194</w:t>
            </w:r>
          </w:p>
        </w:tc>
      </w:tr>
      <w:tr w:rsidR="00CF3F7B" w:rsidRPr="00590042">
        <w:trPr>
          <w:trHeight w:val="150"/>
        </w:trPr>
        <w:tc>
          <w:tcPr>
            <w:tcW w:w="4485" w:type="dxa"/>
            <w:vAlign w:val="center"/>
          </w:tcPr>
          <w:p w:rsidR="00CF3F7B" w:rsidRPr="00590042" w:rsidRDefault="00CF3F7B" w:rsidP="00590042">
            <w:pPr>
              <w:rPr>
                <w:sz w:val="20"/>
                <w:szCs w:val="20"/>
              </w:rPr>
            </w:pPr>
            <w:r w:rsidRPr="00590042">
              <w:rPr>
                <w:sz w:val="20"/>
                <w:szCs w:val="20"/>
              </w:rPr>
              <w:t>Выбыло ОПФ, т.р.</w:t>
            </w:r>
          </w:p>
        </w:tc>
        <w:tc>
          <w:tcPr>
            <w:tcW w:w="2287" w:type="dxa"/>
            <w:vAlign w:val="center"/>
          </w:tcPr>
          <w:p w:rsidR="00CF3F7B" w:rsidRPr="00590042" w:rsidRDefault="00CF3F7B" w:rsidP="00590042">
            <w:pPr>
              <w:jc w:val="center"/>
              <w:rPr>
                <w:sz w:val="20"/>
                <w:szCs w:val="20"/>
              </w:rPr>
            </w:pPr>
            <w:r w:rsidRPr="00590042">
              <w:rPr>
                <w:sz w:val="20"/>
                <w:szCs w:val="20"/>
              </w:rPr>
              <w:t>833</w:t>
            </w:r>
          </w:p>
        </w:tc>
        <w:tc>
          <w:tcPr>
            <w:tcW w:w="2288" w:type="dxa"/>
            <w:vAlign w:val="center"/>
          </w:tcPr>
          <w:p w:rsidR="00CF3F7B" w:rsidRPr="00590042" w:rsidRDefault="00CF3F7B" w:rsidP="00590042">
            <w:pPr>
              <w:jc w:val="center"/>
              <w:rPr>
                <w:sz w:val="20"/>
                <w:szCs w:val="20"/>
              </w:rPr>
            </w:pPr>
            <w:r w:rsidRPr="00590042">
              <w:rPr>
                <w:sz w:val="20"/>
                <w:szCs w:val="20"/>
              </w:rPr>
              <w:t>5505</w:t>
            </w:r>
          </w:p>
        </w:tc>
      </w:tr>
      <w:tr w:rsidR="00CF3F7B" w:rsidRPr="00590042">
        <w:trPr>
          <w:trHeight w:val="150"/>
        </w:trPr>
        <w:tc>
          <w:tcPr>
            <w:tcW w:w="4485" w:type="dxa"/>
            <w:vAlign w:val="center"/>
          </w:tcPr>
          <w:p w:rsidR="00CF3F7B" w:rsidRPr="00590042" w:rsidRDefault="00CF3F7B" w:rsidP="00590042">
            <w:pPr>
              <w:rPr>
                <w:sz w:val="20"/>
                <w:szCs w:val="20"/>
              </w:rPr>
            </w:pPr>
            <w:r w:rsidRPr="00590042">
              <w:rPr>
                <w:sz w:val="20"/>
                <w:szCs w:val="20"/>
              </w:rPr>
              <w:t>Стоимость ОПФ на начало года,т.р</w:t>
            </w:r>
          </w:p>
        </w:tc>
        <w:tc>
          <w:tcPr>
            <w:tcW w:w="2287" w:type="dxa"/>
            <w:vAlign w:val="center"/>
          </w:tcPr>
          <w:p w:rsidR="00CF3F7B" w:rsidRPr="00590042" w:rsidRDefault="00CF3F7B" w:rsidP="00590042">
            <w:pPr>
              <w:jc w:val="center"/>
              <w:rPr>
                <w:sz w:val="20"/>
                <w:szCs w:val="20"/>
              </w:rPr>
            </w:pPr>
            <w:r w:rsidRPr="00590042">
              <w:rPr>
                <w:sz w:val="20"/>
                <w:szCs w:val="20"/>
              </w:rPr>
              <w:t>126316</w:t>
            </w:r>
          </w:p>
        </w:tc>
        <w:tc>
          <w:tcPr>
            <w:tcW w:w="2288" w:type="dxa"/>
            <w:vAlign w:val="center"/>
          </w:tcPr>
          <w:p w:rsidR="00CF3F7B" w:rsidRPr="00590042" w:rsidRDefault="00CF3F7B" w:rsidP="00590042">
            <w:pPr>
              <w:jc w:val="center"/>
              <w:rPr>
                <w:sz w:val="20"/>
                <w:szCs w:val="20"/>
              </w:rPr>
            </w:pPr>
            <w:r w:rsidRPr="00590042">
              <w:rPr>
                <w:sz w:val="20"/>
                <w:szCs w:val="20"/>
              </w:rPr>
              <w:t>161471</w:t>
            </w:r>
          </w:p>
        </w:tc>
      </w:tr>
      <w:tr w:rsidR="00CF3F7B" w:rsidRPr="00590042">
        <w:trPr>
          <w:trHeight w:val="105"/>
        </w:trPr>
        <w:tc>
          <w:tcPr>
            <w:tcW w:w="4485" w:type="dxa"/>
            <w:vAlign w:val="center"/>
          </w:tcPr>
          <w:p w:rsidR="00CF3F7B" w:rsidRPr="00590042" w:rsidRDefault="00CF3F7B" w:rsidP="00590042">
            <w:pPr>
              <w:rPr>
                <w:sz w:val="20"/>
                <w:szCs w:val="20"/>
              </w:rPr>
            </w:pPr>
            <w:r w:rsidRPr="00590042">
              <w:rPr>
                <w:sz w:val="20"/>
                <w:szCs w:val="20"/>
              </w:rPr>
              <w:t>Стоимость ОПФ на конец года, т.р.</w:t>
            </w:r>
          </w:p>
        </w:tc>
        <w:tc>
          <w:tcPr>
            <w:tcW w:w="2287" w:type="dxa"/>
            <w:vAlign w:val="center"/>
          </w:tcPr>
          <w:p w:rsidR="00CF3F7B" w:rsidRPr="00590042" w:rsidRDefault="00CF3F7B" w:rsidP="00590042">
            <w:pPr>
              <w:jc w:val="center"/>
              <w:rPr>
                <w:sz w:val="20"/>
                <w:szCs w:val="20"/>
              </w:rPr>
            </w:pPr>
            <w:r w:rsidRPr="00590042">
              <w:rPr>
                <w:sz w:val="20"/>
                <w:szCs w:val="20"/>
              </w:rPr>
              <w:t>161471</w:t>
            </w:r>
          </w:p>
        </w:tc>
        <w:tc>
          <w:tcPr>
            <w:tcW w:w="2288" w:type="dxa"/>
            <w:vAlign w:val="center"/>
          </w:tcPr>
          <w:p w:rsidR="00CF3F7B" w:rsidRPr="00590042" w:rsidRDefault="00CF3F7B" w:rsidP="00590042">
            <w:pPr>
              <w:jc w:val="center"/>
              <w:rPr>
                <w:sz w:val="20"/>
                <w:szCs w:val="20"/>
              </w:rPr>
            </w:pPr>
            <w:r w:rsidRPr="00590042">
              <w:rPr>
                <w:sz w:val="20"/>
                <w:szCs w:val="20"/>
              </w:rPr>
              <w:t>161160</w:t>
            </w:r>
          </w:p>
        </w:tc>
      </w:tr>
      <w:tr w:rsidR="00CF3F7B" w:rsidRPr="00590042">
        <w:trPr>
          <w:trHeight w:val="165"/>
        </w:trPr>
        <w:tc>
          <w:tcPr>
            <w:tcW w:w="4485" w:type="dxa"/>
            <w:vAlign w:val="center"/>
          </w:tcPr>
          <w:p w:rsidR="00CF3F7B" w:rsidRPr="00590042" w:rsidRDefault="00CF3F7B" w:rsidP="00590042">
            <w:pPr>
              <w:rPr>
                <w:sz w:val="20"/>
                <w:szCs w:val="20"/>
              </w:rPr>
            </w:pPr>
            <w:r w:rsidRPr="00590042">
              <w:rPr>
                <w:sz w:val="20"/>
                <w:szCs w:val="20"/>
              </w:rPr>
              <w:t>Среднегодовая стоимость ОПФ, т.р</w:t>
            </w:r>
          </w:p>
        </w:tc>
        <w:tc>
          <w:tcPr>
            <w:tcW w:w="2287" w:type="dxa"/>
            <w:vAlign w:val="center"/>
          </w:tcPr>
          <w:p w:rsidR="00CF3F7B" w:rsidRPr="00590042" w:rsidRDefault="00CF3F7B" w:rsidP="00590042">
            <w:pPr>
              <w:jc w:val="center"/>
              <w:rPr>
                <w:sz w:val="20"/>
                <w:szCs w:val="20"/>
              </w:rPr>
            </w:pPr>
            <w:r w:rsidRPr="00590042">
              <w:rPr>
                <w:sz w:val="20"/>
                <w:szCs w:val="20"/>
              </w:rPr>
              <w:t>143893,5</w:t>
            </w:r>
          </w:p>
        </w:tc>
        <w:tc>
          <w:tcPr>
            <w:tcW w:w="2288" w:type="dxa"/>
            <w:vAlign w:val="center"/>
          </w:tcPr>
          <w:p w:rsidR="00CF3F7B" w:rsidRPr="00590042" w:rsidRDefault="00CF3F7B" w:rsidP="00590042">
            <w:pPr>
              <w:jc w:val="center"/>
              <w:rPr>
                <w:sz w:val="20"/>
                <w:szCs w:val="20"/>
              </w:rPr>
            </w:pPr>
            <w:r w:rsidRPr="00590042">
              <w:rPr>
                <w:sz w:val="20"/>
                <w:szCs w:val="20"/>
              </w:rPr>
              <w:t>161315,5</w:t>
            </w:r>
          </w:p>
        </w:tc>
      </w:tr>
      <w:tr w:rsidR="00CF3F7B" w:rsidRPr="00590042">
        <w:trPr>
          <w:trHeight w:val="165"/>
        </w:trPr>
        <w:tc>
          <w:tcPr>
            <w:tcW w:w="4485" w:type="dxa"/>
            <w:vAlign w:val="center"/>
          </w:tcPr>
          <w:p w:rsidR="00CF3F7B" w:rsidRPr="00590042" w:rsidRDefault="00CF3F7B" w:rsidP="00590042">
            <w:pPr>
              <w:rPr>
                <w:sz w:val="20"/>
                <w:szCs w:val="20"/>
              </w:rPr>
            </w:pPr>
            <w:r w:rsidRPr="00590042">
              <w:rPr>
                <w:sz w:val="20"/>
                <w:szCs w:val="20"/>
              </w:rPr>
              <w:t>Выпуск товарной продукции, т.р.</w:t>
            </w:r>
          </w:p>
        </w:tc>
        <w:tc>
          <w:tcPr>
            <w:tcW w:w="2287" w:type="dxa"/>
            <w:vAlign w:val="center"/>
          </w:tcPr>
          <w:p w:rsidR="00CF3F7B" w:rsidRPr="00590042" w:rsidRDefault="00CF3F7B" w:rsidP="00590042">
            <w:pPr>
              <w:jc w:val="center"/>
              <w:rPr>
                <w:sz w:val="20"/>
                <w:szCs w:val="20"/>
              </w:rPr>
            </w:pPr>
            <w:r w:rsidRPr="00590042">
              <w:rPr>
                <w:sz w:val="20"/>
                <w:szCs w:val="20"/>
              </w:rPr>
              <w:t>722800</w:t>
            </w:r>
          </w:p>
        </w:tc>
        <w:tc>
          <w:tcPr>
            <w:tcW w:w="2288" w:type="dxa"/>
            <w:vAlign w:val="center"/>
          </w:tcPr>
          <w:p w:rsidR="00CF3F7B" w:rsidRPr="00590042" w:rsidRDefault="00CF3F7B" w:rsidP="00590042">
            <w:pPr>
              <w:jc w:val="center"/>
              <w:rPr>
                <w:sz w:val="20"/>
                <w:szCs w:val="20"/>
              </w:rPr>
            </w:pPr>
            <w:r w:rsidRPr="00590042">
              <w:rPr>
                <w:sz w:val="20"/>
                <w:szCs w:val="20"/>
              </w:rPr>
              <w:t>907300</w:t>
            </w:r>
          </w:p>
        </w:tc>
      </w:tr>
      <w:tr w:rsidR="00CF3F7B" w:rsidRPr="00590042">
        <w:trPr>
          <w:trHeight w:val="135"/>
        </w:trPr>
        <w:tc>
          <w:tcPr>
            <w:tcW w:w="4485" w:type="dxa"/>
            <w:vAlign w:val="center"/>
          </w:tcPr>
          <w:p w:rsidR="00CF3F7B" w:rsidRPr="00590042" w:rsidRDefault="00CF3F7B" w:rsidP="00590042">
            <w:pPr>
              <w:rPr>
                <w:sz w:val="20"/>
                <w:szCs w:val="20"/>
              </w:rPr>
            </w:pPr>
            <w:r w:rsidRPr="00590042">
              <w:rPr>
                <w:sz w:val="20"/>
                <w:szCs w:val="20"/>
              </w:rPr>
              <w:t>Коэффициент обновления</w:t>
            </w:r>
          </w:p>
        </w:tc>
        <w:tc>
          <w:tcPr>
            <w:tcW w:w="2287" w:type="dxa"/>
            <w:vAlign w:val="center"/>
          </w:tcPr>
          <w:p w:rsidR="00CF3F7B" w:rsidRPr="00590042" w:rsidRDefault="00CF3F7B" w:rsidP="00590042">
            <w:pPr>
              <w:jc w:val="center"/>
              <w:rPr>
                <w:sz w:val="20"/>
                <w:szCs w:val="20"/>
              </w:rPr>
            </w:pPr>
            <w:r w:rsidRPr="00590042">
              <w:rPr>
                <w:sz w:val="20"/>
                <w:szCs w:val="20"/>
              </w:rPr>
              <w:t>0,22</w:t>
            </w:r>
          </w:p>
        </w:tc>
        <w:tc>
          <w:tcPr>
            <w:tcW w:w="2288" w:type="dxa"/>
            <w:vAlign w:val="center"/>
          </w:tcPr>
          <w:p w:rsidR="00CF3F7B" w:rsidRPr="00590042" w:rsidRDefault="00CF3F7B" w:rsidP="00590042">
            <w:pPr>
              <w:jc w:val="center"/>
              <w:rPr>
                <w:sz w:val="20"/>
                <w:szCs w:val="20"/>
              </w:rPr>
            </w:pPr>
            <w:r w:rsidRPr="00590042">
              <w:rPr>
                <w:sz w:val="20"/>
                <w:szCs w:val="20"/>
              </w:rPr>
              <w:t>0,03</w:t>
            </w:r>
          </w:p>
        </w:tc>
      </w:tr>
      <w:tr w:rsidR="00CF3F7B" w:rsidRPr="00590042">
        <w:trPr>
          <w:trHeight w:val="180"/>
        </w:trPr>
        <w:tc>
          <w:tcPr>
            <w:tcW w:w="4485" w:type="dxa"/>
            <w:vAlign w:val="center"/>
          </w:tcPr>
          <w:p w:rsidR="00CF3F7B" w:rsidRPr="00590042" w:rsidRDefault="00CF3F7B" w:rsidP="00590042">
            <w:pPr>
              <w:rPr>
                <w:sz w:val="20"/>
                <w:szCs w:val="20"/>
              </w:rPr>
            </w:pPr>
            <w:r w:rsidRPr="00590042">
              <w:rPr>
                <w:sz w:val="20"/>
                <w:szCs w:val="20"/>
              </w:rPr>
              <w:t>Коэффициент выбытия</w:t>
            </w:r>
          </w:p>
        </w:tc>
        <w:tc>
          <w:tcPr>
            <w:tcW w:w="2287" w:type="dxa"/>
            <w:vAlign w:val="center"/>
          </w:tcPr>
          <w:p w:rsidR="00CF3F7B" w:rsidRPr="00590042" w:rsidRDefault="00CF3F7B" w:rsidP="00590042">
            <w:pPr>
              <w:jc w:val="center"/>
              <w:rPr>
                <w:sz w:val="20"/>
                <w:szCs w:val="20"/>
              </w:rPr>
            </w:pPr>
            <w:r w:rsidRPr="00590042">
              <w:rPr>
                <w:sz w:val="20"/>
                <w:szCs w:val="20"/>
              </w:rPr>
              <w:t>0,01</w:t>
            </w:r>
          </w:p>
        </w:tc>
        <w:tc>
          <w:tcPr>
            <w:tcW w:w="2288" w:type="dxa"/>
            <w:vAlign w:val="center"/>
          </w:tcPr>
          <w:p w:rsidR="00CF3F7B" w:rsidRPr="00590042" w:rsidRDefault="00CF3F7B" w:rsidP="00590042">
            <w:pPr>
              <w:jc w:val="center"/>
              <w:rPr>
                <w:sz w:val="20"/>
                <w:szCs w:val="20"/>
              </w:rPr>
            </w:pPr>
            <w:r w:rsidRPr="00590042">
              <w:rPr>
                <w:sz w:val="20"/>
                <w:szCs w:val="20"/>
              </w:rPr>
              <w:t>0,03</w:t>
            </w:r>
          </w:p>
        </w:tc>
      </w:tr>
      <w:tr w:rsidR="00CF3F7B" w:rsidRPr="00590042">
        <w:trPr>
          <w:trHeight w:val="90"/>
        </w:trPr>
        <w:tc>
          <w:tcPr>
            <w:tcW w:w="4485" w:type="dxa"/>
            <w:vAlign w:val="center"/>
          </w:tcPr>
          <w:p w:rsidR="00CF3F7B" w:rsidRPr="00590042" w:rsidRDefault="00CF3F7B" w:rsidP="00590042">
            <w:pPr>
              <w:rPr>
                <w:sz w:val="20"/>
                <w:szCs w:val="20"/>
              </w:rPr>
            </w:pPr>
            <w:r w:rsidRPr="00590042">
              <w:rPr>
                <w:sz w:val="20"/>
                <w:szCs w:val="20"/>
              </w:rPr>
              <w:t>Фондоотдача, руб.</w:t>
            </w:r>
            <w:r w:rsidRPr="00590042">
              <w:rPr>
                <w:sz w:val="20"/>
                <w:szCs w:val="20"/>
                <w:lang w:val="en-US"/>
              </w:rPr>
              <w:t>/</w:t>
            </w:r>
            <w:r w:rsidRPr="00590042">
              <w:rPr>
                <w:sz w:val="20"/>
                <w:szCs w:val="20"/>
              </w:rPr>
              <w:t>руб.</w:t>
            </w:r>
          </w:p>
        </w:tc>
        <w:tc>
          <w:tcPr>
            <w:tcW w:w="2287" w:type="dxa"/>
            <w:vAlign w:val="center"/>
          </w:tcPr>
          <w:p w:rsidR="00CF3F7B" w:rsidRPr="00590042" w:rsidRDefault="00CF3F7B" w:rsidP="00590042">
            <w:pPr>
              <w:jc w:val="center"/>
              <w:rPr>
                <w:sz w:val="20"/>
                <w:szCs w:val="20"/>
              </w:rPr>
            </w:pPr>
            <w:r w:rsidRPr="00590042">
              <w:rPr>
                <w:sz w:val="20"/>
                <w:szCs w:val="20"/>
              </w:rPr>
              <w:t>5,02</w:t>
            </w:r>
          </w:p>
        </w:tc>
        <w:tc>
          <w:tcPr>
            <w:tcW w:w="2288" w:type="dxa"/>
            <w:vAlign w:val="center"/>
          </w:tcPr>
          <w:p w:rsidR="00CF3F7B" w:rsidRPr="00590042" w:rsidRDefault="00CF3F7B" w:rsidP="00590042">
            <w:pPr>
              <w:jc w:val="center"/>
              <w:rPr>
                <w:sz w:val="20"/>
                <w:szCs w:val="20"/>
              </w:rPr>
            </w:pPr>
            <w:r w:rsidRPr="00590042">
              <w:rPr>
                <w:sz w:val="20"/>
                <w:szCs w:val="20"/>
              </w:rPr>
              <w:t>5,62</w:t>
            </w:r>
          </w:p>
        </w:tc>
      </w:tr>
      <w:tr w:rsidR="00CF3F7B" w:rsidRPr="00590042">
        <w:trPr>
          <w:trHeight w:val="210"/>
        </w:trPr>
        <w:tc>
          <w:tcPr>
            <w:tcW w:w="4485" w:type="dxa"/>
            <w:vAlign w:val="center"/>
          </w:tcPr>
          <w:p w:rsidR="00CF3F7B" w:rsidRPr="00590042" w:rsidRDefault="00CF3F7B" w:rsidP="00590042">
            <w:pPr>
              <w:rPr>
                <w:sz w:val="20"/>
                <w:szCs w:val="20"/>
              </w:rPr>
            </w:pPr>
            <w:r w:rsidRPr="00590042">
              <w:rPr>
                <w:sz w:val="20"/>
                <w:szCs w:val="20"/>
              </w:rPr>
              <w:t>Фондоёмкость, руб.</w:t>
            </w:r>
            <w:r w:rsidRPr="00590042">
              <w:rPr>
                <w:sz w:val="20"/>
                <w:szCs w:val="20"/>
                <w:lang w:val="en-US"/>
              </w:rPr>
              <w:t>/</w:t>
            </w:r>
            <w:r w:rsidRPr="00590042">
              <w:rPr>
                <w:sz w:val="20"/>
                <w:szCs w:val="20"/>
              </w:rPr>
              <w:t>руб</w:t>
            </w:r>
          </w:p>
        </w:tc>
        <w:tc>
          <w:tcPr>
            <w:tcW w:w="2287" w:type="dxa"/>
            <w:vAlign w:val="center"/>
          </w:tcPr>
          <w:p w:rsidR="00CF3F7B" w:rsidRPr="00590042" w:rsidRDefault="00CF3F7B" w:rsidP="00590042">
            <w:pPr>
              <w:jc w:val="center"/>
              <w:rPr>
                <w:sz w:val="20"/>
                <w:szCs w:val="20"/>
              </w:rPr>
            </w:pPr>
            <w:r w:rsidRPr="00590042">
              <w:rPr>
                <w:sz w:val="20"/>
                <w:szCs w:val="20"/>
              </w:rPr>
              <w:t>0,20</w:t>
            </w:r>
          </w:p>
        </w:tc>
        <w:tc>
          <w:tcPr>
            <w:tcW w:w="2288" w:type="dxa"/>
            <w:vAlign w:val="center"/>
          </w:tcPr>
          <w:p w:rsidR="00CF3F7B" w:rsidRPr="00590042" w:rsidRDefault="00CF3F7B" w:rsidP="00590042">
            <w:pPr>
              <w:jc w:val="center"/>
              <w:rPr>
                <w:sz w:val="20"/>
                <w:szCs w:val="20"/>
              </w:rPr>
            </w:pPr>
            <w:r w:rsidRPr="00590042">
              <w:rPr>
                <w:sz w:val="20"/>
                <w:szCs w:val="20"/>
              </w:rPr>
              <w:t>0,18</w:t>
            </w:r>
          </w:p>
        </w:tc>
      </w:tr>
    </w:tbl>
    <w:p w:rsidR="00CF3F7B" w:rsidRPr="00590042" w:rsidRDefault="00CF3F7B" w:rsidP="00590042">
      <w:pPr>
        <w:spacing w:line="360" w:lineRule="auto"/>
        <w:ind w:firstLine="709"/>
        <w:rPr>
          <w:sz w:val="28"/>
          <w:szCs w:val="28"/>
        </w:rPr>
      </w:pPr>
    </w:p>
    <w:p w:rsidR="00CF3F7B" w:rsidRPr="00590042" w:rsidRDefault="00CF3F7B" w:rsidP="00590042">
      <w:pPr>
        <w:spacing w:line="360" w:lineRule="auto"/>
        <w:ind w:firstLine="709"/>
        <w:rPr>
          <w:sz w:val="28"/>
          <w:szCs w:val="28"/>
        </w:rPr>
      </w:pPr>
      <w:r w:rsidRPr="00590042">
        <w:rPr>
          <w:sz w:val="28"/>
          <w:szCs w:val="28"/>
        </w:rPr>
        <w:t>Значения коэффициентов рассчитаем по следующим формулам:</w:t>
      </w:r>
    </w:p>
    <w:p w:rsidR="00CF3F7B" w:rsidRPr="00590042" w:rsidRDefault="00D441C4" w:rsidP="00590042">
      <w:pPr>
        <w:spacing w:line="360" w:lineRule="auto"/>
        <w:ind w:firstLine="709"/>
        <w:jc w:val="center"/>
        <w:rPr>
          <w:sz w:val="28"/>
          <w:szCs w:val="28"/>
        </w:rPr>
      </w:pPr>
      <w:r w:rsidRPr="00590042">
        <w:rPr>
          <w:position w:val="-46"/>
          <w:sz w:val="28"/>
          <w:szCs w:val="28"/>
        </w:rPr>
        <w:object w:dxaOrig="3040" w:dyaOrig="1080">
          <v:shape id="_x0000_i1028" type="#_x0000_t75" style="width:108pt;height:39pt" o:ole="" fillcolor="window">
            <v:imagedata r:id="rId12" o:title=""/>
          </v:shape>
          <o:OLEObject Type="Embed" ProgID="Equation.3" ShapeID="_x0000_i1028" DrawAspect="Content" ObjectID="_1462890592" r:id="rId13"/>
        </w:object>
      </w:r>
    </w:p>
    <w:p w:rsidR="00CF3F7B" w:rsidRPr="00590042" w:rsidRDefault="00CF3F7B" w:rsidP="00590042">
      <w:pPr>
        <w:spacing w:line="360" w:lineRule="auto"/>
        <w:ind w:firstLine="709"/>
        <w:rPr>
          <w:sz w:val="28"/>
          <w:szCs w:val="28"/>
        </w:rPr>
      </w:pPr>
      <w:r w:rsidRPr="00590042">
        <w:rPr>
          <w:sz w:val="28"/>
          <w:szCs w:val="28"/>
        </w:rPr>
        <w:t>где К</w:t>
      </w:r>
      <w:r w:rsidRPr="00590042">
        <w:rPr>
          <w:sz w:val="28"/>
          <w:szCs w:val="28"/>
          <w:vertAlign w:val="subscript"/>
        </w:rPr>
        <w:t>обн</w:t>
      </w:r>
      <w:r w:rsidRPr="00590042">
        <w:rPr>
          <w:sz w:val="28"/>
          <w:szCs w:val="28"/>
        </w:rPr>
        <w:t xml:space="preserve"> - коэффициент обновления ОПФ,</w:t>
      </w:r>
    </w:p>
    <w:p w:rsidR="00CF3F7B" w:rsidRPr="00590042" w:rsidRDefault="00CF3F7B" w:rsidP="00590042">
      <w:pPr>
        <w:spacing w:line="360" w:lineRule="auto"/>
        <w:ind w:firstLine="709"/>
        <w:rPr>
          <w:sz w:val="28"/>
          <w:szCs w:val="28"/>
        </w:rPr>
      </w:pPr>
      <w:r w:rsidRPr="00590042">
        <w:rPr>
          <w:sz w:val="28"/>
          <w:szCs w:val="28"/>
        </w:rPr>
        <w:t>∑С</w:t>
      </w:r>
      <w:r w:rsidRPr="00590042">
        <w:rPr>
          <w:sz w:val="28"/>
          <w:szCs w:val="28"/>
          <w:vertAlign w:val="subscript"/>
        </w:rPr>
        <w:t>оф.ввод.</w:t>
      </w:r>
      <w:r w:rsidRPr="00590042">
        <w:rPr>
          <w:sz w:val="28"/>
          <w:szCs w:val="28"/>
        </w:rPr>
        <w:t xml:space="preserve"> - сумма введённых ОПФ за отчетный период,</w:t>
      </w:r>
    </w:p>
    <w:p w:rsidR="00CF3F7B" w:rsidRPr="00590042" w:rsidRDefault="00CF3F7B" w:rsidP="00590042">
      <w:pPr>
        <w:spacing w:line="360" w:lineRule="auto"/>
        <w:ind w:firstLine="709"/>
        <w:rPr>
          <w:sz w:val="28"/>
          <w:szCs w:val="28"/>
        </w:rPr>
      </w:pPr>
      <w:r w:rsidRPr="00590042">
        <w:rPr>
          <w:sz w:val="28"/>
          <w:szCs w:val="28"/>
        </w:rPr>
        <w:t>С</w:t>
      </w:r>
      <w:r w:rsidRPr="00590042">
        <w:rPr>
          <w:sz w:val="28"/>
          <w:szCs w:val="28"/>
          <w:vertAlign w:val="subscript"/>
        </w:rPr>
        <w:t>оф.к.г.</w:t>
      </w:r>
      <w:r w:rsidRPr="00590042">
        <w:rPr>
          <w:sz w:val="28"/>
          <w:szCs w:val="28"/>
        </w:rPr>
        <w:t xml:space="preserve">  - остаток ОПФ на конец года.</w:t>
      </w:r>
    </w:p>
    <w:p w:rsidR="00CF3F7B" w:rsidRPr="00590042" w:rsidRDefault="00D441C4" w:rsidP="00590042">
      <w:pPr>
        <w:spacing w:line="360" w:lineRule="auto"/>
        <w:ind w:firstLine="709"/>
        <w:jc w:val="center"/>
        <w:rPr>
          <w:sz w:val="28"/>
          <w:szCs w:val="28"/>
        </w:rPr>
      </w:pPr>
      <w:r w:rsidRPr="00590042">
        <w:rPr>
          <w:position w:val="-46"/>
          <w:sz w:val="28"/>
          <w:szCs w:val="28"/>
        </w:rPr>
        <w:object w:dxaOrig="3060" w:dyaOrig="1060">
          <v:shape id="_x0000_i1029" type="#_x0000_t75" style="width:113.25pt;height:39pt" o:ole="" fillcolor="window">
            <v:imagedata r:id="rId14" o:title=""/>
          </v:shape>
          <o:OLEObject Type="Embed" ProgID="Equation.3" ShapeID="_x0000_i1029" DrawAspect="Content" ObjectID="_1462890593" r:id="rId15"/>
        </w:object>
      </w:r>
    </w:p>
    <w:p w:rsidR="00CF3F7B" w:rsidRPr="00590042" w:rsidRDefault="00CF3F7B" w:rsidP="00590042">
      <w:pPr>
        <w:spacing w:line="360" w:lineRule="auto"/>
        <w:ind w:firstLine="709"/>
        <w:rPr>
          <w:sz w:val="28"/>
          <w:szCs w:val="28"/>
        </w:rPr>
      </w:pPr>
      <w:r w:rsidRPr="00590042">
        <w:rPr>
          <w:sz w:val="28"/>
          <w:szCs w:val="28"/>
        </w:rPr>
        <w:t>где К</w:t>
      </w:r>
      <w:r w:rsidRPr="00590042">
        <w:rPr>
          <w:sz w:val="28"/>
          <w:szCs w:val="28"/>
          <w:vertAlign w:val="subscript"/>
        </w:rPr>
        <w:t>выб.</w:t>
      </w:r>
      <w:r w:rsidRPr="00590042">
        <w:rPr>
          <w:sz w:val="28"/>
          <w:szCs w:val="28"/>
        </w:rPr>
        <w:t xml:space="preserve"> - коэффициент выбытия ОПФ,</w:t>
      </w:r>
    </w:p>
    <w:p w:rsidR="00CF3F7B" w:rsidRPr="00590042" w:rsidRDefault="00CF3F7B" w:rsidP="00590042">
      <w:pPr>
        <w:spacing w:line="360" w:lineRule="auto"/>
        <w:ind w:firstLine="709"/>
        <w:rPr>
          <w:sz w:val="28"/>
          <w:szCs w:val="28"/>
        </w:rPr>
      </w:pPr>
      <w:r w:rsidRPr="00590042">
        <w:rPr>
          <w:sz w:val="28"/>
          <w:szCs w:val="28"/>
        </w:rPr>
        <w:t>∑С</w:t>
      </w:r>
      <w:r w:rsidRPr="00590042">
        <w:rPr>
          <w:sz w:val="28"/>
          <w:szCs w:val="28"/>
          <w:vertAlign w:val="subscript"/>
        </w:rPr>
        <w:t>оф.выб.</w:t>
      </w:r>
      <w:r w:rsidRPr="00590042">
        <w:rPr>
          <w:sz w:val="28"/>
          <w:szCs w:val="28"/>
        </w:rPr>
        <w:t xml:space="preserve"> - сумма выбывших ОПФ за отчетный период,</w:t>
      </w:r>
    </w:p>
    <w:p w:rsidR="00CF3F7B" w:rsidRPr="00590042" w:rsidRDefault="00CF3F7B" w:rsidP="00590042">
      <w:pPr>
        <w:spacing w:line="360" w:lineRule="auto"/>
        <w:ind w:firstLine="709"/>
        <w:rPr>
          <w:sz w:val="28"/>
          <w:szCs w:val="28"/>
        </w:rPr>
      </w:pPr>
      <w:r w:rsidRPr="00590042">
        <w:rPr>
          <w:sz w:val="28"/>
          <w:szCs w:val="28"/>
        </w:rPr>
        <w:t>С</w:t>
      </w:r>
      <w:r w:rsidRPr="00590042">
        <w:rPr>
          <w:sz w:val="28"/>
          <w:szCs w:val="28"/>
          <w:vertAlign w:val="subscript"/>
        </w:rPr>
        <w:t>оф.н.г.</w:t>
      </w:r>
      <w:r w:rsidRPr="00590042">
        <w:rPr>
          <w:sz w:val="28"/>
          <w:szCs w:val="28"/>
        </w:rPr>
        <w:t xml:space="preserve"> - остаток ОПФ на начало года.</w:t>
      </w:r>
    </w:p>
    <w:p w:rsidR="00CF3F7B" w:rsidRPr="00590042" w:rsidRDefault="00D441C4" w:rsidP="00590042">
      <w:pPr>
        <w:spacing w:line="360" w:lineRule="auto"/>
        <w:ind w:firstLine="709"/>
        <w:jc w:val="center"/>
        <w:rPr>
          <w:sz w:val="28"/>
          <w:szCs w:val="28"/>
        </w:rPr>
      </w:pPr>
      <w:r w:rsidRPr="00590042">
        <w:rPr>
          <w:position w:val="-50"/>
          <w:sz w:val="28"/>
          <w:szCs w:val="28"/>
        </w:rPr>
        <w:object w:dxaOrig="3180" w:dyaOrig="1100">
          <v:shape id="_x0000_i1030" type="#_x0000_t75" style="width:120.75pt;height:42pt" o:ole="" fillcolor="window">
            <v:imagedata r:id="rId16" o:title=""/>
          </v:shape>
          <o:OLEObject Type="Embed" ProgID="Equation.3" ShapeID="_x0000_i1030" DrawAspect="Content" ObjectID="_1462890594" r:id="rId17"/>
        </w:object>
      </w:r>
    </w:p>
    <w:p w:rsidR="00CF3F7B" w:rsidRPr="00590042" w:rsidRDefault="00CF3F7B" w:rsidP="00590042">
      <w:pPr>
        <w:spacing w:line="360" w:lineRule="auto"/>
        <w:ind w:firstLine="709"/>
        <w:rPr>
          <w:sz w:val="28"/>
          <w:szCs w:val="28"/>
        </w:rPr>
      </w:pPr>
      <w:r w:rsidRPr="00590042">
        <w:rPr>
          <w:sz w:val="28"/>
          <w:szCs w:val="28"/>
        </w:rPr>
        <w:t>где Ф</w:t>
      </w:r>
      <w:r w:rsidRPr="00590042">
        <w:rPr>
          <w:sz w:val="28"/>
          <w:szCs w:val="28"/>
          <w:vertAlign w:val="subscript"/>
        </w:rPr>
        <w:t>о.</w:t>
      </w:r>
      <w:r w:rsidRPr="00590042">
        <w:rPr>
          <w:sz w:val="28"/>
          <w:szCs w:val="28"/>
        </w:rPr>
        <w:t xml:space="preserve"> - фондоотдача,</w:t>
      </w:r>
    </w:p>
    <w:p w:rsidR="00CF3F7B" w:rsidRPr="00590042" w:rsidRDefault="00CF3F7B" w:rsidP="00590042">
      <w:pPr>
        <w:spacing w:line="360" w:lineRule="auto"/>
        <w:ind w:firstLine="709"/>
        <w:rPr>
          <w:sz w:val="28"/>
          <w:szCs w:val="28"/>
        </w:rPr>
      </w:pPr>
      <w:r w:rsidRPr="00590042">
        <w:rPr>
          <w:sz w:val="28"/>
          <w:szCs w:val="28"/>
        </w:rPr>
        <w:t>ТП - товарная продукция предприятия,</w:t>
      </w:r>
    </w:p>
    <w:p w:rsidR="00CF3F7B" w:rsidRPr="00590042" w:rsidRDefault="00CF3F7B" w:rsidP="00590042">
      <w:pPr>
        <w:spacing w:line="360" w:lineRule="auto"/>
        <w:ind w:firstLine="709"/>
        <w:rPr>
          <w:sz w:val="28"/>
          <w:szCs w:val="28"/>
        </w:rPr>
      </w:pPr>
      <w:r w:rsidRPr="00590042">
        <w:rPr>
          <w:sz w:val="28"/>
          <w:szCs w:val="28"/>
        </w:rPr>
        <w:t>ОПФ</w:t>
      </w:r>
      <w:r w:rsidRPr="00590042">
        <w:rPr>
          <w:sz w:val="28"/>
          <w:szCs w:val="28"/>
          <w:vertAlign w:val="subscript"/>
        </w:rPr>
        <w:t>среднегод.</w:t>
      </w:r>
      <w:r w:rsidRPr="00590042">
        <w:rPr>
          <w:sz w:val="28"/>
          <w:szCs w:val="28"/>
        </w:rPr>
        <w:t xml:space="preserve"> - среднегодовая стоимость ОПФ.</w:t>
      </w:r>
    </w:p>
    <w:p w:rsidR="00CF3F7B" w:rsidRPr="00590042" w:rsidRDefault="00D441C4" w:rsidP="00590042">
      <w:pPr>
        <w:spacing w:line="360" w:lineRule="auto"/>
        <w:ind w:firstLine="709"/>
        <w:jc w:val="center"/>
        <w:rPr>
          <w:sz w:val="28"/>
          <w:szCs w:val="28"/>
        </w:rPr>
      </w:pPr>
      <w:r w:rsidRPr="00590042">
        <w:rPr>
          <w:position w:val="-46"/>
          <w:sz w:val="28"/>
          <w:szCs w:val="28"/>
        </w:rPr>
        <w:object w:dxaOrig="1579" w:dyaOrig="1060">
          <v:shape id="_x0000_i1031" type="#_x0000_t75" style="width:54.75pt;height:36.75pt" o:ole="" fillcolor="window">
            <v:imagedata r:id="rId18" o:title=""/>
          </v:shape>
          <o:OLEObject Type="Embed" ProgID="Equation.3" ShapeID="_x0000_i1031" DrawAspect="Content" ObjectID="_1462890595" r:id="rId19"/>
        </w:object>
      </w:r>
    </w:p>
    <w:p w:rsidR="00CF3F7B" w:rsidRPr="00590042" w:rsidRDefault="00CF3F7B" w:rsidP="00590042">
      <w:pPr>
        <w:spacing w:line="360" w:lineRule="auto"/>
        <w:ind w:firstLine="709"/>
        <w:rPr>
          <w:sz w:val="28"/>
          <w:szCs w:val="28"/>
        </w:rPr>
      </w:pPr>
      <w:r w:rsidRPr="00590042">
        <w:rPr>
          <w:sz w:val="28"/>
          <w:szCs w:val="28"/>
        </w:rPr>
        <w:t>где Ф</w:t>
      </w:r>
      <w:r w:rsidRPr="00590042">
        <w:rPr>
          <w:sz w:val="28"/>
          <w:szCs w:val="28"/>
          <w:vertAlign w:val="subscript"/>
        </w:rPr>
        <w:t>ё.</w:t>
      </w:r>
      <w:r w:rsidRPr="00590042">
        <w:rPr>
          <w:sz w:val="28"/>
          <w:szCs w:val="28"/>
        </w:rPr>
        <w:t xml:space="preserve"> – фондоёмкость.</w:t>
      </w:r>
    </w:p>
    <w:p w:rsidR="00CF3F7B" w:rsidRPr="00590042" w:rsidRDefault="00CF3F7B" w:rsidP="00590042">
      <w:pPr>
        <w:pStyle w:val="23"/>
        <w:spacing w:line="360" w:lineRule="auto"/>
        <w:ind w:firstLine="709"/>
        <w:rPr>
          <w:szCs w:val="28"/>
        </w:rPr>
      </w:pPr>
      <w:r w:rsidRPr="00590042">
        <w:rPr>
          <w:szCs w:val="28"/>
        </w:rPr>
        <w:t>Анализируя полученные данные, мы видим, что поступления ОПФ в 2003 г. сократились, а выбытие ОПФ в 2002 г. было выше, чем в 2003 г.. Т.е. можно сказать эффективном использовании ОПФ на ОАО «Белгородасбестоцемент».</w:t>
      </w:r>
    </w:p>
    <w:p w:rsidR="00CF3F7B" w:rsidRPr="00590042" w:rsidRDefault="00CF3F7B" w:rsidP="00590042">
      <w:pPr>
        <w:spacing w:line="360" w:lineRule="auto"/>
        <w:ind w:firstLine="709"/>
        <w:rPr>
          <w:sz w:val="28"/>
          <w:szCs w:val="28"/>
        </w:rPr>
        <w:sectPr w:rsidR="00CF3F7B" w:rsidRPr="00590042" w:rsidSect="00590042">
          <w:type w:val="nextColumn"/>
          <w:pgSz w:w="12240" w:h="15840"/>
          <w:pgMar w:top="1134" w:right="851" w:bottom="1134" w:left="1701" w:header="720" w:footer="720" w:gutter="0"/>
          <w:cols w:space="720"/>
        </w:sectPr>
      </w:pPr>
    </w:p>
    <w:p w:rsidR="00CF3F7B" w:rsidRPr="00590042" w:rsidRDefault="00CF3F7B" w:rsidP="00590042">
      <w:pPr>
        <w:spacing w:line="360" w:lineRule="auto"/>
        <w:ind w:firstLine="709"/>
        <w:jc w:val="center"/>
        <w:rPr>
          <w:b/>
          <w:sz w:val="28"/>
          <w:szCs w:val="28"/>
          <w:lang w:val="en-US"/>
        </w:rPr>
      </w:pPr>
      <w:r w:rsidRPr="00590042">
        <w:rPr>
          <w:b/>
          <w:sz w:val="28"/>
          <w:szCs w:val="28"/>
        </w:rPr>
        <w:t>3. Обесп</w:t>
      </w:r>
      <w:r w:rsidR="00590042">
        <w:rPr>
          <w:b/>
          <w:sz w:val="28"/>
          <w:szCs w:val="28"/>
        </w:rPr>
        <w:t>еченность оборотными средствами</w:t>
      </w:r>
    </w:p>
    <w:p w:rsidR="00CF3F7B" w:rsidRPr="00590042" w:rsidRDefault="00CF3F7B" w:rsidP="00590042">
      <w:pPr>
        <w:spacing w:line="360" w:lineRule="auto"/>
        <w:ind w:firstLine="709"/>
        <w:jc w:val="center"/>
        <w:rPr>
          <w:sz w:val="28"/>
          <w:szCs w:val="28"/>
        </w:rPr>
      </w:pPr>
    </w:p>
    <w:p w:rsidR="00CF3F7B" w:rsidRPr="00590042" w:rsidRDefault="00CF3F7B" w:rsidP="00590042">
      <w:pPr>
        <w:pStyle w:val="a5"/>
        <w:spacing w:line="360" w:lineRule="auto"/>
        <w:ind w:right="0" w:firstLine="709"/>
        <w:rPr>
          <w:szCs w:val="28"/>
        </w:rPr>
      </w:pPr>
      <w:r w:rsidRPr="00590042">
        <w:rPr>
          <w:szCs w:val="28"/>
        </w:rPr>
        <w:t>В условиях рыночных отношений обеспеченность оборотными средствами и их рациональное использование приобретают особое значение для эффективной деятельности предприятия. Анализ их использования необходимо начинать с анализа их структуры на начало и конец года.</w:t>
      </w:r>
    </w:p>
    <w:p w:rsidR="00CF3F7B" w:rsidRPr="00590042" w:rsidRDefault="00CF3F7B" w:rsidP="00590042">
      <w:pPr>
        <w:pStyle w:val="21"/>
        <w:spacing w:line="360" w:lineRule="auto"/>
        <w:rPr>
          <w:szCs w:val="28"/>
        </w:rPr>
      </w:pPr>
      <w:r w:rsidRPr="00590042">
        <w:rPr>
          <w:szCs w:val="28"/>
        </w:rPr>
        <w:t>Из таблицы 4.2.5. видно, как и за счет чего произошли изменения в структуре оборотных средств на ОАО «Белгородасбестоцемент».</w:t>
      </w:r>
    </w:p>
    <w:p w:rsidR="00CF3F7B" w:rsidRPr="00590042" w:rsidRDefault="00CF3F7B" w:rsidP="00590042">
      <w:pPr>
        <w:spacing w:line="360" w:lineRule="auto"/>
        <w:ind w:firstLine="709"/>
        <w:jc w:val="both"/>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4.2.5.</w:t>
      </w:r>
    </w:p>
    <w:p w:rsidR="00CF3F7B" w:rsidRPr="00590042" w:rsidRDefault="00CF3F7B" w:rsidP="00590042">
      <w:pPr>
        <w:pStyle w:val="3"/>
        <w:tabs>
          <w:tab w:val="clear" w:pos="7305"/>
        </w:tabs>
        <w:spacing w:line="360" w:lineRule="auto"/>
        <w:ind w:firstLine="709"/>
        <w:rPr>
          <w:szCs w:val="28"/>
        </w:rPr>
      </w:pPr>
      <w:r w:rsidRPr="00590042">
        <w:rPr>
          <w:szCs w:val="28"/>
        </w:rPr>
        <w:t>Структура оборотных средств ОАО «Белгородасбестоцемент»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1056"/>
        <w:gridCol w:w="888"/>
        <w:gridCol w:w="1054"/>
        <w:gridCol w:w="886"/>
        <w:gridCol w:w="1056"/>
        <w:gridCol w:w="886"/>
      </w:tblGrid>
      <w:tr w:rsidR="00CF3F7B" w:rsidRPr="00590042">
        <w:trPr>
          <w:cantSplit/>
        </w:trPr>
        <w:tc>
          <w:tcPr>
            <w:tcW w:w="3636" w:type="dxa"/>
            <w:vMerge w:val="restart"/>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Оборотные средства</w:t>
            </w:r>
          </w:p>
        </w:tc>
        <w:tc>
          <w:tcPr>
            <w:tcW w:w="1944"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Начало 2002 г.</w:t>
            </w:r>
          </w:p>
        </w:tc>
        <w:tc>
          <w:tcPr>
            <w:tcW w:w="1940"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Конец 2002 г.</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Конец 2003 г.</w:t>
            </w:r>
          </w:p>
        </w:tc>
      </w:tr>
      <w:tr w:rsidR="00CF3F7B" w:rsidRPr="00590042">
        <w:trPr>
          <w:cantSplit/>
        </w:trPr>
        <w:tc>
          <w:tcPr>
            <w:tcW w:w="3636" w:type="dxa"/>
            <w:vMerge/>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8"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c>
          <w:tcPr>
            <w:tcW w:w="1054"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r>
      <w:tr w:rsidR="00CF3F7B" w:rsidRPr="00590042">
        <w:tc>
          <w:tcPr>
            <w:tcW w:w="3636" w:type="dxa"/>
            <w:tcBorders>
              <w:top w:val="nil"/>
            </w:tcBorders>
            <w:vAlign w:val="center"/>
          </w:tcPr>
          <w:p w:rsidR="00CF3F7B" w:rsidRPr="00590042" w:rsidRDefault="00CF3F7B" w:rsidP="00590042">
            <w:pPr>
              <w:pStyle w:val="a5"/>
              <w:ind w:right="0"/>
              <w:jc w:val="left"/>
              <w:rPr>
                <w:sz w:val="20"/>
                <w:szCs w:val="20"/>
              </w:rPr>
            </w:pPr>
            <w:r w:rsidRPr="00590042">
              <w:rPr>
                <w:sz w:val="20"/>
                <w:szCs w:val="20"/>
              </w:rPr>
              <w:t>1.Запасы</w:t>
            </w:r>
          </w:p>
        </w:tc>
        <w:tc>
          <w:tcPr>
            <w:tcW w:w="105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49360</w:t>
            </w:r>
          </w:p>
        </w:tc>
        <w:tc>
          <w:tcPr>
            <w:tcW w:w="888"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65,1</w:t>
            </w:r>
          </w:p>
        </w:tc>
        <w:tc>
          <w:tcPr>
            <w:tcW w:w="1054"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67028</w:t>
            </w:r>
          </w:p>
        </w:tc>
        <w:tc>
          <w:tcPr>
            <w:tcW w:w="88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63</w:t>
            </w:r>
          </w:p>
        </w:tc>
        <w:tc>
          <w:tcPr>
            <w:tcW w:w="105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108289</w:t>
            </w:r>
          </w:p>
        </w:tc>
        <w:tc>
          <w:tcPr>
            <w:tcW w:w="88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70,3</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2.Налог на добавленную стоимость по приобретенным ценностям</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5290</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7</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5959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5,6</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8409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5,5</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3.Дебиторская задолженность (платежи по которой ожидаются более чем через 12 месяцев после отчетной даты)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5092</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6,7</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5857</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5,4</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9613</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6,2</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4.Дебиторская задолженность (платежи по которой ожидаются в течение 12 месяцев после отчетной даты)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14493</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19,1</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19842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18,6</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23752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15,4</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5.Краткосрочные финансовые вложения</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24</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0,1</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0,1</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0,1</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6.Денежные средства</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1501</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2</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7798</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7,3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3790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2,5</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7.Прочие оборотные активы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w:t>
            </w:r>
          </w:p>
        </w:tc>
      </w:tr>
      <w:tr w:rsidR="00CF3F7B" w:rsidRPr="00590042">
        <w:tc>
          <w:tcPr>
            <w:tcW w:w="3636" w:type="dxa"/>
            <w:vAlign w:val="center"/>
          </w:tcPr>
          <w:p w:rsidR="00CF3F7B" w:rsidRPr="00590042" w:rsidRDefault="00CF3F7B" w:rsidP="00590042">
            <w:pPr>
              <w:pStyle w:val="a5"/>
              <w:ind w:right="0"/>
              <w:jc w:val="left"/>
              <w:rPr>
                <w:b/>
                <w:sz w:val="20"/>
                <w:szCs w:val="20"/>
              </w:rPr>
            </w:pPr>
            <w:r w:rsidRPr="00590042">
              <w:rPr>
                <w:b/>
                <w:sz w:val="20"/>
                <w:szCs w:val="20"/>
              </w:rPr>
              <w:t>Итого:</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75760</w:t>
            </w:r>
          </w:p>
        </w:tc>
        <w:tc>
          <w:tcPr>
            <w:tcW w:w="888" w:type="dxa"/>
            <w:vAlign w:val="center"/>
          </w:tcPr>
          <w:p w:rsidR="00CF3F7B" w:rsidRPr="00590042" w:rsidRDefault="00CF3F7B" w:rsidP="00590042">
            <w:pPr>
              <w:pStyle w:val="a5"/>
              <w:ind w:right="0"/>
              <w:jc w:val="center"/>
              <w:rPr>
                <w:sz w:val="20"/>
                <w:szCs w:val="20"/>
              </w:rPr>
            </w:pPr>
            <w:r w:rsidRPr="00590042">
              <w:rPr>
                <w:sz w:val="20"/>
                <w:szCs w:val="20"/>
              </w:rPr>
              <w:t>100</w:t>
            </w:r>
          </w:p>
        </w:tc>
        <w:tc>
          <w:tcPr>
            <w:tcW w:w="1054" w:type="dxa"/>
            <w:vAlign w:val="center"/>
          </w:tcPr>
          <w:p w:rsidR="00CF3F7B" w:rsidRPr="00590042" w:rsidRDefault="00CF3F7B" w:rsidP="00590042">
            <w:pPr>
              <w:pStyle w:val="a5"/>
              <w:ind w:right="0"/>
              <w:jc w:val="center"/>
              <w:rPr>
                <w:sz w:val="20"/>
                <w:szCs w:val="20"/>
              </w:rPr>
            </w:pPr>
            <w:r w:rsidRPr="00590042">
              <w:rPr>
                <w:sz w:val="20"/>
                <w:szCs w:val="20"/>
              </w:rPr>
              <w:t>106485</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100</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153854</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100</w:t>
            </w:r>
          </w:p>
        </w:tc>
      </w:tr>
    </w:tbl>
    <w:p w:rsidR="00590042" w:rsidRDefault="00590042" w:rsidP="00590042">
      <w:pPr>
        <w:pStyle w:val="21"/>
        <w:spacing w:line="360" w:lineRule="auto"/>
        <w:rPr>
          <w:szCs w:val="28"/>
          <w:lang w:val="en-US"/>
        </w:rPr>
      </w:pPr>
    </w:p>
    <w:p w:rsidR="00CF3F7B" w:rsidRPr="00590042" w:rsidRDefault="00CF3F7B" w:rsidP="00590042">
      <w:pPr>
        <w:pStyle w:val="21"/>
        <w:spacing w:line="360" w:lineRule="auto"/>
        <w:rPr>
          <w:szCs w:val="28"/>
        </w:rPr>
      </w:pPr>
      <w:r w:rsidRPr="00590042">
        <w:rPr>
          <w:szCs w:val="28"/>
        </w:rPr>
        <w:t>Анализируя вышеизложенные данные, приходим к выводу, что оборотные средства предприятия в большей степени состоят из дебиторской задолженности, платежи по которой ожидаются в течение 12 месяцев после отчетной даты и запасов предприятия. Увеличение доли дебиторской задолженности на конец 2003 г., по сравнению с концом 2002 г. на 0,8% говорит о том, что необходимо решать вопрос о взыскании дебиторской задолженности.</w:t>
      </w:r>
    </w:p>
    <w:p w:rsidR="00CF3F7B" w:rsidRPr="00590042" w:rsidRDefault="00CF3F7B" w:rsidP="00590042">
      <w:pPr>
        <w:pStyle w:val="a5"/>
        <w:spacing w:line="360" w:lineRule="auto"/>
        <w:ind w:right="0" w:firstLine="709"/>
        <w:rPr>
          <w:szCs w:val="28"/>
        </w:rPr>
      </w:pPr>
      <w:r w:rsidRPr="00590042">
        <w:rPr>
          <w:szCs w:val="28"/>
        </w:rPr>
        <w:t>Для оценки использования оборотных средств рассчитаем коэффициенты оборачиваемости (он показывает скорость оборота оборотных средств предприятия) и длительность оборота, результаты представим в табл. 4.2.6.</w:t>
      </w:r>
    </w:p>
    <w:p w:rsidR="00590042" w:rsidRDefault="00590042" w:rsidP="00590042">
      <w:pPr>
        <w:spacing w:line="360" w:lineRule="auto"/>
        <w:ind w:firstLine="709"/>
        <w:jc w:val="right"/>
        <w:rPr>
          <w:sz w:val="28"/>
          <w:szCs w:val="28"/>
          <w:lang w:val="en-US"/>
        </w:rPr>
      </w:pPr>
    </w:p>
    <w:p w:rsidR="00CF3F7B" w:rsidRPr="00590042" w:rsidRDefault="00CF3F7B" w:rsidP="00590042">
      <w:pPr>
        <w:spacing w:line="360" w:lineRule="auto"/>
        <w:ind w:firstLine="709"/>
        <w:jc w:val="right"/>
        <w:rPr>
          <w:sz w:val="28"/>
          <w:szCs w:val="28"/>
        </w:rPr>
      </w:pPr>
      <w:r w:rsidRPr="00590042">
        <w:rPr>
          <w:sz w:val="28"/>
          <w:szCs w:val="28"/>
        </w:rPr>
        <w:t>Табл. 4.2.6.</w:t>
      </w:r>
    </w:p>
    <w:p w:rsidR="00CF3F7B" w:rsidRPr="00590042" w:rsidRDefault="00CF3F7B" w:rsidP="00590042">
      <w:pPr>
        <w:spacing w:line="360" w:lineRule="auto"/>
        <w:ind w:firstLine="709"/>
        <w:jc w:val="center"/>
        <w:rPr>
          <w:sz w:val="28"/>
          <w:szCs w:val="28"/>
        </w:rPr>
      </w:pPr>
      <w:r w:rsidRPr="00590042">
        <w:rPr>
          <w:sz w:val="28"/>
          <w:szCs w:val="28"/>
        </w:rPr>
        <w:t>Основные показатели эффективности использования оборотных средств</w:t>
      </w:r>
      <w:r w:rsidR="00590042" w:rsidRPr="00590042">
        <w:rPr>
          <w:sz w:val="28"/>
          <w:szCs w:val="28"/>
        </w:rPr>
        <w:t xml:space="preserve"> </w:t>
      </w:r>
      <w:r w:rsidRPr="0059004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5"/>
        <w:gridCol w:w="1391"/>
        <w:gridCol w:w="1392"/>
      </w:tblGrid>
      <w:tr w:rsidR="00CF3F7B" w:rsidRPr="00590042">
        <w:tc>
          <w:tcPr>
            <w:tcW w:w="686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Показатель</w:t>
            </w:r>
          </w:p>
        </w:tc>
        <w:tc>
          <w:tcPr>
            <w:tcW w:w="1391"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2002 год</w:t>
            </w:r>
          </w:p>
        </w:tc>
        <w:tc>
          <w:tcPr>
            <w:tcW w:w="1392"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2003 год</w:t>
            </w:r>
          </w:p>
        </w:tc>
      </w:tr>
      <w:tr w:rsidR="00CF3F7B" w:rsidRPr="00590042">
        <w:tc>
          <w:tcPr>
            <w:tcW w:w="6865" w:type="dxa"/>
            <w:tcBorders>
              <w:top w:val="nil"/>
            </w:tcBorders>
            <w:vAlign w:val="center"/>
          </w:tcPr>
          <w:p w:rsidR="00CF3F7B" w:rsidRPr="00590042" w:rsidRDefault="00CF3F7B" w:rsidP="00590042">
            <w:pPr>
              <w:pStyle w:val="a5"/>
              <w:ind w:right="0"/>
              <w:jc w:val="left"/>
              <w:rPr>
                <w:sz w:val="20"/>
                <w:szCs w:val="20"/>
              </w:rPr>
            </w:pPr>
            <w:r w:rsidRPr="00590042">
              <w:rPr>
                <w:sz w:val="20"/>
                <w:szCs w:val="20"/>
              </w:rPr>
              <w:t>Выручка от реализации, тыс. руб.</w:t>
            </w:r>
          </w:p>
        </w:tc>
        <w:tc>
          <w:tcPr>
            <w:tcW w:w="1391"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762028</w:t>
            </w:r>
          </w:p>
        </w:tc>
        <w:tc>
          <w:tcPr>
            <w:tcW w:w="1392"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920340</w:t>
            </w:r>
          </w:p>
        </w:tc>
      </w:tr>
      <w:tr w:rsidR="00CF3F7B" w:rsidRPr="00590042">
        <w:tc>
          <w:tcPr>
            <w:tcW w:w="6865" w:type="dxa"/>
            <w:vAlign w:val="center"/>
          </w:tcPr>
          <w:p w:rsidR="00CF3F7B" w:rsidRPr="00590042" w:rsidRDefault="00CF3F7B" w:rsidP="00590042">
            <w:pPr>
              <w:pStyle w:val="a5"/>
              <w:ind w:right="0"/>
              <w:jc w:val="left"/>
              <w:rPr>
                <w:sz w:val="20"/>
                <w:szCs w:val="20"/>
              </w:rPr>
            </w:pPr>
            <w:r w:rsidRPr="00590042">
              <w:rPr>
                <w:sz w:val="20"/>
                <w:szCs w:val="20"/>
              </w:rPr>
              <w:t>Среднегодовой остаток оборотных средств, тыс. руб.</w:t>
            </w:r>
          </w:p>
        </w:tc>
        <w:tc>
          <w:tcPr>
            <w:tcW w:w="1391" w:type="dxa"/>
            <w:vAlign w:val="center"/>
          </w:tcPr>
          <w:p w:rsidR="00CF3F7B" w:rsidRPr="00590042" w:rsidRDefault="00CF3F7B" w:rsidP="00590042">
            <w:pPr>
              <w:pStyle w:val="a5"/>
              <w:ind w:right="0"/>
              <w:jc w:val="center"/>
              <w:rPr>
                <w:sz w:val="20"/>
                <w:szCs w:val="20"/>
              </w:rPr>
            </w:pPr>
            <w:r w:rsidRPr="00590042">
              <w:rPr>
                <w:sz w:val="20"/>
                <w:szCs w:val="20"/>
              </w:rPr>
              <w:t>91122,5</w:t>
            </w:r>
          </w:p>
        </w:tc>
        <w:tc>
          <w:tcPr>
            <w:tcW w:w="1392" w:type="dxa"/>
            <w:vAlign w:val="center"/>
          </w:tcPr>
          <w:p w:rsidR="00CF3F7B" w:rsidRPr="00590042" w:rsidRDefault="00CF3F7B" w:rsidP="00590042">
            <w:pPr>
              <w:pStyle w:val="a5"/>
              <w:ind w:right="0"/>
              <w:jc w:val="center"/>
              <w:rPr>
                <w:sz w:val="20"/>
                <w:szCs w:val="20"/>
              </w:rPr>
            </w:pPr>
            <w:r w:rsidRPr="00590042">
              <w:rPr>
                <w:sz w:val="20"/>
                <w:szCs w:val="20"/>
              </w:rPr>
              <w:t>130169,5</w:t>
            </w:r>
          </w:p>
        </w:tc>
      </w:tr>
      <w:tr w:rsidR="00CF3F7B" w:rsidRPr="00590042">
        <w:tc>
          <w:tcPr>
            <w:tcW w:w="6865" w:type="dxa"/>
            <w:vAlign w:val="center"/>
          </w:tcPr>
          <w:p w:rsidR="00CF3F7B" w:rsidRPr="00590042" w:rsidRDefault="00CF3F7B" w:rsidP="00590042">
            <w:pPr>
              <w:pStyle w:val="a5"/>
              <w:ind w:right="0"/>
              <w:jc w:val="left"/>
              <w:rPr>
                <w:sz w:val="20"/>
                <w:szCs w:val="20"/>
              </w:rPr>
            </w:pPr>
            <w:r w:rsidRPr="00590042">
              <w:rPr>
                <w:sz w:val="20"/>
                <w:szCs w:val="20"/>
              </w:rPr>
              <w:t>Коэффициент оборачиваемости</w:t>
            </w:r>
          </w:p>
        </w:tc>
        <w:tc>
          <w:tcPr>
            <w:tcW w:w="1391" w:type="dxa"/>
            <w:vAlign w:val="center"/>
          </w:tcPr>
          <w:p w:rsidR="00CF3F7B" w:rsidRPr="00590042" w:rsidRDefault="00CF3F7B" w:rsidP="00590042">
            <w:pPr>
              <w:pStyle w:val="a5"/>
              <w:ind w:right="0"/>
              <w:jc w:val="center"/>
              <w:rPr>
                <w:sz w:val="20"/>
                <w:szCs w:val="20"/>
              </w:rPr>
            </w:pPr>
            <w:r w:rsidRPr="00590042">
              <w:rPr>
                <w:sz w:val="20"/>
                <w:szCs w:val="20"/>
              </w:rPr>
              <w:t>0,3</w:t>
            </w:r>
          </w:p>
        </w:tc>
        <w:tc>
          <w:tcPr>
            <w:tcW w:w="1392" w:type="dxa"/>
            <w:vAlign w:val="center"/>
          </w:tcPr>
          <w:p w:rsidR="00CF3F7B" w:rsidRPr="00590042" w:rsidRDefault="00CF3F7B" w:rsidP="00590042">
            <w:pPr>
              <w:pStyle w:val="a5"/>
              <w:ind w:right="0"/>
              <w:jc w:val="center"/>
              <w:rPr>
                <w:sz w:val="20"/>
                <w:szCs w:val="20"/>
              </w:rPr>
            </w:pPr>
            <w:r w:rsidRPr="00590042">
              <w:rPr>
                <w:sz w:val="20"/>
                <w:szCs w:val="20"/>
              </w:rPr>
              <w:t>0,07</w:t>
            </w:r>
          </w:p>
        </w:tc>
      </w:tr>
      <w:tr w:rsidR="00CF3F7B" w:rsidRPr="00590042">
        <w:tc>
          <w:tcPr>
            <w:tcW w:w="6865" w:type="dxa"/>
            <w:vAlign w:val="center"/>
          </w:tcPr>
          <w:p w:rsidR="00CF3F7B" w:rsidRPr="00590042" w:rsidRDefault="00CF3F7B" w:rsidP="00590042">
            <w:pPr>
              <w:pStyle w:val="a5"/>
              <w:ind w:right="0"/>
              <w:jc w:val="left"/>
              <w:rPr>
                <w:sz w:val="20"/>
                <w:szCs w:val="20"/>
              </w:rPr>
            </w:pPr>
            <w:r w:rsidRPr="00590042">
              <w:rPr>
                <w:sz w:val="20"/>
                <w:szCs w:val="20"/>
              </w:rPr>
              <w:t>Длительность оборота, в днях</w:t>
            </w:r>
          </w:p>
        </w:tc>
        <w:tc>
          <w:tcPr>
            <w:tcW w:w="1391" w:type="dxa"/>
            <w:vAlign w:val="center"/>
          </w:tcPr>
          <w:p w:rsidR="00CF3F7B" w:rsidRPr="00590042" w:rsidRDefault="00CF3F7B" w:rsidP="00590042">
            <w:pPr>
              <w:pStyle w:val="a5"/>
              <w:ind w:right="0"/>
              <w:jc w:val="center"/>
              <w:rPr>
                <w:sz w:val="20"/>
                <w:szCs w:val="20"/>
              </w:rPr>
            </w:pPr>
            <w:r w:rsidRPr="00590042">
              <w:rPr>
                <w:sz w:val="20"/>
                <w:szCs w:val="20"/>
              </w:rPr>
              <w:t>44</w:t>
            </w:r>
          </w:p>
        </w:tc>
        <w:tc>
          <w:tcPr>
            <w:tcW w:w="1392" w:type="dxa"/>
            <w:vAlign w:val="center"/>
          </w:tcPr>
          <w:p w:rsidR="00CF3F7B" w:rsidRPr="00590042" w:rsidRDefault="00CF3F7B" w:rsidP="00590042">
            <w:pPr>
              <w:pStyle w:val="a5"/>
              <w:ind w:right="0"/>
              <w:jc w:val="center"/>
              <w:rPr>
                <w:sz w:val="20"/>
                <w:szCs w:val="20"/>
              </w:rPr>
            </w:pPr>
            <w:r w:rsidRPr="00590042">
              <w:rPr>
                <w:sz w:val="20"/>
                <w:szCs w:val="20"/>
              </w:rPr>
              <w:t>52</w:t>
            </w:r>
          </w:p>
        </w:tc>
      </w:tr>
    </w:tbl>
    <w:p w:rsidR="00590042" w:rsidRDefault="00590042" w:rsidP="00590042">
      <w:pPr>
        <w:spacing w:line="360" w:lineRule="auto"/>
        <w:ind w:firstLine="709"/>
        <w:rPr>
          <w:sz w:val="28"/>
          <w:szCs w:val="28"/>
          <w:lang w:val="en-US"/>
        </w:rPr>
      </w:pPr>
    </w:p>
    <w:p w:rsidR="00CF3F7B" w:rsidRPr="00590042" w:rsidRDefault="00CF3F7B" w:rsidP="00590042">
      <w:pPr>
        <w:spacing w:line="360" w:lineRule="auto"/>
        <w:ind w:firstLine="709"/>
        <w:rPr>
          <w:sz w:val="28"/>
          <w:szCs w:val="28"/>
        </w:rPr>
      </w:pPr>
      <w:r w:rsidRPr="00590042">
        <w:rPr>
          <w:sz w:val="28"/>
          <w:szCs w:val="28"/>
        </w:rPr>
        <w:t>Формулы, используемые при расчете:</w:t>
      </w:r>
    </w:p>
    <w:p w:rsidR="00CF3F7B" w:rsidRPr="00590042" w:rsidRDefault="00D441C4" w:rsidP="00590042">
      <w:pPr>
        <w:spacing w:line="360" w:lineRule="auto"/>
        <w:ind w:firstLine="709"/>
        <w:jc w:val="center"/>
        <w:rPr>
          <w:sz w:val="28"/>
          <w:szCs w:val="28"/>
        </w:rPr>
      </w:pPr>
      <w:r w:rsidRPr="00590042">
        <w:rPr>
          <w:position w:val="-50"/>
          <w:sz w:val="28"/>
          <w:szCs w:val="28"/>
        </w:rPr>
        <w:object w:dxaOrig="2900" w:dyaOrig="1120">
          <v:shape id="_x0000_i1032" type="#_x0000_t75" style="width:102.75pt;height:39.75pt" o:ole="" fillcolor="window">
            <v:imagedata r:id="rId20" o:title=""/>
          </v:shape>
          <o:OLEObject Type="Embed" ProgID="Equation.3" ShapeID="_x0000_i1032" DrawAspect="Content" ObjectID="_1462890596" r:id="rId21"/>
        </w:object>
      </w:r>
    </w:p>
    <w:p w:rsidR="00CF3F7B" w:rsidRPr="00590042" w:rsidRDefault="00CF3F7B" w:rsidP="00590042">
      <w:pPr>
        <w:spacing w:line="360" w:lineRule="auto"/>
        <w:ind w:firstLine="709"/>
        <w:rPr>
          <w:sz w:val="28"/>
          <w:szCs w:val="28"/>
        </w:rPr>
      </w:pPr>
      <w:r w:rsidRPr="00590042">
        <w:rPr>
          <w:sz w:val="28"/>
          <w:szCs w:val="28"/>
        </w:rPr>
        <w:t>где К</w:t>
      </w:r>
      <w:r w:rsidRPr="00590042">
        <w:rPr>
          <w:sz w:val="28"/>
          <w:szCs w:val="28"/>
          <w:vertAlign w:val="subscript"/>
        </w:rPr>
        <w:t>об.Об.ср.</w:t>
      </w:r>
      <w:r w:rsidRPr="00590042">
        <w:rPr>
          <w:sz w:val="28"/>
          <w:szCs w:val="28"/>
        </w:rPr>
        <w:t xml:space="preserve"> - коэффициент оборачиваемости оборотных средств.</w:t>
      </w:r>
    </w:p>
    <w:p w:rsidR="00CF3F7B" w:rsidRPr="00590042" w:rsidRDefault="00CF3F7B" w:rsidP="00590042">
      <w:pPr>
        <w:spacing w:line="360" w:lineRule="auto"/>
        <w:ind w:firstLine="709"/>
        <w:rPr>
          <w:sz w:val="28"/>
          <w:szCs w:val="28"/>
        </w:rPr>
      </w:pPr>
      <w:r w:rsidRPr="00590042">
        <w:rPr>
          <w:sz w:val="28"/>
          <w:szCs w:val="28"/>
        </w:rPr>
        <w:t>Р</w:t>
      </w:r>
      <w:r w:rsidRPr="00590042">
        <w:rPr>
          <w:sz w:val="28"/>
          <w:szCs w:val="28"/>
          <w:vertAlign w:val="subscript"/>
          <w:lang w:val="en-US"/>
        </w:rPr>
        <w:t>n</w:t>
      </w:r>
      <w:r w:rsidRPr="00590042">
        <w:rPr>
          <w:sz w:val="28"/>
          <w:szCs w:val="28"/>
        </w:rPr>
        <w:t xml:space="preserve"> - объём реализации продукции,</w:t>
      </w:r>
    </w:p>
    <w:p w:rsidR="00CF3F7B" w:rsidRPr="00590042" w:rsidRDefault="00CF3F7B" w:rsidP="00590042">
      <w:pPr>
        <w:spacing w:line="360" w:lineRule="auto"/>
        <w:ind w:firstLine="709"/>
        <w:rPr>
          <w:sz w:val="28"/>
          <w:szCs w:val="28"/>
        </w:rPr>
      </w:pPr>
      <w:r w:rsidRPr="00590042">
        <w:rPr>
          <w:sz w:val="28"/>
          <w:szCs w:val="28"/>
        </w:rPr>
        <w:t>С</w:t>
      </w:r>
      <w:r w:rsidRPr="00590042">
        <w:rPr>
          <w:sz w:val="28"/>
          <w:szCs w:val="28"/>
          <w:vertAlign w:val="subscript"/>
        </w:rPr>
        <w:t>Об.ср.</w:t>
      </w:r>
      <w:r w:rsidRPr="00590042">
        <w:rPr>
          <w:sz w:val="28"/>
          <w:szCs w:val="28"/>
        </w:rPr>
        <w:t xml:space="preserve"> - среднегодовой остаток оборотных средств. </w:t>
      </w:r>
    </w:p>
    <w:p w:rsidR="00CF3F7B" w:rsidRPr="00590042" w:rsidRDefault="00D441C4" w:rsidP="00590042">
      <w:pPr>
        <w:spacing w:line="360" w:lineRule="auto"/>
        <w:ind w:firstLine="709"/>
        <w:jc w:val="center"/>
        <w:rPr>
          <w:sz w:val="28"/>
          <w:szCs w:val="28"/>
        </w:rPr>
      </w:pPr>
      <w:r w:rsidRPr="00590042">
        <w:rPr>
          <w:position w:val="-50"/>
          <w:sz w:val="28"/>
          <w:szCs w:val="28"/>
        </w:rPr>
        <w:object w:dxaOrig="2500" w:dyaOrig="1100">
          <v:shape id="_x0000_i1033" type="#_x0000_t75" style="width:87.75pt;height:38.25pt" o:ole="" fillcolor="window">
            <v:imagedata r:id="rId22" o:title=""/>
          </v:shape>
          <o:OLEObject Type="Embed" ProgID="Equation.3" ShapeID="_x0000_i1033" DrawAspect="Content" ObjectID="_1462890597" r:id="rId23"/>
        </w:object>
      </w:r>
    </w:p>
    <w:p w:rsidR="00CF3F7B" w:rsidRPr="00590042" w:rsidRDefault="00CF3F7B" w:rsidP="00590042">
      <w:pPr>
        <w:spacing w:line="360" w:lineRule="auto"/>
        <w:ind w:firstLine="709"/>
        <w:rPr>
          <w:sz w:val="28"/>
          <w:szCs w:val="28"/>
        </w:rPr>
      </w:pPr>
      <w:r w:rsidRPr="00590042">
        <w:rPr>
          <w:sz w:val="28"/>
          <w:szCs w:val="28"/>
        </w:rPr>
        <w:t>где Д</w:t>
      </w:r>
      <w:r w:rsidRPr="00590042">
        <w:rPr>
          <w:sz w:val="28"/>
          <w:szCs w:val="28"/>
          <w:vertAlign w:val="subscript"/>
        </w:rPr>
        <w:t>о</w:t>
      </w:r>
      <w:r w:rsidRPr="00590042">
        <w:rPr>
          <w:sz w:val="28"/>
          <w:szCs w:val="28"/>
        </w:rPr>
        <w:t xml:space="preserve"> - длительность оборота.</w:t>
      </w:r>
    </w:p>
    <w:p w:rsidR="00CF3F7B" w:rsidRPr="00590042" w:rsidRDefault="00CF3F7B" w:rsidP="00590042">
      <w:pPr>
        <w:pStyle w:val="21"/>
        <w:spacing w:line="360" w:lineRule="auto"/>
        <w:rPr>
          <w:szCs w:val="28"/>
        </w:rPr>
      </w:pPr>
      <w:r w:rsidRPr="00590042">
        <w:rPr>
          <w:szCs w:val="28"/>
        </w:rPr>
        <w:t>Анализируя таблицу 4.3.6., заметим, что снижение коэффициента оборачиваемости оборотных средств предприятия свидетельствует об относительном падении уровня продаж. В основном структура оборотных средств за последние два года остается неудовлетворительной, что негативно сказывается на финансовом положении предприятия в целом.</w:t>
      </w:r>
    </w:p>
    <w:p w:rsidR="00CF3F7B" w:rsidRPr="00590042" w:rsidRDefault="00590042" w:rsidP="00590042">
      <w:pPr>
        <w:spacing w:line="360" w:lineRule="auto"/>
        <w:ind w:firstLine="709"/>
        <w:jc w:val="center"/>
        <w:rPr>
          <w:b/>
          <w:sz w:val="28"/>
          <w:szCs w:val="28"/>
          <w:lang w:val="en-US"/>
        </w:rPr>
      </w:pPr>
      <w:r>
        <w:rPr>
          <w:sz w:val="28"/>
          <w:szCs w:val="28"/>
        </w:rPr>
        <w:br w:type="page"/>
      </w:r>
      <w:r w:rsidR="00CF3F7B" w:rsidRPr="00590042">
        <w:rPr>
          <w:b/>
          <w:sz w:val="28"/>
          <w:szCs w:val="28"/>
        </w:rPr>
        <w:t>4. Испо</w:t>
      </w:r>
      <w:r>
        <w:rPr>
          <w:b/>
          <w:sz w:val="28"/>
          <w:szCs w:val="28"/>
        </w:rPr>
        <w:t>льзование материальных ресурсов</w:t>
      </w:r>
    </w:p>
    <w:p w:rsidR="00CF3F7B" w:rsidRPr="00590042" w:rsidRDefault="00CF3F7B" w:rsidP="00590042">
      <w:pPr>
        <w:spacing w:line="360" w:lineRule="auto"/>
        <w:ind w:firstLine="709"/>
        <w:jc w:val="center"/>
        <w:rPr>
          <w:b/>
          <w:sz w:val="28"/>
          <w:szCs w:val="28"/>
        </w:rPr>
      </w:pPr>
    </w:p>
    <w:p w:rsidR="00CF3F7B" w:rsidRPr="00590042" w:rsidRDefault="00CF3F7B" w:rsidP="00590042">
      <w:pPr>
        <w:pStyle w:val="a5"/>
        <w:spacing w:line="360" w:lineRule="auto"/>
        <w:ind w:right="0" w:firstLine="709"/>
        <w:rPr>
          <w:szCs w:val="28"/>
        </w:rPr>
      </w:pPr>
      <w:r w:rsidRPr="00590042">
        <w:rPr>
          <w:szCs w:val="28"/>
        </w:rPr>
        <w:t>Изготовление продукции на ОАО «Белгородасбестоцемент» является процессом материалоемким, что подтверждает доля материальных затрат в структуре всех затрат на производство продукции (см. таблицу 4.2.7.).</w:t>
      </w:r>
    </w:p>
    <w:p w:rsidR="00CF3F7B" w:rsidRPr="00590042" w:rsidRDefault="00CF3F7B" w:rsidP="00590042">
      <w:pPr>
        <w:pStyle w:val="a5"/>
        <w:spacing w:line="360" w:lineRule="auto"/>
        <w:ind w:right="0" w:firstLine="709"/>
        <w:rPr>
          <w:szCs w:val="28"/>
        </w:rPr>
      </w:pPr>
    </w:p>
    <w:p w:rsidR="00CF3F7B" w:rsidRPr="00590042" w:rsidRDefault="00CF3F7B" w:rsidP="00590042">
      <w:pPr>
        <w:spacing w:line="360" w:lineRule="auto"/>
        <w:ind w:firstLine="709"/>
        <w:jc w:val="right"/>
        <w:rPr>
          <w:sz w:val="28"/>
          <w:szCs w:val="28"/>
        </w:rPr>
      </w:pPr>
      <w:r w:rsidRPr="00590042">
        <w:rPr>
          <w:sz w:val="28"/>
          <w:szCs w:val="28"/>
        </w:rPr>
        <w:t>Таблица 4.2.7.</w:t>
      </w:r>
    </w:p>
    <w:p w:rsidR="00CF3F7B" w:rsidRPr="00590042" w:rsidRDefault="00CF3F7B" w:rsidP="00590042">
      <w:pPr>
        <w:spacing w:line="360" w:lineRule="auto"/>
        <w:ind w:firstLine="709"/>
        <w:jc w:val="center"/>
        <w:rPr>
          <w:sz w:val="28"/>
          <w:szCs w:val="28"/>
        </w:rPr>
      </w:pPr>
      <w:r w:rsidRPr="00590042">
        <w:rPr>
          <w:sz w:val="28"/>
          <w:szCs w:val="28"/>
        </w:rPr>
        <w:t>Структура затрат на производство продукции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8"/>
        <w:gridCol w:w="1056"/>
        <w:gridCol w:w="886"/>
        <w:gridCol w:w="1056"/>
        <w:gridCol w:w="886"/>
        <w:gridCol w:w="1056"/>
        <w:gridCol w:w="886"/>
      </w:tblGrid>
      <w:tr w:rsidR="00CF3F7B" w:rsidRPr="00590042">
        <w:trPr>
          <w:cantSplit/>
        </w:trPr>
        <w:tc>
          <w:tcPr>
            <w:tcW w:w="3778" w:type="dxa"/>
            <w:vMerge w:val="restart"/>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Оборотные средства</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Начало 2002</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Конец 2002</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Конец 2003</w:t>
            </w:r>
          </w:p>
        </w:tc>
      </w:tr>
      <w:tr w:rsidR="00CF3F7B" w:rsidRPr="00590042">
        <w:trPr>
          <w:cantSplit/>
        </w:trPr>
        <w:tc>
          <w:tcPr>
            <w:tcW w:w="3778" w:type="dxa"/>
            <w:vMerge/>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Доля, %</w:t>
            </w:r>
          </w:p>
        </w:tc>
      </w:tr>
      <w:tr w:rsidR="00CF3F7B" w:rsidRPr="00590042">
        <w:tc>
          <w:tcPr>
            <w:tcW w:w="3778" w:type="dxa"/>
            <w:tcBorders>
              <w:top w:val="nil"/>
            </w:tcBorders>
            <w:vAlign w:val="center"/>
          </w:tcPr>
          <w:p w:rsidR="00CF3F7B" w:rsidRPr="00590042" w:rsidRDefault="00CF3F7B" w:rsidP="00590042">
            <w:pPr>
              <w:pStyle w:val="a5"/>
              <w:ind w:right="0"/>
              <w:jc w:val="left"/>
              <w:rPr>
                <w:sz w:val="20"/>
                <w:szCs w:val="20"/>
              </w:rPr>
            </w:pPr>
            <w:r w:rsidRPr="00590042">
              <w:rPr>
                <w:sz w:val="20"/>
                <w:szCs w:val="20"/>
              </w:rPr>
              <w:t>1. Материальные затраты</w:t>
            </w:r>
          </w:p>
        </w:tc>
        <w:tc>
          <w:tcPr>
            <w:tcW w:w="105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379708</w:t>
            </w:r>
          </w:p>
        </w:tc>
        <w:tc>
          <w:tcPr>
            <w:tcW w:w="88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77,34</w:t>
            </w:r>
          </w:p>
        </w:tc>
        <w:tc>
          <w:tcPr>
            <w:tcW w:w="105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508488</w:t>
            </w:r>
          </w:p>
        </w:tc>
        <w:tc>
          <w:tcPr>
            <w:tcW w:w="88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76,8</w:t>
            </w:r>
          </w:p>
        </w:tc>
        <w:tc>
          <w:tcPr>
            <w:tcW w:w="105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591106</w:t>
            </w:r>
          </w:p>
        </w:tc>
        <w:tc>
          <w:tcPr>
            <w:tcW w:w="886"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76</w:t>
            </w:r>
          </w:p>
        </w:tc>
      </w:tr>
      <w:tr w:rsidR="00CF3F7B" w:rsidRPr="00590042">
        <w:trPr>
          <w:cantSplit/>
          <w:trHeight w:val="135"/>
        </w:trPr>
        <w:tc>
          <w:tcPr>
            <w:tcW w:w="3778" w:type="dxa"/>
            <w:vAlign w:val="center"/>
          </w:tcPr>
          <w:p w:rsidR="00CF3F7B" w:rsidRPr="00590042" w:rsidRDefault="00CF3F7B" w:rsidP="00590042">
            <w:pPr>
              <w:pStyle w:val="a5"/>
              <w:ind w:right="0"/>
              <w:jc w:val="left"/>
              <w:rPr>
                <w:sz w:val="20"/>
                <w:szCs w:val="20"/>
              </w:rPr>
            </w:pPr>
            <w:r w:rsidRPr="00590042">
              <w:rPr>
                <w:sz w:val="20"/>
                <w:szCs w:val="20"/>
              </w:rPr>
              <w:t>2. Затраты на оплату труда</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65714</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13,39</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80409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12,15</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87190</w:t>
            </w:r>
          </w:p>
        </w:tc>
        <w:tc>
          <w:tcPr>
            <w:tcW w:w="886" w:type="dxa"/>
            <w:vAlign w:val="center"/>
          </w:tcPr>
          <w:p w:rsidR="00CF3F7B" w:rsidRPr="00590042" w:rsidRDefault="00CF3F7B" w:rsidP="00590042">
            <w:pPr>
              <w:pStyle w:val="a5"/>
              <w:ind w:right="0"/>
              <w:rPr>
                <w:sz w:val="20"/>
                <w:szCs w:val="20"/>
              </w:rPr>
            </w:pPr>
            <w:r w:rsidRPr="00590042">
              <w:rPr>
                <w:sz w:val="20"/>
                <w:szCs w:val="20"/>
              </w:rPr>
              <w:t>11,21</w:t>
            </w:r>
          </w:p>
        </w:tc>
      </w:tr>
      <w:tr w:rsidR="00CF3F7B" w:rsidRPr="00590042">
        <w:trPr>
          <w:cantSplit/>
          <w:trHeight w:val="120"/>
        </w:trPr>
        <w:tc>
          <w:tcPr>
            <w:tcW w:w="3778" w:type="dxa"/>
            <w:vAlign w:val="center"/>
          </w:tcPr>
          <w:p w:rsidR="00CF3F7B" w:rsidRPr="00590042" w:rsidRDefault="00CF3F7B" w:rsidP="00590042">
            <w:pPr>
              <w:pStyle w:val="a5"/>
              <w:ind w:right="0"/>
              <w:jc w:val="left"/>
              <w:rPr>
                <w:sz w:val="20"/>
                <w:szCs w:val="20"/>
              </w:rPr>
            </w:pPr>
            <w:r w:rsidRPr="00590042">
              <w:rPr>
                <w:sz w:val="20"/>
                <w:szCs w:val="20"/>
              </w:rPr>
              <w:t>3. Отчисления на соц. нужды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21772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4,44</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25541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3,86</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23101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2,97</w:t>
            </w:r>
          </w:p>
        </w:tc>
      </w:tr>
      <w:tr w:rsidR="00CF3F7B" w:rsidRPr="00590042">
        <w:trPr>
          <w:cantSplit/>
          <w:trHeight w:val="180"/>
        </w:trPr>
        <w:tc>
          <w:tcPr>
            <w:tcW w:w="3778" w:type="dxa"/>
            <w:vAlign w:val="center"/>
          </w:tcPr>
          <w:p w:rsidR="00CF3F7B" w:rsidRPr="00590042" w:rsidRDefault="00CF3F7B" w:rsidP="00590042">
            <w:pPr>
              <w:pStyle w:val="a5"/>
              <w:ind w:right="0"/>
              <w:jc w:val="left"/>
              <w:rPr>
                <w:sz w:val="20"/>
                <w:szCs w:val="20"/>
              </w:rPr>
            </w:pPr>
            <w:r w:rsidRPr="00590042">
              <w:rPr>
                <w:sz w:val="20"/>
                <w:szCs w:val="20"/>
              </w:rPr>
              <w:t>4. Амортизация</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4104</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0,83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5135</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0,77</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6118</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0,79</w:t>
            </w:r>
          </w:p>
        </w:tc>
      </w:tr>
      <w:tr w:rsidR="00CF3F7B" w:rsidRPr="00590042">
        <w:trPr>
          <w:cantSplit/>
          <w:trHeight w:val="150"/>
        </w:trPr>
        <w:tc>
          <w:tcPr>
            <w:tcW w:w="3778" w:type="dxa"/>
            <w:vAlign w:val="center"/>
          </w:tcPr>
          <w:p w:rsidR="00CF3F7B" w:rsidRPr="00590042" w:rsidRDefault="00CF3F7B" w:rsidP="00590042">
            <w:pPr>
              <w:pStyle w:val="a5"/>
              <w:ind w:right="0"/>
              <w:jc w:val="left"/>
              <w:rPr>
                <w:sz w:val="20"/>
                <w:szCs w:val="20"/>
              </w:rPr>
            </w:pPr>
            <w:r w:rsidRPr="00590042">
              <w:rPr>
                <w:sz w:val="20"/>
                <w:szCs w:val="20"/>
              </w:rPr>
              <w:t>5. Прочие затраты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19612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42517</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6,42</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70349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9,03</w:t>
            </w:r>
          </w:p>
        </w:tc>
      </w:tr>
      <w:tr w:rsidR="00CF3F7B" w:rsidRPr="00590042">
        <w:trPr>
          <w:cantSplit/>
          <w:trHeight w:val="165"/>
        </w:trPr>
        <w:tc>
          <w:tcPr>
            <w:tcW w:w="3778" w:type="dxa"/>
            <w:vAlign w:val="center"/>
          </w:tcPr>
          <w:p w:rsidR="00CF3F7B" w:rsidRPr="00590042" w:rsidRDefault="00CF3F7B" w:rsidP="00590042">
            <w:pPr>
              <w:pStyle w:val="a5"/>
              <w:ind w:right="0"/>
              <w:jc w:val="left"/>
              <w:rPr>
                <w:sz w:val="20"/>
                <w:szCs w:val="20"/>
              </w:rPr>
            </w:pPr>
            <w:r w:rsidRPr="00590042">
              <w:rPr>
                <w:sz w:val="20"/>
                <w:szCs w:val="20"/>
              </w:rPr>
              <w:t>Итого:</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490910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100</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662090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100</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777864</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100</w:t>
            </w:r>
          </w:p>
        </w:tc>
      </w:tr>
    </w:tbl>
    <w:p w:rsidR="00590042" w:rsidRDefault="00590042"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Важнейшими показателями использования материальных ресурсов являются материалоемкость и материалоотдача продукции. Материалоемкость продукции равна отношению стоимости всех материальных ресурсов, израсходованных на выпуск товарной продукции за анализированный период к объему выпуска товарной продукции.</w:t>
      </w:r>
    </w:p>
    <w:p w:rsidR="00CF3F7B" w:rsidRPr="00590042" w:rsidRDefault="00D441C4" w:rsidP="00590042">
      <w:pPr>
        <w:spacing w:line="360" w:lineRule="auto"/>
        <w:ind w:firstLine="709"/>
        <w:jc w:val="center"/>
        <w:rPr>
          <w:sz w:val="28"/>
          <w:szCs w:val="28"/>
        </w:rPr>
      </w:pPr>
      <w:r w:rsidRPr="00590042">
        <w:rPr>
          <w:position w:val="-36"/>
          <w:sz w:val="28"/>
          <w:szCs w:val="28"/>
        </w:rPr>
        <w:object w:dxaOrig="1800" w:dyaOrig="980">
          <v:shape id="_x0000_i1034" type="#_x0000_t75" style="width:71.25pt;height:39pt" o:ole="" fillcolor="window">
            <v:imagedata r:id="rId24" o:title=""/>
          </v:shape>
          <o:OLEObject Type="Embed" ProgID="Equation.3" ShapeID="_x0000_i1034" DrawAspect="Content" ObjectID="_1462890598" r:id="rId25"/>
        </w:object>
      </w:r>
    </w:p>
    <w:p w:rsidR="00CF3F7B" w:rsidRPr="00590042" w:rsidRDefault="00CF3F7B" w:rsidP="00590042">
      <w:pPr>
        <w:spacing w:line="360" w:lineRule="auto"/>
        <w:ind w:firstLine="709"/>
        <w:rPr>
          <w:sz w:val="28"/>
          <w:szCs w:val="28"/>
        </w:rPr>
      </w:pPr>
      <w:r w:rsidRPr="00590042">
        <w:rPr>
          <w:sz w:val="28"/>
          <w:szCs w:val="28"/>
        </w:rPr>
        <w:t>где М</w:t>
      </w:r>
      <w:r w:rsidRPr="00590042">
        <w:rPr>
          <w:sz w:val="28"/>
          <w:szCs w:val="28"/>
          <w:vertAlign w:val="subscript"/>
        </w:rPr>
        <w:t>е</w:t>
      </w:r>
      <w:r w:rsidRPr="00590042">
        <w:rPr>
          <w:sz w:val="28"/>
          <w:szCs w:val="28"/>
        </w:rPr>
        <w:t xml:space="preserve">  - материалоёмкость продукции,</w:t>
      </w:r>
    </w:p>
    <w:p w:rsidR="00CF3F7B" w:rsidRPr="00590042" w:rsidRDefault="00CF3F7B" w:rsidP="00590042">
      <w:pPr>
        <w:spacing w:line="360" w:lineRule="auto"/>
        <w:ind w:firstLine="709"/>
        <w:rPr>
          <w:sz w:val="28"/>
          <w:szCs w:val="28"/>
        </w:rPr>
      </w:pPr>
      <w:r w:rsidRPr="00590042">
        <w:rPr>
          <w:sz w:val="28"/>
          <w:szCs w:val="28"/>
        </w:rPr>
        <w:t xml:space="preserve"> М</w:t>
      </w:r>
      <w:r w:rsidRPr="00590042">
        <w:rPr>
          <w:sz w:val="28"/>
          <w:szCs w:val="28"/>
          <w:vertAlign w:val="subscript"/>
        </w:rPr>
        <w:t>З</w:t>
      </w:r>
      <w:r w:rsidRPr="00590042">
        <w:rPr>
          <w:sz w:val="28"/>
          <w:szCs w:val="28"/>
        </w:rPr>
        <w:t xml:space="preserve">  - материальные затраты на изготовление продукции,</w:t>
      </w:r>
    </w:p>
    <w:p w:rsidR="00CF3F7B" w:rsidRPr="00590042" w:rsidRDefault="00CF3F7B" w:rsidP="00590042">
      <w:pPr>
        <w:spacing w:line="360" w:lineRule="auto"/>
        <w:ind w:firstLine="709"/>
        <w:rPr>
          <w:sz w:val="28"/>
          <w:szCs w:val="28"/>
        </w:rPr>
      </w:pPr>
      <w:r w:rsidRPr="00590042">
        <w:rPr>
          <w:sz w:val="28"/>
          <w:szCs w:val="28"/>
        </w:rPr>
        <w:t>ТП - объём товарной продукции.</w:t>
      </w:r>
    </w:p>
    <w:p w:rsidR="00CF3F7B" w:rsidRPr="00590042" w:rsidRDefault="00D441C4" w:rsidP="00590042">
      <w:pPr>
        <w:spacing w:line="360" w:lineRule="auto"/>
        <w:ind w:firstLine="709"/>
        <w:jc w:val="center"/>
        <w:rPr>
          <w:sz w:val="28"/>
          <w:szCs w:val="28"/>
        </w:rPr>
      </w:pPr>
      <w:r w:rsidRPr="00590042">
        <w:rPr>
          <w:position w:val="-46"/>
          <w:sz w:val="28"/>
          <w:szCs w:val="28"/>
          <w:vertAlign w:val="subscript"/>
        </w:rPr>
        <w:object w:dxaOrig="1780" w:dyaOrig="1060">
          <v:shape id="_x0000_i1035" type="#_x0000_t75" style="width:69.75pt;height:42pt" o:ole="" fillcolor="window">
            <v:imagedata r:id="rId26" o:title=""/>
          </v:shape>
          <o:OLEObject Type="Embed" ProgID="Equation.3" ShapeID="_x0000_i1035" DrawAspect="Content" ObjectID="_1462890599" r:id="rId27"/>
        </w:object>
      </w:r>
    </w:p>
    <w:p w:rsidR="00CF3F7B" w:rsidRPr="00590042" w:rsidRDefault="00CF3F7B" w:rsidP="00590042">
      <w:pPr>
        <w:spacing w:line="360" w:lineRule="auto"/>
        <w:ind w:firstLine="709"/>
        <w:rPr>
          <w:sz w:val="28"/>
          <w:szCs w:val="28"/>
        </w:rPr>
      </w:pPr>
      <w:r w:rsidRPr="00590042">
        <w:rPr>
          <w:sz w:val="28"/>
          <w:szCs w:val="28"/>
        </w:rPr>
        <w:t>где М</w:t>
      </w:r>
      <w:r w:rsidRPr="00590042">
        <w:rPr>
          <w:sz w:val="28"/>
          <w:szCs w:val="28"/>
          <w:vertAlign w:val="subscript"/>
        </w:rPr>
        <w:t>о</w:t>
      </w:r>
      <w:r w:rsidRPr="00590042">
        <w:rPr>
          <w:sz w:val="28"/>
          <w:szCs w:val="28"/>
        </w:rPr>
        <w:t xml:space="preserve">  - материалоотдача.</w:t>
      </w:r>
    </w:p>
    <w:p w:rsidR="00CF3F7B" w:rsidRPr="00590042" w:rsidRDefault="00CF3F7B" w:rsidP="00590042">
      <w:pPr>
        <w:pStyle w:val="33"/>
        <w:spacing w:line="360" w:lineRule="auto"/>
        <w:ind w:firstLine="709"/>
        <w:rPr>
          <w:szCs w:val="28"/>
        </w:rPr>
      </w:pPr>
      <w:r w:rsidRPr="00590042">
        <w:rPr>
          <w:szCs w:val="28"/>
        </w:rPr>
        <w:t>Результаты расчета занесем в табл. 4.2.7.</w:t>
      </w:r>
    </w:p>
    <w:p w:rsidR="00CF3F7B" w:rsidRPr="00590042" w:rsidRDefault="00CF3F7B" w:rsidP="00590042">
      <w:pPr>
        <w:spacing w:line="360" w:lineRule="auto"/>
        <w:ind w:firstLine="709"/>
        <w:jc w:val="right"/>
        <w:rPr>
          <w:sz w:val="28"/>
          <w:szCs w:val="28"/>
        </w:rPr>
      </w:pPr>
      <w:r w:rsidRPr="00590042">
        <w:rPr>
          <w:sz w:val="28"/>
          <w:szCs w:val="28"/>
        </w:rPr>
        <w:t>Таблица 4.2.8.</w:t>
      </w:r>
    </w:p>
    <w:p w:rsidR="00CF3F7B" w:rsidRPr="00590042" w:rsidRDefault="00D441C4" w:rsidP="00590042">
      <w:pPr>
        <w:pStyle w:val="a5"/>
        <w:tabs>
          <w:tab w:val="num" w:pos="720"/>
        </w:tabs>
        <w:spacing w:line="360" w:lineRule="auto"/>
        <w:ind w:right="0" w:firstLine="709"/>
        <w:jc w:val="center"/>
        <w:rPr>
          <w:szCs w:val="28"/>
          <w:vertAlign w:val="subscript"/>
        </w:rPr>
      </w:pPr>
      <w:r w:rsidRPr="00590042">
        <w:rPr>
          <w:position w:val="-14"/>
          <w:szCs w:val="28"/>
        </w:rPr>
        <w:object w:dxaOrig="139" w:dyaOrig="380">
          <v:shape id="_x0000_i1036" type="#_x0000_t75" style="width:6.75pt;height:18.75pt" o:ole="" fillcolor="window">
            <v:imagedata r:id="rId28" o:title=""/>
          </v:shape>
          <o:OLEObject Type="Embed" ProgID="Equation.3" ShapeID="_x0000_i1036" DrawAspect="Content" ObjectID="_1462890600" r:id="rId29"/>
        </w:object>
      </w:r>
      <w:r w:rsidR="00CF3F7B" w:rsidRPr="00590042">
        <w:rPr>
          <w:position w:val="-14"/>
          <w:szCs w:val="28"/>
        </w:rPr>
        <w:t>Показатели использования материальных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1"/>
        <w:gridCol w:w="1056"/>
        <w:gridCol w:w="1056"/>
      </w:tblGrid>
      <w:tr w:rsidR="00CF3F7B" w:rsidRPr="00590042">
        <w:trPr>
          <w:jc w:val="center"/>
        </w:trPr>
        <w:tc>
          <w:tcPr>
            <w:tcW w:w="4751" w:type="dxa"/>
            <w:tcBorders>
              <w:top w:val="single" w:sz="12" w:space="0" w:color="auto"/>
              <w:left w:val="single" w:sz="12" w:space="0" w:color="auto"/>
              <w:bottom w:val="single" w:sz="12" w:space="0" w:color="auto"/>
              <w:right w:val="single" w:sz="12" w:space="0" w:color="auto"/>
            </w:tcBorders>
            <w:vAlign w:val="center"/>
          </w:tcPr>
          <w:p w:rsidR="00CF3F7B" w:rsidRPr="00590042" w:rsidRDefault="00D441C4" w:rsidP="00590042">
            <w:pPr>
              <w:pStyle w:val="a5"/>
              <w:tabs>
                <w:tab w:val="num" w:pos="720"/>
              </w:tabs>
              <w:ind w:right="0"/>
              <w:jc w:val="center"/>
              <w:rPr>
                <w:sz w:val="20"/>
                <w:szCs w:val="20"/>
              </w:rPr>
            </w:pPr>
            <w:r w:rsidRPr="00590042">
              <w:rPr>
                <w:position w:val="-14"/>
                <w:sz w:val="20"/>
                <w:szCs w:val="20"/>
              </w:rPr>
              <w:object w:dxaOrig="139" w:dyaOrig="380">
                <v:shape id="_x0000_i1037" type="#_x0000_t75" style="width:6.75pt;height:18.75pt" o:ole="" fillcolor="window">
                  <v:imagedata r:id="rId28" o:title=""/>
                </v:shape>
                <o:OLEObject Type="Embed" ProgID="Equation.3" ShapeID="_x0000_i1037" DrawAspect="Content" ObjectID="_1462890601" r:id="rId30"/>
              </w:object>
            </w:r>
            <w:r w:rsidR="00CF3F7B" w:rsidRPr="00590042">
              <w:rPr>
                <w:sz w:val="20"/>
                <w:szCs w:val="20"/>
              </w:rPr>
              <w:t>Показатель</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tabs>
                <w:tab w:val="num" w:pos="720"/>
              </w:tabs>
              <w:ind w:right="0"/>
              <w:jc w:val="center"/>
              <w:rPr>
                <w:sz w:val="20"/>
                <w:szCs w:val="20"/>
              </w:rPr>
            </w:pPr>
            <w:r w:rsidRPr="00590042">
              <w:rPr>
                <w:sz w:val="20"/>
                <w:szCs w:val="20"/>
              </w:rPr>
              <w:t>2002</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tabs>
                <w:tab w:val="num" w:pos="720"/>
              </w:tabs>
              <w:ind w:right="0"/>
              <w:jc w:val="center"/>
              <w:rPr>
                <w:sz w:val="20"/>
                <w:szCs w:val="20"/>
              </w:rPr>
            </w:pPr>
            <w:r w:rsidRPr="00590042">
              <w:rPr>
                <w:sz w:val="20"/>
                <w:szCs w:val="20"/>
              </w:rPr>
              <w:t>2003</w:t>
            </w:r>
          </w:p>
        </w:tc>
      </w:tr>
      <w:tr w:rsidR="00CF3F7B" w:rsidRPr="00590042">
        <w:trPr>
          <w:jc w:val="center"/>
        </w:trPr>
        <w:tc>
          <w:tcPr>
            <w:tcW w:w="4751" w:type="dxa"/>
            <w:tcBorders>
              <w:top w:val="nil"/>
            </w:tcBorders>
            <w:vAlign w:val="center"/>
          </w:tcPr>
          <w:p w:rsidR="00CF3F7B" w:rsidRPr="00590042" w:rsidRDefault="00CF3F7B" w:rsidP="00590042">
            <w:pPr>
              <w:pStyle w:val="a5"/>
              <w:tabs>
                <w:tab w:val="num" w:pos="720"/>
              </w:tabs>
              <w:ind w:right="0"/>
              <w:jc w:val="left"/>
              <w:rPr>
                <w:sz w:val="20"/>
                <w:szCs w:val="20"/>
              </w:rPr>
            </w:pPr>
            <w:r w:rsidRPr="00590042">
              <w:rPr>
                <w:sz w:val="20"/>
                <w:szCs w:val="20"/>
              </w:rPr>
              <w:t>Материальные затраты, тыс. руб.</w:t>
            </w:r>
          </w:p>
        </w:tc>
        <w:tc>
          <w:tcPr>
            <w:tcW w:w="1056" w:type="dxa"/>
            <w:tcBorders>
              <w:top w:val="nil"/>
            </w:tcBorders>
            <w:vAlign w:val="center"/>
          </w:tcPr>
          <w:p w:rsidR="00CF3F7B" w:rsidRPr="00590042" w:rsidRDefault="00CF3F7B" w:rsidP="00590042">
            <w:pPr>
              <w:pStyle w:val="a5"/>
              <w:tabs>
                <w:tab w:val="num" w:pos="720"/>
              </w:tabs>
              <w:ind w:right="0"/>
              <w:jc w:val="center"/>
              <w:rPr>
                <w:sz w:val="20"/>
                <w:szCs w:val="20"/>
              </w:rPr>
            </w:pPr>
            <w:r w:rsidRPr="00590042">
              <w:rPr>
                <w:sz w:val="20"/>
                <w:szCs w:val="20"/>
              </w:rPr>
              <w:t>508488</w:t>
            </w:r>
          </w:p>
        </w:tc>
        <w:tc>
          <w:tcPr>
            <w:tcW w:w="1056" w:type="dxa"/>
            <w:tcBorders>
              <w:top w:val="nil"/>
            </w:tcBorders>
            <w:vAlign w:val="center"/>
          </w:tcPr>
          <w:p w:rsidR="00CF3F7B" w:rsidRPr="00590042" w:rsidRDefault="00CF3F7B" w:rsidP="00590042">
            <w:pPr>
              <w:pStyle w:val="a5"/>
              <w:tabs>
                <w:tab w:val="num" w:pos="720"/>
              </w:tabs>
              <w:ind w:right="0"/>
              <w:jc w:val="center"/>
              <w:rPr>
                <w:sz w:val="20"/>
                <w:szCs w:val="20"/>
              </w:rPr>
            </w:pPr>
            <w:r w:rsidRPr="00590042">
              <w:rPr>
                <w:sz w:val="20"/>
                <w:szCs w:val="20"/>
              </w:rPr>
              <w:t>591106</w:t>
            </w:r>
          </w:p>
        </w:tc>
      </w:tr>
      <w:tr w:rsidR="00CF3F7B" w:rsidRPr="00590042">
        <w:trPr>
          <w:jc w:val="center"/>
        </w:trPr>
        <w:tc>
          <w:tcPr>
            <w:tcW w:w="4751" w:type="dxa"/>
            <w:vAlign w:val="center"/>
          </w:tcPr>
          <w:p w:rsidR="00CF3F7B" w:rsidRPr="00590042" w:rsidRDefault="00CF3F7B" w:rsidP="00590042">
            <w:pPr>
              <w:pStyle w:val="a5"/>
              <w:tabs>
                <w:tab w:val="num" w:pos="720"/>
              </w:tabs>
              <w:ind w:right="0"/>
              <w:jc w:val="left"/>
              <w:rPr>
                <w:sz w:val="20"/>
                <w:szCs w:val="20"/>
              </w:rPr>
            </w:pPr>
            <w:r w:rsidRPr="00590042">
              <w:rPr>
                <w:sz w:val="20"/>
                <w:szCs w:val="20"/>
              </w:rPr>
              <w:t>Объем товарной продукции, тыс. руб.</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1912772</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2190412</w:t>
            </w:r>
          </w:p>
        </w:tc>
      </w:tr>
      <w:tr w:rsidR="00CF3F7B" w:rsidRPr="00590042">
        <w:trPr>
          <w:jc w:val="center"/>
        </w:trPr>
        <w:tc>
          <w:tcPr>
            <w:tcW w:w="4751" w:type="dxa"/>
            <w:vAlign w:val="center"/>
          </w:tcPr>
          <w:p w:rsidR="00CF3F7B" w:rsidRPr="00590042" w:rsidRDefault="00CF3F7B" w:rsidP="00590042">
            <w:pPr>
              <w:pStyle w:val="a5"/>
              <w:tabs>
                <w:tab w:val="num" w:pos="720"/>
              </w:tabs>
              <w:ind w:right="0"/>
              <w:jc w:val="left"/>
              <w:rPr>
                <w:sz w:val="20"/>
                <w:szCs w:val="20"/>
              </w:rPr>
            </w:pPr>
            <w:r w:rsidRPr="00590042">
              <w:rPr>
                <w:sz w:val="20"/>
                <w:szCs w:val="20"/>
              </w:rPr>
              <w:t>Материалоемкость</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0,26</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0,27</w:t>
            </w:r>
          </w:p>
        </w:tc>
      </w:tr>
      <w:tr w:rsidR="00CF3F7B" w:rsidRPr="00590042">
        <w:trPr>
          <w:jc w:val="center"/>
        </w:trPr>
        <w:tc>
          <w:tcPr>
            <w:tcW w:w="4751" w:type="dxa"/>
            <w:vAlign w:val="center"/>
          </w:tcPr>
          <w:p w:rsidR="00CF3F7B" w:rsidRPr="00590042" w:rsidRDefault="00CF3F7B" w:rsidP="00590042">
            <w:pPr>
              <w:pStyle w:val="a5"/>
              <w:tabs>
                <w:tab w:val="num" w:pos="720"/>
              </w:tabs>
              <w:ind w:right="0"/>
              <w:jc w:val="left"/>
              <w:rPr>
                <w:sz w:val="20"/>
                <w:szCs w:val="20"/>
              </w:rPr>
            </w:pPr>
            <w:r w:rsidRPr="00590042">
              <w:rPr>
                <w:sz w:val="20"/>
                <w:szCs w:val="20"/>
              </w:rPr>
              <w:t>Материалоотдача</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0,85</w:t>
            </w:r>
          </w:p>
        </w:tc>
        <w:tc>
          <w:tcPr>
            <w:tcW w:w="1056" w:type="dxa"/>
            <w:vAlign w:val="center"/>
          </w:tcPr>
          <w:p w:rsidR="00CF3F7B" w:rsidRPr="00590042" w:rsidRDefault="00CF3F7B" w:rsidP="00590042">
            <w:pPr>
              <w:pStyle w:val="a5"/>
              <w:tabs>
                <w:tab w:val="num" w:pos="720"/>
              </w:tabs>
              <w:ind w:right="0"/>
              <w:jc w:val="center"/>
              <w:rPr>
                <w:sz w:val="20"/>
                <w:szCs w:val="20"/>
              </w:rPr>
            </w:pPr>
            <w:r w:rsidRPr="00590042">
              <w:rPr>
                <w:sz w:val="20"/>
                <w:szCs w:val="20"/>
              </w:rPr>
              <w:t>0,70</w:t>
            </w:r>
          </w:p>
        </w:tc>
      </w:tr>
    </w:tbl>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rPr>
          <w:szCs w:val="28"/>
        </w:rPr>
      </w:pPr>
      <w:r w:rsidRPr="00590042">
        <w:rPr>
          <w:szCs w:val="28"/>
        </w:rPr>
        <w:t>Материалоотдача в 2003 году снизилась, что говорит о некотором ухудшении использования материальных ресурсов.</w:t>
      </w:r>
    </w:p>
    <w:p w:rsidR="00CF3F7B" w:rsidRPr="00590042" w:rsidRDefault="00CF3F7B" w:rsidP="00590042">
      <w:pPr>
        <w:pStyle w:val="a5"/>
        <w:spacing w:line="360" w:lineRule="auto"/>
        <w:ind w:right="0" w:firstLine="709"/>
        <w:rPr>
          <w:szCs w:val="28"/>
        </w:rPr>
      </w:pPr>
      <w:r w:rsidRPr="00590042">
        <w:rPr>
          <w:szCs w:val="28"/>
        </w:rPr>
        <w:t>Для улучшения использования материальных ресурсов необходимо наладить более четкую систему контроля за их расходованием, ввести жесткий режим экономии, при этом особое внимание уделить экономии расходов на энергообеспечение. Так как цены на энергоресурсы растут, следовательно, возрастут затраты на топливо и электроэнергию, что увеличит себестоимость выпускаемой предприятием продукции.</w:t>
      </w:r>
    </w:p>
    <w:p w:rsidR="00CF3F7B" w:rsidRPr="00590042" w:rsidRDefault="00590042" w:rsidP="00590042">
      <w:pPr>
        <w:pStyle w:val="a5"/>
        <w:spacing w:line="360" w:lineRule="auto"/>
        <w:ind w:right="0" w:firstLine="709"/>
        <w:jc w:val="center"/>
        <w:rPr>
          <w:b/>
          <w:szCs w:val="28"/>
          <w:lang w:val="en-US"/>
        </w:rPr>
      </w:pPr>
      <w:r>
        <w:rPr>
          <w:szCs w:val="28"/>
        </w:rPr>
        <w:br w:type="page"/>
      </w:r>
      <w:r w:rsidR="00CF3F7B" w:rsidRPr="00590042">
        <w:rPr>
          <w:b/>
          <w:szCs w:val="28"/>
        </w:rPr>
        <w:t xml:space="preserve">5. </w:t>
      </w:r>
      <w:r>
        <w:rPr>
          <w:b/>
          <w:szCs w:val="28"/>
        </w:rPr>
        <w:t>Использование трудовых ресурсов</w:t>
      </w:r>
    </w:p>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spacing w:line="360" w:lineRule="auto"/>
        <w:ind w:right="0" w:firstLine="709"/>
        <w:rPr>
          <w:szCs w:val="28"/>
        </w:rPr>
      </w:pPr>
      <w:r w:rsidRPr="00590042">
        <w:rPr>
          <w:szCs w:val="28"/>
        </w:rPr>
        <w:t>Основным источником повышения эффективности производства и функционирования предприятия в целом является рост производительности труда. Производительность труда на предприятии рассчитывается как отношение объема продукции в сопоставимых оптовых ценах и среднесписочной численности работников или промышленно-производственного персонала (ППП).</w:t>
      </w:r>
    </w:p>
    <w:p w:rsidR="00CF3F7B" w:rsidRPr="00590042" w:rsidRDefault="00D441C4" w:rsidP="00590042">
      <w:pPr>
        <w:pStyle w:val="a5"/>
        <w:spacing w:line="360" w:lineRule="auto"/>
        <w:ind w:right="0" w:firstLine="709"/>
        <w:jc w:val="center"/>
        <w:rPr>
          <w:szCs w:val="28"/>
        </w:rPr>
      </w:pPr>
      <w:r w:rsidRPr="00590042">
        <w:rPr>
          <w:position w:val="-46"/>
          <w:szCs w:val="28"/>
        </w:rPr>
        <w:object w:dxaOrig="2200" w:dyaOrig="1060">
          <v:shape id="_x0000_i1038" type="#_x0000_t75" style="width:82.5pt;height:39.75pt" o:ole="" fillcolor="window">
            <v:imagedata r:id="rId31" o:title=""/>
          </v:shape>
          <o:OLEObject Type="Embed" ProgID="Equation.3" ShapeID="_x0000_i1038" DrawAspect="Content" ObjectID="_1462890602" r:id="rId32"/>
        </w:object>
      </w:r>
    </w:p>
    <w:p w:rsidR="00CF3F7B" w:rsidRPr="00590042" w:rsidRDefault="00CF3F7B" w:rsidP="00590042">
      <w:pPr>
        <w:pStyle w:val="a5"/>
        <w:spacing w:line="360" w:lineRule="auto"/>
        <w:ind w:right="0" w:firstLine="709"/>
        <w:jc w:val="right"/>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4.2.9.</w:t>
      </w:r>
    </w:p>
    <w:p w:rsidR="00CF3F7B" w:rsidRPr="00590042" w:rsidRDefault="00CF3F7B" w:rsidP="00590042">
      <w:pPr>
        <w:pStyle w:val="a5"/>
        <w:spacing w:line="360" w:lineRule="auto"/>
        <w:ind w:right="0" w:firstLine="709"/>
        <w:jc w:val="center"/>
        <w:rPr>
          <w:szCs w:val="28"/>
          <w:vertAlign w:val="subscript"/>
        </w:rPr>
      </w:pPr>
      <w:r w:rsidRPr="00590042">
        <w:rPr>
          <w:szCs w:val="28"/>
        </w:rPr>
        <w:t>Показатели использования трудовых ресурсов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5"/>
        <w:gridCol w:w="1790"/>
        <w:gridCol w:w="1790"/>
      </w:tblGrid>
      <w:tr w:rsidR="00CF3F7B" w:rsidRPr="00590042">
        <w:trPr>
          <w:trHeight w:val="480"/>
        </w:trPr>
        <w:tc>
          <w:tcPr>
            <w:tcW w:w="547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Показатель</w:t>
            </w:r>
          </w:p>
        </w:tc>
        <w:tc>
          <w:tcPr>
            <w:tcW w:w="179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2002 год</w:t>
            </w:r>
          </w:p>
        </w:tc>
        <w:tc>
          <w:tcPr>
            <w:tcW w:w="179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2003 год</w:t>
            </w:r>
          </w:p>
        </w:tc>
      </w:tr>
      <w:tr w:rsidR="00CF3F7B" w:rsidRPr="00590042">
        <w:trPr>
          <w:trHeight w:val="171"/>
        </w:trPr>
        <w:tc>
          <w:tcPr>
            <w:tcW w:w="5475" w:type="dxa"/>
            <w:tcBorders>
              <w:top w:val="nil"/>
            </w:tcBorders>
            <w:vAlign w:val="center"/>
          </w:tcPr>
          <w:p w:rsidR="00CF3F7B" w:rsidRPr="00590042" w:rsidRDefault="00CF3F7B" w:rsidP="00590042">
            <w:pPr>
              <w:rPr>
                <w:sz w:val="20"/>
                <w:szCs w:val="20"/>
              </w:rPr>
            </w:pPr>
            <w:r w:rsidRPr="00590042">
              <w:rPr>
                <w:sz w:val="20"/>
                <w:szCs w:val="20"/>
              </w:rPr>
              <w:t>Товарная продукция, т.р.</w:t>
            </w:r>
          </w:p>
        </w:tc>
        <w:tc>
          <w:tcPr>
            <w:tcW w:w="1790" w:type="dxa"/>
            <w:tcBorders>
              <w:top w:val="nil"/>
            </w:tcBorders>
            <w:vAlign w:val="center"/>
          </w:tcPr>
          <w:p w:rsidR="00CF3F7B" w:rsidRPr="00590042" w:rsidRDefault="00CF3F7B" w:rsidP="00590042">
            <w:pPr>
              <w:jc w:val="center"/>
              <w:rPr>
                <w:sz w:val="20"/>
                <w:szCs w:val="20"/>
              </w:rPr>
            </w:pPr>
            <w:r w:rsidRPr="00590042">
              <w:rPr>
                <w:sz w:val="20"/>
                <w:szCs w:val="20"/>
              </w:rPr>
              <w:t>2190412</w:t>
            </w:r>
          </w:p>
        </w:tc>
        <w:tc>
          <w:tcPr>
            <w:tcW w:w="1790" w:type="dxa"/>
            <w:tcBorders>
              <w:top w:val="nil"/>
            </w:tcBorders>
            <w:vAlign w:val="center"/>
          </w:tcPr>
          <w:p w:rsidR="00CF3F7B" w:rsidRPr="00590042" w:rsidRDefault="00CF3F7B" w:rsidP="00590042">
            <w:pPr>
              <w:jc w:val="center"/>
              <w:rPr>
                <w:sz w:val="20"/>
                <w:szCs w:val="20"/>
              </w:rPr>
            </w:pPr>
            <w:r w:rsidRPr="00590042">
              <w:rPr>
                <w:sz w:val="20"/>
                <w:szCs w:val="20"/>
              </w:rPr>
              <w:t>1912772</w:t>
            </w:r>
          </w:p>
        </w:tc>
      </w:tr>
      <w:tr w:rsidR="00CF3F7B" w:rsidRPr="00590042">
        <w:trPr>
          <w:trHeight w:val="258"/>
        </w:trPr>
        <w:tc>
          <w:tcPr>
            <w:tcW w:w="5475"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Среднесписочная численность, чел.</w:t>
            </w:r>
          </w:p>
        </w:tc>
        <w:tc>
          <w:tcPr>
            <w:tcW w:w="1790" w:type="dxa"/>
            <w:vAlign w:val="center"/>
          </w:tcPr>
          <w:p w:rsidR="00CF3F7B" w:rsidRPr="00590042" w:rsidRDefault="00CF3F7B" w:rsidP="00590042">
            <w:pPr>
              <w:jc w:val="center"/>
              <w:rPr>
                <w:sz w:val="20"/>
                <w:szCs w:val="20"/>
              </w:rPr>
            </w:pPr>
            <w:r w:rsidRPr="00590042">
              <w:rPr>
                <w:sz w:val="20"/>
                <w:szCs w:val="20"/>
              </w:rPr>
              <w:t>1338</w:t>
            </w:r>
          </w:p>
        </w:tc>
        <w:tc>
          <w:tcPr>
            <w:tcW w:w="1790" w:type="dxa"/>
            <w:vAlign w:val="center"/>
          </w:tcPr>
          <w:p w:rsidR="00CF3F7B" w:rsidRPr="00590042" w:rsidRDefault="00CF3F7B" w:rsidP="00590042">
            <w:pPr>
              <w:jc w:val="center"/>
              <w:rPr>
                <w:sz w:val="20"/>
                <w:szCs w:val="20"/>
              </w:rPr>
            </w:pPr>
            <w:r w:rsidRPr="00590042">
              <w:rPr>
                <w:sz w:val="20"/>
                <w:szCs w:val="20"/>
              </w:rPr>
              <w:t>1327</w:t>
            </w:r>
          </w:p>
        </w:tc>
      </w:tr>
      <w:tr w:rsidR="00CF3F7B" w:rsidRPr="00590042">
        <w:trPr>
          <w:trHeight w:val="184"/>
        </w:trPr>
        <w:tc>
          <w:tcPr>
            <w:tcW w:w="5475" w:type="dxa"/>
            <w:vAlign w:val="center"/>
          </w:tcPr>
          <w:p w:rsidR="00CF3F7B" w:rsidRPr="00590042" w:rsidRDefault="00CF3F7B" w:rsidP="00590042">
            <w:pPr>
              <w:rPr>
                <w:sz w:val="20"/>
                <w:szCs w:val="20"/>
              </w:rPr>
            </w:pPr>
            <w:r w:rsidRPr="00590042">
              <w:rPr>
                <w:sz w:val="20"/>
                <w:szCs w:val="20"/>
              </w:rPr>
              <w:t>в том числе рабочих (ППП), чел.</w:t>
            </w:r>
          </w:p>
        </w:tc>
        <w:tc>
          <w:tcPr>
            <w:tcW w:w="1790" w:type="dxa"/>
            <w:vAlign w:val="center"/>
          </w:tcPr>
          <w:p w:rsidR="00CF3F7B" w:rsidRPr="00590042" w:rsidRDefault="00CF3F7B" w:rsidP="00590042">
            <w:pPr>
              <w:jc w:val="center"/>
              <w:rPr>
                <w:sz w:val="20"/>
                <w:szCs w:val="20"/>
              </w:rPr>
            </w:pPr>
            <w:r w:rsidRPr="00590042">
              <w:rPr>
                <w:sz w:val="20"/>
                <w:szCs w:val="20"/>
              </w:rPr>
              <w:t>1312</w:t>
            </w:r>
          </w:p>
        </w:tc>
        <w:tc>
          <w:tcPr>
            <w:tcW w:w="1790" w:type="dxa"/>
            <w:vAlign w:val="center"/>
          </w:tcPr>
          <w:p w:rsidR="00CF3F7B" w:rsidRPr="00590042" w:rsidRDefault="00CF3F7B" w:rsidP="00590042">
            <w:pPr>
              <w:jc w:val="center"/>
              <w:rPr>
                <w:sz w:val="20"/>
                <w:szCs w:val="20"/>
              </w:rPr>
            </w:pPr>
            <w:r w:rsidRPr="00590042">
              <w:rPr>
                <w:sz w:val="20"/>
                <w:szCs w:val="20"/>
              </w:rPr>
              <w:t>1299</w:t>
            </w:r>
          </w:p>
        </w:tc>
      </w:tr>
      <w:tr w:rsidR="00CF3F7B" w:rsidRPr="00590042">
        <w:trPr>
          <w:trHeight w:val="250"/>
        </w:trPr>
        <w:tc>
          <w:tcPr>
            <w:tcW w:w="5475" w:type="dxa"/>
            <w:vAlign w:val="center"/>
          </w:tcPr>
          <w:p w:rsidR="00CF3F7B" w:rsidRPr="00590042" w:rsidRDefault="00CF3F7B" w:rsidP="00590042">
            <w:pPr>
              <w:rPr>
                <w:sz w:val="20"/>
                <w:szCs w:val="20"/>
              </w:rPr>
            </w:pPr>
            <w:r w:rsidRPr="00590042">
              <w:rPr>
                <w:sz w:val="20"/>
                <w:szCs w:val="20"/>
              </w:rPr>
              <w:t>Направлено средств на оплату труда, т.р.</w:t>
            </w:r>
          </w:p>
        </w:tc>
        <w:tc>
          <w:tcPr>
            <w:tcW w:w="1790" w:type="dxa"/>
            <w:vAlign w:val="center"/>
          </w:tcPr>
          <w:p w:rsidR="00CF3F7B" w:rsidRPr="00590042" w:rsidRDefault="00CF3F7B" w:rsidP="00590042">
            <w:pPr>
              <w:jc w:val="center"/>
              <w:rPr>
                <w:sz w:val="20"/>
                <w:szCs w:val="20"/>
                <w:lang w:val="en-US"/>
              </w:rPr>
            </w:pPr>
            <w:r w:rsidRPr="00590042">
              <w:rPr>
                <w:sz w:val="20"/>
                <w:szCs w:val="20"/>
                <w:lang w:val="en-US"/>
              </w:rPr>
              <w:t>92011,143</w:t>
            </w:r>
          </w:p>
        </w:tc>
        <w:tc>
          <w:tcPr>
            <w:tcW w:w="1790" w:type="dxa"/>
            <w:vAlign w:val="center"/>
          </w:tcPr>
          <w:p w:rsidR="00CF3F7B" w:rsidRPr="00590042" w:rsidRDefault="00CF3F7B" w:rsidP="00590042">
            <w:pPr>
              <w:jc w:val="center"/>
              <w:rPr>
                <w:sz w:val="20"/>
                <w:szCs w:val="20"/>
                <w:lang w:val="en-US"/>
              </w:rPr>
            </w:pPr>
            <w:r w:rsidRPr="00590042">
              <w:rPr>
                <w:sz w:val="20"/>
                <w:szCs w:val="20"/>
              </w:rPr>
              <w:t>107751,718</w:t>
            </w:r>
          </w:p>
        </w:tc>
      </w:tr>
      <w:tr w:rsidR="00CF3F7B" w:rsidRPr="00590042">
        <w:trPr>
          <w:trHeight w:val="151"/>
        </w:trPr>
        <w:tc>
          <w:tcPr>
            <w:tcW w:w="5475" w:type="dxa"/>
            <w:vAlign w:val="center"/>
          </w:tcPr>
          <w:p w:rsidR="00CF3F7B" w:rsidRPr="00590042" w:rsidRDefault="00CF3F7B" w:rsidP="00590042">
            <w:pPr>
              <w:rPr>
                <w:sz w:val="20"/>
                <w:szCs w:val="20"/>
              </w:rPr>
            </w:pPr>
            <w:r w:rsidRPr="00590042">
              <w:rPr>
                <w:sz w:val="20"/>
                <w:szCs w:val="20"/>
              </w:rPr>
              <w:t>Производительность труда, т.р./чел.</w:t>
            </w:r>
          </w:p>
        </w:tc>
        <w:tc>
          <w:tcPr>
            <w:tcW w:w="1790" w:type="dxa"/>
            <w:vAlign w:val="center"/>
          </w:tcPr>
          <w:p w:rsidR="00CF3F7B" w:rsidRPr="00590042" w:rsidRDefault="00CF3F7B" w:rsidP="00590042">
            <w:pPr>
              <w:jc w:val="center"/>
              <w:rPr>
                <w:sz w:val="20"/>
                <w:szCs w:val="20"/>
              </w:rPr>
            </w:pPr>
            <w:r w:rsidRPr="00590042">
              <w:rPr>
                <w:sz w:val="20"/>
                <w:szCs w:val="20"/>
              </w:rPr>
              <w:t>551,6</w:t>
            </w:r>
          </w:p>
        </w:tc>
        <w:tc>
          <w:tcPr>
            <w:tcW w:w="1790" w:type="dxa"/>
            <w:vAlign w:val="center"/>
          </w:tcPr>
          <w:p w:rsidR="00CF3F7B" w:rsidRPr="00590042" w:rsidRDefault="00CF3F7B" w:rsidP="00590042">
            <w:pPr>
              <w:jc w:val="center"/>
              <w:rPr>
                <w:sz w:val="20"/>
                <w:szCs w:val="20"/>
              </w:rPr>
            </w:pPr>
            <w:r w:rsidRPr="00590042">
              <w:rPr>
                <w:sz w:val="20"/>
                <w:szCs w:val="20"/>
              </w:rPr>
              <w:t>698,5</w:t>
            </w:r>
          </w:p>
        </w:tc>
      </w:tr>
      <w:tr w:rsidR="00CF3F7B" w:rsidRPr="00590042">
        <w:trPr>
          <w:trHeight w:val="151"/>
        </w:trPr>
        <w:tc>
          <w:tcPr>
            <w:tcW w:w="5475" w:type="dxa"/>
            <w:vAlign w:val="center"/>
          </w:tcPr>
          <w:p w:rsidR="00CF3F7B" w:rsidRPr="00590042" w:rsidRDefault="00CF3F7B" w:rsidP="00590042">
            <w:pPr>
              <w:rPr>
                <w:sz w:val="20"/>
                <w:szCs w:val="20"/>
              </w:rPr>
            </w:pPr>
            <w:r w:rsidRPr="00590042">
              <w:rPr>
                <w:sz w:val="20"/>
                <w:szCs w:val="20"/>
              </w:rPr>
              <w:t>Среднемесячная з/плата на одного работающего, всего, руб.</w:t>
            </w:r>
          </w:p>
          <w:p w:rsidR="00CF3F7B" w:rsidRPr="00590042" w:rsidRDefault="00CF3F7B" w:rsidP="00590042">
            <w:pPr>
              <w:rPr>
                <w:sz w:val="20"/>
                <w:szCs w:val="20"/>
              </w:rPr>
            </w:pPr>
            <w:r w:rsidRPr="00590042">
              <w:rPr>
                <w:sz w:val="20"/>
                <w:szCs w:val="20"/>
              </w:rPr>
              <w:t>в том числе ППП, руб.</w:t>
            </w:r>
          </w:p>
        </w:tc>
        <w:tc>
          <w:tcPr>
            <w:tcW w:w="1790" w:type="dxa"/>
            <w:vAlign w:val="center"/>
          </w:tcPr>
          <w:p w:rsidR="00CF3F7B" w:rsidRPr="00590042" w:rsidRDefault="00CF3F7B" w:rsidP="00590042">
            <w:pPr>
              <w:rPr>
                <w:sz w:val="20"/>
                <w:szCs w:val="20"/>
              </w:rPr>
            </w:pPr>
            <w:r w:rsidRPr="00590042">
              <w:rPr>
                <w:sz w:val="20"/>
                <w:szCs w:val="20"/>
              </w:rPr>
              <w:t>5717</w:t>
            </w:r>
          </w:p>
          <w:p w:rsidR="00CF3F7B" w:rsidRPr="00590042" w:rsidRDefault="00CF3F7B" w:rsidP="00590042">
            <w:pPr>
              <w:rPr>
                <w:sz w:val="20"/>
                <w:szCs w:val="20"/>
              </w:rPr>
            </w:pPr>
            <w:r w:rsidRPr="00590042">
              <w:rPr>
                <w:sz w:val="20"/>
                <w:szCs w:val="20"/>
              </w:rPr>
              <w:t>5771</w:t>
            </w:r>
          </w:p>
        </w:tc>
        <w:tc>
          <w:tcPr>
            <w:tcW w:w="1790" w:type="dxa"/>
            <w:vAlign w:val="center"/>
          </w:tcPr>
          <w:p w:rsidR="00CF3F7B" w:rsidRPr="00590042" w:rsidRDefault="00CF3F7B" w:rsidP="00590042">
            <w:pPr>
              <w:jc w:val="center"/>
              <w:rPr>
                <w:sz w:val="20"/>
                <w:szCs w:val="20"/>
              </w:rPr>
            </w:pPr>
            <w:r w:rsidRPr="00590042">
              <w:rPr>
                <w:sz w:val="20"/>
                <w:szCs w:val="20"/>
              </w:rPr>
              <w:t>6767</w:t>
            </w:r>
          </w:p>
          <w:p w:rsidR="00CF3F7B" w:rsidRPr="00590042" w:rsidRDefault="00CF3F7B" w:rsidP="00590042">
            <w:pPr>
              <w:jc w:val="center"/>
              <w:rPr>
                <w:sz w:val="20"/>
                <w:szCs w:val="20"/>
              </w:rPr>
            </w:pPr>
            <w:r w:rsidRPr="00590042">
              <w:rPr>
                <w:sz w:val="20"/>
                <w:szCs w:val="20"/>
              </w:rPr>
              <w:t>6798</w:t>
            </w:r>
          </w:p>
        </w:tc>
      </w:tr>
    </w:tbl>
    <w:p w:rsidR="00590042" w:rsidRDefault="00590042"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Таким образом, увеличение производительности труда при одновременном уменьшении среднесписочной численности работников положительно повлияло на объем выпуска товарной продукции. На изменение производительности труда одного работника оказывают влияние экстенсивные и интенсивные факторы.</w:t>
      </w:r>
    </w:p>
    <w:p w:rsidR="00CF3F7B" w:rsidRPr="00590042" w:rsidRDefault="00CF3F7B" w:rsidP="00590042">
      <w:pPr>
        <w:pStyle w:val="a5"/>
        <w:spacing w:line="360" w:lineRule="auto"/>
        <w:ind w:right="0" w:firstLine="709"/>
        <w:rPr>
          <w:szCs w:val="28"/>
        </w:rPr>
      </w:pPr>
      <w:r w:rsidRPr="00590042">
        <w:rPr>
          <w:szCs w:val="28"/>
        </w:rPr>
        <w:t>К экстенсивным факторам относятся: удельный вес рабочих в общей численности персонала, число явок на работу каждого рабочего и продолжительность рабочего дня.</w:t>
      </w:r>
    </w:p>
    <w:p w:rsidR="00CF3F7B" w:rsidRPr="00590042" w:rsidRDefault="00CF3F7B" w:rsidP="00590042">
      <w:pPr>
        <w:pStyle w:val="a5"/>
        <w:spacing w:line="360" w:lineRule="auto"/>
        <w:ind w:right="0" w:firstLine="709"/>
        <w:rPr>
          <w:szCs w:val="28"/>
        </w:rPr>
      </w:pPr>
      <w:r w:rsidRPr="00590042">
        <w:rPr>
          <w:szCs w:val="28"/>
        </w:rPr>
        <w:t>К интенсивным факторам: изменение структуры и качества продукции, квалификация, изменение интенсивности труда, степень механизации и автоматизации технологических процессов, внедрение новой техники, технологии, уровень организации труда. Для анализа движения трудовых ресурсов рассчитаем коэффициенты характеризующие движение кадров на предприятии (см. таблицу 4.2.9.).</w:t>
      </w:r>
    </w:p>
    <w:p w:rsidR="00CF3F7B" w:rsidRPr="00590042" w:rsidRDefault="00CF3F7B" w:rsidP="00590042">
      <w:pPr>
        <w:pStyle w:val="a5"/>
        <w:spacing w:line="360" w:lineRule="auto"/>
        <w:ind w:right="0" w:firstLine="709"/>
        <w:jc w:val="right"/>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4.2.10.</w:t>
      </w:r>
    </w:p>
    <w:p w:rsidR="00CF3F7B" w:rsidRPr="00590042" w:rsidRDefault="00CF3F7B" w:rsidP="00590042">
      <w:pPr>
        <w:spacing w:line="360" w:lineRule="auto"/>
        <w:ind w:firstLine="709"/>
        <w:jc w:val="center"/>
        <w:rPr>
          <w:sz w:val="28"/>
          <w:szCs w:val="28"/>
        </w:rPr>
      </w:pPr>
      <w:r w:rsidRPr="00590042">
        <w:rPr>
          <w:sz w:val="28"/>
          <w:szCs w:val="28"/>
        </w:rPr>
        <w:t>Движение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950"/>
        <w:gridCol w:w="1950"/>
      </w:tblGrid>
      <w:tr w:rsidR="00CF3F7B" w:rsidRPr="00590042" w:rsidTr="00590042">
        <w:trPr>
          <w:trHeight w:val="315"/>
        </w:trPr>
        <w:tc>
          <w:tcPr>
            <w:tcW w:w="513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Движение кадров, чел.</w:t>
            </w:r>
          </w:p>
        </w:tc>
        <w:tc>
          <w:tcPr>
            <w:tcW w:w="195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2002 год</w:t>
            </w:r>
          </w:p>
        </w:tc>
        <w:tc>
          <w:tcPr>
            <w:tcW w:w="195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jc w:val="center"/>
              <w:rPr>
                <w:sz w:val="20"/>
                <w:szCs w:val="20"/>
              </w:rPr>
            </w:pPr>
            <w:r w:rsidRPr="00590042">
              <w:rPr>
                <w:sz w:val="20"/>
                <w:szCs w:val="20"/>
              </w:rPr>
              <w:t>2003 год</w:t>
            </w:r>
          </w:p>
        </w:tc>
      </w:tr>
      <w:tr w:rsidR="00CF3F7B" w:rsidRPr="00590042" w:rsidTr="00590042">
        <w:trPr>
          <w:trHeight w:val="315"/>
        </w:trPr>
        <w:tc>
          <w:tcPr>
            <w:tcW w:w="5130" w:type="dxa"/>
            <w:tcBorders>
              <w:top w:val="nil"/>
            </w:tcBorders>
            <w:vAlign w:val="center"/>
          </w:tcPr>
          <w:p w:rsidR="00CF3F7B" w:rsidRPr="00590042" w:rsidRDefault="00CF3F7B" w:rsidP="00590042">
            <w:pPr>
              <w:pStyle w:val="a5"/>
              <w:ind w:right="0"/>
              <w:rPr>
                <w:sz w:val="20"/>
                <w:szCs w:val="20"/>
              </w:rPr>
            </w:pPr>
            <w:r w:rsidRPr="00590042">
              <w:rPr>
                <w:sz w:val="20"/>
                <w:szCs w:val="20"/>
              </w:rPr>
              <w:t>Остаток на начало года</w:t>
            </w:r>
          </w:p>
        </w:tc>
        <w:tc>
          <w:tcPr>
            <w:tcW w:w="1950" w:type="dxa"/>
            <w:tcBorders>
              <w:top w:val="nil"/>
            </w:tcBorders>
            <w:vAlign w:val="center"/>
          </w:tcPr>
          <w:p w:rsidR="00CF3F7B" w:rsidRPr="00590042" w:rsidRDefault="00CF3F7B" w:rsidP="00590042">
            <w:pPr>
              <w:jc w:val="center"/>
              <w:rPr>
                <w:sz w:val="20"/>
                <w:szCs w:val="20"/>
              </w:rPr>
            </w:pPr>
            <w:r w:rsidRPr="00590042">
              <w:rPr>
                <w:sz w:val="20"/>
                <w:szCs w:val="20"/>
              </w:rPr>
              <w:t>1340</w:t>
            </w:r>
          </w:p>
        </w:tc>
        <w:tc>
          <w:tcPr>
            <w:tcW w:w="1950" w:type="dxa"/>
            <w:tcBorders>
              <w:top w:val="nil"/>
            </w:tcBorders>
            <w:vAlign w:val="center"/>
          </w:tcPr>
          <w:p w:rsidR="00CF3F7B" w:rsidRPr="00590042" w:rsidRDefault="00CF3F7B" w:rsidP="00590042">
            <w:pPr>
              <w:jc w:val="center"/>
              <w:rPr>
                <w:sz w:val="20"/>
                <w:szCs w:val="20"/>
              </w:rPr>
            </w:pPr>
            <w:r w:rsidRPr="00590042">
              <w:rPr>
                <w:sz w:val="20"/>
                <w:szCs w:val="20"/>
              </w:rPr>
              <w:t>1352</w:t>
            </w:r>
          </w:p>
        </w:tc>
      </w:tr>
      <w:tr w:rsidR="00CF3F7B" w:rsidRPr="00590042" w:rsidTr="00590042">
        <w:trPr>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Принято</w:t>
            </w:r>
          </w:p>
        </w:tc>
        <w:tc>
          <w:tcPr>
            <w:tcW w:w="1950" w:type="dxa"/>
            <w:vAlign w:val="center"/>
          </w:tcPr>
          <w:p w:rsidR="00CF3F7B" w:rsidRPr="00590042" w:rsidRDefault="00CF3F7B" w:rsidP="00590042">
            <w:pPr>
              <w:jc w:val="center"/>
              <w:rPr>
                <w:sz w:val="20"/>
                <w:szCs w:val="20"/>
              </w:rPr>
            </w:pPr>
            <w:r w:rsidRPr="00590042">
              <w:rPr>
                <w:sz w:val="20"/>
                <w:szCs w:val="20"/>
              </w:rPr>
              <w:t>191</w:t>
            </w:r>
          </w:p>
        </w:tc>
        <w:tc>
          <w:tcPr>
            <w:tcW w:w="1950" w:type="dxa"/>
            <w:vAlign w:val="center"/>
          </w:tcPr>
          <w:p w:rsidR="00CF3F7B" w:rsidRPr="00590042" w:rsidRDefault="00CF3F7B" w:rsidP="00590042">
            <w:pPr>
              <w:jc w:val="center"/>
              <w:rPr>
                <w:sz w:val="20"/>
                <w:szCs w:val="20"/>
              </w:rPr>
            </w:pPr>
            <w:r w:rsidRPr="00590042">
              <w:rPr>
                <w:sz w:val="20"/>
                <w:szCs w:val="20"/>
              </w:rPr>
              <w:t>119</w:t>
            </w:r>
          </w:p>
        </w:tc>
      </w:tr>
      <w:tr w:rsidR="00CF3F7B" w:rsidRPr="00590042" w:rsidTr="00590042">
        <w:trPr>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Уволено</w:t>
            </w:r>
          </w:p>
        </w:tc>
        <w:tc>
          <w:tcPr>
            <w:tcW w:w="1950" w:type="dxa"/>
            <w:vAlign w:val="center"/>
          </w:tcPr>
          <w:p w:rsidR="00CF3F7B" w:rsidRPr="00590042" w:rsidRDefault="00CF3F7B" w:rsidP="00590042">
            <w:pPr>
              <w:jc w:val="center"/>
              <w:rPr>
                <w:sz w:val="20"/>
                <w:szCs w:val="20"/>
              </w:rPr>
            </w:pPr>
            <w:r w:rsidRPr="00590042">
              <w:rPr>
                <w:sz w:val="20"/>
                <w:szCs w:val="20"/>
              </w:rPr>
              <w:t>179</w:t>
            </w:r>
          </w:p>
        </w:tc>
        <w:tc>
          <w:tcPr>
            <w:tcW w:w="1950" w:type="dxa"/>
            <w:vAlign w:val="center"/>
          </w:tcPr>
          <w:p w:rsidR="00CF3F7B" w:rsidRPr="00590042" w:rsidRDefault="00CF3F7B" w:rsidP="00590042">
            <w:pPr>
              <w:jc w:val="center"/>
              <w:rPr>
                <w:sz w:val="20"/>
                <w:szCs w:val="20"/>
              </w:rPr>
            </w:pPr>
            <w:r w:rsidRPr="00590042">
              <w:rPr>
                <w:sz w:val="20"/>
                <w:szCs w:val="20"/>
              </w:rPr>
              <w:t>193</w:t>
            </w:r>
          </w:p>
        </w:tc>
      </w:tr>
      <w:tr w:rsidR="00CF3F7B" w:rsidRPr="00590042" w:rsidTr="00590042">
        <w:trPr>
          <w:cantSplit/>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в том числе по собственному желанию</w:t>
            </w:r>
          </w:p>
        </w:tc>
        <w:tc>
          <w:tcPr>
            <w:tcW w:w="1950" w:type="dxa"/>
            <w:vAlign w:val="center"/>
          </w:tcPr>
          <w:p w:rsidR="00CF3F7B" w:rsidRPr="00590042" w:rsidRDefault="00CF3F7B" w:rsidP="00590042">
            <w:pPr>
              <w:jc w:val="center"/>
              <w:rPr>
                <w:sz w:val="20"/>
                <w:szCs w:val="20"/>
              </w:rPr>
            </w:pPr>
            <w:r w:rsidRPr="00590042">
              <w:rPr>
                <w:sz w:val="20"/>
                <w:szCs w:val="20"/>
              </w:rPr>
              <w:t>140</w:t>
            </w:r>
          </w:p>
        </w:tc>
        <w:tc>
          <w:tcPr>
            <w:tcW w:w="1950" w:type="dxa"/>
            <w:vAlign w:val="center"/>
          </w:tcPr>
          <w:p w:rsidR="00CF3F7B" w:rsidRPr="00590042" w:rsidRDefault="00CF3F7B" w:rsidP="00590042">
            <w:pPr>
              <w:jc w:val="center"/>
              <w:rPr>
                <w:sz w:val="20"/>
                <w:szCs w:val="20"/>
              </w:rPr>
            </w:pPr>
            <w:r w:rsidRPr="00590042">
              <w:rPr>
                <w:sz w:val="20"/>
                <w:szCs w:val="20"/>
              </w:rPr>
              <w:t>131</w:t>
            </w:r>
          </w:p>
        </w:tc>
      </w:tr>
      <w:tr w:rsidR="00CF3F7B" w:rsidRPr="00590042" w:rsidTr="00590042">
        <w:trPr>
          <w:cantSplit/>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за нарушение трудовой дисциплины</w:t>
            </w:r>
          </w:p>
        </w:tc>
        <w:tc>
          <w:tcPr>
            <w:tcW w:w="1950" w:type="dxa"/>
            <w:vAlign w:val="center"/>
          </w:tcPr>
          <w:p w:rsidR="00CF3F7B" w:rsidRPr="00590042" w:rsidRDefault="00CF3F7B" w:rsidP="00590042">
            <w:pPr>
              <w:jc w:val="center"/>
              <w:rPr>
                <w:sz w:val="20"/>
                <w:szCs w:val="20"/>
              </w:rPr>
            </w:pPr>
            <w:r w:rsidRPr="00590042">
              <w:rPr>
                <w:sz w:val="20"/>
                <w:szCs w:val="20"/>
              </w:rPr>
              <w:t>3</w:t>
            </w:r>
          </w:p>
        </w:tc>
        <w:tc>
          <w:tcPr>
            <w:tcW w:w="1950" w:type="dxa"/>
            <w:vAlign w:val="center"/>
          </w:tcPr>
          <w:p w:rsidR="00CF3F7B" w:rsidRPr="00590042" w:rsidRDefault="00CF3F7B" w:rsidP="00590042">
            <w:pPr>
              <w:jc w:val="center"/>
              <w:rPr>
                <w:sz w:val="20"/>
                <w:szCs w:val="20"/>
              </w:rPr>
            </w:pPr>
            <w:r w:rsidRPr="00590042">
              <w:rPr>
                <w:sz w:val="20"/>
                <w:szCs w:val="20"/>
              </w:rPr>
              <w:t>5</w:t>
            </w:r>
          </w:p>
        </w:tc>
      </w:tr>
      <w:tr w:rsidR="00CF3F7B" w:rsidRPr="00590042" w:rsidTr="00590042">
        <w:trPr>
          <w:cantSplit/>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Прошли профессиональную подготовку</w:t>
            </w:r>
          </w:p>
        </w:tc>
        <w:tc>
          <w:tcPr>
            <w:tcW w:w="1950" w:type="dxa"/>
            <w:vAlign w:val="center"/>
          </w:tcPr>
          <w:p w:rsidR="00CF3F7B" w:rsidRPr="00590042" w:rsidRDefault="00CF3F7B" w:rsidP="00590042">
            <w:pPr>
              <w:jc w:val="center"/>
              <w:rPr>
                <w:sz w:val="20"/>
                <w:szCs w:val="20"/>
              </w:rPr>
            </w:pPr>
            <w:r w:rsidRPr="00590042">
              <w:rPr>
                <w:sz w:val="20"/>
                <w:szCs w:val="20"/>
              </w:rPr>
              <w:t>891</w:t>
            </w:r>
          </w:p>
        </w:tc>
        <w:tc>
          <w:tcPr>
            <w:tcW w:w="1950" w:type="dxa"/>
            <w:vAlign w:val="center"/>
          </w:tcPr>
          <w:p w:rsidR="00CF3F7B" w:rsidRPr="00590042" w:rsidRDefault="00CF3F7B" w:rsidP="00590042">
            <w:pPr>
              <w:jc w:val="center"/>
              <w:rPr>
                <w:sz w:val="20"/>
                <w:szCs w:val="20"/>
              </w:rPr>
            </w:pPr>
            <w:r w:rsidRPr="00590042">
              <w:rPr>
                <w:sz w:val="20"/>
                <w:szCs w:val="20"/>
              </w:rPr>
              <w:t>738</w:t>
            </w:r>
          </w:p>
        </w:tc>
      </w:tr>
      <w:tr w:rsidR="00CF3F7B" w:rsidRPr="00590042" w:rsidTr="00590042">
        <w:trPr>
          <w:cantSplit/>
          <w:trHeight w:val="315"/>
        </w:trPr>
        <w:tc>
          <w:tcPr>
            <w:tcW w:w="5130" w:type="dxa"/>
            <w:vAlign w:val="center"/>
          </w:tcPr>
          <w:p w:rsidR="00CF3F7B" w:rsidRPr="00590042" w:rsidRDefault="00CF3F7B" w:rsidP="00590042">
            <w:pPr>
              <w:pStyle w:val="a5"/>
              <w:ind w:right="0"/>
              <w:rPr>
                <w:sz w:val="20"/>
                <w:szCs w:val="20"/>
              </w:rPr>
            </w:pPr>
            <w:r w:rsidRPr="00590042">
              <w:rPr>
                <w:sz w:val="20"/>
                <w:szCs w:val="20"/>
              </w:rPr>
              <w:t>Повысили квалификацию</w:t>
            </w:r>
          </w:p>
        </w:tc>
        <w:tc>
          <w:tcPr>
            <w:tcW w:w="1950" w:type="dxa"/>
            <w:vAlign w:val="center"/>
          </w:tcPr>
          <w:p w:rsidR="00CF3F7B" w:rsidRPr="00590042" w:rsidRDefault="00CF3F7B" w:rsidP="00590042">
            <w:pPr>
              <w:jc w:val="center"/>
              <w:rPr>
                <w:sz w:val="20"/>
                <w:szCs w:val="20"/>
              </w:rPr>
            </w:pPr>
            <w:r w:rsidRPr="00590042">
              <w:rPr>
                <w:sz w:val="20"/>
                <w:szCs w:val="20"/>
              </w:rPr>
              <w:t>54</w:t>
            </w:r>
          </w:p>
        </w:tc>
        <w:tc>
          <w:tcPr>
            <w:tcW w:w="1950" w:type="dxa"/>
            <w:vAlign w:val="center"/>
          </w:tcPr>
          <w:p w:rsidR="00CF3F7B" w:rsidRPr="00590042" w:rsidRDefault="00CF3F7B" w:rsidP="00590042">
            <w:pPr>
              <w:jc w:val="center"/>
              <w:rPr>
                <w:sz w:val="20"/>
                <w:szCs w:val="20"/>
              </w:rPr>
            </w:pPr>
            <w:r w:rsidRPr="00590042">
              <w:rPr>
                <w:sz w:val="20"/>
                <w:szCs w:val="20"/>
              </w:rPr>
              <w:t>27</w:t>
            </w:r>
          </w:p>
        </w:tc>
      </w:tr>
      <w:tr w:rsidR="00CF3F7B" w:rsidRPr="00590042" w:rsidTr="00590042">
        <w:trPr>
          <w:trHeight w:val="315"/>
        </w:trPr>
        <w:tc>
          <w:tcPr>
            <w:tcW w:w="5130" w:type="dxa"/>
            <w:vAlign w:val="center"/>
          </w:tcPr>
          <w:p w:rsidR="00CF3F7B" w:rsidRPr="00590042" w:rsidRDefault="00CF3F7B" w:rsidP="00590042">
            <w:pPr>
              <w:pStyle w:val="25"/>
              <w:ind w:firstLine="0"/>
              <w:rPr>
                <w:sz w:val="20"/>
                <w:szCs w:val="20"/>
              </w:rPr>
            </w:pPr>
            <w:r w:rsidRPr="00590042">
              <w:rPr>
                <w:sz w:val="20"/>
                <w:szCs w:val="20"/>
              </w:rPr>
              <w:t>Остаток на конец года</w:t>
            </w:r>
          </w:p>
        </w:tc>
        <w:tc>
          <w:tcPr>
            <w:tcW w:w="1950" w:type="dxa"/>
            <w:vAlign w:val="center"/>
          </w:tcPr>
          <w:p w:rsidR="00CF3F7B" w:rsidRPr="00590042" w:rsidRDefault="00CF3F7B" w:rsidP="00590042">
            <w:pPr>
              <w:jc w:val="center"/>
              <w:rPr>
                <w:sz w:val="20"/>
                <w:szCs w:val="20"/>
              </w:rPr>
            </w:pPr>
            <w:r w:rsidRPr="00590042">
              <w:rPr>
                <w:sz w:val="20"/>
                <w:szCs w:val="20"/>
              </w:rPr>
              <w:t>1352</w:t>
            </w:r>
          </w:p>
        </w:tc>
        <w:tc>
          <w:tcPr>
            <w:tcW w:w="1950" w:type="dxa"/>
            <w:vAlign w:val="center"/>
          </w:tcPr>
          <w:p w:rsidR="00CF3F7B" w:rsidRPr="00590042" w:rsidRDefault="00CF3F7B" w:rsidP="00590042">
            <w:pPr>
              <w:jc w:val="center"/>
              <w:rPr>
                <w:sz w:val="20"/>
                <w:szCs w:val="20"/>
              </w:rPr>
            </w:pPr>
            <w:r w:rsidRPr="00590042">
              <w:rPr>
                <w:sz w:val="20"/>
                <w:szCs w:val="20"/>
              </w:rPr>
              <w:t>1278</w:t>
            </w:r>
          </w:p>
        </w:tc>
      </w:tr>
    </w:tbl>
    <w:p w:rsidR="00CF3F7B" w:rsidRPr="00590042" w:rsidRDefault="00CF3F7B" w:rsidP="00590042">
      <w:pPr>
        <w:pStyle w:val="a5"/>
        <w:spacing w:line="360" w:lineRule="auto"/>
        <w:ind w:right="0" w:firstLine="709"/>
        <w:jc w:val="right"/>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4.2.11.</w:t>
      </w:r>
    </w:p>
    <w:p w:rsidR="00CF3F7B" w:rsidRPr="00590042" w:rsidRDefault="00CF3F7B" w:rsidP="00590042">
      <w:pPr>
        <w:pStyle w:val="a5"/>
        <w:spacing w:line="360" w:lineRule="auto"/>
        <w:ind w:right="0" w:firstLine="709"/>
        <w:jc w:val="center"/>
        <w:rPr>
          <w:szCs w:val="28"/>
        </w:rPr>
      </w:pPr>
      <w:r w:rsidRPr="00590042">
        <w:rPr>
          <w:szCs w:val="28"/>
        </w:rPr>
        <w:t>Основные показатели эффективности использования трудовых ресурсов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135"/>
        <w:gridCol w:w="1980"/>
      </w:tblGrid>
      <w:tr w:rsidR="00CF3F7B" w:rsidRPr="00590042">
        <w:trPr>
          <w:trHeight w:val="405"/>
        </w:trPr>
        <w:tc>
          <w:tcPr>
            <w:tcW w:w="524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spacing w:line="360" w:lineRule="auto"/>
              <w:ind w:firstLine="709"/>
              <w:jc w:val="center"/>
              <w:rPr>
                <w:sz w:val="28"/>
                <w:szCs w:val="28"/>
              </w:rPr>
            </w:pPr>
            <w:r w:rsidRPr="00590042">
              <w:rPr>
                <w:sz w:val="28"/>
                <w:szCs w:val="28"/>
              </w:rPr>
              <w:t>Показатель</w:t>
            </w:r>
          </w:p>
        </w:tc>
        <w:tc>
          <w:tcPr>
            <w:tcW w:w="213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spacing w:line="360" w:lineRule="auto"/>
              <w:ind w:firstLine="709"/>
              <w:jc w:val="center"/>
              <w:rPr>
                <w:sz w:val="28"/>
                <w:szCs w:val="28"/>
              </w:rPr>
            </w:pPr>
            <w:r w:rsidRPr="00590042">
              <w:rPr>
                <w:sz w:val="28"/>
                <w:szCs w:val="28"/>
              </w:rPr>
              <w:t>2002 год</w:t>
            </w:r>
          </w:p>
        </w:tc>
        <w:tc>
          <w:tcPr>
            <w:tcW w:w="1980"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spacing w:line="360" w:lineRule="auto"/>
              <w:ind w:firstLine="709"/>
              <w:jc w:val="center"/>
              <w:rPr>
                <w:sz w:val="28"/>
                <w:szCs w:val="28"/>
              </w:rPr>
            </w:pPr>
            <w:r w:rsidRPr="00590042">
              <w:rPr>
                <w:sz w:val="28"/>
                <w:szCs w:val="28"/>
              </w:rPr>
              <w:t>2003 год</w:t>
            </w:r>
          </w:p>
        </w:tc>
      </w:tr>
      <w:tr w:rsidR="00CF3F7B" w:rsidRPr="00590042">
        <w:trPr>
          <w:trHeight w:val="315"/>
        </w:trPr>
        <w:tc>
          <w:tcPr>
            <w:tcW w:w="5245" w:type="dxa"/>
            <w:tcBorders>
              <w:top w:val="nil"/>
            </w:tcBorders>
            <w:vAlign w:val="center"/>
          </w:tcPr>
          <w:p w:rsidR="00CF3F7B" w:rsidRPr="00590042" w:rsidRDefault="00CF3F7B" w:rsidP="00590042">
            <w:pPr>
              <w:pStyle w:val="a5"/>
              <w:spacing w:line="360" w:lineRule="auto"/>
              <w:ind w:right="0" w:firstLine="709"/>
              <w:jc w:val="left"/>
              <w:rPr>
                <w:szCs w:val="28"/>
              </w:rPr>
            </w:pPr>
            <w:r w:rsidRPr="00590042">
              <w:rPr>
                <w:szCs w:val="28"/>
              </w:rPr>
              <w:t>Среднесписочная численность работников, чел</w:t>
            </w:r>
          </w:p>
        </w:tc>
        <w:tc>
          <w:tcPr>
            <w:tcW w:w="2135" w:type="dxa"/>
            <w:tcBorders>
              <w:top w:val="nil"/>
            </w:tcBorders>
            <w:vAlign w:val="center"/>
          </w:tcPr>
          <w:p w:rsidR="00CF3F7B" w:rsidRPr="00590042" w:rsidRDefault="00CF3F7B" w:rsidP="00590042">
            <w:pPr>
              <w:spacing w:line="360" w:lineRule="auto"/>
              <w:ind w:firstLine="709"/>
              <w:jc w:val="center"/>
              <w:rPr>
                <w:sz w:val="28"/>
                <w:szCs w:val="28"/>
              </w:rPr>
            </w:pPr>
            <w:r w:rsidRPr="00590042">
              <w:rPr>
                <w:sz w:val="28"/>
                <w:szCs w:val="28"/>
              </w:rPr>
              <w:t>1338</w:t>
            </w:r>
          </w:p>
        </w:tc>
        <w:tc>
          <w:tcPr>
            <w:tcW w:w="1980" w:type="dxa"/>
            <w:tcBorders>
              <w:top w:val="nil"/>
            </w:tcBorders>
            <w:vAlign w:val="center"/>
          </w:tcPr>
          <w:p w:rsidR="00CF3F7B" w:rsidRPr="00590042" w:rsidRDefault="00CF3F7B" w:rsidP="00590042">
            <w:pPr>
              <w:spacing w:line="360" w:lineRule="auto"/>
              <w:ind w:firstLine="709"/>
              <w:jc w:val="center"/>
              <w:rPr>
                <w:sz w:val="28"/>
                <w:szCs w:val="28"/>
              </w:rPr>
            </w:pPr>
            <w:r w:rsidRPr="00590042">
              <w:rPr>
                <w:sz w:val="28"/>
                <w:szCs w:val="28"/>
              </w:rPr>
              <w:t>1327</w:t>
            </w:r>
          </w:p>
        </w:tc>
      </w:tr>
      <w:tr w:rsidR="00CF3F7B" w:rsidRPr="00590042">
        <w:trPr>
          <w:trHeight w:val="270"/>
        </w:trPr>
        <w:tc>
          <w:tcPr>
            <w:tcW w:w="5245" w:type="dxa"/>
            <w:vAlign w:val="center"/>
          </w:tcPr>
          <w:p w:rsidR="00CF3F7B" w:rsidRPr="00590042" w:rsidRDefault="00CF3F7B" w:rsidP="00590042">
            <w:pPr>
              <w:spacing w:line="360" w:lineRule="auto"/>
              <w:ind w:firstLine="709"/>
              <w:rPr>
                <w:sz w:val="28"/>
                <w:szCs w:val="28"/>
              </w:rPr>
            </w:pPr>
            <w:r w:rsidRPr="00590042">
              <w:rPr>
                <w:sz w:val="28"/>
                <w:szCs w:val="28"/>
              </w:rPr>
              <w:t>Коэффициент текучести</w:t>
            </w:r>
          </w:p>
        </w:tc>
        <w:tc>
          <w:tcPr>
            <w:tcW w:w="2135" w:type="dxa"/>
          </w:tcPr>
          <w:p w:rsidR="00CF3F7B" w:rsidRPr="00590042" w:rsidRDefault="00CF3F7B" w:rsidP="00590042">
            <w:pPr>
              <w:spacing w:line="360" w:lineRule="auto"/>
              <w:ind w:firstLine="709"/>
              <w:jc w:val="center"/>
              <w:rPr>
                <w:sz w:val="28"/>
                <w:szCs w:val="28"/>
              </w:rPr>
            </w:pPr>
            <w:r w:rsidRPr="00590042">
              <w:rPr>
                <w:sz w:val="28"/>
                <w:szCs w:val="28"/>
              </w:rPr>
              <w:t>0,6</w:t>
            </w:r>
          </w:p>
        </w:tc>
        <w:tc>
          <w:tcPr>
            <w:tcW w:w="1980" w:type="dxa"/>
          </w:tcPr>
          <w:p w:rsidR="00CF3F7B" w:rsidRPr="00590042" w:rsidRDefault="00CF3F7B" w:rsidP="00590042">
            <w:pPr>
              <w:spacing w:line="360" w:lineRule="auto"/>
              <w:ind w:firstLine="709"/>
              <w:jc w:val="center"/>
              <w:rPr>
                <w:sz w:val="28"/>
                <w:szCs w:val="28"/>
              </w:rPr>
            </w:pPr>
            <w:r w:rsidRPr="00590042">
              <w:rPr>
                <w:sz w:val="28"/>
                <w:szCs w:val="28"/>
              </w:rPr>
              <w:t>0,8</w:t>
            </w:r>
          </w:p>
        </w:tc>
      </w:tr>
      <w:tr w:rsidR="00CF3F7B" w:rsidRPr="00590042">
        <w:trPr>
          <w:trHeight w:val="195"/>
        </w:trPr>
        <w:tc>
          <w:tcPr>
            <w:tcW w:w="5245" w:type="dxa"/>
            <w:vAlign w:val="center"/>
          </w:tcPr>
          <w:p w:rsidR="00CF3F7B" w:rsidRPr="00590042" w:rsidRDefault="00CF3F7B" w:rsidP="00590042">
            <w:pPr>
              <w:spacing w:line="360" w:lineRule="auto"/>
              <w:ind w:firstLine="709"/>
              <w:rPr>
                <w:sz w:val="28"/>
                <w:szCs w:val="28"/>
              </w:rPr>
            </w:pPr>
            <w:r w:rsidRPr="00590042">
              <w:rPr>
                <w:sz w:val="28"/>
                <w:szCs w:val="28"/>
              </w:rPr>
              <w:t>Коэффициент оборота по приёму</w:t>
            </w:r>
          </w:p>
        </w:tc>
        <w:tc>
          <w:tcPr>
            <w:tcW w:w="2135" w:type="dxa"/>
          </w:tcPr>
          <w:p w:rsidR="00CF3F7B" w:rsidRPr="00590042" w:rsidRDefault="00CF3F7B" w:rsidP="00590042">
            <w:pPr>
              <w:spacing w:line="360" w:lineRule="auto"/>
              <w:ind w:firstLine="709"/>
              <w:jc w:val="center"/>
              <w:rPr>
                <w:sz w:val="28"/>
                <w:szCs w:val="28"/>
              </w:rPr>
            </w:pPr>
            <w:r w:rsidRPr="00590042">
              <w:rPr>
                <w:sz w:val="28"/>
                <w:szCs w:val="28"/>
              </w:rPr>
              <w:t>0,14</w:t>
            </w:r>
          </w:p>
        </w:tc>
        <w:tc>
          <w:tcPr>
            <w:tcW w:w="1980" w:type="dxa"/>
          </w:tcPr>
          <w:p w:rsidR="00CF3F7B" w:rsidRPr="00590042" w:rsidRDefault="00CF3F7B" w:rsidP="00590042">
            <w:pPr>
              <w:spacing w:line="360" w:lineRule="auto"/>
              <w:ind w:firstLine="709"/>
              <w:jc w:val="center"/>
              <w:rPr>
                <w:sz w:val="28"/>
                <w:szCs w:val="28"/>
              </w:rPr>
            </w:pPr>
            <w:r w:rsidRPr="00590042">
              <w:rPr>
                <w:sz w:val="28"/>
                <w:szCs w:val="28"/>
              </w:rPr>
              <w:t>0,08</w:t>
            </w:r>
          </w:p>
        </w:tc>
      </w:tr>
      <w:tr w:rsidR="00CF3F7B" w:rsidRPr="00590042">
        <w:trPr>
          <w:trHeight w:val="195"/>
        </w:trPr>
        <w:tc>
          <w:tcPr>
            <w:tcW w:w="5245" w:type="dxa"/>
            <w:vAlign w:val="center"/>
          </w:tcPr>
          <w:p w:rsidR="00CF3F7B" w:rsidRPr="00590042" w:rsidRDefault="00CF3F7B" w:rsidP="00590042">
            <w:pPr>
              <w:spacing w:line="360" w:lineRule="auto"/>
              <w:ind w:firstLine="709"/>
              <w:rPr>
                <w:sz w:val="28"/>
                <w:szCs w:val="28"/>
              </w:rPr>
            </w:pPr>
            <w:r w:rsidRPr="00590042">
              <w:rPr>
                <w:sz w:val="28"/>
                <w:szCs w:val="28"/>
              </w:rPr>
              <w:t>Коэффициент оборота по выбытию</w:t>
            </w:r>
          </w:p>
        </w:tc>
        <w:tc>
          <w:tcPr>
            <w:tcW w:w="2135" w:type="dxa"/>
          </w:tcPr>
          <w:p w:rsidR="00CF3F7B" w:rsidRPr="00590042" w:rsidRDefault="00CF3F7B" w:rsidP="00590042">
            <w:pPr>
              <w:spacing w:line="360" w:lineRule="auto"/>
              <w:ind w:firstLine="709"/>
              <w:jc w:val="center"/>
              <w:rPr>
                <w:sz w:val="28"/>
                <w:szCs w:val="28"/>
              </w:rPr>
            </w:pPr>
            <w:r w:rsidRPr="00590042">
              <w:rPr>
                <w:sz w:val="28"/>
                <w:szCs w:val="28"/>
              </w:rPr>
              <w:t>0,13</w:t>
            </w:r>
          </w:p>
        </w:tc>
        <w:tc>
          <w:tcPr>
            <w:tcW w:w="1980" w:type="dxa"/>
          </w:tcPr>
          <w:p w:rsidR="00CF3F7B" w:rsidRPr="00590042" w:rsidRDefault="00CF3F7B" w:rsidP="00590042">
            <w:pPr>
              <w:spacing w:line="360" w:lineRule="auto"/>
              <w:ind w:firstLine="709"/>
              <w:jc w:val="center"/>
              <w:rPr>
                <w:sz w:val="28"/>
                <w:szCs w:val="28"/>
              </w:rPr>
            </w:pPr>
            <w:r w:rsidRPr="00590042">
              <w:rPr>
                <w:sz w:val="28"/>
                <w:szCs w:val="28"/>
              </w:rPr>
              <w:t>0,14</w:t>
            </w:r>
          </w:p>
        </w:tc>
      </w:tr>
      <w:tr w:rsidR="00CF3F7B" w:rsidRPr="00590042">
        <w:trPr>
          <w:trHeight w:val="150"/>
        </w:trPr>
        <w:tc>
          <w:tcPr>
            <w:tcW w:w="5245" w:type="dxa"/>
            <w:vAlign w:val="center"/>
          </w:tcPr>
          <w:p w:rsidR="00CF3F7B" w:rsidRPr="00590042" w:rsidRDefault="00CF3F7B" w:rsidP="00590042">
            <w:pPr>
              <w:spacing w:line="360" w:lineRule="auto"/>
              <w:ind w:firstLine="709"/>
              <w:rPr>
                <w:sz w:val="28"/>
                <w:szCs w:val="28"/>
              </w:rPr>
            </w:pPr>
            <w:r w:rsidRPr="00590042">
              <w:rPr>
                <w:sz w:val="28"/>
                <w:szCs w:val="28"/>
              </w:rPr>
              <w:t>Коэффициент оборота общий</w:t>
            </w:r>
          </w:p>
        </w:tc>
        <w:tc>
          <w:tcPr>
            <w:tcW w:w="2135" w:type="dxa"/>
          </w:tcPr>
          <w:p w:rsidR="00CF3F7B" w:rsidRPr="00590042" w:rsidRDefault="00CF3F7B" w:rsidP="00590042">
            <w:pPr>
              <w:spacing w:line="360" w:lineRule="auto"/>
              <w:ind w:firstLine="709"/>
              <w:jc w:val="center"/>
              <w:rPr>
                <w:sz w:val="28"/>
                <w:szCs w:val="28"/>
              </w:rPr>
            </w:pPr>
            <w:r w:rsidRPr="00590042">
              <w:rPr>
                <w:sz w:val="28"/>
                <w:szCs w:val="28"/>
              </w:rPr>
              <w:t>0,28</w:t>
            </w:r>
          </w:p>
        </w:tc>
        <w:tc>
          <w:tcPr>
            <w:tcW w:w="1980" w:type="dxa"/>
          </w:tcPr>
          <w:p w:rsidR="00CF3F7B" w:rsidRPr="00590042" w:rsidRDefault="00CF3F7B" w:rsidP="00590042">
            <w:pPr>
              <w:spacing w:line="360" w:lineRule="auto"/>
              <w:ind w:firstLine="709"/>
              <w:jc w:val="center"/>
              <w:rPr>
                <w:sz w:val="28"/>
                <w:szCs w:val="28"/>
              </w:rPr>
            </w:pPr>
            <w:r w:rsidRPr="00590042">
              <w:rPr>
                <w:sz w:val="28"/>
                <w:szCs w:val="28"/>
              </w:rPr>
              <w:t>0,23</w:t>
            </w:r>
          </w:p>
        </w:tc>
      </w:tr>
      <w:tr w:rsidR="00CF3F7B" w:rsidRPr="00590042">
        <w:trPr>
          <w:trHeight w:val="150"/>
        </w:trPr>
        <w:tc>
          <w:tcPr>
            <w:tcW w:w="5245" w:type="dxa"/>
            <w:vAlign w:val="center"/>
          </w:tcPr>
          <w:p w:rsidR="00CF3F7B" w:rsidRPr="00590042" w:rsidRDefault="00CF3F7B" w:rsidP="00590042">
            <w:pPr>
              <w:spacing w:line="360" w:lineRule="auto"/>
              <w:ind w:firstLine="709"/>
              <w:rPr>
                <w:sz w:val="28"/>
                <w:szCs w:val="28"/>
              </w:rPr>
            </w:pPr>
            <w:r w:rsidRPr="00590042">
              <w:rPr>
                <w:sz w:val="28"/>
                <w:szCs w:val="28"/>
              </w:rPr>
              <w:t>Коэффициент замещения</w:t>
            </w:r>
          </w:p>
        </w:tc>
        <w:tc>
          <w:tcPr>
            <w:tcW w:w="2135" w:type="dxa"/>
          </w:tcPr>
          <w:p w:rsidR="00CF3F7B" w:rsidRPr="00590042" w:rsidRDefault="00CF3F7B" w:rsidP="00590042">
            <w:pPr>
              <w:spacing w:line="360" w:lineRule="auto"/>
              <w:ind w:firstLine="709"/>
              <w:jc w:val="center"/>
              <w:rPr>
                <w:sz w:val="28"/>
                <w:szCs w:val="28"/>
              </w:rPr>
            </w:pPr>
            <w:r w:rsidRPr="00590042">
              <w:rPr>
                <w:sz w:val="28"/>
                <w:szCs w:val="28"/>
              </w:rPr>
              <w:t>0,009</w:t>
            </w:r>
          </w:p>
        </w:tc>
        <w:tc>
          <w:tcPr>
            <w:tcW w:w="1980" w:type="dxa"/>
          </w:tcPr>
          <w:p w:rsidR="00CF3F7B" w:rsidRPr="00590042" w:rsidRDefault="00CF3F7B" w:rsidP="00590042">
            <w:pPr>
              <w:spacing w:line="360" w:lineRule="auto"/>
              <w:ind w:firstLine="709"/>
              <w:jc w:val="center"/>
              <w:rPr>
                <w:sz w:val="28"/>
                <w:szCs w:val="28"/>
              </w:rPr>
            </w:pPr>
            <w:r w:rsidRPr="00590042">
              <w:rPr>
                <w:sz w:val="28"/>
                <w:szCs w:val="28"/>
              </w:rPr>
              <w:t>0,05</w:t>
            </w:r>
          </w:p>
        </w:tc>
      </w:tr>
    </w:tbl>
    <w:p w:rsidR="00590042" w:rsidRDefault="00590042"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Для расчета коэффициентов воспользуемся данными из таблицы 4.2.10.</w:t>
      </w:r>
    </w:p>
    <w:p w:rsidR="00CF3F7B" w:rsidRPr="00590042" w:rsidRDefault="00CF3F7B" w:rsidP="00590042">
      <w:pPr>
        <w:pStyle w:val="a5"/>
        <w:spacing w:line="360" w:lineRule="auto"/>
        <w:ind w:right="0" w:firstLine="709"/>
        <w:rPr>
          <w:szCs w:val="28"/>
        </w:rPr>
      </w:pPr>
      <w:r w:rsidRPr="00590042">
        <w:rPr>
          <w:szCs w:val="28"/>
        </w:rPr>
        <w:t xml:space="preserve">Коэффициент текучести равен отношению числа уволенных по собственному желанию и за нарушение трудовой дисциплины к среднесписочной численности. </w:t>
      </w:r>
    </w:p>
    <w:p w:rsidR="00CF3F7B" w:rsidRPr="00590042" w:rsidRDefault="00CF3F7B" w:rsidP="00590042">
      <w:pPr>
        <w:pStyle w:val="a5"/>
        <w:spacing w:line="360" w:lineRule="auto"/>
        <w:ind w:right="0" w:firstLine="709"/>
        <w:rPr>
          <w:szCs w:val="28"/>
        </w:rPr>
      </w:pPr>
      <w:r w:rsidRPr="00590042">
        <w:rPr>
          <w:szCs w:val="28"/>
        </w:rPr>
        <w:t>Коэффициент оборота по приему равен отношению числа принятых к среднесписочной численности.</w:t>
      </w:r>
    </w:p>
    <w:p w:rsidR="00CF3F7B" w:rsidRPr="00590042" w:rsidRDefault="00CF3F7B" w:rsidP="00590042">
      <w:pPr>
        <w:pStyle w:val="a5"/>
        <w:spacing w:line="360" w:lineRule="auto"/>
        <w:ind w:right="0" w:firstLine="709"/>
        <w:rPr>
          <w:szCs w:val="28"/>
        </w:rPr>
      </w:pPr>
      <w:r w:rsidRPr="00590042">
        <w:rPr>
          <w:szCs w:val="28"/>
        </w:rPr>
        <w:t>Коэффициент оборота по выбытию есть отношение числа уволенных к среднесписочной численности.</w:t>
      </w:r>
    </w:p>
    <w:p w:rsidR="00CF3F7B" w:rsidRPr="00590042" w:rsidRDefault="00CF3F7B" w:rsidP="00590042">
      <w:pPr>
        <w:pStyle w:val="a5"/>
        <w:spacing w:line="360" w:lineRule="auto"/>
        <w:ind w:right="0" w:firstLine="709"/>
        <w:rPr>
          <w:szCs w:val="28"/>
        </w:rPr>
      </w:pPr>
      <w:r w:rsidRPr="00590042">
        <w:rPr>
          <w:szCs w:val="28"/>
        </w:rPr>
        <w:t>Коэффициент оборота общий равен отношению суммы принятых и уволенных к среднесписочной численности работников.</w:t>
      </w:r>
    </w:p>
    <w:p w:rsidR="00CF3F7B" w:rsidRPr="00590042" w:rsidRDefault="00CF3F7B" w:rsidP="00590042">
      <w:pPr>
        <w:pStyle w:val="a5"/>
        <w:spacing w:line="360" w:lineRule="auto"/>
        <w:ind w:right="0" w:firstLine="709"/>
        <w:rPr>
          <w:szCs w:val="28"/>
        </w:rPr>
      </w:pPr>
      <w:r w:rsidRPr="00590042">
        <w:rPr>
          <w:szCs w:val="28"/>
        </w:rPr>
        <w:t>Коэффициент замещения равен отношению разности принятых и уволенных к среднесписочной численности работников.</w:t>
      </w:r>
    </w:p>
    <w:p w:rsidR="00CF3F7B" w:rsidRPr="00590042" w:rsidRDefault="00CF3F7B" w:rsidP="00590042">
      <w:pPr>
        <w:pStyle w:val="a5"/>
        <w:spacing w:line="360" w:lineRule="auto"/>
        <w:ind w:right="0" w:firstLine="709"/>
        <w:rPr>
          <w:szCs w:val="28"/>
        </w:rPr>
      </w:pPr>
      <w:r w:rsidRPr="00590042">
        <w:rPr>
          <w:szCs w:val="28"/>
        </w:rPr>
        <w:t>Понижение коэффициента текучести свидетельствует о сохранении высококвалифицированных кадров. Из этого видно, что предприятие в этой области проводит высококвалифицированную политику.</w:t>
      </w:r>
    </w:p>
    <w:p w:rsidR="00CF3F7B" w:rsidRPr="00590042" w:rsidRDefault="00590042" w:rsidP="00590042">
      <w:pPr>
        <w:pStyle w:val="a5"/>
        <w:spacing w:line="360" w:lineRule="auto"/>
        <w:ind w:right="0" w:firstLine="709"/>
        <w:jc w:val="center"/>
        <w:rPr>
          <w:b/>
          <w:szCs w:val="28"/>
        </w:rPr>
      </w:pPr>
      <w:r>
        <w:rPr>
          <w:szCs w:val="28"/>
        </w:rPr>
        <w:br w:type="page"/>
      </w:r>
      <w:r w:rsidR="00CF3F7B" w:rsidRPr="00590042">
        <w:rPr>
          <w:b/>
          <w:szCs w:val="28"/>
        </w:rPr>
        <w:t>5. Формирование и использование фонда оплаты труда</w:t>
      </w:r>
    </w:p>
    <w:p w:rsidR="00CF3F7B" w:rsidRPr="00590042" w:rsidRDefault="00CF3F7B" w:rsidP="00590042">
      <w:pPr>
        <w:pStyle w:val="a5"/>
        <w:spacing w:line="360" w:lineRule="auto"/>
        <w:ind w:right="0" w:firstLine="709"/>
        <w:jc w:val="center"/>
        <w:rPr>
          <w:b/>
          <w:szCs w:val="28"/>
        </w:rPr>
      </w:pPr>
    </w:p>
    <w:p w:rsidR="00CF3F7B" w:rsidRPr="00590042" w:rsidRDefault="00CF3F7B" w:rsidP="00590042">
      <w:pPr>
        <w:pStyle w:val="a5"/>
        <w:spacing w:line="360" w:lineRule="auto"/>
        <w:ind w:right="0" w:firstLine="709"/>
        <w:rPr>
          <w:szCs w:val="28"/>
        </w:rPr>
      </w:pPr>
      <w:r w:rsidRPr="00590042">
        <w:rPr>
          <w:szCs w:val="28"/>
        </w:rPr>
        <w:t>Динамика средств, направленных на выплату заработной платы работникам предприятия представлена в табл. 4.2.12.</w:t>
      </w:r>
    </w:p>
    <w:p w:rsidR="00CF3F7B" w:rsidRPr="00590042" w:rsidRDefault="00CF3F7B"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jc w:val="right"/>
        <w:rPr>
          <w:szCs w:val="28"/>
        </w:rPr>
      </w:pPr>
      <w:r w:rsidRPr="00590042">
        <w:rPr>
          <w:szCs w:val="28"/>
        </w:rPr>
        <w:t>Таблица 4.2.12.</w:t>
      </w:r>
    </w:p>
    <w:p w:rsidR="00CF3F7B" w:rsidRPr="00590042" w:rsidRDefault="00CF3F7B" w:rsidP="00590042">
      <w:pPr>
        <w:pStyle w:val="a5"/>
        <w:spacing w:line="360" w:lineRule="auto"/>
        <w:ind w:right="0" w:firstLine="709"/>
        <w:jc w:val="center"/>
        <w:rPr>
          <w:szCs w:val="28"/>
          <w:lang w:val="en-US"/>
        </w:rPr>
      </w:pPr>
      <w:r w:rsidRPr="00590042">
        <w:rPr>
          <w:szCs w:val="28"/>
        </w:rPr>
        <w:t>Использование фонда оплаты труда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1785"/>
        <w:gridCol w:w="1755"/>
      </w:tblGrid>
      <w:tr w:rsidR="00CF3F7B" w:rsidRPr="00590042">
        <w:trPr>
          <w:trHeight w:val="20"/>
        </w:trPr>
        <w:tc>
          <w:tcPr>
            <w:tcW w:w="541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Показатель</w:t>
            </w:r>
          </w:p>
        </w:tc>
        <w:tc>
          <w:tcPr>
            <w:tcW w:w="178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2002 год</w:t>
            </w:r>
          </w:p>
        </w:tc>
        <w:tc>
          <w:tcPr>
            <w:tcW w:w="1755"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5"/>
              <w:ind w:right="0"/>
              <w:jc w:val="center"/>
              <w:rPr>
                <w:sz w:val="20"/>
                <w:szCs w:val="20"/>
              </w:rPr>
            </w:pPr>
            <w:r w:rsidRPr="00590042">
              <w:rPr>
                <w:sz w:val="20"/>
                <w:szCs w:val="20"/>
              </w:rPr>
              <w:t>2003 год</w:t>
            </w:r>
          </w:p>
        </w:tc>
      </w:tr>
      <w:tr w:rsidR="00CF3F7B" w:rsidRPr="00590042">
        <w:trPr>
          <w:trHeight w:val="20"/>
        </w:trPr>
        <w:tc>
          <w:tcPr>
            <w:tcW w:w="5415" w:type="dxa"/>
            <w:tcBorders>
              <w:top w:val="nil"/>
            </w:tcBorders>
            <w:vAlign w:val="center"/>
          </w:tcPr>
          <w:p w:rsidR="00CF3F7B" w:rsidRPr="00590042" w:rsidRDefault="00CF3F7B" w:rsidP="00590042">
            <w:pPr>
              <w:pStyle w:val="a5"/>
              <w:ind w:right="0"/>
              <w:jc w:val="left"/>
              <w:rPr>
                <w:sz w:val="20"/>
                <w:szCs w:val="20"/>
              </w:rPr>
            </w:pPr>
            <w:r w:rsidRPr="00590042">
              <w:rPr>
                <w:sz w:val="20"/>
                <w:szCs w:val="20"/>
              </w:rPr>
              <w:t>Направлено средств на оплату труда, т.р.</w:t>
            </w:r>
          </w:p>
        </w:tc>
        <w:tc>
          <w:tcPr>
            <w:tcW w:w="1785"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92011143</w:t>
            </w:r>
          </w:p>
        </w:tc>
        <w:tc>
          <w:tcPr>
            <w:tcW w:w="1755" w:type="dxa"/>
            <w:tcBorders>
              <w:top w:val="nil"/>
            </w:tcBorders>
            <w:vAlign w:val="center"/>
          </w:tcPr>
          <w:p w:rsidR="00CF3F7B" w:rsidRPr="00590042" w:rsidRDefault="00CF3F7B" w:rsidP="00590042">
            <w:pPr>
              <w:pStyle w:val="a5"/>
              <w:ind w:right="0"/>
              <w:jc w:val="center"/>
              <w:rPr>
                <w:sz w:val="20"/>
                <w:szCs w:val="20"/>
              </w:rPr>
            </w:pPr>
            <w:r w:rsidRPr="00590042">
              <w:rPr>
                <w:sz w:val="20"/>
                <w:szCs w:val="20"/>
              </w:rPr>
              <w:t>107751718</w:t>
            </w:r>
          </w:p>
        </w:tc>
      </w:tr>
      <w:tr w:rsidR="00CF3F7B" w:rsidRPr="00590042">
        <w:trPr>
          <w:trHeight w:val="20"/>
        </w:trPr>
        <w:tc>
          <w:tcPr>
            <w:tcW w:w="5415" w:type="dxa"/>
            <w:vAlign w:val="center"/>
          </w:tcPr>
          <w:p w:rsidR="00CF3F7B" w:rsidRPr="00590042" w:rsidRDefault="00CF3F7B" w:rsidP="00590042">
            <w:pPr>
              <w:pStyle w:val="a5"/>
              <w:ind w:right="0"/>
              <w:jc w:val="left"/>
              <w:rPr>
                <w:sz w:val="20"/>
                <w:szCs w:val="20"/>
              </w:rPr>
            </w:pPr>
            <w:r w:rsidRPr="00590042">
              <w:rPr>
                <w:sz w:val="20"/>
                <w:szCs w:val="20"/>
              </w:rPr>
              <w:t>Средняя заработная плата, т.р.</w:t>
            </w:r>
          </w:p>
        </w:tc>
        <w:tc>
          <w:tcPr>
            <w:tcW w:w="1785" w:type="dxa"/>
            <w:vAlign w:val="center"/>
          </w:tcPr>
          <w:p w:rsidR="00CF3F7B" w:rsidRPr="00590042" w:rsidRDefault="00CF3F7B" w:rsidP="00590042">
            <w:pPr>
              <w:pStyle w:val="a5"/>
              <w:ind w:right="0"/>
              <w:jc w:val="center"/>
              <w:rPr>
                <w:sz w:val="20"/>
                <w:szCs w:val="20"/>
              </w:rPr>
            </w:pPr>
            <w:r w:rsidRPr="00590042">
              <w:rPr>
                <w:sz w:val="20"/>
                <w:szCs w:val="20"/>
              </w:rPr>
              <w:t>5717</w:t>
            </w:r>
          </w:p>
        </w:tc>
        <w:tc>
          <w:tcPr>
            <w:tcW w:w="1755" w:type="dxa"/>
            <w:vAlign w:val="center"/>
          </w:tcPr>
          <w:p w:rsidR="00CF3F7B" w:rsidRPr="00590042" w:rsidRDefault="00CF3F7B" w:rsidP="00590042">
            <w:pPr>
              <w:pStyle w:val="a5"/>
              <w:ind w:right="0"/>
              <w:jc w:val="center"/>
              <w:rPr>
                <w:sz w:val="20"/>
                <w:szCs w:val="20"/>
              </w:rPr>
            </w:pPr>
            <w:r w:rsidRPr="00590042">
              <w:rPr>
                <w:sz w:val="20"/>
                <w:szCs w:val="20"/>
              </w:rPr>
              <w:t>6767</w:t>
            </w:r>
          </w:p>
        </w:tc>
      </w:tr>
    </w:tbl>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spacing w:line="360" w:lineRule="auto"/>
        <w:ind w:right="0" w:firstLine="709"/>
        <w:rPr>
          <w:szCs w:val="28"/>
        </w:rPr>
        <w:sectPr w:rsidR="00CF3F7B" w:rsidRPr="00590042" w:rsidSect="00590042">
          <w:type w:val="nextColumn"/>
          <w:pgSz w:w="12240" w:h="15840"/>
          <w:pgMar w:top="1134" w:right="851" w:bottom="1134" w:left="1701" w:header="720" w:footer="720" w:gutter="0"/>
          <w:cols w:space="720"/>
        </w:sectPr>
      </w:pPr>
      <w:r w:rsidRPr="00590042">
        <w:rPr>
          <w:szCs w:val="28"/>
        </w:rPr>
        <w:t>Как видно из таблицы средняя заработная плата работников предприятия увеличилась за год в 1,2 раза. Тем не менее, это увеличение можно списать на счет сокращения штата работников в 2003 году.</w:t>
      </w:r>
    </w:p>
    <w:p w:rsidR="00CF3F7B" w:rsidRPr="00590042" w:rsidRDefault="00CF3F7B" w:rsidP="00590042">
      <w:pPr>
        <w:pStyle w:val="a5"/>
        <w:spacing w:line="360" w:lineRule="auto"/>
        <w:ind w:right="0" w:firstLine="709"/>
        <w:jc w:val="center"/>
        <w:rPr>
          <w:b/>
          <w:szCs w:val="28"/>
          <w:lang w:val="en-US"/>
        </w:rPr>
      </w:pPr>
      <w:r w:rsidRPr="00590042">
        <w:rPr>
          <w:b/>
          <w:szCs w:val="28"/>
        </w:rPr>
        <w:t>4.3. Анализ фи</w:t>
      </w:r>
      <w:r w:rsidR="00590042">
        <w:rPr>
          <w:b/>
          <w:szCs w:val="28"/>
        </w:rPr>
        <w:t>нансового состояния предприятия</w:t>
      </w:r>
    </w:p>
    <w:p w:rsidR="00CF3F7B" w:rsidRPr="00590042" w:rsidRDefault="00CF3F7B" w:rsidP="00590042">
      <w:pPr>
        <w:pStyle w:val="a5"/>
        <w:spacing w:line="360" w:lineRule="auto"/>
        <w:ind w:right="0" w:firstLine="709"/>
        <w:jc w:val="center"/>
        <w:rPr>
          <w:b/>
          <w:szCs w:val="28"/>
        </w:rPr>
      </w:pPr>
    </w:p>
    <w:p w:rsidR="00CF3F7B" w:rsidRPr="00590042" w:rsidRDefault="00CF3F7B" w:rsidP="00590042">
      <w:pPr>
        <w:pStyle w:val="a5"/>
        <w:numPr>
          <w:ilvl w:val="0"/>
          <w:numId w:val="25"/>
        </w:numPr>
        <w:spacing w:line="360" w:lineRule="auto"/>
        <w:ind w:left="0" w:right="0" w:firstLine="709"/>
        <w:jc w:val="center"/>
        <w:rPr>
          <w:szCs w:val="28"/>
        </w:rPr>
      </w:pPr>
      <w:r w:rsidRPr="00590042">
        <w:rPr>
          <w:b/>
          <w:szCs w:val="28"/>
        </w:rPr>
        <w:t>Структурный анализ активов и пассивов</w:t>
      </w:r>
    </w:p>
    <w:p w:rsidR="00CF3F7B" w:rsidRPr="00590042" w:rsidRDefault="00CF3F7B" w:rsidP="00590042">
      <w:pPr>
        <w:pStyle w:val="a5"/>
        <w:spacing w:line="360" w:lineRule="auto"/>
        <w:ind w:right="0"/>
        <w:rPr>
          <w:szCs w:val="28"/>
          <w:lang w:val="en-US"/>
        </w:rPr>
      </w:pPr>
    </w:p>
    <w:p w:rsidR="00CF3F7B" w:rsidRPr="00590042" w:rsidRDefault="00CF3F7B" w:rsidP="00590042">
      <w:pPr>
        <w:pStyle w:val="a5"/>
        <w:spacing w:line="360" w:lineRule="auto"/>
        <w:ind w:right="0" w:firstLine="709"/>
        <w:jc w:val="right"/>
        <w:rPr>
          <w:szCs w:val="28"/>
        </w:rPr>
      </w:pPr>
      <w:r w:rsidRPr="00590042">
        <w:rPr>
          <w:szCs w:val="28"/>
        </w:rPr>
        <w:t>Таблица 4.3.1.</w:t>
      </w:r>
    </w:p>
    <w:p w:rsidR="00CF3F7B" w:rsidRPr="00590042" w:rsidRDefault="00CF3F7B" w:rsidP="00590042">
      <w:pPr>
        <w:pStyle w:val="a5"/>
        <w:spacing w:line="360" w:lineRule="auto"/>
        <w:ind w:right="0" w:firstLine="709"/>
        <w:jc w:val="center"/>
        <w:rPr>
          <w:szCs w:val="28"/>
        </w:rPr>
      </w:pPr>
      <w:r w:rsidRPr="00590042">
        <w:rPr>
          <w:szCs w:val="28"/>
        </w:rPr>
        <w:t>Динамика и структура активов баланса.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1056"/>
        <w:gridCol w:w="886"/>
        <w:gridCol w:w="1056"/>
        <w:gridCol w:w="886"/>
        <w:gridCol w:w="1056"/>
        <w:gridCol w:w="886"/>
      </w:tblGrid>
      <w:tr w:rsidR="00CF3F7B" w:rsidRPr="00590042">
        <w:trPr>
          <w:cantSplit/>
          <w:trHeight w:val="360"/>
        </w:trPr>
        <w:tc>
          <w:tcPr>
            <w:tcW w:w="3636" w:type="dxa"/>
            <w:vMerge w:val="restart"/>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Показатель</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Начало 2002</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Конец 2002</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Конец 2003</w:t>
            </w:r>
          </w:p>
        </w:tc>
      </w:tr>
      <w:tr w:rsidR="00CF3F7B" w:rsidRPr="00590042">
        <w:trPr>
          <w:cantSplit/>
          <w:trHeight w:val="285"/>
        </w:trPr>
        <w:tc>
          <w:tcPr>
            <w:tcW w:w="3636" w:type="dxa"/>
            <w:vMerge/>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Доля, %</w:t>
            </w:r>
          </w:p>
        </w:tc>
      </w:tr>
      <w:tr w:rsidR="00CF3F7B" w:rsidRPr="00590042">
        <w:tc>
          <w:tcPr>
            <w:tcW w:w="3636" w:type="dxa"/>
            <w:tcBorders>
              <w:top w:val="nil"/>
            </w:tcBorders>
            <w:vAlign w:val="center"/>
          </w:tcPr>
          <w:p w:rsidR="00CF3F7B" w:rsidRPr="00590042" w:rsidRDefault="00CF3F7B" w:rsidP="00590042">
            <w:pPr>
              <w:pStyle w:val="aa"/>
              <w:tabs>
                <w:tab w:val="clear" w:pos="4677"/>
                <w:tab w:val="clear" w:pos="9355"/>
              </w:tabs>
              <w:rPr>
                <w:b/>
                <w:sz w:val="20"/>
                <w:szCs w:val="20"/>
              </w:rPr>
            </w:pPr>
            <w:r w:rsidRPr="00590042">
              <w:rPr>
                <w:b/>
                <w:sz w:val="20"/>
                <w:szCs w:val="20"/>
                <w:lang w:val="en-US"/>
              </w:rPr>
              <w:t>I</w:t>
            </w:r>
            <w:r w:rsidRPr="00590042">
              <w:rPr>
                <w:b/>
                <w:sz w:val="20"/>
                <w:szCs w:val="20"/>
              </w:rPr>
              <w:t>.Внеоборотные активы</w:t>
            </w:r>
          </w:p>
          <w:p w:rsidR="00CF3F7B" w:rsidRPr="00590042" w:rsidRDefault="00CF3F7B" w:rsidP="00590042">
            <w:pPr>
              <w:pStyle w:val="aa"/>
              <w:tabs>
                <w:tab w:val="clear" w:pos="4677"/>
                <w:tab w:val="clear" w:pos="9355"/>
              </w:tabs>
              <w:rPr>
                <w:sz w:val="20"/>
                <w:szCs w:val="20"/>
              </w:rPr>
            </w:pPr>
            <w:r w:rsidRPr="00590042">
              <w:rPr>
                <w:sz w:val="20"/>
                <w:szCs w:val="20"/>
              </w:rPr>
              <w:t>Нематериальные активы</w:t>
            </w:r>
          </w:p>
        </w:tc>
        <w:tc>
          <w:tcPr>
            <w:tcW w:w="105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460</w:t>
            </w:r>
          </w:p>
        </w:tc>
        <w:tc>
          <w:tcPr>
            <w:tcW w:w="88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0,40</w:t>
            </w:r>
          </w:p>
        </w:tc>
        <w:tc>
          <w:tcPr>
            <w:tcW w:w="105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431</w:t>
            </w:r>
          </w:p>
        </w:tc>
        <w:tc>
          <w:tcPr>
            <w:tcW w:w="88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0,23</w:t>
            </w:r>
          </w:p>
        </w:tc>
        <w:tc>
          <w:tcPr>
            <w:tcW w:w="105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402</w:t>
            </w:r>
          </w:p>
        </w:tc>
        <w:tc>
          <w:tcPr>
            <w:tcW w:w="88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0,18</w:t>
            </w:r>
          </w:p>
        </w:tc>
      </w:tr>
      <w:tr w:rsidR="00CF3F7B" w:rsidRPr="00590042">
        <w:tc>
          <w:tcPr>
            <w:tcW w:w="3636"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Основные средства</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36923</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31,62</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62325</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33,78</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61293</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27,29</w:t>
            </w:r>
          </w:p>
        </w:tc>
      </w:tr>
      <w:tr w:rsidR="00CF3F7B" w:rsidRPr="00590042">
        <w:tc>
          <w:tcPr>
            <w:tcW w:w="3636"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Незавершенное строительство</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3606</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3,09</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2725</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1,48</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8867</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3,95</w:t>
            </w:r>
          </w:p>
        </w:tc>
      </w:tr>
      <w:tr w:rsidR="00CF3F7B" w:rsidRPr="00590042">
        <w:tc>
          <w:tcPr>
            <w:tcW w:w="3636"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Доходные вложения в материальные ценности</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r>
      <w:tr w:rsidR="00CF3F7B" w:rsidRPr="00590042">
        <w:tc>
          <w:tcPr>
            <w:tcW w:w="3636"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Долгосрочные финансовые вложения</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7</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0,01</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12518</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6,78</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119</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0,05</w:t>
            </w:r>
          </w:p>
        </w:tc>
      </w:tr>
      <w:tr w:rsidR="00CF3F7B" w:rsidRPr="00590042">
        <w:tc>
          <w:tcPr>
            <w:tcW w:w="3636"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Прочие внеоборотные активы</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r>
      <w:tr w:rsidR="00CF3F7B" w:rsidRPr="00590042">
        <w:trPr>
          <w:trHeight w:val="605"/>
        </w:trPr>
        <w:tc>
          <w:tcPr>
            <w:tcW w:w="3636"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 xml:space="preserve">Итого по разделу </w:t>
            </w:r>
            <w:r w:rsidRPr="00590042">
              <w:rPr>
                <w:b/>
                <w:sz w:val="20"/>
                <w:szCs w:val="20"/>
                <w:lang w:val="en-US"/>
              </w:rPr>
              <w:t>I</w:t>
            </w:r>
            <w:r w:rsidRPr="00590042">
              <w:rPr>
                <w:b/>
                <w:sz w:val="20"/>
                <w:szCs w:val="20"/>
              </w:rPr>
              <w:t>:</w:t>
            </w:r>
          </w:p>
        </w:tc>
        <w:tc>
          <w:tcPr>
            <w:tcW w:w="105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40996</w:t>
            </w:r>
          </w:p>
        </w:tc>
        <w:tc>
          <w:tcPr>
            <w:tcW w:w="88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35,12</w:t>
            </w:r>
          </w:p>
        </w:tc>
        <w:tc>
          <w:tcPr>
            <w:tcW w:w="105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78016</w:t>
            </w:r>
          </w:p>
        </w:tc>
        <w:tc>
          <w:tcPr>
            <w:tcW w:w="88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42,28</w:t>
            </w:r>
          </w:p>
        </w:tc>
        <w:tc>
          <w:tcPr>
            <w:tcW w:w="105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70681</w:t>
            </w:r>
          </w:p>
        </w:tc>
        <w:tc>
          <w:tcPr>
            <w:tcW w:w="88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31,47</w:t>
            </w:r>
          </w:p>
        </w:tc>
      </w:tr>
      <w:tr w:rsidR="00CF3F7B" w:rsidRPr="00590042">
        <w:tc>
          <w:tcPr>
            <w:tcW w:w="3636" w:type="dxa"/>
            <w:vAlign w:val="center"/>
          </w:tcPr>
          <w:p w:rsidR="00CF3F7B" w:rsidRPr="00590042" w:rsidRDefault="00CF3F7B" w:rsidP="00590042">
            <w:pPr>
              <w:pStyle w:val="a5"/>
              <w:ind w:right="0"/>
              <w:jc w:val="left"/>
              <w:rPr>
                <w:b/>
                <w:sz w:val="20"/>
                <w:szCs w:val="20"/>
              </w:rPr>
            </w:pPr>
            <w:r w:rsidRPr="00590042">
              <w:rPr>
                <w:b/>
                <w:sz w:val="20"/>
                <w:szCs w:val="20"/>
                <w:lang w:val="en-US"/>
              </w:rPr>
              <w:t>II</w:t>
            </w:r>
            <w:r w:rsidRPr="00590042">
              <w:rPr>
                <w:b/>
                <w:sz w:val="20"/>
                <w:szCs w:val="20"/>
              </w:rPr>
              <w:t xml:space="preserve"> Оборотные активы</w:t>
            </w:r>
          </w:p>
          <w:p w:rsidR="00CF3F7B" w:rsidRPr="00590042" w:rsidRDefault="00CF3F7B" w:rsidP="00590042">
            <w:pPr>
              <w:pStyle w:val="a5"/>
              <w:ind w:right="0"/>
              <w:jc w:val="left"/>
              <w:rPr>
                <w:sz w:val="20"/>
                <w:szCs w:val="20"/>
              </w:rPr>
            </w:pPr>
            <w:r w:rsidRPr="00590042">
              <w:rPr>
                <w:sz w:val="20"/>
                <w:szCs w:val="20"/>
              </w:rPr>
              <w:t>Запасы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49360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42,28</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67028</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36,33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108289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48,23</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Налог на добавленную стоимость по приобретенным ценностям</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5290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4,53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5959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3,23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8409</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3,74</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Дебиторская задолженность (платежи по которой ожидаются более чем через 12 месяцев после отчетной даты)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5092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4,36</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5857</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3,17</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9613</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4,28</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Дебиторская задолженность (платежи по которой ожидаются в течение 12 месяцев после отчетной даты)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14493</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12,41</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19842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10,74</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23752</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10,58</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Краткосрочные финансовые вложения</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24</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0,02</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0,01</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0,01</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6.Денежные средства</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1501</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1,28</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7798</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4,23</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3790</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1,68</w:t>
            </w:r>
          </w:p>
        </w:tc>
      </w:tr>
      <w:tr w:rsidR="00CF3F7B" w:rsidRPr="00590042">
        <w:tc>
          <w:tcPr>
            <w:tcW w:w="3636" w:type="dxa"/>
            <w:vAlign w:val="center"/>
          </w:tcPr>
          <w:p w:rsidR="00CF3F7B" w:rsidRPr="00590042" w:rsidRDefault="00CF3F7B" w:rsidP="00590042">
            <w:pPr>
              <w:pStyle w:val="a5"/>
              <w:ind w:right="0"/>
              <w:jc w:val="left"/>
              <w:rPr>
                <w:sz w:val="20"/>
                <w:szCs w:val="20"/>
              </w:rPr>
            </w:pPr>
            <w:r w:rsidRPr="00590042">
              <w:rPr>
                <w:sz w:val="20"/>
                <w:szCs w:val="20"/>
              </w:rPr>
              <w:t>7.Прочие оборотные активы</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1056" w:type="dxa"/>
            <w:vAlign w:val="center"/>
          </w:tcPr>
          <w:p w:rsidR="00CF3F7B" w:rsidRPr="00590042" w:rsidRDefault="00CF3F7B" w:rsidP="00590042">
            <w:pPr>
              <w:pStyle w:val="a5"/>
              <w:ind w:right="0"/>
              <w:jc w:val="center"/>
              <w:rPr>
                <w:sz w:val="20"/>
                <w:szCs w:val="20"/>
              </w:rPr>
            </w:pPr>
            <w:r w:rsidRPr="00590042">
              <w:rPr>
                <w:sz w:val="20"/>
                <w:szCs w:val="20"/>
              </w:rPr>
              <w:t>-</w:t>
            </w:r>
          </w:p>
        </w:tc>
        <w:tc>
          <w:tcPr>
            <w:tcW w:w="886" w:type="dxa"/>
            <w:vAlign w:val="center"/>
          </w:tcPr>
          <w:p w:rsidR="00CF3F7B" w:rsidRPr="00590042" w:rsidRDefault="00CF3F7B" w:rsidP="00590042">
            <w:pPr>
              <w:pStyle w:val="a5"/>
              <w:ind w:right="0"/>
              <w:jc w:val="center"/>
              <w:rPr>
                <w:sz w:val="20"/>
                <w:szCs w:val="20"/>
              </w:rPr>
            </w:pPr>
            <w:r w:rsidRPr="00590042">
              <w:rPr>
                <w:sz w:val="20"/>
                <w:szCs w:val="20"/>
              </w:rPr>
              <w:t>-</w:t>
            </w:r>
          </w:p>
        </w:tc>
      </w:tr>
      <w:tr w:rsidR="00CF3F7B" w:rsidRPr="00590042">
        <w:trPr>
          <w:trHeight w:val="446"/>
        </w:trPr>
        <w:tc>
          <w:tcPr>
            <w:tcW w:w="3636" w:type="dxa"/>
            <w:vAlign w:val="center"/>
          </w:tcPr>
          <w:p w:rsidR="00CF3F7B" w:rsidRPr="00590042" w:rsidRDefault="00CF3F7B" w:rsidP="00590042">
            <w:pPr>
              <w:pStyle w:val="a5"/>
              <w:ind w:right="0"/>
              <w:jc w:val="left"/>
              <w:rPr>
                <w:b/>
                <w:sz w:val="20"/>
                <w:szCs w:val="20"/>
              </w:rPr>
            </w:pPr>
            <w:r w:rsidRPr="00590042">
              <w:rPr>
                <w:b/>
                <w:sz w:val="20"/>
                <w:szCs w:val="20"/>
              </w:rPr>
              <w:t xml:space="preserve">Итого по разделу </w:t>
            </w:r>
            <w:r w:rsidRPr="00590042">
              <w:rPr>
                <w:b/>
                <w:sz w:val="20"/>
                <w:szCs w:val="20"/>
                <w:lang w:val="en-US"/>
              </w:rPr>
              <w:t>II</w:t>
            </w:r>
            <w:r w:rsidRPr="00590042">
              <w:rPr>
                <w:b/>
                <w:sz w:val="20"/>
                <w:szCs w:val="20"/>
              </w:rPr>
              <w:t>:</w:t>
            </w:r>
          </w:p>
        </w:tc>
        <w:tc>
          <w:tcPr>
            <w:tcW w:w="1056" w:type="dxa"/>
            <w:vAlign w:val="center"/>
          </w:tcPr>
          <w:p w:rsidR="00CF3F7B" w:rsidRPr="00590042" w:rsidRDefault="00CF3F7B" w:rsidP="00590042">
            <w:pPr>
              <w:pStyle w:val="a5"/>
              <w:ind w:right="0"/>
              <w:jc w:val="center"/>
              <w:rPr>
                <w:b/>
                <w:sz w:val="20"/>
                <w:szCs w:val="20"/>
              </w:rPr>
            </w:pPr>
            <w:r w:rsidRPr="00590042">
              <w:rPr>
                <w:b/>
                <w:sz w:val="20"/>
                <w:szCs w:val="20"/>
              </w:rPr>
              <w:t>75760</w:t>
            </w:r>
          </w:p>
        </w:tc>
        <w:tc>
          <w:tcPr>
            <w:tcW w:w="886" w:type="dxa"/>
            <w:vAlign w:val="center"/>
          </w:tcPr>
          <w:p w:rsidR="00CF3F7B" w:rsidRPr="00590042" w:rsidRDefault="00CF3F7B" w:rsidP="00590042">
            <w:pPr>
              <w:pStyle w:val="a5"/>
              <w:ind w:right="0"/>
              <w:jc w:val="center"/>
              <w:rPr>
                <w:b/>
                <w:sz w:val="20"/>
                <w:szCs w:val="20"/>
              </w:rPr>
            </w:pPr>
            <w:r w:rsidRPr="00590042">
              <w:rPr>
                <w:b/>
                <w:sz w:val="20"/>
                <w:szCs w:val="20"/>
              </w:rPr>
              <w:t>64,88</w:t>
            </w:r>
          </w:p>
        </w:tc>
        <w:tc>
          <w:tcPr>
            <w:tcW w:w="1056" w:type="dxa"/>
            <w:vAlign w:val="center"/>
          </w:tcPr>
          <w:p w:rsidR="00CF3F7B" w:rsidRPr="00590042" w:rsidRDefault="00CF3F7B" w:rsidP="00590042">
            <w:pPr>
              <w:pStyle w:val="a5"/>
              <w:ind w:right="0"/>
              <w:jc w:val="center"/>
              <w:rPr>
                <w:b/>
                <w:sz w:val="20"/>
                <w:szCs w:val="20"/>
              </w:rPr>
            </w:pPr>
            <w:r w:rsidRPr="00590042">
              <w:rPr>
                <w:b/>
                <w:sz w:val="20"/>
                <w:szCs w:val="20"/>
              </w:rPr>
              <w:t>106485</w:t>
            </w:r>
          </w:p>
        </w:tc>
        <w:tc>
          <w:tcPr>
            <w:tcW w:w="886" w:type="dxa"/>
            <w:vAlign w:val="center"/>
          </w:tcPr>
          <w:p w:rsidR="00CF3F7B" w:rsidRPr="00590042" w:rsidRDefault="00CF3F7B" w:rsidP="00590042">
            <w:pPr>
              <w:pStyle w:val="a5"/>
              <w:ind w:right="0"/>
              <w:jc w:val="center"/>
              <w:rPr>
                <w:b/>
                <w:sz w:val="20"/>
                <w:szCs w:val="20"/>
              </w:rPr>
            </w:pPr>
            <w:r w:rsidRPr="00590042">
              <w:rPr>
                <w:b/>
                <w:sz w:val="20"/>
                <w:szCs w:val="20"/>
              </w:rPr>
              <w:t>57,71</w:t>
            </w:r>
          </w:p>
        </w:tc>
        <w:tc>
          <w:tcPr>
            <w:tcW w:w="1056" w:type="dxa"/>
            <w:vAlign w:val="center"/>
          </w:tcPr>
          <w:p w:rsidR="00CF3F7B" w:rsidRPr="00590042" w:rsidRDefault="00CF3F7B" w:rsidP="00590042">
            <w:pPr>
              <w:pStyle w:val="a5"/>
              <w:ind w:right="0"/>
              <w:jc w:val="center"/>
              <w:rPr>
                <w:b/>
                <w:sz w:val="20"/>
                <w:szCs w:val="20"/>
              </w:rPr>
            </w:pPr>
            <w:r w:rsidRPr="00590042">
              <w:rPr>
                <w:b/>
                <w:sz w:val="20"/>
                <w:szCs w:val="20"/>
              </w:rPr>
              <w:t>153854</w:t>
            </w:r>
          </w:p>
        </w:tc>
        <w:tc>
          <w:tcPr>
            <w:tcW w:w="886" w:type="dxa"/>
            <w:vAlign w:val="center"/>
          </w:tcPr>
          <w:p w:rsidR="00CF3F7B" w:rsidRPr="00590042" w:rsidRDefault="00CF3F7B" w:rsidP="00590042">
            <w:pPr>
              <w:pStyle w:val="a5"/>
              <w:ind w:right="0"/>
              <w:jc w:val="center"/>
              <w:rPr>
                <w:b/>
                <w:sz w:val="20"/>
                <w:szCs w:val="20"/>
              </w:rPr>
            </w:pPr>
            <w:r w:rsidRPr="00590042">
              <w:rPr>
                <w:b/>
                <w:sz w:val="20"/>
                <w:szCs w:val="20"/>
              </w:rPr>
              <w:t>68,52</w:t>
            </w:r>
          </w:p>
        </w:tc>
      </w:tr>
      <w:tr w:rsidR="00CF3F7B" w:rsidRPr="00590042">
        <w:tc>
          <w:tcPr>
            <w:tcW w:w="3636" w:type="dxa"/>
            <w:vAlign w:val="center"/>
          </w:tcPr>
          <w:p w:rsidR="00CF3F7B" w:rsidRPr="00590042" w:rsidRDefault="00CF3F7B" w:rsidP="00590042">
            <w:pPr>
              <w:pStyle w:val="a5"/>
              <w:ind w:right="0"/>
              <w:jc w:val="left"/>
              <w:rPr>
                <w:b/>
                <w:sz w:val="20"/>
                <w:szCs w:val="20"/>
              </w:rPr>
            </w:pPr>
            <w:r w:rsidRPr="00590042">
              <w:rPr>
                <w:b/>
                <w:sz w:val="20"/>
                <w:szCs w:val="20"/>
              </w:rPr>
              <w:t>Баланс</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116756</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100</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184501</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100</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224535</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100</w:t>
            </w:r>
          </w:p>
        </w:tc>
      </w:tr>
      <w:tr w:rsidR="00CF3F7B" w:rsidRPr="00590042">
        <w:tc>
          <w:tcPr>
            <w:tcW w:w="3636" w:type="dxa"/>
            <w:vAlign w:val="center"/>
          </w:tcPr>
          <w:p w:rsidR="00CF3F7B" w:rsidRPr="00590042" w:rsidRDefault="00CF3F7B" w:rsidP="00590042">
            <w:pPr>
              <w:pStyle w:val="a5"/>
              <w:ind w:right="0"/>
              <w:jc w:val="left"/>
              <w:rPr>
                <w:b/>
                <w:sz w:val="20"/>
                <w:szCs w:val="20"/>
              </w:rPr>
            </w:pPr>
            <w:r w:rsidRPr="00590042">
              <w:rPr>
                <w:b/>
                <w:sz w:val="20"/>
                <w:szCs w:val="20"/>
              </w:rPr>
              <w:t>Коэффициент соотношения</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0,54</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0,73</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w:t>
            </w:r>
          </w:p>
        </w:tc>
        <w:tc>
          <w:tcPr>
            <w:tcW w:w="1056" w:type="dxa"/>
            <w:vAlign w:val="center"/>
          </w:tcPr>
          <w:p w:rsidR="00CF3F7B" w:rsidRPr="00590042" w:rsidRDefault="00CF3F7B" w:rsidP="00590042">
            <w:pPr>
              <w:pStyle w:val="a5"/>
              <w:ind w:right="0"/>
              <w:jc w:val="center"/>
              <w:rPr>
                <w:i/>
                <w:sz w:val="20"/>
                <w:szCs w:val="20"/>
              </w:rPr>
            </w:pPr>
            <w:r w:rsidRPr="00590042">
              <w:rPr>
                <w:i/>
                <w:sz w:val="20"/>
                <w:szCs w:val="20"/>
              </w:rPr>
              <w:t>0,46</w:t>
            </w:r>
          </w:p>
        </w:tc>
        <w:tc>
          <w:tcPr>
            <w:tcW w:w="886" w:type="dxa"/>
            <w:vAlign w:val="center"/>
          </w:tcPr>
          <w:p w:rsidR="00CF3F7B" w:rsidRPr="00590042" w:rsidRDefault="00CF3F7B" w:rsidP="00590042">
            <w:pPr>
              <w:pStyle w:val="a5"/>
              <w:ind w:right="0"/>
              <w:jc w:val="center"/>
              <w:rPr>
                <w:i/>
                <w:sz w:val="20"/>
                <w:szCs w:val="20"/>
              </w:rPr>
            </w:pPr>
            <w:r w:rsidRPr="00590042">
              <w:rPr>
                <w:i/>
                <w:sz w:val="20"/>
                <w:szCs w:val="20"/>
              </w:rPr>
              <w:t>-</w:t>
            </w:r>
          </w:p>
        </w:tc>
      </w:tr>
    </w:tbl>
    <w:p w:rsidR="00590042" w:rsidRDefault="00590042" w:rsidP="00590042">
      <w:pPr>
        <w:pStyle w:val="aa"/>
        <w:tabs>
          <w:tab w:val="clear" w:pos="4677"/>
          <w:tab w:val="clear" w:pos="9355"/>
        </w:tabs>
        <w:spacing w:line="360" w:lineRule="auto"/>
        <w:ind w:firstLine="709"/>
        <w:jc w:val="both"/>
        <w:rPr>
          <w:sz w:val="28"/>
          <w:szCs w:val="28"/>
          <w:lang w:val="en-US"/>
        </w:rPr>
      </w:pPr>
    </w:p>
    <w:p w:rsidR="00CF3F7B" w:rsidRPr="00590042" w:rsidRDefault="00CF3F7B" w:rsidP="00590042">
      <w:pPr>
        <w:pStyle w:val="aa"/>
        <w:tabs>
          <w:tab w:val="clear" w:pos="4677"/>
          <w:tab w:val="clear" w:pos="9355"/>
        </w:tabs>
        <w:spacing w:line="360" w:lineRule="auto"/>
        <w:ind w:firstLine="709"/>
        <w:jc w:val="both"/>
        <w:rPr>
          <w:sz w:val="28"/>
          <w:szCs w:val="28"/>
        </w:rPr>
      </w:pPr>
      <w:r w:rsidRPr="00590042">
        <w:rPr>
          <w:sz w:val="28"/>
          <w:szCs w:val="28"/>
        </w:rPr>
        <w:t>Из таблицы видно, что оборотные активы в 2003 году приобретают большую долю в общем объеме активов, чем внеоборотные. Наиболее значимыми статьями в активе баланса являются основные средства, дебиторская задолженность (платежи по которой ожидаются в течение 12 месяцев после отчетной даты) и незавершенное строительство.</w:t>
      </w:r>
    </w:p>
    <w:p w:rsidR="00CF3F7B" w:rsidRPr="00590042" w:rsidRDefault="00CF3F7B" w:rsidP="00590042">
      <w:pPr>
        <w:pStyle w:val="aa"/>
        <w:tabs>
          <w:tab w:val="clear" w:pos="4677"/>
          <w:tab w:val="clear" w:pos="9355"/>
        </w:tabs>
        <w:spacing w:line="360" w:lineRule="auto"/>
        <w:ind w:firstLine="709"/>
        <w:jc w:val="both"/>
        <w:rPr>
          <w:sz w:val="28"/>
          <w:szCs w:val="28"/>
        </w:rPr>
      </w:pPr>
      <w:r w:rsidRPr="00590042">
        <w:rPr>
          <w:sz w:val="28"/>
          <w:szCs w:val="28"/>
        </w:rPr>
        <w:t xml:space="preserve">Для анализа доли оборотных и внеоборотных активов в структуре баланса рассчитаем </w:t>
      </w:r>
      <w:r w:rsidRPr="00590042">
        <w:rPr>
          <w:b/>
          <w:sz w:val="28"/>
          <w:szCs w:val="28"/>
        </w:rPr>
        <w:t>коэффициент соотношения</w:t>
      </w:r>
      <w:r w:rsidRPr="00590042">
        <w:rPr>
          <w:sz w:val="28"/>
          <w:szCs w:val="28"/>
        </w:rPr>
        <w:t>, который определяется как отношение суммы оборотных активов к сумме внеоборотных.</w:t>
      </w:r>
    </w:p>
    <w:p w:rsidR="00CF3F7B" w:rsidRPr="00590042" w:rsidRDefault="00CF3F7B" w:rsidP="00590042">
      <w:pPr>
        <w:pStyle w:val="aa"/>
        <w:tabs>
          <w:tab w:val="clear" w:pos="4677"/>
          <w:tab w:val="clear" w:pos="9355"/>
        </w:tabs>
        <w:spacing w:line="360" w:lineRule="auto"/>
        <w:ind w:firstLine="709"/>
        <w:jc w:val="both"/>
        <w:rPr>
          <w:sz w:val="28"/>
          <w:szCs w:val="28"/>
        </w:rPr>
      </w:pPr>
    </w:p>
    <w:p w:rsidR="00CF3F7B" w:rsidRPr="00590042" w:rsidRDefault="00CF3F7B" w:rsidP="00590042">
      <w:pPr>
        <w:pStyle w:val="aa"/>
        <w:tabs>
          <w:tab w:val="clear" w:pos="4677"/>
          <w:tab w:val="clear" w:pos="9355"/>
        </w:tabs>
        <w:spacing w:line="360" w:lineRule="auto"/>
        <w:ind w:firstLine="709"/>
        <w:jc w:val="right"/>
        <w:rPr>
          <w:sz w:val="28"/>
          <w:szCs w:val="28"/>
        </w:rPr>
      </w:pPr>
      <w:r w:rsidRPr="00590042">
        <w:rPr>
          <w:sz w:val="28"/>
          <w:szCs w:val="28"/>
        </w:rPr>
        <w:t>Таблица 4.3.2.</w:t>
      </w:r>
    </w:p>
    <w:p w:rsidR="00CF3F7B" w:rsidRPr="00590042" w:rsidRDefault="00CF3F7B" w:rsidP="00590042">
      <w:pPr>
        <w:pStyle w:val="aa"/>
        <w:tabs>
          <w:tab w:val="clear" w:pos="4677"/>
          <w:tab w:val="clear" w:pos="9355"/>
        </w:tabs>
        <w:spacing w:line="360" w:lineRule="auto"/>
        <w:ind w:firstLine="709"/>
        <w:jc w:val="center"/>
        <w:rPr>
          <w:sz w:val="28"/>
          <w:szCs w:val="28"/>
        </w:rPr>
      </w:pPr>
      <w:r w:rsidRPr="00590042">
        <w:rPr>
          <w:sz w:val="28"/>
          <w:szCs w:val="28"/>
        </w:rPr>
        <w:t>Динамика и структура пассивов баланса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1080"/>
        <w:gridCol w:w="1080"/>
        <w:gridCol w:w="1080"/>
        <w:gridCol w:w="1080"/>
        <w:gridCol w:w="1080"/>
        <w:gridCol w:w="1080"/>
      </w:tblGrid>
      <w:tr w:rsidR="00CF3F7B" w:rsidRPr="00590042">
        <w:trPr>
          <w:cantSplit/>
          <w:trHeight w:val="255"/>
          <w:jc w:val="center"/>
        </w:trPr>
        <w:tc>
          <w:tcPr>
            <w:tcW w:w="3123" w:type="dxa"/>
            <w:vMerge w:val="restart"/>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tabs>
                <w:tab w:val="clear" w:pos="4677"/>
                <w:tab w:val="clear" w:pos="9355"/>
              </w:tabs>
              <w:jc w:val="center"/>
              <w:rPr>
                <w:sz w:val="20"/>
                <w:szCs w:val="20"/>
              </w:rPr>
            </w:pPr>
            <w:r w:rsidRPr="00590042">
              <w:rPr>
                <w:sz w:val="20"/>
                <w:szCs w:val="20"/>
              </w:rPr>
              <w:t>Показатель</w:t>
            </w:r>
          </w:p>
        </w:tc>
        <w:tc>
          <w:tcPr>
            <w:tcW w:w="2160" w:type="dxa"/>
            <w:gridSpan w:val="2"/>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tabs>
                <w:tab w:val="clear" w:pos="4677"/>
                <w:tab w:val="clear" w:pos="9355"/>
              </w:tabs>
              <w:jc w:val="center"/>
              <w:rPr>
                <w:sz w:val="20"/>
                <w:szCs w:val="20"/>
              </w:rPr>
            </w:pPr>
            <w:r w:rsidRPr="00590042">
              <w:rPr>
                <w:sz w:val="20"/>
                <w:szCs w:val="20"/>
              </w:rPr>
              <w:t>Начало 2002</w:t>
            </w:r>
          </w:p>
        </w:tc>
        <w:tc>
          <w:tcPr>
            <w:tcW w:w="2160" w:type="dxa"/>
            <w:gridSpan w:val="2"/>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tabs>
                <w:tab w:val="clear" w:pos="4677"/>
                <w:tab w:val="clear" w:pos="9355"/>
              </w:tabs>
              <w:jc w:val="center"/>
              <w:rPr>
                <w:sz w:val="20"/>
                <w:szCs w:val="20"/>
              </w:rPr>
            </w:pPr>
            <w:r w:rsidRPr="00590042">
              <w:rPr>
                <w:sz w:val="20"/>
                <w:szCs w:val="20"/>
              </w:rPr>
              <w:t>Конец 2002</w:t>
            </w:r>
          </w:p>
        </w:tc>
        <w:tc>
          <w:tcPr>
            <w:tcW w:w="2160" w:type="dxa"/>
            <w:gridSpan w:val="2"/>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tabs>
                <w:tab w:val="clear" w:pos="4677"/>
                <w:tab w:val="clear" w:pos="9355"/>
              </w:tabs>
              <w:jc w:val="center"/>
              <w:rPr>
                <w:sz w:val="20"/>
                <w:szCs w:val="20"/>
              </w:rPr>
            </w:pPr>
            <w:r w:rsidRPr="00590042">
              <w:rPr>
                <w:sz w:val="20"/>
                <w:szCs w:val="20"/>
              </w:rPr>
              <w:t>Конец 2003</w:t>
            </w:r>
          </w:p>
        </w:tc>
      </w:tr>
      <w:tr w:rsidR="00CF3F7B" w:rsidRPr="00590042">
        <w:trPr>
          <w:cantSplit/>
          <w:trHeight w:val="225"/>
          <w:jc w:val="center"/>
        </w:trPr>
        <w:tc>
          <w:tcPr>
            <w:tcW w:w="3123" w:type="dxa"/>
            <w:vMerge/>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tabs>
                <w:tab w:val="clear" w:pos="4677"/>
                <w:tab w:val="clear" w:pos="9355"/>
              </w:tabs>
              <w:jc w:val="center"/>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Сумма</w:t>
            </w:r>
            <w:r w:rsidRPr="00590042">
              <w:rPr>
                <w:sz w:val="20"/>
                <w:szCs w:val="20"/>
              </w:rPr>
              <w:br/>
              <w:t>т.р.</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Доля, %</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Сумма</w:t>
            </w:r>
            <w:r w:rsidRPr="00590042">
              <w:rPr>
                <w:sz w:val="20"/>
                <w:szCs w:val="20"/>
              </w:rPr>
              <w:br/>
              <w:t>т.р.</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Доля, %</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Сумма</w:t>
            </w:r>
            <w:r w:rsidRPr="00590042">
              <w:rPr>
                <w:sz w:val="20"/>
                <w:szCs w:val="20"/>
              </w:rPr>
              <w:br/>
              <w:t>т.р.</w:t>
            </w:r>
          </w:p>
        </w:tc>
        <w:tc>
          <w:tcPr>
            <w:tcW w:w="1080" w:type="dxa"/>
            <w:tcBorders>
              <w:top w:val="single" w:sz="12" w:space="0" w:color="auto"/>
              <w:left w:val="single" w:sz="12" w:space="0" w:color="auto"/>
              <w:bottom w:val="single" w:sz="12" w:space="0" w:color="auto"/>
              <w:right w:val="single" w:sz="12" w:space="0" w:color="auto"/>
            </w:tcBorders>
          </w:tcPr>
          <w:p w:rsidR="00CF3F7B" w:rsidRPr="00590042" w:rsidRDefault="00CF3F7B" w:rsidP="00590042">
            <w:pPr>
              <w:pStyle w:val="aa"/>
              <w:jc w:val="center"/>
              <w:rPr>
                <w:sz w:val="20"/>
                <w:szCs w:val="20"/>
              </w:rPr>
            </w:pPr>
            <w:r w:rsidRPr="00590042">
              <w:rPr>
                <w:sz w:val="20"/>
                <w:szCs w:val="20"/>
              </w:rPr>
              <w:t>Доля, %</w:t>
            </w:r>
          </w:p>
        </w:tc>
      </w:tr>
      <w:tr w:rsidR="00CF3F7B" w:rsidRPr="00590042">
        <w:trPr>
          <w:jc w:val="center"/>
        </w:trPr>
        <w:tc>
          <w:tcPr>
            <w:tcW w:w="3123" w:type="dxa"/>
            <w:tcBorders>
              <w:top w:val="nil"/>
            </w:tcBorders>
            <w:vAlign w:val="center"/>
          </w:tcPr>
          <w:p w:rsidR="00CF3F7B" w:rsidRPr="00590042" w:rsidRDefault="00CF3F7B" w:rsidP="00590042">
            <w:pPr>
              <w:pStyle w:val="aa"/>
              <w:tabs>
                <w:tab w:val="clear" w:pos="4677"/>
                <w:tab w:val="clear" w:pos="9355"/>
              </w:tabs>
              <w:rPr>
                <w:b/>
                <w:sz w:val="20"/>
                <w:szCs w:val="20"/>
              </w:rPr>
            </w:pPr>
            <w:r w:rsidRPr="00590042">
              <w:rPr>
                <w:b/>
                <w:sz w:val="20"/>
                <w:szCs w:val="20"/>
                <w:lang w:val="en-US"/>
              </w:rPr>
              <w:t>III</w:t>
            </w:r>
            <w:r w:rsidRPr="00590042">
              <w:rPr>
                <w:b/>
                <w:sz w:val="20"/>
                <w:szCs w:val="20"/>
              </w:rPr>
              <w:t xml:space="preserve"> Капитал и резервы</w:t>
            </w:r>
          </w:p>
          <w:p w:rsidR="00CF3F7B" w:rsidRPr="00590042" w:rsidRDefault="00CF3F7B" w:rsidP="00590042">
            <w:pPr>
              <w:pStyle w:val="aa"/>
              <w:tabs>
                <w:tab w:val="clear" w:pos="4677"/>
                <w:tab w:val="clear" w:pos="9355"/>
              </w:tabs>
              <w:rPr>
                <w:sz w:val="20"/>
                <w:szCs w:val="20"/>
              </w:rPr>
            </w:pPr>
            <w:r w:rsidRPr="00590042">
              <w:rPr>
                <w:sz w:val="20"/>
                <w:szCs w:val="20"/>
              </w:rPr>
              <w:t>Уставной капитал</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100</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0,08</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100</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0,05</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100</w:t>
            </w:r>
          </w:p>
        </w:tc>
        <w:tc>
          <w:tcPr>
            <w:tcW w:w="1080" w:type="dxa"/>
            <w:tcBorders>
              <w:top w:val="nil"/>
            </w:tcBorders>
            <w:vAlign w:val="bottom"/>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0,04</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Добавочный капитал</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59162</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50,67</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59162</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32,06</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59162</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26,35</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Резервный капитал</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Нераспределенная прибыль прошлых лет (непокрытый убыток прошлых лет)</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23891</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20,45</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74769</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40,52</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119282</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53,12</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 xml:space="preserve">Итого по разделу </w:t>
            </w:r>
            <w:r w:rsidRPr="00590042">
              <w:rPr>
                <w:b/>
                <w:sz w:val="20"/>
                <w:szCs w:val="20"/>
                <w:lang w:val="en-US"/>
              </w:rPr>
              <w:t>III</w:t>
            </w: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83153</w:t>
            </w:r>
          </w:p>
        </w:tc>
        <w:tc>
          <w:tcPr>
            <w:tcW w:w="1080" w:type="dxa"/>
            <w:vAlign w:val="center"/>
          </w:tcPr>
          <w:p w:rsidR="00CF3F7B" w:rsidRPr="00590042" w:rsidRDefault="00CF3F7B" w:rsidP="00590042">
            <w:pPr>
              <w:pStyle w:val="aa"/>
              <w:tabs>
                <w:tab w:val="clear" w:pos="4677"/>
                <w:tab w:val="clear" w:pos="9355"/>
              </w:tabs>
              <w:jc w:val="center"/>
              <w:rPr>
                <w:b/>
                <w:sz w:val="20"/>
                <w:szCs w:val="20"/>
                <w:lang w:val="en-US"/>
              </w:rPr>
            </w:pPr>
            <w:r w:rsidRPr="00590042">
              <w:rPr>
                <w:b/>
                <w:sz w:val="20"/>
                <w:szCs w:val="20"/>
                <w:lang w:val="en-US"/>
              </w:rPr>
              <w:t>71,21</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134031</w:t>
            </w:r>
          </w:p>
        </w:tc>
        <w:tc>
          <w:tcPr>
            <w:tcW w:w="1080" w:type="dxa"/>
            <w:vAlign w:val="center"/>
          </w:tcPr>
          <w:p w:rsidR="00CF3F7B" w:rsidRPr="00590042" w:rsidRDefault="00CF3F7B" w:rsidP="00590042">
            <w:pPr>
              <w:pStyle w:val="aa"/>
              <w:tabs>
                <w:tab w:val="clear" w:pos="4677"/>
                <w:tab w:val="clear" w:pos="9355"/>
              </w:tabs>
              <w:jc w:val="center"/>
              <w:rPr>
                <w:b/>
                <w:sz w:val="20"/>
                <w:szCs w:val="20"/>
                <w:lang w:val="en-US"/>
              </w:rPr>
            </w:pPr>
            <w:r w:rsidRPr="00590042">
              <w:rPr>
                <w:b/>
                <w:sz w:val="20"/>
                <w:szCs w:val="20"/>
                <w:lang w:val="en-US"/>
              </w:rPr>
              <w:t>72,63</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178544</w:t>
            </w:r>
          </w:p>
        </w:tc>
        <w:tc>
          <w:tcPr>
            <w:tcW w:w="1080" w:type="dxa"/>
            <w:vAlign w:val="center"/>
          </w:tcPr>
          <w:p w:rsidR="00CF3F7B" w:rsidRPr="00590042" w:rsidRDefault="00CF3F7B" w:rsidP="00590042">
            <w:pPr>
              <w:pStyle w:val="aa"/>
              <w:tabs>
                <w:tab w:val="clear" w:pos="4677"/>
                <w:tab w:val="clear" w:pos="9355"/>
              </w:tabs>
              <w:jc w:val="center"/>
              <w:rPr>
                <w:b/>
                <w:sz w:val="20"/>
                <w:szCs w:val="20"/>
                <w:lang w:val="en-US"/>
              </w:rPr>
            </w:pPr>
            <w:r w:rsidRPr="00590042">
              <w:rPr>
                <w:b/>
                <w:sz w:val="20"/>
                <w:szCs w:val="20"/>
                <w:lang w:val="en-US"/>
              </w:rPr>
              <w:t>79,51</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b/>
                <w:sz w:val="20"/>
                <w:szCs w:val="20"/>
                <w:lang w:val="en-US"/>
              </w:rPr>
              <w:t>IV</w:t>
            </w:r>
            <w:r w:rsidRPr="00590042">
              <w:rPr>
                <w:b/>
                <w:sz w:val="20"/>
                <w:szCs w:val="20"/>
              </w:rPr>
              <w:t xml:space="preserve"> Долгосрочные обязательства</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 xml:space="preserve">Итого по разделу </w:t>
            </w:r>
            <w:r w:rsidRPr="00590042">
              <w:rPr>
                <w:b/>
                <w:sz w:val="20"/>
                <w:szCs w:val="20"/>
                <w:lang w:val="en-US"/>
              </w:rPr>
              <w:t>IV</w:t>
            </w: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lang w:val="en-US"/>
              </w:rPr>
              <w:t>V</w:t>
            </w:r>
            <w:r w:rsidRPr="00590042">
              <w:rPr>
                <w:b/>
                <w:sz w:val="20"/>
                <w:szCs w:val="20"/>
              </w:rPr>
              <w:t xml:space="preserve"> Краткосрочные обязательства</w:t>
            </w:r>
          </w:p>
          <w:p w:rsidR="00CF3F7B" w:rsidRPr="00590042" w:rsidRDefault="00CF3F7B" w:rsidP="00590042">
            <w:pPr>
              <w:pStyle w:val="aa"/>
              <w:tabs>
                <w:tab w:val="clear" w:pos="4677"/>
                <w:tab w:val="clear" w:pos="9355"/>
              </w:tabs>
              <w:rPr>
                <w:sz w:val="20"/>
                <w:szCs w:val="20"/>
              </w:rPr>
            </w:pPr>
            <w:r w:rsidRPr="00590042">
              <w:rPr>
                <w:sz w:val="20"/>
                <w:szCs w:val="20"/>
              </w:rPr>
              <w:t>Займы и кредиты</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9901</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5,37</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10000</w:t>
            </w:r>
          </w:p>
        </w:tc>
        <w:tc>
          <w:tcPr>
            <w:tcW w:w="1080" w:type="dxa"/>
            <w:vAlign w:val="bottom"/>
          </w:tcPr>
          <w:p w:rsidR="00CF3F7B" w:rsidRPr="00590042" w:rsidRDefault="00CF3F7B" w:rsidP="00590042">
            <w:pPr>
              <w:pStyle w:val="aa"/>
              <w:tabs>
                <w:tab w:val="clear" w:pos="4677"/>
                <w:tab w:val="clear" w:pos="9355"/>
              </w:tabs>
              <w:jc w:val="center"/>
              <w:rPr>
                <w:sz w:val="20"/>
                <w:szCs w:val="20"/>
              </w:rPr>
            </w:pPr>
            <w:r w:rsidRPr="00590042">
              <w:rPr>
                <w:sz w:val="20"/>
                <w:szCs w:val="20"/>
              </w:rPr>
              <w:t>4,45</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Кредиторская задолженность</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33603</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28,79</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40433</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21,91</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35720</w:t>
            </w:r>
          </w:p>
        </w:tc>
        <w:tc>
          <w:tcPr>
            <w:tcW w:w="1080" w:type="dxa"/>
            <w:vAlign w:val="center"/>
          </w:tcPr>
          <w:p w:rsidR="00CF3F7B" w:rsidRPr="00590042" w:rsidRDefault="00CF3F7B" w:rsidP="00590042">
            <w:pPr>
              <w:pStyle w:val="aa"/>
              <w:tabs>
                <w:tab w:val="clear" w:pos="4677"/>
                <w:tab w:val="clear" w:pos="9355"/>
              </w:tabs>
              <w:jc w:val="center"/>
              <w:rPr>
                <w:sz w:val="20"/>
                <w:szCs w:val="20"/>
                <w:lang w:val="en-US"/>
              </w:rPr>
            </w:pPr>
            <w:r w:rsidRPr="00590042">
              <w:rPr>
                <w:sz w:val="20"/>
                <w:szCs w:val="20"/>
                <w:lang w:val="en-US"/>
              </w:rPr>
              <w:t>15,91</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Задолженность участникам по выплате доходов</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w:t>
            </w:r>
          </w:p>
        </w:tc>
        <w:tc>
          <w:tcPr>
            <w:tcW w:w="1080" w:type="dxa"/>
            <w:vAlign w:val="center"/>
          </w:tcPr>
          <w:p w:rsidR="00CF3F7B" w:rsidRPr="00590042" w:rsidRDefault="00CF3F7B" w:rsidP="00590042">
            <w:pPr>
              <w:pStyle w:val="aa"/>
              <w:tabs>
                <w:tab w:val="clear" w:pos="4677"/>
                <w:tab w:val="clear" w:pos="9355"/>
              </w:tabs>
              <w:jc w:val="center"/>
              <w:rPr>
                <w:sz w:val="20"/>
                <w:szCs w:val="20"/>
              </w:rPr>
            </w:pP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136</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0,07</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271</w:t>
            </w:r>
          </w:p>
        </w:tc>
        <w:tc>
          <w:tcPr>
            <w:tcW w:w="1080"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0,12</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 xml:space="preserve">Итого по разделу </w:t>
            </w:r>
            <w:r w:rsidRPr="00590042">
              <w:rPr>
                <w:b/>
                <w:sz w:val="20"/>
                <w:szCs w:val="20"/>
                <w:lang w:val="en-US"/>
              </w:rPr>
              <w:t>V</w:t>
            </w:r>
            <w:r w:rsidRPr="00590042">
              <w:rPr>
                <w:b/>
                <w:sz w:val="20"/>
                <w:szCs w:val="20"/>
              </w:rPr>
              <w:t>:</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33603</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28,79</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50470</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27,36</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45991</w:t>
            </w:r>
          </w:p>
        </w:tc>
        <w:tc>
          <w:tcPr>
            <w:tcW w:w="1080"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20,49</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Баланс</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116756</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100</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184501</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100</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224535</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100</w:t>
            </w:r>
          </w:p>
        </w:tc>
      </w:tr>
      <w:tr w:rsidR="00CF3F7B" w:rsidRPr="00590042">
        <w:trPr>
          <w:jc w:val="center"/>
        </w:trPr>
        <w:tc>
          <w:tcPr>
            <w:tcW w:w="312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Коэффициент автономии</w:t>
            </w:r>
          </w:p>
        </w:tc>
        <w:tc>
          <w:tcPr>
            <w:tcW w:w="1080" w:type="dxa"/>
            <w:vAlign w:val="center"/>
          </w:tcPr>
          <w:p w:rsidR="00CF3F7B" w:rsidRPr="00590042" w:rsidRDefault="00CF3F7B" w:rsidP="00590042">
            <w:pPr>
              <w:pStyle w:val="aa"/>
              <w:tabs>
                <w:tab w:val="clear" w:pos="4677"/>
                <w:tab w:val="clear" w:pos="9355"/>
              </w:tabs>
              <w:jc w:val="center"/>
              <w:rPr>
                <w:i/>
                <w:sz w:val="20"/>
                <w:szCs w:val="20"/>
              </w:rPr>
            </w:pPr>
            <w:r w:rsidRPr="00590042">
              <w:rPr>
                <w:i/>
                <w:sz w:val="20"/>
                <w:szCs w:val="20"/>
              </w:rPr>
              <w:t>0,71</w:t>
            </w:r>
          </w:p>
        </w:tc>
        <w:tc>
          <w:tcPr>
            <w:tcW w:w="1080" w:type="dxa"/>
          </w:tcPr>
          <w:p w:rsidR="00CF3F7B" w:rsidRPr="00590042" w:rsidRDefault="00CF3F7B" w:rsidP="00590042">
            <w:pPr>
              <w:pStyle w:val="aa"/>
              <w:tabs>
                <w:tab w:val="clear" w:pos="4677"/>
                <w:tab w:val="clear" w:pos="9355"/>
              </w:tabs>
              <w:rPr>
                <w:i/>
                <w:sz w:val="20"/>
                <w:szCs w:val="20"/>
              </w:rPr>
            </w:pPr>
            <w:r w:rsidRPr="00590042">
              <w:rPr>
                <w:i/>
                <w:sz w:val="20"/>
                <w:szCs w:val="20"/>
              </w:rPr>
              <w:t>-</w:t>
            </w:r>
          </w:p>
        </w:tc>
        <w:tc>
          <w:tcPr>
            <w:tcW w:w="1080" w:type="dxa"/>
          </w:tcPr>
          <w:p w:rsidR="00CF3F7B" w:rsidRPr="00590042" w:rsidRDefault="00CF3F7B" w:rsidP="00590042">
            <w:pPr>
              <w:pStyle w:val="aa"/>
              <w:tabs>
                <w:tab w:val="clear" w:pos="4677"/>
                <w:tab w:val="clear" w:pos="9355"/>
              </w:tabs>
              <w:jc w:val="center"/>
              <w:rPr>
                <w:i/>
                <w:sz w:val="20"/>
                <w:szCs w:val="20"/>
              </w:rPr>
            </w:pPr>
            <w:r w:rsidRPr="00590042">
              <w:rPr>
                <w:i/>
                <w:sz w:val="20"/>
                <w:szCs w:val="20"/>
              </w:rPr>
              <w:t>0,73</w:t>
            </w:r>
          </w:p>
        </w:tc>
        <w:tc>
          <w:tcPr>
            <w:tcW w:w="1080" w:type="dxa"/>
          </w:tcPr>
          <w:p w:rsidR="00CF3F7B" w:rsidRPr="00590042" w:rsidRDefault="00CF3F7B" w:rsidP="00590042">
            <w:pPr>
              <w:pStyle w:val="aa"/>
              <w:tabs>
                <w:tab w:val="clear" w:pos="4677"/>
                <w:tab w:val="clear" w:pos="9355"/>
              </w:tabs>
              <w:jc w:val="center"/>
              <w:rPr>
                <w:i/>
                <w:sz w:val="20"/>
                <w:szCs w:val="20"/>
              </w:rPr>
            </w:pPr>
            <w:r w:rsidRPr="00590042">
              <w:rPr>
                <w:i/>
                <w:sz w:val="20"/>
                <w:szCs w:val="20"/>
              </w:rPr>
              <w:t>-</w:t>
            </w:r>
          </w:p>
        </w:tc>
        <w:tc>
          <w:tcPr>
            <w:tcW w:w="1080" w:type="dxa"/>
          </w:tcPr>
          <w:p w:rsidR="00CF3F7B" w:rsidRPr="00590042" w:rsidRDefault="00CF3F7B" w:rsidP="00590042">
            <w:pPr>
              <w:pStyle w:val="aa"/>
              <w:tabs>
                <w:tab w:val="clear" w:pos="4677"/>
                <w:tab w:val="clear" w:pos="9355"/>
              </w:tabs>
              <w:jc w:val="center"/>
              <w:rPr>
                <w:i/>
                <w:sz w:val="20"/>
                <w:szCs w:val="20"/>
              </w:rPr>
            </w:pPr>
            <w:r w:rsidRPr="00590042">
              <w:rPr>
                <w:i/>
                <w:sz w:val="20"/>
                <w:szCs w:val="20"/>
              </w:rPr>
              <w:t>0,79</w:t>
            </w:r>
          </w:p>
        </w:tc>
        <w:tc>
          <w:tcPr>
            <w:tcW w:w="1080" w:type="dxa"/>
          </w:tcPr>
          <w:p w:rsidR="00CF3F7B" w:rsidRPr="00590042" w:rsidRDefault="00CF3F7B" w:rsidP="00590042">
            <w:pPr>
              <w:pStyle w:val="aa"/>
              <w:tabs>
                <w:tab w:val="clear" w:pos="4677"/>
                <w:tab w:val="clear" w:pos="9355"/>
              </w:tabs>
              <w:jc w:val="center"/>
              <w:rPr>
                <w:i/>
                <w:sz w:val="20"/>
                <w:szCs w:val="20"/>
              </w:rPr>
            </w:pPr>
            <w:r w:rsidRPr="00590042">
              <w:rPr>
                <w:i/>
                <w:sz w:val="20"/>
                <w:szCs w:val="20"/>
              </w:rPr>
              <w:t>-</w:t>
            </w:r>
          </w:p>
        </w:tc>
      </w:tr>
    </w:tbl>
    <w:p w:rsidR="00CF3F7B" w:rsidRPr="00590042" w:rsidRDefault="00CF3F7B" w:rsidP="00590042">
      <w:pPr>
        <w:pStyle w:val="a5"/>
        <w:spacing w:line="360" w:lineRule="auto"/>
        <w:ind w:right="0" w:firstLine="709"/>
        <w:rPr>
          <w:szCs w:val="28"/>
        </w:rPr>
      </w:pPr>
    </w:p>
    <w:p w:rsidR="00CF3F7B" w:rsidRPr="00590042" w:rsidRDefault="00CF3F7B" w:rsidP="00590042">
      <w:pPr>
        <w:pStyle w:val="aa"/>
        <w:tabs>
          <w:tab w:val="clear" w:pos="4677"/>
          <w:tab w:val="clear" w:pos="9355"/>
        </w:tabs>
        <w:spacing w:line="360" w:lineRule="auto"/>
        <w:ind w:firstLine="709"/>
        <w:jc w:val="both"/>
        <w:rPr>
          <w:sz w:val="28"/>
          <w:szCs w:val="28"/>
        </w:rPr>
      </w:pPr>
      <w:r w:rsidRPr="00590042">
        <w:rPr>
          <w:sz w:val="28"/>
          <w:szCs w:val="28"/>
        </w:rPr>
        <w:t xml:space="preserve">Анализируя таблицу, видим, что наибольшую часть в пассиве баланса занимают капитал. Наиболее значимыми статьями являются добавочный капитал, нераспределенная прибыль прошлых лет и кредиторская задолженность. </w:t>
      </w:r>
    </w:p>
    <w:p w:rsidR="00CF3F7B" w:rsidRPr="00590042" w:rsidRDefault="00CF3F7B" w:rsidP="00590042">
      <w:pPr>
        <w:pStyle w:val="aa"/>
        <w:tabs>
          <w:tab w:val="clear" w:pos="4677"/>
          <w:tab w:val="clear" w:pos="9355"/>
        </w:tabs>
        <w:spacing w:line="360" w:lineRule="auto"/>
        <w:ind w:firstLine="709"/>
        <w:jc w:val="both"/>
        <w:rPr>
          <w:sz w:val="28"/>
          <w:szCs w:val="28"/>
        </w:rPr>
      </w:pPr>
      <w:r w:rsidRPr="00590042">
        <w:rPr>
          <w:sz w:val="28"/>
          <w:szCs w:val="28"/>
        </w:rPr>
        <w:t xml:space="preserve">Для анализа пассивов баланса рассчитаем </w:t>
      </w:r>
      <w:r w:rsidRPr="00590042">
        <w:rPr>
          <w:b/>
          <w:sz w:val="28"/>
          <w:szCs w:val="28"/>
        </w:rPr>
        <w:t>коэффициент автономии</w:t>
      </w:r>
      <w:r w:rsidRPr="00590042">
        <w:rPr>
          <w:sz w:val="28"/>
          <w:szCs w:val="28"/>
        </w:rPr>
        <w:t>, который определяется как отношение реального собственного капитала к сумме пассивов баланса.</w:t>
      </w:r>
    </w:p>
    <w:p w:rsidR="00CF3F7B" w:rsidRPr="00590042" w:rsidRDefault="00590042" w:rsidP="00590042">
      <w:pPr>
        <w:pStyle w:val="aa"/>
        <w:numPr>
          <w:ilvl w:val="0"/>
          <w:numId w:val="25"/>
        </w:numPr>
        <w:tabs>
          <w:tab w:val="clear" w:pos="4677"/>
          <w:tab w:val="clear" w:pos="9355"/>
        </w:tabs>
        <w:spacing w:line="360" w:lineRule="auto"/>
        <w:ind w:left="0" w:firstLine="709"/>
        <w:jc w:val="center"/>
        <w:rPr>
          <w:sz w:val="28"/>
          <w:szCs w:val="28"/>
        </w:rPr>
      </w:pPr>
      <w:r>
        <w:rPr>
          <w:sz w:val="28"/>
          <w:szCs w:val="28"/>
        </w:rPr>
        <w:br w:type="page"/>
      </w:r>
      <w:r w:rsidR="00CF3F7B" w:rsidRPr="00590042">
        <w:rPr>
          <w:b/>
          <w:sz w:val="28"/>
          <w:szCs w:val="28"/>
        </w:rPr>
        <w:t>Анализ себестоимости продукции</w:t>
      </w:r>
    </w:p>
    <w:p w:rsidR="00CF3F7B" w:rsidRPr="00590042" w:rsidRDefault="00CF3F7B" w:rsidP="00590042">
      <w:pPr>
        <w:pStyle w:val="aa"/>
        <w:tabs>
          <w:tab w:val="clear" w:pos="4677"/>
          <w:tab w:val="clear" w:pos="9355"/>
        </w:tabs>
        <w:spacing w:line="360" w:lineRule="auto"/>
        <w:ind w:firstLine="709"/>
        <w:rPr>
          <w:sz w:val="28"/>
          <w:szCs w:val="28"/>
        </w:rPr>
      </w:pPr>
    </w:p>
    <w:p w:rsidR="00CF3F7B" w:rsidRPr="00590042" w:rsidRDefault="00CF3F7B" w:rsidP="00590042">
      <w:pPr>
        <w:pStyle w:val="a5"/>
        <w:spacing w:line="360" w:lineRule="auto"/>
        <w:ind w:right="0" w:firstLine="709"/>
        <w:rPr>
          <w:szCs w:val="28"/>
        </w:rPr>
      </w:pPr>
      <w:r w:rsidRPr="00590042">
        <w:rPr>
          <w:szCs w:val="28"/>
        </w:rPr>
        <w:t>Одним из основных направлений повышения доходности предприятия является снижение себестоимости продукции, что является важным фактором роста накоплений и создает благоприятные условия для увеличения объема продаж.</w:t>
      </w:r>
    </w:p>
    <w:p w:rsidR="00CF3F7B" w:rsidRPr="00590042" w:rsidRDefault="00CF3F7B" w:rsidP="00590042">
      <w:pPr>
        <w:pStyle w:val="a5"/>
        <w:spacing w:line="360" w:lineRule="auto"/>
        <w:ind w:right="0" w:firstLine="709"/>
        <w:rPr>
          <w:szCs w:val="28"/>
        </w:rPr>
      </w:pPr>
      <w:r w:rsidRPr="00590042">
        <w:rPr>
          <w:szCs w:val="28"/>
        </w:rPr>
        <w:t>В таблице 4.3.3. отражены общие затраты на производство продукции, образующие себестоимость продукции, сгруппированные по элементам.</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a"/>
        <w:tabs>
          <w:tab w:val="clear" w:pos="4677"/>
          <w:tab w:val="clear" w:pos="9355"/>
        </w:tabs>
        <w:spacing w:line="360" w:lineRule="auto"/>
        <w:ind w:firstLine="709"/>
        <w:jc w:val="right"/>
        <w:rPr>
          <w:sz w:val="28"/>
          <w:szCs w:val="28"/>
        </w:rPr>
      </w:pPr>
      <w:r w:rsidRPr="00590042">
        <w:rPr>
          <w:sz w:val="28"/>
          <w:szCs w:val="28"/>
        </w:rPr>
        <w:t>Таблица 4.3.3.</w:t>
      </w:r>
    </w:p>
    <w:p w:rsidR="00CF3F7B" w:rsidRPr="00590042" w:rsidRDefault="00CF3F7B" w:rsidP="00590042">
      <w:pPr>
        <w:pStyle w:val="aa"/>
        <w:tabs>
          <w:tab w:val="clear" w:pos="4677"/>
          <w:tab w:val="clear" w:pos="9355"/>
        </w:tabs>
        <w:spacing w:line="360" w:lineRule="auto"/>
        <w:ind w:firstLine="709"/>
        <w:jc w:val="center"/>
        <w:rPr>
          <w:sz w:val="28"/>
          <w:szCs w:val="28"/>
        </w:rPr>
      </w:pPr>
      <w:r w:rsidRPr="00590042">
        <w:rPr>
          <w:sz w:val="28"/>
          <w:szCs w:val="28"/>
        </w:rPr>
        <w:t>Структура затрат на производство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1056"/>
        <w:gridCol w:w="886"/>
        <w:gridCol w:w="1056"/>
        <w:gridCol w:w="886"/>
      </w:tblGrid>
      <w:tr w:rsidR="00CF3F7B" w:rsidRPr="00590042">
        <w:trPr>
          <w:cantSplit/>
          <w:jc w:val="center"/>
        </w:trPr>
        <w:tc>
          <w:tcPr>
            <w:tcW w:w="4793" w:type="dxa"/>
            <w:vMerge w:val="restart"/>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Показатель</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2002 год</w:t>
            </w:r>
          </w:p>
        </w:tc>
        <w:tc>
          <w:tcPr>
            <w:tcW w:w="1942" w:type="dxa"/>
            <w:gridSpan w:val="2"/>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2003 год</w:t>
            </w:r>
          </w:p>
        </w:tc>
      </w:tr>
      <w:tr w:rsidR="00CF3F7B" w:rsidRPr="00590042">
        <w:trPr>
          <w:cantSplit/>
          <w:jc w:val="center"/>
        </w:trPr>
        <w:tc>
          <w:tcPr>
            <w:tcW w:w="4793" w:type="dxa"/>
            <w:vMerge/>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Доля, %</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Сумма</w:t>
            </w:r>
            <w:r w:rsidRPr="00590042">
              <w:rPr>
                <w:sz w:val="20"/>
                <w:szCs w:val="20"/>
              </w:rPr>
              <w:br/>
              <w:t>т.р.</w:t>
            </w:r>
          </w:p>
        </w:tc>
        <w:tc>
          <w:tcPr>
            <w:tcW w:w="886" w:type="dxa"/>
            <w:tcBorders>
              <w:top w:val="single" w:sz="12" w:space="0" w:color="auto"/>
              <w:left w:val="single" w:sz="12" w:space="0" w:color="auto"/>
              <w:bottom w:val="single" w:sz="12" w:space="0" w:color="auto"/>
              <w:right w:val="single" w:sz="12" w:space="0" w:color="auto"/>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Доля, %</w:t>
            </w:r>
          </w:p>
        </w:tc>
      </w:tr>
      <w:tr w:rsidR="00CF3F7B" w:rsidRPr="00590042">
        <w:trPr>
          <w:jc w:val="center"/>
        </w:trPr>
        <w:tc>
          <w:tcPr>
            <w:tcW w:w="4793" w:type="dxa"/>
            <w:tcBorders>
              <w:top w:val="nil"/>
            </w:tcBorders>
            <w:vAlign w:val="center"/>
          </w:tcPr>
          <w:p w:rsidR="00CF3F7B" w:rsidRPr="00590042" w:rsidRDefault="00CF3F7B" w:rsidP="00590042">
            <w:pPr>
              <w:pStyle w:val="aa"/>
              <w:tabs>
                <w:tab w:val="clear" w:pos="4677"/>
                <w:tab w:val="clear" w:pos="9355"/>
              </w:tabs>
              <w:rPr>
                <w:sz w:val="20"/>
                <w:szCs w:val="20"/>
              </w:rPr>
            </w:pPr>
            <w:r w:rsidRPr="00590042">
              <w:rPr>
                <w:sz w:val="20"/>
                <w:szCs w:val="20"/>
              </w:rPr>
              <w:t>1.Материальные затраты</w:t>
            </w:r>
          </w:p>
        </w:tc>
        <w:tc>
          <w:tcPr>
            <w:tcW w:w="105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508488</w:t>
            </w:r>
          </w:p>
        </w:tc>
        <w:tc>
          <w:tcPr>
            <w:tcW w:w="88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76,81</w:t>
            </w:r>
          </w:p>
        </w:tc>
        <w:tc>
          <w:tcPr>
            <w:tcW w:w="105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591106</w:t>
            </w:r>
          </w:p>
        </w:tc>
        <w:tc>
          <w:tcPr>
            <w:tcW w:w="886" w:type="dxa"/>
            <w:tcBorders>
              <w:top w:val="nil"/>
            </w:tcBorders>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76</w:t>
            </w:r>
          </w:p>
        </w:tc>
      </w:tr>
      <w:tr w:rsidR="00CF3F7B" w:rsidRPr="00590042">
        <w:trPr>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2.Затраты на оплату труда</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80409</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12,14</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87190</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11,21</w:t>
            </w:r>
          </w:p>
        </w:tc>
      </w:tr>
      <w:tr w:rsidR="00CF3F7B" w:rsidRPr="00590042">
        <w:trPr>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3.Отчисления на социальные нужды</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25541</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3,86</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23101</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2,97</w:t>
            </w:r>
          </w:p>
        </w:tc>
      </w:tr>
      <w:tr w:rsidR="00CF3F7B" w:rsidRPr="00590042">
        <w:trPr>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4.Амортизация</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5135</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0,77</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6118</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0,79</w:t>
            </w:r>
          </w:p>
        </w:tc>
      </w:tr>
      <w:tr w:rsidR="00CF3F7B" w:rsidRPr="00590042">
        <w:trPr>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5.Прочие затраты</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42517</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6,42</w:t>
            </w:r>
          </w:p>
        </w:tc>
        <w:tc>
          <w:tcPr>
            <w:tcW w:w="105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70349</w:t>
            </w:r>
          </w:p>
        </w:tc>
        <w:tc>
          <w:tcPr>
            <w:tcW w:w="886" w:type="dxa"/>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9,03</w:t>
            </w:r>
          </w:p>
        </w:tc>
      </w:tr>
      <w:tr w:rsidR="00CF3F7B" w:rsidRPr="00590042">
        <w:trPr>
          <w:jc w:val="center"/>
        </w:trPr>
        <w:tc>
          <w:tcPr>
            <w:tcW w:w="4793" w:type="dxa"/>
            <w:vAlign w:val="center"/>
          </w:tcPr>
          <w:p w:rsidR="00CF3F7B" w:rsidRPr="00590042" w:rsidRDefault="00CF3F7B" w:rsidP="00590042">
            <w:pPr>
              <w:pStyle w:val="aa"/>
              <w:tabs>
                <w:tab w:val="clear" w:pos="4677"/>
                <w:tab w:val="clear" w:pos="9355"/>
              </w:tabs>
              <w:rPr>
                <w:b/>
                <w:sz w:val="20"/>
                <w:szCs w:val="20"/>
              </w:rPr>
            </w:pPr>
            <w:r w:rsidRPr="00590042">
              <w:rPr>
                <w:b/>
                <w:sz w:val="20"/>
                <w:szCs w:val="20"/>
              </w:rPr>
              <w:t>Итого по элементам затрат:</w:t>
            </w:r>
          </w:p>
        </w:tc>
        <w:tc>
          <w:tcPr>
            <w:tcW w:w="105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662090</w:t>
            </w:r>
          </w:p>
        </w:tc>
        <w:tc>
          <w:tcPr>
            <w:tcW w:w="88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100</w:t>
            </w:r>
          </w:p>
        </w:tc>
        <w:tc>
          <w:tcPr>
            <w:tcW w:w="105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777864</w:t>
            </w:r>
          </w:p>
        </w:tc>
        <w:tc>
          <w:tcPr>
            <w:tcW w:w="886" w:type="dxa"/>
            <w:vAlign w:val="center"/>
          </w:tcPr>
          <w:p w:rsidR="00CF3F7B" w:rsidRPr="00590042" w:rsidRDefault="00CF3F7B" w:rsidP="00590042">
            <w:pPr>
              <w:pStyle w:val="aa"/>
              <w:tabs>
                <w:tab w:val="clear" w:pos="4677"/>
                <w:tab w:val="clear" w:pos="9355"/>
              </w:tabs>
              <w:jc w:val="center"/>
              <w:rPr>
                <w:b/>
                <w:sz w:val="20"/>
                <w:szCs w:val="20"/>
              </w:rPr>
            </w:pPr>
            <w:r w:rsidRPr="00590042">
              <w:rPr>
                <w:b/>
                <w:sz w:val="20"/>
                <w:szCs w:val="20"/>
              </w:rPr>
              <w:t>100</w:t>
            </w:r>
          </w:p>
        </w:tc>
      </w:tr>
      <w:tr w:rsidR="00CF3F7B" w:rsidRPr="00590042">
        <w:trPr>
          <w:cantSplit/>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Товарная продукция, тыс. руб.</w:t>
            </w:r>
          </w:p>
        </w:tc>
        <w:tc>
          <w:tcPr>
            <w:tcW w:w="1942" w:type="dxa"/>
            <w:gridSpan w:val="2"/>
            <w:vAlign w:val="center"/>
          </w:tcPr>
          <w:p w:rsidR="00CF3F7B" w:rsidRPr="00590042" w:rsidRDefault="00CF3F7B" w:rsidP="00590042">
            <w:pPr>
              <w:pStyle w:val="a5"/>
              <w:tabs>
                <w:tab w:val="num" w:pos="720"/>
              </w:tabs>
              <w:ind w:right="0"/>
              <w:jc w:val="center"/>
              <w:rPr>
                <w:sz w:val="20"/>
                <w:szCs w:val="20"/>
              </w:rPr>
            </w:pPr>
            <w:r w:rsidRPr="00590042">
              <w:rPr>
                <w:sz w:val="20"/>
                <w:szCs w:val="20"/>
              </w:rPr>
              <w:t>2190412</w:t>
            </w:r>
          </w:p>
        </w:tc>
        <w:tc>
          <w:tcPr>
            <w:tcW w:w="1942" w:type="dxa"/>
            <w:gridSpan w:val="2"/>
            <w:vAlign w:val="center"/>
          </w:tcPr>
          <w:p w:rsidR="00CF3F7B" w:rsidRPr="00590042" w:rsidRDefault="00CF3F7B" w:rsidP="00590042">
            <w:pPr>
              <w:pStyle w:val="a5"/>
              <w:tabs>
                <w:tab w:val="num" w:pos="720"/>
              </w:tabs>
              <w:ind w:right="0"/>
              <w:jc w:val="center"/>
              <w:rPr>
                <w:sz w:val="20"/>
                <w:szCs w:val="20"/>
              </w:rPr>
            </w:pPr>
            <w:r w:rsidRPr="00590042">
              <w:rPr>
                <w:sz w:val="20"/>
                <w:szCs w:val="20"/>
              </w:rPr>
              <w:t>1912772</w:t>
            </w:r>
          </w:p>
        </w:tc>
      </w:tr>
      <w:tr w:rsidR="00CF3F7B" w:rsidRPr="00590042">
        <w:trPr>
          <w:cantSplit/>
          <w:jc w:val="center"/>
        </w:trPr>
        <w:tc>
          <w:tcPr>
            <w:tcW w:w="4793" w:type="dxa"/>
            <w:vAlign w:val="center"/>
          </w:tcPr>
          <w:p w:rsidR="00CF3F7B" w:rsidRPr="00590042" w:rsidRDefault="00CF3F7B" w:rsidP="00590042">
            <w:pPr>
              <w:pStyle w:val="aa"/>
              <w:tabs>
                <w:tab w:val="clear" w:pos="4677"/>
                <w:tab w:val="clear" w:pos="9355"/>
              </w:tabs>
              <w:rPr>
                <w:sz w:val="20"/>
                <w:szCs w:val="20"/>
              </w:rPr>
            </w:pPr>
            <w:r w:rsidRPr="00590042">
              <w:rPr>
                <w:sz w:val="20"/>
                <w:szCs w:val="20"/>
              </w:rPr>
              <w:t>Затраты на 1 руб. товарной продукции</w:t>
            </w:r>
          </w:p>
        </w:tc>
        <w:tc>
          <w:tcPr>
            <w:tcW w:w="1942" w:type="dxa"/>
            <w:gridSpan w:val="2"/>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0,88 р.</w:t>
            </w:r>
          </w:p>
        </w:tc>
        <w:tc>
          <w:tcPr>
            <w:tcW w:w="1942" w:type="dxa"/>
            <w:gridSpan w:val="2"/>
            <w:vAlign w:val="center"/>
          </w:tcPr>
          <w:p w:rsidR="00CF3F7B" w:rsidRPr="00590042" w:rsidRDefault="00CF3F7B" w:rsidP="00590042">
            <w:pPr>
              <w:pStyle w:val="aa"/>
              <w:tabs>
                <w:tab w:val="clear" w:pos="4677"/>
                <w:tab w:val="clear" w:pos="9355"/>
              </w:tabs>
              <w:jc w:val="center"/>
              <w:rPr>
                <w:sz w:val="20"/>
                <w:szCs w:val="20"/>
              </w:rPr>
            </w:pPr>
            <w:r w:rsidRPr="00590042">
              <w:rPr>
                <w:sz w:val="20"/>
                <w:szCs w:val="20"/>
              </w:rPr>
              <w:t>0,86 р.</w:t>
            </w:r>
          </w:p>
        </w:tc>
      </w:tr>
    </w:tbl>
    <w:p w:rsidR="00CF3F7B" w:rsidRPr="00590042" w:rsidRDefault="00CF3F7B" w:rsidP="00590042">
      <w:pPr>
        <w:pStyle w:val="aa"/>
        <w:tabs>
          <w:tab w:val="clear" w:pos="4677"/>
          <w:tab w:val="clear" w:pos="9355"/>
        </w:tabs>
        <w:spacing w:line="360" w:lineRule="auto"/>
        <w:ind w:firstLine="709"/>
        <w:jc w:val="center"/>
        <w:rPr>
          <w:sz w:val="28"/>
          <w:szCs w:val="28"/>
        </w:rPr>
      </w:pPr>
    </w:p>
    <w:p w:rsidR="00CF3F7B" w:rsidRPr="00590042" w:rsidRDefault="00CF3F7B" w:rsidP="00590042">
      <w:pPr>
        <w:pStyle w:val="a5"/>
        <w:spacing w:line="360" w:lineRule="auto"/>
        <w:ind w:right="0" w:firstLine="709"/>
        <w:rPr>
          <w:szCs w:val="28"/>
        </w:rPr>
      </w:pPr>
      <w:r w:rsidRPr="00590042">
        <w:rPr>
          <w:szCs w:val="28"/>
        </w:rPr>
        <w:t xml:space="preserve">Как видно из таблицы основную долю в структуре затрат занимают материальные затраты. Следовательно, можно сделать вывод, что основным путем снижения себестоимости продукции является сокращение доли материальных затрат. </w:t>
      </w:r>
    </w:p>
    <w:p w:rsidR="00CF3F7B" w:rsidRPr="00590042" w:rsidRDefault="00CF3F7B" w:rsidP="00590042">
      <w:pPr>
        <w:pStyle w:val="aa"/>
        <w:tabs>
          <w:tab w:val="clear" w:pos="4677"/>
          <w:tab w:val="clear" w:pos="9355"/>
        </w:tabs>
        <w:spacing w:line="360" w:lineRule="auto"/>
        <w:ind w:firstLine="709"/>
        <w:jc w:val="both"/>
        <w:rPr>
          <w:sz w:val="28"/>
          <w:szCs w:val="28"/>
        </w:rPr>
      </w:pPr>
      <w:r w:rsidRPr="00590042">
        <w:rPr>
          <w:sz w:val="28"/>
          <w:szCs w:val="28"/>
        </w:rPr>
        <w:t>Основным обобщающим показателем, характеризующим уровень себестоимости, является показатель затрат на 1 рубль товарной продукции, представляющий собой отношение полной себестоимости товарной продукции к стоимости продукции в оптовых ценах. Полученные данные говорят об уменьшении затрат на 1 руб. товарной продукции.</w:t>
      </w:r>
    </w:p>
    <w:p w:rsidR="00CF3F7B" w:rsidRPr="00590042" w:rsidRDefault="00590042" w:rsidP="00590042">
      <w:pPr>
        <w:pStyle w:val="aa"/>
        <w:numPr>
          <w:ilvl w:val="0"/>
          <w:numId w:val="25"/>
        </w:numPr>
        <w:tabs>
          <w:tab w:val="clear" w:pos="4677"/>
          <w:tab w:val="clear" w:pos="9355"/>
        </w:tabs>
        <w:spacing w:line="360" w:lineRule="auto"/>
        <w:ind w:left="0" w:firstLine="709"/>
        <w:jc w:val="center"/>
        <w:rPr>
          <w:sz w:val="28"/>
          <w:szCs w:val="28"/>
        </w:rPr>
      </w:pPr>
      <w:r>
        <w:rPr>
          <w:sz w:val="28"/>
          <w:szCs w:val="28"/>
        </w:rPr>
        <w:br w:type="page"/>
      </w:r>
      <w:r w:rsidR="00CF3F7B" w:rsidRPr="00590042">
        <w:rPr>
          <w:b/>
          <w:sz w:val="28"/>
          <w:szCs w:val="28"/>
        </w:rPr>
        <w:t>Анализ прибыльности предприятия</w:t>
      </w:r>
    </w:p>
    <w:p w:rsidR="00CF3F7B" w:rsidRPr="00590042" w:rsidRDefault="00CF3F7B" w:rsidP="00590042">
      <w:pPr>
        <w:pStyle w:val="aa"/>
        <w:tabs>
          <w:tab w:val="clear" w:pos="4677"/>
          <w:tab w:val="clear" w:pos="9355"/>
        </w:tabs>
        <w:spacing w:line="360" w:lineRule="auto"/>
        <w:ind w:firstLine="709"/>
        <w:rPr>
          <w:sz w:val="28"/>
          <w:szCs w:val="28"/>
        </w:rPr>
      </w:pPr>
    </w:p>
    <w:p w:rsidR="00CF3F7B" w:rsidRPr="00590042" w:rsidRDefault="00CF3F7B" w:rsidP="00590042">
      <w:pPr>
        <w:pStyle w:val="a5"/>
        <w:spacing w:line="360" w:lineRule="auto"/>
        <w:ind w:right="0" w:firstLine="709"/>
        <w:rPr>
          <w:szCs w:val="28"/>
        </w:rPr>
      </w:pPr>
      <w:r w:rsidRPr="00590042">
        <w:rPr>
          <w:szCs w:val="28"/>
        </w:rPr>
        <w:t>Эффективность производственной и финансовой деятельности предприятия выражается в достигнутых за отчетный период финансовых результатах. Общим финансовым результатом является чистая прибыль.</w:t>
      </w:r>
    </w:p>
    <w:p w:rsidR="00CF3F7B" w:rsidRPr="00590042" w:rsidRDefault="00CF3F7B" w:rsidP="00590042">
      <w:pPr>
        <w:pStyle w:val="a5"/>
        <w:spacing w:line="360" w:lineRule="auto"/>
        <w:ind w:right="0" w:firstLine="709"/>
        <w:rPr>
          <w:szCs w:val="28"/>
        </w:rPr>
      </w:pPr>
      <w:r w:rsidRPr="00590042">
        <w:rPr>
          <w:szCs w:val="28"/>
        </w:rPr>
        <w:t>Для анализа порядка формирования и распределения чистой прибыли ОАО «Белгородасбестоцемент» составим таблицу 4.3.4.</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4.3.4.</w:t>
      </w:r>
    </w:p>
    <w:p w:rsidR="00CF3F7B" w:rsidRPr="00590042" w:rsidRDefault="00CF3F7B" w:rsidP="00590042">
      <w:pPr>
        <w:pStyle w:val="a5"/>
        <w:spacing w:line="360" w:lineRule="auto"/>
        <w:ind w:right="0" w:firstLine="709"/>
        <w:jc w:val="center"/>
        <w:rPr>
          <w:szCs w:val="28"/>
        </w:rPr>
      </w:pPr>
      <w:r w:rsidRPr="00590042">
        <w:rPr>
          <w:szCs w:val="28"/>
        </w:rPr>
        <w:t>Структура чистой прибыли ОАО «Белгородасбестоцемент»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056"/>
        <w:gridCol w:w="1056"/>
        <w:gridCol w:w="1711"/>
        <w:gridCol w:w="2033"/>
      </w:tblGrid>
      <w:tr w:rsidR="00CF3F7B" w:rsidRPr="00661A31">
        <w:tc>
          <w:tcPr>
            <w:tcW w:w="3426"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Показатель</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2002</w:t>
            </w:r>
          </w:p>
          <w:p w:rsidR="00CF3F7B" w:rsidRPr="00661A31" w:rsidRDefault="00CF3F7B" w:rsidP="00661A31">
            <w:pPr>
              <w:pStyle w:val="a5"/>
              <w:ind w:right="0"/>
              <w:jc w:val="center"/>
              <w:rPr>
                <w:sz w:val="20"/>
                <w:szCs w:val="20"/>
              </w:rPr>
            </w:pPr>
            <w:r w:rsidRPr="00661A31">
              <w:rPr>
                <w:sz w:val="20"/>
                <w:szCs w:val="20"/>
              </w:rPr>
              <w:t>год</w:t>
            </w:r>
          </w:p>
        </w:tc>
        <w:tc>
          <w:tcPr>
            <w:tcW w:w="1056"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2003</w:t>
            </w:r>
          </w:p>
          <w:p w:rsidR="00CF3F7B" w:rsidRPr="00661A31" w:rsidRDefault="00CF3F7B" w:rsidP="00661A31">
            <w:pPr>
              <w:pStyle w:val="a5"/>
              <w:ind w:right="0"/>
              <w:jc w:val="center"/>
              <w:rPr>
                <w:sz w:val="20"/>
                <w:szCs w:val="20"/>
              </w:rPr>
            </w:pPr>
            <w:r w:rsidRPr="00661A31">
              <w:rPr>
                <w:sz w:val="20"/>
                <w:szCs w:val="20"/>
              </w:rPr>
              <w:t>год</w:t>
            </w:r>
          </w:p>
        </w:tc>
        <w:tc>
          <w:tcPr>
            <w:tcW w:w="1711"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Абсолютное</w:t>
            </w:r>
          </w:p>
          <w:p w:rsidR="00CF3F7B" w:rsidRPr="00661A31" w:rsidRDefault="00CF3F7B" w:rsidP="00661A31">
            <w:pPr>
              <w:pStyle w:val="a5"/>
              <w:ind w:right="0"/>
              <w:jc w:val="center"/>
              <w:rPr>
                <w:sz w:val="20"/>
                <w:szCs w:val="20"/>
              </w:rPr>
            </w:pPr>
            <w:r w:rsidRPr="00661A31">
              <w:rPr>
                <w:sz w:val="20"/>
                <w:szCs w:val="20"/>
              </w:rPr>
              <w:t xml:space="preserve"> изменение</w:t>
            </w:r>
          </w:p>
        </w:tc>
        <w:tc>
          <w:tcPr>
            <w:tcW w:w="2033"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Относительное</w:t>
            </w:r>
          </w:p>
          <w:p w:rsidR="00CF3F7B" w:rsidRPr="00661A31" w:rsidRDefault="00CF3F7B" w:rsidP="00661A31">
            <w:pPr>
              <w:pStyle w:val="a5"/>
              <w:ind w:right="0"/>
              <w:jc w:val="center"/>
              <w:rPr>
                <w:sz w:val="20"/>
                <w:szCs w:val="20"/>
              </w:rPr>
            </w:pPr>
            <w:r w:rsidRPr="00661A31">
              <w:rPr>
                <w:sz w:val="20"/>
                <w:szCs w:val="20"/>
              </w:rPr>
              <w:t xml:space="preserve"> изменение</w:t>
            </w:r>
          </w:p>
        </w:tc>
      </w:tr>
      <w:tr w:rsidR="00CF3F7B" w:rsidRPr="00661A31">
        <w:tc>
          <w:tcPr>
            <w:tcW w:w="3426" w:type="dxa"/>
            <w:tcBorders>
              <w:top w:val="nil"/>
            </w:tcBorders>
          </w:tcPr>
          <w:p w:rsidR="00CF3F7B" w:rsidRPr="00661A31" w:rsidRDefault="00CF3F7B" w:rsidP="00661A31">
            <w:pPr>
              <w:pStyle w:val="a5"/>
              <w:ind w:right="0"/>
              <w:jc w:val="left"/>
              <w:rPr>
                <w:sz w:val="20"/>
                <w:szCs w:val="20"/>
              </w:rPr>
            </w:pPr>
            <w:r w:rsidRPr="00661A31">
              <w:rPr>
                <w:sz w:val="20"/>
                <w:szCs w:val="20"/>
              </w:rPr>
              <w:t>1.Выручка (нетто) от реализации товаров, продукции, работ, услуг (за минусом НДС, акцизов и аналогичных обязательных платежей)</w:t>
            </w:r>
          </w:p>
        </w:tc>
        <w:tc>
          <w:tcPr>
            <w:tcW w:w="1056"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762028</w:t>
            </w:r>
          </w:p>
        </w:tc>
        <w:tc>
          <w:tcPr>
            <w:tcW w:w="1056"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920340</w:t>
            </w:r>
          </w:p>
        </w:tc>
        <w:tc>
          <w:tcPr>
            <w:tcW w:w="171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158312</w:t>
            </w:r>
          </w:p>
        </w:tc>
        <w:tc>
          <w:tcPr>
            <w:tcW w:w="2033"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2.Себестоимость реализации товаров, продукции, работ, услуг</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648406</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783406</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135000</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vAlign w:val="center"/>
          </w:tcPr>
          <w:p w:rsidR="00CF3F7B" w:rsidRPr="00661A31" w:rsidRDefault="00CF3F7B" w:rsidP="00661A31">
            <w:pPr>
              <w:pStyle w:val="a5"/>
              <w:ind w:right="0"/>
              <w:jc w:val="left"/>
              <w:rPr>
                <w:sz w:val="20"/>
                <w:szCs w:val="20"/>
              </w:rPr>
            </w:pPr>
            <w:r w:rsidRPr="00661A31">
              <w:rPr>
                <w:sz w:val="20"/>
                <w:szCs w:val="20"/>
              </w:rPr>
              <w:t>3.Валовая прибыль, т.р.</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113622</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136934</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23312</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4.Коммерческие расходы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13684</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14865</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1181</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1,1</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4.Управленческие расходы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5.Прибыль (убыток) от продаж</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99938</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122069</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2231</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6.Проценты к получению</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1166</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1468</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302</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1,3</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7.Проценты к уплате</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1409</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3263</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1854</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2,3</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8.Доходы от участия в других организациях</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8</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14</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6</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1,8</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9.Прочие операционные доходы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442</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4092</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3650</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9,3</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10.Прочие операционные расходы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2569</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7300</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4731</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2,84</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11.Внереализационные доходы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94529</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126760</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32231</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1,3</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12.Внереализационные расходы</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108966</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141897</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32931</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1,3</w:t>
            </w:r>
          </w:p>
        </w:tc>
      </w:tr>
      <w:tr w:rsidR="00CF3F7B" w:rsidRPr="00661A31">
        <w:tc>
          <w:tcPr>
            <w:tcW w:w="3426" w:type="dxa"/>
            <w:vAlign w:val="center"/>
          </w:tcPr>
          <w:p w:rsidR="00CF3F7B" w:rsidRPr="00661A31" w:rsidRDefault="00CF3F7B" w:rsidP="00661A31">
            <w:pPr>
              <w:pStyle w:val="a5"/>
              <w:ind w:right="0"/>
              <w:jc w:val="left"/>
              <w:rPr>
                <w:sz w:val="20"/>
                <w:szCs w:val="20"/>
              </w:rPr>
            </w:pPr>
            <w:r w:rsidRPr="00661A31">
              <w:rPr>
                <w:sz w:val="20"/>
                <w:szCs w:val="20"/>
              </w:rPr>
              <w:t>13.Прибыль до налогообложения</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83145</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101989</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18844</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tcPr>
          <w:p w:rsidR="00CF3F7B" w:rsidRPr="00661A31" w:rsidRDefault="00CF3F7B" w:rsidP="00661A31">
            <w:pPr>
              <w:pStyle w:val="a5"/>
              <w:ind w:right="0"/>
              <w:jc w:val="left"/>
              <w:rPr>
                <w:sz w:val="20"/>
                <w:szCs w:val="20"/>
              </w:rPr>
            </w:pPr>
            <w:r w:rsidRPr="00661A31">
              <w:rPr>
                <w:sz w:val="20"/>
                <w:szCs w:val="20"/>
              </w:rPr>
              <w:t>14.Налог на прибыль и иные аналогичные платежи</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23105</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26861</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3756</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r w:rsidR="00CF3F7B" w:rsidRPr="00661A31">
        <w:tc>
          <w:tcPr>
            <w:tcW w:w="3426" w:type="dxa"/>
            <w:vAlign w:val="center"/>
          </w:tcPr>
          <w:p w:rsidR="00CF3F7B" w:rsidRPr="00661A31" w:rsidRDefault="00CF3F7B" w:rsidP="00661A31">
            <w:pPr>
              <w:pStyle w:val="a5"/>
              <w:ind w:right="0"/>
              <w:jc w:val="left"/>
              <w:rPr>
                <w:sz w:val="20"/>
                <w:szCs w:val="20"/>
              </w:rPr>
            </w:pPr>
            <w:r w:rsidRPr="00661A31">
              <w:rPr>
                <w:sz w:val="20"/>
                <w:szCs w:val="20"/>
              </w:rPr>
              <w:t>15.Чистая прибыль, т.р.</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60040</w:t>
            </w:r>
          </w:p>
        </w:tc>
        <w:tc>
          <w:tcPr>
            <w:tcW w:w="1056" w:type="dxa"/>
            <w:vAlign w:val="center"/>
          </w:tcPr>
          <w:p w:rsidR="00CF3F7B" w:rsidRPr="00661A31" w:rsidRDefault="00CF3F7B" w:rsidP="00661A31">
            <w:pPr>
              <w:pStyle w:val="a5"/>
              <w:ind w:right="0"/>
              <w:jc w:val="center"/>
              <w:rPr>
                <w:sz w:val="20"/>
                <w:szCs w:val="20"/>
              </w:rPr>
            </w:pPr>
            <w:r w:rsidRPr="00661A31">
              <w:rPr>
                <w:sz w:val="20"/>
                <w:szCs w:val="20"/>
              </w:rPr>
              <w:t>75128</w:t>
            </w:r>
          </w:p>
        </w:tc>
        <w:tc>
          <w:tcPr>
            <w:tcW w:w="1711" w:type="dxa"/>
            <w:vAlign w:val="center"/>
          </w:tcPr>
          <w:p w:rsidR="00CF3F7B" w:rsidRPr="00661A31" w:rsidRDefault="00CF3F7B" w:rsidP="00661A31">
            <w:pPr>
              <w:pStyle w:val="a5"/>
              <w:ind w:right="0"/>
              <w:jc w:val="center"/>
              <w:rPr>
                <w:sz w:val="20"/>
                <w:szCs w:val="20"/>
              </w:rPr>
            </w:pPr>
            <w:r w:rsidRPr="00661A31">
              <w:rPr>
                <w:sz w:val="20"/>
                <w:szCs w:val="20"/>
              </w:rPr>
              <w:t>15088</w:t>
            </w:r>
          </w:p>
        </w:tc>
        <w:tc>
          <w:tcPr>
            <w:tcW w:w="2033" w:type="dxa"/>
            <w:vAlign w:val="center"/>
          </w:tcPr>
          <w:p w:rsidR="00CF3F7B" w:rsidRPr="00661A31" w:rsidRDefault="00CF3F7B" w:rsidP="00661A31">
            <w:pPr>
              <w:pStyle w:val="a5"/>
              <w:ind w:right="0"/>
              <w:jc w:val="center"/>
              <w:rPr>
                <w:sz w:val="20"/>
                <w:szCs w:val="20"/>
              </w:rPr>
            </w:pPr>
            <w:r w:rsidRPr="00661A31">
              <w:rPr>
                <w:sz w:val="20"/>
                <w:szCs w:val="20"/>
              </w:rPr>
              <w:t>1,2</w:t>
            </w:r>
          </w:p>
        </w:tc>
      </w:tr>
    </w:tbl>
    <w:p w:rsid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Анализируя данную таблицу, делаем вывод, что повышение, валовой прибыли произошло за счет роста себестоимости выпускаемой продукции.</w:t>
      </w:r>
    </w:p>
    <w:p w:rsidR="00CF3F7B" w:rsidRPr="00590042" w:rsidRDefault="00CF3F7B" w:rsidP="00590042">
      <w:pPr>
        <w:pStyle w:val="a5"/>
        <w:spacing w:line="360" w:lineRule="auto"/>
        <w:ind w:right="0" w:firstLine="709"/>
        <w:rPr>
          <w:szCs w:val="28"/>
        </w:rPr>
      </w:pPr>
      <w:r w:rsidRPr="00590042">
        <w:rPr>
          <w:szCs w:val="28"/>
        </w:rPr>
        <w:t>Заметно увеличилась чистая прибыль предприятия, это обусловлено огромным увеличением доходной части, мы наблюдаем рост внереализационных доходов, операционных доходов связанных с коммерческой деятельностью.</w:t>
      </w:r>
    </w:p>
    <w:p w:rsidR="00CF3F7B" w:rsidRPr="00590042" w:rsidRDefault="00661A31" w:rsidP="00590042">
      <w:pPr>
        <w:pStyle w:val="a5"/>
        <w:numPr>
          <w:ilvl w:val="0"/>
          <w:numId w:val="25"/>
        </w:numPr>
        <w:spacing w:line="360" w:lineRule="auto"/>
        <w:ind w:left="0" w:right="0" w:firstLine="709"/>
        <w:jc w:val="center"/>
        <w:rPr>
          <w:szCs w:val="28"/>
        </w:rPr>
      </w:pPr>
      <w:r>
        <w:rPr>
          <w:szCs w:val="28"/>
        </w:rPr>
        <w:br w:type="page"/>
      </w:r>
      <w:r w:rsidR="00CF3F7B" w:rsidRPr="00590042">
        <w:rPr>
          <w:b/>
          <w:szCs w:val="28"/>
        </w:rPr>
        <w:t>Анализ показателей рентабельности</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rPr>
          <w:szCs w:val="28"/>
        </w:rPr>
      </w:pPr>
      <w:r w:rsidRPr="00590042">
        <w:rPr>
          <w:szCs w:val="28"/>
        </w:rPr>
        <w:t>Для дальнейшей оценки доходности предприятия определим показатели рентабельности предприятия и выпускаемой им продукции. О рентабельности предприятия можно судить по следующим показателям:</w:t>
      </w:r>
    </w:p>
    <w:p w:rsidR="00CF3F7B" w:rsidRPr="00590042" w:rsidRDefault="00CF3F7B" w:rsidP="00590042">
      <w:pPr>
        <w:pStyle w:val="a5"/>
        <w:spacing w:line="360" w:lineRule="auto"/>
        <w:ind w:right="0" w:firstLine="709"/>
        <w:rPr>
          <w:szCs w:val="28"/>
        </w:rPr>
      </w:pPr>
      <w:r w:rsidRPr="00590042">
        <w:rPr>
          <w:b/>
          <w:szCs w:val="28"/>
        </w:rPr>
        <w:t>1. Рентабельность производства</w:t>
      </w:r>
      <w:r w:rsidRPr="00590042">
        <w:rPr>
          <w:szCs w:val="28"/>
        </w:rPr>
        <w:t xml:space="preserve"> - это отношение чистой прибыли к сумме среднегодовой стоимости основных фондов и оборотных средств:</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пр. 2002</w:t>
      </w:r>
      <w:r w:rsidRPr="00590042">
        <w:rPr>
          <w:szCs w:val="28"/>
        </w:rPr>
        <w:t xml:space="preserve"> = 60040/(143893,5 + 91122,5) = 0,25 = 25 %;</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пр. 2003</w:t>
      </w:r>
      <w:r w:rsidRPr="00590042">
        <w:rPr>
          <w:szCs w:val="28"/>
        </w:rPr>
        <w:t xml:space="preserve"> = 75128/(161315,5 + 130169,5) = 0,26 = 26 %;</w:t>
      </w:r>
    </w:p>
    <w:p w:rsidR="00CF3F7B" w:rsidRPr="00590042" w:rsidRDefault="00CF3F7B" w:rsidP="00590042">
      <w:pPr>
        <w:pStyle w:val="a5"/>
        <w:spacing w:line="360" w:lineRule="auto"/>
        <w:ind w:right="0" w:firstLine="709"/>
        <w:rPr>
          <w:szCs w:val="28"/>
        </w:rPr>
      </w:pPr>
      <w:r w:rsidRPr="00590042">
        <w:rPr>
          <w:szCs w:val="28"/>
        </w:rPr>
        <w:t xml:space="preserve">Это говорит о том, что каждый рубль используемого капитала в 2002 году приносил 25 копеек прибыли, а в 2003 – 26 копеек. </w:t>
      </w:r>
    </w:p>
    <w:p w:rsidR="00CF3F7B" w:rsidRPr="00590042" w:rsidRDefault="00CF3F7B" w:rsidP="00590042">
      <w:pPr>
        <w:pStyle w:val="a5"/>
        <w:tabs>
          <w:tab w:val="left" w:pos="1080"/>
        </w:tabs>
        <w:spacing w:line="360" w:lineRule="auto"/>
        <w:ind w:right="0" w:firstLine="709"/>
        <w:rPr>
          <w:szCs w:val="28"/>
        </w:rPr>
      </w:pPr>
      <w:r w:rsidRPr="00590042">
        <w:rPr>
          <w:b/>
          <w:szCs w:val="28"/>
        </w:rPr>
        <w:t>2. Рентабельность оборотного капитала</w:t>
      </w:r>
      <w:r w:rsidRPr="00590042">
        <w:rPr>
          <w:szCs w:val="28"/>
        </w:rPr>
        <w:t xml:space="preserve"> (текущих активов). Она определяется как отношение чистой прибыли к среднегодовой стоимости текущих активов:</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 xml:space="preserve">тек.акт. 2002 </w:t>
      </w:r>
      <w:r w:rsidRPr="00590042">
        <w:rPr>
          <w:szCs w:val="28"/>
        </w:rPr>
        <w:t>= 60040/184501 = 0,32 = 32%</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тек.акт. 2003</w:t>
      </w:r>
      <w:r w:rsidRPr="00590042">
        <w:rPr>
          <w:szCs w:val="28"/>
        </w:rPr>
        <w:t xml:space="preserve"> = 75128/224535 = 0,33 = 33%</w:t>
      </w:r>
    </w:p>
    <w:p w:rsidR="00CF3F7B" w:rsidRPr="00590042" w:rsidRDefault="00CF3F7B" w:rsidP="00590042">
      <w:pPr>
        <w:pStyle w:val="a5"/>
        <w:spacing w:line="360" w:lineRule="auto"/>
        <w:ind w:right="0" w:firstLine="709"/>
        <w:rPr>
          <w:szCs w:val="28"/>
        </w:rPr>
      </w:pPr>
      <w:r w:rsidRPr="00590042">
        <w:rPr>
          <w:szCs w:val="28"/>
        </w:rPr>
        <w:t>Каждый рубль текущих активов приносил в 2002 году 32 копеек прибыли, а в 2003 - 33. Это говорит о повышении эффективности использования оборотного капитала.</w:t>
      </w:r>
    </w:p>
    <w:p w:rsidR="00CF3F7B" w:rsidRPr="00590042" w:rsidRDefault="00CF3F7B" w:rsidP="00590042">
      <w:pPr>
        <w:pStyle w:val="a5"/>
        <w:spacing w:line="360" w:lineRule="auto"/>
        <w:ind w:right="0" w:firstLine="709"/>
        <w:rPr>
          <w:szCs w:val="28"/>
        </w:rPr>
      </w:pPr>
      <w:r w:rsidRPr="00590042">
        <w:rPr>
          <w:b/>
          <w:szCs w:val="28"/>
        </w:rPr>
        <w:t>3. Рентабельность реализованной продукции</w:t>
      </w:r>
      <w:r w:rsidRPr="00590042">
        <w:rPr>
          <w:szCs w:val="28"/>
        </w:rPr>
        <w:t>. Рентабельность реализованной продукции вычисляется как отношение прибыли от продаж к выручке от реализации (за вычетом НДС, акцизов и аналогичных обязательных платежей):</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реал.прод. 2002</w:t>
      </w:r>
      <w:r w:rsidRPr="00590042">
        <w:rPr>
          <w:szCs w:val="28"/>
        </w:rPr>
        <w:t xml:space="preserve"> = 99938/762028 = 0,13 = 13%</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реал.прод. 2003</w:t>
      </w:r>
      <w:r w:rsidRPr="00590042">
        <w:rPr>
          <w:szCs w:val="28"/>
        </w:rPr>
        <w:t xml:space="preserve"> = 122069/920340 = 0,13 = 13%</w:t>
      </w:r>
    </w:p>
    <w:p w:rsidR="00CF3F7B" w:rsidRPr="00590042" w:rsidRDefault="00CF3F7B" w:rsidP="00590042">
      <w:pPr>
        <w:pStyle w:val="a5"/>
        <w:spacing w:line="360" w:lineRule="auto"/>
        <w:ind w:right="0" w:firstLine="709"/>
        <w:rPr>
          <w:szCs w:val="28"/>
        </w:rPr>
      </w:pPr>
      <w:r w:rsidRPr="00590042">
        <w:rPr>
          <w:szCs w:val="28"/>
        </w:rPr>
        <w:t>Показатель рентабельности реализованной продукции показывает, сколько прибыли поступило на предприятие от реализации продукции. На предприятии этот показатель остался равен 13%.</w:t>
      </w:r>
    </w:p>
    <w:p w:rsidR="00CF3F7B" w:rsidRPr="00590042" w:rsidRDefault="00CF3F7B" w:rsidP="00590042">
      <w:pPr>
        <w:pStyle w:val="a5"/>
        <w:spacing w:line="360" w:lineRule="auto"/>
        <w:ind w:right="0" w:firstLine="709"/>
        <w:rPr>
          <w:szCs w:val="28"/>
        </w:rPr>
      </w:pPr>
      <w:r w:rsidRPr="00590042">
        <w:rPr>
          <w:b/>
          <w:szCs w:val="28"/>
        </w:rPr>
        <w:t>4. Рентабельность продаж</w:t>
      </w:r>
      <w:r w:rsidRPr="00590042">
        <w:rPr>
          <w:szCs w:val="28"/>
        </w:rPr>
        <w:t>. Этот показатель очень важен, так как именно продажи приносят доход предприятию. Он также называется нормой предпринимательского дохода. Он рассчитывается как отношение чистой прибыли от продаж к выручке от реализации продукции (без НДС):</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продаж 2002</w:t>
      </w:r>
      <w:r w:rsidRPr="00590042">
        <w:rPr>
          <w:szCs w:val="28"/>
        </w:rPr>
        <w:t xml:space="preserve"> = 60040/762028 = 0,08 = 8%</w:t>
      </w:r>
    </w:p>
    <w:p w:rsidR="00CF3F7B" w:rsidRPr="00590042" w:rsidRDefault="00CF3F7B" w:rsidP="00590042">
      <w:pPr>
        <w:pStyle w:val="a5"/>
        <w:spacing w:line="360" w:lineRule="auto"/>
        <w:ind w:right="0" w:firstLine="709"/>
        <w:rPr>
          <w:szCs w:val="28"/>
        </w:rPr>
      </w:pPr>
      <w:r w:rsidRPr="00590042">
        <w:rPr>
          <w:szCs w:val="28"/>
        </w:rPr>
        <w:t>Р</w:t>
      </w:r>
      <w:r w:rsidRPr="00590042">
        <w:rPr>
          <w:szCs w:val="28"/>
          <w:vertAlign w:val="subscript"/>
        </w:rPr>
        <w:t>продаж 2003</w:t>
      </w:r>
      <w:r w:rsidRPr="00590042">
        <w:rPr>
          <w:szCs w:val="28"/>
        </w:rPr>
        <w:t xml:space="preserve"> = 75128/920340 = 0,08 = 8%</w:t>
      </w:r>
    </w:p>
    <w:p w:rsidR="00CF3F7B" w:rsidRPr="00590042" w:rsidRDefault="00CF3F7B" w:rsidP="00590042">
      <w:pPr>
        <w:pStyle w:val="a5"/>
        <w:spacing w:line="360" w:lineRule="auto"/>
        <w:ind w:right="0" w:firstLine="709"/>
        <w:rPr>
          <w:szCs w:val="28"/>
        </w:rPr>
      </w:pPr>
      <w:r w:rsidRPr="00590042">
        <w:rPr>
          <w:szCs w:val="28"/>
        </w:rPr>
        <w:t>Одной из причин этого является наличие неплатежеспособных заказчиков и плохой работой маркетинговых служб. Этот показатель говорит, что от 1 рубля выручки в 2002 году, 2003 году на предприятие поступало 8 копеек чистой прибыли.</w:t>
      </w:r>
    </w:p>
    <w:p w:rsidR="00CF3F7B" w:rsidRPr="00590042" w:rsidRDefault="00CF3F7B" w:rsidP="00590042">
      <w:pPr>
        <w:pStyle w:val="a5"/>
        <w:spacing w:line="360" w:lineRule="auto"/>
        <w:ind w:right="0" w:firstLine="709"/>
        <w:rPr>
          <w:szCs w:val="28"/>
        </w:rPr>
      </w:pPr>
      <w:r w:rsidRPr="00590042">
        <w:rPr>
          <w:szCs w:val="28"/>
        </w:rPr>
        <w:t>Сохранение данных показателей говорит о стабильной эффективности работы предприятия в 2003 году и 2002 году.</w:t>
      </w:r>
    </w:p>
    <w:p w:rsidR="00CF3F7B" w:rsidRPr="00590042" w:rsidRDefault="00661A31" w:rsidP="00590042">
      <w:pPr>
        <w:pStyle w:val="a5"/>
        <w:numPr>
          <w:ilvl w:val="0"/>
          <w:numId w:val="25"/>
        </w:numPr>
        <w:spacing w:line="360" w:lineRule="auto"/>
        <w:ind w:left="0" w:right="0" w:firstLine="709"/>
        <w:jc w:val="center"/>
        <w:rPr>
          <w:szCs w:val="28"/>
        </w:rPr>
      </w:pPr>
      <w:r>
        <w:rPr>
          <w:szCs w:val="28"/>
        </w:rPr>
        <w:br w:type="page"/>
      </w:r>
      <w:r w:rsidR="00CF3F7B" w:rsidRPr="00590042">
        <w:rPr>
          <w:b/>
          <w:szCs w:val="28"/>
        </w:rPr>
        <w:t>Оценка платежеспособности предприятия</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rPr>
          <w:szCs w:val="28"/>
        </w:rPr>
      </w:pPr>
      <w:r w:rsidRPr="00590042">
        <w:rPr>
          <w:szCs w:val="28"/>
        </w:rPr>
        <w:t>В условиях рынка оценка платежеспособности предприятия имеет огромное значение, как для самого предприятия, так и для акционеров и потенциальных инвесторов. Важнейшими показателями, характеризующими платежеспособности предприятия, являются коэффициенты абсолютной и уточненной ликвидности и обеспеченности собственными средствами.</w:t>
      </w:r>
    </w:p>
    <w:p w:rsidR="00CF3F7B" w:rsidRPr="00590042" w:rsidRDefault="00CF3F7B" w:rsidP="00590042">
      <w:pPr>
        <w:pStyle w:val="a5"/>
        <w:spacing w:line="360" w:lineRule="auto"/>
        <w:ind w:right="0" w:firstLine="709"/>
        <w:rPr>
          <w:szCs w:val="28"/>
        </w:rPr>
      </w:pPr>
      <w:r w:rsidRPr="00590042">
        <w:rPr>
          <w:szCs w:val="28"/>
        </w:rPr>
        <w:t>Коэффициент абсолютной ликвидности определяется как отношение денежных средств, находящихся в распоряжении предприятия и краткосрочных вложений к наиболее срочным обязательствам предприятия в виде краткосрочных кредитов банков, краткосрочных займов и кредиторской задолженности.</w:t>
      </w:r>
    </w:p>
    <w:p w:rsidR="00CF3F7B" w:rsidRPr="00590042" w:rsidRDefault="00CF3F7B" w:rsidP="00590042">
      <w:pPr>
        <w:pStyle w:val="a5"/>
        <w:spacing w:line="360" w:lineRule="auto"/>
        <w:ind w:right="0" w:firstLine="709"/>
        <w:rPr>
          <w:szCs w:val="28"/>
        </w:rPr>
      </w:pPr>
      <w:r w:rsidRPr="00590042">
        <w:rPr>
          <w:szCs w:val="28"/>
        </w:rPr>
        <w:t>На начало 2002 года: К</w:t>
      </w:r>
      <w:r w:rsidRPr="00590042">
        <w:rPr>
          <w:szCs w:val="28"/>
          <w:vertAlign w:val="subscript"/>
        </w:rPr>
        <w:t>абс.лик.</w:t>
      </w:r>
      <w:r w:rsidRPr="00590042">
        <w:rPr>
          <w:szCs w:val="28"/>
        </w:rPr>
        <w:t xml:space="preserve"> =1501/33603=0,04;</w:t>
      </w:r>
    </w:p>
    <w:p w:rsidR="00CF3F7B" w:rsidRPr="00590042" w:rsidRDefault="00CF3F7B" w:rsidP="00590042">
      <w:pPr>
        <w:pStyle w:val="a5"/>
        <w:spacing w:line="360" w:lineRule="auto"/>
        <w:ind w:right="0" w:firstLine="709"/>
        <w:rPr>
          <w:szCs w:val="28"/>
        </w:rPr>
      </w:pPr>
      <w:r w:rsidRPr="00590042">
        <w:rPr>
          <w:szCs w:val="28"/>
        </w:rPr>
        <w:t>На конец 2002 года: К</w:t>
      </w:r>
      <w:r w:rsidRPr="00590042">
        <w:rPr>
          <w:szCs w:val="28"/>
          <w:vertAlign w:val="subscript"/>
        </w:rPr>
        <w:t>абс.лик.</w:t>
      </w:r>
      <w:r w:rsidRPr="00590042">
        <w:rPr>
          <w:szCs w:val="28"/>
        </w:rPr>
        <w:t xml:space="preserve"> =7798/50470=0,15;</w:t>
      </w:r>
    </w:p>
    <w:p w:rsidR="00CF3F7B" w:rsidRPr="00590042" w:rsidRDefault="00CF3F7B" w:rsidP="00590042">
      <w:pPr>
        <w:pStyle w:val="a5"/>
        <w:spacing w:line="360" w:lineRule="auto"/>
        <w:ind w:right="0" w:firstLine="709"/>
        <w:rPr>
          <w:szCs w:val="28"/>
        </w:rPr>
      </w:pPr>
      <w:r w:rsidRPr="00590042">
        <w:rPr>
          <w:szCs w:val="28"/>
        </w:rPr>
        <w:t>На конец 2003 года: К</w:t>
      </w:r>
      <w:r w:rsidRPr="00590042">
        <w:rPr>
          <w:szCs w:val="28"/>
          <w:vertAlign w:val="subscript"/>
        </w:rPr>
        <w:t>абс.лик.</w:t>
      </w:r>
      <w:r w:rsidRPr="00590042">
        <w:rPr>
          <w:szCs w:val="28"/>
        </w:rPr>
        <w:t xml:space="preserve"> =3790/46991=0,08;</w:t>
      </w:r>
    </w:p>
    <w:p w:rsidR="00CF3F7B" w:rsidRPr="00590042" w:rsidRDefault="00CF3F7B" w:rsidP="00590042">
      <w:pPr>
        <w:pStyle w:val="a5"/>
        <w:spacing w:line="360" w:lineRule="auto"/>
        <w:ind w:right="0" w:firstLine="709"/>
        <w:rPr>
          <w:szCs w:val="28"/>
          <w:u w:val="thick"/>
        </w:rPr>
      </w:pPr>
      <w:r w:rsidRPr="00590042">
        <w:rPr>
          <w:szCs w:val="28"/>
        </w:rPr>
        <w:t>При расчете уточненной ликвидности в числителе учитывается также дебиторская задолженность, которая будет выплачена в течение 12 месяцев после отчетной даты.</w:t>
      </w:r>
    </w:p>
    <w:p w:rsidR="00CF3F7B" w:rsidRPr="00590042" w:rsidRDefault="00CF3F7B" w:rsidP="00590042">
      <w:pPr>
        <w:pStyle w:val="a5"/>
        <w:spacing w:line="360" w:lineRule="auto"/>
        <w:ind w:right="0" w:firstLine="709"/>
        <w:rPr>
          <w:szCs w:val="28"/>
        </w:rPr>
      </w:pPr>
      <w:r w:rsidRPr="00590042">
        <w:rPr>
          <w:szCs w:val="28"/>
        </w:rPr>
        <w:t>На начало 2002 года: К</w:t>
      </w:r>
      <w:r w:rsidRPr="00590042">
        <w:rPr>
          <w:szCs w:val="28"/>
          <w:vertAlign w:val="subscript"/>
        </w:rPr>
        <w:t>ут.лик.</w:t>
      </w:r>
      <w:r w:rsidRPr="00590042">
        <w:rPr>
          <w:szCs w:val="28"/>
        </w:rPr>
        <w:t xml:space="preserve"> =(1501+14493)/33603=0,47;</w:t>
      </w:r>
    </w:p>
    <w:p w:rsidR="00CF3F7B" w:rsidRPr="00590042" w:rsidRDefault="00CF3F7B" w:rsidP="00590042">
      <w:pPr>
        <w:pStyle w:val="a5"/>
        <w:spacing w:line="360" w:lineRule="auto"/>
        <w:ind w:right="0" w:firstLine="709"/>
        <w:rPr>
          <w:szCs w:val="28"/>
        </w:rPr>
      </w:pPr>
      <w:r w:rsidRPr="00590042">
        <w:rPr>
          <w:szCs w:val="28"/>
        </w:rPr>
        <w:t>На конец 2002 года: К</w:t>
      </w:r>
      <w:r w:rsidRPr="00590042">
        <w:rPr>
          <w:szCs w:val="28"/>
          <w:vertAlign w:val="subscript"/>
        </w:rPr>
        <w:t>ут.лик.</w:t>
      </w:r>
      <w:r w:rsidRPr="00590042">
        <w:rPr>
          <w:szCs w:val="28"/>
        </w:rPr>
        <w:t xml:space="preserve"> =(7798+19842)/50470=0,55;</w:t>
      </w:r>
    </w:p>
    <w:p w:rsidR="00CF3F7B" w:rsidRPr="00590042" w:rsidRDefault="00CF3F7B" w:rsidP="00590042">
      <w:pPr>
        <w:pStyle w:val="a5"/>
        <w:spacing w:line="360" w:lineRule="auto"/>
        <w:ind w:right="0" w:firstLine="709"/>
        <w:rPr>
          <w:szCs w:val="28"/>
        </w:rPr>
      </w:pPr>
      <w:r w:rsidRPr="00590042">
        <w:rPr>
          <w:szCs w:val="28"/>
        </w:rPr>
        <w:t>На конец 2003 года: К</w:t>
      </w:r>
      <w:r w:rsidRPr="00590042">
        <w:rPr>
          <w:szCs w:val="28"/>
          <w:vertAlign w:val="subscript"/>
        </w:rPr>
        <w:t>ут.лик.</w:t>
      </w:r>
      <w:r w:rsidRPr="00590042">
        <w:rPr>
          <w:szCs w:val="28"/>
        </w:rPr>
        <w:t xml:space="preserve"> =(3790+23752)/46991=0,59;</w:t>
      </w:r>
    </w:p>
    <w:p w:rsidR="00CF3F7B" w:rsidRPr="00590042" w:rsidRDefault="00CF3F7B" w:rsidP="00590042">
      <w:pPr>
        <w:pStyle w:val="a5"/>
        <w:spacing w:line="360" w:lineRule="auto"/>
        <w:ind w:right="0" w:firstLine="709"/>
        <w:rPr>
          <w:szCs w:val="28"/>
        </w:rPr>
      </w:pPr>
      <w:r w:rsidRPr="00590042">
        <w:rPr>
          <w:szCs w:val="28"/>
        </w:rPr>
        <w:t>Таким образом, судя по коэффициенту абсолютной ликвидности предприятие в 2002и 2003 годах было не неплатежеспособно, т.к. по нормативу для признания предприятия платежеспособным значение данного показателя должно быть не менее 0,2. Но показатель уточненной ликвидности предприятия больше 0,2, то есть с учетом больших дебиторских задолженностей ОАО «Белгородасбестоцемент» является платежеспособным.</w:t>
      </w:r>
    </w:p>
    <w:p w:rsidR="00CF3F7B" w:rsidRPr="00590042" w:rsidRDefault="00CF3F7B" w:rsidP="00590042">
      <w:pPr>
        <w:pStyle w:val="a5"/>
        <w:spacing w:line="360" w:lineRule="auto"/>
        <w:ind w:right="0" w:firstLine="709"/>
        <w:rPr>
          <w:szCs w:val="28"/>
        </w:rPr>
      </w:pPr>
      <w:r w:rsidRPr="00590042">
        <w:rPr>
          <w:szCs w:val="28"/>
        </w:rPr>
        <w:t>Коэффициент текущей ликвидности определяется как отношение фактической стоимости находящихся в распоряжении предприятия текущих активов в виде производственных запасов, готовой продукции на складах, денежных средств, дебиторской задолженности и прочих оборотных активов к наиболее срочным обязательствам предприятия в виде краткосрочных кредитов банков, краткосрочных займов и кредиторской задолженности. Вычислим коэффициент текущей ликвидности:</w:t>
      </w:r>
    </w:p>
    <w:p w:rsidR="00CF3F7B" w:rsidRPr="00590042" w:rsidRDefault="00CF3F7B" w:rsidP="00590042">
      <w:pPr>
        <w:pStyle w:val="a5"/>
        <w:spacing w:line="360" w:lineRule="auto"/>
        <w:ind w:right="0" w:firstLine="709"/>
        <w:rPr>
          <w:szCs w:val="28"/>
        </w:rPr>
      </w:pPr>
      <w:r w:rsidRPr="00590042">
        <w:rPr>
          <w:szCs w:val="28"/>
        </w:rPr>
        <w:t>На начало 2002 года: К</w:t>
      </w:r>
      <w:r w:rsidRPr="00590042">
        <w:rPr>
          <w:szCs w:val="28"/>
          <w:vertAlign w:val="subscript"/>
        </w:rPr>
        <w:t>тек.лик.</w:t>
      </w:r>
      <w:r w:rsidRPr="00590042">
        <w:rPr>
          <w:szCs w:val="28"/>
        </w:rPr>
        <w:t xml:space="preserve"> =(49360+5290+5092+1501)/33603=1,82;</w:t>
      </w:r>
    </w:p>
    <w:p w:rsidR="00CF3F7B" w:rsidRPr="00590042" w:rsidRDefault="00CF3F7B" w:rsidP="00590042">
      <w:pPr>
        <w:pStyle w:val="a5"/>
        <w:spacing w:line="360" w:lineRule="auto"/>
        <w:ind w:right="0" w:firstLine="709"/>
        <w:rPr>
          <w:szCs w:val="28"/>
        </w:rPr>
      </w:pPr>
      <w:r w:rsidRPr="00590042">
        <w:rPr>
          <w:szCs w:val="28"/>
        </w:rPr>
        <w:t>На конец 2002 года: К</w:t>
      </w:r>
      <w:r w:rsidRPr="00590042">
        <w:rPr>
          <w:szCs w:val="28"/>
          <w:vertAlign w:val="subscript"/>
        </w:rPr>
        <w:t>тек.лик.</w:t>
      </w:r>
      <w:r w:rsidRPr="00590042">
        <w:rPr>
          <w:szCs w:val="28"/>
        </w:rPr>
        <w:t xml:space="preserve"> =(67028+5959+5857+7798)/50470=1,72;</w:t>
      </w:r>
    </w:p>
    <w:p w:rsidR="00CF3F7B" w:rsidRPr="00590042" w:rsidRDefault="00CF3F7B" w:rsidP="00590042">
      <w:pPr>
        <w:pStyle w:val="a5"/>
        <w:spacing w:line="360" w:lineRule="auto"/>
        <w:ind w:right="0" w:firstLine="709"/>
        <w:rPr>
          <w:szCs w:val="28"/>
        </w:rPr>
      </w:pPr>
      <w:r w:rsidRPr="00590042">
        <w:rPr>
          <w:szCs w:val="28"/>
        </w:rPr>
        <w:t>На конец 2003 года: К</w:t>
      </w:r>
      <w:r w:rsidRPr="00590042">
        <w:rPr>
          <w:szCs w:val="28"/>
          <w:vertAlign w:val="subscript"/>
        </w:rPr>
        <w:t>тек.лик.</w:t>
      </w:r>
      <w:r w:rsidRPr="00590042">
        <w:rPr>
          <w:szCs w:val="28"/>
        </w:rPr>
        <w:t xml:space="preserve"> =(108289+8409+9613+3790)/46991=2,77;</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1"/>
        <w:spacing w:line="360" w:lineRule="auto"/>
        <w:ind w:left="0" w:firstLine="709"/>
        <w:jc w:val="center"/>
        <w:rPr>
          <w:szCs w:val="28"/>
        </w:rPr>
      </w:pPr>
      <w:r w:rsidRPr="00590042">
        <w:rPr>
          <w:szCs w:val="28"/>
        </w:rPr>
        <w:t>Аналитический (сгруппированный) баланс для оценки платежеспособности</w:t>
      </w:r>
    </w:p>
    <w:p w:rsidR="00CF3F7B" w:rsidRPr="00590042" w:rsidRDefault="00CF3F7B" w:rsidP="00590042">
      <w:pPr>
        <w:spacing w:line="360" w:lineRule="auto"/>
        <w:ind w:firstLine="709"/>
        <w:jc w:val="center"/>
        <w:rPr>
          <w:sz w:val="28"/>
          <w:szCs w:val="28"/>
        </w:rPr>
      </w:pPr>
      <w:r w:rsidRPr="00590042">
        <w:rPr>
          <w:sz w:val="28"/>
          <w:szCs w:val="28"/>
        </w:rPr>
        <w:t>(тыс.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928"/>
        <w:gridCol w:w="929"/>
        <w:gridCol w:w="929"/>
        <w:gridCol w:w="929"/>
        <w:gridCol w:w="928"/>
        <w:gridCol w:w="752"/>
        <w:gridCol w:w="900"/>
        <w:gridCol w:w="1135"/>
      </w:tblGrid>
      <w:tr w:rsidR="00CF3F7B" w:rsidRPr="00661A31">
        <w:trPr>
          <w:cantSplit/>
          <w:trHeight w:val="390"/>
        </w:trPr>
        <w:tc>
          <w:tcPr>
            <w:tcW w:w="1805"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rPr>
            </w:pPr>
            <w:r w:rsidRPr="00661A31">
              <w:rPr>
                <w:sz w:val="20"/>
                <w:szCs w:val="20"/>
              </w:rPr>
              <w:t>Период</w:t>
            </w:r>
          </w:p>
        </w:tc>
        <w:tc>
          <w:tcPr>
            <w:tcW w:w="928"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А</w:t>
            </w:r>
            <w:r w:rsidRPr="00661A31">
              <w:rPr>
                <w:sz w:val="20"/>
                <w:szCs w:val="20"/>
                <w:vertAlign w:val="subscript"/>
              </w:rPr>
              <w:t>1</w:t>
            </w:r>
          </w:p>
        </w:tc>
        <w:tc>
          <w:tcPr>
            <w:tcW w:w="92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П</w:t>
            </w:r>
            <w:r w:rsidRPr="00661A31">
              <w:rPr>
                <w:sz w:val="20"/>
                <w:szCs w:val="20"/>
                <w:vertAlign w:val="subscript"/>
              </w:rPr>
              <w:t>1</w:t>
            </w:r>
          </w:p>
        </w:tc>
        <w:tc>
          <w:tcPr>
            <w:tcW w:w="92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А</w:t>
            </w:r>
            <w:r w:rsidRPr="00661A31">
              <w:rPr>
                <w:sz w:val="20"/>
                <w:szCs w:val="20"/>
                <w:vertAlign w:val="subscript"/>
              </w:rPr>
              <w:t>2</w:t>
            </w:r>
          </w:p>
        </w:tc>
        <w:tc>
          <w:tcPr>
            <w:tcW w:w="92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П</w:t>
            </w:r>
            <w:r w:rsidRPr="00661A31">
              <w:rPr>
                <w:sz w:val="20"/>
                <w:szCs w:val="20"/>
                <w:vertAlign w:val="subscript"/>
              </w:rPr>
              <w:t>2</w:t>
            </w:r>
          </w:p>
        </w:tc>
        <w:tc>
          <w:tcPr>
            <w:tcW w:w="928"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А</w:t>
            </w:r>
            <w:r w:rsidRPr="00661A31">
              <w:rPr>
                <w:sz w:val="20"/>
                <w:szCs w:val="20"/>
                <w:vertAlign w:val="subscript"/>
              </w:rPr>
              <w:t>3</w:t>
            </w:r>
          </w:p>
        </w:tc>
        <w:tc>
          <w:tcPr>
            <w:tcW w:w="752"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П</w:t>
            </w:r>
            <w:r w:rsidRPr="00661A31">
              <w:rPr>
                <w:sz w:val="20"/>
                <w:szCs w:val="20"/>
                <w:vertAlign w:val="subscript"/>
              </w:rPr>
              <w:t>3</w:t>
            </w:r>
          </w:p>
        </w:tc>
        <w:tc>
          <w:tcPr>
            <w:tcW w:w="90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А</w:t>
            </w:r>
            <w:r w:rsidRPr="00661A31">
              <w:rPr>
                <w:sz w:val="20"/>
                <w:szCs w:val="20"/>
                <w:vertAlign w:val="subscript"/>
              </w:rPr>
              <w:t>4</w:t>
            </w:r>
          </w:p>
        </w:tc>
        <w:tc>
          <w:tcPr>
            <w:tcW w:w="1135"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1"/>
              <w:ind w:left="0"/>
              <w:jc w:val="center"/>
              <w:rPr>
                <w:sz w:val="20"/>
                <w:szCs w:val="20"/>
                <w:vertAlign w:val="subscript"/>
              </w:rPr>
            </w:pPr>
            <w:r w:rsidRPr="00661A31">
              <w:rPr>
                <w:sz w:val="20"/>
                <w:szCs w:val="20"/>
              </w:rPr>
              <w:t>П</w:t>
            </w:r>
            <w:r w:rsidRPr="00661A31">
              <w:rPr>
                <w:sz w:val="20"/>
                <w:szCs w:val="20"/>
                <w:vertAlign w:val="subscript"/>
              </w:rPr>
              <w:t>4</w:t>
            </w:r>
          </w:p>
        </w:tc>
      </w:tr>
      <w:tr w:rsidR="00CF3F7B" w:rsidRPr="00661A31">
        <w:trPr>
          <w:cantSplit/>
          <w:trHeight w:val="555"/>
        </w:trPr>
        <w:tc>
          <w:tcPr>
            <w:tcW w:w="1805" w:type="dxa"/>
            <w:tcBorders>
              <w:top w:val="nil"/>
            </w:tcBorders>
          </w:tcPr>
          <w:p w:rsidR="00CF3F7B" w:rsidRPr="00661A31" w:rsidRDefault="00CF3F7B" w:rsidP="00661A31">
            <w:pPr>
              <w:pStyle w:val="1"/>
              <w:ind w:left="0"/>
              <w:jc w:val="center"/>
              <w:rPr>
                <w:sz w:val="20"/>
                <w:szCs w:val="20"/>
              </w:rPr>
            </w:pPr>
            <w:r w:rsidRPr="00661A31">
              <w:rPr>
                <w:sz w:val="20"/>
                <w:szCs w:val="20"/>
              </w:rPr>
              <w:t>На начало 2002 года</w:t>
            </w:r>
          </w:p>
        </w:tc>
        <w:tc>
          <w:tcPr>
            <w:tcW w:w="928"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1525</w:t>
            </w:r>
          </w:p>
        </w:tc>
        <w:tc>
          <w:tcPr>
            <w:tcW w:w="929"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33603</w:t>
            </w:r>
          </w:p>
        </w:tc>
        <w:tc>
          <w:tcPr>
            <w:tcW w:w="929"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14493</w:t>
            </w:r>
          </w:p>
        </w:tc>
        <w:tc>
          <w:tcPr>
            <w:tcW w:w="929"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0</w:t>
            </w:r>
          </w:p>
        </w:tc>
        <w:tc>
          <w:tcPr>
            <w:tcW w:w="928"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44012</w:t>
            </w:r>
          </w:p>
        </w:tc>
        <w:tc>
          <w:tcPr>
            <w:tcW w:w="752"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0</w:t>
            </w:r>
          </w:p>
        </w:tc>
        <w:tc>
          <w:tcPr>
            <w:tcW w:w="900"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46088</w:t>
            </w:r>
          </w:p>
        </w:tc>
        <w:tc>
          <w:tcPr>
            <w:tcW w:w="1135" w:type="dxa"/>
            <w:tcBorders>
              <w:top w:val="nil"/>
            </w:tcBorders>
            <w:vAlign w:val="center"/>
          </w:tcPr>
          <w:p w:rsidR="00CF3F7B" w:rsidRPr="00661A31" w:rsidRDefault="00CF3F7B" w:rsidP="00661A31">
            <w:pPr>
              <w:pStyle w:val="1"/>
              <w:ind w:left="0"/>
              <w:jc w:val="center"/>
              <w:rPr>
                <w:sz w:val="20"/>
                <w:szCs w:val="20"/>
              </w:rPr>
            </w:pPr>
            <w:r w:rsidRPr="00661A31">
              <w:rPr>
                <w:sz w:val="20"/>
                <w:szCs w:val="20"/>
              </w:rPr>
              <w:t>83153</w:t>
            </w:r>
          </w:p>
        </w:tc>
      </w:tr>
      <w:tr w:rsidR="00CF3F7B" w:rsidRPr="00661A31">
        <w:trPr>
          <w:cantSplit/>
          <w:trHeight w:val="555"/>
        </w:trPr>
        <w:tc>
          <w:tcPr>
            <w:tcW w:w="1805" w:type="dxa"/>
          </w:tcPr>
          <w:p w:rsidR="00CF3F7B" w:rsidRPr="00661A31" w:rsidRDefault="00CF3F7B" w:rsidP="00661A31">
            <w:pPr>
              <w:pStyle w:val="1"/>
              <w:ind w:left="0"/>
              <w:jc w:val="center"/>
              <w:rPr>
                <w:sz w:val="20"/>
                <w:szCs w:val="20"/>
              </w:rPr>
            </w:pPr>
            <w:r w:rsidRPr="00661A31">
              <w:rPr>
                <w:sz w:val="20"/>
                <w:szCs w:val="20"/>
              </w:rPr>
              <w:t xml:space="preserve">На конец 2002 </w:t>
            </w:r>
          </w:p>
          <w:p w:rsidR="00CF3F7B" w:rsidRPr="00661A31" w:rsidRDefault="00CF3F7B" w:rsidP="00661A31">
            <w:pPr>
              <w:pStyle w:val="1"/>
              <w:ind w:left="0"/>
              <w:jc w:val="center"/>
              <w:rPr>
                <w:sz w:val="20"/>
                <w:szCs w:val="20"/>
              </w:rPr>
            </w:pPr>
            <w:r w:rsidRPr="00661A31">
              <w:rPr>
                <w:sz w:val="20"/>
                <w:szCs w:val="20"/>
              </w:rPr>
              <w:t>года</w:t>
            </w:r>
          </w:p>
        </w:tc>
        <w:tc>
          <w:tcPr>
            <w:tcW w:w="928" w:type="dxa"/>
            <w:vAlign w:val="center"/>
          </w:tcPr>
          <w:p w:rsidR="00CF3F7B" w:rsidRPr="00661A31" w:rsidRDefault="00CF3F7B" w:rsidP="00661A31">
            <w:pPr>
              <w:pStyle w:val="1"/>
              <w:ind w:left="0"/>
              <w:jc w:val="center"/>
              <w:rPr>
                <w:sz w:val="20"/>
                <w:szCs w:val="20"/>
              </w:rPr>
            </w:pPr>
            <w:r w:rsidRPr="00661A31">
              <w:rPr>
                <w:sz w:val="20"/>
                <w:szCs w:val="20"/>
              </w:rPr>
              <w:t>7799</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40433</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19842</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10037</w:t>
            </w:r>
          </w:p>
        </w:tc>
        <w:tc>
          <w:tcPr>
            <w:tcW w:w="928" w:type="dxa"/>
            <w:vAlign w:val="center"/>
          </w:tcPr>
          <w:p w:rsidR="00CF3F7B" w:rsidRPr="00661A31" w:rsidRDefault="00CF3F7B" w:rsidP="00661A31">
            <w:pPr>
              <w:pStyle w:val="1"/>
              <w:ind w:left="0"/>
              <w:jc w:val="center"/>
              <w:rPr>
                <w:sz w:val="20"/>
                <w:szCs w:val="20"/>
              </w:rPr>
            </w:pPr>
            <w:r w:rsidRPr="00661A31">
              <w:rPr>
                <w:sz w:val="20"/>
                <w:szCs w:val="20"/>
              </w:rPr>
              <w:t>61063</w:t>
            </w:r>
          </w:p>
        </w:tc>
        <w:tc>
          <w:tcPr>
            <w:tcW w:w="752" w:type="dxa"/>
            <w:vAlign w:val="center"/>
          </w:tcPr>
          <w:p w:rsidR="00CF3F7B" w:rsidRPr="00661A31" w:rsidRDefault="00CF3F7B" w:rsidP="00661A31">
            <w:pPr>
              <w:pStyle w:val="1"/>
              <w:ind w:left="0"/>
              <w:jc w:val="center"/>
              <w:rPr>
                <w:sz w:val="20"/>
                <w:szCs w:val="20"/>
              </w:rPr>
            </w:pPr>
            <w:r w:rsidRPr="00661A31">
              <w:rPr>
                <w:sz w:val="20"/>
                <w:szCs w:val="20"/>
              </w:rPr>
              <w:t>0</w:t>
            </w:r>
          </w:p>
        </w:tc>
        <w:tc>
          <w:tcPr>
            <w:tcW w:w="900" w:type="dxa"/>
            <w:vAlign w:val="center"/>
          </w:tcPr>
          <w:p w:rsidR="00CF3F7B" w:rsidRPr="00661A31" w:rsidRDefault="00CF3F7B" w:rsidP="00661A31">
            <w:pPr>
              <w:pStyle w:val="1"/>
              <w:ind w:left="0"/>
              <w:jc w:val="center"/>
              <w:rPr>
                <w:sz w:val="20"/>
                <w:szCs w:val="20"/>
              </w:rPr>
            </w:pPr>
            <w:r w:rsidRPr="00661A31">
              <w:rPr>
                <w:sz w:val="20"/>
                <w:szCs w:val="20"/>
              </w:rPr>
              <w:t>83873</w:t>
            </w:r>
          </w:p>
        </w:tc>
        <w:tc>
          <w:tcPr>
            <w:tcW w:w="1135" w:type="dxa"/>
            <w:vAlign w:val="center"/>
          </w:tcPr>
          <w:p w:rsidR="00CF3F7B" w:rsidRPr="00661A31" w:rsidRDefault="00CF3F7B" w:rsidP="00661A31">
            <w:pPr>
              <w:pStyle w:val="1"/>
              <w:ind w:left="0"/>
              <w:jc w:val="center"/>
              <w:rPr>
                <w:sz w:val="20"/>
                <w:szCs w:val="20"/>
              </w:rPr>
            </w:pPr>
            <w:r w:rsidRPr="00661A31">
              <w:rPr>
                <w:sz w:val="20"/>
                <w:szCs w:val="20"/>
              </w:rPr>
              <w:t>134031</w:t>
            </w:r>
          </w:p>
        </w:tc>
      </w:tr>
      <w:tr w:rsidR="00CF3F7B" w:rsidRPr="00661A31">
        <w:trPr>
          <w:cantSplit/>
          <w:trHeight w:val="555"/>
        </w:trPr>
        <w:tc>
          <w:tcPr>
            <w:tcW w:w="1805" w:type="dxa"/>
          </w:tcPr>
          <w:p w:rsidR="00CF3F7B" w:rsidRPr="00661A31" w:rsidRDefault="00CF3F7B" w:rsidP="00661A31">
            <w:pPr>
              <w:pStyle w:val="1"/>
              <w:ind w:left="0"/>
              <w:jc w:val="center"/>
              <w:rPr>
                <w:sz w:val="20"/>
                <w:szCs w:val="20"/>
              </w:rPr>
            </w:pPr>
            <w:r w:rsidRPr="00661A31">
              <w:rPr>
                <w:sz w:val="20"/>
                <w:szCs w:val="20"/>
              </w:rPr>
              <w:t xml:space="preserve">На конец 2003 </w:t>
            </w:r>
          </w:p>
          <w:p w:rsidR="00CF3F7B" w:rsidRPr="00661A31" w:rsidRDefault="00CF3F7B" w:rsidP="00661A31">
            <w:pPr>
              <w:pStyle w:val="1"/>
              <w:ind w:left="0"/>
              <w:jc w:val="center"/>
              <w:rPr>
                <w:sz w:val="20"/>
                <w:szCs w:val="20"/>
              </w:rPr>
            </w:pPr>
            <w:r w:rsidRPr="00661A31">
              <w:rPr>
                <w:sz w:val="20"/>
                <w:szCs w:val="20"/>
              </w:rPr>
              <w:t>года</w:t>
            </w:r>
          </w:p>
        </w:tc>
        <w:tc>
          <w:tcPr>
            <w:tcW w:w="928" w:type="dxa"/>
            <w:vAlign w:val="center"/>
          </w:tcPr>
          <w:p w:rsidR="00CF3F7B" w:rsidRPr="00661A31" w:rsidRDefault="00CF3F7B" w:rsidP="00661A31">
            <w:pPr>
              <w:pStyle w:val="1"/>
              <w:ind w:left="0"/>
              <w:jc w:val="center"/>
              <w:rPr>
                <w:sz w:val="20"/>
                <w:szCs w:val="20"/>
              </w:rPr>
            </w:pPr>
            <w:r w:rsidRPr="00661A31">
              <w:rPr>
                <w:sz w:val="20"/>
                <w:szCs w:val="20"/>
              </w:rPr>
              <w:t>3791</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35720</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23752</w:t>
            </w:r>
          </w:p>
        </w:tc>
        <w:tc>
          <w:tcPr>
            <w:tcW w:w="929" w:type="dxa"/>
            <w:vAlign w:val="center"/>
          </w:tcPr>
          <w:p w:rsidR="00CF3F7B" w:rsidRPr="00661A31" w:rsidRDefault="00CF3F7B" w:rsidP="00661A31">
            <w:pPr>
              <w:pStyle w:val="1"/>
              <w:ind w:left="0"/>
              <w:jc w:val="center"/>
              <w:rPr>
                <w:sz w:val="20"/>
                <w:szCs w:val="20"/>
              </w:rPr>
            </w:pPr>
            <w:r w:rsidRPr="00661A31">
              <w:rPr>
                <w:sz w:val="20"/>
                <w:szCs w:val="20"/>
              </w:rPr>
              <w:t>10270</w:t>
            </w:r>
          </w:p>
        </w:tc>
        <w:tc>
          <w:tcPr>
            <w:tcW w:w="928" w:type="dxa"/>
            <w:vAlign w:val="center"/>
          </w:tcPr>
          <w:p w:rsidR="00CF3F7B" w:rsidRPr="00661A31" w:rsidRDefault="00CF3F7B" w:rsidP="00661A31">
            <w:pPr>
              <w:pStyle w:val="1"/>
              <w:ind w:left="0"/>
              <w:jc w:val="center"/>
              <w:rPr>
                <w:sz w:val="20"/>
                <w:szCs w:val="20"/>
              </w:rPr>
            </w:pPr>
            <w:r w:rsidRPr="00661A31">
              <w:rPr>
                <w:sz w:val="20"/>
                <w:szCs w:val="20"/>
              </w:rPr>
              <w:t>99630</w:t>
            </w:r>
          </w:p>
        </w:tc>
        <w:tc>
          <w:tcPr>
            <w:tcW w:w="752" w:type="dxa"/>
            <w:vAlign w:val="center"/>
          </w:tcPr>
          <w:p w:rsidR="00CF3F7B" w:rsidRPr="00661A31" w:rsidRDefault="00CF3F7B" w:rsidP="00661A31">
            <w:pPr>
              <w:pStyle w:val="1"/>
              <w:ind w:left="0"/>
              <w:jc w:val="center"/>
              <w:rPr>
                <w:sz w:val="20"/>
                <w:szCs w:val="20"/>
              </w:rPr>
            </w:pPr>
            <w:r w:rsidRPr="00661A31">
              <w:rPr>
                <w:sz w:val="20"/>
                <w:szCs w:val="20"/>
              </w:rPr>
              <w:t>0</w:t>
            </w:r>
          </w:p>
        </w:tc>
        <w:tc>
          <w:tcPr>
            <w:tcW w:w="900" w:type="dxa"/>
            <w:vAlign w:val="center"/>
          </w:tcPr>
          <w:p w:rsidR="00CF3F7B" w:rsidRPr="00661A31" w:rsidRDefault="00CF3F7B" w:rsidP="00661A31">
            <w:pPr>
              <w:pStyle w:val="1"/>
              <w:ind w:left="0"/>
              <w:jc w:val="center"/>
              <w:rPr>
                <w:sz w:val="20"/>
                <w:szCs w:val="20"/>
              </w:rPr>
            </w:pPr>
            <w:r w:rsidRPr="00661A31">
              <w:rPr>
                <w:sz w:val="20"/>
                <w:szCs w:val="20"/>
              </w:rPr>
              <w:t>80294</w:t>
            </w:r>
          </w:p>
        </w:tc>
        <w:tc>
          <w:tcPr>
            <w:tcW w:w="1135" w:type="dxa"/>
            <w:vAlign w:val="center"/>
          </w:tcPr>
          <w:p w:rsidR="00CF3F7B" w:rsidRPr="00661A31" w:rsidRDefault="00CF3F7B" w:rsidP="00661A31">
            <w:pPr>
              <w:pStyle w:val="1"/>
              <w:ind w:left="0"/>
              <w:jc w:val="center"/>
              <w:rPr>
                <w:sz w:val="20"/>
                <w:szCs w:val="20"/>
              </w:rPr>
            </w:pPr>
            <w:r w:rsidRPr="00661A31">
              <w:rPr>
                <w:sz w:val="20"/>
                <w:szCs w:val="20"/>
              </w:rPr>
              <w:t>178544</w:t>
            </w:r>
          </w:p>
        </w:tc>
      </w:tr>
    </w:tbl>
    <w:p w:rsidR="00CF3F7B" w:rsidRPr="00590042" w:rsidRDefault="00CF3F7B" w:rsidP="00590042">
      <w:pPr>
        <w:spacing w:line="360" w:lineRule="auto"/>
        <w:ind w:firstLine="709"/>
        <w:jc w:val="center"/>
        <w:rPr>
          <w:sz w:val="28"/>
          <w:szCs w:val="28"/>
        </w:rPr>
      </w:pPr>
    </w:p>
    <w:p w:rsidR="00CF3F7B" w:rsidRPr="00590042" w:rsidRDefault="00CF3F7B" w:rsidP="00590042">
      <w:pPr>
        <w:pStyle w:val="1"/>
        <w:spacing w:line="360" w:lineRule="auto"/>
        <w:ind w:left="0" w:firstLine="709"/>
        <w:rPr>
          <w:szCs w:val="28"/>
        </w:rPr>
      </w:pPr>
      <w:r w:rsidRPr="00590042">
        <w:rPr>
          <w:szCs w:val="28"/>
        </w:rPr>
        <w:t>Активы:</w:t>
      </w:r>
    </w:p>
    <w:p w:rsidR="00CF3F7B" w:rsidRPr="00590042" w:rsidRDefault="00CF3F7B" w:rsidP="00590042">
      <w:pPr>
        <w:pStyle w:val="1"/>
        <w:spacing w:line="360" w:lineRule="auto"/>
        <w:ind w:left="0" w:firstLine="709"/>
        <w:rPr>
          <w:szCs w:val="28"/>
        </w:rPr>
      </w:pPr>
      <w:r w:rsidRPr="00590042">
        <w:rPr>
          <w:szCs w:val="28"/>
        </w:rPr>
        <w:t>А</w:t>
      </w:r>
      <w:r w:rsidRPr="00590042">
        <w:rPr>
          <w:szCs w:val="28"/>
          <w:vertAlign w:val="subscript"/>
        </w:rPr>
        <w:t xml:space="preserve">1 </w:t>
      </w:r>
      <w:r w:rsidRPr="00590042">
        <w:rPr>
          <w:szCs w:val="28"/>
        </w:rPr>
        <w:t>- наиболее ликвидные активы (250 + 260);</w:t>
      </w:r>
    </w:p>
    <w:p w:rsidR="00CF3F7B" w:rsidRPr="00590042" w:rsidRDefault="00CF3F7B" w:rsidP="00590042">
      <w:pPr>
        <w:pStyle w:val="1"/>
        <w:spacing w:line="360" w:lineRule="auto"/>
        <w:ind w:left="0" w:firstLine="709"/>
        <w:rPr>
          <w:szCs w:val="28"/>
        </w:rPr>
      </w:pPr>
      <w:r w:rsidRPr="00590042">
        <w:rPr>
          <w:szCs w:val="28"/>
        </w:rPr>
        <w:t>А</w:t>
      </w:r>
      <w:r w:rsidRPr="00590042">
        <w:rPr>
          <w:szCs w:val="28"/>
          <w:vertAlign w:val="subscript"/>
        </w:rPr>
        <w:t xml:space="preserve">2 </w:t>
      </w:r>
      <w:r w:rsidRPr="00590042">
        <w:rPr>
          <w:szCs w:val="28"/>
        </w:rPr>
        <w:t>- быстрореализуемые активы (240 + 270);</w:t>
      </w:r>
    </w:p>
    <w:p w:rsidR="00CF3F7B" w:rsidRPr="00590042" w:rsidRDefault="00CF3F7B" w:rsidP="00590042">
      <w:pPr>
        <w:pStyle w:val="1"/>
        <w:spacing w:line="360" w:lineRule="auto"/>
        <w:ind w:left="0" w:firstLine="709"/>
        <w:rPr>
          <w:szCs w:val="28"/>
        </w:rPr>
      </w:pPr>
      <w:r w:rsidRPr="00590042">
        <w:rPr>
          <w:szCs w:val="28"/>
        </w:rPr>
        <w:t>А</w:t>
      </w:r>
      <w:r w:rsidRPr="00590042">
        <w:rPr>
          <w:szCs w:val="28"/>
          <w:vertAlign w:val="subscript"/>
        </w:rPr>
        <w:t xml:space="preserve">3 </w:t>
      </w:r>
      <w:r w:rsidRPr="00590042">
        <w:rPr>
          <w:szCs w:val="28"/>
        </w:rPr>
        <w:t>- медленнореализуемые активы (210 - 220 - 216);</w:t>
      </w:r>
    </w:p>
    <w:p w:rsidR="00CF3F7B" w:rsidRPr="00590042" w:rsidRDefault="00CF3F7B" w:rsidP="00590042">
      <w:pPr>
        <w:pStyle w:val="1"/>
        <w:spacing w:line="360" w:lineRule="auto"/>
        <w:ind w:left="0" w:firstLine="709"/>
        <w:rPr>
          <w:szCs w:val="28"/>
        </w:rPr>
      </w:pPr>
      <w:r w:rsidRPr="00590042">
        <w:rPr>
          <w:szCs w:val="28"/>
        </w:rPr>
        <w:t>А</w:t>
      </w:r>
      <w:r w:rsidRPr="00590042">
        <w:rPr>
          <w:szCs w:val="28"/>
          <w:vertAlign w:val="subscript"/>
        </w:rPr>
        <w:t xml:space="preserve">4 </w:t>
      </w:r>
      <w:r w:rsidRPr="00590042">
        <w:rPr>
          <w:szCs w:val="28"/>
        </w:rPr>
        <w:t>- труднореализуемые активы (190 + 230).</w:t>
      </w:r>
    </w:p>
    <w:p w:rsidR="00CF3F7B" w:rsidRPr="00590042" w:rsidRDefault="00CF3F7B" w:rsidP="00590042">
      <w:pPr>
        <w:pStyle w:val="1"/>
        <w:spacing w:line="360" w:lineRule="auto"/>
        <w:ind w:left="0" w:firstLine="709"/>
        <w:rPr>
          <w:szCs w:val="28"/>
        </w:rPr>
      </w:pPr>
      <w:r w:rsidRPr="00590042">
        <w:rPr>
          <w:szCs w:val="28"/>
        </w:rPr>
        <w:t>Пассивы:</w:t>
      </w:r>
    </w:p>
    <w:p w:rsidR="00CF3F7B" w:rsidRPr="00590042" w:rsidRDefault="00CF3F7B" w:rsidP="00590042">
      <w:pPr>
        <w:pStyle w:val="1"/>
        <w:spacing w:line="360" w:lineRule="auto"/>
        <w:ind w:left="0" w:firstLine="709"/>
        <w:rPr>
          <w:szCs w:val="28"/>
        </w:rPr>
      </w:pPr>
      <w:r w:rsidRPr="00590042">
        <w:rPr>
          <w:szCs w:val="28"/>
        </w:rPr>
        <w:t>П</w:t>
      </w:r>
      <w:r w:rsidRPr="00590042">
        <w:rPr>
          <w:szCs w:val="28"/>
          <w:vertAlign w:val="subscript"/>
        </w:rPr>
        <w:t xml:space="preserve">1 </w:t>
      </w:r>
      <w:r w:rsidRPr="00590042">
        <w:rPr>
          <w:szCs w:val="28"/>
        </w:rPr>
        <w:t>- наиболее срочные обязательства (620);</w:t>
      </w:r>
    </w:p>
    <w:p w:rsidR="00CF3F7B" w:rsidRPr="00590042" w:rsidRDefault="00CF3F7B" w:rsidP="00590042">
      <w:pPr>
        <w:spacing w:line="360" w:lineRule="auto"/>
        <w:ind w:firstLine="709"/>
        <w:rPr>
          <w:sz w:val="28"/>
          <w:szCs w:val="28"/>
        </w:rPr>
      </w:pPr>
      <w:r w:rsidRPr="00590042">
        <w:rPr>
          <w:sz w:val="28"/>
          <w:szCs w:val="28"/>
        </w:rPr>
        <w:t>П</w:t>
      </w:r>
      <w:r w:rsidRPr="00590042">
        <w:rPr>
          <w:sz w:val="28"/>
          <w:szCs w:val="28"/>
          <w:vertAlign w:val="subscript"/>
        </w:rPr>
        <w:t xml:space="preserve">2 </w:t>
      </w:r>
      <w:r w:rsidRPr="00590042">
        <w:rPr>
          <w:sz w:val="28"/>
          <w:szCs w:val="28"/>
        </w:rPr>
        <w:t>- краткосрочные пассивы (690 - 620);</w:t>
      </w:r>
    </w:p>
    <w:p w:rsidR="00CF3F7B" w:rsidRPr="00590042" w:rsidRDefault="00CF3F7B" w:rsidP="00590042">
      <w:pPr>
        <w:spacing w:line="360" w:lineRule="auto"/>
        <w:ind w:firstLine="709"/>
        <w:rPr>
          <w:sz w:val="28"/>
          <w:szCs w:val="28"/>
        </w:rPr>
      </w:pPr>
      <w:r w:rsidRPr="00590042">
        <w:rPr>
          <w:sz w:val="28"/>
          <w:szCs w:val="28"/>
        </w:rPr>
        <w:t>П</w:t>
      </w:r>
      <w:r w:rsidRPr="00590042">
        <w:rPr>
          <w:sz w:val="28"/>
          <w:szCs w:val="28"/>
          <w:vertAlign w:val="subscript"/>
        </w:rPr>
        <w:t xml:space="preserve">3 </w:t>
      </w:r>
      <w:r w:rsidRPr="00590042">
        <w:rPr>
          <w:sz w:val="28"/>
          <w:szCs w:val="28"/>
        </w:rPr>
        <w:t>- долгосрочные пассивы (590);</w:t>
      </w:r>
    </w:p>
    <w:p w:rsidR="00CF3F7B" w:rsidRPr="00590042" w:rsidRDefault="00CF3F7B" w:rsidP="00590042">
      <w:pPr>
        <w:spacing w:line="360" w:lineRule="auto"/>
        <w:ind w:firstLine="709"/>
        <w:rPr>
          <w:sz w:val="28"/>
          <w:szCs w:val="28"/>
        </w:rPr>
      </w:pPr>
      <w:r w:rsidRPr="00590042">
        <w:rPr>
          <w:sz w:val="28"/>
          <w:szCs w:val="28"/>
        </w:rPr>
        <w:t>П</w:t>
      </w:r>
      <w:r w:rsidRPr="00590042">
        <w:rPr>
          <w:sz w:val="28"/>
          <w:szCs w:val="28"/>
          <w:vertAlign w:val="subscript"/>
        </w:rPr>
        <w:t xml:space="preserve">4 </w:t>
      </w:r>
      <w:r w:rsidRPr="00590042">
        <w:rPr>
          <w:sz w:val="28"/>
          <w:szCs w:val="28"/>
        </w:rPr>
        <w:t>- постоянные пассивы (490);</w:t>
      </w:r>
    </w:p>
    <w:p w:rsidR="00CF3F7B" w:rsidRPr="00590042" w:rsidRDefault="00CF3F7B" w:rsidP="00590042">
      <w:pPr>
        <w:spacing w:line="360" w:lineRule="auto"/>
        <w:ind w:firstLine="709"/>
        <w:rPr>
          <w:sz w:val="28"/>
          <w:szCs w:val="28"/>
        </w:rPr>
      </w:pPr>
      <w:r w:rsidRPr="00590042">
        <w:rPr>
          <w:sz w:val="28"/>
          <w:szCs w:val="28"/>
        </w:rPr>
        <w:t>Необходимые условия:</w:t>
      </w:r>
    </w:p>
    <w:p w:rsidR="00CF3F7B" w:rsidRPr="00590042" w:rsidRDefault="00CF3F7B" w:rsidP="00590042">
      <w:pPr>
        <w:spacing w:line="360" w:lineRule="auto"/>
        <w:ind w:firstLine="709"/>
        <w:rPr>
          <w:sz w:val="28"/>
          <w:szCs w:val="28"/>
        </w:rPr>
      </w:pPr>
      <w:r w:rsidRPr="00590042">
        <w:rPr>
          <w:sz w:val="28"/>
          <w:szCs w:val="28"/>
        </w:rPr>
        <w:t>А</w:t>
      </w:r>
      <w:r w:rsidRPr="00590042">
        <w:rPr>
          <w:sz w:val="28"/>
          <w:szCs w:val="28"/>
          <w:vertAlign w:val="subscript"/>
        </w:rPr>
        <w:t>1</w:t>
      </w:r>
      <w:r w:rsidRPr="00590042">
        <w:rPr>
          <w:sz w:val="28"/>
          <w:szCs w:val="28"/>
        </w:rPr>
        <w:t xml:space="preserve"> ≥  П</w:t>
      </w:r>
      <w:r w:rsidRPr="00590042">
        <w:rPr>
          <w:sz w:val="28"/>
          <w:szCs w:val="28"/>
          <w:vertAlign w:val="subscript"/>
        </w:rPr>
        <w:t xml:space="preserve">1 </w:t>
      </w:r>
      <w:r w:rsidRPr="00590042">
        <w:rPr>
          <w:sz w:val="28"/>
          <w:szCs w:val="28"/>
        </w:rPr>
        <w:t>;   А</w:t>
      </w:r>
      <w:r w:rsidRPr="00590042">
        <w:rPr>
          <w:sz w:val="28"/>
          <w:szCs w:val="28"/>
          <w:vertAlign w:val="subscript"/>
        </w:rPr>
        <w:t xml:space="preserve">2 </w:t>
      </w:r>
      <w:r w:rsidRPr="00590042">
        <w:rPr>
          <w:sz w:val="28"/>
          <w:szCs w:val="28"/>
        </w:rPr>
        <w:t xml:space="preserve"> &gt; П</w:t>
      </w:r>
      <w:r w:rsidRPr="00590042">
        <w:rPr>
          <w:sz w:val="28"/>
          <w:szCs w:val="28"/>
          <w:vertAlign w:val="subscript"/>
        </w:rPr>
        <w:t xml:space="preserve">2 </w:t>
      </w:r>
    </w:p>
    <w:p w:rsidR="00CF3F7B" w:rsidRPr="00590042" w:rsidRDefault="00CF3F7B" w:rsidP="00590042">
      <w:pPr>
        <w:spacing w:line="360" w:lineRule="auto"/>
        <w:ind w:firstLine="709"/>
        <w:rPr>
          <w:sz w:val="28"/>
          <w:szCs w:val="28"/>
        </w:rPr>
      </w:pPr>
      <w:r w:rsidRPr="00590042">
        <w:rPr>
          <w:sz w:val="28"/>
          <w:szCs w:val="28"/>
        </w:rPr>
        <w:t>А</w:t>
      </w:r>
      <w:r w:rsidRPr="00590042">
        <w:rPr>
          <w:sz w:val="28"/>
          <w:szCs w:val="28"/>
          <w:vertAlign w:val="subscript"/>
        </w:rPr>
        <w:t xml:space="preserve">3  </w:t>
      </w:r>
      <w:r w:rsidRPr="00590042">
        <w:rPr>
          <w:sz w:val="28"/>
          <w:szCs w:val="28"/>
        </w:rPr>
        <w:t>≥ П</w:t>
      </w:r>
      <w:r w:rsidRPr="00590042">
        <w:rPr>
          <w:sz w:val="28"/>
          <w:szCs w:val="28"/>
          <w:vertAlign w:val="subscript"/>
        </w:rPr>
        <w:t>3</w:t>
      </w:r>
      <w:r w:rsidRPr="00590042">
        <w:rPr>
          <w:sz w:val="28"/>
          <w:szCs w:val="28"/>
        </w:rPr>
        <w:t>;  А</w:t>
      </w:r>
      <w:r w:rsidRPr="00590042">
        <w:rPr>
          <w:sz w:val="28"/>
          <w:szCs w:val="28"/>
          <w:vertAlign w:val="subscript"/>
        </w:rPr>
        <w:t xml:space="preserve">4   </w:t>
      </w:r>
      <w:r w:rsidRPr="00590042">
        <w:rPr>
          <w:sz w:val="28"/>
          <w:szCs w:val="28"/>
        </w:rPr>
        <w:t>≤ П</w:t>
      </w:r>
      <w:r w:rsidRPr="00590042">
        <w:rPr>
          <w:sz w:val="28"/>
          <w:szCs w:val="28"/>
          <w:vertAlign w:val="subscript"/>
        </w:rPr>
        <w:t xml:space="preserve">4 </w:t>
      </w:r>
    </w:p>
    <w:p w:rsidR="00CF3F7B" w:rsidRPr="00590042" w:rsidRDefault="00CF3F7B" w:rsidP="00590042">
      <w:pPr>
        <w:pStyle w:val="23"/>
        <w:spacing w:line="360" w:lineRule="auto"/>
        <w:ind w:firstLine="709"/>
        <w:rPr>
          <w:szCs w:val="28"/>
        </w:rPr>
      </w:pPr>
      <w:r w:rsidRPr="00590042">
        <w:rPr>
          <w:szCs w:val="28"/>
        </w:rPr>
        <w:t>Таким образом, мы можем сделать вывод, о не ликвидности баланса, так как наиболее ликвидных активов не хватает на покрытие наиболее срочных обязательств.</w:t>
      </w:r>
    </w:p>
    <w:p w:rsidR="00CF3F7B" w:rsidRPr="00590042" w:rsidRDefault="00CF3F7B" w:rsidP="00590042">
      <w:pPr>
        <w:pStyle w:val="a5"/>
        <w:spacing w:line="360" w:lineRule="auto"/>
        <w:ind w:right="0" w:firstLine="709"/>
        <w:rPr>
          <w:szCs w:val="28"/>
        </w:rPr>
        <w:sectPr w:rsidR="00CF3F7B" w:rsidRPr="00590042" w:rsidSect="00590042">
          <w:pgSz w:w="12240" w:h="15840"/>
          <w:pgMar w:top="1134" w:right="851" w:bottom="1134" w:left="1701" w:header="720" w:footer="720" w:gutter="0"/>
          <w:cols w:space="720"/>
        </w:sectPr>
      </w:pPr>
    </w:p>
    <w:p w:rsidR="00CF3F7B" w:rsidRPr="00661A31" w:rsidRDefault="00CF3F7B" w:rsidP="00590042">
      <w:pPr>
        <w:pStyle w:val="1"/>
        <w:spacing w:line="360" w:lineRule="auto"/>
        <w:ind w:left="0" w:firstLine="709"/>
        <w:jc w:val="center"/>
        <w:rPr>
          <w:b/>
          <w:szCs w:val="28"/>
          <w:lang w:val="en-US"/>
        </w:rPr>
      </w:pPr>
      <w:r w:rsidRPr="00590042">
        <w:rPr>
          <w:b/>
          <w:caps/>
          <w:szCs w:val="28"/>
        </w:rPr>
        <w:t xml:space="preserve">5. </w:t>
      </w:r>
      <w:r w:rsidR="00661A31">
        <w:rPr>
          <w:b/>
          <w:szCs w:val="28"/>
        </w:rPr>
        <w:t>Экономико-математическая модель</w:t>
      </w:r>
    </w:p>
    <w:p w:rsidR="00CF3F7B" w:rsidRPr="00590042" w:rsidRDefault="00CF3F7B" w:rsidP="00590042">
      <w:pPr>
        <w:spacing w:line="360" w:lineRule="auto"/>
        <w:ind w:firstLine="709"/>
        <w:rPr>
          <w:sz w:val="28"/>
          <w:szCs w:val="28"/>
        </w:rPr>
      </w:pPr>
    </w:p>
    <w:p w:rsidR="00CF3F7B" w:rsidRPr="00590042" w:rsidRDefault="00CF3F7B" w:rsidP="00590042">
      <w:pPr>
        <w:pStyle w:val="a5"/>
        <w:spacing w:line="360" w:lineRule="auto"/>
        <w:ind w:right="0" w:firstLine="709"/>
        <w:rPr>
          <w:szCs w:val="28"/>
        </w:rPr>
      </w:pPr>
      <w:r w:rsidRPr="00590042">
        <w:rPr>
          <w:szCs w:val="28"/>
        </w:rPr>
        <w:t>В предыдущей главе на основе всей совокупности производственно-хозяйственных и финансовых факторов был проведен всесторонний анализ производственно-хозяйственной и финансовой деятельности ОАО «Белгородасбестоцемент» за последние 2 года. На основании проведенного анализа были сделаны выводы и предложены меры для финансового оздоровления предприятия. Но анализ экономического процесса должен включать не только качественную, но и количественную оценку. Выяснение количественных соотношений наиболее значимых экономических факторов средствами математического анализа позволяет более глубоко понять качественное содержание рассматриваемых явлений.</w:t>
      </w:r>
    </w:p>
    <w:p w:rsidR="00CF3F7B" w:rsidRPr="00590042" w:rsidRDefault="00CF3F7B" w:rsidP="00590042">
      <w:pPr>
        <w:pStyle w:val="a5"/>
        <w:spacing w:line="360" w:lineRule="auto"/>
        <w:ind w:right="0" w:firstLine="709"/>
        <w:rPr>
          <w:szCs w:val="28"/>
        </w:rPr>
      </w:pPr>
      <w:r w:rsidRPr="00590042">
        <w:rPr>
          <w:szCs w:val="28"/>
        </w:rPr>
        <w:t>В настоящей экономико-математической модели в качестве исследуемого объекта берется рентабельность производства в % (</w:t>
      </w:r>
      <w:r w:rsidRPr="00590042">
        <w:rPr>
          <w:szCs w:val="28"/>
          <w:lang w:val="en-US"/>
        </w:rPr>
        <w:t>Y</w:t>
      </w:r>
      <w:r w:rsidRPr="00590042">
        <w:rPr>
          <w:szCs w:val="28"/>
        </w:rPr>
        <w:t>), в качестве факторных признаков приняты следующие:</w:t>
      </w:r>
    </w:p>
    <w:p w:rsidR="00CF3F7B" w:rsidRPr="00590042" w:rsidRDefault="00CF3F7B" w:rsidP="00590042">
      <w:pPr>
        <w:spacing w:line="360" w:lineRule="auto"/>
        <w:ind w:firstLine="709"/>
        <w:jc w:val="both"/>
        <w:rPr>
          <w:sz w:val="28"/>
          <w:szCs w:val="28"/>
        </w:rPr>
      </w:pPr>
      <w:r w:rsidRPr="00590042">
        <w:rPr>
          <w:sz w:val="28"/>
          <w:szCs w:val="28"/>
        </w:rPr>
        <w:t>X</w:t>
      </w:r>
      <w:r w:rsidRPr="00590042">
        <w:rPr>
          <w:sz w:val="28"/>
          <w:szCs w:val="28"/>
          <w:vertAlign w:val="subscript"/>
        </w:rPr>
        <w:t>1</w:t>
      </w:r>
      <w:r w:rsidRPr="00590042">
        <w:rPr>
          <w:sz w:val="28"/>
          <w:szCs w:val="28"/>
        </w:rPr>
        <w:t xml:space="preserve"> – коэффициент материалоемкости.</w:t>
      </w:r>
    </w:p>
    <w:p w:rsidR="00CF3F7B" w:rsidRPr="00590042" w:rsidRDefault="00CF3F7B" w:rsidP="00590042">
      <w:pPr>
        <w:spacing w:line="360" w:lineRule="auto"/>
        <w:ind w:firstLine="709"/>
        <w:jc w:val="both"/>
        <w:rPr>
          <w:sz w:val="28"/>
          <w:szCs w:val="28"/>
        </w:rPr>
      </w:pPr>
      <w:r w:rsidRPr="00590042">
        <w:rPr>
          <w:sz w:val="28"/>
          <w:szCs w:val="28"/>
          <w:lang w:val="en-US"/>
        </w:rPr>
        <w:t>X</w:t>
      </w:r>
      <w:r w:rsidRPr="00590042">
        <w:rPr>
          <w:sz w:val="28"/>
          <w:szCs w:val="28"/>
          <w:vertAlign w:val="subscript"/>
        </w:rPr>
        <w:t>2</w:t>
      </w:r>
      <w:r w:rsidRPr="00590042">
        <w:rPr>
          <w:sz w:val="28"/>
          <w:szCs w:val="28"/>
        </w:rPr>
        <w:t xml:space="preserve"> –коэффициент оборачиваемости.</w:t>
      </w:r>
    </w:p>
    <w:p w:rsidR="00CF3F7B" w:rsidRPr="00590042" w:rsidRDefault="00CF3F7B" w:rsidP="00590042">
      <w:pPr>
        <w:spacing w:line="360" w:lineRule="auto"/>
        <w:ind w:firstLine="709"/>
        <w:jc w:val="both"/>
        <w:rPr>
          <w:sz w:val="28"/>
          <w:szCs w:val="28"/>
        </w:rPr>
      </w:pPr>
      <w:r w:rsidRPr="00590042">
        <w:rPr>
          <w:sz w:val="28"/>
          <w:szCs w:val="28"/>
          <w:lang w:val="en-US"/>
        </w:rPr>
        <w:t>X</w:t>
      </w:r>
      <w:r w:rsidRPr="00590042">
        <w:rPr>
          <w:sz w:val="28"/>
          <w:szCs w:val="28"/>
          <w:vertAlign w:val="subscript"/>
        </w:rPr>
        <w:t>3</w:t>
      </w:r>
      <w:r w:rsidRPr="00590042">
        <w:rPr>
          <w:sz w:val="28"/>
          <w:szCs w:val="28"/>
        </w:rPr>
        <w:t xml:space="preserve"> – коэффициент текучести.</w:t>
      </w:r>
    </w:p>
    <w:p w:rsidR="00CF3F7B" w:rsidRPr="00590042" w:rsidRDefault="00CF3F7B" w:rsidP="00590042">
      <w:pPr>
        <w:spacing w:line="360" w:lineRule="auto"/>
        <w:ind w:firstLine="709"/>
        <w:jc w:val="both"/>
        <w:rPr>
          <w:sz w:val="28"/>
          <w:szCs w:val="28"/>
        </w:rPr>
      </w:pPr>
    </w:p>
    <w:p w:rsidR="00CF3F7B" w:rsidRPr="00590042" w:rsidRDefault="00CF3F7B" w:rsidP="00590042">
      <w:pPr>
        <w:spacing w:line="360" w:lineRule="auto"/>
        <w:ind w:firstLine="709"/>
        <w:jc w:val="right"/>
        <w:rPr>
          <w:sz w:val="28"/>
          <w:szCs w:val="28"/>
        </w:rPr>
      </w:pPr>
      <w:r w:rsidRPr="00590042">
        <w:rPr>
          <w:sz w:val="28"/>
          <w:szCs w:val="28"/>
        </w:rPr>
        <w:t>Таблица 5.1.1.</w:t>
      </w:r>
    </w:p>
    <w:p w:rsidR="00CF3F7B" w:rsidRPr="00590042" w:rsidRDefault="00CF3F7B" w:rsidP="00590042">
      <w:pPr>
        <w:pStyle w:val="21"/>
        <w:spacing w:line="360" w:lineRule="auto"/>
        <w:jc w:val="center"/>
        <w:rPr>
          <w:szCs w:val="28"/>
        </w:rPr>
      </w:pPr>
      <w:r w:rsidRPr="00590042">
        <w:rPr>
          <w:szCs w:val="28"/>
        </w:rPr>
        <w:t>Вспомогательная таблица для экономико-математической модели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92"/>
        <w:gridCol w:w="567"/>
        <w:gridCol w:w="851"/>
        <w:gridCol w:w="851"/>
        <w:gridCol w:w="851"/>
        <w:gridCol w:w="851"/>
        <w:gridCol w:w="851"/>
        <w:gridCol w:w="851"/>
        <w:gridCol w:w="851"/>
        <w:gridCol w:w="851"/>
      </w:tblGrid>
      <w:tr w:rsidR="00CF3F7B" w:rsidRPr="00661A31">
        <w:trPr>
          <w:gridBefore w:val="1"/>
          <w:wBefore w:w="360" w:type="dxa"/>
          <w:cantSplit/>
          <w:jc w:val="center"/>
        </w:trPr>
        <w:tc>
          <w:tcPr>
            <w:tcW w:w="2192" w:type="dxa"/>
            <w:vMerge w:val="restart"/>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Фактор</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p>
        </w:tc>
        <w:tc>
          <w:tcPr>
            <w:tcW w:w="3404" w:type="dxa"/>
            <w:gridSpan w:val="4"/>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2001 год</w:t>
            </w:r>
          </w:p>
        </w:tc>
        <w:tc>
          <w:tcPr>
            <w:tcW w:w="3404" w:type="dxa"/>
            <w:gridSpan w:val="4"/>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2002 год</w:t>
            </w:r>
          </w:p>
        </w:tc>
      </w:tr>
      <w:tr w:rsidR="00CF3F7B" w:rsidRPr="00661A31">
        <w:trPr>
          <w:gridBefore w:val="1"/>
          <w:wBefore w:w="360" w:type="dxa"/>
          <w:cantSplit/>
          <w:jc w:val="center"/>
        </w:trPr>
        <w:tc>
          <w:tcPr>
            <w:tcW w:w="2192" w:type="dxa"/>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567" w:type="dxa"/>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01.01</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01.04</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01.07</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01.10</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02.01</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02.04</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02.07</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02.10</w:t>
            </w:r>
          </w:p>
        </w:tc>
      </w:tr>
      <w:tr w:rsidR="00CF3F7B" w:rsidRPr="00661A31">
        <w:trPr>
          <w:gridBefore w:val="1"/>
          <w:wBefore w:w="360" w:type="dxa"/>
          <w:jc w:val="center"/>
        </w:trPr>
        <w:tc>
          <w:tcPr>
            <w:tcW w:w="2192" w:type="dxa"/>
            <w:tcBorders>
              <w:top w:val="nil"/>
            </w:tcBorders>
          </w:tcPr>
          <w:p w:rsidR="00CF3F7B" w:rsidRPr="00661A31" w:rsidRDefault="00CF3F7B" w:rsidP="00661A31">
            <w:pPr>
              <w:pStyle w:val="a5"/>
              <w:ind w:right="0"/>
              <w:jc w:val="center"/>
              <w:rPr>
                <w:sz w:val="20"/>
                <w:szCs w:val="20"/>
              </w:rPr>
            </w:pPr>
            <w:r w:rsidRPr="00661A31">
              <w:rPr>
                <w:sz w:val="20"/>
                <w:szCs w:val="20"/>
              </w:rPr>
              <w:t>Рентабельность производства</w:t>
            </w:r>
          </w:p>
        </w:tc>
        <w:tc>
          <w:tcPr>
            <w:tcW w:w="567" w:type="dxa"/>
            <w:tcBorders>
              <w:top w:val="nil"/>
            </w:tcBorders>
            <w:vAlign w:val="center"/>
          </w:tcPr>
          <w:p w:rsidR="00CF3F7B" w:rsidRPr="00661A31" w:rsidRDefault="00CF3F7B" w:rsidP="00661A31">
            <w:pPr>
              <w:pStyle w:val="a5"/>
              <w:ind w:right="0"/>
              <w:jc w:val="center"/>
              <w:rPr>
                <w:sz w:val="20"/>
                <w:szCs w:val="20"/>
              </w:rPr>
            </w:pPr>
            <w:r w:rsidRPr="00661A31">
              <w:rPr>
                <w:sz w:val="20"/>
                <w:szCs w:val="20"/>
                <w:lang w:val="en-US"/>
              </w:rPr>
              <w:t>Y</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0.24</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0.25</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0.23</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0.24</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0.25</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0.23</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0.20</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0Ю26</w:t>
            </w:r>
          </w:p>
        </w:tc>
      </w:tr>
      <w:tr w:rsidR="00CF3F7B" w:rsidRPr="00661A31">
        <w:trPr>
          <w:gridBefore w:val="1"/>
          <w:wBefore w:w="360" w:type="dxa"/>
          <w:jc w:val="center"/>
        </w:trPr>
        <w:tc>
          <w:tcPr>
            <w:tcW w:w="2192" w:type="dxa"/>
          </w:tcPr>
          <w:p w:rsidR="00CF3F7B" w:rsidRPr="00661A31" w:rsidRDefault="00CF3F7B" w:rsidP="00661A31">
            <w:pPr>
              <w:pStyle w:val="a5"/>
              <w:ind w:right="0"/>
              <w:jc w:val="center"/>
              <w:rPr>
                <w:sz w:val="20"/>
                <w:szCs w:val="20"/>
              </w:rPr>
            </w:pPr>
            <w:r w:rsidRPr="00661A31">
              <w:rPr>
                <w:sz w:val="20"/>
                <w:szCs w:val="20"/>
              </w:rPr>
              <w:t>Коэффициент</w:t>
            </w:r>
          </w:p>
          <w:p w:rsidR="00CF3F7B" w:rsidRPr="00661A31" w:rsidRDefault="00CF3F7B" w:rsidP="00661A31">
            <w:pPr>
              <w:pStyle w:val="a5"/>
              <w:ind w:right="0"/>
              <w:jc w:val="center"/>
              <w:rPr>
                <w:sz w:val="20"/>
                <w:szCs w:val="20"/>
              </w:rPr>
            </w:pPr>
            <w:r w:rsidRPr="00661A31">
              <w:rPr>
                <w:sz w:val="20"/>
                <w:szCs w:val="20"/>
              </w:rPr>
              <w:t>материалоемкости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1</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0.27</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0.24</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0.23</w:t>
            </w:r>
          </w:p>
        </w:tc>
      </w:tr>
      <w:tr w:rsidR="00CF3F7B" w:rsidRPr="00661A31">
        <w:trPr>
          <w:gridBefore w:val="1"/>
          <w:wBefore w:w="360" w:type="dxa"/>
          <w:jc w:val="center"/>
        </w:trPr>
        <w:tc>
          <w:tcPr>
            <w:tcW w:w="2192" w:type="dxa"/>
          </w:tcPr>
          <w:p w:rsidR="00CF3F7B" w:rsidRPr="00661A31" w:rsidRDefault="00CF3F7B" w:rsidP="00661A31">
            <w:pPr>
              <w:pStyle w:val="a5"/>
              <w:ind w:right="0"/>
              <w:jc w:val="center"/>
              <w:rPr>
                <w:sz w:val="20"/>
                <w:szCs w:val="20"/>
              </w:rPr>
            </w:pPr>
            <w:r w:rsidRPr="00661A31">
              <w:rPr>
                <w:sz w:val="20"/>
                <w:szCs w:val="20"/>
              </w:rPr>
              <w:t>Коэффициент оборачиваемости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2</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0.1</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0,1</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0,3</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0,3</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0,5</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0,4</w:t>
            </w:r>
          </w:p>
        </w:tc>
      </w:tr>
      <w:tr w:rsidR="00CF3F7B" w:rsidRPr="00661A31">
        <w:trPr>
          <w:gridBefore w:val="1"/>
          <w:wBefore w:w="360" w:type="dxa"/>
          <w:jc w:val="center"/>
        </w:trPr>
        <w:tc>
          <w:tcPr>
            <w:tcW w:w="2192" w:type="dxa"/>
          </w:tcPr>
          <w:p w:rsidR="00CF3F7B" w:rsidRPr="00661A31" w:rsidRDefault="00CF3F7B" w:rsidP="00661A31">
            <w:pPr>
              <w:pStyle w:val="a5"/>
              <w:ind w:right="0"/>
              <w:jc w:val="center"/>
              <w:rPr>
                <w:sz w:val="20"/>
                <w:szCs w:val="20"/>
              </w:rPr>
            </w:pPr>
            <w:r w:rsidRPr="00661A31">
              <w:rPr>
                <w:sz w:val="20"/>
                <w:szCs w:val="20"/>
              </w:rPr>
              <w:t>Коэффициент</w:t>
            </w:r>
          </w:p>
          <w:p w:rsidR="00CF3F7B" w:rsidRPr="00661A31" w:rsidRDefault="00CF3F7B" w:rsidP="00661A31">
            <w:pPr>
              <w:pStyle w:val="a5"/>
              <w:ind w:right="0"/>
              <w:jc w:val="center"/>
              <w:rPr>
                <w:sz w:val="20"/>
                <w:szCs w:val="20"/>
              </w:rPr>
            </w:pPr>
            <w:r w:rsidRPr="00661A31">
              <w:rPr>
                <w:sz w:val="20"/>
                <w:szCs w:val="20"/>
              </w:rPr>
              <w:t>текучести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3</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0,7</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0,5</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0,8</w:t>
            </w:r>
          </w:p>
        </w:tc>
      </w:tr>
      <w:tr w:rsidR="00CF3F7B" w:rsidRPr="00661A31">
        <w:trPr>
          <w:gridAfter w:val="4"/>
          <w:wAfter w:w="3404" w:type="dxa"/>
          <w:cantSplit/>
          <w:jc w:val="center"/>
        </w:trPr>
        <w:tc>
          <w:tcPr>
            <w:tcW w:w="2552" w:type="dxa"/>
            <w:gridSpan w:val="2"/>
            <w:vMerge w:val="restart"/>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Фактор</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p>
        </w:tc>
        <w:tc>
          <w:tcPr>
            <w:tcW w:w="3404" w:type="dxa"/>
            <w:gridSpan w:val="4"/>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2003 год</w:t>
            </w:r>
          </w:p>
        </w:tc>
      </w:tr>
      <w:tr w:rsidR="00CF3F7B" w:rsidRPr="00661A31">
        <w:trPr>
          <w:gridAfter w:val="4"/>
          <w:wAfter w:w="3404" w:type="dxa"/>
          <w:cantSplit/>
          <w:jc w:val="center"/>
        </w:trPr>
        <w:tc>
          <w:tcPr>
            <w:tcW w:w="2552" w:type="dxa"/>
            <w:gridSpan w:val="2"/>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567" w:type="dxa"/>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03.01</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03.04</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03.07</w:t>
            </w:r>
          </w:p>
        </w:tc>
        <w:tc>
          <w:tcPr>
            <w:tcW w:w="851"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03.10</w:t>
            </w:r>
          </w:p>
        </w:tc>
      </w:tr>
      <w:tr w:rsidR="00CF3F7B" w:rsidRPr="00661A31">
        <w:trPr>
          <w:gridAfter w:val="4"/>
          <w:wAfter w:w="3404" w:type="dxa"/>
          <w:jc w:val="center"/>
        </w:trPr>
        <w:tc>
          <w:tcPr>
            <w:tcW w:w="2552" w:type="dxa"/>
            <w:gridSpan w:val="2"/>
            <w:tcBorders>
              <w:top w:val="nil"/>
            </w:tcBorders>
          </w:tcPr>
          <w:p w:rsidR="00CF3F7B" w:rsidRPr="00661A31" w:rsidRDefault="00CF3F7B" w:rsidP="00661A31">
            <w:pPr>
              <w:pStyle w:val="a5"/>
              <w:ind w:right="0"/>
              <w:jc w:val="center"/>
              <w:rPr>
                <w:sz w:val="20"/>
                <w:szCs w:val="20"/>
              </w:rPr>
            </w:pPr>
            <w:r w:rsidRPr="00661A31">
              <w:rPr>
                <w:sz w:val="20"/>
                <w:szCs w:val="20"/>
              </w:rPr>
              <w:t>Рентабельность производства</w:t>
            </w:r>
          </w:p>
        </w:tc>
        <w:tc>
          <w:tcPr>
            <w:tcW w:w="567" w:type="dxa"/>
            <w:tcBorders>
              <w:top w:val="nil"/>
            </w:tcBorders>
            <w:vAlign w:val="center"/>
          </w:tcPr>
          <w:p w:rsidR="00CF3F7B" w:rsidRPr="00661A31" w:rsidRDefault="00CF3F7B" w:rsidP="00661A31">
            <w:pPr>
              <w:pStyle w:val="a5"/>
              <w:ind w:right="0"/>
              <w:jc w:val="center"/>
              <w:rPr>
                <w:sz w:val="20"/>
                <w:szCs w:val="20"/>
              </w:rPr>
            </w:pPr>
            <w:r w:rsidRPr="00661A31">
              <w:rPr>
                <w:sz w:val="20"/>
                <w:szCs w:val="20"/>
                <w:lang w:val="en-US"/>
              </w:rPr>
              <w:t>Y</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0.26</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0.27</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0.26</w:t>
            </w:r>
          </w:p>
        </w:tc>
        <w:tc>
          <w:tcPr>
            <w:tcW w:w="851"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0.28</w:t>
            </w:r>
          </w:p>
        </w:tc>
      </w:tr>
      <w:tr w:rsidR="00CF3F7B" w:rsidRPr="00661A31">
        <w:trPr>
          <w:gridAfter w:val="4"/>
          <w:wAfter w:w="3404" w:type="dxa"/>
          <w:jc w:val="center"/>
        </w:trPr>
        <w:tc>
          <w:tcPr>
            <w:tcW w:w="2552" w:type="dxa"/>
            <w:gridSpan w:val="2"/>
          </w:tcPr>
          <w:p w:rsidR="00CF3F7B" w:rsidRPr="00661A31" w:rsidRDefault="00CF3F7B" w:rsidP="00661A31">
            <w:pPr>
              <w:pStyle w:val="a5"/>
              <w:ind w:right="0"/>
              <w:jc w:val="center"/>
              <w:rPr>
                <w:sz w:val="20"/>
                <w:szCs w:val="20"/>
              </w:rPr>
            </w:pPr>
            <w:r w:rsidRPr="00661A31">
              <w:rPr>
                <w:sz w:val="20"/>
                <w:szCs w:val="20"/>
              </w:rPr>
              <w:t>Коэффициент материалоемкости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1</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0.27</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0.27</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0.24</w:t>
            </w:r>
          </w:p>
        </w:tc>
      </w:tr>
      <w:tr w:rsidR="00CF3F7B" w:rsidRPr="00661A31">
        <w:trPr>
          <w:gridAfter w:val="4"/>
          <w:wAfter w:w="3404" w:type="dxa"/>
          <w:jc w:val="center"/>
        </w:trPr>
        <w:tc>
          <w:tcPr>
            <w:tcW w:w="2552" w:type="dxa"/>
            <w:gridSpan w:val="2"/>
          </w:tcPr>
          <w:p w:rsidR="00CF3F7B" w:rsidRPr="00661A31" w:rsidRDefault="00CF3F7B" w:rsidP="00661A31">
            <w:pPr>
              <w:pStyle w:val="a5"/>
              <w:ind w:right="0"/>
              <w:jc w:val="center"/>
              <w:rPr>
                <w:sz w:val="20"/>
                <w:szCs w:val="20"/>
              </w:rPr>
            </w:pPr>
            <w:r w:rsidRPr="00661A31">
              <w:rPr>
                <w:sz w:val="20"/>
                <w:szCs w:val="20"/>
              </w:rPr>
              <w:t>Коэффициент оборачиваемости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2</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0,1</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0,3</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0,4</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0,2</w:t>
            </w:r>
          </w:p>
        </w:tc>
      </w:tr>
      <w:tr w:rsidR="00CF3F7B" w:rsidRPr="00661A31">
        <w:trPr>
          <w:gridAfter w:val="4"/>
          <w:wAfter w:w="3404" w:type="dxa"/>
          <w:jc w:val="center"/>
        </w:trPr>
        <w:tc>
          <w:tcPr>
            <w:tcW w:w="2552" w:type="dxa"/>
            <w:gridSpan w:val="2"/>
          </w:tcPr>
          <w:p w:rsidR="00CF3F7B" w:rsidRPr="00661A31" w:rsidRDefault="00CF3F7B" w:rsidP="00661A31">
            <w:pPr>
              <w:pStyle w:val="a5"/>
              <w:ind w:right="0"/>
              <w:jc w:val="center"/>
              <w:rPr>
                <w:sz w:val="20"/>
                <w:szCs w:val="20"/>
              </w:rPr>
            </w:pPr>
            <w:r w:rsidRPr="00661A31">
              <w:rPr>
                <w:sz w:val="20"/>
                <w:szCs w:val="20"/>
              </w:rPr>
              <w:t>Коэффициент текучести</w:t>
            </w:r>
          </w:p>
        </w:tc>
        <w:tc>
          <w:tcPr>
            <w:tcW w:w="567" w:type="dxa"/>
            <w:vAlign w:val="center"/>
          </w:tcPr>
          <w:p w:rsidR="00CF3F7B" w:rsidRPr="00661A31" w:rsidRDefault="00CF3F7B" w:rsidP="00661A31">
            <w:pPr>
              <w:pStyle w:val="a5"/>
              <w:ind w:right="0"/>
              <w:jc w:val="center"/>
              <w:rPr>
                <w:sz w:val="20"/>
                <w:szCs w:val="20"/>
              </w:rPr>
            </w:pPr>
            <w:r w:rsidRPr="00661A31">
              <w:rPr>
                <w:sz w:val="20"/>
                <w:szCs w:val="20"/>
                <w:lang w:val="en-US"/>
              </w:rPr>
              <w:t>X</w:t>
            </w:r>
            <w:r w:rsidRPr="00661A31">
              <w:rPr>
                <w:sz w:val="20"/>
                <w:szCs w:val="20"/>
                <w:vertAlign w:val="subscript"/>
              </w:rPr>
              <w:t>3</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0.6</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0,8</w:t>
            </w:r>
          </w:p>
        </w:tc>
        <w:tc>
          <w:tcPr>
            <w:tcW w:w="851" w:type="dxa"/>
            <w:vAlign w:val="center"/>
          </w:tcPr>
          <w:p w:rsidR="00CF3F7B" w:rsidRPr="00661A31" w:rsidRDefault="00CF3F7B" w:rsidP="00661A31">
            <w:pPr>
              <w:pStyle w:val="a5"/>
              <w:ind w:right="0"/>
              <w:jc w:val="center"/>
              <w:rPr>
                <w:sz w:val="20"/>
                <w:szCs w:val="20"/>
              </w:rPr>
            </w:pPr>
            <w:r w:rsidRPr="00661A31">
              <w:rPr>
                <w:sz w:val="20"/>
                <w:szCs w:val="20"/>
              </w:rPr>
              <w:t>0,5</w:t>
            </w:r>
          </w:p>
        </w:tc>
      </w:tr>
    </w:tbl>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hAnsi="Times New Roman"/>
          <w:sz w:val="28"/>
          <w:szCs w:val="28"/>
        </w:rPr>
        <w:br w:type="page"/>
      </w:r>
      <w:r w:rsidRPr="00590042">
        <w:rPr>
          <w:rFonts w:ascii="Times New Roman" w:eastAsia="MS Mincho" w:hAnsi="Times New Roman"/>
          <w:sz w:val="28"/>
          <w:szCs w:val="28"/>
        </w:rPr>
        <w:t>Р Е З У Л Ь Т А Т Ы    Р Е Г Р Е С С И О Н Н О Г О   А Н А Л И З А</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Число  независимых  факторов -    3</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Число  экспериментов         -   12</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МНОЖЕСТВЕННАЯ  ЛИНЕЙНАЯ  РЕГРЕССИЯ</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Список   регрессионных  переменных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Z ( 1) =  X ( 1)</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Z ( 2) =  X ( 2)</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Z ( 3) =  X ( 3)</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Y = Z ( 4) = X ( 4)</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МНОЖЕСТВЕННОЙ  РЕГРЕССИИ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N   Предиктор      Отклик        Корреляционная матрица оценок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   2   3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Y  =     .000</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1.   Z( 1)   -    .432 * Z( 1)  100 -63  36</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2.   Z( 2)   +    .020 * Z( 2)  -63 100 -94</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3.   Z( 3)   -    .028 * Z( 3)   36 -94 100</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КОРРЕЛЯЦИОННАЯ  МАТРИЦА  ПРЕДИКТОРОВ  И  ОТКЛИКА</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Номер   1      2      3      4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   1.000   .988   .983   .983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2    .988  1.000   .998   .987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3    .983   .998  1.000   .988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4    .983   .987   .988  1.000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ОСНОВНЫЕ  СТАТИСТИКИ  УРАВНЕНИЯ  РЕГРЕССИИ</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Номер  Среднее   Стандарт- Корреля-  Коэфф.    Станд.ош. Т - стат.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ное откл. ция с Y   регрессии коэфф.               </w:t>
      </w:r>
    </w:p>
    <w:p w:rsidR="00CF3F7B" w:rsidRPr="00590042" w:rsidRDefault="00CF3F7B" w:rsidP="00590042">
      <w:pPr>
        <w:pStyle w:val="af0"/>
        <w:spacing w:line="360" w:lineRule="auto"/>
        <w:ind w:firstLine="709"/>
        <w:rPr>
          <w:rFonts w:ascii="Times New Roman" w:eastAsia="MS Mincho" w:hAnsi="Times New Roman"/>
          <w:sz w:val="28"/>
          <w:szCs w:val="28"/>
          <w:lang w:val="en-US"/>
        </w:rPr>
      </w:pPr>
      <w:r w:rsidRPr="00590042">
        <w:rPr>
          <w:rFonts w:ascii="Times New Roman" w:eastAsia="MS Mincho" w:hAnsi="Times New Roman"/>
          <w:sz w:val="28"/>
          <w:szCs w:val="28"/>
          <w:lang w:val="en-US"/>
        </w:rPr>
        <w:t xml:space="preserve">.   J     PAV(J)   PSAV(J)     CFY(J)     A(J)      S(J)     T(J)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       .198      .121      .983      .432      .303     1.427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2      6.225     3.757      .987     -.020      .029     -.700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3      7.808     4.717      .988      .028      .019     1.472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О т к л и к</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4       .179      .109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Свободный    член   : A(0) =     .000</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Стандартная  ошибка : S(0) =     .010</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СТАТИСТИКИ  АДЕКВАТНОСТИ  МОДЕЛИ</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Полная       сумма    квадратов         .131.</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Остаточная   сумма    квадратов         .002,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степени    свободы            8.</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Об"ясненная  сумма    квадратов         .129,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степени    свободы            3.</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FISH   -   статистика    Фишера      144.027.</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Коэфф. множественной корреляции         .991.</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Стандартная    ошибка    оценки         .017.</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ТАБЛИЦА  ОСТАТКОВ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Номер экс-      Отклик   Оценка    Остаток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перимента                отклика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             .240      .240      .000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2             .250      .232      .018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3             .230      .228      .002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4             .240      .246     -.006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5             .250      .242      .008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6             .250      .242      .008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7             .230      .249     -.019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8             .200      .232     -.032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9             .260      .238      .022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10             .000      .000      .000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11             .000      .000      .000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xml:space="preserve">.     12             .000      .000      .000  </w:t>
      </w:r>
    </w:p>
    <w:p w:rsidR="00CF3F7B" w:rsidRPr="00590042" w:rsidRDefault="00CF3F7B" w:rsidP="00590042">
      <w:pPr>
        <w:pStyle w:val="af0"/>
        <w:spacing w:line="360" w:lineRule="auto"/>
        <w:ind w:firstLine="709"/>
        <w:rPr>
          <w:rFonts w:ascii="Times New Roman" w:eastAsia="MS Mincho" w:hAnsi="Times New Roman"/>
          <w:sz w:val="28"/>
          <w:szCs w:val="28"/>
        </w:rPr>
      </w:pPr>
      <w:r w:rsidRPr="00590042">
        <w:rPr>
          <w:rFonts w:ascii="Times New Roman" w:eastAsia="MS Mincho" w:hAnsi="Times New Roman"/>
          <w:sz w:val="28"/>
          <w:szCs w:val="28"/>
        </w:rPr>
        <w:t>. --------------------------------------------</w:t>
      </w:r>
    </w:p>
    <w:p w:rsidR="00CF3F7B" w:rsidRPr="00590042" w:rsidRDefault="00CF3F7B" w:rsidP="00590042">
      <w:pPr>
        <w:spacing w:line="360" w:lineRule="auto"/>
        <w:ind w:firstLine="709"/>
        <w:jc w:val="both"/>
        <w:rPr>
          <w:sz w:val="28"/>
          <w:szCs w:val="28"/>
        </w:rPr>
      </w:pPr>
      <w:r w:rsidRPr="00590042">
        <w:rPr>
          <w:sz w:val="28"/>
          <w:szCs w:val="28"/>
        </w:rPr>
        <w:t>Исходя из результатов регрессионного анализа, уравнение множественной линейной регрессии выглядит следующим образом:</w:t>
      </w:r>
    </w:p>
    <w:p w:rsidR="00CF3F7B" w:rsidRPr="00590042" w:rsidRDefault="00CF3F7B" w:rsidP="00590042">
      <w:pPr>
        <w:spacing w:line="360" w:lineRule="auto"/>
        <w:ind w:firstLine="709"/>
        <w:rPr>
          <w:sz w:val="28"/>
          <w:szCs w:val="28"/>
        </w:rPr>
      </w:pPr>
      <w:r w:rsidRPr="00590042">
        <w:rPr>
          <w:sz w:val="28"/>
          <w:szCs w:val="28"/>
          <w:lang w:val="en-US"/>
        </w:rPr>
        <w:t>Y</w:t>
      </w:r>
      <w:r w:rsidRPr="00590042">
        <w:rPr>
          <w:sz w:val="28"/>
          <w:szCs w:val="28"/>
        </w:rPr>
        <w:t>= - 0,432</w:t>
      </w:r>
      <w:r w:rsidRPr="00590042">
        <w:rPr>
          <w:sz w:val="28"/>
          <w:szCs w:val="28"/>
          <w:lang w:val="en-US"/>
        </w:rPr>
        <w:t>X</w:t>
      </w:r>
      <w:r w:rsidRPr="00590042">
        <w:rPr>
          <w:sz w:val="28"/>
          <w:szCs w:val="28"/>
        </w:rPr>
        <w:t>1 + 0,020</w:t>
      </w:r>
      <w:r w:rsidRPr="00590042">
        <w:rPr>
          <w:sz w:val="28"/>
          <w:szCs w:val="28"/>
          <w:lang w:val="en-US"/>
        </w:rPr>
        <w:t>X</w:t>
      </w:r>
      <w:r w:rsidRPr="00590042">
        <w:rPr>
          <w:sz w:val="28"/>
          <w:szCs w:val="28"/>
        </w:rPr>
        <w:t>2 - 0,028</w:t>
      </w:r>
      <w:r w:rsidRPr="00590042">
        <w:rPr>
          <w:sz w:val="28"/>
          <w:szCs w:val="28"/>
          <w:lang w:val="en-US"/>
        </w:rPr>
        <w:t>X</w:t>
      </w:r>
      <w:r w:rsidRPr="00590042">
        <w:rPr>
          <w:sz w:val="28"/>
          <w:szCs w:val="28"/>
        </w:rPr>
        <w:t>3</w:t>
      </w:r>
    </w:p>
    <w:p w:rsidR="00CF3F7B" w:rsidRPr="00590042" w:rsidRDefault="00CF3F7B" w:rsidP="00590042">
      <w:pPr>
        <w:spacing w:line="360" w:lineRule="auto"/>
        <w:ind w:firstLine="709"/>
        <w:jc w:val="both"/>
        <w:rPr>
          <w:sz w:val="28"/>
          <w:szCs w:val="28"/>
        </w:rPr>
      </w:pPr>
      <w:r w:rsidRPr="00590042">
        <w:rPr>
          <w:sz w:val="28"/>
          <w:szCs w:val="28"/>
        </w:rPr>
        <w:t>Из уравнения видно, что увеличение материалоемкости на 1% будет уменьшать рентабельность производства на 0,432%. Аналогично увеличение оборачиваемости оборотных средств на 1 единицу приводит к росту рентабельности на 0,020%, а увеличение коэффициента текучести приведет к понижению рентабельности на 0,028%.</w:t>
      </w:r>
    </w:p>
    <w:p w:rsidR="00CF3F7B" w:rsidRPr="00590042" w:rsidRDefault="00CF3F7B" w:rsidP="00590042">
      <w:pPr>
        <w:spacing w:line="360" w:lineRule="auto"/>
        <w:ind w:firstLine="709"/>
        <w:jc w:val="both"/>
        <w:rPr>
          <w:sz w:val="28"/>
          <w:szCs w:val="28"/>
        </w:rPr>
      </w:pPr>
      <w:r w:rsidRPr="00590042">
        <w:rPr>
          <w:sz w:val="28"/>
          <w:szCs w:val="28"/>
        </w:rPr>
        <w:t>Для оценки надежности выборочного уравнения регрессии используется критерий Фишера. Он равен 1444,027, а это больше F3. Таким образом, уравнение регрессии значимо и надежно.</w:t>
      </w:r>
    </w:p>
    <w:p w:rsidR="00CF3F7B" w:rsidRPr="00590042" w:rsidRDefault="00CF3F7B" w:rsidP="00590042">
      <w:pPr>
        <w:spacing w:line="360" w:lineRule="auto"/>
        <w:ind w:firstLine="709"/>
        <w:jc w:val="both"/>
        <w:rPr>
          <w:sz w:val="28"/>
          <w:szCs w:val="28"/>
        </w:rPr>
      </w:pPr>
      <w:r w:rsidRPr="00590042">
        <w:rPr>
          <w:sz w:val="28"/>
          <w:szCs w:val="28"/>
        </w:rPr>
        <w:t>Коэффициент множественной корреляции равен 0,991, что указывает на весьма сильную связь между факторами.</w:t>
      </w:r>
    </w:p>
    <w:p w:rsidR="00CF3F7B" w:rsidRPr="00590042" w:rsidRDefault="00CF3F7B" w:rsidP="00590042">
      <w:pPr>
        <w:pStyle w:val="a5"/>
        <w:spacing w:line="360" w:lineRule="auto"/>
        <w:ind w:right="0" w:firstLine="709"/>
        <w:rPr>
          <w:szCs w:val="28"/>
        </w:rPr>
      </w:pPr>
      <w:r w:rsidRPr="00590042">
        <w:rPr>
          <w:szCs w:val="28"/>
        </w:rPr>
        <w:t>Итак, полученное уравнение регрессии значимо и надежно. Наибольший эффект приносит увеличение коэффициента оборачиваемости ОПФ, а отрицательное влияние на рост рентабельности производства оказывает коэффициент материалоемкости.</w:t>
      </w:r>
    </w:p>
    <w:p w:rsidR="00CF3F7B" w:rsidRPr="00661A31" w:rsidRDefault="00CF3F7B" w:rsidP="00590042">
      <w:pPr>
        <w:pStyle w:val="4"/>
        <w:ind w:firstLine="709"/>
        <w:jc w:val="center"/>
        <w:rPr>
          <w:i w:val="0"/>
          <w:sz w:val="28"/>
          <w:szCs w:val="28"/>
        </w:rPr>
      </w:pPr>
      <w:r w:rsidRPr="00590042">
        <w:rPr>
          <w:sz w:val="28"/>
          <w:szCs w:val="28"/>
        </w:rPr>
        <w:br w:type="page"/>
      </w:r>
      <w:r w:rsidRPr="00590042">
        <w:rPr>
          <w:i w:val="0"/>
          <w:sz w:val="28"/>
          <w:szCs w:val="28"/>
        </w:rPr>
        <w:t>6. План повышения экономической эффективности</w:t>
      </w:r>
      <w:r w:rsidR="00661A31" w:rsidRPr="00661A31">
        <w:rPr>
          <w:i w:val="0"/>
          <w:sz w:val="28"/>
          <w:szCs w:val="28"/>
        </w:rPr>
        <w:t xml:space="preserve"> </w:t>
      </w:r>
      <w:r w:rsidR="00661A31">
        <w:rPr>
          <w:i w:val="0"/>
          <w:sz w:val="28"/>
          <w:szCs w:val="28"/>
        </w:rPr>
        <w:t>производства</w:t>
      </w:r>
    </w:p>
    <w:p w:rsidR="00CF3F7B" w:rsidRPr="00590042" w:rsidRDefault="00CF3F7B" w:rsidP="00590042">
      <w:pPr>
        <w:pStyle w:val="a5"/>
        <w:spacing w:line="360" w:lineRule="auto"/>
        <w:ind w:right="0" w:firstLine="709"/>
        <w:jc w:val="center"/>
        <w:rPr>
          <w:szCs w:val="28"/>
        </w:rPr>
      </w:pPr>
    </w:p>
    <w:p w:rsidR="00CF3F7B" w:rsidRPr="00661A31" w:rsidRDefault="00CF3F7B" w:rsidP="00590042">
      <w:pPr>
        <w:pStyle w:val="a5"/>
        <w:spacing w:line="360" w:lineRule="auto"/>
        <w:ind w:right="0" w:firstLine="709"/>
        <w:jc w:val="center"/>
        <w:rPr>
          <w:b/>
          <w:szCs w:val="28"/>
          <w:lang w:val="en-US"/>
        </w:rPr>
      </w:pPr>
      <w:r w:rsidRPr="00590042">
        <w:rPr>
          <w:b/>
          <w:szCs w:val="28"/>
        </w:rPr>
        <w:t>Цель</w:t>
      </w:r>
      <w:r w:rsidR="00661A31">
        <w:rPr>
          <w:b/>
          <w:szCs w:val="28"/>
        </w:rPr>
        <w:t xml:space="preserve"> и задачи предлагаемого проекта</w:t>
      </w:r>
    </w:p>
    <w:p w:rsidR="00CF3F7B" w:rsidRPr="00590042" w:rsidRDefault="00CF3F7B" w:rsidP="00590042">
      <w:pPr>
        <w:pStyle w:val="a5"/>
        <w:spacing w:line="360" w:lineRule="auto"/>
        <w:ind w:right="0" w:firstLine="709"/>
        <w:jc w:val="center"/>
        <w:rPr>
          <w:szCs w:val="28"/>
        </w:rPr>
      </w:pPr>
    </w:p>
    <w:p w:rsidR="00CF3F7B" w:rsidRPr="00590042" w:rsidRDefault="00CF3F7B" w:rsidP="00590042">
      <w:pPr>
        <w:spacing w:line="360" w:lineRule="auto"/>
        <w:ind w:firstLine="709"/>
        <w:jc w:val="both"/>
        <w:rPr>
          <w:sz w:val="28"/>
          <w:szCs w:val="28"/>
        </w:rPr>
      </w:pPr>
      <w:r w:rsidRPr="00590042">
        <w:rPr>
          <w:sz w:val="28"/>
          <w:szCs w:val="28"/>
        </w:rPr>
        <w:t>ОАО «Белгородасбестоцемент» занимается выпуском продукции для обеспечения строительства: жилищного, культурно-бытового, дорожного, а также промышленных зданий и сооружений. Данному предприятию предлагается расширить ассортимент выпускаемой продукции – купить линию по окраске шифера (СВ-40/150-7 1750*980*5,8 ГОСТ 30340-95; СВ-40/150-8 1750*1130*5,8 ГОСТ 30340-95) оксидно-черный цвет. Это мероприятие является актуальным, т.к. этот цвет хорошо сочетается с фасадами домов, гармонично вписывается в окружающий пейзаж. Краска оксидно-черная будет закупаться в других организациях.</w:t>
      </w:r>
    </w:p>
    <w:p w:rsidR="00CF3F7B" w:rsidRPr="00590042" w:rsidRDefault="00CF3F7B" w:rsidP="00590042">
      <w:pPr>
        <w:pStyle w:val="a5"/>
        <w:tabs>
          <w:tab w:val="left" w:pos="0"/>
        </w:tabs>
        <w:spacing w:line="360" w:lineRule="auto"/>
        <w:ind w:right="0" w:firstLine="709"/>
        <w:rPr>
          <w:szCs w:val="28"/>
        </w:rPr>
      </w:pPr>
      <w:r w:rsidRPr="00590042">
        <w:rPr>
          <w:szCs w:val="28"/>
        </w:rPr>
        <w:t>Для реализации этого проекта потребуется взять долгосрочный кредит в банке, равный стоимости оборудования (3 млн. руб.), под 25% на 3 года. Привлечение кредита планируется в течение 1-го года реализации проекта. Возврат основной суммы будет производиться равными долями, начиная с 2006 года. Выплаты будут производиться в конце года.</w:t>
      </w:r>
    </w:p>
    <w:p w:rsidR="00CF3F7B" w:rsidRPr="00590042" w:rsidRDefault="00CF3F7B" w:rsidP="00590042">
      <w:pPr>
        <w:spacing w:line="360" w:lineRule="auto"/>
        <w:ind w:firstLine="709"/>
        <w:rPr>
          <w:sz w:val="28"/>
          <w:szCs w:val="28"/>
        </w:rPr>
        <w:sectPr w:rsidR="00CF3F7B" w:rsidRPr="00590042" w:rsidSect="00590042">
          <w:type w:val="nextColumn"/>
          <w:pgSz w:w="12240" w:h="15840"/>
          <w:pgMar w:top="1134" w:right="851" w:bottom="1134" w:left="1701" w:header="720" w:footer="720" w:gutter="0"/>
          <w:cols w:space="720"/>
        </w:sectPr>
      </w:pPr>
    </w:p>
    <w:p w:rsidR="00CF3F7B" w:rsidRPr="00661A31" w:rsidRDefault="00661A31" w:rsidP="00590042">
      <w:pPr>
        <w:spacing w:line="360" w:lineRule="auto"/>
        <w:ind w:firstLine="709"/>
        <w:jc w:val="center"/>
        <w:rPr>
          <w:b/>
          <w:sz w:val="28"/>
          <w:szCs w:val="28"/>
          <w:lang w:val="en-US"/>
        </w:rPr>
      </w:pPr>
      <w:r>
        <w:rPr>
          <w:b/>
          <w:sz w:val="28"/>
          <w:szCs w:val="28"/>
        </w:rPr>
        <w:t>7. План производства</w:t>
      </w:r>
    </w:p>
    <w:p w:rsidR="00CF3F7B" w:rsidRPr="00590042" w:rsidRDefault="00CF3F7B" w:rsidP="00590042">
      <w:pPr>
        <w:spacing w:line="360" w:lineRule="auto"/>
        <w:ind w:firstLine="709"/>
        <w:jc w:val="center"/>
        <w:rPr>
          <w:sz w:val="28"/>
          <w:szCs w:val="28"/>
        </w:rPr>
      </w:pPr>
    </w:p>
    <w:p w:rsidR="00CF3F7B" w:rsidRPr="00590042" w:rsidRDefault="00CF3F7B" w:rsidP="00590042">
      <w:pPr>
        <w:pStyle w:val="a5"/>
        <w:tabs>
          <w:tab w:val="left" w:pos="0"/>
        </w:tabs>
        <w:spacing w:line="360" w:lineRule="auto"/>
        <w:ind w:right="0" w:firstLine="709"/>
        <w:rPr>
          <w:szCs w:val="28"/>
        </w:rPr>
      </w:pPr>
      <w:r w:rsidRPr="00590042">
        <w:rPr>
          <w:szCs w:val="28"/>
        </w:rPr>
        <w:t>Данный проект предполагает использование уже имеющихся производственных площадей, с привлечением дополнительного количества персонала для выполнения работ на данной технологической линии.</w:t>
      </w:r>
    </w:p>
    <w:p w:rsidR="00CF3F7B" w:rsidRPr="00590042" w:rsidRDefault="00CF3F7B" w:rsidP="00590042">
      <w:pPr>
        <w:pStyle w:val="a5"/>
        <w:tabs>
          <w:tab w:val="left" w:pos="0"/>
        </w:tabs>
        <w:spacing w:line="360" w:lineRule="auto"/>
        <w:ind w:right="0" w:firstLine="709"/>
        <w:rPr>
          <w:szCs w:val="28"/>
        </w:rPr>
      </w:pPr>
      <w:r w:rsidRPr="00590042">
        <w:rPr>
          <w:szCs w:val="28"/>
        </w:rPr>
        <w:t>Определим объем производства в каждый год проведения мероприятия (табл. 7.1.1.).</w:t>
      </w:r>
    </w:p>
    <w:p w:rsidR="00CF3F7B" w:rsidRPr="00590042" w:rsidRDefault="00CF3F7B" w:rsidP="00590042">
      <w:pPr>
        <w:pStyle w:val="a5"/>
        <w:tabs>
          <w:tab w:val="left" w:pos="0"/>
        </w:tabs>
        <w:spacing w:line="360" w:lineRule="auto"/>
        <w:ind w:right="0" w:firstLine="709"/>
        <w:rPr>
          <w:szCs w:val="28"/>
        </w:rPr>
      </w:pPr>
    </w:p>
    <w:p w:rsidR="00CF3F7B" w:rsidRPr="00590042" w:rsidRDefault="00CF3F7B" w:rsidP="00590042">
      <w:pPr>
        <w:pStyle w:val="a5"/>
        <w:tabs>
          <w:tab w:val="left" w:pos="0"/>
        </w:tabs>
        <w:spacing w:line="360" w:lineRule="auto"/>
        <w:ind w:right="0" w:firstLine="709"/>
        <w:jc w:val="right"/>
        <w:rPr>
          <w:szCs w:val="28"/>
        </w:rPr>
      </w:pPr>
      <w:r w:rsidRPr="00590042">
        <w:rPr>
          <w:szCs w:val="28"/>
        </w:rPr>
        <w:t>Таблица 7.1.1.</w:t>
      </w:r>
    </w:p>
    <w:p w:rsidR="00CF3F7B" w:rsidRPr="00590042" w:rsidRDefault="00CF3F7B" w:rsidP="00590042">
      <w:pPr>
        <w:pStyle w:val="a5"/>
        <w:tabs>
          <w:tab w:val="left" w:pos="0"/>
        </w:tabs>
        <w:spacing w:line="360" w:lineRule="auto"/>
        <w:ind w:right="0" w:firstLine="709"/>
        <w:jc w:val="center"/>
        <w:rPr>
          <w:szCs w:val="28"/>
        </w:rPr>
      </w:pPr>
      <w:r w:rsidRPr="00590042">
        <w:rPr>
          <w:szCs w:val="28"/>
        </w:rPr>
        <w:t>Производственная программа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3"/>
        <w:gridCol w:w="1620"/>
        <w:gridCol w:w="1620"/>
        <w:gridCol w:w="1453"/>
      </w:tblGrid>
      <w:tr w:rsidR="00CF3F7B" w:rsidRPr="00661A31">
        <w:trPr>
          <w:jc w:val="center"/>
        </w:trPr>
        <w:tc>
          <w:tcPr>
            <w:tcW w:w="4443"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 xml:space="preserve">Объем производства в натуральных единицах (туп) </w:t>
            </w:r>
          </w:p>
        </w:tc>
        <w:tc>
          <w:tcPr>
            <w:tcW w:w="162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2005(75%)</w:t>
            </w:r>
          </w:p>
          <w:p w:rsidR="00CF3F7B" w:rsidRPr="00661A31" w:rsidRDefault="00CF3F7B" w:rsidP="00661A31">
            <w:pPr>
              <w:pStyle w:val="a5"/>
              <w:ind w:right="0"/>
              <w:jc w:val="center"/>
              <w:rPr>
                <w:sz w:val="20"/>
                <w:szCs w:val="20"/>
              </w:rPr>
            </w:pPr>
            <w:r w:rsidRPr="00661A31">
              <w:rPr>
                <w:sz w:val="20"/>
                <w:szCs w:val="20"/>
              </w:rPr>
              <w:t>год</w:t>
            </w:r>
          </w:p>
        </w:tc>
        <w:tc>
          <w:tcPr>
            <w:tcW w:w="162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2006 год</w:t>
            </w:r>
          </w:p>
        </w:tc>
        <w:tc>
          <w:tcPr>
            <w:tcW w:w="1453"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2007 год</w:t>
            </w:r>
          </w:p>
        </w:tc>
      </w:tr>
      <w:tr w:rsidR="00CF3F7B" w:rsidRPr="00661A31">
        <w:trPr>
          <w:jc w:val="center"/>
        </w:trPr>
        <w:tc>
          <w:tcPr>
            <w:tcW w:w="4443" w:type="dxa"/>
            <w:tcBorders>
              <w:top w:val="nil"/>
            </w:tcBorders>
          </w:tcPr>
          <w:p w:rsidR="00CF3F7B" w:rsidRPr="00661A31" w:rsidRDefault="00CF3F7B" w:rsidP="00661A31">
            <w:pPr>
              <w:pStyle w:val="a5"/>
              <w:ind w:right="0"/>
              <w:rPr>
                <w:sz w:val="20"/>
                <w:szCs w:val="20"/>
              </w:rPr>
            </w:pPr>
            <w:r w:rsidRPr="00661A31">
              <w:rPr>
                <w:sz w:val="20"/>
                <w:szCs w:val="20"/>
              </w:rPr>
              <w:t>Шифер (черный)</w:t>
            </w:r>
          </w:p>
        </w:tc>
        <w:tc>
          <w:tcPr>
            <w:tcW w:w="1620" w:type="dxa"/>
            <w:tcBorders>
              <w:top w:val="nil"/>
            </w:tcBorders>
          </w:tcPr>
          <w:p w:rsidR="00CF3F7B" w:rsidRPr="00661A31" w:rsidRDefault="00CF3F7B" w:rsidP="00661A31">
            <w:pPr>
              <w:pStyle w:val="a5"/>
              <w:ind w:right="0"/>
              <w:jc w:val="center"/>
              <w:rPr>
                <w:sz w:val="20"/>
                <w:szCs w:val="20"/>
              </w:rPr>
            </w:pPr>
            <w:r w:rsidRPr="00661A31">
              <w:rPr>
                <w:sz w:val="20"/>
                <w:szCs w:val="20"/>
              </w:rPr>
              <w:t>11445</w:t>
            </w:r>
          </w:p>
        </w:tc>
        <w:tc>
          <w:tcPr>
            <w:tcW w:w="1620" w:type="dxa"/>
            <w:tcBorders>
              <w:top w:val="nil"/>
            </w:tcBorders>
          </w:tcPr>
          <w:p w:rsidR="00CF3F7B" w:rsidRPr="00661A31" w:rsidRDefault="00CF3F7B" w:rsidP="00661A31">
            <w:pPr>
              <w:pStyle w:val="a5"/>
              <w:ind w:right="0"/>
              <w:jc w:val="center"/>
              <w:rPr>
                <w:sz w:val="20"/>
                <w:szCs w:val="20"/>
              </w:rPr>
            </w:pPr>
            <w:r w:rsidRPr="00661A31">
              <w:rPr>
                <w:sz w:val="20"/>
                <w:szCs w:val="20"/>
              </w:rPr>
              <w:t>15260</w:t>
            </w:r>
          </w:p>
        </w:tc>
        <w:tc>
          <w:tcPr>
            <w:tcW w:w="1453" w:type="dxa"/>
            <w:tcBorders>
              <w:top w:val="nil"/>
            </w:tcBorders>
          </w:tcPr>
          <w:p w:rsidR="00CF3F7B" w:rsidRPr="00661A31" w:rsidRDefault="00CF3F7B" w:rsidP="00661A31">
            <w:pPr>
              <w:pStyle w:val="a5"/>
              <w:ind w:right="0"/>
              <w:jc w:val="center"/>
              <w:rPr>
                <w:sz w:val="20"/>
                <w:szCs w:val="20"/>
              </w:rPr>
            </w:pPr>
            <w:r w:rsidRPr="00661A31">
              <w:rPr>
                <w:sz w:val="20"/>
                <w:szCs w:val="20"/>
              </w:rPr>
              <w:t>15260</w:t>
            </w:r>
          </w:p>
        </w:tc>
      </w:tr>
    </w:tbl>
    <w:p w:rsid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Рассчитаем объем продаж в 2005-2007 годах с учетом изменения объема производства (табл. 7.1.2.). Цена продукции в 2005 году с учетом НДС и налога с продаж составит 103,79 рублей, в 2006 планируется повысить цену до 119,38 рублей, 2007 году 134,95 рублей.</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7.1.2.</w:t>
      </w:r>
    </w:p>
    <w:p w:rsidR="00CF3F7B" w:rsidRPr="00590042" w:rsidRDefault="00CF3F7B" w:rsidP="00590042">
      <w:pPr>
        <w:pStyle w:val="a5"/>
        <w:spacing w:line="360" w:lineRule="auto"/>
        <w:ind w:right="0" w:firstLine="709"/>
        <w:jc w:val="center"/>
        <w:rPr>
          <w:szCs w:val="28"/>
        </w:rPr>
      </w:pPr>
      <w:r w:rsidRPr="00590042">
        <w:rPr>
          <w:szCs w:val="28"/>
        </w:rPr>
        <w:t>Планируемый объем продаж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310"/>
        <w:gridCol w:w="1180"/>
        <w:gridCol w:w="1494"/>
        <w:gridCol w:w="1310"/>
        <w:gridCol w:w="1180"/>
        <w:gridCol w:w="1494"/>
      </w:tblGrid>
      <w:tr w:rsidR="00CF3F7B" w:rsidRPr="00661A31">
        <w:trPr>
          <w:cantSplit/>
          <w:trHeight w:val="970"/>
          <w:jc w:val="center"/>
        </w:trPr>
        <w:tc>
          <w:tcPr>
            <w:tcW w:w="1781"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Продукция</w:t>
            </w:r>
          </w:p>
        </w:tc>
        <w:tc>
          <w:tcPr>
            <w:tcW w:w="3984" w:type="dxa"/>
            <w:gridSpan w:val="3"/>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2005 год</w:t>
            </w:r>
          </w:p>
        </w:tc>
        <w:tc>
          <w:tcPr>
            <w:tcW w:w="3984" w:type="dxa"/>
            <w:gridSpan w:val="3"/>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2006 год</w:t>
            </w:r>
          </w:p>
        </w:tc>
      </w:tr>
      <w:tr w:rsidR="00CF3F7B" w:rsidRPr="00661A31">
        <w:trPr>
          <w:cantSplit/>
          <w:jc w:val="center"/>
        </w:trPr>
        <w:tc>
          <w:tcPr>
            <w:tcW w:w="1781" w:type="dxa"/>
            <w:vMerge w:val="restart"/>
            <w:tcBorders>
              <w:top w:val="nil"/>
            </w:tcBorders>
            <w:vAlign w:val="center"/>
          </w:tcPr>
          <w:p w:rsidR="00CF3F7B" w:rsidRPr="00661A31" w:rsidRDefault="00CF3F7B" w:rsidP="00661A31">
            <w:pPr>
              <w:pStyle w:val="a5"/>
              <w:ind w:right="0"/>
              <w:jc w:val="center"/>
              <w:rPr>
                <w:sz w:val="20"/>
                <w:szCs w:val="20"/>
              </w:rPr>
            </w:pPr>
            <w:r w:rsidRPr="00661A31">
              <w:rPr>
                <w:sz w:val="20"/>
                <w:szCs w:val="20"/>
              </w:rPr>
              <w:t>Шифер (черный)</w:t>
            </w:r>
          </w:p>
        </w:tc>
        <w:tc>
          <w:tcPr>
            <w:tcW w:w="131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Выпуск, шт.</w:t>
            </w:r>
          </w:p>
        </w:tc>
        <w:tc>
          <w:tcPr>
            <w:tcW w:w="118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Цена за ед., руб.</w:t>
            </w:r>
          </w:p>
        </w:tc>
        <w:tc>
          <w:tcPr>
            <w:tcW w:w="1494"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Продажи, т.р.</w:t>
            </w:r>
          </w:p>
        </w:tc>
        <w:tc>
          <w:tcPr>
            <w:tcW w:w="131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Выпуск, шт.</w:t>
            </w:r>
          </w:p>
        </w:tc>
        <w:tc>
          <w:tcPr>
            <w:tcW w:w="118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Цена за ед., руб.</w:t>
            </w:r>
          </w:p>
        </w:tc>
        <w:tc>
          <w:tcPr>
            <w:tcW w:w="1494"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Продажи, т.р.</w:t>
            </w:r>
          </w:p>
        </w:tc>
      </w:tr>
      <w:tr w:rsidR="00CF3F7B" w:rsidRPr="00661A31">
        <w:trPr>
          <w:cantSplit/>
          <w:jc w:val="center"/>
        </w:trPr>
        <w:tc>
          <w:tcPr>
            <w:tcW w:w="1781" w:type="dxa"/>
            <w:vMerge/>
          </w:tcPr>
          <w:p w:rsidR="00CF3F7B" w:rsidRPr="00661A31" w:rsidRDefault="00CF3F7B" w:rsidP="00661A31">
            <w:pPr>
              <w:pStyle w:val="a5"/>
              <w:ind w:right="0"/>
              <w:jc w:val="center"/>
              <w:rPr>
                <w:sz w:val="20"/>
                <w:szCs w:val="20"/>
              </w:rPr>
            </w:pPr>
          </w:p>
        </w:tc>
        <w:tc>
          <w:tcPr>
            <w:tcW w:w="1310" w:type="dxa"/>
            <w:vAlign w:val="center"/>
          </w:tcPr>
          <w:p w:rsidR="00CF3F7B" w:rsidRPr="00661A31" w:rsidRDefault="00CF3F7B" w:rsidP="00661A31">
            <w:pPr>
              <w:pStyle w:val="a5"/>
              <w:ind w:right="0"/>
              <w:jc w:val="center"/>
              <w:rPr>
                <w:sz w:val="20"/>
                <w:szCs w:val="20"/>
              </w:rPr>
            </w:pPr>
            <w:r w:rsidRPr="00661A31">
              <w:rPr>
                <w:sz w:val="20"/>
                <w:szCs w:val="20"/>
              </w:rPr>
              <w:t>11445</w:t>
            </w:r>
          </w:p>
        </w:tc>
        <w:tc>
          <w:tcPr>
            <w:tcW w:w="1180" w:type="dxa"/>
            <w:vAlign w:val="center"/>
          </w:tcPr>
          <w:p w:rsidR="00CF3F7B" w:rsidRPr="00661A31" w:rsidRDefault="00CF3F7B" w:rsidP="00661A31">
            <w:pPr>
              <w:pStyle w:val="a5"/>
              <w:ind w:right="0"/>
              <w:jc w:val="center"/>
              <w:rPr>
                <w:sz w:val="20"/>
                <w:szCs w:val="20"/>
              </w:rPr>
            </w:pPr>
            <w:r w:rsidRPr="00661A31">
              <w:rPr>
                <w:sz w:val="20"/>
                <w:szCs w:val="20"/>
              </w:rPr>
              <w:t>103,79</w:t>
            </w:r>
          </w:p>
        </w:tc>
        <w:tc>
          <w:tcPr>
            <w:tcW w:w="1494" w:type="dxa"/>
            <w:vAlign w:val="center"/>
          </w:tcPr>
          <w:p w:rsidR="00CF3F7B" w:rsidRPr="00661A31" w:rsidRDefault="00CF3F7B" w:rsidP="00661A31">
            <w:pPr>
              <w:pStyle w:val="a5"/>
              <w:ind w:right="0"/>
              <w:jc w:val="center"/>
              <w:rPr>
                <w:sz w:val="20"/>
                <w:szCs w:val="20"/>
              </w:rPr>
            </w:pPr>
            <w:r w:rsidRPr="00661A31">
              <w:rPr>
                <w:sz w:val="20"/>
                <w:szCs w:val="20"/>
              </w:rPr>
              <w:t>197019,9</w:t>
            </w:r>
          </w:p>
        </w:tc>
        <w:tc>
          <w:tcPr>
            <w:tcW w:w="1310" w:type="dxa"/>
            <w:vAlign w:val="center"/>
          </w:tcPr>
          <w:p w:rsidR="00CF3F7B" w:rsidRPr="00661A31" w:rsidRDefault="00CF3F7B" w:rsidP="00661A31">
            <w:pPr>
              <w:pStyle w:val="a5"/>
              <w:ind w:right="0"/>
              <w:jc w:val="center"/>
              <w:rPr>
                <w:sz w:val="20"/>
                <w:szCs w:val="20"/>
              </w:rPr>
            </w:pPr>
            <w:r w:rsidRPr="00661A31">
              <w:rPr>
                <w:sz w:val="20"/>
                <w:szCs w:val="20"/>
              </w:rPr>
              <w:t>15260</w:t>
            </w:r>
          </w:p>
        </w:tc>
        <w:tc>
          <w:tcPr>
            <w:tcW w:w="1180" w:type="dxa"/>
            <w:vAlign w:val="center"/>
          </w:tcPr>
          <w:p w:rsidR="00CF3F7B" w:rsidRPr="00661A31" w:rsidRDefault="00CF3F7B" w:rsidP="00661A31">
            <w:pPr>
              <w:pStyle w:val="a5"/>
              <w:ind w:right="0"/>
              <w:jc w:val="center"/>
              <w:rPr>
                <w:sz w:val="20"/>
                <w:szCs w:val="20"/>
              </w:rPr>
            </w:pPr>
            <w:r w:rsidRPr="00661A31">
              <w:rPr>
                <w:sz w:val="20"/>
                <w:szCs w:val="20"/>
              </w:rPr>
              <w:t>103,79</w:t>
            </w:r>
          </w:p>
        </w:tc>
        <w:tc>
          <w:tcPr>
            <w:tcW w:w="1494" w:type="dxa"/>
            <w:vAlign w:val="center"/>
          </w:tcPr>
          <w:p w:rsidR="00CF3F7B" w:rsidRPr="00661A31" w:rsidRDefault="00CF3F7B" w:rsidP="00661A31">
            <w:pPr>
              <w:pStyle w:val="a5"/>
              <w:ind w:right="0"/>
              <w:jc w:val="center"/>
              <w:rPr>
                <w:sz w:val="20"/>
                <w:szCs w:val="20"/>
              </w:rPr>
            </w:pPr>
            <w:r w:rsidRPr="00661A31">
              <w:rPr>
                <w:sz w:val="20"/>
                <w:szCs w:val="20"/>
              </w:rPr>
              <w:t>262653,3</w:t>
            </w:r>
          </w:p>
        </w:tc>
      </w:tr>
    </w:tbl>
    <w:p w:rsidR="00CF3F7B" w:rsidRPr="00590042" w:rsidRDefault="00CF3F7B" w:rsidP="00590042">
      <w:pPr>
        <w:pStyle w:val="a5"/>
        <w:spacing w:line="360" w:lineRule="auto"/>
        <w:ind w:right="0" w:firstLine="709"/>
        <w:jc w:val="left"/>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310"/>
        <w:gridCol w:w="1180"/>
        <w:gridCol w:w="1494"/>
      </w:tblGrid>
      <w:tr w:rsidR="00CF3F7B" w:rsidRPr="00661A31">
        <w:trPr>
          <w:cantSplit/>
          <w:trHeight w:val="970"/>
          <w:jc w:val="center"/>
        </w:trPr>
        <w:tc>
          <w:tcPr>
            <w:tcW w:w="1781"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Продукция</w:t>
            </w:r>
          </w:p>
        </w:tc>
        <w:tc>
          <w:tcPr>
            <w:tcW w:w="3984" w:type="dxa"/>
            <w:gridSpan w:val="3"/>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2007 год</w:t>
            </w:r>
          </w:p>
        </w:tc>
      </w:tr>
      <w:tr w:rsidR="00CF3F7B" w:rsidRPr="00661A31">
        <w:trPr>
          <w:cantSplit/>
          <w:jc w:val="center"/>
        </w:trPr>
        <w:tc>
          <w:tcPr>
            <w:tcW w:w="1781" w:type="dxa"/>
            <w:vMerge w:val="restart"/>
            <w:tcBorders>
              <w:top w:val="nil"/>
            </w:tcBorders>
            <w:vAlign w:val="center"/>
          </w:tcPr>
          <w:p w:rsidR="00CF3F7B" w:rsidRPr="00661A31" w:rsidRDefault="00CF3F7B" w:rsidP="00661A31">
            <w:pPr>
              <w:pStyle w:val="a5"/>
              <w:ind w:right="0"/>
              <w:jc w:val="center"/>
              <w:rPr>
                <w:sz w:val="20"/>
                <w:szCs w:val="20"/>
              </w:rPr>
            </w:pPr>
            <w:r w:rsidRPr="00661A31">
              <w:rPr>
                <w:sz w:val="20"/>
                <w:szCs w:val="20"/>
              </w:rPr>
              <w:t>Шифер (черный)</w:t>
            </w:r>
          </w:p>
        </w:tc>
        <w:tc>
          <w:tcPr>
            <w:tcW w:w="131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Выпуск, шт.</w:t>
            </w:r>
          </w:p>
        </w:tc>
        <w:tc>
          <w:tcPr>
            <w:tcW w:w="118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Цена за ед., руб.</w:t>
            </w:r>
          </w:p>
        </w:tc>
        <w:tc>
          <w:tcPr>
            <w:tcW w:w="1494"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Продажи, т.р.</w:t>
            </w:r>
          </w:p>
        </w:tc>
      </w:tr>
      <w:tr w:rsidR="00CF3F7B" w:rsidRPr="00661A31">
        <w:trPr>
          <w:cantSplit/>
          <w:jc w:val="center"/>
        </w:trPr>
        <w:tc>
          <w:tcPr>
            <w:tcW w:w="1781" w:type="dxa"/>
            <w:vMerge/>
          </w:tcPr>
          <w:p w:rsidR="00CF3F7B" w:rsidRPr="00661A31" w:rsidRDefault="00CF3F7B" w:rsidP="00661A31">
            <w:pPr>
              <w:pStyle w:val="a5"/>
              <w:ind w:right="0"/>
              <w:jc w:val="center"/>
              <w:rPr>
                <w:sz w:val="20"/>
                <w:szCs w:val="20"/>
              </w:rPr>
            </w:pPr>
          </w:p>
        </w:tc>
        <w:tc>
          <w:tcPr>
            <w:tcW w:w="1310" w:type="dxa"/>
            <w:vAlign w:val="center"/>
          </w:tcPr>
          <w:p w:rsidR="00CF3F7B" w:rsidRPr="00661A31" w:rsidRDefault="00CF3F7B" w:rsidP="00661A31">
            <w:pPr>
              <w:pStyle w:val="a5"/>
              <w:ind w:right="0"/>
              <w:jc w:val="center"/>
              <w:rPr>
                <w:sz w:val="20"/>
                <w:szCs w:val="20"/>
              </w:rPr>
            </w:pPr>
            <w:r w:rsidRPr="00661A31">
              <w:rPr>
                <w:sz w:val="20"/>
                <w:szCs w:val="20"/>
              </w:rPr>
              <w:t>15260</w:t>
            </w:r>
          </w:p>
        </w:tc>
        <w:tc>
          <w:tcPr>
            <w:tcW w:w="1180" w:type="dxa"/>
            <w:vAlign w:val="center"/>
          </w:tcPr>
          <w:p w:rsidR="00CF3F7B" w:rsidRPr="00661A31" w:rsidRDefault="00CF3F7B" w:rsidP="00661A31">
            <w:pPr>
              <w:pStyle w:val="a5"/>
              <w:ind w:right="0"/>
              <w:jc w:val="center"/>
              <w:rPr>
                <w:sz w:val="20"/>
                <w:szCs w:val="20"/>
              </w:rPr>
            </w:pPr>
            <w:r w:rsidRPr="00661A31">
              <w:rPr>
                <w:sz w:val="20"/>
                <w:szCs w:val="20"/>
              </w:rPr>
              <w:t>103,79</w:t>
            </w:r>
          </w:p>
        </w:tc>
        <w:tc>
          <w:tcPr>
            <w:tcW w:w="1494" w:type="dxa"/>
            <w:vAlign w:val="center"/>
          </w:tcPr>
          <w:p w:rsidR="00CF3F7B" w:rsidRPr="00661A31" w:rsidRDefault="00CF3F7B" w:rsidP="00661A31">
            <w:pPr>
              <w:pStyle w:val="a5"/>
              <w:ind w:right="0"/>
              <w:jc w:val="center"/>
              <w:rPr>
                <w:sz w:val="20"/>
                <w:szCs w:val="20"/>
              </w:rPr>
            </w:pPr>
            <w:r w:rsidRPr="00661A31">
              <w:rPr>
                <w:sz w:val="20"/>
                <w:szCs w:val="20"/>
              </w:rPr>
              <w:t>262653,3</w:t>
            </w:r>
          </w:p>
        </w:tc>
      </w:tr>
    </w:tbl>
    <w:p w:rsidR="00CF3F7B" w:rsidRPr="00590042" w:rsidRDefault="00CF3F7B" w:rsidP="00590042">
      <w:pPr>
        <w:pStyle w:val="a5"/>
        <w:spacing w:line="360" w:lineRule="auto"/>
        <w:ind w:right="0" w:firstLine="709"/>
        <w:rPr>
          <w:szCs w:val="28"/>
        </w:rPr>
      </w:pPr>
      <w:r w:rsidRPr="00590042">
        <w:rPr>
          <w:szCs w:val="28"/>
        </w:rPr>
        <w:t>В рамках данного проекта предусмотрено увеличение персонала предприятия (таблицу 7.1.3.):</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7.1.3.</w:t>
      </w:r>
    </w:p>
    <w:p w:rsidR="00CF3F7B" w:rsidRPr="00590042" w:rsidRDefault="00CF3F7B" w:rsidP="00590042">
      <w:pPr>
        <w:pStyle w:val="a5"/>
        <w:spacing w:line="360" w:lineRule="auto"/>
        <w:ind w:right="0" w:firstLine="709"/>
        <w:jc w:val="center"/>
        <w:rPr>
          <w:szCs w:val="28"/>
        </w:rPr>
      </w:pPr>
      <w:r w:rsidRPr="00590042">
        <w:rPr>
          <w:szCs w:val="28"/>
        </w:rPr>
        <w:t>Потребность в новом персонале по проекту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08"/>
        <w:gridCol w:w="3060"/>
        <w:gridCol w:w="2185"/>
      </w:tblGrid>
      <w:tr w:rsidR="00CF3F7B" w:rsidRPr="00661A31">
        <w:tc>
          <w:tcPr>
            <w:tcW w:w="4608" w:type="dxa"/>
            <w:tcBorders>
              <w:top w:val="single" w:sz="12" w:space="0" w:color="auto"/>
            </w:tcBorders>
          </w:tcPr>
          <w:p w:rsidR="00CF3F7B" w:rsidRPr="00661A31" w:rsidRDefault="00CF3F7B" w:rsidP="00661A31">
            <w:pPr>
              <w:pStyle w:val="a5"/>
              <w:ind w:right="0"/>
              <w:jc w:val="center"/>
              <w:rPr>
                <w:sz w:val="20"/>
                <w:szCs w:val="20"/>
              </w:rPr>
            </w:pPr>
            <w:r w:rsidRPr="00661A31">
              <w:rPr>
                <w:sz w:val="20"/>
                <w:szCs w:val="20"/>
              </w:rPr>
              <w:t>Персонал</w:t>
            </w:r>
          </w:p>
        </w:tc>
        <w:tc>
          <w:tcPr>
            <w:tcW w:w="3060" w:type="dxa"/>
            <w:tcBorders>
              <w:top w:val="single" w:sz="12" w:space="0" w:color="auto"/>
            </w:tcBorders>
          </w:tcPr>
          <w:p w:rsidR="00CF3F7B" w:rsidRPr="00661A31" w:rsidRDefault="00CF3F7B" w:rsidP="00661A31">
            <w:pPr>
              <w:pStyle w:val="a5"/>
              <w:ind w:right="0"/>
              <w:jc w:val="center"/>
              <w:rPr>
                <w:sz w:val="20"/>
                <w:szCs w:val="20"/>
              </w:rPr>
            </w:pPr>
            <w:r w:rsidRPr="00661A31">
              <w:rPr>
                <w:sz w:val="20"/>
                <w:szCs w:val="20"/>
              </w:rPr>
              <w:t>Средняя зарплата, руб.</w:t>
            </w:r>
          </w:p>
        </w:tc>
        <w:tc>
          <w:tcPr>
            <w:tcW w:w="2185" w:type="dxa"/>
            <w:tcBorders>
              <w:top w:val="single" w:sz="12" w:space="0" w:color="auto"/>
            </w:tcBorders>
          </w:tcPr>
          <w:p w:rsidR="00CF3F7B" w:rsidRPr="00661A31" w:rsidRDefault="00CF3F7B" w:rsidP="00661A31">
            <w:pPr>
              <w:pStyle w:val="a5"/>
              <w:ind w:right="0"/>
              <w:jc w:val="center"/>
              <w:rPr>
                <w:sz w:val="20"/>
                <w:szCs w:val="20"/>
              </w:rPr>
            </w:pPr>
            <w:r w:rsidRPr="00661A31">
              <w:rPr>
                <w:sz w:val="20"/>
                <w:szCs w:val="20"/>
              </w:rPr>
              <w:t>Количество, чел.</w:t>
            </w:r>
          </w:p>
        </w:tc>
      </w:tr>
      <w:tr w:rsidR="00CF3F7B" w:rsidRPr="00661A31">
        <w:trPr>
          <w:cantSplit/>
        </w:trPr>
        <w:tc>
          <w:tcPr>
            <w:tcW w:w="4608" w:type="dxa"/>
          </w:tcPr>
          <w:p w:rsidR="00CF3F7B" w:rsidRPr="00661A31" w:rsidRDefault="00CF3F7B" w:rsidP="00661A31">
            <w:pPr>
              <w:pStyle w:val="a5"/>
              <w:ind w:right="0"/>
              <w:rPr>
                <w:sz w:val="20"/>
                <w:szCs w:val="20"/>
              </w:rPr>
            </w:pPr>
            <w:r w:rsidRPr="00661A31">
              <w:rPr>
                <w:sz w:val="20"/>
                <w:szCs w:val="20"/>
              </w:rPr>
              <w:t>Рабочие</w:t>
            </w:r>
          </w:p>
        </w:tc>
        <w:tc>
          <w:tcPr>
            <w:tcW w:w="3060" w:type="dxa"/>
            <w:vMerge w:val="restart"/>
            <w:vAlign w:val="center"/>
          </w:tcPr>
          <w:p w:rsidR="00CF3F7B" w:rsidRPr="00661A31" w:rsidRDefault="00CF3F7B" w:rsidP="00661A31">
            <w:pPr>
              <w:pStyle w:val="a5"/>
              <w:ind w:right="0"/>
              <w:jc w:val="center"/>
              <w:rPr>
                <w:sz w:val="20"/>
                <w:szCs w:val="20"/>
              </w:rPr>
            </w:pPr>
            <w:r w:rsidRPr="00661A31">
              <w:rPr>
                <w:sz w:val="20"/>
                <w:szCs w:val="20"/>
              </w:rPr>
              <w:t>6767</w:t>
            </w:r>
          </w:p>
        </w:tc>
        <w:tc>
          <w:tcPr>
            <w:tcW w:w="2185" w:type="dxa"/>
          </w:tcPr>
          <w:p w:rsidR="00CF3F7B" w:rsidRPr="00661A31" w:rsidRDefault="00CF3F7B" w:rsidP="00661A31">
            <w:pPr>
              <w:pStyle w:val="a5"/>
              <w:ind w:right="0"/>
              <w:jc w:val="center"/>
              <w:rPr>
                <w:sz w:val="20"/>
                <w:szCs w:val="20"/>
              </w:rPr>
            </w:pPr>
            <w:r w:rsidRPr="00661A31">
              <w:rPr>
                <w:sz w:val="20"/>
                <w:szCs w:val="20"/>
              </w:rPr>
              <w:t>24</w:t>
            </w:r>
          </w:p>
        </w:tc>
      </w:tr>
      <w:tr w:rsidR="00CF3F7B" w:rsidRPr="00661A31">
        <w:trPr>
          <w:cantSplit/>
        </w:trPr>
        <w:tc>
          <w:tcPr>
            <w:tcW w:w="4608" w:type="dxa"/>
          </w:tcPr>
          <w:p w:rsidR="00CF3F7B" w:rsidRPr="00661A31" w:rsidRDefault="00CF3F7B" w:rsidP="00661A31">
            <w:pPr>
              <w:pStyle w:val="a5"/>
              <w:ind w:right="0"/>
              <w:rPr>
                <w:sz w:val="20"/>
                <w:szCs w:val="20"/>
              </w:rPr>
            </w:pPr>
            <w:r w:rsidRPr="00661A31">
              <w:rPr>
                <w:sz w:val="20"/>
                <w:szCs w:val="20"/>
              </w:rPr>
              <w:t>Руководители</w:t>
            </w:r>
          </w:p>
        </w:tc>
        <w:tc>
          <w:tcPr>
            <w:tcW w:w="3060" w:type="dxa"/>
            <w:vMerge/>
          </w:tcPr>
          <w:p w:rsidR="00CF3F7B" w:rsidRPr="00661A31" w:rsidRDefault="00CF3F7B" w:rsidP="00661A31">
            <w:pPr>
              <w:pStyle w:val="a5"/>
              <w:ind w:right="0"/>
              <w:jc w:val="center"/>
              <w:rPr>
                <w:sz w:val="20"/>
                <w:szCs w:val="20"/>
              </w:rPr>
            </w:pPr>
          </w:p>
        </w:tc>
        <w:tc>
          <w:tcPr>
            <w:tcW w:w="2185" w:type="dxa"/>
          </w:tcPr>
          <w:p w:rsidR="00CF3F7B" w:rsidRPr="00661A31" w:rsidRDefault="00CF3F7B" w:rsidP="00661A31">
            <w:pPr>
              <w:pStyle w:val="a5"/>
              <w:ind w:right="0"/>
              <w:jc w:val="center"/>
              <w:rPr>
                <w:sz w:val="20"/>
                <w:szCs w:val="20"/>
              </w:rPr>
            </w:pPr>
            <w:r w:rsidRPr="00661A31">
              <w:rPr>
                <w:sz w:val="20"/>
                <w:szCs w:val="20"/>
              </w:rPr>
              <w:t>4</w:t>
            </w:r>
          </w:p>
        </w:tc>
      </w:tr>
      <w:tr w:rsidR="00CF3F7B" w:rsidRPr="00661A31">
        <w:trPr>
          <w:cantSplit/>
        </w:trPr>
        <w:tc>
          <w:tcPr>
            <w:tcW w:w="4608" w:type="dxa"/>
            <w:tcBorders>
              <w:bottom w:val="single" w:sz="12" w:space="0" w:color="auto"/>
            </w:tcBorders>
          </w:tcPr>
          <w:p w:rsidR="00CF3F7B" w:rsidRPr="00661A31" w:rsidRDefault="00CF3F7B" w:rsidP="00661A31">
            <w:pPr>
              <w:pStyle w:val="a5"/>
              <w:ind w:right="0"/>
              <w:rPr>
                <w:sz w:val="20"/>
                <w:szCs w:val="20"/>
              </w:rPr>
            </w:pPr>
            <w:r w:rsidRPr="00661A31">
              <w:rPr>
                <w:sz w:val="20"/>
                <w:szCs w:val="20"/>
              </w:rPr>
              <w:t>Специалисты</w:t>
            </w:r>
          </w:p>
        </w:tc>
        <w:tc>
          <w:tcPr>
            <w:tcW w:w="3060" w:type="dxa"/>
            <w:vMerge/>
            <w:tcBorders>
              <w:bottom w:val="single" w:sz="12" w:space="0" w:color="auto"/>
            </w:tcBorders>
          </w:tcPr>
          <w:p w:rsidR="00CF3F7B" w:rsidRPr="00661A31" w:rsidRDefault="00CF3F7B" w:rsidP="00661A31">
            <w:pPr>
              <w:pStyle w:val="a5"/>
              <w:ind w:right="0"/>
              <w:jc w:val="center"/>
              <w:rPr>
                <w:sz w:val="20"/>
                <w:szCs w:val="20"/>
              </w:rPr>
            </w:pPr>
          </w:p>
        </w:tc>
        <w:tc>
          <w:tcPr>
            <w:tcW w:w="2185" w:type="dxa"/>
            <w:tcBorders>
              <w:bottom w:val="single" w:sz="12" w:space="0" w:color="auto"/>
            </w:tcBorders>
          </w:tcPr>
          <w:p w:rsidR="00CF3F7B" w:rsidRPr="00661A31" w:rsidRDefault="00CF3F7B" w:rsidP="00661A31">
            <w:pPr>
              <w:pStyle w:val="a5"/>
              <w:ind w:right="0"/>
              <w:jc w:val="center"/>
              <w:rPr>
                <w:sz w:val="20"/>
                <w:szCs w:val="20"/>
              </w:rPr>
            </w:pPr>
            <w:r w:rsidRPr="00661A31">
              <w:rPr>
                <w:sz w:val="20"/>
                <w:szCs w:val="20"/>
              </w:rPr>
              <w:t>2</w:t>
            </w:r>
          </w:p>
        </w:tc>
      </w:tr>
    </w:tbl>
    <w:p w:rsid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Таким образом, можно сделать вывод о том, что после проведения мероприятия понадобится еще 30 работников. Это влечет за собой увеличение фонда оплаты труда в год на 2436120 руб.</w:t>
      </w:r>
    </w:p>
    <w:p w:rsidR="00CF3F7B" w:rsidRPr="00590042" w:rsidRDefault="00CF3F7B" w:rsidP="00590042">
      <w:pPr>
        <w:pStyle w:val="a5"/>
        <w:spacing w:line="360" w:lineRule="auto"/>
        <w:ind w:right="0" w:firstLine="709"/>
        <w:rPr>
          <w:szCs w:val="28"/>
        </w:rPr>
      </w:pPr>
      <w:r w:rsidRPr="00590042">
        <w:rPr>
          <w:szCs w:val="28"/>
        </w:rPr>
        <w:t>6767 руб. * 30чел. * 12 месяцев = 2436120 руб.</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rPr>
          <w:szCs w:val="28"/>
        </w:rPr>
        <w:sectPr w:rsidR="00CF3F7B" w:rsidRPr="00590042" w:rsidSect="00590042">
          <w:type w:val="nextColumn"/>
          <w:pgSz w:w="12240" w:h="15840"/>
          <w:pgMar w:top="1134" w:right="851" w:bottom="1134" w:left="1701" w:header="720" w:footer="720" w:gutter="0"/>
          <w:cols w:space="720"/>
        </w:sectPr>
      </w:pPr>
    </w:p>
    <w:p w:rsidR="00CF3F7B" w:rsidRPr="00661A31" w:rsidRDefault="00661A31" w:rsidP="00590042">
      <w:pPr>
        <w:spacing w:line="360" w:lineRule="auto"/>
        <w:ind w:firstLine="709"/>
        <w:jc w:val="center"/>
        <w:rPr>
          <w:b/>
          <w:sz w:val="28"/>
          <w:szCs w:val="28"/>
          <w:lang w:val="en-US"/>
        </w:rPr>
      </w:pPr>
      <w:r>
        <w:rPr>
          <w:b/>
          <w:sz w:val="28"/>
          <w:szCs w:val="28"/>
        </w:rPr>
        <w:t>8. Оценка рисков</w:t>
      </w:r>
    </w:p>
    <w:p w:rsidR="00CF3F7B" w:rsidRPr="00590042" w:rsidRDefault="00CF3F7B" w:rsidP="00590042">
      <w:pPr>
        <w:spacing w:line="360" w:lineRule="auto"/>
        <w:ind w:firstLine="709"/>
        <w:jc w:val="center"/>
        <w:rPr>
          <w:b/>
          <w:sz w:val="28"/>
          <w:szCs w:val="28"/>
        </w:rPr>
      </w:pPr>
    </w:p>
    <w:p w:rsidR="00CF3F7B" w:rsidRPr="00590042" w:rsidRDefault="00CF3F7B" w:rsidP="00590042">
      <w:pPr>
        <w:pStyle w:val="a3"/>
        <w:spacing w:line="360" w:lineRule="auto"/>
        <w:ind w:firstLine="709"/>
        <w:rPr>
          <w:sz w:val="28"/>
          <w:szCs w:val="28"/>
        </w:rPr>
      </w:pPr>
      <w:r w:rsidRPr="00590042">
        <w:rPr>
          <w:sz w:val="28"/>
          <w:szCs w:val="28"/>
        </w:rPr>
        <w:t>Для данного предприятия наиболее вероятны производственные риски, связанные с различными нарушениями в производственном процессе или в процессе поставок топлива, основных и вспомогательных материалов, комплектующих изделий. Технические риски, возникающие из-за ошибок в проектировании, недостатков в управлении, повышения цен, увеличения роста расходов на заработную плату. Мерами по снижению производственных рисков является действенный контроль за ходом производственного процесса, дублирование поставщиков и пр.</w:t>
      </w:r>
    </w:p>
    <w:p w:rsidR="00CF3F7B" w:rsidRPr="00590042" w:rsidRDefault="00CF3F7B" w:rsidP="00590042">
      <w:pPr>
        <w:spacing w:line="360" w:lineRule="auto"/>
        <w:ind w:firstLine="709"/>
        <w:jc w:val="both"/>
        <w:rPr>
          <w:sz w:val="28"/>
          <w:szCs w:val="28"/>
        </w:rPr>
      </w:pPr>
      <w:r w:rsidRPr="00590042">
        <w:rPr>
          <w:sz w:val="28"/>
          <w:szCs w:val="28"/>
        </w:rPr>
        <w:t>Финансовые риски, вызываемые инфляционными процессами, всеобщими неплатежами, колебаниями валютных курсов, факторами финансовой политики, государственным регулированием учетной банковской ставки, ростом стоимости кредитов на рынке капитала, ростом издержек производства и пр. Они могут быть снижены благодаря созданию системы финансового менеджмента на предприятии и т.д.</w:t>
      </w:r>
    </w:p>
    <w:p w:rsidR="00CF3F7B" w:rsidRPr="00590042" w:rsidRDefault="00CF3F7B" w:rsidP="00590042">
      <w:pPr>
        <w:spacing w:line="360" w:lineRule="auto"/>
        <w:ind w:firstLine="709"/>
        <w:jc w:val="both"/>
        <w:rPr>
          <w:sz w:val="28"/>
          <w:szCs w:val="28"/>
        </w:rPr>
      </w:pPr>
      <w:r w:rsidRPr="00590042">
        <w:rPr>
          <w:sz w:val="28"/>
          <w:szCs w:val="28"/>
        </w:rPr>
        <w:t>Политические риски, которые заключаются в изменениях в налоговой системе, валютном регулировании, регулировании внешнеполитической деятельности страны, нестабильности ситуации в стране, изменении законодательства, социальные риски.</w:t>
      </w:r>
    </w:p>
    <w:p w:rsidR="00CF3F7B" w:rsidRPr="00590042" w:rsidRDefault="00CF3F7B" w:rsidP="00590042">
      <w:pPr>
        <w:pStyle w:val="21"/>
        <w:spacing w:line="360" w:lineRule="auto"/>
        <w:rPr>
          <w:szCs w:val="28"/>
        </w:rPr>
      </w:pPr>
      <w:r w:rsidRPr="00590042">
        <w:rPr>
          <w:szCs w:val="28"/>
        </w:rPr>
        <w:t>Риски, связанные с форс-мажорными обстоятельствами, т.е. это риски, обусловленные непредвиденными обстоятельствами (от смены политического курса страны до забастовок и землетрясений). Мерой по их снижению служит работа предприятия с достаточным запасом финансовой прочности.</w:t>
      </w:r>
    </w:p>
    <w:p w:rsidR="00CF3F7B" w:rsidRPr="00590042" w:rsidRDefault="00CF3F7B" w:rsidP="00590042">
      <w:pPr>
        <w:spacing w:line="360" w:lineRule="auto"/>
        <w:ind w:firstLine="709"/>
        <w:jc w:val="both"/>
        <w:rPr>
          <w:sz w:val="28"/>
          <w:szCs w:val="28"/>
        </w:rPr>
      </w:pPr>
      <w:r w:rsidRPr="00590042">
        <w:rPr>
          <w:sz w:val="28"/>
          <w:szCs w:val="28"/>
        </w:rPr>
        <w:t>Для снижения общего влияния рисков на эффективность предприятия необходимо предусмотреть коммерческое страхование по действующим системам страхования (страхование имущества, транспортных перевозок, рисков, заложенных в коммерческих контрактах на заключаемые сделки, перестрахование и пр.).</w:t>
      </w:r>
    </w:p>
    <w:p w:rsidR="00CF3F7B" w:rsidRPr="00590042" w:rsidRDefault="00CF3F7B" w:rsidP="00590042">
      <w:pPr>
        <w:pStyle w:val="a5"/>
        <w:spacing w:line="360" w:lineRule="auto"/>
        <w:ind w:right="0" w:firstLine="709"/>
        <w:rPr>
          <w:szCs w:val="28"/>
        </w:rPr>
      </w:pPr>
      <w:r w:rsidRPr="00590042">
        <w:rPr>
          <w:szCs w:val="28"/>
        </w:rPr>
        <w:t>Расчёт трёхкомпонентного показателя типа финансовой устойчивости ситуации.</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8.1.</w:t>
      </w:r>
    </w:p>
    <w:p w:rsidR="00CF3F7B" w:rsidRPr="00590042" w:rsidRDefault="00CF3F7B" w:rsidP="00590042">
      <w:pPr>
        <w:pStyle w:val="a5"/>
        <w:spacing w:line="360" w:lineRule="auto"/>
        <w:ind w:right="0" w:firstLine="709"/>
        <w:jc w:val="center"/>
        <w:rPr>
          <w:szCs w:val="28"/>
        </w:rPr>
      </w:pPr>
      <w:r w:rsidRPr="00590042">
        <w:rPr>
          <w:szCs w:val="28"/>
        </w:rPr>
        <w:t>Расчет трехкомпонентного показателя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1304"/>
        <w:gridCol w:w="1242"/>
        <w:gridCol w:w="1242"/>
      </w:tblGrid>
      <w:tr w:rsidR="00CF3F7B" w:rsidRPr="00661A31">
        <w:tc>
          <w:tcPr>
            <w:tcW w:w="5494"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Показатель</w:t>
            </w:r>
          </w:p>
        </w:tc>
        <w:tc>
          <w:tcPr>
            <w:tcW w:w="1304"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Начало 2002</w:t>
            </w:r>
          </w:p>
        </w:tc>
        <w:tc>
          <w:tcPr>
            <w:tcW w:w="1242"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Конец 2002</w:t>
            </w:r>
          </w:p>
        </w:tc>
        <w:tc>
          <w:tcPr>
            <w:tcW w:w="1242"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Конец 2003</w:t>
            </w:r>
          </w:p>
        </w:tc>
      </w:tr>
      <w:tr w:rsidR="00CF3F7B" w:rsidRPr="00661A31">
        <w:tc>
          <w:tcPr>
            <w:tcW w:w="5494" w:type="dxa"/>
            <w:tcBorders>
              <w:top w:val="nil"/>
            </w:tcBorders>
          </w:tcPr>
          <w:p w:rsidR="00CF3F7B" w:rsidRPr="00661A31" w:rsidRDefault="00CF3F7B" w:rsidP="00661A31">
            <w:pPr>
              <w:pStyle w:val="a5"/>
              <w:ind w:right="0"/>
              <w:jc w:val="left"/>
              <w:rPr>
                <w:sz w:val="20"/>
                <w:szCs w:val="20"/>
              </w:rPr>
            </w:pPr>
            <w:r w:rsidRPr="00661A31">
              <w:rPr>
                <w:sz w:val="20"/>
                <w:szCs w:val="20"/>
              </w:rPr>
              <w:t>1.Источники собственных средств (ст. 490-ст.450+ст.640)</w:t>
            </w:r>
          </w:p>
        </w:tc>
        <w:tc>
          <w:tcPr>
            <w:tcW w:w="1304"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83153</w:t>
            </w:r>
          </w:p>
        </w:tc>
        <w:tc>
          <w:tcPr>
            <w:tcW w:w="1242"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134031</w:t>
            </w:r>
          </w:p>
        </w:tc>
        <w:tc>
          <w:tcPr>
            <w:tcW w:w="1242"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178544</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2.Основные средства и вложения (ст.190+ст.230)</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46088</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83873</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80294</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3.Наличие собственных оборотных средств (1-2)</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37065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50194</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98250</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4.Долгосрочные заемные средства (ст.590+ст.450)</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5.Наличие собственных, долгосрочных источников формирования запасов и затрат (3+4+ст.610)</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37065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60095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108250</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6. Краткосрочные кредиты и займы (ст.690)</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33603</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50470</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45991</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7.Общая величина основных источников формирования запасов (5+6)</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70668</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110565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154241</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8.Общая величина запасов и затрат, (ст.210+ст.220)</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54650</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72987</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116698</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9. Излишек или недостаток собственных оборотных средств для формирования запасов (3-8)</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-17585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-22793</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-18448</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10. Излишек или недостаток собственных, долгосрочных заемных источников формирования запасов, (5-8)</w:t>
            </w:r>
          </w:p>
        </w:tc>
        <w:tc>
          <w:tcPr>
            <w:tcW w:w="1304" w:type="dxa"/>
            <w:vAlign w:val="center"/>
          </w:tcPr>
          <w:p w:rsidR="00CF3F7B" w:rsidRPr="00661A31" w:rsidRDefault="00CF3F7B" w:rsidP="00661A31">
            <w:pPr>
              <w:pStyle w:val="a5"/>
              <w:ind w:right="0"/>
              <w:jc w:val="center"/>
              <w:rPr>
                <w:sz w:val="20"/>
                <w:szCs w:val="20"/>
                <w:lang w:val="en-US"/>
              </w:rPr>
            </w:pPr>
            <w:r w:rsidRPr="00661A31">
              <w:rPr>
                <w:sz w:val="20"/>
                <w:szCs w:val="20"/>
                <w:lang w:val="en-US"/>
              </w:rPr>
              <w:t>-17585</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-12892</w:t>
            </w:r>
          </w:p>
        </w:tc>
        <w:tc>
          <w:tcPr>
            <w:tcW w:w="1242" w:type="dxa"/>
            <w:vAlign w:val="center"/>
          </w:tcPr>
          <w:p w:rsidR="00CF3F7B" w:rsidRPr="00661A31" w:rsidRDefault="00CF3F7B" w:rsidP="00661A31">
            <w:pPr>
              <w:pStyle w:val="a5"/>
              <w:ind w:right="0"/>
              <w:jc w:val="center"/>
              <w:rPr>
                <w:sz w:val="20"/>
                <w:szCs w:val="20"/>
              </w:rPr>
            </w:pPr>
            <w:r w:rsidRPr="00661A31">
              <w:rPr>
                <w:sz w:val="20"/>
                <w:szCs w:val="20"/>
              </w:rPr>
              <w:t>-8448</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11. Излишек или недостаток общей величины основных источников формирования запасов (7-8)</w:t>
            </w:r>
          </w:p>
        </w:tc>
        <w:tc>
          <w:tcPr>
            <w:tcW w:w="1304" w:type="dxa"/>
          </w:tcPr>
          <w:p w:rsidR="00CF3F7B" w:rsidRPr="00661A31" w:rsidRDefault="00CF3F7B" w:rsidP="00661A31">
            <w:pPr>
              <w:pStyle w:val="a5"/>
              <w:ind w:right="0"/>
              <w:jc w:val="center"/>
              <w:rPr>
                <w:sz w:val="20"/>
                <w:szCs w:val="20"/>
                <w:lang w:val="en-US"/>
              </w:rPr>
            </w:pPr>
            <w:r w:rsidRPr="00661A31">
              <w:rPr>
                <w:sz w:val="20"/>
                <w:szCs w:val="20"/>
                <w:lang w:val="en-US"/>
              </w:rPr>
              <w:t>16018</w:t>
            </w:r>
          </w:p>
        </w:tc>
        <w:tc>
          <w:tcPr>
            <w:tcW w:w="1242" w:type="dxa"/>
          </w:tcPr>
          <w:p w:rsidR="00CF3F7B" w:rsidRPr="00661A31" w:rsidRDefault="00CF3F7B" w:rsidP="00661A31">
            <w:pPr>
              <w:pStyle w:val="a5"/>
              <w:ind w:right="0"/>
              <w:jc w:val="center"/>
              <w:rPr>
                <w:sz w:val="20"/>
                <w:szCs w:val="20"/>
              </w:rPr>
            </w:pPr>
            <w:r w:rsidRPr="00661A31">
              <w:rPr>
                <w:sz w:val="20"/>
                <w:szCs w:val="20"/>
              </w:rPr>
              <w:t>37578</w:t>
            </w:r>
          </w:p>
        </w:tc>
        <w:tc>
          <w:tcPr>
            <w:tcW w:w="1242" w:type="dxa"/>
          </w:tcPr>
          <w:p w:rsidR="00CF3F7B" w:rsidRPr="00661A31" w:rsidRDefault="00CF3F7B" w:rsidP="00661A31">
            <w:pPr>
              <w:pStyle w:val="a5"/>
              <w:ind w:right="0"/>
              <w:jc w:val="center"/>
              <w:rPr>
                <w:sz w:val="20"/>
                <w:szCs w:val="20"/>
              </w:rPr>
            </w:pPr>
            <w:r w:rsidRPr="00661A31">
              <w:rPr>
                <w:sz w:val="20"/>
                <w:szCs w:val="20"/>
              </w:rPr>
              <w:t>37543</w:t>
            </w:r>
          </w:p>
        </w:tc>
      </w:tr>
      <w:tr w:rsidR="00CF3F7B" w:rsidRPr="00661A31">
        <w:tc>
          <w:tcPr>
            <w:tcW w:w="5494" w:type="dxa"/>
          </w:tcPr>
          <w:p w:rsidR="00CF3F7B" w:rsidRPr="00661A31" w:rsidRDefault="00CF3F7B" w:rsidP="00661A31">
            <w:pPr>
              <w:pStyle w:val="a5"/>
              <w:ind w:right="0"/>
              <w:jc w:val="left"/>
              <w:rPr>
                <w:sz w:val="20"/>
                <w:szCs w:val="20"/>
              </w:rPr>
            </w:pPr>
            <w:r w:rsidRPr="00661A31">
              <w:rPr>
                <w:sz w:val="20"/>
                <w:szCs w:val="20"/>
              </w:rPr>
              <w:t xml:space="preserve">12. Трехкомпонентный показатель, </w:t>
            </w:r>
            <w:r w:rsidRPr="00661A31">
              <w:rPr>
                <w:sz w:val="20"/>
                <w:szCs w:val="20"/>
                <w:lang w:val="en-US"/>
              </w:rPr>
              <w:t>S</w:t>
            </w:r>
          </w:p>
        </w:tc>
        <w:tc>
          <w:tcPr>
            <w:tcW w:w="1304" w:type="dxa"/>
          </w:tcPr>
          <w:p w:rsidR="00CF3F7B" w:rsidRPr="00661A31" w:rsidRDefault="00CF3F7B" w:rsidP="00661A31">
            <w:pPr>
              <w:pStyle w:val="a5"/>
              <w:ind w:right="0"/>
              <w:jc w:val="center"/>
              <w:rPr>
                <w:sz w:val="20"/>
                <w:szCs w:val="20"/>
              </w:rPr>
            </w:pPr>
            <w:r w:rsidRPr="00661A31">
              <w:rPr>
                <w:sz w:val="20"/>
                <w:szCs w:val="20"/>
              </w:rPr>
              <w:t>0;0;1</w:t>
            </w:r>
          </w:p>
        </w:tc>
        <w:tc>
          <w:tcPr>
            <w:tcW w:w="1242" w:type="dxa"/>
          </w:tcPr>
          <w:p w:rsidR="00CF3F7B" w:rsidRPr="00661A31" w:rsidRDefault="00CF3F7B" w:rsidP="00661A31">
            <w:pPr>
              <w:pStyle w:val="a5"/>
              <w:ind w:right="0"/>
              <w:jc w:val="center"/>
              <w:rPr>
                <w:sz w:val="20"/>
                <w:szCs w:val="20"/>
              </w:rPr>
            </w:pPr>
            <w:r w:rsidRPr="00661A31">
              <w:rPr>
                <w:sz w:val="20"/>
                <w:szCs w:val="20"/>
              </w:rPr>
              <w:t>0;0;1</w:t>
            </w:r>
          </w:p>
        </w:tc>
        <w:tc>
          <w:tcPr>
            <w:tcW w:w="1242" w:type="dxa"/>
          </w:tcPr>
          <w:p w:rsidR="00CF3F7B" w:rsidRPr="00661A31" w:rsidRDefault="00CF3F7B" w:rsidP="00661A31">
            <w:pPr>
              <w:pStyle w:val="a5"/>
              <w:ind w:right="0"/>
              <w:jc w:val="center"/>
              <w:rPr>
                <w:sz w:val="20"/>
                <w:szCs w:val="20"/>
              </w:rPr>
            </w:pPr>
            <w:r w:rsidRPr="00661A31">
              <w:rPr>
                <w:sz w:val="20"/>
                <w:szCs w:val="20"/>
              </w:rPr>
              <w:t>0;0;1</w:t>
            </w:r>
          </w:p>
        </w:tc>
      </w:tr>
    </w:tbl>
    <w:p w:rsidR="00CF3F7B" w:rsidRPr="00590042" w:rsidRDefault="00CF3F7B" w:rsidP="00590042">
      <w:pPr>
        <w:pStyle w:val="a5"/>
        <w:spacing w:line="360" w:lineRule="auto"/>
        <w:ind w:right="0" w:firstLine="709"/>
        <w:rPr>
          <w:szCs w:val="28"/>
        </w:rPr>
      </w:pPr>
      <w:r w:rsidRPr="00590042">
        <w:rPr>
          <w:szCs w:val="28"/>
        </w:rPr>
        <w:t>Исходя из полученных результатов, можно сказать, что предприятие по степени его финансовой устойчивости - критическое.</w:t>
      </w:r>
    </w:p>
    <w:p w:rsidR="00CF3F7B" w:rsidRPr="00661A31" w:rsidRDefault="00CF3F7B" w:rsidP="00590042">
      <w:pPr>
        <w:pStyle w:val="5"/>
        <w:spacing w:line="360" w:lineRule="auto"/>
        <w:ind w:firstLine="709"/>
        <w:jc w:val="center"/>
        <w:rPr>
          <w:sz w:val="28"/>
          <w:szCs w:val="28"/>
          <w:lang w:val="en-US"/>
        </w:rPr>
      </w:pPr>
      <w:r w:rsidRPr="00590042">
        <w:rPr>
          <w:sz w:val="28"/>
          <w:szCs w:val="28"/>
        </w:rPr>
        <w:br w:type="page"/>
      </w:r>
      <w:r w:rsidR="00661A31">
        <w:rPr>
          <w:sz w:val="28"/>
          <w:szCs w:val="28"/>
        </w:rPr>
        <w:t>9. Финансовый план</w:t>
      </w:r>
    </w:p>
    <w:p w:rsidR="00CF3F7B" w:rsidRPr="00590042" w:rsidRDefault="00CF3F7B" w:rsidP="00590042">
      <w:pPr>
        <w:pStyle w:val="a5"/>
        <w:spacing w:line="360" w:lineRule="auto"/>
        <w:ind w:right="0" w:firstLine="709"/>
        <w:jc w:val="center"/>
        <w:rPr>
          <w:szCs w:val="28"/>
        </w:rPr>
      </w:pPr>
    </w:p>
    <w:p w:rsidR="00CF3F7B" w:rsidRPr="00590042" w:rsidRDefault="00CF3F7B" w:rsidP="00590042">
      <w:pPr>
        <w:pStyle w:val="a5"/>
        <w:spacing w:line="360" w:lineRule="auto"/>
        <w:ind w:right="0" w:firstLine="709"/>
        <w:rPr>
          <w:szCs w:val="28"/>
        </w:rPr>
      </w:pPr>
      <w:r w:rsidRPr="00590042">
        <w:rPr>
          <w:szCs w:val="28"/>
        </w:rPr>
        <w:t>Определим полные годовые издержки на производство продукции в 2004-2006 годах. Амортизацию вводимого оборудования включим в общепроизводственные расходы (табл. 9.1.1.).</w:t>
      </w:r>
    </w:p>
    <w:p w:rsidR="00CF3F7B" w:rsidRPr="00590042" w:rsidRDefault="00CF3F7B" w:rsidP="00590042">
      <w:pPr>
        <w:pStyle w:val="a5"/>
        <w:spacing w:line="360" w:lineRule="auto"/>
        <w:ind w:right="0" w:firstLine="709"/>
        <w:jc w:val="right"/>
        <w:rPr>
          <w:szCs w:val="28"/>
        </w:rPr>
      </w:pPr>
      <w:r w:rsidRPr="00590042">
        <w:rPr>
          <w:szCs w:val="28"/>
        </w:rPr>
        <w:t>Таблица 9.1.1.</w:t>
      </w:r>
    </w:p>
    <w:p w:rsidR="00CF3F7B" w:rsidRPr="00590042" w:rsidRDefault="00CF3F7B" w:rsidP="00590042">
      <w:pPr>
        <w:pStyle w:val="a5"/>
        <w:spacing w:line="360" w:lineRule="auto"/>
        <w:ind w:right="0" w:firstLine="709"/>
        <w:jc w:val="center"/>
        <w:rPr>
          <w:szCs w:val="28"/>
        </w:rPr>
      </w:pPr>
      <w:r w:rsidRPr="00590042">
        <w:rPr>
          <w:szCs w:val="28"/>
        </w:rPr>
        <w:t>Полные годовые издержки на продукцию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1080"/>
        <w:gridCol w:w="1423"/>
        <w:gridCol w:w="1080"/>
        <w:gridCol w:w="1080"/>
        <w:gridCol w:w="1080"/>
        <w:gridCol w:w="1092"/>
      </w:tblGrid>
      <w:tr w:rsidR="00CF3F7B" w:rsidRPr="00661A31">
        <w:trPr>
          <w:cantSplit/>
          <w:trHeight w:val="290"/>
          <w:jc w:val="center"/>
        </w:trPr>
        <w:tc>
          <w:tcPr>
            <w:tcW w:w="2429" w:type="dxa"/>
            <w:vMerge w:val="restart"/>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p w:rsidR="00CF3F7B" w:rsidRPr="00661A31" w:rsidRDefault="00CF3F7B" w:rsidP="00661A31">
            <w:pPr>
              <w:pStyle w:val="a5"/>
              <w:ind w:right="0"/>
              <w:jc w:val="center"/>
              <w:rPr>
                <w:sz w:val="20"/>
                <w:szCs w:val="20"/>
              </w:rPr>
            </w:pPr>
            <w:r w:rsidRPr="00661A31">
              <w:rPr>
                <w:sz w:val="20"/>
                <w:szCs w:val="20"/>
              </w:rPr>
              <w:t>Статьи издержек</w:t>
            </w:r>
          </w:p>
        </w:tc>
        <w:tc>
          <w:tcPr>
            <w:tcW w:w="6835" w:type="dxa"/>
            <w:gridSpan w:val="6"/>
            <w:tcBorders>
              <w:top w:val="single" w:sz="12" w:space="0" w:color="auto"/>
              <w:left w:val="single" w:sz="12" w:space="0" w:color="auto"/>
              <w:bottom w:val="single" w:sz="12" w:space="0" w:color="auto"/>
              <w:right w:val="single" w:sz="12" w:space="0" w:color="auto"/>
            </w:tcBorders>
          </w:tcPr>
          <w:p w:rsidR="00CF3F7B" w:rsidRPr="00661A31" w:rsidRDefault="00CF3F7B" w:rsidP="00661A31">
            <w:pPr>
              <w:jc w:val="center"/>
              <w:rPr>
                <w:sz w:val="20"/>
                <w:szCs w:val="20"/>
              </w:rPr>
            </w:pPr>
            <w:r w:rsidRPr="00661A31">
              <w:rPr>
                <w:sz w:val="20"/>
                <w:szCs w:val="20"/>
              </w:rPr>
              <w:t>Год</w:t>
            </w:r>
          </w:p>
        </w:tc>
      </w:tr>
      <w:tr w:rsidR="00CF3F7B" w:rsidRPr="00661A31">
        <w:trPr>
          <w:cantSplit/>
          <w:jc w:val="center"/>
        </w:trPr>
        <w:tc>
          <w:tcPr>
            <w:tcW w:w="2429" w:type="dxa"/>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2503"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2005 год</w:t>
            </w:r>
          </w:p>
        </w:tc>
        <w:tc>
          <w:tcPr>
            <w:tcW w:w="2160"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2006 год</w:t>
            </w:r>
          </w:p>
        </w:tc>
        <w:tc>
          <w:tcPr>
            <w:tcW w:w="2172"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jc w:val="center"/>
              <w:rPr>
                <w:sz w:val="20"/>
                <w:szCs w:val="20"/>
              </w:rPr>
            </w:pPr>
            <w:r w:rsidRPr="00661A31">
              <w:rPr>
                <w:sz w:val="20"/>
                <w:szCs w:val="20"/>
              </w:rPr>
              <w:t>2007 год</w:t>
            </w:r>
          </w:p>
        </w:tc>
      </w:tr>
      <w:tr w:rsidR="00CF3F7B" w:rsidRPr="00661A31">
        <w:trPr>
          <w:cantSplit/>
          <w:jc w:val="center"/>
        </w:trPr>
        <w:tc>
          <w:tcPr>
            <w:tcW w:w="2429" w:type="dxa"/>
            <w:vMerge/>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p>
        </w:tc>
        <w:tc>
          <w:tcPr>
            <w:tcW w:w="108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На ед. (туп)</w:t>
            </w:r>
          </w:p>
        </w:tc>
        <w:tc>
          <w:tcPr>
            <w:tcW w:w="1423"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 xml:space="preserve">На </w:t>
            </w:r>
            <w:r w:rsidRPr="00661A31">
              <w:rPr>
                <w:sz w:val="20"/>
                <w:szCs w:val="20"/>
                <w:lang w:val="en-US"/>
              </w:rPr>
              <w:t>V</w:t>
            </w:r>
          </w:p>
        </w:tc>
        <w:tc>
          <w:tcPr>
            <w:tcW w:w="108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На ед. (туп)</w:t>
            </w:r>
          </w:p>
        </w:tc>
        <w:tc>
          <w:tcPr>
            <w:tcW w:w="108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 xml:space="preserve">На </w:t>
            </w:r>
            <w:r w:rsidRPr="00661A31">
              <w:rPr>
                <w:sz w:val="20"/>
                <w:szCs w:val="20"/>
                <w:lang w:val="en-US"/>
              </w:rPr>
              <w:t>V</w:t>
            </w:r>
          </w:p>
        </w:tc>
        <w:tc>
          <w:tcPr>
            <w:tcW w:w="108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На ед. (туп)</w:t>
            </w:r>
          </w:p>
        </w:tc>
        <w:tc>
          <w:tcPr>
            <w:tcW w:w="1092"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 xml:space="preserve">На </w:t>
            </w:r>
            <w:r w:rsidRPr="00661A31">
              <w:rPr>
                <w:sz w:val="20"/>
                <w:szCs w:val="20"/>
                <w:lang w:val="en-US"/>
              </w:rPr>
              <w:t>V</w:t>
            </w:r>
          </w:p>
        </w:tc>
      </w:tr>
      <w:tr w:rsidR="00CF3F7B" w:rsidRPr="00661A31">
        <w:trPr>
          <w:cantSplit/>
          <w:jc w:val="center"/>
        </w:trPr>
        <w:tc>
          <w:tcPr>
            <w:tcW w:w="2429" w:type="dxa"/>
            <w:tcBorders>
              <w:top w:val="nil"/>
            </w:tcBorders>
          </w:tcPr>
          <w:p w:rsidR="00CF3F7B" w:rsidRPr="00661A31" w:rsidRDefault="00CF3F7B" w:rsidP="00661A31">
            <w:pPr>
              <w:rPr>
                <w:sz w:val="20"/>
                <w:szCs w:val="20"/>
              </w:rPr>
            </w:pPr>
            <w:r w:rsidRPr="00661A31">
              <w:rPr>
                <w:sz w:val="20"/>
                <w:szCs w:val="20"/>
              </w:rPr>
              <w:t>Основные сырье и материалы</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12,6998</w:t>
            </w:r>
          </w:p>
        </w:tc>
        <w:tc>
          <w:tcPr>
            <w:tcW w:w="1423"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145349,211</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12,6998</w:t>
            </w:r>
          </w:p>
        </w:tc>
        <w:tc>
          <w:tcPr>
            <w:tcW w:w="108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193798,948</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12,6998</w:t>
            </w:r>
          </w:p>
        </w:tc>
        <w:tc>
          <w:tcPr>
            <w:tcW w:w="1092"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193798,948</w:t>
            </w:r>
          </w:p>
        </w:tc>
      </w:tr>
      <w:tr w:rsidR="00CF3F7B" w:rsidRPr="00661A31">
        <w:trPr>
          <w:cantSplit/>
          <w:jc w:val="center"/>
        </w:trPr>
        <w:tc>
          <w:tcPr>
            <w:tcW w:w="2429" w:type="dxa"/>
            <w:tcBorders>
              <w:top w:val="nil"/>
            </w:tcBorders>
          </w:tcPr>
          <w:p w:rsidR="00CF3F7B" w:rsidRPr="00661A31" w:rsidRDefault="00CF3F7B" w:rsidP="00661A31">
            <w:pPr>
              <w:rPr>
                <w:sz w:val="20"/>
                <w:szCs w:val="20"/>
              </w:rPr>
            </w:pPr>
            <w:r w:rsidRPr="00661A31">
              <w:rPr>
                <w:sz w:val="20"/>
                <w:szCs w:val="20"/>
              </w:rPr>
              <w:t>Вспомогательные материалы</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0,1870</w:t>
            </w:r>
          </w:p>
        </w:tc>
        <w:tc>
          <w:tcPr>
            <w:tcW w:w="1423"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2140,215</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0,1870</w:t>
            </w:r>
          </w:p>
        </w:tc>
        <w:tc>
          <w:tcPr>
            <w:tcW w:w="108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2853,62</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0,1870</w:t>
            </w:r>
          </w:p>
        </w:tc>
        <w:tc>
          <w:tcPr>
            <w:tcW w:w="1092"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2853,62</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Краска</w:t>
            </w:r>
          </w:p>
        </w:tc>
        <w:tc>
          <w:tcPr>
            <w:tcW w:w="1080" w:type="dxa"/>
            <w:vAlign w:val="center"/>
          </w:tcPr>
          <w:p w:rsidR="00CF3F7B" w:rsidRPr="00661A31" w:rsidRDefault="00CF3F7B" w:rsidP="00661A31">
            <w:pPr>
              <w:jc w:val="center"/>
              <w:rPr>
                <w:sz w:val="20"/>
                <w:szCs w:val="20"/>
              </w:rPr>
            </w:pPr>
            <w:r w:rsidRPr="00661A31">
              <w:rPr>
                <w:sz w:val="20"/>
                <w:szCs w:val="20"/>
              </w:rPr>
              <w:t>0,12</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1373,4</w:t>
            </w:r>
          </w:p>
        </w:tc>
        <w:tc>
          <w:tcPr>
            <w:tcW w:w="1080" w:type="dxa"/>
            <w:vAlign w:val="center"/>
          </w:tcPr>
          <w:p w:rsidR="00CF3F7B" w:rsidRPr="00661A31" w:rsidRDefault="00CF3F7B" w:rsidP="00661A31">
            <w:pPr>
              <w:jc w:val="center"/>
              <w:rPr>
                <w:sz w:val="20"/>
                <w:szCs w:val="20"/>
              </w:rPr>
            </w:pPr>
            <w:r w:rsidRPr="00661A31">
              <w:rPr>
                <w:sz w:val="20"/>
                <w:szCs w:val="20"/>
              </w:rPr>
              <w:t>0,12</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1831,2</w:t>
            </w:r>
          </w:p>
        </w:tc>
        <w:tc>
          <w:tcPr>
            <w:tcW w:w="1080" w:type="dxa"/>
            <w:vAlign w:val="center"/>
          </w:tcPr>
          <w:p w:rsidR="00CF3F7B" w:rsidRPr="00661A31" w:rsidRDefault="00CF3F7B" w:rsidP="00661A31">
            <w:pPr>
              <w:jc w:val="center"/>
              <w:rPr>
                <w:sz w:val="20"/>
                <w:szCs w:val="20"/>
              </w:rPr>
            </w:pPr>
            <w:r w:rsidRPr="00661A31">
              <w:rPr>
                <w:sz w:val="20"/>
                <w:szCs w:val="20"/>
              </w:rPr>
              <w:t>0,12</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1831,2</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Основная и дополнительная зарплата производственных рабочих</w:t>
            </w:r>
          </w:p>
        </w:tc>
        <w:tc>
          <w:tcPr>
            <w:tcW w:w="1080" w:type="dxa"/>
            <w:vAlign w:val="center"/>
          </w:tcPr>
          <w:p w:rsidR="00CF3F7B" w:rsidRPr="00661A31" w:rsidRDefault="00CF3F7B" w:rsidP="00661A31">
            <w:pPr>
              <w:jc w:val="center"/>
              <w:rPr>
                <w:sz w:val="20"/>
                <w:szCs w:val="20"/>
              </w:rPr>
            </w:pPr>
            <w:r w:rsidRPr="00661A31">
              <w:rPr>
                <w:sz w:val="20"/>
                <w:szCs w:val="20"/>
              </w:rPr>
              <w:t>0,7823</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8953,4235</w:t>
            </w:r>
          </w:p>
        </w:tc>
        <w:tc>
          <w:tcPr>
            <w:tcW w:w="1080" w:type="dxa"/>
            <w:vAlign w:val="center"/>
          </w:tcPr>
          <w:p w:rsidR="00CF3F7B" w:rsidRPr="00661A31" w:rsidRDefault="00CF3F7B" w:rsidP="00661A31">
            <w:pPr>
              <w:jc w:val="center"/>
              <w:rPr>
                <w:sz w:val="20"/>
                <w:szCs w:val="20"/>
              </w:rPr>
            </w:pPr>
            <w:r w:rsidRPr="00661A31">
              <w:rPr>
                <w:sz w:val="20"/>
                <w:szCs w:val="20"/>
              </w:rPr>
              <w:t>0,7823</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11937,898</w:t>
            </w:r>
          </w:p>
        </w:tc>
        <w:tc>
          <w:tcPr>
            <w:tcW w:w="1080" w:type="dxa"/>
            <w:vAlign w:val="center"/>
          </w:tcPr>
          <w:p w:rsidR="00CF3F7B" w:rsidRPr="00661A31" w:rsidRDefault="00CF3F7B" w:rsidP="00661A31">
            <w:pPr>
              <w:jc w:val="center"/>
              <w:rPr>
                <w:sz w:val="20"/>
                <w:szCs w:val="20"/>
              </w:rPr>
            </w:pPr>
            <w:r w:rsidRPr="00661A31">
              <w:rPr>
                <w:sz w:val="20"/>
                <w:szCs w:val="20"/>
              </w:rPr>
              <w:t>0,7823</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11937,898</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Отчисления на социальные нужды</w:t>
            </w:r>
          </w:p>
        </w:tc>
        <w:tc>
          <w:tcPr>
            <w:tcW w:w="1080" w:type="dxa"/>
            <w:vAlign w:val="center"/>
          </w:tcPr>
          <w:p w:rsidR="00CF3F7B" w:rsidRPr="00661A31" w:rsidRDefault="00CF3F7B" w:rsidP="00661A31">
            <w:pPr>
              <w:jc w:val="center"/>
              <w:rPr>
                <w:sz w:val="20"/>
                <w:szCs w:val="20"/>
              </w:rPr>
            </w:pPr>
            <w:r w:rsidRPr="00661A31">
              <w:rPr>
                <w:sz w:val="20"/>
                <w:szCs w:val="20"/>
              </w:rPr>
              <w:t>0,1779</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2036,0655</w:t>
            </w:r>
          </w:p>
        </w:tc>
        <w:tc>
          <w:tcPr>
            <w:tcW w:w="1080" w:type="dxa"/>
            <w:vAlign w:val="center"/>
          </w:tcPr>
          <w:p w:rsidR="00CF3F7B" w:rsidRPr="00661A31" w:rsidRDefault="00CF3F7B" w:rsidP="00661A31">
            <w:pPr>
              <w:jc w:val="center"/>
              <w:rPr>
                <w:sz w:val="20"/>
                <w:szCs w:val="20"/>
              </w:rPr>
            </w:pPr>
            <w:r w:rsidRPr="00661A31">
              <w:rPr>
                <w:sz w:val="20"/>
                <w:szCs w:val="20"/>
              </w:rPr>
              <w:t>0,1779</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2714,754</w:t>
            </w:r>
          </w:p>
        </w:tc>
        <w:tc>
          <w:tcPr>
            <w:tcW w:w="1080" w:type="dxa"/>
            <w:vAlign w:val="center"/>
          </w:tcPr>
          <w:p w:rsidR="00CF3F7B" w:rsidRPr="00661A31" w:rsidRDefault="00CF3F7B" w:rsidP="00661A31">
            <w:pPr>
              <w:jc w:val="center"/>
              <w:rPr>
                <w:sz w:val="20"/>
                <w:szCs w:val="20"/>
              </w:rPr>
            </w:pPr>
            <w:r w:rsidRPr="00661A31">
              <w:rPr>
                <w:sz w:val="20"/>
                <w:szCs w:val="20"/>
              </w:rPr>
              <w:t>0,1779</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2714,754</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Потери от брака</w:t>
            </w:r>
          </w:p>
        </w:tc>
        <w:tc>
          <w:tcPr>
            <w:tcW w:w="1080" w:type="dxa"/>
            <w:vAlign w:val="center"/>
          </w:tcPr>
          <w:p w:rsidR="00CF3F7B" w:rsidRPr="00661A31" w:rsidRDefault="00CF3F7B" w:rsidP="00661A31">
            <w:pPr>
              <w:jc w:val="center"/>
              <w:rPr>
                <w:sz w:val="20"/>
                <w:szCs w:val="20"/>
              </w:rPr>
            </w:pPr>
            <w:r w:rsidRPr="00661A31">
              <w:rPr>
                <w:sz w:val="20"/>
                <w:szCs w:val="20"/>
              </w:rPr>
              <w:t>0,0486</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556,227</w:t>
            </w:r>
          </w:p>
        </w:tc>
        <w:tc>
          <w:tcPr>
            <w:tcW w:w="1080" w:type="dxa"/>
            <w:vAlign w:val="center"/>
          </w:tcPr>
          <w:p w:rsidR="00CF3F7B" w:rsidRPr="00661A31" w:rsidRDefault="00CF3F7B" w:rsidP="00661A31">
            <w:pPr>
              <w:jc w:val="center"/>
              <w:rPr>
                <w:sz w:val="20"/>
                <w:szCs w:val="20"/>
              </w:rPr>
            </w:pPr>
            <w:r w:rsidRPr="00661A31">
              <w:rPr>
                <w:sz w:val="20"/>
                <w:szCs w:val="20"/>
              </w:rPr>
              <w:t>0,0486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741,636</w:t>
            </w:r>
          </w:p>
        </w:tc>
        <w:tc>
          <w:tcPr>
            <w:tcW w:w="1080" w:type="dxa"/>
            <w:vAlign w:val="center"/>
          </w:tcPr>
          <w:p w:rsidR="00CF3F7B" w:rsidRPr="00661A31" w:rsidRDefault="00CF3F7B" w:rsidP="00661A31">
            <w:pPr>
              <w:jc w:val="center"/>
              <w:rPr>
                <w:sz w:val="20"/>
                <w:szCs w:val="20"/>
              </w:rPr>
            </w:pPr>
            <w:r w:rsidRPr="00661A31">
              <w:rPr>
                <w:sz w:val="20"/>
                <w:szCs w:val="20"/>
              </w:rPr>
              <w:t>0,0486</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741,636</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Цеховые расходы</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1,1805</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13510,8225</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1,1805</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18014,43</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1,1805</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18014,43</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Общезаводские расходы</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0,7531</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8619,2295</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0,7531</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11492,306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0,7531</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11492,306</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Производственная себестоимость</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16,7486</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191687,727</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16,7486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255583,636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16,7486</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255583,636</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Внепроизводственные расходы</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0,2456</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2810,892</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0,2456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3747,856</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0,2456</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3747,856</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Проценты за кредит</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0,22</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2517,9</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0,17</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2594,2</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0,08</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2594,2</w:t>
            </w:r>
          </w:p>
        </w:tc>
      </w:tr>
      <w:tr w:rsidR="00CF3F7B" w:rsidRPr="00661A31">
        <w:trPr>
          <w:cantSplit/>
          <w:jc w:val="center"/>
        </w:trPr>
        <w:tc>
          <w:tcPr>
            <w:tcW w:w="2429" w:type="dxa"/>
          </w:tcPr>
          <w:p w:rsidR="00CF3F7B" w:rsidRPr="00661A31" w:rsidRDefault="00CF3F7B" w:rsidP="00661A31">
            <w:pPr>
              <w:rPr>
                <w:sz w:val="20"/>
                <w:szCs w:val="20"/>
              </w:rPr>
            </w:pPr>
            <w:r w:rsidRPr="00661A31">
              <w:rPr>
                <w:sz w:val="20"/>
                <w:szCs w:val="20"/>
              </w:rPr>
              <w:t>Полные производственные издержки</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17,2145</w:t>
            </w:r>
          </w:p>
        </w:tc>
        <w:tc>
          <w:tcPr>
            <w:tcW w:w="1423" w:type="dxa"/>
            <w:vAlign w:val="center"/>
          </w:tcPr>
          <w:p w:rsidR="00CF3F7B" w:rsidRPr="00661A31" w:rsidRDefault="00CF3F7B" w:rsidP="00661A31">
            <w:pPr>
              <w:pStyle w:val="a5"/>
              <w:ind w:right="0"/>
              <w:jc w:val="center"/>
              <w:rPr>
                <w:sz w:val="20"/>
                <w:szCs w:val="20"/>
              </w:rPr>
            </w:pPr>
            <w:r w:rsidRPr="00661A31">
              <w:rPr>
                <w:sz w:val="20"/>
                <w:szCs w:val="20"/>
              </w:rPr>
              <w:t>197019,9525</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17,2145</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262693,27</w:t>
            </w:r>
          </w:p>
        </w:tc>
        <w:tc>
          <w:tcPr>
            <w:tcW w:w="1080" w:type="dxa"/>
            <w:vAlign w:val="center"/>
          </w:tcPr>
          <w:p w:rsidR="00CF3F7B" w:rsidRPr="00661A31" w:rsidRDefault="00CF3F7B" w:rsidP="00661A31">
            <w:pPr>
              <w:pStyle w:val="a5"/>
              <w:ind w:right="0"/>
              <w:jc w:val="center"/>
              <w:rPr>
                <w:sz w:val="20"/>
                <w:szCs w:val="20"/>
              </w:rPr>
            </w:pPr>
            <w:r w:rsidRPr="00661A31">
              <w:rPr>
                <w:sz w:val="20"/>
                <w:szCs w:val="20"/>
              </w:rPr>
              <w:t>17,2145</w:t>
            </w:r>
          </w:p>
        </w:tc>
        <w:tc>
          <w:tcPr>
            <w:tcW w:w="1092" w:type="dxa"/>
            <w:vAlign w:val="center"/>
          </w:tcPr>
          <w:p w:rsidR="00CF3F7B" w:rsidRPr="00661A31" w:rsidRDefault="00CF3F7B" w:rsidP="00661A31">
            <w:pPr>
              <w:pStyle w:val="a5"/>
              <w:ind w:right="0"/>
              <w:jc w:val="center"/>
              <w:rPr>
                <w:sz w:val="20"/>
                <w:szCs w:val="20"/>
              </w:rPr>
            </w:pPr>
            <w:r w:rsidRPr="00661A31">
              <w:rPr>
                <w:sz w:val="20"/>
                <w:szCs w:val="20"/>
              </w:rPr>
              <w:t>262693,27</w:t>
            </w:r>
          </w:p>
        </w:tc>
      </w:tr>
    </w:tbl>
    <w:p w:rsid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Далее, зная прогнозируемые выручку от продаж и издержки на производство продукции, мы можем сделать прогноз финансовых результатов от проведения мероприятия (табл. 9.1.2.).</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9.1.2.</w:t>
      </w:r>
    </w:p>
    <w:p w:rsidR="00CF3F7B" w:rsidRPr="00590042" w:rsidRDefault="00CF3F7B" w:rsidP="00590042">
      <w:pPr>
        <w:pStyle w:val="a5"/>
        <w:spacing w:line="360" w:lineRule="auto"/>
        <w:ind w:right="0" w:firstLine="709"/>
        <w:jc w:val="center"/>
        <w:rPr>
          <w:szCs w:val="28"/>
        </w:rPr>
      </w:pPr>
      <w:r w:rsidRPr="00590042">
        <w:rPr>
          <w:szCs w:val="28"/>
        </w:rPr>
        <w:t>Прогноз финансовых результатов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1260"/>
        <w:gridCol w:w="1260"/>
        <w:gridCol w:w="1462"/>
      </w:tblGrid>
      <w:tr w:rsidR="00CF3F7B" w:rsidRPr="00661A31">
        <w:trPr>
          <w:cantSplit/>
          <w:jc w:val="center"/>
        </w:trPr>
        <w:tc>
          <w:tcPr>
            <w:tcW w:w="434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Показатель</w:t>
            </w:r>
          </w:p>
        </w:tc>
        <w:tc>
          <w:tcPr>
            <w:tcW w:w="126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2005 год</w:t>
            </w:r>
          </w:p>
        </w:tc>
        <w:tc>
          <w:tcPr>
            <w:tcW w:w="126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 xml:space="preserve">2006 год </w:t>
            </w:r>
          </w:p>
        </w:tc>
        <w:tc>
          <w:tcPr>
            <w:tcW w:w="1462"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pStyle w:val="a5"/>
              <w:ind w:right="0"/>
              <w:jc w:val="center"/>
              <w:rPr>
                <w:sz w:val="20"/>
                <w:szCs w:val="20"/>
              </w:rPr>
            </w:pPr>
            <w:r w:rsidRPr="00661A31">
              <w:rPr>
                <w:sz w:val="20"/>
                <w:szCs w:val="20"/>
              </w:rPr>
              <w:t>2007 год</w:t>
            </w:r>
          </w:p>
        </w:tc>
      </w:tr>
      <w:tr w:rsidR="00CF3F7B" w:rsidRPr="00661A31">
        <w:trPr>
          <w:cantSplit/>
          <w:jc w:val="center"/>
        </w:trPr>
        <w:tc>
          <w:tcPr>
            <w:tcW w:w="4349" w:type="dxa"/>
            <w:tcBorders>
              <w:top w:val="nil"/>
            </w:tcBorders>
            <w:vAlign w:val="center"/>
          </w:tcPr>
          <w:p w:rsidR="00CF3F7B" w:rsidRPr="00661A31" w:rsidRDefault="00CF3F7B" w:rsidP="00661A31">
            <w:pPr>
              <w:pStyle w:val="a5"/>
              <w:ind w:right="0"/>
              <w:jc w:val="left"/>
              <w:rPr>
                <w:sz w:val="20"/>
                <w:szCs w:val="20"/>
              </w:rPr>
            </w:pPr>
            <w:r w:rsidRPr="00661A31">
              <w:rPr>
                <w:sz w:val="20"/>
                <w:szCs w:val="20"/>
              </w:rPr>
              <w:t>1. Выручка от реализации</w:t>
            </w:r>
          </w:p>
        </w:tc>
        <w:tc>
          <w:tcPr>
            <w:tcW w:w="126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1187876,5</w:t>
            </w:r>
          </w:p>
        </w:tc>
        <w:tc>
          <w:tcPr>
            <w:tcW w:w="126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1821738,8</w:t>
            </w:r>
          </w:p>
        </w:tc>
        <w:tc>
          <w:tcPr>
            <w:tcW w:w="1462"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2059337</w:t>
            </w:r>
          </w:p>
        </w:tc>
      </w:tr>
      <w:tr w:rsidR="00CF3F7B" w:rsidRPr="00661A31">
        <w:trPr>
          <w:cantSplit/>
          <w:trHeight w:val="278"/>
          <w:jc w:val="center"/>
        </w:trPr>
        <w:tc>
          <w:tcPr>
            <w:tcW w:w="4349" w:type="dxa"/>
            <w:vAlign w:val="center"/>
          </w:tcPr>
          <w:p w:rsidR="00CF3F7B" w:rsidRPr="00661A31" w:rsidRDefault="00CF3F7B" w:rsidP="00661A31">
            <w:pPr>
              <w:pStyle w:val="a5"/>
              <w:ind w:right="0"/>
              <w:jc w:val="left"/>
              <w:rPr>
                <w:sz w:val="20"/>
                <w:szCs w:val="20"/>
              </w:rPr>
            </w:pPr>
            <w:r w:rsidRPr="00661A31">
              <w:rPr>
                <w:sz w:val="20"/>
                <w:szCs w:val="20"/>
              </w:rPr>
              <w:t>2. Издержки на проданную продукцию</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197019,9</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262693,3</w:t>
            </w:r>
          </w:p>
        </w:tc>
        <w:tc>
          <w:tcPr>
            <w:tcW w:w="1462" w:type="dxa"/>
            <w:vAlign w:val="center"/>
          </w:tcPr>
          <w:p w:rsidR="00CF3F7B" w:rsidRPr="00661A31" w:rsidRDefault="00CF3F7B" w:rsidP="00661A31">
            <w:pPr>
              <w:jc w:val="center"/>
              <w:rPr>
                <w:sz w:val="20"/>
                <w:szCs w:val="20"/>
              </w:rPr>
            </w:pPr>
            <w:r w:rsidRPr="00661A31">
              <w:rPr>
                <w:sz w:val="20"/>
                <w:szCs w:val="20"/>
              </w:rPr>
              <w:t>262693,3</w:t>
            </w:r>
          </w:p>
        </w:tc>
      </w:tr>
      <w:tr w:rsidR="00CF3F7B" w:rsidRPr="00661A31">
        <w:trPr>
          <w:cantSplit/>
          <w:jc w:val="center"/>
        </w:trPr>
        <w:tc>
          <w:tcPr>
            <w:tcW w:w="4349" w:type="dxa"/>
            <w:vAlign w:val="center"/>
          </w:tcPr>
          <w:p w:rsidR="00CF3F7B" w:rsidRPr="00661A31" w:rsidRDefault="00CF3F7B" w:rsidP="00661A31">
            <w:pPr>
              <w:pStyle w:val="a5"/>
              <w:ind w:right="0"/>
              <w:jc w:val="left"/>
              <w:rPr>
                <w:sz w:val="20"/>
                <w:szCs w:val="20"/>
              </w:rPr>
            </w:pPr>
            <w:r w:rsidRPr="00661A31">
              <w:rPr>
                <w:sz w:val="20"/>
                <w:szCs w:val="20"/>
              </w:rPr>
              <w:t>3. Прибыль</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990856,5</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1559045,5</w:t>
            </w:r>
          </w:p>
        </w:tc>
        <w:tc>
          <w:tcPr>
            <w:tcW w:w="1462" w:type="dxa"/>
            <w:vAlign w:val="center"/>
          </w:tcPr>
          <w:p w:rsidR="00CF3F7B" w:rsidRPr="00661A31" w:rsidRDefault="00CF3F7B" w:rsidP="00661A31">
            <w:pPr>
              <w:pStyle w:val="a5"/>
              <w:ind w:right="0"/>
              <w:jc w:val="center"/>
              <w:rPr>
                <w:sz w:val="20"/>
                <w:szCs w:val="20"/>
              </w:rPr>
            </w:pPr>
            <w:r w:rsidRPr="00661A31">
              <w:rPr>
                <w:sz w:val="20"/>
                <w:szCs w:val="20"/>
              </w:rPr>
              <w:t>1796643,7</w:t>
            </w:r>
          </w:p>
        </w:tc>
      </w:tr>
      <w:tr w:rsidR="00CF3F7B" w:rsidRPr="00661A31">
        <w:trPr>
          <w:cantSplit/>
          <w:jc w:val="center"/>
        </w:trPr>
        <w:tc>
          <w:tcPr>
            <w:tcW w:w="4349" w:type="dxa"/>
            <w:vAlign w:val="center"/>
          </w:tcPr>
          <w:p w:rsidR="00CF3F7B" w:rsidRPr="00661A31" w:rsidRDefault="00CF3F7B" w:rsidP="00661A31">
            <w:pPr>
              <w:pStyle w:val="a5"/>
              <w:ind w:right="0"/>
              <w:jc w:val="left"/>
              <w:rPr>
                <w:sz w:val="20"/>
                <w:szCs w:val="20"/>
              </w:rPr>
            </w:pPr>
            <w:r w:rsidRPr="00661A31">
              <w:rPr>
                <w:sz w:val="20"/>
                <w:szCs w:val="20"/>
              </w:rPr>
              <w:t>4. Налог на прибыль</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237805,56</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374170,92</w:t>
            </w:r>
          </w:p>
        </w:tc>
        <w:tc>
          <w:tcPr>
            <w:tcW w:w="1462" w:type="dxa"/>
            <w:vAlign w:val="center"/>
          </w:tcPr>
          <w:p w:rsidR="00CF3F7B" w:rsidRPr="00661A31" w:rsidRDefault="00CF3F7B" w:rsidP="00661A31">
            <w:pPr>
              <w:pStyle w:val="a5"/>
              <w:ind w:right="0"/>
              <w:jc w:val="center"/>
              <w:rPr>
                <w:sz w:val="20"/>
                <w:szCs w:val="20"/>
              </w:rPr>
            </w:pPr>
            <w:r w:rsidRPr="00661A31">
              <w:rPr>
                <w:sz w:val="20"/>
                <w:szCs w:val="20"/>
              </w:rPr>
              <w:t>431194,48</w:t>
            </w:r>
          </w:p>
        </w:tc>
      </w:tr>
      <w:tr w:rsidR="00CF3F7B" w:rsidRPr="00661A31">
        <w:trPr>
          <w:cantSplit/>
          <w:jc w:val="center"/>
        </w:trPr>
        <w:tc>
          <w:tcPr>
            <w:tcW w:w="4349" w:type="dxa"/>
            <w:vAlign w:val="center"/>
          </w:tcPr>
          <w:p w:rsidR="00CF3F7B" w:rsidRPr="00661A31" w:rsidRDefault="00CF3F7B" w:rsidP="00661A31">
            <w:pPr>
              <w:pStyle w:val="a5"/>
              <w:ind w:right="0"/>
              <w:jc w:val="left"/>
              <w:rPr>
                <w:sz w:val="20"/>
                <w:szCs w:val="20"/>
              </w:rPr>
            </w:pPr>
            <w:r w:rsidRPr="00661A31">
              <w:rPr>
                <w:sz w:val="20"/>
                <w:szCs w:val="20"/>
              </w:rPr>
              <w:t>5. Чистая прибыль</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753050,94</w:t>
            </w:r>
          </w:p>
        </w:tc>
        <w:tc>
          <w:tcPr>
            <w:tcW w:w="1260" w:type="dxa"/>
            <w:vAlign w:val="center"/>
          </w:tcPr>
          <w:p w:rsidR="00CF3F7B" w:rsidRPr="00661A31" w:rsidRDefault="00CF3F7B" w:rsidP="00661A31">
            <w:pPr>
              <w:pStyle w:val="a5"/>
              <w:ind w:right="0"/>
              <w:jc w:val="center"/>
              <w:rPr>
                <w:sz w:val="20"/>
                <w:szCs w:val="20"/>
              </w:rPr>
            </w:pPr>
            <w:r w:rsidRPr="00661A31">
              <w:rPr>
                <w:sz w:val="20"/>
                <w:szCs w:val="20"/>
              </w:rPr>
              <w:t>1184875</w:t>
            </w:r>
          </w:p>
        </w:tc>
        <w:tc>
          <w:tcPr>
            <w:tcW w:w="1462" w:type="dxa"/>
            <w:vAlign w:val="center"/>
          </w:tcPr>
          <w:p w:rsidR="00CF3F7B" w:rsidRPr="00661A31" w:rsidRDefault="00CF3F7B" w:rsidP="00661A31">
            <w:pPr>
              <w:pStyle w:val="a5"/>
              <w:ind w:right="0"/>
              <w:jc w:val="center"/>
              <w:rPr>
                <w:sz w:val="20"/>
                <w:szCs w:val="20"/>
              </w:rPr>
            </w:pPr>
            <w:r w:rsidRPr="00661A31">
              <w:rPr>
                <w:sz w:val="20"/>
                <w:szCs w:val="20"/>
              </w:rPr>
              <w:t>1365448,52</w:t>
            </w:r>
          </w:p>
        </w:tc>
      </w:tr>
    </w:tbl>
    <w:p w:rsidR="00CF3F7B" w:rsidRDefault="00CF3F7B" w:rsidP="00590042">
      <w:pPr>
        <w:pStyle w:val="a5"/>
        <w:spacing w:line="360" w:lineRule="auto"/>
        <w:ind w:right="0" w:firstLine="709"/>
        <w:rPr>
          <w:szCs w:val="28"/>
          <w:lang w:val="en-US"/>
        </w:rPr>
      </w:pPr>
      <w:r w:rsidRPr="00590042">
        <w:rPr>
          <w:szCs w:val="28"/>
        </w:rPr>
        <w:t>В связи с увеличением объема производства шифера, необходимо предусмотреть прирост оборотного капитала (табл. 9.1.3.).</w:t>
      </w:r>
    </w:p>
    <w:p w:rsidR="00661A31" w:rsidRP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jc w:val="right"/>
        <w:rPr>
          <w:szCs w:val="28"/>
        </w:rPr>
      </w:pPr>
      <w:r w:rsidRPr="00590042">
        <w:rPr>
          <w:szCs w:val="28"/>
        </w:rPr>
        <w:t>Таблица 9.1.3.</w:t>
      </w:r>
    </w:p>
    <w:p w:rsidR="00CF3F7B" w:rsidRPr="00590042" w:rsidRDefault="00CF3F7B" w:rsidP="00590042">
      <w:pPr>
        <w:pStyle w:val="a5"/>
        <w:spacing w:line="360" w:lineRule="auto"/>
        <w:ind w:right="0" w:firstLine="709"/>
        <w:jc w:val="center"/>
        <w:rPr>
          <w:szCs w:val="28"/>
        </w:rPr>
      </w:pPr>
      <w:r w:rsidRPr="00590042">
        <w:rPr>
          <w:szCs w:val="28"/>
        </w:rPr>
        <w:t>Полная потребность в чистом оборотном капитале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550"/>
        <w:gridCol w:w="1440"/>
        <w:gridCol w:w="1369"/>
      </w:tblGrid>
      <w:tr w:rsidR="00CF3F7B" w:rsidRPr="00661A31">
        <w:trPr>
          <w:cantSplit/>
          <w:jc w:val="center"/>
        </w:trPr>
        <w:tc>
          <w:tcPr>
            <w:tcW w:w="4582"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Показатель</w:t>
            </w:r>
          </w:p>
        </w:tc>
        <w:tc>
          <w:tcPr>
            <w:tcW w:w="155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2005 год</w:t>
            </w:r>
          </w:p>
        </w:tc>
        <w:tc>
          <w:tcPr>
            <w:tcW w:w="144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2006 год</w:t>
            </w:r>
          </w:p>
        </w:tc>
        <w:tc>
          <w:tcPr>
            <w:tcW w:w="136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2007 год</w:t>
            </w:r>
          </w:p>
        </w:tc>
      </w:tr>
      <w:tr w:rsidR="00CF3F7B" w:rsidRPr="00661A31">
        <w:trPr>
          <w:cantSplit/>
          <w:jc w:val="center"/>
        </w:trPr>
        <w:tc>
          <w:tcPr>
            <w:tcW w:w="4582" w:type="dxa"/>
            <w:tcBorders>
              <w:top w:val="nil"/>
            </w:tcBorders>
          </w:tcPr>
          <w:p w:rsidR="00CF3F7B" w:rsidRPr="00661A31" w:rsidRDefault="00CF3F7B" w:rsidP="00661A31">
            <w:pPr>
              <w:pStyle w:val="a5"/>
              <w:ind w:right="0"/>
              <w:jc w:val="left"/>
              <w:rPr>
                <w:sz w:val="20"/>
                <w:szCs w:val="20"/>
              </w:rPr>
            </w:pPr>
            <w:r w:rsidRPr="00661A31">
              <w:rPr>
                <w:sz w:val="20"/>
                <w:szCs w:val="20"/>
              </w:rPr>
              <w:t>1. Материальные запасы</w:t>
            </w:r>
          </w:p>
        </w:tc>
        <w:tc>
          <w:tcPr>
            <w:tcW w:w="155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148862,826</w:t>
            </w:r>
          </w:p>
        </w:tc>
        <w:tc>
          <w:tcPr>
            <w:tcW w:w="1440"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198483,168</w:t>
            </w:r>
          </w:p>
        </w:tc>
        <w:tc>
          <w:tcPr>
            <w:tcW w:w="1369"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198483,168</w:t>
            </w:r>
          </w:p>
        </w:tc>
      </w:tr>
      <w:tr w:rsidR="00CF3F7B" w:rsidRPr="00661A31">
        <w:trPr>
          <w:cantSplit/>
          <w:jc w:val="center"/>
        </w:trPr>
        <w:tc>
          <w:tcPr>
            <w:tcW w:w="4582" w:type="dxa"/>
          </w:tcPr>
          <w:p w:rsidR="00CF3F7B" w:rsidRPr="00661A31" w:rsidRDefault="00CF3F7B" w:rsidP="00661A31">
            <w:pPr>
              <w:pStyle w:val="a5"/>
              <w:ind w:right="0"/>
              <w:jc w:val="left"/>
              <w:rPr>
                <w:sz w:val="20"/>
                <w:szCs w:val="20"/>
              </w:rPr>
            </w:pPr>
            <w:r w:rsidRPr="00661A31">
              <w:rPr>
                <w:sz w:val="20"/>
                <w:szCs w:val="20"/>
              </w:rPr>
              <w:t>2. Коэффициент оборачиваемости</w:t>
            </w:r>
          </w:p>
        </w:tc>
        <w:tc>
          <w:tcPr>
            <w:tcW w:w="1550" w:type="dxa"/>
            <w:vAlign w:val="center"/>
          </w:tcPr>
          <w:p w:rsidR="00CF3F7B" w:rsidRPr="00661A31" w:rsidRDefault="00CF3F7B" w:rsidP="00661A31">
            <w:pPr>
              <w:pStyle w:val="a5"/>
              <w:ind w:right="0"/>
              <w:jc w:val="center"/>
              <w:rPr>
                <w:sz w:val="20"/>
                <w:szCs w:val="20"/>
              </w:rPr>
            </w:pPr>
            <w:r w:rsidRPr="00661A31">
              <w:rPr>
                <w:sz w:val="20"/>
                <w:szCs w:val="20"/>
              </w:rPr>
              <w:t>8,3</w:t>
            </w:r>
          </w:p>
        </w:tc>
        <w:tc>
          <w:tcPr>
            <w:tcW w:w="1440" w:type="dxa"/>
            <w:vAlign w:val="center"/>
          </w:tcPr>
          <w:p w:rsidR="00CF3F7B" w:rsidRPr="00661A31" w:rsidRDefault="00CF3F7B" w:rsidP="00661A31">
            <w:pPr>
              <w:pStyle w:val="a5"/>
              <w:ind w:right="0"/>
              <w:jc w:val="center"/>
              <w:rPr>
                <w:sz w:val="20"/>
                <w:szCs w:val="20"/>
              </w:rPr>
            </w:pPr>
            <w:r w:rsidRPr="00661A31">
              <w:rPr>
                <w:sz w:val="20"/>
                <w:szCs w:val="20"/>
              </w:rPr>
              <w:t>8,3</w:t>
            </w:r>
          </w:p>
        </w:tc>
        <w:tc>
          <w:tcPr>
            <w:tcW w:w="1369" w:type="dxa"/>
            <w:vAlign w:val="center"/>
          </w:tcPr>
          <w:p w:rsidR="00CF3F7B" w:rsidRPr="00661A31" w:rsidRDefault="00CF3F7B" w:rsidP="00661A31">
            <w:pPr>
              <w:pStyle w:val="a5"/>
              <w:ind w:right="0"/>
              <w:jc w:val="center"/>
              <w:rPr>
                <w:sz w:val="20"/>
                <w:szCs w:val="20"/>
              </w:rPr>
            </w:pPr>
            <w:r w:rsidRPr="00661A31">
              <w:rPr>
                <w:sz w:val="20"/>
                <w:szCs w:val="20"/>
              </w:rPr>
              <w:t>8,3</w:t>
            </w:r>
          </w:p>
        </w:tc>
      </w:tr>
      <w:tr w:rsidR="00CF3F7B" w:rsidRPr="00661A31">
        <w:trPr>
          <w:cantSplit/>
          <w:jc w:val="center"/>
        </w:trPr>
        <w:tc>
          <w:tcPr>
            <w:tcW w:w="4582" w:type="dxa"/>
          </w:tcPr>
          <w:p w:rsidR="00CF3F7B" w:rsidRPr="00661A31" w:rsidRDefault="00CF3F7B" w:rsidP="00661A31">
            <w:pPr>
              <w:pStyle w:val="a5"/>
              <w:ind w:right="0"/>
              <w:jc w:val="left"/>
              <w:rPr>
                <w:sz w:val="20"/>
                <w:szCs w:val="20"/>
              </w:rPr>
            </w:pPr>
            <w:r w:rsidRPr="00661A31">
              <w:rPr>
                <w:sz w:val="20"/>
                <w:szCs w:val="20"/>
              </w:rPr>
              <w:t xml:space="preserve">3. Полная потребность в оборотном капитале </w:t>
            </w:r>
          </w:p>
        </w:tc>
        <w:tc>
          <w:tcPr>
            <w:tcW w:w="1550" w:type="dxa"/>
            <w:vAlign w:val="center"/>
          </w:tcPr>
          <w:p w:rsidR="00CF3F7B" w:rsidRPr="00661A31" w:rsidRDefault="00CF3F7B" w:rsidP="00661A31">
            <w:pPr>
              <w:pStyle w:val="a5"/>
              <w:ind w:right="0"/>
              <w:jc w:val="center"/>
              <w:rPr>
                <w:sz w:val="20"/>
                <w:szCs w:val="20"/>
              </w:rPr>
            </w:pPr>
            <w:r w:rsidRPr="00661A31">
              <w:rPr>
                <w:sz w:val="20"/>
                <w:szCs w:val="20"/>
              </w:rPr>
              <w:t>123342,55</w:t>
            </w:r>
          </w:p>
        </w:tc>
        <w:tc>
          <w:tcPr>
            <w:tcW w:w="1440" w:type="dxa"/>
            <w:vAlign w:val="center"/>
          </w:tcPr>
          <w:p w:rsidR="00CF3F7B" w:rsidRPr="00661A31" w:rsidRDefault="00CF3F7B" w:rsidP="00661A31">
            <w:pPr>
              <w:pStyle w:val="a5"/>
              <w:ind w:right="0"/>
              <w:jc w:val="center"/>
              <w:rPr>
                <w:sz w:val="20"/>
                <w:szCs w:val="20"/>
              </w:rPr>
            </w:pPr>
            <w:r w:rsidRPr="00661A31">
              <w:rPr>
                <w:sz w:val="20"/>
                <w:szCs w:val="20"/>
              </w:rPr>
              <w:t>164185,32</w:t>
            </w:r>
          </w:p>
        </w:tc>
        <w:tc>
          <w:tcPr>
            <w:tcW w:w="1369" w:type="dxa"/>
            <w:vAlign w:val="center"/>
          </w:tcPr>
          <w:p w:rsidR="00CF3F7B" w:rsidRPr="00661A31" w:rsidRDefault="00CF3F7B" w:rsidP="00661A31">
            <w:pPr>
              <w:pStyle w:val="a5"/>
              <w:ind w:right="0"/>
              <w:jc w:val="center"/>
              <w:rPr>
                <w:sz w:val="20"/>
                <w:szCs w:val="20"/>
              </w:rPr>
            </w:pPr>
            <w:r w:rsidRPr="00661A31">
              <w:rPr>
                <w:sz w:val="20"/>
                <w:szCs w:val="20"/>
              </w:rPr>
              <w:t>164185,32</w:t>
            </w:r>
          </w:p>
        </w:tc>
      </w:tr>
      <w:tr w:rsidR="00CF3F7B" w:rsidRPr="00661A31">
        <w:trPr>
          <w:cantSplit/>
          <w:jc w:val="center"/>
        </w:trPr>
        <w:tc>
          <w:tcPr>
            <w:tcW w:w="4582" w:type="dxa"/>
          </w:tcPr>
          <w:p w:rsidR="00CF3F7B" w:rsidRPr="00661A31" w:rsidRDefault="00CF3F7B" w:rsidP="00661A31">
            <w:pPr>
              <w:pStyle w:val="a5"/>
              <w:ind w:right="0"/>
              <w:jc w:val="left"/>
              <w:rPr>
                <w:sz w:val="20"/>
                <w:szCs w:val="20"/>
              </w:rPr>
            </w:pPr>
            <w:r w:rsidRPr="00661A31">
              <w:rPr>
                <w:sz w:val="20"/>
                <w:szCs w:val="20"/>
              </w:rPr>
              <w:t xml:space="preserve">4. Прирост оборотного капитала </w:t>
            </w:r>
          </w:p>
        </w:tc>
        <w:tc>
          <w:tcPr>
            <w:tcW w:w="1550" w:type="dxa"/>
            <w:vAlign w:val="center"/>
          </w:tcPr>
          <w:p w:rsidR="00CF3F7B" w:rsidRPr="00661A31" w:rsidRDefault="00CF3F7B" w:rsidP="00661A31">
            <w:pPr>
              <w:pStyle w:val="a5"/>
              <w:ind w:right="0"/>
              <w:jc w:val="center"/>
              <w:rPr>
                <w:sz w:val="20"/>
                <w:szCs w:val="20"/>
              </w:rPr>
            </w:pPr>
            <w:r w:rsidRPr="00661A31">
              <w:rPr>
                <w:sz w:val="20"/>
                <w:szCs w:val="20"/>
              </w:rPr>
              <w:t>-</w:t>
            </w:r>
          </w:p>
        </w:tc>
        <w:tc>
          <w:tcPr>
            <w:tcW w:w="1440" w:type="dxa"/>
            <w:vAlign w:val="center"/>
          </w:tcPr>
          <w:p w:rsidR="00CF3F7B" w:rsidRPr="00661A31" w:rsidRDefault="00CF3F7B" w:rsidP="00661A31">
            <w:pPr>
              <w:pStyle w:val="a5"/>
              <w:ind w:right="0"/>
              <w:jc w:val="center"/>
              <w:rPr>
                <w:sz w:val="20"/>
                <w:szCs w:val="20"/>
              </w:rPr>
            </w:pPr>
            <w:r w:rsidRPr="00661A31">
              <w:rPr>
                <w:sz w:val="20"/>
                <w:szCs w:val="20"/>
              </w:rPr>
              <w:t>2185,35</w:t>
            </w:r>
          </w:p>
        </w:tc>
        <w:tc>
          <w:tcPr>
            <w:tcW w:w="1369" w:type="dxa"/>
            <w:vAlign w:val="center"/>
          </w:tcPr>
          <w:p w:rsidR="00CF3F7B" w:rsidRPr="00661A31" w:rsidRDefault="00CF3F7B" w:rsidP="00661A31">
            <w:pPr>
              <w:pStyle w:val="a5"/>
              <w:ind w:right="0"/>
              <w:jc w:val="center"/>
              <w:rPr>
                <w:sz w:val="20"/>
                <w:szCs w:val="20"/>
              </w:rPr>
            </w:pPr>
            <w:r w:rsidRPr="00661A31">
              <w:rPr>
                <w:sz w:val="20"/>
                <w:szCs w:val="20"/>
              </w:rPr>
              <w:t>-</w:t>
            </w:r>
          </w:p>
        </w:tc>
      </w:tr>
    </w:tbl>
    <w:p w:rsidR="00661A31" w:rsidRDefault="00661A31" w:rsidP="00590042">
      <w:pPr>
        <w:pStyle w:val="a5"/>
        <w:spacing w:line="360" w:lineRule="auto"/>
        <w:ind w:right="0" w:firstLine="709"/>
        <w:rPr>
          <w:szCs w:val="28"/>
          <w:lang w:val="en-US"/>
        </w:rPr>
      </w:pPr>
    </w:p>
    <w:p w:rsidR="00CF3F7B" w:rsidRPr="00590042" w:rsidRDefault="00CF3F7B" w:rsidP="00590042">
      <w:pPr>
        <w:pStyle w:val="a5"/>
        <w:spacing w:line="360" w:lineRule="auto"/>
        <w:ind w:right="0" w:firstLine="709"/>
        <w:rPr>
          <w:szCs w:val="28"/>
        </w:rPr>
      </w:pPr>
      <w:r w:rsidRPr="00590042">
        <w:rPr>
          <w:szCs w:val="28"/>
        </w:rPr>
        <w:t>Определим полную потребность в инвестициях на реализацию проекта (табл. 9.1.4.).</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9.1.4.</w:t>
      </w:r>
    </w:p>
    <w:p w:rsidR="00CF3F7B" w:rsidRPr="00590042" w:rsidRDefault="00CF3F7B" w:rsidP="00590042">
      <w:pPr>
        <w:pStyle w:val="a5"/>
        <w:spacing w:line="360" w:lineRule="auto"/>
        <w:ind w:right="0" w:firstLine="709"/>
        <w:jc w:val="center"/>
        <w:rPr>
          <w:szCs w:val="28"/>
        </w:rPr>
      </w:pPr>
      <w:r w:rsidRPr="00590042">
        <w:rPr>
          <w:szCs w:val="28"/>
        </w:rPr>
        <w:t>Полные инвестиционные издержки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1143"/>
        <w:gridCol w:w="1260"/>
        <w:gridCol w:w="1264"/>
      </w:tblGrid>
      <w:tr w:rsidR="00CF3F7B" w:rsidRPr="00661A31">
        <w:trPr>
          <w:jc w:val="center"/>
        </w:trPr>
        <w:tc>
          <w:tcPr>
            <w:tcW w:w="4704"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Категории инвестиций</w:t>
            </w:r>
          </w:p>
        </w:tc>
        <w:tc>
          <w:tcPr>
            <w:tcW w:w="1143"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2005 год</w:t>
            </w:r>
          </w:p>
        </w:tc>
        <w:tc>
          <w:tcPr>
            <w:tcW w:w="1260"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2006 год</w:t>
            </w:r>
          </w:p>
        </w:tc>
        <w:tc>
          <w:tcPr>
            <w:tcW w:w="1264"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sz w:val="20"/>
                <w:szCs w:val="20"/>
              </w:rPr>
            </w:pPr>
            <w:r w:rsidRPr="00661A31">
              <w:rPr>
                <w:sz w:val="20"/>
                <w:szCs w:val="20"/>
              </w:rPr>
              <w:t>2007 год</w:t>
            </w:r>
          </w:p>
        </w:tc>
      </w:tr>
      <w:tr w:rsidR="00CF3F7B" w:rsidRPr="00661A31">
        <w:trPr>
          <w:jc w:val="center"/>
        </w:trPr>
        <w:tc>
          <w:tcPr>
            <w:tcW w:w="4704" w:type="dxa"/>
            <w:tcBorders>
              <w:top w:val="nil"/>
            </w:tcBorders>
          </w:tcPr>
          <w:p w:rsidR="00CF3F7B" w:rsidRPr="00661A31" w:rsidRDefault="00CF3F7B" w:rsidP="00661A31">
            <w:pPr>
              <w:pStyle w:val="a5"/>
              <w:ind w:right="0"/>
              <w:jc w:val="left"/>
              <w:rPr>
                <w:sz w:val="20"/>
                <w:szCs w:val="20"/>
              </w:rPr>
            </w:pPr>
            <w:r w:rsidRPr="00661A31">
              <w:rPr>
                <w:sz w:val="20"/>
                <w:szCs w:val="20"/>
              </w:rPr>
              <w:t>Полные инвестиции в основной капитал</w:t>
            </w:r>
          </w:p>
        </w:tc>
        <w:tc>
          <w:tcPr>
            <w:tcW w:w="1143" w:type="dxa"/>
            <w:tcBorders>
              <w:top w:val="nil"/>
            </w:tcBorders>
          </w:tcPr>
          <w:p w:rsidR="00CF3F7B" w:rsidRPr="00661A31" w:rsidRDefault="00CF3F7B" w:rsidP="00661A31">
            <w:pPr>
              <w:pStyle w:val="a5"/>
              <w:ind w:right="0"/>
              <w:jc w:val="center"/>
              <w:rPr>
                <w:sz w:val="20"/>
                <w:szCs w:val="20"/>
              </w:rPr>
            </w:pPr>
            <w:r w:rsidRPr="00661A31">
              <w:rPr>
                <w:sz w:val="20"/>
                <w:szCs w:val="20"/>
              </w:rPr>
              <w:t>3000</w:t>
            </w:r>
          </w:p>
        </w:tc>
        <w:tc>
          <w:tcPr>
            <w:tcW w:w="1260" w:type="dxa"/>
            <w:tcBorders>
              <w:top w:val="nil"/>
            </w:tcBorders>
          </w:tcPr>
          <w:p w:rsidR="00CF3F7B" w:rsidRPr="00661A31" w:rsidRDefault="00CF3F7B" w:rsidP="00661A31">
            <w:pPr>
              <w:pStyle w:val="a5"/>
              <w:ind w:right="0"/>
              <w:jc w:val="center"/>
              <w:rPr>
                <w:sz w:val="20"/>
                <w:szCs w:val="20"/>
              </w:rPr>
            </w:pPr>
            <w:r w:rsidRPr="00661A31">
              <w:rPr>
                <w:sz w:val="20"/>
                <w:szCs w:val="20"/>
              </w:rPr>
              <w:t>-</w:t>
            </w:r>
          </w:p>
        </w:tc>
        <w:tc>
          <w:tcPr>
            <w:tcW w:w="1264" w:type="dxa"/>
            <w:tcBorders>
              <w:top w:val="nil"/>
            </w:tcBorders>
          </w:tcPr>
          <w:p w:rsidR="00CF3F7B" w:rsidRPr="00661A31" w:rsidRDefault="00CF3F7B" w:rsidP="00661A31">
            <w:pPr>
              <w:pStyle w:val="a5"/>
              <w:ind w:right="0"/>
              <w:jc w:val="center"/>
              <w:rPr>
                <w:sz w:val="20"/>
                <w:szCs w:val="20"/>
              </w:rPr>
            </w:pPr>
            <w:r w:rsidRPr="00661A31">
              <w:rPr>
                <w:sz w:val="20"/>
                <w:szCs w:val="20"/>
              </w:rPr>
              <w:t>-</w:t>
            </w:r>
          </w:p>
        </w:tc>
      </w:tr>
      <w:tr w:rsidR="00CF3F7B" w:rsidRPr="00661A31">
        <w:trPr>
          <w:jc w:val="center"/>
        </w:trPr>
        <w:tc>
          <w:tcPr>
            <w:tcW w:w="4704" w:type="dxa"/>
          </w:tcPr>
          <w:p w:rsidR="00CF3F7B" w:rsidRPr="00661A31" w:rsidRDefault="00CF3F7B" w:rsidP="00661A31">
            <w:pPr>
              <w:pStyle w:val="a5"/>
              <w:ind w:right="0"/>
              <w:jc w:val="left"/>
              <w:rPr>
                <w:sz w:val="20"/>
                <w:szCs w:val="20"/>
              </w:rPr>
            </w:pPr>
            <w:r w:rsidRPr="00661A31">
              <w:rPr>
                <w:sz w:val="20"/>
                <w:szCs w:val="20"/>
              </w:rPr>
              <w:t>Прирост оборотного капитала</w:t>
            </w:r>
          </w:p>
        </w:tc>
        <w:tc>
          <w:tcPr>
            <w:tcW w:w="1143" w:type="dxa"/>
          </w:tcPr>
          <w:p w:rsidR="00CF3F7B" w:rsidRPr="00661A31" w:rsidRDefault="00CF3F7B" w:rsidP="00661A31">
            <w:pPr>
              <w:pStyle w:val="a5"/>
              <w:ind w:right="0"/>
              <w:jc w:val="center"/>
              <w:rPr>
                <w:sz w:val="20"/>
                <w:szCs w:val="20"/>
              </w:rPr>
            </w:pPr>
            <w:r w:rsidRPr="00661A31">
              <w:rPr>
                <w:sz w:val="20"/>
                <w:szCs w:val="20"/>
              </w:rPr>
              <w:t>-</w:t>
            </w:r>
          </w:p>
        </w:tc>
        <w:tc>
          <w:tcPr>
            <w:tcW w:w="1260" w:type="dxa"/>
          </w:tcPr>
          <w:p w:rsidR="00CF3F7B" w:rsidRPr="00661A31" w:rsidRDefault="00CF3F7B" w:rsidP="00661A31">
            <w:pPr>
              <w:pStyle w:val="a5"/>
              <w:ind w:right="0"/>
              <w:jc w:val="center"/>
              <w:rPr>
                <w:sz w:val="20"/>
                <w:szCs w:val="20"/>
              </w:rPr>
            </w:pPr>
            <w:r w:rsidRPr="00661A31">
              <w:rPr>
                <w:sz w:val="20"/>
                <w:szCs w:val="20"/>
              </w:rPr>
              <w:t>408,4277</w:t>
            </w:r>
          </w:p>
        </w:tc>
        <w:tc>
          <w:tcPr>
            <w:tcW w:w="1264" w:type="dxa"/>
          </w:tcPr>
          <w:p w:rsidR="00CF3F7B" w:rsidRPr="00661A31" w:rsidRDefault="00CF3F7B" w:rsidP="00661A31">
            <w:pPr>
              <w:pStyle w:val="a5"/>
              <w:ind w:right="0"/>
              <w:jc w:val="center"/>
              <w:rPr>
                <w:sz w:val="20"/>
                <w:szCs w:val="20"/>
              </w:rPr>
            </w:pPr>
            <w:r w:rsidRPr="00661A31">
              <w:rPr>
                <w:sz w:val="20"/>
                <w:szCs w:val="20"/>
              </w:rPr>
              <w:t>-</w:t>
            </w:r>
          </w:p>
        </w:tc>
      </w:tr>
    </w:tbl>
    <w:p w:rsidR="00CF3F7B" w:rsidRPr="00590042" w:rsidRDefault="00CF3F7B" w:rsidP="00590042">
      <w:pPr>
        <w:pStyle w:val="a5"/>
        <w:spacing w:line="360" w:lineRule="auto"/>
        <w:ind w:right="0" w:firstLine="709"/>
        <w:jc w:val="center"/>
        <w:rPr>
          <w:b/>
          <w:szCs w:val="28"/>
        </w:rPr>
      </w:pPr>
    </w:p>
    <w:p w:rsidR="00CF3F7B" w:rsidRPr="00590042" w:rsidRDefault="00CF3F7B" w:rsidP="00590042">
      <w:pPr>
        <w:pStyle w:val="a5"/>
        <w:spacing w:line="360" w:lineRule="auto"/>
        <w:ind w:right="0" w:firstLine="709"/>
        <w:rPr>
          <w:szCs w:val="28"/>
        </w:rPr>
      </w:pPr>
      <w:r w:rsidRPr="00590042">
        <w:rPr>
          <w:szCs w:val="28"/>
        </w:rPr>
        <w:t>Таким образом, на покупку линии предприятию потребуется 3000 тыс. руб.</w:t>
      </w:r>
    </w:p>
    <w:p w:rsidR="00CF3F7B" w:rsidRPr="00590042" w:rsidRDefault="00CF3F7B" w:rsidP="00590042">
      <w:pPr>
        <w:pStyle w:val="a5"/>
        <w:spacing w:line="360" w:lineRule="auto"/>
        <w:ind w:right="0" w:firstLine="709"/>
        <w:rPr>
          <w:szCs w:val="28"/>
        </w:rPr>
      </w:pPr>
      <w:r w:rsidRPr="00590042">
        <w:rPr>
          <w:szCs w:val="28"/>
        </w:rPr>
        <w:t>В качестве основного источника финансирования выступает банковский кредит, а потребность в оборотном капитале будет покрыта за счет собственных средств.</w:t>
      </w:r>
    </w:p>
    <w:p w:rsidR="00CF3F7B" w:rsidRPr="00590042" w:rsidRDefault="00CF3F7B" w:rsidP="00590042">
      <w:pPr>
        <w:pStyle w:val="21"/>
        <w:spacing w:line="360" w:lineRule="auto"/>
        <w:rPr>
          <w:szCs w:val="28"/>
        </w:rPr>
      </w:pPr>
      <w:r w:rsidRPr="00590042">
        <w:rPr>
          <w:szCs w:val="28"/>
        </w:rPr>
        <w:t>Привлечение кредита на 3 года в размере 3000 тыс. руб. под 25% годовых планируется в течение 1-го года реализации проекта. Возврат основной суммы будет производиться равными долями, начиная с 2006 года. Выплаты будут производиться в конце года (табл. 9.1.5.).</w:t>
      </w:r>
    </w:p>
    <w:p w:rsidR="00CF3F7B" w:rsidRPr="00590042" w:rsidRDefault="00CF3F7B" w:rsidP="00590042">
      <w:pPr>
        <w:pStyle w:val="21"/>
        <w:spacing w:line="360" w:lineRule="auto"/>
        <w:rPr>
          <w:szCs w:val="28"/>
        </w:rPr>
      </w:pPr>
    </w:p>
    <w:p w:rsidR="00CF3F7B" w:rsidRPr="00590042" w:rsidRDefault="00CF3F7B" w:rsidP="00590042">
      <w:pPr>
        <w:spacing w:line="360" w:lineRule="auto"/>
        <w:ind w:firstLine="709"/>
        <w:jc w:val="right"/>
        <w:rPr>
          <w:sz w:val="28"/>
          <w:szCs w:val="28"/>
        </w:rPr>
      </w:pPr>
      <w:r w:rsidRPr="00590042">
        <w:rPr>
          <w:sz w:val="28"/>
          <w:szCs w:val="28"/>
        </w:rPr>
        <w:t>Таблица 9.1.5.</w:t>
      </w:r>
    </w:p>
    <w:p w:rsidR="00CF3F7B" w:rsidRPr="00590042" w:rsidRDefault="00CF3F7B" w:rsidP="00590042">
      <w:pPr>
        <w:spacing w:line="360" w:lineRule="auto"/>
        <w:ind w:firstLine="709"/>
        <w:jc w:val="center"/>
        <w:rPr>
          <w:sz w:val="28"/>
          <w:szCs w:val="28"/>
        </w:rPr>
      </w:pPr>
      <w:r w:rsidRPr="00590042">
        <w:rPr>
          <w:sz w:val="28"/>
          <w:szCs w:val="28"/>
        </w:rPr>
        <w:t>Источники финансирования проекта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6"/>
        <w:gridCol w:w="1080"/>
        <w:gridCol w:w="1260"/>
        <w:gridCol w:w="900"/>
        <w:gridCol w:w="1360"/>
      </w:tblGrid>
      <w:tr w:rsidR="00CF3F7B" w:rsidRPr="00661A31">
        <w:trPr>
          <w:cantSplit/>
          <w:jc w:val="center"/>
        </w:trPr>
        <w:tc>
          <w:tcPr>
            <w:tcW w:w="4246"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jc w:val="center"/>
              <w:rPr>
                <w:sz w:val="20"/>
                <w:szCs w:val="20"/>
              </w:rPr>
            </w:pPr>
            <w:r w:rsidRPr="00661A31">
              <w:rPr>
                <w:sz w:val="20"/>
                <w:szCs w:val="20"/>
              </w:rPr>
              <w:t>Источники финансирования</w:t>
            </w:r>
          </w:p>
        </w:tc>
        <w:tc>
          <w:tcPr>
            <w:tcW w:w="108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jc w:val="center"/>
              <w:rPr>
                <w:sz w:val="20"/>
                <w:szCs w:val="20"/>
              </w:rPr>
            </w:pPr>
            <w:r w:rsidRPr="00661A31">
              <w:rPr>
                <w:sz w:val="20"/>
                <w:szCs w:val="20"/>
              </w:rPr>
              <w:t>2005</w:t>
            </w:r>
          </w:p>
        </w:tc>
        <w:tc>
          <w:tcPr>
            <w:tcW w:w="126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jc w:val="center"/>
              <w:rPr>
                <w:sz w:val="20"/>
                <w:szCs w:val="20"/>
              </w:rPr>
            </w:pPr>
            <w:r w:rsidRPr="00661A31">
              <w:rPr>
                <w:sz w:val="20"/>
                <w:szCs w:val="20"/>
              </w:rPr>
              <w:t>2006</w:t>
            </w:r>
          </w:p>
        </w:tc>
        <w:tc>
          <w:tcPr>
            <w:tcW w:w="90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jc w:val="center"/>
              <w:rPr>
                <w:sz w:val="20"/>
                <w:szCs w:val="20"/>
              </w:rPr>
            </w:pPr>
            <w:r w:rsidRPr="00661A31">
              <w:rPr>
                <w:sz w:val="20"/>
                <w:szCs w:val="20"/>
              </w:rPr>
              <w:t>2007</w:t>
            </w:r>
          </w:p>
        </w:tc>
        <w:tc>
          <w:tcPr>
            <w:tcW w:w="1360" w:type="dxa"/>
            <w:tcBorders>
              <w:top w:val="single" w:sz="12" w:space="0" w:color="auto"/>
              <w:left w:val="single" w:sz="12" w:space="0" w:color="auto"/>
              <w:bottom w:val="single" w:sz="12" w:space="0" w:color="auto"/>
              <w:right w:val="single" w:sz="12" w:space="0" w:color="auto"/>
            </w:tcBorders>
            <w:vAlign w:val="center"/>
          </w:tcPr>
          <w:p w:rsidR="00CF3F7B" w:rsidRPr="00661A31" w:rsidRDefault="00CF3F7B" w:rsidP="00661A31">
            <w:pPr>
              <w:jc w:val="center"/>
              <w:rPr>
                <w:sz w:val="20"/>
                <w:szCs w:val="20"/>
              </w:rPr>
            </w:pPr>
            <w:r w:rsidRPr="00661A31">
              <w:rPr>
                <w:sz w:val="20"/>
                <w:szCs w:val="20"/>
              </w:rPr>
              <w:t>Итого:</w:t>
            </w:r>
          </w:p>
        </w:tc>
      </w:tr>
      <w:tr w:rsidR="00CF3F7B" w:rsidRPr="00661A31">
        <w:trPr>
          <w:cantSplit/>
          <w:jc w:val="center"/>
        </w:trPr>
        <w:tc>
          <w:tcPr>
            <w:tcW w:w="4246" w:type="dxa"/>
            <w:tcBorders>
              <w:top w:val="nil"/>
            </w:tcBorders>
          </w:tcPr>
          <w:p w:rsidR="00CF3F7B" w:rsidRPr="00661A31" w:rsidRDefault="00CF3F7B" w:rsidP="00661A31">
            <w:pPr>
              <w:rPr>
                <w:sz w:val="20"/>
                <w:szCs w:val="20"/>
              </w:rPr>
            </w:pPr>
            <w:r w:rsidRPr="00661A31">
              <w:rPr>
                <w:sz w:val="20"/>
                <w:szCs w:val="20"/>
              </w:rPr>
              <w:t>1. Собственные средства</w:t>
            </w:r>
          </w:p>
        </w:tc>
        <w:tc>
          <w:tcPr>
            <w:tcW w:w="1080" w:type="dxa"/>
            <w:tcBorders>
              <w:top w:val="nil"/>
            </w:tcBorders>
            <w:vAlign w:val="center"/>
          </w:tcPr>
          <w:p w:rsidR="00CF3F7B" w:rsidRPr="00661A31" w:rsidRDefault="00CF3F7B" w:rsidP="00661A31">
            <w:pPr>
              <w:jc w:val="center"/>
              <w:rPr>
                <w:sz w:val="20"/>
                <w:szCs w:val="20"/>
              </w:rPr>
            </w:pPr>
            <w:r w:rsidRPr="00661A31">
              <w:rPr>
                <w:sz w:val="20"/>
                <w:szCs w:val="20"/>
              </w:rPr>
              <w:t>-</w:t>
            </w:r>
          </w:p>
        </w:tc>
        <w:tc>
          <w:tcPr>
            <w:tcW w:w="1260" w:type="dxa"/>
            <w:tcBorders>
              <w:top w:val="nil"/>
            </w:tcBorders>
            <w:vAlign w:val="center"/>
          </w:tcPr>
          <w:p w:rsidR="00CF3F7B" w:rsidRPr="00661A31" w:rsidRDefault="00CF3F7B" w:rsidP="00661A31">
            <w:pPr>
              <w:jc w:val="center"/>
              <w:rPr>
                <w:sz w:val="20"/>
                <w:szCs w:val="20"/>
              </w:rPr>
            </w:pPr>
            <w:r w:rsidRPr="00661A31">
              <w:rPr>
                <w:sz w:val="20"/>
                <w:szCs w:val="20"/>
              </w:rPr>
              <w:t>408,43</w:t>
            </w:r>
          </w:p>
        </w:tc>
        <w:tc>
          <w:tcPr>
            <w:tcW w:w="900" w:type="dxa"/>
            <w:tcBorders>
              <w:top w:val="nil"/>
            </w:tcBorders>
            <w:vAlign w:val="center"/>
          </w:tcPr>
          <w:p w:rsidR="00CF3F7B" w:rsidRPr="00661A31" w:rsidRDefault="00CF3F7B" w:rsidP="00661A31">
            <w:pPr>
              <w:jc w:val="center"/>
              <w:rPr>
                <w:sz w:val="20"/>
                <w:szCs w:val="20"/>
              </w:rPr>
            </w:pPr>
            <w:r w:rsidRPr="00661A31">
              <w:rPr>
                <w:sz w:val="20"/>
                <w:szCs w:val="20"/>
              </w:rPr>
              <w:t>-</w:t>
            </w:r>
          </w:p>
        </w:tc>
        <w:tc>
          <w:tcPr>
            <w:tcW w:w="1360" w:type="dxa"/>
            <w:tcBorders>
              <w:top w:val="nil"/>
            </w:tcBorders>
            <w:vAlign w:val="center"/>
          </w:tcPr>
          <w:p w:rsidR="00CF3F7B" w:rsidRPr="00661A31" w:rsidRDefault="00CF3F7B" w:rsidP="00661A31">
            <w:pPr>
              <w:jc w:val="center"/>
              <w:rPr>
                <w:sz w:val="20"/>
                <w:szCs w:val="20"/>
              </w:rPr>
            </w:pPr>
            <w:r w:rsidRPr="00661A31">
              <w:rPr>
                <w:sz w:val="20"/>
                <w:szCs w:val="20"/>
              </w:rPr>
              <w:t>2185,35</w:t>
            </w:r>
          </w:p>
        </w:tc>
      </w:tr>
      <w:tr w:rsidR="00CF3F7B" w:rsidRPr="00661A31">
        <w:trPr>
          <w:cantSplit/>
          <w:jc w:val="center"/>
        </w:trPr>
        <w:tc>
          <w:tcPr>
            <w:tcW w:w="4246" w:type="dxa"/>
          </w:tcPr>
          <w:p w:rsidR="00CF3F7B" w:rsidRPr="00661A31" w:rsidRDefault="00CF3F7B" w:rsidP="00661A31">
            <w:pPr>
              <w:rPr>
                <w:sz w:val="20"/>
                <w:szCs w:val="20"/>
              </w:rPr>
            </w:pPr>
            <w:r w:rsidRPr="00661A31">
              <w:rPr>
                <w:sz w:val="20"/>
                <w:szCs w:val="20"/>
              </w:rPr>
              <w:t>2. Заемные средства</w:t>
            </w:r>
          </w:p>
        </w:tc>
        <w:tc>
          <w:tcPr>
            <w:tcW w:w="1080" w:type="dxa"/>
            <w:vAlign w:val="center"/>
          </w:tcPr>
          <w:p w:rsidR="00CF3F7B" w:rsidRPr="00661A31" w:rsidRDefault="00CF3F7B" w:rsidP="00661A31">
            <w:pPr>
              <w:jc w:val="center"/>
              <w:rPr>
                <w:sz w:val="20"/>
                <w:szCs w:val="20"/>
              </w:rPr>
            </w:pPr>
            <w:r w:rsidRPr="00661A31">
              <w:rPr>
                <w:sz w:val="20"/>
                <w:szCs w:val="20"/>
              </w:rPr>
              <w:t>3000</w:t>
            </w:r>
          </w:p>
        </w:tc>
        <w:tc>
          <w:tcPr>
            <w:tcW w:w="1260" w:type="dxa"/>
            <w:vAlign w:val="center"/>
          </w:tcPr>
          <w:p w:rsidR="00CF3F7B" w:rsidRPr="00661A31" w:rsidRDefault="00CF3F7B" w:rsidP="00661A31">
            <w:pPr>
              <w:jc w:val="center"/>
              <w:rPr>
                <w:sz w:val="20"/>
                <w:szCs w:val="20"/>
              </w:rPr>
            </w:pPr>
            <w:r w:rsidRPr="00661A31">
              <w:rPr>
                <w:sz w:val="20"/>
                <w:szCs w:val="20"/>
              </w:rPr>
              <w:t>-</w:t>
            </w:r>
          </w:p>
        </w:tc>
        <w:tc>
          <w:tcPr>
            <w:tcW w:w="900" w:type="dxa"/>
            <w:vAlign w:val="center"/>
          </w:tcPr>
          <w:p w:rsidR="00CF3F7B" w:rsidRPr="00661A31" w:rsidRDefault="00CF3F7B" w:rsidP="00661A31">
            <w:pPr>
              <w:jc w:val="center"/>
              <w:rPr>
                <w:sz w:val="20"/>
                <w:szCs w:val="20"/>
              </w:rPr>
            </w:pPr>
            <w:r w:rsidRPr="00661A31">
              <w:rPr>
                <w:sz w:val="20"/>
                <w:szCs w:val="20"/>
              </w:rPr>
              <w:t>-</w:t>
            </w:r>
          </w:p>
        </w:tc>
        <w:tc>
          <w:tcPr>
            <w:tcW w:w="1360" w:type="dxa"/>
            <w:vAlign w:val="center"/>
          </w:tcPr>
          <w:p w:rsidR="00CF3F7B" w:rsidRPr="00661A31" w:rsidRDefault="00CF3F7B" w:rsidP="00661A31">
            <w:pPr>
              <w:jc w:val="center"/>
              <w:rPr>
                <w:sz w:val="20"/>
                <w:szCs w:val="20"/>
              </w:rPr>
            </w:pPr>
            <w:r w:rsidRPr="00661A31">
              <w:rPr>
                <w:sz w:val="20"/>
                <w:szCs w:val="20"/>
              </w:rPr>
              <w:t>3000</w:t>
            </w:r>
          </w:p>
        </w:tc>
      </w:tr>
      <w:tr w:rsidR="00CF3F7B" w:rsidRPr="00661A31">
        <w:trPr>
          <w:cantSplit/>
          <w:jc w:val="center"/>
        </w:trPr>
        <w:tc>
          <w:tcPr>
            <w:tcW w:w="4246" w:type="dxa"/>
          </w:tcPr>
          <w:p w:rsidR="00CF3F7B" w:rsidRPr="00661A31" w:rsidRDefault="00CF3F7B" w:rsidP="00661A31">
            <w:pPr>
              <w:rPr>
                <w:sz w:val="20"/>
                <w:szCs w:val="20"/>
              </w:rPr>
            </w:pPr>
            <w:r w:rsidRPr="00661A31">
              <w:rPr>
                <w:sz w:val="20"/>
                <w:szCs w:val="20"/>
              </w:rPr>
              <w:t>3. Возврат основной суммы</w:t>
            </w:r>
          </w:p>
        </w:tc>
        <w:tc>
          <w:tcPr>
            <w:tcW w:w="1080" w:type="dxa"/>
            <w:vAlign w:val="center"/>
          </w:tcPr>
          <w:p w:rsidR="00CF3F7B" w:rsidRPr="00661A31" w:rsidRDefault="00CF3F7B" w:rsidP="00661A31">
            <w:pPr>
              <w:jc w:val="center"/>
              <w:rPr>
                <w:sz w:val="20"/>
                <w:szCs w:val="20"/>
              </w:rPr>
            </w:pPr>
            <w:r w:rsidRPr="00661A31">
              <w:rPr>
                <w:sz w:val="20"/>
                <w:szCs w:val="20"/>
              </w:rPr>
              <w:t>-</w:t>
            </w:r>
          </w:p>
        </w:tc>
        <w:tc>
          <w:tcPr>
            <w:tcW w:w="1260" w:type="dxa"/>
            <w:vAlign w:val="center"/>
          </w:tcPr>
          <w:p w:rsidR="00CF3F7B" w:rsidRPr="00661A31" w:rsidRDefault="00CF3F7B" w:rsidP="00661A31">
            <w:pPr>
              <w:jc w:val="center"/>
              <w:rPr>
                <w:sz w:val="20"/>
                <w:szCs w:val="20"/>
              </w:rPr>
            </w:pPr>
            <w:r w:rsidRPr="00661A31">
              <w:rPr>
                <w:sz w:val="20"/>
                <w:szCs w:val="20"/>
              </w:rPr>
              <w:t>1500</w:t>
            </w:r>
          </w:p>
        </w:tc>
        <w:tc>
          <w:tcPr>
            <w:tcW w:w="900" w:type="dxa"/>
            <w:vAlign w:val="center"/>
          </w:tcPr>
          <w:p w:rsidR="00CF3F7B" w:rsidRPr="00661A31" w:rsidRDefault="00CF3F7B" w:rsidP="00661A31">
            <w:pPr>
              <w:jc w:val="center"/>
              <w:rPr>
                <w:sz w:val="20"/>
                <w:szCs w:val="20"/>
              </w:rPr>
            </w:pPr>
            <w:r w:rsidRPr="00661A31">
              <w:rPr>
                <w:sz w:val="20"/>
                <w:szCs w:val="20"/>
              </w:rPr>
              <w:t>1500</w:t>
            </w:r>
          </w:p>
        </w:tc>
        <w:tc>
          <w:tcPr>
            <w:tcW w:w="1360" w:type="dxa"/>
            <w:vAlign w:val="center"/>
          </w:tcPr>
          <w:p w:rsidR="00CF3F7B" w:rsidRPr="00661A31" w:rsidRDefault="00CF3F7B" w:rsidP="00661A31">
            <w:pPr>
              <w:jc w:val="center"/>
              <w:rPr>
                <w:sz w:val="20"/>
                <w:szCs w:val="20"/>
              </w:rPr>
            </w:pPr>
            <w:r w:rsidRPr="00661A31">
              <w:rPr>
                <w:sz w:val="20"/>
                <w:szCs w:val="20"/>
              </w:rPr>
              <w:t>3000</w:t>
            </w:r>
          </w:p>
        </w:tc>
      </w:tr>
      <w:tr w:rsidR="00CF3F7B" w:rsidRPr="00661A31">
        <w:trPr>
          <w:cantSplit/>
          <w:jc w:val="center"/>
        </w:trPr>
        <w:tc>
          <w:tcPr>
            <w:tcW w:w="4246" w:type="dxa"/>
          </w:tcPr>
          <w:p w:rsidR="00CF3F7B" w:rsidRPr="00661A31" w:rsidRDefault="00CF3F7B" w:rsidP="00661A31">
            <w:pPr>
              <w:rPr>
                <w:sz w:val="20"/>
                <w:szCs w:val="20"/>
              </w:rPr>
            </w:pPr>
            <w:r w:rsidRPr="00661A31">
              <w:rPr>
                <w:sz w:val="20"/>
                <w:szCs w:val="20"/>
              </w:rPr>
              <w:t>4. Проценты за кредит</w:t>
            </w:r>
          </w:p>
        </w:tc>
        <w:tc>
          <w:tcPr>
            <w:tcW w:w="1080" w:type="dxa"/>
            <w:vAlign w:val="center"/>
          </w:tcPr>
          <w:p w:rsidR="00CF3F7B" w:rsidRPr="00661A31" w:rsidRDefault="00CF3F7B" w:rsidP="00661A31">
            <w:pPr>
              <w:jc w:val="center"/>
              <w:rPr>
                <w:sz w:val="20"/>
                <w:szCs w:val="20"/>
              </w:rPr>
            </w:pPr>
            <w:r w:rsidRPr="00661A31">
              <w:rPr>
                <w:sz w:val="20"/>
                <w:szCs w:val="20"/>
              </w:rPr>
              <w:t>251,79</w:t>
            </w:r>
          </w:p>
        </w:tc>
        <w:tc>
          <w:tcPr>
            <w:tcW w:w="1260" w:type="dxa"/>
            <w:vAlign w:val="center"/>
          </w:tcPr>
          <w:p w:rsidR="00CF3F7B" w:rsidRPr="00661A31" w:rsidRDefault="00CF3F7B" w:rsidP="00661A31">
            <w:pPr>
              <w:jc w:val="center"/>
              <w:rPr>
                <w:sz w:val="20"/>
                <w:szCs w:val="20"/>
              </w:rPr>
            </w:pPr>
            <w:r w:rsidRPr="00661A31">
              <w:rPr>
                <w:sz w:val="20"/>
                <w:szCs w:val="20"/>
              </w:rPr>
              <w:t>259,42</w:t>
            </w:r>
          </w:p>
        </w:tc>
        <w:tc>
          <w:tcPr>
            <w:tcW w:w="900" w:type="dxa"/>
            <w:vAlign w:val="center"/>
          </w:tcPr>
          <w:p w:rsidR="00CF3F7B" w:rsidRPr="00661A31" w:rsidRDefault="00CF3F7B" w:rsidP="00661A31">
            <w:pPr>
              <w:jc w:val="center"/>
              <w:rPr>
                <w:sz w:val="20"/>
                <w:szCs w:val="20"/>
              </w:rPr>
            </w:pPr>
            <w:r w:rsidRPr="00661A31">
              <w:rPr>
                <w:sz w:val="20"/>
                <w:szCs w:val="20"/>
              </w:rPr>
              <w:t>259,42</w:t>
            </w:r>
          </w:p>
        </w:tc>
        <w:tc>
          <w:tcPr>
            <w:tcW w:w="1360" w:type="dxa"/>
            <w:vAlign w:val="center"/>
          </w:tcPr>
          <w:p w:rsidR="00CF3F7B" w:rsidRPr="00661A31" w:rsidRDefault="00CF3F7B" w:rsidP="00661A31">
            <w:pPr>
              <w:jc w:val="center"/>
              <w:rPr>
                <w:sz w:val="20"/>
                <w:szCs w:val="20"/>
              </w:rPr>
            </w:pPr>
            <w:r w:rsidRPr="00661A31">
              <w:rPr>
                <w:sz w:val="20"/>
                <w:szCs w:val="20"/>
              </w:rPr>
              <w:t>770,63</w:t>
            </w:r>
          </w:p>
        </w:tc>
      </w:tr>
    </w:tbl>
    <w:p w:rsidR="00661A31" w:rsidRDefault="00661A31" w:rsidP="00590042">
      <w:pPr>
        <w:pStyle w:val="a5"/>
        <w:tabs>
          <w:tab w:val="left" w:pos="0"/>
        </w:tabs>
        <w:spacing w:line="360" w:lineRule="auto"/>
        <w:ind w:right="0" w:firstLine="709"/>
        <w:rPr>
          <w:szCs w:val="28"/>
          <w:lang w:val="en-US"/>
        </w:rPr>
      </w:pPr>
    </w:p>
    <w:p w:rsidR="00CF3F7B" w:rsidRPr="00590042" w:rsidRDefault="00CF3F7B" w:rsidP="00590042">
      <w:pPr>
        <w:pStyle w:val="a5"/>
        <w:tabs>
          <w:tab w:val="left" w:pos="0"/>
        </w:tabs>
        <w:spacing w:line="360" w:lineRule="auto"/>
        <w:ind w:right="0" w:firstLine="709"/>
        <w:rPr>
          <w:szCs w:val="28"/>
        </w:rPr>
      </w:pPr>
      <w:r w:rsidRPr="00590042">
        <w:rPr>
          <w:szCs w:val="28"/>
        </w:rPr>
        <w:t xml:space="preserve">Покупку и установку оборудования планируется произвести в </w:t>
      </w:r>
      <w:r w:rsidRPr="00590042">
        <w:rPr>
          <w:szCs w:val="28"/>
          <w:lang w:val="en-US"/>
        </w:rPr>
        <w:t>I</w:t>
      </w:r>
      <w:r w:rsidRPr="00590042">
        <w:rPr>
          <w:szCs w:val="28"/>
        </w:rPr>
        <w:t xml:space="preserve"> полугодии 2005 года так, чтобы уже в июле новый комплекс приступил к действию.</w:t>
      </w:r>
    </w:p>
    <w:p w:rsidR="00CF3F7B" w:rsidRPr="00590042" w:rsidRDefault="00CF3F7B" w:rsidP="00590042">
      <w:pPr>
        <w:pStyle w:val="a5"/>
        <w:spacing w:line="360" w:lineRule="auto"/>
        <w:ind w:right="0" w:firstLine="709"/>
        <w:rPr>
          <w:szCs w:val="28"/>
        </w:rPr>
      </w:pPr>
      <w:r w:rsidRPr="00590042">
        <w:rPr>
          <w:szCs w:val="28"/>
        </w:rPr>
        <w:t>Для оценки предложенного проекта составим план денежных потоков и рассчитаем основные показатели его эффективности (табл. 9.1.6.).</w:t>
      </w:r>
    </w:p>
    <w:p w:rsidR="00CF3F7B" w:rsidRPr="00590042" w:rsidRDefault="00CF3F7B" w:rsidP="00590042">
      <w:pPr>
        <w:pStyle w:val="a5"/>
        <w:spacing w:line="360" w:lineRule="auto"/>
        <w:ind w:right="0" w:firstLine="709"/>
        <w:rPr>
          <w:szCs w:val="28"/>
        </w:rPr>
      </w:pPr>
    </w:p>
    <w:p w:rsidR="00CF3F7B" w:rsidRPr="00590042" w:rsidRDefault="00CF3F7B" w:rsidP="00590042">
      <w:pPr>
        <w:pStyle w:val="a5"/>
        <w:spacing w:line="360" w:lineRule="auto"/>
        <w:ind w:right="0" w:firstLine="709"/>
        <w:jc w:val="right"/>
        <w:rPr>
          <w:szCs w:val="28"/>
        </w:rPr>
      </w:pPr>
      <w:r w:rsidRPr="00590042">
        <w:rPr>
          <w:szCs w:val="28"/>
        </w:rPr>
        <w:t>Таблица 9.1.6.</w:t>
      </w:r>
    </w:p>
    <w:p w:rsidR="00CF3F7B" w:rsidRPr="00590042" w:rsidRDefault="00CF3F7B" w:rsidP="00590042">
      <w:pPr>
        <w:pStyle w:val="a5"/>
        <w:spacing w:line="360" w:lineRule="auto"/>
        <w:ind w:right="0" w:firstLine="709"/>
        <w:jc w:val="center"/>
        <w:rPr>
          <w:szCs w:val="28"/>
        </w:rPr>
      </w:pPr>
      <w:r w:rsidRPr="00590042">
        <w:rPr>
          <w:szCs w:val="28"/>
        </w:rPr>
        <w:t>План денежных потоков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4262"/>
        <w:gridCol w:w="505"/>
        <w:gridCol w:w="1115"/>
        <w:gridCol w:w="505"/>
        <w:gridCol w:w="935"/>
        <w:gridCol w:w="505"/>
        <w:gridCol w:w="833"/>
        <w:gridCol w:w="507"/>
      </w:tblGrid>
      <w:tr w:rsidR="00CF3F7B" w:rsidRPr="00661A31">
        <w:trPr>
          <w:gridAfter w:val="1"/>
          <w:wAfter w:w="507" w:type="dxa"/>
          <w:jc w:val="center"/>
        </w:trPr>
        <w:tc>
          <w:tcPr>
            <w:tcW w:w="4765"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Показатель</w:t>
            </w:r>
          </w:p>
        </w:tc>
        <w:tc>
          <w:tcPr>
            <w:tcW w:w="1620"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2005</w:t>
            </w:r>
          </w:p>
        </w:tc>
        <w:tc>
          <w:tcPr>
            <w:tcW w:w="1440"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2006</w:t>
            </w:r>
          </w:p>
        </w:tc>
        <w:tc>
          <w:tcPr>
            <w:tcW w:w="1338" w:type="dxa"/>
            <w:gridSpan w:val="2"/>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2007</w:t>
            </w:r>
          </w:p>
        </w:tc>
      </w:tr>
      <w:tr w:rsidR="00CF3F7B" w:rsidRPr="00661A31">
        <w:trPr>
          <w:gridAfter w:val="1"/>
          <w:wAfter w:w="507" w:type="dxa"/>
          <w:cantSplit/>
          <w:trHeight w:val="345"/>
          <w:jc w:val="center"/>
        </w:trPr>
        <w:tc>
          <w:tcPr>
            <w:tcW w:w="4765" w:type="dxa"/>
            <w:gridSpan w:val="2"/>
            <w:tcBorders>
              <w:top w:val="nil"/>
            </w:tcBorders>
            <w:shd w:val="pct12" w:color="000000" w:fill="FFFFFF"/>
          </w:tcPr>
          <w:p w:rsidR="00CF3F7B" w:rsidRPr="00661A31" w:rsidRDefault="00CF3F7B" w:rsidP="00661A31">
            <w:pPr>
              <w:pStyle w:val="a5"/>
              <w:ind w:right="0"/>
              <w:jc w:val="left"/>
              <w:rPr>
                <w:sz w:val="20"/>
                <w:szCs w:val="20"/>
              </w:rPr>
            </w:pPr>
            <w:r w:rsidRPr="00661A31">
              <w:rPr>
                <w:b/>
                <w:sz w:val="20"/>
                <w:szCs w:val="20"/>
                <w:lang w:val="en-US"/>
              </w:rPr>
              <w:t>I</w:t>
            </w:r>
            <w:r w:rsidRPr="00661A31">
              <w:rPr>
                <w:b/>
                <w:sz w:val="20"/>
                <w:szCs w:val="20"/>
              </w:rPr>
              <w:t>. Операционная деятельность:</w:t>
            </w:r>
          </w:p>
        </w:tc>
        <w:tc>
          <w:tcPr>
            <w:tcW w:w="1620" w:type="dxa"/>
            <w:gridSpan w:val="2"/>
            <w:tcBorders>
              <w:top w:val="nil"/>
            </w:tcBorders>
            <w:shd w:val="pct12" w:color="000000" w:fill="FFFFFF"/>
          </w:tcPr>
          <w:p w:rsidR="00CF3F7B" w:rsidRPr="00661A31" w:rsidRDefault="00CF3F7B" w:rsidP="00661A31">
            <w:pPr>
              <w:pStyle w:val="a5"/>
              <w:ind w:right="0"/>
              <w:jc w:val="center"/>
              <w:rPr>
                <w:sz w:val="20"/>
                <w:szCs w:val="20"/>
              </w:rPr>
            </w:pPr>
            <w:r w:rsidRPr="00661A31">
              <w:rPr>
                <w:sz w:val="20"/>
                <w:szCs w:val="20"/>
              </w:rPr>
              <w:t>3366909,4</w:t>
            </w:r>
          </w:p>
        </w:tc>
        <w:tc>
          <w:tcPr>
            <w:tcW w:w="1440" w:type="dxa"/>
            <w:gridSpan w:val="2"/>
            <w:tcBorders>
              <w:top w:val="nil"/>
            </w:tcBorders>
            <w:shd w:val="pct12" w:color="000000" w:fill="FFFFFF"/>
          </w:tcPr>
          <w:p w:rsidR="00CF3F7B" w:rsidRPr="00661A31" w:rsidRDefault="00CF3F7B" w:rsidP="00661A31">
            <w:pPr>
              <w:pStyle w:val="a5"/>
              <w:ind w:right="0"/>
              <w:jc w:val="center"/>
              <w:rPr>
                <w:sz w:val="20"/>
                <w:szCs w:val="20"/>
              </w:rPr>
            </w:pPr>
            <w:r w:rsidRPr="00661A31">
              <w:rPr>
                <w:sz w:val="20"/>
                <w:szCs w:val="20"/>
              </w:rPr>
              <w:t>3563263,5</w:t>
            </w:r>
          </w:p>
        </w:tc>
        <w:tc>
          <w:tcPr>
            <w:tcW w:w="1338" w:type="dxa"/>
            <w:gridSpan w:val="2"/>
            <w:tcBorders>
              <w:top w:val="nil"/>
            </w:tcBorders>
            <w:shd w:val="pct12" w:color="000000" w:fill="FFFFFF"/>
          </w:tcPr>
          <w:p w:rsidR="00CF3F7B" w:rsidRPr="00661A31" w:rsidRDefault="00CF3F7B" w:rsidP="00661A31">
            <w:pPr>
              <w:pStyle w:val="a5"/>
              <w:ind w:right="0"/>
              <w:jc w:val="center"/>
              <w:rPr>
                <w:sz w:val="20"/>
                <w:szCs w:val="20"/>
              </w:rPr>
            </w:pPr>
            <w:r w:rsidRPr="00661A31">
              <w:rPr>
                <w:sz w:val="20"/>
                <w:szCs w:val="20"/>
              </w:rPr>
              <w:t>5915017</w:t>
            </w:r>
          </w:p>
        </w:tc>
      </w:tr>
      <w:tr w:rsidR="00CF3F7B" w:rsidRPr="00661A31">
        <w:trPr>
          <w:gridAfter w:val="1"/>
          <w:wAfter w:w="507" w:type="dxa"/>
          <w:cantSplit/>
          <w:trHeight w:val="525"/>
          <w:jc w:val="center"/>
        </w:trPr>
        <w:tc>
          <w:tcPr>
            <w:tcW w:w="4765" w:type="dxa"/>
            <w:gridSpan w:val="2"/>
          </w:tcPr>
          <w:p w:rsidR="00CF3F7B" w:rsidRPr="00661A31" w:rsidRDefault="00CF3F7B" w:rsidP="00661A31">
            <w:pPr>
              <w:pStyle w:val="a5"/>
              <w:ind w:right="0"/>
              <w:jc w:val="left"/>
              <w:rPr>
                <w:b/>
                <w:sz w:val="20"/>
                <w:szCs w:val="20"/>
              </w:rPr>
            </w:pPr>
            <w:r w:rsidRPr="00661A31">
              <w:rPr>
                <w:sz w:val="20"/>
                <w:szCs w:val="20"/>
              </w:rPr>
              <w:t>1. Выручка от реализации</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1187876,5</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182178,8</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2059337</w:t>
            </w:r>
          </w:p>
        </w:tc>
      </w:tr>
      <w:tr w:rsidR="00CF3F7B" w:rsidRPr="00661A31">
        <w:trPr>
          <w:gridAfter w:val="1"/>
          <w:wAfter w:w="507" w:type="dxa"/>
          <w:trHeight w:val="390"/>
          <w:jc w:val="center"/>
        </w:trPr>
        <w:tc>
          <w:tcPr>
            <w:tcW w:w="4765" w:type="dxa"/>
            <w:gridSpan w:val="2"/>
            <w:tcBorders>
              <w:bottom w:val="dotted" w:sz="4" w:space="0" w:color="auto"/>
            </w:tcBorders>
          </w:tcPr>
          <w:p w:rsidR="00CF3F7B" w:rsidRPr="00661A31" w:rsidRDefault="00CF3F7B" w:rsidP="00661A31">
            <w:pPr>
              <w:pStyle w:val="a5"/>
              <w:ind w:right="0"/>
              <w:jc w:val="left"/>
              <w:rPr>
                <w:sz w:val="20"/>
                <w:szCs w:val="20"/>
              </w:rPr>
            </w:pPr>
            <w:r w:rsidRPr="00661A31">
              <w:rPr>
                <w:sz w:val="20"/>
                <w:szCs w:val="20"/>
              </w:rPr>
              <w:t>2. Издержки</w:t>
            </w:r>
          </w:p>
        </w:tc>
        <w:tc>
          <w:tcPr>
            <w:tcW w:w="1620" w:type="dxa"/>
            <w:gridSpan w:val="2"/>
            <w:tcBorders>
              <w:bottom w:val="dotted" w:sz="4" w:space="0" w:color="auto"/>
            </w:tcBorders>
          </w:tcPr>
          <w:p w:rsidR="00CF3F7B" w:rsidRPr="00661A31" w:rsidRDefault="00CF3F7B" w:rsidP="00661A31">
            <w:pPr>
              <w:pStyle w:val="a5"/>
              <w:ind w:right="0"/>
              <w:jc w:val="center"/>
              <w:rPr>
                <w:sz w:val="20"/>
                <w:szCs w:val="20"/>
              </w:rPr>
            </w:pPr>
            <w:r w:rsidRPr="00661A31">
              <w:rPr>
                <w:sz w:val="20"/>
                <w:szCs w:val="20"/>
              </w:rPr>
              <w:t>197019,9</w:t>
            </w:r>
          </w:p>
        </w:tc>
        <w:tc>
          <w:tcPr>
            <w:tcW w:w="1440" w:type="dxa"/>
            <w:gridSpan w:val="2"/>
            <w:tcBorders>
              <w:bottom w:val="dotted" w:sz="4" w:space="0" w:color="auto"/>
            </w:tcBorders>
          </w:tcPr>
          <w:p w:rsidR="00CF3F7B" w:rsidRPr="00661A31" w:rsidRDefault="00CF3F7B" w:rsidP="00661A31">
            <w:pPr>
              <w:pStyle w:val="a5"/>
              <w:ind w:right="0"/>
              <w:jc w:val="center"/>
              <w:rPr>
                <w:sz w:val="20"/>
                <w:szCs w:val="20"/>
              </w:rPr>
            </w:pPr>
            <w:r w:rsidRPr="00661A31">
              <w:rPr>
                <w:sz w:val="20"/>
                <w:szCs w:val="20"/>
              </w:rPr>
              <w:t>262693,3</w:t>
            </w:r>
          </w:p>
        </w:tc>
        <w:tc>
          <w:tcPr>
            <w:tcW w:w="1338" w:type="dxa"/>
            <w:gridSpan w:val="2"/>
            <w:tcBorders>
              <w:bottom w:val="dotted" w:sz="4" w:space="0" w:color="auto"/>
            </w:tcBorders>
          </w:tcPr>
          <w:p w:rsidR="00CF3F7B" w:rsidRPr="00661A31" w:rsidRDefault="00CF3F7B" w:rsidP="00661A31">
            <w:pPr>
              <w:jc w:val="center"/>
              <w:rPr>
                <w:sz w:val="20"/>
                <w:szCs w:val="20"/>
              </w:rPr>
            </w:pPr>
            <w:r w:rsidRPr="00661A31">
              <w:rPr>
                <w:sz w:val="20"/>
                <w:szCs w:val="20"/>
              </w:rPr>
              <w:t>262693,3</w:t>
            </w:r>
          </w:p>
        </w:tc>
      </w:tr>
      <w:tr w:rsidR="00CF3F7B" w:rsidRPr="00661A31">
        <w:trPr>
          <w:gridAfter w:val="1"/>
          <w:wAfter w:w="507" w:type="dxa"/>
          <w:trHeight w:val="507"/>
          <w:jc w:val="center"/>
        </w:trPr>
        <w:tc>
          <w:tcPr>
            <w:tcW w:w="4765" w:type="dxa"/>
            <w:gridSpan w:val="2"/>
            <w:tcBorders>
              <w:top w:val="dotted" w:sz="4" w:space="0" w:color="auto"/>
            </w:tcBorders>
          </w:tcPr>
          <w:p w:rsidR="00CF3F7B" w:rsidRPr="00661A31" w:rsidRDefault="00CF3F7B" w:rsidP="00661A31">
            <w:pPr>
              <w:pStyle w:val="a5"/>
              <w:ind w:right="0"/>
              <w:jc w:val="center"/>
              <w:rPr>
                <w:sz w:val="20"/>
                <w:szCs w:val="20"/>
              </w:rPr>
            </w:pPr>
            <w:r w:rsidRPr="00661A31">
              <w:rPr>
                <w:sz w:val="20"/>
                <w:szCs w:val="20"/>
              </w:rPr>
              <w:t>в том числе: амортизация</w:t>
            </w:r>
          </w:p>
          <w:p w:rsidR="00CF3F7B" w:rsidRPr="00661A31" w:rsidRDefault="00CF3F7B" w:rsidP="00661A31">
            <w:pPr>
              <w:jc w:val="center"/>
              <w:rPr>
                <w:sz w:val="20"/>
                <w:szCs w:val="20"/>
              </w:rPr>
            </w:pPr>
          </w:p>
        </w:tc>
        <w:tc>
          <w:tcPr>
            <w:tcW w:w="1620" w:type="dxa"/>
            <w:gridSpan w:val="2"/>
            <w:tcBorders>
              <w:top w:val="dotted" w:sz="4" w:space="0" w:color="auto"/>
            </w:tcBorders>
          </w:tcPr>
          <w:p w:rsidR="00CF3F7B" w:rsidRPr="00661A31" w:rsidRDefault="00CF3F7B" w:rsidP="00661A31">
            <w:pPr>
              <w:pStyle w:val="a5"/>
              <w:ind w:right="0"/>
              <w:jc w:val="center"/>
              <w:rPr>
                <w:sz w:val="20"/>
                <w:szCs w:val="20"/>
              </w:rPr>
            </w:pPr>
            <w:r w:rsidRPr="00661A31">
              <w:rPr>
                <w:sz w:val="20"/>
                <w:szCs w:val="20"/>
              </w:rPr>
              <w:t>300</w:t>
            </w:r>
          </w:p>
        </w:tc>
        <w:tc>
          <w:tcPr>
            <w:tcW w:w="1440" w:type="dxa"/>
            <w:gridSpan w:val="2"/>
            <w:tcBorders>
              <w:top w:val="dotted" w:sz="4" w:space="0" w:color="auto"/>
            </w:tcBorders>
          </w:tcPr>
          <w:p w:rsidR="00CF3F7B" w:rsidRPr="00661A31" w:rsidRDefault="00CF3F7B" w:rsidP="00661A31">
            <w:pPr>
              <w:pStyle w:val="a5"/>
              <w:ind w:right="0"/>
              <w:jc w:val="center"/>
              <w:rPr>
                <w:sz w:val="20"/>
                <w:szCs w:val="20"/>
              </w:rPr>
            </w:pPr>
            <w:r w:rsidRPr="00661A31">
              <w:rPr>
                <w:sz w:val="20"/>
                <w:szCs w:val="20"/>
              </w:rPr>
              <w:t>300</w:t>
            </w:r>
          </w:p>
        </w:tc>
        <w:tc>
          <w:tcPr>
            <w:tcW w:w="1338" w:type="dxa"/>
            <w:gridSpan w:val="2"/>
            <w:tcBorders>
              <w:top w:val="dotted" w:sz="4" w:space="0" w:color="auto"/>
            </w:tcBorders>
          </w:tcPr>
          <w:p w:rsidR="00CF3F7B" w:rsidRPr="00661A31" w:rsidRDefault="00CF3F7B" w:rsidP="00661A31">
            <w:pPr>
              <w:pStyle w:val="a5"/>
              <w:ind w:right="0"/>
              <w:jc w:val="center"/>
              <w:rPr>
                <w:sz w:val="20"/>
                <w:szCs w:val="20"/>
              </w:rPr>
            </w:pPr>
            <w:r w:rsidRPr="00661A31">
              <w:rPr>
                <w:sz w:val="20"/>
                <w:szCs w:val="20"/>
              </w:rPr>
              <w:t>300</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3. Прибыль</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990856,5</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1559045,5</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1796043,7</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4. Налог на прибыль</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237805,6</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374170,9</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431194,5</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5. Чистая прибыль</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753050,9</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1184875</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1365448,5</w:t>
            </w:r>
          </w:p>
        </w:tc>
      </w:tr>
      <w:tr w:rsidR="00CF3F7B" w:rsidRPr="00661A31">
        <w:trPr>
          <w:gridAfter w:val="1"/>
          <w:wAfter w:w="507" w:type="dxa"/>
          <w:trHeight w:val="315"/>
          <w:jc w:val="center"/>
        </w:trPr>
        <w:tc>
          <w:tcPr>
            <w:tcW w:w="4765" w:type="dxa"/>
            <w:gridSpan w:val="2"/>
            <w:shd w:val="pct12" w:color="000000" w:fill="FFFFFF"/>
          </w:tcPr>
          <w:p w:rsidR="00CF3F7B" w:rsidRPr="00661A31" w:rsidRDefault="00CF3F7B" w:rsidP="00661A31">
            <w:pPr>
              <w:pStyle w:val="a5"/>
              <w:ind w:right="0"/>
              <w:jc w:val="left"/>
              <w:rPr>
                <w:sz w:val="20"/>
                <w:szCs w:val="20"/>
              </w:rPr>
            </w:pPr>
            <w:r w:rsidRPr="00661A31">
              <w:rPr>
                <w:b/>
                <w:sz w:val="20"/>
                <w:szCs w:val="20"/>
                <w:lang w:val="en-US"/>
              </w:rPr>
              <w:t>II</w:t>
            </w:r>
            <w:r w:rsidRPr="00661A31">
              <w:rPr>
                <w:b/>
                <w:sz w:val="20"/>
                <w:szCs w:val="20"/>
              </w:rPr>
              <w:t>. Инвестиционная деятельность:</w:t>
            </w:r>
          </w:p>
        </w:tc>
        <w:tc>
          <w:tcPr>
            <w:tcW w:w="1620" w:type="dxa"/>
            <w:gridSpan w:val="2"/>
            <w:shd w:val="pct12" w:color="000000" w:fill="FFFFFF"/>
            <w:vAlign w:val="bottom"/>
          </w:tcPr>
          <w:p w:rsidR="00CF3F7B" w:rsidRPr="00661A31" w:rsidRDefault="00CF3F7B" w:rsidP="00661A31">
            <w:pPr>
              <w:pStyle w:val="a5"/>
              <w:ind w:right="0"/>
              <w:jc w:val="center"/>
              <w:rPr>
                <w:b/>
                <w:sz w:val="20"/>
                <w:szCs w:val="20"/>
              </w:rPr>
            </w:pPr>
            <w:r w:rsidRPr="00661A31">
              <w:rPr>
                <w:b/>
                <w:sz w:val="20"/>
                <w:szCs w:val="20"/>
              </w:rPr>
              <w:t>-3000</w:t>
            </w:r>
          </w:p>
        </w:tc>
        <w:tc>
          <w:tcPr>
            <w:tcW w:w="1440" w:type="dxa"/>
            <w:gridSpan w:val="2"/>
            <w:shd w:val="pct12" w:color="000000" w:fill="FFFFFF"/>
            <w:vAlign w:val="bottom"/>
          </w:tcPr>
          <w:p w:rsidR="00CF3F7B" w:rsidRPr="00661A31" w:rsidRDefault="00CF3F7B" w:rsidP="00661A31">
            <w:pPr>
              <w:pStyle w:val="a5"/>
              <w:ind w:right="0"/>
              <w:jc w:val="center"/>
              <w:rPr>
                <w:b/>
                <w:sz w:val="20"/>
                <w:szCs w:val="20"/>
              </w:rPr>
            </w:pPr>
            <w:r w:rsidRPr="00661A31">
              <w:rPr>
                <w:b/>
                <w:sz w:val="20"/>
                <w:szCs w:val="20"/>
              </w:rPr>
              <w:t>-</w:t>
            </w:r>
            <w:r w:rsidRPr="00661A31">
              <w:rPr>
                <w:sz w:val="20"/>
                <w:szCs w:val="20"/>
              </w:rPr>
              <w:t>408,43</w:t>
            </w:r>
          </w:p>
        </w:tc>
        <w:tc>
          <w:tcPr>
            <w:tcW w:w="1338" w:type="dxa"/>
            <w:gridSpan w:val="2"/>
            <w:shd w:val="pct12" w:color="000000" w:fill="FFFFFF"/>
            <w:vAlign w:val="bottom"/>
          </w:tcPr>
          <w:p w:rsidR="00CF3F7B" w:rsidRPr="00661A31" w:rsidRDefault="00CF3F7B" w:rsidP="00661A31">
            <w:pPr>
              <w:pStyle w:val="a5"/>
              <w:ind w:right="0"/>
              <w:jc w:val="center"/>
              <w:rPr>
                <w:b/>
                <w:sz w:val="20"/>
                <w:szCs w:val="20"/>
              </w:rPr>
            </w:pPr>
            <w:r w:rsidRPr="00661A31">
              <w:rPr>
                <w:b/>
                <w:sz w:val="20"/>
                <w:szCs w:val="20"/>
              </w:rPr>
              <w:t>-</w:t>
            </w:r>
          </w:p>
        </w:tc>
      </w:tr>
      <w:tr w:rsidR="00CF3F7B" w:rsidRPr="00661A31">
        <w:trPr>
          <w:gridAfter w:val="1"/>
          <w:wAfter w:w="507" w:type="dxa"/>
          <w:trHeight w:val="540"/>
          <w:jc w:val="center"/>
        </w:trPr>
        <w:tc>
          <w:tcPr>
            <w:tcW w:w="4765" w:type="dxa"/>
            <w:gridSpan w:val="2"/>
          </w:tcPr>
          <w:p w:rsidR="00CF3F7B" w:rsidRPr="00661A31" w:rsidRDefault="00CF3F7B" w:rsidP="00661A31">
            <w:pPr>
              <w:pStyle w:val="a5"/>
              <w:ind w:right="0"/>
              <w:jc w:val="left"/>
              <w:rPr>
                <w:b/>
                <w:sz w:val="20"/>
                <w:szCs w:val="20"/>
              </w:rPr>
            </w:pPr>
            <w:r w:rsidRPr="00661A31">
              <w:rPr>
                <w:sz w:val="20"/>
                <w:szCs w:val="20"/>
              </w:rPr>
              <w:t>1. Приобретение оборудования</w:t>
            </w:r>
          </w:p>
        </w:tc>
        <w:tc>
          <w:tcPr>
            <w:tcW w:w="1620" w:type="dxa"/>
            <w:gridSpan w:val="2"/>
            <w:vAlign w:val="bottom"/>
          </w:tcPr>
          <w:p w:rsidR="00CF3F7B" w:rsidRPr="00661A31" w:rsidRDefault="00CF3F7B" w:rsidP="00661A31">
            <w:pPr>
              <w:pStyle w:val="a5"/>
              <w:ind w:right="0"/>
              <w:jc w:val="center"/>
              <w:rPr>
                <w:sz w:val="20"/>
                <w:szCs w:val="20"/>
              </w:rPr>
            </w:pPr>
            <w:r w:rsidRPr="00661A31">
              <w:rPr>
                <w:sz w:val="20"/>
                <w:szCs w:val="20"/>
              </w:rPr>
              <w:t>3000</w:t>
            </w:r>
          </w:p>
        </w:tc>
        <w:tc>
          <w:tcPr>
            <w:tcW w:w="1440" w:type="dxa"/>
            <w:gridSpan w:val="2"/>
            <w:vAlign w:val="bottom"/>
          </w:tcPr>
          <w:p w:rsidR="00CF3F7B" w:rsidRPr="00661A31" w:rsidRDefault="00CF3F7B" w:rsidP="00661A31">
            <w:pPr>
              <w:pStyle w:val="a5"/>
              <w:ind w:right="0"/>
              <w:jc w:val="center"/>
              <w:rPr>
                <w:sz w:val="20"/>
                <w:szCs w:val="20"/>
              </w:rPr>
            </w:pPr>
            <w:r w:rsidRPr="00661A31">
              <w:rPr>
                <w:sz w:val="20"/>
                <w:szCs w:val="20"/>
              </w:rPr>
              <w:t>-</w:t>
            </w:r>
          </w:p>
        </w:tc>
        <w:tc>
          <w:tcPr>
            <w:tcW w:w="1338" w:type="dxa"/>
            <w:gridSpan w:val="2"/>
            <w:vAlign w:val="bottom"/>
          </w:tcPr>
          <w:p w:rsidR="00CF3F7B" w:rsidRPr="00661A31" w:rsidRDefault="00CF3F7B" w:rsidP="00661A31">
            <w:pPr>
              <w:pStyle w:val="a5"/>
              <w:ind w:right="0"/>
              <w:jc w:val="center"/>
              <w:rPr>
                <w:sz w:val="20"/>
                <w:szCs w:val="20"/>
              </w:rPr>
            </w:pPr>
            <w:r w:rsidRPr="00661A31">
              <w:rPr>
                <w:sz w:val="20"/>
                <w:szCs w:val="20"/>
              </w:rPr>
              <w:t>-</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2. Прирост оборотного капитала</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408,43</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w:t>
            </w:r>
          </w:p>
        </w:tc>
      </w:tr>
      <w:tr w:rsidR="00CF3F7B" w:rsidRPr="00661A31">
        <w:trPr>
          <w:gridAfter w:val="1"/>
          <w:wAfter w:w="507" w:type="dxa"/>
          <w:jc w:val="center"/>
        </w:trPr>
        <w:tc>
          <w:tcPr>
            <w:tcW w:w="4765" w:type="dxa"/>
            <w:gridSpan w:val="2"/>
            <w:shd w:val="pct12" w:color="000000" w:fill="FFFFFF"/>
          </w:tcPr>
          <w:p w:rsidR="00CF3F7B" w:rsidRPr="00661A31" w:rsidRDefault="00CF3F7B" w:rsidP="00661A31">
            <w:pPr>
              <w:pStyle w:val="a5"/>
              <w:ind w:right="0"/>
              <w:jc w:val="left"/>
              <w:rPr>
                <w:b/>
                <w:sz w:val="20"/>
                <w:szCs w:val="20"/>
              </w:rPr>
            </w:pPr>
            <w:r w:rsidRPr="00661A31">
              <w:rPr>
                <w:b/>
                <w:sz w:val="20"/>
                <w:szCs w:val="20"/>
                <w:lang w:val="en-US"/>
              </w:rPr>
              <w:t>III</w:t>
            </w:r>
            <w:r w:rsidRPr="00661A31">
              <w:rPr>
                <w:b/>
                <w:sz w:val="20"/>
                <w:szCs w:val="20"/>
              </w:rPr>
              <w:t>. Финансовая деятельность:</w:t>
            </w:r>
          </w:p>
        </w:tc>
        <w:tc>
          <w:tcPr>
            <w:tcW w:w="1620" w:type="dxa"/>
            <w:gridSpan w:val="2"/>
            <w:shd w:val="pct12" w:color="000000" w:fill="FFFFFF"/>
          </w:tcPr>
          <w:p w:rsidR="00CF3F7B" w:rsidRPr="00661A31" w:rsidRDefault="00CF3F7B" w:rsidP="00661A31">
            <w:pPr>
              <w:pStyle w:val="a5"/>
              <w:ind w:right="0"/>
              <w:jc w:val="center"/>
              <w:rPr>
                <w:b/>
                <w:sz w:val="20"/>
                <w:szCs w:val="20"/>
              </w:rPr>
            </w:pPr>
            <w:r w:rsidRPr="00661A31">
              <w:rPr>
                <w:b/>
                <w:sz w:val="20"/>
                <w:szCs w:val="20"/>
              </w:rPr>
              <w:t>3000</w:t>
            </w:r>
          </w:p>
        </w:tc>
        <w:tc>
          <w:tcPr>
            <w:tcW w:w="1440" w:type="dxa"/>
            <w:gridSpan w:val="2"/>
            <w:shd w:val="pct12" w:color="000000" w:fill="FFFFFF"/>
          </w:tcPr>
          <w:p w:rsidR="00CF3F7B" w:rsidRPr="00661A31" w:rsidRDefault="00CF3F7B" w:rsidP="00661A31">
            <w:pPr>
              <w:pStyle w:val="a5"/>
              <w:ind w:right="0"/>
              <w:jc w:val="center"/>
              <w:rPr>
                <w:b/>
                <w:sz w:val="20"/>
                <w:szCs w:val="20"/>
              </w:rPr>
            </w:pPr>
            <w:r w:rsidRPr="00661A31">
              <w:rPr>
                <w:b/>
                <w:sz w:val="20"/>
                <w:szCs w:val="20"/>
              </w:rPr>
              <w:t>1091,57</w:t>
            </w:r>
          </w:p>
        </w:tc>
        <w:tc>
          <w:tcPr>
            <w:tcW w:w="1338" w:type="dxa"/>
            <w:gridSpan w:val="2"/>
            <w:shd w:val="pct12" w:color="000000" w:fill="FFFFFF"/>
          </w:tcPr>
          <w:p w:rsidR="00CF3F7B" w:rsidRPr="00661A31" w:rsidRDefault="00CF3F7B" w:rsidP="00661A31">
            <w:pPr>
              <w:pStyle w:val="a5"/>
              <w:ind w:right="0"/>
              <w:jc w:val="center"/>
              <w:rPr>
                <w:b/>
                <w:sz w:val="20"/>
                <w:szCs w:val="20"/>
              </w:rPr>
            </w:pPr>
            <w:r w:rsidRPr="00661A31">
              <w:rPr>
                <w:b/>
                <w:sz w:val="20"/>
                <w:szCs w:val="20"/>
              </w:rPr>
              <w:t>-1500</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1. Собственные средства</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408,43</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w:t>
            </w: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2. Кредит</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3000</w:t>
            </w:r>
          </w:p>
        </w:tc>
        <w:tc>
          <w:tcPr>
            <w:tcW w:w="1440" w:type="dxa"/>
            <w:gridSpan w:val="2"/>
          </w:tcPr>
          <w:p w:rsidR="00CF3F7B" w:rsidRPr="00661A31" w:rsidRDefault="00CF3F7B" w:rsidP="00661A31">
            <w:pPr>
              <w:pStyle w:val="a5"/>
              <w:ind w:right="0"/>
              <w:jc w:val="center"/>
              <w:rPr>
                <w:sz w:val="20"/>
                <w:szCs w:val="20"/>
              </w:rPr>
            </w:pPr>
          </w:p>
        </w:tc>
        <w:tc>
          <w:tcPr>
            <w:tcW w:w="1338" w:type="dxa"/>
            <w:gridSpan w:val="2"/>
          </w:tcPr>
          <w:p w:rsidR="00CF3F7B" w:rsidRPr="00661A31" w:rsidRDefault="00CF3F7B" w:rsidP="00661A31">
            <w:pPr>
              <w:pStyle w:val="a5"/>
              <w:ind w:right="0"/>
              <w:jc w:val="center"/>
              <w:rPr>
                <w:sz w:val="20"/>
                <w:szCs w:val="20"/>
              </w:rPr>
            </w:pPr>
          </w:p>
        </w:tc>
      </w:tr>
      <w:tr w:rsidR="00CF3F7B" w:rsidRPr="00661A31">
        <w:trPr>
          <w:gridAfter w:val="1"/>
          <w:wAfter w:w="507" w:type="dxa"/>
          <w:jc w:val="center"/>
        </w:trPr>
        <w:tc>
          <w:tcPr>
            <w:tcW w:w="4765" w:type="dxa"/>
            <w:gridSpan w:val="2"/>
          </w:tcPr>
          <w:p w:rsidR="00CF3F7B" w:rsidRPr="00661A31" w:rsidRDefault="00CF3F7B" w:rsidP="00661A31">
            <w:pPr>
              <w:pStyle w:val="a5"/>
              <w:ind w:right="0"/>
              <w:jc w:val="left"/>
              <w:rPr>
                <w:sz w:val="20"/>
                <w:szCs w:val="20"/>
              </w:rPr>
            </w:pPr>
            <w:r w:rsidRPr="00661A31">
              <w:rPr>
                <w:sz w:val="20"/>
                <w:szCs w:val="20"/>
              </w:rPr>
              <w:t>3. Возврат кредита</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-1500</w:t>
            </w:r>
          </w:p>
        </w:tc>
        <w:tc>
          <w:tcPr>
            <w:tcW w:w="1338" w:type="dxa"/>
            <w:gridSpan w:val="2"/>
          </w:tcPr>
          <w:p w:rsidR="00CF3F7B" w:rsidRPr="00661A31" w:rsidRDefault="00CF3F7B" w:rsidP="00661A31">
            <w:pPr>
              <w:pStyle w:val="a5"/>
              <w:ind w:right="0"/>
              <w:jc w:val="center"/>
              <w:rPr>
                <w:sz w:val="20"/>
                <w:szCs w:val="20"/>
              </w:rPr>
            </w:pPr>
            <w:r w:rsidRPr="00661A31">
              <w:rPr>
                <w:sz w:val="20"/>
                <w:szCs w:val="20"/>
              </w:rPr>
              <w:t>-1500</w:t>
            </w:r>
          </w:p>
        </w:tc>
      </w:tr>
      <w:tr w:rsidR="00CF3F7B" w:rsidRPr="00661A31">
        <w:trPr>
          <w:gridAfter w:val="1"/>
          <w:wAfter w:w="507" w:type="dxa"/>
          <w:jc w:val="center"/>
        </w:trPr>
        <w:tc>
          <w:tcPr>
            <w:tcW w:w="4765" w:type="dxa"/>
            <w:gridSpan w:val="2"/>
            <w:shd w:val="pct12" w:color="000000" w:fill="FFFFFF"/>
          </w:tcPr>
          <w:p w:rsidR="00CF3F7B" w:rsidRPr="00661A31" w:rsidRDefault="00CF3F7B" w:rsidP="00661A31">
            <w:pPr>
              <w:pStyle w:val="a5"/>
              <w:ind w:right="0"/>
              <w:jc w:val="left"/>
              <w:rPr>
                <w:b/>
                <w:sz w:val="20"/>
                <w:szCs w:val="20"/>
              </w:rPr>
            </w:pPr>
            <w:r w:rsidRPr="00661A31">
              <w:rPr>
                <w:b/>
                <w:sz w:val="20"/>
                <w:szCs w:val="20"/>
              </w:rPr>
              <w:t>Потоки реальных денег</w:t>
            </w:r>
          </w:p>
        </w:tc>
        <w:tc>
          <w:tcPr>
            <w:tcW w:w="162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3363909,4</w:t>
            </w:r>
          </w:p>
        </w:tc>
        <w:tc>
          <w:tcPr>
            <w:tcW w:w="144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3562855,07</w:t>
            </w:r>
          </w:p>
        </w:tc>
        <w:tc>
          <w:tcPr>
            <w:tcW w:w="1338"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5915017</w:t>
            </w:r>
          </w:p>
        </w:tc>
      </w:tr>
      <w:tr w:rsidR="00CF3F7B" w:rsidRPr="00661A31">
        <w:trPr>
          <w:gridAfter w:val="1"/>
          <w:wAfter w:w="507" w:type="dxa"/>
          <w:jc w:val="center"/>
        </w:trPr>
        <w:tc>
          <w:tcPr>
            <w:tcW w:w="4765" w:type="dxa"/>
            <w:gridSpan w:val="2"/>
            <w:shd w:val="pct12" w:color="000000" w:fill="FFFFFF"/>
          </w:tcPr>
          <w:p w:rsidR="00CF3F7B" w:rsidRPr="00661A31" w:rsidRDefault="00CF3F7B" w:rsidP="00661A31">
            <w:pPr>
              <w:pStyle w:val="a5"/>
              <w:ind w:right="0"/>
              <w:jc w:val="left"/>
              <w:rPr>
                <w:b/>
                <w:sz w:val="20"/>
                <w:szCs w:val="20"/>
              </w:rPr>
            </w:pPr>
            <w:r w:rsidRPr="00661A31">
              <w:rPr>
                <w:b/>
                <w:sz w:val="20"/>
                <w:szCs w:val="20"/>
              </w:rPr>
              <w:t>Сальдо реальных денег</w:t>
            </w:r>
          </w:p>
        </w:tc>
        <w:tc>
          <w:tcPr>
            <w:tcW w:w="162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3366909,4</w:t>
            </w:r>
          </w:p>
        </w:tc>
        <w:tc>
          <w:tcPr>
            <w:tcW w:w="144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3563946,64</w:t>
            </w:r>
          </w:p>
        </w:tc>
        <w:tc>
          <w:tcPr>
            <w:tcW w:w="1338"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5913517</w:t>
            </w:r>
          </w:p>
        </w:tc>
      </w:tr>
      <w:tr w:rsidR="00CF3F7B" w:rsidRPr="00661A31">
        <w:trPr>
          <w:gridBefore w:val="1"/>
          <w:wBefore w:w="503" w:type="dxa"/>
          <w:jc w:val="center"/>
        </w:trPr>
        <w:tc>
          <w:tcPr>
            <w:tcW w:w="4767" w:type="dxa"/>
            <w:gridSpan w:val="2"/>
            <w:shd w:val="pct12" w:color="000000" w:fill="FFFFFF"/>
          </w:tcPr>
          <w:p w:rsidR="00CF3F7B" w:rsidRPr="00661A31" w:rsidRDefault="00CF3F7B" w:rsidP="00661A31">
            <w:pPr>
              <w:pStyle w:val="a5"/>
              <w:ind w:right="0"/>
              <w:jc w:val="left"/>
              <w:rPr>
                <w:b/>
                <w:sz w:val="20"/>
                <w:szCs w:val="20"/>
              </w:rPr>
            </w:pPr>
            <w:r w:rsidRPr="00661A31">
              <w:rPr>
                <w:b/>
                <w:sz w:val="20"/>
                <w:szCs w:val="20"/>
              </w:rPr>
              <w:t>Сальдо накопленных реальных денег</w:t>
            </w:r>
          </w:p>
        </w:tc>
        <w:tc>
          <w:tcPr>
            <w:tcW w:w="162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6730818,8</w:t>
            </w:r>
          </w:p>
        </w:tc>
        <w:tc>
          <w:tcPr>
            <w:tcW w:w="144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7126801,71</w:t>
            </w:r>
          </w:p>
        </w:tc>
        <w:tc>
          <w:tcPr>
            <w:tcW w:w="1340" w:type="dxa"/>
            <w:gridSpan w:val="2"/>
            <w:shd w:val="pct12" w:color="000000" w:fill="FFFFFF"/>
          </w:tcPr>
          <w:p w:rsidR="00CF3F7B" w:rsidRPr="00661A31" w:rsidRDefault="00CF3F7B" w:rsidP="00661A31">
            <w:pPr>
              <w:pStyle w:val="a5"/>
              <w:ind w:right="0"/>
              <w:jc w:val="center"/>
              <w:rPr>
                <w:sz w:val="20"/>
                <w:szCs w:val="20"/>
              </w:rPr>
            </w:pPr>
            <w:r w:rsidRPr="00661A31">
              <w:rPr>
                <w:sz w:val="20"/>
                <w:szCs w:val="20"/>
              </w:rPr>
              <w:t>11828534</w:t>
            </w:r>
          </w:p>
        </w:tc>
      </w:tr>
      <w:tr w:rsidR="00CF3F7B" w:rsidRPr="00661A31">
        <w:trPr>
          <w:gridBefore w:val="1"/>
          <w:wBefore w:w="503" w:type="dxa"/>
          <w:jc w:val="center"/>
        </w:trPr>
        <w:tc>
          <w:tcPr>
            <w:tcW w:w="4767" w:type="dxa"/>
            <w:gridSpan w:val="2"/>
          </w:tcPr>
          <w:p w:rsidR="00CF3F7B" w:rsidRPr="00661A31" w:rsidRDefault="00CF3F7B" w:rsidP="00661A31">
            <w:pPr>
              <w:pStyle w:val="a5"/>
              <w:ind w:right="0"/>
              <w:jc w:val="left"/>
              <w:rPr>
                <w:sz w:val="20"/>
                <w:szCs w:val="20"/>
              </w:rPr>
            </w:pPr>
            <w:r w:rsidRPr="00661A31">
              <w:rPr>
                <w:sz w:val="20"/>
                <w:szCs w:val="20"/>
              </w:rPr>
              <w:t>Коэффициент дисконтирования (Е=25%)</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0,8</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0,64</w:t>
            </w:r>
          </w:p>
        </w:tc>
        <w:tc>
          <w:tcPr>
            <w:tcW w:w="1340" w:type="dxa"/>
            <w:gridSpan w:val="2"/>
          </w:tcPr>
          <w:p w:rsidR="00CF3F7B" w:rsidRPr="00661A31" w:rsidRDefault="00CF3F7B" w:rsidP="00661A31">
            <w:pPr>
              <w:pStyle w:val="a5"/>
              <w:ind w:right="0"/>
              <w:jc w:val="center"/>
              <w:rPr>
                <w:sz w:val="20"/>
                <w:szCs w:val="20"/>
              </w:rPr>
            </w:pPr>
            <w:r w:rsidRPr="00661A31">
              <w:rPr>
                <w:sz w:val="20"/>
                <w:szCs w:val="20"/>
              </w:rPr>
              <w:t>0,512</w:t>
            </w:r>
          </w:p>
        </w:tc>
      </w:tr>
      <w:tr w:rsidR="00CF3F7B" w:rsidRPr="00661A31">
        <w:trPr>
          <w:gridBefore w:val="1"/>
          <w:wBefore w:w="503" w:type="dxa"/>
          <w:jc w:val="center"/>
        </w:trPr>
        <w:tc>
          <w:tcPr>
            <w:tcW w:w="4767" w:type="dxa"/>
            <w:gridSpan w:val="2"/>
          </w:tcPr>
          <w:p w:rsidR="00CF3F7B" w:rsidRPr="00661A31" w:rsidRDefault="00CF3F7B" w:rsidP="00661A31">
            <w:pPr>
              <w:pStyle w:val="a5"/>
              <w:ind w:right="0"/>
              <w:jc w:val="left"/>
              <w:rPr>
                <w:sz w:val="20"/>
                <w:szCs w:val="20"/>
              </w:rPr>
            </w:pPr>
            <w:r w:rsidRPr="00661A31">
              <w:rPr>
                <w:sz w:val="20"/>
                <w:szCs w:val="20"/>
              </w:rPr>
              <w:t>ЧДД</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2691127,5</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2280227,2</w:t>
            </w:r>
          </w:p>
        </w:tc>
        <w:tc>
          <w:tcPr>
            <w:tcW w:w="1340" w:type="dxa"/>
            <w:gridSpan w:val="2"/>
          </w:tcPr>
          <w:p w:rsidR="00CF3F7B" w:rsidRPr="00661A31" w:rsidRDefault="00CF3F7B" w:rsidP="00661A31">
            <w:pPr>
              <w:pStyle w:val="a5"/>
              <w:ind w:right="0"/>
              <w:jc w:val="center"/>
              <w:rPr>
                <w:sz w:val="20"/>
                <w:szCs w:val="20"/>
              </w:rPr>
            </w:pPr>
            <w:r w:rsidRPr="00661A31">
              <w:rPr>
                <w:sz w:val="20"/>
                <w:szCs w:val="20"/>
              </w:rPr>
              <w:t>3785564,5</w:t>
            </w:r>
          </w:p>
        </w:tc>
      </w:tr>
      <w:tr w:rsidR="00CF3F7B" w:rsidRPr="00661A31">
        <w:trPr>
          <w:gridBefore w:val="1"/>
          <w:wBefore w:w="503" w:type="dxa"/>
          <w:jc w:val="center"/>
        </w:trPr>
        <w:tc>
          <w:tcPr>
            <w:tcW w:w="4767" w:type="dxa"/>
            <w:gridSpan w:val="2"/>
          </w:tcPr>
          <w:p w:rsidR="00CF3F7B" w:rsidRPr="00661A31" w:rsidRDefault="00CF3F7B" w:rsidP="00661A31">
            <w:pPr>
              <w:pStyle w:val="a5"/>
              <w:ind w:right="0"/>
              <w:jc w:val="left"/>
              <w:rPr>
                <w:sz w:val="20"/>
                <w:szCs w:val="20"/>
              </w:rPr>
            </w:pPr>
            <w:r w:rsidRPr="00661A31">
              <w:rPr>
                <w:sz w:val="20"/>
                <w:szCs w:val="20"/>
              </w:rPr>
              <w:t>ЧДД н.и.</w:t>
            </w:r>
          </w:p>
        </w:tc>
        <w:tc>
          <w:tcPr>
            <w:tcW w:w="1620" w:type="dxa"/>
            <w:gridSpan w:val="2"/>
          </w:tcPr>
          <w:p w:rsidR="00CF3F7B" w:rsidRPr="00661A31" w:rsidRDefault="00CF3F7B" w:rsidP="00661A31">
            <w:pPr>
              <w:pStyle w:val="a5"/>
              <w:ind w:right="0"/>
              <w:jc w:val="center"/>
              <w:rPr>
                <w:sz w:val="20"/>
                <w:szCs w:val="20"/>
              </w:rPr>
            </w:pPr>
            <w:r w:rsidRPr="00661A31">
              <w:rPr>
                <w:sz w:val="20"/>
                <w:szCs w:val="20"/>
              </w:rPr>
              <w:t>2691127,5</w:t>
            </w:r>
          </w:p>
        </w:tc>
        <w:tc>
          <w:tcPr>
            <w:tcW w:w="1440" w:type="dxa"/>
            <w:gridSpan w:val="2"/>
          </w:tcPr>
          <w:p w:rsidR="00CF3F7B" w:rsidRPr="00661A31" w:rsidRDefault="00CF3F7B" w:rsidP="00661A31">
            <w:pPr>
              <w:pStyle w:val="a5"/>
              <w:ind w:right="0"/>
              <w:jc w:val="center"/>
              <w:rPr>
                <w:sz w:val="20"/>
                <w:szCs w:val="20"/>
              </w:rPr>
            </w:pPr>
            <w:r w:rsidRPr="00661A31">
              <w:rPr>
                <w:sz w:val="20"/>
                <w:szCs w:val="20"/>
              </w:rPr>
              <w:t>4971354,7</w:t>
            </w:r>
          </w:p>
        </w:tc>
        <w:tc>
          <w:tcPr>
            <w:tcW w:w="1340" w:type="dxa"/>
            <w:gridSpan w:val="2"/>
          </w:tcPr>
          <w:p w:rsidR="00CF3F7B" w:rsidRPr="00661A31" w:rsidRDefault="00CF3F7B" w:rsidP="00661A31">
            <w:pPr>
              <w:pStyle w:val="a5"/>
              <w:ind w:right="0"/>
              <w:jc w:val="center"/>
              <w:rPr>
                <w:sz w:val="20"/>
                <w:szCs w:val="20"/>
              </w:rPr>
            </w:pPr>
            <w:r w:rsidRPr="00661A31">
              <w:rPr>
                <w:sz w:val="20"/>
                <w:szCs w:val="20"/>
              </w:rPr>
              <w:t>8756919,2</w:t>
            </w:r>
          </w:p>
        </w:tc>
      </w:tr>
    </w:tbl>
    <w:p w:rsidR="00CF3F7B" w:rsidRPr="00590042" w:rsidRDefault="00CF3F7B" w:rsidP="00590042">
      <w:pPr>
        <w:pStyle w:val="a5"/>
        <w:spacing w:line="360" w:lineRule="auto"/>
        <w:ind w:right="0" w:firstLine="709"/>
        <w:jc w:val="center"/>
        <w:rPr>
          <w:szCs w:val="28"/>
          <w:u w:val="single"/>
        </w:rPr>
      </w:pPr>
    </w:p>
    <w:p w:rsidR="00CF3F7B" w:rsidRPr="00590042" w:rsidRDefault="00CF3F7B" w:rsidP="00590042">
      <w:pPr>
        <w:pStyle w:val="a5"/>
        <w:spacing w:line="360" w:lineRule="auto"/>
        <w:ind w:right="0" w:firstLine="709"/>
        <w:jc w:val="center"/>
        <w:rPr>
          <w:szCs w:val="28"/>
          <w:u w:val="single"/>
        </w:rPr>
      </w:pPr>
      <w:r w:rsidRPr="00590042">
        <w:rPr>
          <w:i/>
          <w:szCs w:val="28"/>
          <w:u w:val="single"/>
        </w:rPr>
        <w:t>Расчет основных показателей эффективности проекта</w:t>
      </w:r>
      <w:r w:rsidRPr="00590042">
        <w:rPr>
          <w:szCs w:val="28"/>
          <w:u w:val="single"/>
        </w:rPr>
        <w:t>:</w:t>
      </w:r>
    </w:p>
    <w:p w:rsidR="00CF3F7B" w:rsidRPr="00590042" w:rsidRDefault="00CF3F7B" w:rsidP="00590042">
      <w:pPr>
        <w:pStyle w:val="a5"/>
        <w:spacing w:line="360" w:lineRule="auto"/>
        <w:ind w:right="0" w:firstLine="709"/>
        <w:rPr>
          <w:szCs w:val="28"/>
        </w:rPr>
      </w:pPr>
      <w:r w:rsidRPr="00590042">
        <w:rPr>
          <w:szCs w:val="28"/>
        </w:rPr>
        <w:t>1. Чистый дисконтированный доход (</w:t>
      </w:r>
      <w:r w:rsidRPr="00590042">
        <w:rPr>
          <w:szCs w:val="28"/>
          <w:lang w:val="en-US"/>
        </w:rPr>
        <w:t>NPV</w:t>
      </w:r>
      <w:r w:rsidRPr="00590042">
        <w:rPr>
          <w:szCs w:val="28"/>
        </w:rPr>
        <w:t>) нашего проекта составляет 8756919,2 &gt; 0, а, следовательно, по этому критерию проект является эффективным.</w:t>
      </w:r>
    </w:p>
    <w:p w:rsidR="00CF3F7B" w:rsidRPr="00590042" w:rsidRDefault="00CF3F7B" w:rsidP="00590042">
      <w:pPr>
        <w:pStyle w:val="a5"/>
        <w:spacing w:line="360" w:lineRule="auto"/>
        <w:ind w:right="0" w:firstLine="709"/>
        <w:rPr>
          <w:szCs w:val="28"/>
        </w:rPr>
      </w:pPr>
      <w:r w:rsidRPr="00590042">
        <w:rPr>
          <w:szCs w:val="28"/>
        </w:rPr>
        <w:t>2. Индекс рентабельности (</w:t>
      </w:r>
      <w:r w:rsidRPr="00590042">
        <w:rPr>
          <w:szCs w:val="28"/>
          <w:lang w:val="en-US"/>
        </w:rPr>
        <w:t>PI</w:t>
      </w:r>
      <w:r w:rsidRPr="00590042">
        <w:rPr>
          <w:szCs w:val="28"/>
        </w:rPr>
        <w:t>) проекта равен:</w:t>
      </w:r>
    </w:p>
    <w:p w:rsidR="00CF3F7B" w:rsidRPr="00590042" w:rsidRDefault="00D441C4" w:rsidP="00590042">
      <w:pPr>
        <w:pStyle w:val="a5"/>
        <w:spacing w:line="360" w:lineRule="auto"/>
        <w:ind w:right="0" w:firstLine="709"/>
        <w:jc w:val="center"/>
        <w:rPr>
          <w:szCs w:val="28"/>
        </w:rPr>
      </w:pPr>
      <w:r w:rsidRPr="00590042">
        <w:rPr>
          <w:position w:val="-28"/>
          <w:szCs w:val="28"/>
        </w:rPr>
        <w:object w:dxaOrig="4720" w:dyaOrig="660">
          <v:shape id="_x0000_i1039" type="#_x0000_t75" style="width:261.75pt;height:36.75pt" o:ole="" fillcolor="window">
            <v:imagedata r:id="rId33" o:title=""/>
          </v:shape>
          <o:OLEObject Type="Embed" ProgID="Equation.3" ShapeID="_x0000_i1039" DrawAspect="Content" ObjectID="_1462890603" r:id="rId34"/>
        </w:object>
      </w:r>
    </w:p>
    <w:p w:rsidR="00CF3F7B" w:rsidRPr="00590042" w:rsidRDefault="00CF3F7B" w:rsidP="00590042">
      <w:pPr>
        <w:pStyle w:val="a5"/>
        <w:spacing w:line="360" w:lineRule="auto"/>
        <w:ind w:right="0" w:firstLine="709"/>
        <w:rPr>
          <w:szCs w:val="28"/>
        </w:rPr>
      </w:pPr>
      <w:r w:rsidRPr="00590042">
        <w:rPr>
          <w:szCs w:val="28"/>
        </w:rPr>
        <w:t>Таким образом, индекс рентабельности нашего проекта больше 1, что говорит об его эффективности и по этому показателю.</w:t>
      </w:r>
    </w:p>
    <w:p w:rsidR="00CF3F7B" w:rsidRPr="00590042" w:rsidRDefault="00CF3F7B" w:rsidP="00590042">
      <w:pPr>
        <w:pStyle w:val="a5"/>
        <w:spacing w:line="360" w:lineRule="auto"/>
        <w:ind w:right="0" w:firstLine="709"/>
        <w:rPr>
          <w:szCs w:val="28"/>
        </w:rPr>
      </w:pPr>
      <w:r w:rsidRPr="00590042">
        <w:rPr>
          <w:szCs w:val="28"/>
        </w:rPr>
        <w:t>3. Период окупаемости и период возврата инвестиций, вложенных в проект:</w:t>
      </w:r>
    </w:p>
    <w:p w:rsidR="00CF3F7B" w:rsidRPr="00590042" w:rsidRDefault="00D441C4" w:rsidP="00590042">
      <w:pPr>
        <w:pStyle w:val="a5"/>
        <w:spacing w:line="360" w:lineRule="auto"/>
        <w:ind w:right="0" w:firstLine="709"/>
        <w:rPr>
          <w:szCs w:val="28"/>
        </w:rPr>
      </w:pPr>
      <w:r w:rsidRPr="00590042">
        <w:rPr>
          <w:position w:val="-28"/>
          <w:szCs w:val="28"/>
        </w:rPr>
        <w:object w:dxaOrig="3519" w:dyaOrig="720">
          <v:shape id="_x0000_i1040" type="#_x0000_t75" style="width:195pt;height:39.75pt" o:ole="" fillcolor="window">
            <v:imagedata r:id="rId35" o:title=""/>
          </v:shape>
          <o:OLEObject Type="Embed" ProgID="Equation.3" ShapeID="_x0000_i1040" DrawAspect="Content" ObjectID="_1462890604" r:id="rId36"/>
        </w:object>
      </w:r>
    </w:p>
    <w:p w:rsidR="00CF3F7B" w:rsidRPr="00590042" w:rsidRDefault="00D441C4" w:rsidP="00590042">
      <w:pPr>
        <w:pStyle w:val="a5"/>
        <w:spacing w:line="360" w:lineRule="auto"/>
        <w:ind w:right="0" w:firstLine="709"/>
        <w:rPr>
          <w:szCs w:val="28"/>
        </w:rPr>
      </w:pPr>
      <w:r w:rsidRPr="00590042">
        <w:rPr>
          <w:position w:val="-16"/>
          <w:szCs w:val="28"/>
        </w:rPr>
        <w:object w:dxaOrig="4040" w:dyaOrig="520">
          <v:shape id="_x0000_i1041" type="#_x0000_t75" style="width:153.75pt;height:19.5pt" o:ole="" fillcolor="window">
            <v:imagedata r:id="rId37" o:title=""/>
          </v:shape>
          <o:OLEObject Type="Embed" ProgID="Equation.3" ShapeID="_x0000_i1041" DrawAspect="Content" ObjectID="_1462890605" r:id="rId38"/>
        </w:object>
      </w:r>
    </w:p>
    <w:p w:rsidR="00CF3F7B" w:rsidRPr="00590042" w:rsidRDefault="00CF3F7B" w:rsidP="00590042">
      <w:pPr>
        <w:pStyle w:val="a5"/>
        <w:spacing w:line="360" w:lineRule="auto"/>
        <w:ind w:right="0" w:firstLine="709"/>
        <w:rPr>
          <w:szCs w:val="28"/>
        </w:rPr>
      </w:pPr>
      <w:r w:rsidRPr="00590042">
        <w:rPr>
          <w:szCs w:val="28"/>
        </w:rPr>
        <w:t xml:space="preserve">4. Внутренняя норма доходности </w:t>
      </w:r>
      <w:r w:rsidRPr="00590042">
        <w:rPr>
          <w:szCs w:val="28"/>
          <w:lang w:val="en-US"/>
        </w:rPr>
        <w:t>IRR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1275"/>
        <w:gridCol w:w="1395"/>
        <w:gridCol w:w="1299"/>
      </w:tblGrid>
      <w:tr w:rsidR="00CF3F7B" w:rsidRPr="00661A31">
        <w:trPr>
          <w:jc w:val="center"/>
        </w:trPr>
        <w:tc>
          <w:tcPr>
            <w:tcW w:w="459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Показатель</w:t>
            </w:r>
          </w:p>
        </w:tc>
        <w:tc>
          <w:tcPr>
            <w:tcW w:w="1275"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2005 год</w:t>
            </w:r>
          </w:p>
        </w:tc>
        <w:tc>
          <w:tcPr>
            <w:tcW w:w="1395"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2006 год</w:t>
            </w:r>
          </w:p>
        </w:tc>
        <w:tc>
          <w:tcPr>
            <w:tcW w:w="1299" w:type="dxa"/>
            <w:tcBorders>
              <w:top w:val="single" w:sz="12" w:space="0" w:color="auto"/>
              <w:left w:val="single" w:sz="12" w:space="0" w:color="auto"/>
              <w:bottom w:val="single" w:sz="12" w:space="0" w:color="auto"/>
              <w:right w:val="single" w:sz="12" w:space="0" w:color="auto"/>
            </w:tcBorders>
          </w:tcPr>
          <w:p w:rsidR="00CF3F7B" w:rsidRPr="00661A31" w:rsidRDefault="00CF3F7B" w:rsidP="00661A31">
            <w:pPr>
              <w:pStyle w:val="a5"/>
              <w:ind w:right="0"/>
              <w:jc w:val="center"/>
              <w:rPr>
                <w:b/>
                <w:sz w:val="20"/>
                <w:szCs w:val="20"/>
              </w:rPr>
            </w:pPr>
            <w:r w:rsidRPr="00661A31">
              <w:rPr>
                <w:b/>
                <w:sz w:val="20"/>
                <w:szCs w:val="20"/>
              </w:rPr>
              <w:t>2007 год</w:t>
            </w:r>
          </w:p>
        </w:tc>
      </w:tr>
      <w:tr w:rsidR="00CF3F7B" w:rsidRPr="00661A31">
        <w:trPr>
          <w:jc w:val="center"/>
        </w:trPr>
        <w:tc>
          <w:tcPr>
            <w:tcW w:w="4599" w:type="dxa"/>
            <w:tcBorders>
              <w:top w:val="nil"/>
            </w:tcBorders>
          </w:tcPr>
          <w:p w:rsidR="00CF3F7B" w:rsidRPr="00661A31" w:rsidRDefault="00CF3F7B" w:rsidP="00661A31">
            <w:pPr>
              <w:pStyle w:val="a5"/>
              <w:ind w:right="0"/>
              <w:jc w:val="left"/>
              <w:rPr>
                <w:b/>
                <w:sz w:val="20"/>
                <w:szCs w:val="20"/>
              </w:rPr>
            </w:pPr>
            <w:r w:rsidRPr="00661A31">
              <w:rPr>
                <w:b/>
                <w:sz w:val="20"/>
                <w:szCs w:val="20"/>
              </w:rPr>
              <w:t>Потоки реальных денег</w:t>
            </w:r>
          </w:p>
        </w:tc>
        <w:tc>
          <w:tcPr>
            <w:tcW w:w="1275"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3363909,4</w:t>
            </w:r>
          </w:p>
        </w:tc>
        <w:tc>
          <w:tcPr>
            <w:tcW w:w="1395"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3562855,07</w:t>
            </w:r>
          </w:p>
        </w:tc>
        <w:tc>
          <w:tcPr>
            <w:tcW w:w="1299" w:type="dxa"/>
            <w:tcBorders>
              <w:top w:val="nil"/>
            </w:tcBorders>
            <w:vAlign w:val="center"/>
          </w:tcPr>
          <w:p w:rsidR="00CF3F7B" w:rsidRPr="00661A31" w:rsidRDefault="00CF3F7B" w:rsidP="00661A31">
            <w:pPr>
              <w:pStyle w:val="a5"/>
              <w:ind w:right="0"/>
              <w:jc w:val="center"/>
              <w:rPr>
                <w:sz w:val="20"/>
                <w:szCs w:val="20"/>
              </w:rPr>
            </w:pPr>
            <w:r w:rsidRPr="00661A31">
              <w:rPr>
                <w:sz w:val="20"/>
                <w:szCs w:val="20"/>
              </w:rPr>
              <w:t>5915017</w:t>
            </w:r>
          </w:p>
        </w:tc>
      </w:tr>
      <w:tr w:rsidR="00CF3F7B" w:rsidRPr="00661A31">
        <w:trPr>
          <w:jc w:val="center"/>
        </w:trPr>
        <w:tc>
          <w:tcPr>
            <w:tcW w:w="4599" w:type="dxa"/>
          </w:tcPr>
          <w:p w:rsidR="00CF3F7B" w:rsidRPr="00661A31" w:rsidRDefault="00CF3F7B" w:rsidP="00661A31">
            <w:pPr>
              <w:pStyle w:val="a5"/>
              <w:ind w:right="0"/>
              <w:jc w:val="left"/>
              <w:rPr>
                <w:sz w:val="20"/>
                <w:szCs w:val="20"/>
              </w:rPr>
            </w:pPr>
            <w:r w:rsidRPr="00661A31">
              <w:rPr>
                <w:sz w:val="20"/>
                <w:szCs w:val="20"/>
              </w:rPr>
              <w:t>Коэффициент дисконтирования (Е=400%)</w:t>
            </w:r>
          </w:p>
        </w:tc>
        <w:tc>
          <w:tcPr>
            <w:tcW w:w="1275" w:type="dxa"/>
            <w:vAlign w:val="center"/>
          </w:tcPr>
          <w:p w:rsidR="00CF3F7B" w:rsidRPr="00661A31" w:rsidRDefault="00CF3F7B" w:rsidP="00661A31">
            <w:pPr>
              <w:pStyle w:val="a5"/>
              <w:ind w:right="0"/>
              <w:jc w:val="center"/>
              <w:rPr>
                <w:sz w:val="20"/>
                <w:szCs w:val="20"/>
              </w:rPr>
            </w:pPr>
            <w:r w:rsidRPr="00661A31">
              <w:rPr>
                <w:sz w:val="20"/>
                <w:szCs w:val="20"/>
                <w:lang w:val="en-US"/>
              </w:rPr>
              <w:t>0</w:t>
            </w:r>
            <w:r w:rsidRPr="00661A31">
              <w:rPr>
                <w:sz w:val="20"/>
                <w:szCs w:val="20"/>
              </w:rPr>
              <w:t>,2</w:t>
            </w:r>
          </w:p>
        </w:tc>
        <w:tc>
          <w:tcPr>
            <w:tcW w:w="1395" w:type="dxa"/>
            <w:vAlign w:val="center"/>
          </w:tcPr>
          <w:p w:rsidR="00CF3F7B" w:rsidRPr="00661A31" w:rsidRDefault="00CF3F7B" w:rsidP="00661A31">
            <w:pPr>
              <w:pStyle w:val="a5"/>
              <w:ind w:right="0"/>
              <w:jc w:val="center"/>
              <w:rPr>
                <w:sz w:val="20"/>
                <w:szCs w:val="20"/>
              </w:rPr>
            </w:pPr>
            <w:r w:rsidRPr="00661A31">
              <w:rPr>
                <w:sz w:val="20"/>
                <w:szCs w:val="20"/>
              </w:rPr>
              <w:t>0,04</w:t>
            </w:r>
          </w:p>
        </w:tc>
        <w:tc>
          <w:tcPr>
            <w:tcW w:w="1299" w:type="dxa"/>
            <w:vAlign w:val="center"/>
          </w:tcPr>
          <w:p w:rsidR="00CF3F7B" w:rsidRPr="00661A31" w:rsidRDefault="00CF3F7B" w:rsidP="00661A31">
            <w:pPr>
              <w:pStyle w:val="a5"/>
              <w:ind w:right="0"/>
              <w:jc w:val="center"/>
              <w:rPr>
                <w:sz w:val="20"/>
                <w:szCs w:val="20"/>
              </w:rPr>
            </w:pPr>
            <w:r w:rsidRPr="00661A31">
              <w:rPr>
                <w:sz w:val="20"/>
                <w:szCs w:val="20"/>
              </w:rPr>
              <w:t>0,008</w:t>
            </w:r>
          </w:p>
        </w:tc>
      </w:tr>
      <w:tr w:rsidR="00CF3F7B" w:rsidRPr="00661A31">
        <w:trPr>
          <w:jc w:val="center"/>
        </w:trPr>
        <w:tc>
          <w:tcPr>
            <w:tcW w:w="4599" w:type="dxa"/>
          </w:tcPr>
          <w:p w:rsidR="00CF3F7B" w:rsidRPr="00661A31" w:rsidRDefault="00CF3F7B" w:rsidP="00661A31">
            <w:pPr>
              <w:pStyle w:val="a5"/>
              <w:ind w:right="0"/>
              <w:jc w:val="left"/>
              <w:rPr>
                <w:sz w:val="20"/>
                <w:szCs w:val="20"/>
              </w:rPr>
            </w:pPr>
            <w:r w:rsidRPr="00661A31">
              <w:rPr>
                <w:sz w:val="20"/>
                <w:szCs w:val="20"/>
              </w:rPr>
              <w:t>ЧДД</w:t>
            </w:r>
          </w:p>
        </w:tc>
        <w:tc>
          <w:tcPr>
            <w:tcW w:w="1275" w:type="dxa"/>
            <w:vAlign w:val="center"/>
          </w:tcPr>
          <w:p w:rsidR="00CF3F7B" w:rsidRPr="00661A31" w:rsidRDefault="00CF3F7B" w:rsidP="00661A31">
            <w:pPr>
              <w:pStyle w:val="a5"/>
              <w:ind w:right="0"/>
              <w:jc w:val="center"/>
              <w:rPr>
                <w:sz w:val="20"/>
                <w:szCs w:val="20"/>
              </w:rPr>
            </w:pPr>
            <w:r w:rsidRPr="00661A31">
              <w:rPr>
                <w:sz w:val="20"/>
                <w:szCs w:val="20"/>
              </w:rPr>
              <w:t>672781,88</w:t>
            </w:r>
          </w:p>
        </w:tc>
        <w:tc>
          <w:tcPr>
            <w:tcW w:w="1395" w:type="dxa"/>
            <w:vAlign w:val="center"/>
          </w:tcPr>
          <w:p w:rsidR="00CF3F7B" w:rsidRPr="00661A31" w:rsidRDefault="00CF3F7B" w:rsidP="00661A31">
            <w:pPr>
              <w:pStyle w:val="a5"/>
              <w:ind w:right="0"/>
              <w:jc w:val="center"/>
              <w:rPr>
                <w:sz w:val="20"/>
                <w:szCs w:val="20"/>
              </w:rPr>
            </w:pPr>
            <w:r w:rsidRPr="00661A31">
              <w:rPr>
                <w:sz w:val="20"/>
                <w:szCs w:val="20"/>
              </w:rPr>
              <w:t>142514,21</w:t>
            </w:r>
          </w:p>
        </w:tc>
        <w:tc>
          <w:tcPr>
            <w:tcW w:w="1299" w:type="dxa"/>
            <w:vAlign w:val="center"/>
          </w:tcPr>
          <w:p w:rsidR="00CF3F7B" w:rsidRPr="00661A31" w:rsidRDefault="00CF3F7B" w:rsidP="00661A31">
            <w:pPr>
              <w:pStyle w:val="a5"/>
              <w:ind w:right="0"/>
              <w:jc w:val="center"/>
              <w:rPr>
                <w:sz w:val="20"/>
                <w:szCs w:val="20"/>
              </w:rPr>
            </w:pPr>
            <w:r w:rsidRPr="00661A31">
              <w:rPr>
                <w:sz w:val="20"/>
                <w:szCs w:val="20"/>
              </w:rPr>
              <w:t>47320,14</w:t>
            </w:r>
          </w:p>
        </w:tc>
      </w:tr>
      <w:tr w:rsidR="00CF3F7B" w:rsidRPr="00661A31">
        <w:trPr>
          <w:jc w:val="center"/>
        </w:trPr>
        <w:tc>
          <w:tcPr>
            <w:tcW w:w="4599" w:type="dxa"/>
          </w:tcPr>
          <w:p w:rsidR="00CF3F7B" w:rsidRPr="00661A31" w:rsidRDefault="00CF3F7B" w:rsidP="00661A31">
            <w:pPr>
              <w:pStyle w:val="a5"/>
              <w:ind w:right="0"/>
              <w:jc w:val="left"/>
              <w:rPr>
                <w:sz w:val="20"/>
                <w:szCs w:val="20"/>
              </w:rPr>
            </w:pPr>
            <w:r w:rsidRPr="00661A31">
              <w:rPr>
                <w:sz w:val="20"/>
                <w:szCs w:val="20"/>
              </w:rPr>
              <w:t>ЧДД н.и.</w:t>
            </w:r>
          </w:p>
        </w:tc>
        <w:tc>
          <w:tcPr>
            <w:tcW w:w="1275" w:type="dxa"/>
            <w:vAlign w:val="center"/>
          </w:tcPr>
          <w:p w:rsidR="00CF3F7B" w:rsidRPr="00661A31" w:rsidRDefault="00CF3F7B" w:rsidP="00661A31">
            <w:pPr>
              <w:pStyle w:val="a5"/>
              <w:ind w:right="0"/>
              <w:jc w:val="center"/>
              <w:rPr>
                <w:sz w:val="20"/>
                <w:szCs w:val="20"/>
              </w:rPr>
            </w:pPr>
            <w:r w:rsidRPr="00661A31">
              <w:rPr>
                <w:sz w:val="20"/>
                <w:szCs w:val="20"/>
              </w:rPr>
              <w:t>672781,88</w:t>
            </w:r>
          </w:p>
        </w:tc>
        <w:tc>
          <w:tcPr>
            <w:tcW w:w="1395" w:type="dxa"/>
            <w:vAlign w:val="center"/>
          </w:tcPr>
          <w:p w:rsidR="00CF3F7B" w:rsidRPr="00661A31" w:rsidRDefault="00CF3F7B" w:rsidP="00661A31">
            <w:pPr>
              <w:pStyle w:val="a5"/>
              <w:ind w:right="0"/>
              <w:jc w:val="center"/>
              <w:rPr>
                <w:sz w:val="20"/>
                <w:szCs w:val="20"/>
              </w:rPr>
            </w:pPr>
            <w:r w:rsidRPr="00661A31">
              <w:rPr>
                <w:sz w:val="20"/>
                <w:szCs w:val="20"/>
              </w:rPr>
              <w:t>-122441</w:t>
            </w:r>
          </w:p>
        </w:tc>
        <w:tc>
          <w:tcPr>
            <w:tcW w:w="1299" w:type="dxa"/>
            <w:vAlign w:val="center"/>
          </w:tcPr>
          <w:p w:rsidR="00CF3F7B" w:rsidRPr="00661A31" w:rsidRDefault="00CF3F7B" w:rsidP="00661A31">
            <w:pPr>
              <w:pStyle w:val="a5"/>
              <w:ind w:right="0"/>
              <w:jc w:val="center"/>
              <w:rPr>
                <w:sz w:val="20"/>
                <w:szCs w:val="20"/>
              </w:rPr>
            </w:pPr>
            <w:r w:rsidRPr="00661A31">
              <w:rPr>
                <w:sz w:val="20"/>
                <w:szCs w:val="20"/>
              </w:rPr>
              <w:t>-56787</w:t>
            </w:r>
          </w:p>
        </w:tc>
      </w:tr>
    </w:tbl>
    <w:p w:rsidR="00661A31" w:rsidRDefault="00661A31" w:rsidP="00590042">
      <w:pPr>
        <w:pStyle w:val="a5"/>
        <w:spacing w:line="360" w:lineRule="auto"/>
        <w:ind w:right="0" w:firstLine="709"/>
        <w:rPr>
          <w:szCs w:val="28"/>
          <w:lang w:val="en-US"/>
        </w:rPr>
      </w:pPr>
    </w:p>
    <w:p w:rsidR="00CF3F7B" w:rsidRPr="00590042" w:rsidRDefault="00D441C4" w:rsidP="00590042">
      <w:pPr>
        <w:pStyle w:val="a5"/>
        <w:spacing w:line="360" w:lineRule="auto"/>
        <w:ind w:right="0" w:firstLine="709"/>
        <w:rPr>
          <w:szCs w:val="28"/>
        </w:rPr>
      </w:pPr>
      <w:r w:rsidRPr="00590042">
        <w:rPr>
          <w:position w:val="-28"/>
          <w:szCs w:val="28"/>
        </w:rPr>
        <w:object w:dxaOrig="5660" w:dyaOrig="660">
          <v:shape id="_x0000_i1042" type="#_x0000_t75" style="width:303pt;height:35.25pt" o:ole="" fillcolor="window">
            <v:imagedata r:id="rId39" o:title=""/>
          </v:shape>
          <o:OLEObject Type="Embed" ProgID="Equation.3" ShapeID="_x0000_i1042" DrawAspect="Content" ObjectID="_1462890606" r:id="rId40"/>
        </w:object>
      </w:r>
    </w:p>
    <w:p w:rsidR="00CF3F7B" w:rsidRPr="00590042" w:rsidRDefault="00CF3F7B" w:rsidP="00590042">
      <w:pPr>
        <w:spacing w:line="360" w:lineRule="auto"/>
        <w:ind w:firstLine="709"/>
        <w:jc w:val="both"/>
        <w:rPr>
          <w:sz w:val="28"/>
          <w:szCs w:val="28"/>
        </w:rPr>
      </w:pPr>
      <w:r w:rsidRPr="00590042">
        <w:rPr>
          <w:b/>
          <w:sz w:val="28"/>
          <w:szCs w:val="28"/>
        </w:rPr>
        <w:t>Вывод:</w:t>
      </w:r>
      <w:r w:rsidRPr="00590042">
        <w:rPr>
          <w:sz w:val="28"/>
          <w:szCs w:val="28"/>
        </w:rPr>
        <w:t xml:space="preserve"> исходя из полученных данных, мы делаем вывод о том, что проект внедрения технологической линии по окраске шифера в оксидно-черный цвет шифера в целом эффективен и принесет предприятию доход.</w:t>
      </w:r>
    </w:p>
    <w:p w:rsidR="00CF3F7B" w:rsidRPr="00590042" w:rsidRDefault="00CF3F7B" w:rsidP="00590042">
      <w:pPr>
        <w:pStyle w:val="a5"/>
        <w:spacing w:line="360" w:lineRule="auto"/>
        <w:ind w:right="0" w:firstLine="709"/>
        <w:jc w:val="center"/>
        <w:rPr>
          <w:b/>
          <w:szCs w:val="28"/>
        </w:rPr>
      </w:pPr>
      <w:r w:rsidRPr="00590042">
        <w:rPr>
          <w:szCs w:val="28"/>
        </w:rPr>
        <w:br w:type="page"/>
      </w:r>
      <w:r w:rsidRPr="00590042">
        <w:rPr>
          <w:b/>
          <w:szCs w:val="28"/>
        </w:rPr>
        <w:t>Заключение</w:t>
      </w:r>
    </w:p>
    <w:p w:rsidR="00CF3F7B" w:rsidRPr="00590042" w:rsidRDefault="00CF3F7B" w:rsidP="00590042">
      <w:pPr>
        <w:spacing w:line="360" w:lineRule="auto"/>
        <w:ind w:firstLine="709"/>
        <w:rPr>
          <w:sz w:val="28"/>
          <w:szCs w:val="28"/>
        </w:rPr>
      </w:pPr>
    </w:p>
    <w:p w:rsidR="00CF3F7B" w:rsidRPr="00590042" w:rsidRDefault="00CF3F7B" w:rsidP="00590042">
      <w:pPr>
        <w:pStyle w:val="a5"/>
        <w:spacing w:line="360" w:lineRule="auto"/>
        <w:ind w:right="0" w:firstLine="709"/>
        <w:rPr>
          <w:szCs w:val="28"/>
        </w:rPr>
      </w:pPr>
      <w:r w:rsidRPr="00590042">
        <w:rPr>
          <w:szCs w:val="28"/>
        </w:rPr>
        <w:t>На основании анализа товарного рынка, конкуренции, производственно-хозяйственной и финансовой деятельности ОАО «Белгородасбестоцемент» проведенного в данной курсовой работе, было предложено проведение мероприятия, связанного с внедрением новой технологической линии по окраске шифера в оксидно-черный.</w:t>
      </w:r>
    </w:p>
    <w:p w:rsidR="00CF3F7B" w:rsidRPr="00590042" w:rsidRDefault="00CF3F7B" w:rsidP="00590042">
      <w:pPr>
        <w:pStyle w:val="a5"/>
        <w:spacing w:line="360" w:lineRule="auto"/>
        <w:ind w:right="0" w:firstLine="709"/>
        <w:rPr>
          <w:szCs w:val="28"/>
        </w:rPr>
      </w:pPr>
      <w:r w:rsidRPr="00590042">
        <w:rPr>
          <w:szCs w:val="28"/>
        </w:rPr>
        <w:t>После расчета и оценки эффективности мероприятия по окраске шифера в черный цвет, делаем вывод, что проект эффективен:</w:t>
      </w:r>
    </w:p>
    <w:p w:rsidR="00CF3F7B" w:rsidRPr="00590042" w:rsidRDefault="00CF3F7B" w:rsidP="00590042">
      <w:pPr>
        <w:pStyle w:val="a5"/>
        <w:numPr>
          <w:ilvl w:val="0"/>
          <w:numId w:val="26"/>
        </w:numPr>
        <w:spacing w:line="360" w:lineRule="auto"/>
        <w:ind w:left="0" w:right="0" w:firstLine="709"/>
        <w:rPr>
          <w:szCs w:val="28"/>
        </w:rPr>
      </w:pPr>
      <w:r w:rsidRPr="00590042">
        <w:rPr>
          <w:szCs w:val="28"/>
        </w:rPr>
        <w:t>окраска шифера в черный цвет является перспективным и экономически выгодным.</w:t>
      </w:r>
    </w:p>
    <w:p w:rsidR="00CF3F7B" w:rsidRPr="00590042" w:rsidRDefault="00CF3F7B" w:rsidP="00590042">
      <w:pPr>
        <w:pStyle w:val="a5"/>
        <w:numPr>
          <w:ilvl w:val="0"/>
          <w:numId w:val="26"/>
        </w:numPr>
        <w:spacing w:line="360" w:lineRule="auto"/>
        <w:ind w:left="0" w:right="0" w:firstLine="709"/>
        <w:rPr>
          <w:szCs w:val="28"/>
        </w:rPr>
      </w:pPr>
      <w:r w:rsidRPr="00590042">
        <w:rPr>
          <w:szCs w:val="28"/>
        </w:rPr>
        <w:t>осуществление проекта принесет предприятию чистый доход в размере 8756919,2 тыс. руб.</w:t>
      </w:r>
    </w:p>
    <w:p w:rsidR="00CF3F7B" w:rsidRPr="00590042" w:rsidRDefault="00CF3F7B" w:rsidP="00590042">
      <w:pPr>
        <w:pStyle w:val="a5"/>
        <w:numPr>
          <w:ilvl w:val="0"/>
          <w:numId w:val="26"/>
        </w:numPr>
        <w:spacing w:line="360" w:lineRule="auto"/>
        <w:ind w:left="0" w:right="0" w:firstLine="709"/>
        <w:rPr>
          <w:szCs w:val="28"/>
        </w:rPr>
      </w:pPr>
      <w:r w:rsidRPr="00590042">
        <w:rPr>
          <w:szCs w:val="28"/>
        </w:rPr>
        <w:t>осуществление проекта позволит предприятию сделать свою продукцию более конкурентоспособной;</w:t>
      </w:r>
    </w:p>
    <w:p w:rsidR="00CF3F7B" w:rsidRPr="00590042" w:rsidRDefault="00CF3F7B" w:rsidP="00590042">
      <w:pPr>
        <w:pStyle w:val="a5"/>
        <w:numPr>
          <w:ilvl w:val="0"/>
          <w:numId w:val="26"/>
        </w:numPr>
        <w:spacing w:line="360" w:lineRule="auto"/>
        <w:ind w:left="0" w:right="0" w:firstLine="709"/>
        <w:rPr>
          <w:szCs w:val="28"/>
        </w:rPr>
      </w:pPr>
      <w:r w:rsidRPr="00590042">
        <w:rPr>
          <w:szCs w:val="28"/>
        </w:rPr>
        <w:t>осуществление проекта позволит предприятию расширить ассортимент выпускаемой продукции.</w:t>
      </w:r>
    </w:p>
    <w:p w:rsidR="00CF3F7B" w:rsidRPr="00590042" w:rsidRDefault="00CF3F7B" w:rsidP="00590042">
      <w:pPr>
        <w:pStyle w:val="a5"/>
        <w:spacing w:line="360" w:lineRule="auto"/>
        <w:ind w:right="0" w:firstLine="709"/>
        <w:rPr>
          <w:szCs w:val="28"/>
        </w:rPr>
      </w:pPr>
      <w:r w:rsidRPr="00590042">
        <w:rPr>
          <w:szCs w:val="28"/>
        </w:rPr>
        <w:t>На основании всего вышеизложенного можно сделать вывод, что цель данной курсовой работы достигнута.</w:t>
      </w:r>
    </w:p>
    <w:p w:rsidR="00CF3F7B" w:rsidRDefault="00CF3F7B" w:rsidP="00590042">
      <w:pPr>
        <w:pStyle w:val="a5"/>
        <w:spacing w:line="360" w:lineRule="auto"/>
        <w:ind w:right="0" w:firstLine="709"/>
        <w:jc w:val="center"/>
        <w:rPr>
          <w:b/>
          <w:szCs w:val="28"/>
          <w:lang w:val="en-US"/>
        </w:rPr>
      </w:pPr>
      <w:r w:rsidRPr="00590042">
        <w:rPr>
          <w:szCs w:val="28"/>
        </w:rPr>
        <w:br w:type="page"/>
      </w:r>
      <w:r w:rsidRPr="00590042">
        <w:rPr>
          <w:b/>
          <w:szCs w:val="28"/>
        </w:rPr>
        <w:t>Список литературы</w:t>
      </w:r>
    </w:p>
    <w:p w:rsidR="00661A31" w:rsidRPr="00661A31" w:rsidRDefault="00661A31" w:rsidP="00590042">
      <w:pPr>
        <w:pStyle w:val="a5"/>
        <w:spacing w:line="360" w:lineRule="auto"/>
        <w:ind w:right="0" w:firstLine="709"/>
        <w:jc w:val="center"/>
        <w:rPr>
          <w:b/>
          <w:szCs w:val="28"/>
          <w:lang w:val="en-US"/>
        </w:rPr>
      </w:pPr>
    </w:p>
    <w:p w:rsidR="00CF3F7B" w:rsidRPr="00590042" w:rsidRDefault="00CF3F7B" w:rsidP="00590042">
      <w:pPr>
        <w:pStyle w:val="a5"/>
        <w:numPr>
          <w:ilvl w:val="1"/>
          <w:numId w:val="20"/>
        </w:numPr>
        <w:spacing w:line="360" w:lineRule="auto"/>
        <w:ind w:left="0" w:right="0" w:firstLine="709"/>
        <w:rPr>
          <w:szCs w:val="28"/>
        </w:rPr>
      </w:pPr>
      <w:r w:rsidRPr="00590042">
        <w:rPr>
          <w:szCs w:val="28"/>
        </w:rPr>
        <w:t>Артеменко В.Г., Беллендир М.В., Финансовый анализ. – М.: ДИС, 1997.</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 xml:space="preserve">Балабанов И.Т., Анализ и планирование финансов хозяйствующего субъекта. – М.: Финансы и статистика, 1998. </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Блэквэлл Э. Как составить бизнес-план. – М.: Инфра-М, 1996.</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 xml:space="preserve">Горфинкель В.Я., Купряков Е.М. и др., Экономика предприятия: учебник для ВУЗов. – М.: Банки и биржи, ЮНИТИ, 1996. </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 xml:space="preserve">Савицкая Г.В., Анализ хозяйственной деятельности предприятия. – М.: Экоперспектива, 1997. </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 xml:space="preserve">Сергеев И.В., Экономика предприятия. – М.: Финансы и статистика, 1997. </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 xml:space="preserve">Черняк В.З., Оценка бизнеса. – Спб.: Финансы и статистика, 1996. </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Экономика предприятия: Учебник/Под ред. проф. О.И. Волкова. – М.: Инфра-М, 2001.</w:t>
      </w:r>
    </w:p>
    <w:p w:rsidR="00CF3F7B" w:rsidRPr="00590042" w:rsidRDefault="00CF3F7B" w:rsidP="00590042">
      <w:pPr>
        <w:pStyle w:val="a5"/>
        <w:numPr>
          <w:ilvl w:val="1"/>
          <w:numId w:val="20"/>
        </w:numPr>
        <w:spacing w:line="360" w:lineRule="auto"/>
        <w:ind w:left="0" w:right="0" w:firstLine="709"/>
        <w:rPr>
          <w:szCs w:val="28"/>
        </w:rPr>
      </w:pPr>
      <w:r w:rsidRPr="00590042">
        <w:rPr>
          <w:szCs w:val="28"/>
        </w:rPr>
        <w:t>Методические указания к выполнению курсовой работы. Акимова Г.З., Чижова Е.Н., Никифорова Е.П. – Белгород, 1998.</w:t>
      </w:r>
    </w:p>
    <w:p w:rsidR="00CF3F7B" w:rsidRPr="00590042" w:rsidRDefault="00CF3F7B" w:rsidP="00590042">
      <w:pPr>
        <w:pStyle w:val="11"/>
        <w:spacing w:line="360" w:lineRule="auto"/>
        <w:ind w:firstLine="709"/>
        <w:rPr>
          <w:szCs w:val="28"/>
        </w:rPr>
      </w:pPr>
      <w:r w:rsidRPr="00590042">
        <w:rPr>
          <w:szCs w:val="28"/>
        </w:rPr>
        <w:t>10.</w:t>
      </w:r>
      <w:r w:rsidRPr="00590042">
        <w:rPr>
          <w:szCs w:val="28"/>
        </w:rPr>
        <w:tab/>
        <w:t>Методические рекомендации по оценке эффективности инвестиционных проектов и их отбору для финансирования. – М.: 1994.</w:t>
      </w:r>
    </w:p>
    <w:p w:rsidR="00CF3F7B" w:rsidRPr="00590042" w:rsidRDefault="00CF3F7B" w:rsidP="00590042">
      <w:pPr>
        <w:pStyle w:val="a5"/>
        <w:spacing w:line="360" w:lineRule="auto"/>
        <w:ind w:right="0" w:firstLine="709"/>
        <w:rPr>
          <w:szCs w:val="28"/>
        </w:rPr>
      </w:pPr>
      <w:r w:rsidRPr="00590042">
        <w:rPr>
          <w:szCs w:val="28"/>
        </w:rPr>
        <w:t>11.</w:t>
      </w:r>
      <w:r w:rsidRPr="00590042">
        <w:rPr>
          <w:szCs w:val="28"/>
        </w:rPr>
        <w:tab/>
        <w:t>Сборник бизнес-планов: Современная практика и документация. Отечественный и зарубежный опыт/Под ред. В.Н. Попова. – М.: Финансы и статистика, 1997.</w:t>
      </w:r>
      <w:bookmarkStart w:id="0" w:name="_GoBack"/>
      <w:bookmarkEnd w:id="0"/>
    </w:p>
    <w:sectPr w:rsidR="00CF3F7B" w:rsidRPr="00590042" w:rsidSect="00590042">
      <w:type w:val="nextColumn"/>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42" w:rsidRDefault="00590042">
      <w:r>
        <w:separator/>
      </w:r>
    </w:p>
  </w:endnote>
  <w:endnote w:type="continuationSeparator" w:id="0">
    <w:p w:rsidR="00590042" w:rsidRDefault="0059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42" w:rsidRDefault="0059004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42" w:rsidRDefault="00590042">
      <w:r>
        <w:separator/>
      </w:r>
    </w:p>
  </w:footnote>
  <w:footnote w:type="continuationSeparator" w:id="0">
    <w:p w:rsidR="00590042" w:rsidRDefault="00590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64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D273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2964896"/>
    <w:multiLevelType w:val="singleLevel"/>
    <w:tmpl w:val="C1184286"/>
    <w:lvl w:ilvl="0">
      <w:start w:val="2"/>
      <w:numFmt w:val="bullet"/>
      <w:lvlText w:val="-"/>
      <w:lvlJc w:val="left"/>
      <w:pPr>
        <w:tabs>
          <w:tab w:val="num" w:pos="1080"/>
        </w:tabs>
        <w:ind w:left="1080" w:hanging="360"/>
      </w:pPr>
      <w:rPr>
        <w:rFonts w:hint="default"/>
      </w:rPr>
    </w:lvl>
  </w:abstractNum>
  <w:abstractNum w:abstractNumId="3">
    <w:nsid w:val="15405D3F"/>
    <w:multiLevelType w:val="singleLevel"/>
    <w:tmpl w:val="F6D4C26A"/>
    <w:lvl w:ilvl="0">
      <w:start w:val="1"/>
      <w:numFmt w:val="decimal"/>
      <w:lvlText w:val="%1)"/>
      <w:lvlJc w:val="left"/>
      <w:pPr>
        <w:tabs>
          <w:tab w:val="num" w:pos="1080"/>
        </w:tabs>
        <w:ind w:left="1080" w:hanging="360"/>
      </w:pPr>
      <w:rPr>
        <w:rFonts w:cs="Times New Roman" w:hint="default"/>
      </w:rPr>
    </w:lvl>
  </w:abstractNum>
  <w:abstractNum w:abstractNumId="4">
    <w:nsid w:val="16015E48"/>
    <w:multiLevelType w:val="multilevel"/>
    <w:tmpl w:val="993C141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189679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1F7A59"/>
    <w:multiLevelType w:val="singleLevel"/>
    <w:tmpl w:val="5450FAD4"/>
    <w:lvl w:ilvl="0">
      <w:start w:val="1"/>
      <w:numFmt w:val="bullet"/>
      <w:lvlText w:val=""/>
      <w:lvlJc w:val="left"/>
      <w:pPr>
        <w:tabs>
          <w:tab w:val="num" w:pos="360"/>
        </w:tabs>
        <w:ind w:left="360" w:hanging="360"/>
      </w:pPr>
      <w:rPr>
        <w:rFonts w:ascii="Symbol" w:hAnsi="Symbol" w:hint="default"/>
      </w:rPr>
    </w:lvl>
  </w:abstractNum>
  <w:abstractNum w:abstractNumId="7">
    <w:nsid w:val="1AB672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B314F75"/>
    <w:multiLevelType w:val="singleLevel"/>
    <w:tmpl w:val="0E342D02"/>
    <w:lvl w:ilvl="0">
      <w:start w:val="1"/>
      <w:numFmt w:val="decimal"/>
      <w:lvlText w:val="%1."/>
      <w:lvlJc w:val="left"/>
      <w:pPr>
        <w:tabs>
          <w:tab w:val="num" w:pos="900"/>
        </w:tabs>
        <w:ind w:left="900" w:hanging="360"/>
      </w:pPr>
      <w:rPr>
        <w:rFonts w:cs="Times New Roman" w:hint="default"/>
        <w:b/>
      </w:rPr>
    </w:lvl>
  </w:abstractNum>
  <w:abstractNum w:abstractNumId="9">
    <w:nsid w:val="1C0223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C62B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1172633"/>
    <w:multiLevelType w:val="multilevel"/>
    <w:tmpl w:val="7AEE9294"/>
    <w:lvl w:ilvl="0">
      <w:start w:val="6"/>
      <w:numFmt w:val="bullet"/>
      <w:lvlText w:val="-"/>
      <w:lvlJc w:val="left"/>
      <w:pPr>
        <w:tabs>
          <w:tab w:val="num" w:pos="823"/>
        </w:tabs>
        <w:ind w:left="823" w:hanging="360"/>
      </w:pPr>
      <w:rPr>
        <w:rFonts w:hint="default"/>
        <w:i/>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27EF34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B9B26B0"/>
    <w:multiLevelType w:val="singleLevel"/>
    <w:tmpl w:val="D20CC97A"/>
    <w:lvl w:ilvl="0">
      <w:start w:val="1"/>
      <w:numFmt w:val="bullet"/>
      <w:lvlText w:val=""/>
      <w:lvlJc w:val="left"/>
      <w:pPr>
        <w:tabs>
          <w:tab w:val="num" w:pos="360"/>
        </w:tabs>
        <w:ind w:left="360" w:hanging="360"/>
      </w:pPr>
      <w:rPr>
        <w:rFonts w:ascii="Symbol" w:hAnsi="Symbol" w:hint="default"/>
      </w:rPr>
    </w:lvl>
  </w:abstractNum>
  <w:abstractNum w:abstractNumId="14">
    <w:nsid w:val="34277B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3A7A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075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FB55256"/>
    <w:multiLevelType w:val="multilevel"/>
    <w:tmpl w:val="170EC3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0029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067637"/>
    <w:multiLevelType w:val="multilevel"/>
    <w:tmpl w:val="C478D1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6"/>
      <w:numFmt w:val="bullet"/>
      <w:lvlText w:val="-"/>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B427A99"/>
    <w:multiLevelType w:val="multilevel"/>
    <w:tmpl w:val="11428AF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50812ABE"/>
    <w:multiLevelType w:val="singleLevel"/>
    <w:tmpl w:val="DA36C3EA"/>
    <w:lvl w:ilvl="0">
      <w:start w:val="1"/>
      <w:numFmt w:val="decimal"/>
      <w:lvlText w:val="%1."/>
      <w:lvlJc w:val="left"/>
      <w:pPr>
        <w:tabs>
          <w:tab w:val="num" w:pos="984"/>
        </w:tabs>
        <w:ind w:left="984" w:hanging="360"/>
      </w:pPr>
      <w:rPr>
        <w:rFonts w:cs="Times New Roman" w:hint="default"/>
      </w:rPr>
    </w:lvl>
  </w:abstractNum>
  <w:abstractNum w:abstractNumId="22">
    <w:nsid w:val="55573F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68617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A325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AC31AE1"/>
    <w:multiLevelType w:val="multilevel"/>
    <w:tmpl w:val="B9C2EECE"/>
    <w:lvl w:ilvl="0">
      <w:start w:val="6"/>
      <w:numFmt w:val="bullet"/>
      <w:lvlText w:val="-"/>
      <w:lvlJc w:val="left"/>
      <w:pPr>
        <w:tabs>
          <w:tab w:val="num" w:pos="823"/>
        </w:tabs>
        <w:ind w:left="823" w:hanging="360"/>
      </w:pPr>
      <w:rPr>
        <w:rFonts w:hint="default"/>
        <w:i/>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6AD12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1756C42"/>
    <w:multiLevelType w:val="singleLevel"/>
    <w:tmpl w:val="7B4C7956"/>
    <w:lvl w:ilvl="0">
      <w:start w:val="1"/>
      <w:numFmt w:val="bullet"/>
      <w:lvlText w:val="―"/>
      <w:lvlJc w:val="left"/>
      <w:pPr>
        <w:tabs>
          <w:tab w:val="num" w:pos="360"/>
        </w:tabs>
        <w:ind w:left="360" w:hanging="360"/>
      </w:pPr>
      <w:rPr>
        <w:rFonts w:hint="default"/>
      </w:rPr>
    </w:lvl>
  </w:abstractNum>
  <w:abstractNum w:abstractNumId="28">
    <w:nsid w:val="737B0B21"/>
    <w:multiLevelType w:val="multilevel"/>
    <w:tmpl w:val="30D263A0"/>
    <w:lvl w:ilvl="0">
      <w:start w:val="6"/>
      <w:numFmt w:val="bullet"/>
      <w:lvlText w:val="-"/>
      <w:lvlJc w:val="left"/>
      <w:pPr>
        <w:tabs>
          <w:tab w:val="num" w:pos="823"/>
        </w:tabs>
        <w:ind w:left="823" w:hanging="360"/>
      </w:pPr>
      <w:rPr>
        <w:rFonts w:hint="default"/>
        <w:i/>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12"/>
  </w:num>
  <w:num w:numId="3">
    <w:abstractNumId w:val="22"/>
  </w:num>
  <w:num w:numId="4">
    <w:abstractNumId w:val="18"/>
  </w:num>
  <w:num w:numId="5">
    <w:abstractNumId w:val="9"/>
  </w:num>
  <w:num w:numId="6">
    <w:abstractNumId w:val="23"/>
  </w:num>
  <w:num w:numId="7">
    <w:abstractNumId w:val="14"/>
  </w:num>
  <w:num w:numId="8">
    <w:abstractNumId w:val="10"/>
  </w:num>
  <w:num w:numId="9">
    <w:abstractNumId w:val="16"/>
  </w:num>
  <w:num w:numId="10">
    <w:abstractNumId w:val="7"/>
  </w:num>
  <w:num w:numId="11">
    <w:abstractNumId w:val="24"/>
  </w:num>
  <w:num w:numId="12">
    <w:abstractNumId w:val="0"/>
  </w:num>
  <w:num w:numId="13">
    <w:abstractNumId w:val="1"/>
  </w:num>
  <w:num w:numId="14">
    <w:abstractNumId w:val="15"/>
  </w:num>
  <w:num w:numId="15">
    <w:abstractNumId w:val="5"/>
  </w:num>
  <w:num w:numId="16">
    <w:abstractNumId w:val="21"/>
  </w:num>
  <w:num w:numId="17">
    <w:abstractNumId w:val="27"/>
  </w:num>
  <w:num w:numId="18">
    <w:abstractNumId w:val="2"/>
  </w:num>
  <w:num w:numId="19">
    <w:abstractNumId w:val="3"/>
  </w:num>
  <w:num w:numId="20">
    <w:abstractNumId w:val="19"/>
  </w:num>
  <w:num w:numId="21">
    <w:abstractNumId w:val="11"/>
  </w:num>
  <w:num w:numId="22">
    <w:abstractNumId w:val="25"/>
  </w:num>
  <w:num w:numId="23">
    <w:abstractNumId w:val="28"/>
  </w:num>
  <w:num w:numId="24">
    <w:abstractNumId w:val="17"/>
  </w:num>
  <w:num w:numId="25">
    <w:abstractNumId w:val="8"/>
  </w:num>
  <w:num w:numId="26">
    <w:abstractNumId w:val="6"/>
  </w:num>
  <w:num w:numId="27">
    <w:abstractNumId w:val="4"/>
  </w:num>
  <w:num w:numId="28">
    <w:abstractNumId w:val="20"/>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7B"/>
    <w:rsid w:val="00380EF3"/>
    <w:rsid w:val="00590042"/>
    <w:rsid w:val="00661A31"/>
    <w:rsid w:val="00665C6A"/>
    <w:rsid w:val="007E7762"/>
    <w:rsid w:val="00CF3F7B"/>
    <w:rsid w:val="00CF7E38"/>
    <w:rsid w:val="00D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C70FC55F-67F5-4405-8378-74180C77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540"/>
      <w:jc w:val="both"/>
      <w:outlineLvl w:val="0"/>
    </w:pPr>
    <w:rPr>
      <w:sz w:val="28"/>
    </w:rPr>
  </w:style>
  <w:style w:type="paragraph" w:styleId="2">
    <w:name w:val="heading 2"/>
    <w:basedOn w:val="a"/>
    <w:next w:val="a"/>
    <w:link w:val="20"/>
    <w:uiPriority w:val="9"/>
    <w:qFormat/>
    <w:pPr>
      <w:keepNext/>
      <w:ind w:firstLine="540"/>
      <w:jc w:val="both"/>
      <w:outlineLvl w:val="1"/>
    </w:pPr>
    <w:rPr>
      <w:sz w:val="28"/>
    </w:rPr>
  </w:style>
  <w:style w:type="paragraph" w:styleId="3">
    <w:name w:val="heading 3"/>
    <w:basedOn w:val="a"/>
    <w:next w:val="a"/>
    <w:link w:val="30"/>
    <w:uiPriority w:val="9"/>
    <w:qFormat/>
    <w:pPr>
      <w:keepNext/>
      <w:tabs>
        <w:tab w:val="left" w:pos="7305"/>
      </w:tabs>
      <w:jc w:val="center"/>
      <w:outlineLvl w:val="2"/>
    </w:pPr>
    <w:rPr>
      <w:sz w:val="28"/>
    </w:rPr>
  </w:style>
  <w:style w:type="paragraph" w:styleId="4">
    <w:name w:val="heading 4"/>
    <w:basedOn w:val="a"/>
    <w:next w:val="a"/>
    <w:link w:val="40"/>
    <w:uiPriority w:val="9"/>
    <w:qFormat/>
    <w:pPr>
      <w:keepNext/>
      <w:spacing w:line="360" w:lineRule="auto"/>
      <w:ind w:firstLine="720"/>
      <w:jc w:val="both"/>
      <w:outlineLvl w:val="3"/>
    </w:pPr>
    <w:rPr>
      <w:b/>
      <w:i/>
      <w:sz w:val="32"/>
    </w:rPr>
  </w:style>
  <w:style w:type="paragraph" w:styleId="5">
    <w:name w:val="heading 5"/>
    <w:basedOn w:val="a"/>
    <w:next w:val="a"/>
    <w:link w:val="50"/>
    <w:uiPriority w:val="9"/>
    <w:qFormat/>
    <w:pPr>
      <w:keepNext/>
      <w:ind w:firstLine="540"/>
      <w:outlineLvl w:val="4"/>
    </w:pPr>
    <w:rPr>
      <w:b/>
    </w:rPr>
  </w:style>
  <w:style w:type="paragraph" w:styleId="6">
    <w:name w:val="heading 6"/>
    <w:basedOn w:val="a"/>
    <w:next w:val="a"/>
    <w:link w:val="60"/>
    <w:uiPriority w:val="9"/>
    <w:qFormat/>
    <w:pPr>
      <w:keepNext/>
      <w:ind w:firstLine="709"/>
      <w:jc w:val="center"/>
      <w:outlineLvl w:val="5"/>
    </w:pPr>
    <w:rPr>
      <w:b/>
      <w:sz w:val="28"/>
    </w:rPr>
  </w:style>
  <w:style w:type="paragraph" w:styleId="7">
    <w:name w:val="heading 7"/>
    <w:basedOn w:val="a"/>
    <w:next w:val="a"/>
    <w:link w:val="70"/>
    <w:uiPriority w:val="9"/>
    <w:qFormat/>
    <w:pPr>
      <w:keepNext/>
      <w:tabs>
        <w:tab w:val="left" w:pos="7920"/>
        <w:tab w:val="left" w:leader="dot" w:pos="8820"/>
      </w:tabs>
      <w:ind w:left="360"/>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locked/>
    <w:rPr>
      <w:rFonts w:cs="Times New Roman"/>
      <w:sz w:val="24"/>
      <w:szCs w:val="24"/>
    </w:rPr>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Indent"/>
    <w:basedOn w:val="a"/>
    <w:link w:val="a6"/>
    <w:uiPriority w:val="99"/>
    <w:pPr>
      <w:ind w:right="-1"/>
      <w:jc w:val="both"/>
    </w:pPr>
    <w:rPr>
      <w:sz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a7">
    <w:name w:val="Title"/>
    <w:basedOn w:val="a"/>
    <w:link w:val="a8"/>
    <w:uiPriority w:val="10"/>
    <w:qFormat/>
    <w:pPr>
      <w:jc w:val="center"/>
    </w:pPr>
    <w:rPr>
      <w:sz w:val="28"/>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character" w:styleId="a9">
    <w:name w:val="page number"/>
    <w:basedOn w:val="a0"/>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paragraph" w:customStyle="1" w:styleId="11">
    <w:name w:val="Основной текст с отступом.Основной текст 1"/>
    <w:basedOn w:val="a"/>
    <w:pPr>
      <w:ind w:firstLine="540"/>
      <w:jc w:val="both"/>
    </w:pPr>
    <w:rPr>
      <w:sz w:val="28"/>
    </w:rPr>
  </w:style>
  <w:style w:type="character" w:styleId="ac">
    <w:name w:val="Hyperlink"/>
    <w:basedOn w:val="a0"/>
    <w:uiPriority w:val="99"/>
    <w:rPr>
      <w:rFonts w:cs="Times New Roman"/>
      <w:color w:val="0000FF"/>
      <w:u w:val="single"/>
    </w:rPr>
  </w:style>
  <w:style w:type="paragraph" w:styleId="31">
    <w:name w:val="Body Text Indent 3"/>
    <w:basedOn w:val="a"/>
    <w:link w:val="32"/>
    <w:uiPriority w:val="99"/>
    <w:pPr>
      <w:ind w:firstLine="540"/>
    </w:pPr>
    <w:rPr>
      <w:b/>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d">
    <w:name w:val="Block Text"/>
    <w:basedOn w:val="a"/>
    <w:uiPriority w:val="99"/>
    <w:pPr>
      <w:ind w:left="10" w:right="12" w:firstLine="713"/>
      <w:jc w:val="both"/>
    </w:pPr>
    <w:rPr>
      <w:color w:val="000000"/>
      <w:spacing w:val="-6"/>
      <w:sz w:val="28"/>
    </w:rPr>
  </w:style>
  <w:style w:type="paragraph" w:styleId="23">
    <w:name w:val="Body Text 2"/>
    <w:basedOn w:val="a"/>
    <w:link w:val="24"/>
    <w:uiPriority w:val="99"/>
    <w:pPr>
      <w:jc w:val="both"/>
    </w:pPr>
    <w:rPr>
      <w:sz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basedOn w:val="a0"/>
    <w:link w:val="ae"/>
    <w:uiPriority w:val="99"/>
    <w:semiHidden/>
    <w:locked/>
    <w:rPr>
      <w:rFonts w:cs="Times New Roman"/>
      <w:sz w:val="24"/>
      <w:szCs w:val="24"/>
    </w:rPr>
  </w:style>
  <w:style w:type="paragraph" w:styleId="33">
    <w:name w:val="Body Text 3"/>
    <w:basedOn w:val="a"/>
    <w:link w:val="34"/>
    <w:uiPriority w:val="99"/>
    <w:rPr>
      <w:sz w:val="28"/>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25">
    <w:name w:val="стиль 2"/>
    <w:basedOn w:val="a"/>
    <w:pPr>
      <w:shd w:val="clear" w:color="auto" w:fill="FFFFFF"/>
      <w:ind w:firstLine="624"/>
      <w:jc w:val="both"/>
    </w:pPr>
  </w:style>
  <w:style w:type="paragraph" w:styleId="af0">
    <w:name w:val="Plain Text"/>
    <w:basedOn w:val="a"/>
    <w:link w:val="af1"/>
    <w:uiPriority w:val="99"/>
    <w:rPr>
      <w:rFonts w:ascii="Courier New" w:hAnsi="Courier New"/>
      <w:sz w:val="20"/>
    </w:rPr>
  </w:style>
  <w:style w:type="character" w:customStyle="1" w:styleId="af1">
    <w:name w:val="Текст Знак"/>
    <w:basedOn w:val="a0"/>
    <w:link w:val="af0"/>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t@belacy.belgorod.su;" TargetMode="Externa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oleObject" Target="embeddings/_____Microsoft_Excel_97-20031.xls"/><Relationship Id="rId19" Type="http://schemas.openxmlformats.org/officeDocument/2006/relationships/oleObject" Target="embeddings/oleObject4.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17863</Words>
  <Characters>101824</Characters>
  <Application>Microsoft Office Word</Application>
  <DocSecurity>0</DocSecurity>
  <Lines>848</Lines>
  <Paragraphs>238</Paragraphs>
  <ScaleCrop>false</ScaleCrop>
  <Company/>
  <LinksUpToDate>false</LinksUpToDate>
  <CharactersWithSpaces>119449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по бухгалтерскому учету (ПБУ)</dc:title>
  <dc:subject/>
  <dc:creator>Анастасия</dc:creator>
  <cp:keywords/>
  <dc:description/>
  <cp:lastModifiedBy>admin</cp:lastModifiedBy>
  <cp:revision>2</cp:revision>
  <cp:lastPrinted>2004-12-21T07:26:00Z</cp:lastPrinted>
  <dcterms:created xsi:type="dcterms:W3CDTF">2014-05-29T14:43:00Z</dcterms:created>
  <dcterms:modified xsi:type="dcterms:W3CDTF">2014-05-29T14:43:00Z</dcterms:modified>
</cp:coreProperties>
</file>