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D7C" w:rsidRDefault="00315D7C" w:rsidP="00315D7C">
      <w:pPr>
        <w:pStyle w:val="afc"/>
      </w:pPr>
      <w:r>
        <w:t>Содержание</w:t>
      </w:r>
    </w:p>
    <w:p w:rsidR="00315D7C" w:rsidRDefault="00315D7C" w:rsidP="00315D7C">
      <w:pPr>
        <w:pStyle w:val="afc"/>
      </w:pPr>
    </w:p>
    <w:p w:rsidR="00315D7C" w:rsidRDefault="00315D7C">
      <w:pPr>
        <w:pStyle w:val="22"/>
        <w:rPr>
          <w:smallCaps w:val="0"/>
          <w:noProof/>
          <w:sz w:val="24"/>
          <w:szCs w:val="24"/>
        </w:rPr>
      </w:pPr>
      <w:r w:rsidRPr="00407EA1">
        <w:rPr>
          <w:rStyle w:val="af4"/>
          <w:noProof/>
        </w:rPr>
        <w:t>Введение</w:t>
      </w:r>
    </w:p>
    <w:p w:rsidR="00315D7C" w:rsidRDefault="00315D7C">
      <w:pPr>
        <w:pStyle w:val="22"/>
        <w:rPr>
          <w:smallCaps w:val="0"/>
          <w:noProof/>
          <w:sz w:val="24"/>
          <w:szCs w:val="24"/>
        </w:rPr>
      </w:pPr>
      <w:r w:rsidRPr="00407EA1">
        <w:rPr>
          <w:rStyle w:val="af4"/>
          <w:noProof/>
        </w:rPr>
        <w:t>1 Сущность, формы и этапы международной экономической интеграции</w:t>
      </w:r>
    </w:p>
    <w:p w:rsidR="00315D7C" w:rsidRDefault="00315D7C">
      <w:pPr>
        <w:pStyle w:val="22"/>
        <w:rPr>
          <w:smallCaps w:val="0"/>
          <w:noProof/>
          <w:sz w:val="24"/>
          <w:szCs w:val="24"/>
        </w:rPr>
      </w:pPr>
      <w:r w:rsidRPr="00407EA1">
        <w:rPr>
          <w:rStyle w:val="af4"/>
          <w:noProof/>
        </w:rPr>
        <w:t>1.1 Сущность, этапы и предпосылки развитие интеграционных процессов</w:t>
      </w:r>
    </w:p>
    <w:p w:rsidR="00315D7C" w:rsidRDefault="00315D7C">
      <w:pPr>
        <w:pStyle w:val="22"/>
        <w:rPr>
          <w:smallCaps w:val="0"/>
          <w:noProof/>
          <w:sz w:val="24"/>
          <w:szCs w:val="24"/>
        </w:rPr>
      </w:pPr>
      <w:r w:rsidRPr="00407EA1">
        <w:rPr>
          <w:rStyle w:val="af4"/>
          <w:noProof/>
        </w:rPr>
        <w:t>1.2 Механизм и последствия экономической интеграции</w:t>
      </w:r>
    </w:p>
    <w:p w:rsidR="00315D7C" w:rsidRDefault="00315D7C">
      <w:pPr>
        <w:pStyle w:val="22"/>
        <w:rPr>
          <w:smallCaps w:val="0"/>
          <w:noProof/>
          <w:sz w:val="24"/>
          <w:szCs w:val="24"/>
        </w:rPr>
      </w:pPr>
      <w:r w:rsidRPr="00407EA1">
        <w:rPr>
          <w:rStyle w:val="af4"/>
          <w:noProof/>
        </w:rPr>
        <w:t>2. Европейский союз: причины создания, этапы интеграции</w:t>
      </w:r>
    </w:p>
    <w:p w:rsidR="00315D7C" w:rsidRDefault="00315D7C">
      <w:pPr>
        <w:pStyle w:val="22"/>
        <w:rPr>
          <w:smallCaps w:val="0"/>
          <w:noProof/>
          <w:sz w:val="24"/>
          <w:szCs w:val="24"/>
        </w:rPr>
      </w:pPr>
      <w:r w:rsidRPr="00407EA1">
        <w:rPr>
          <w:rStyle w:val="af4"/>
          <w:noProof/>
        </w:rPr>
        <w:t>3. Политика экономического сотрудничества ес со странами восточной Европы</w:t>
      </w:r>
    </w:p>
    <w:p w:rsidR="00315D7C" w:rsidRDefault="00315D7C">
      <w:pPr>
        <w:pStyle w:val="22"/>
        <w:rPr>
          <w:smallCaps w:val="0"/>
          <w:noProof/>
          <w:sz w:val="24"/>
          <w:szCs w:val="24"/>
        </w:rPr>
      </w:pPr>
      <w:r w:rsidRPr="00407EA1">
        <w:rPr>
          <w:rStyle w:val="af4"/>
          <w:noProof/>
        </w:rPr>
        <w:t>Заключение</w:t>
      </w:r>
    </w:p>
    <w:p w:rsidR="00315D7C" w:rsidRDefault="00315D7C">
      <w:pPr>
        <w:pStyle w:val="22"/>
        <w:rPr>
          <w:smallCaps w:val="0"/>
          <w:noProof/>
          <w:sz w:val="24"/>
          <w:szCs w:val="24"/>
        </w:rPr>
      </w:pPr>
      <w:r w:rsidRPr="00407EA1">
        <w:rPr>
          <w:rStyle w:val="af4"/>
          <w:noProof/>
        </w:rPr>
        <w:t>Список использованной литературы</w:t>
      </w:r>
    </w:p>
    <w:p w:rsidR="00315D7C" w:rsidRPr="00315D7C" w:rsidRDefault="00315D7C" w:rsidP="00A40D21">
      <w:pPr>
        <w:pStyle w:val="afc"/>
      </w:pPr>
      <w:r>
        <w:br w:type="page"/>
      </w:r>
      <w:bookmarkStart w:id="0" w:name="_Toc264118843"/>
      <w:r>
        <w:t>Введение</w:t>
      </w:r>
      <w:bookmarkEnd w:id="0"/>
    </w:p>
    <w:p w:rsidR="00315D7C" w:rsidRDefault="00315D7C" w:rsidP="00315D7C">
      <w:pPr>
        <w:ind w:firstLine="709"/>
      </w:pPr>
    </w:p>
    <w:p w:rsidR="00315D7C" w:rsidRDefault="00B6207F" w:rsidP="00315D7C">
      <w:pPr>
        <w:ind w:firstLine="709"/>
      </w:pPr>
      <w:r w:rsidRPr="00315D7C">
        <w:t>Международная экономическая интеграция</w:t>
      </w:r>
      <w:r w:rsidR="00315D7C" w:rsidRPr="00315D7C">
        <w:t xml:space="preserve"> - </w:t>
      </w:r>
      <w:r w:rsidRPr="00315D7C">
        <w:t>характерная особенность современного этапа развития мировой экономики</w:t>
      </w:r>
      <w:r w:rsidR="00315D7C" w:rsidRPr="00315D7C">
        <w:t xml:space="preserve">. </w:t>
      </w:r>
      <w:r w:rsidRPr="00315D7C">
        <w:t xml:space="preserve">В конце </w:t>
      </w:r>
      <w:r w:rsidRPr="00315D7C">
        <w:rPr>
          <w:lang w:val="en-US"/>
        </w:rPr>
        <w:t>XX</w:t>
      </w:r>
      <w:r w:rsidRPr="00315D7C">
        <w:t xml:space="preserve"> в</w:t>
      </w:r>
      <w:r w:rsidR="00315D7C" w:rsidRPr="00315D7C">
        <w:t xml:space="preserve">. </w:t>
      </w:r>
      <w:r w:rsidRPr="00315D7C">
        <w:t>она стала мощным инструментом ускоренного развития региональных экономик и повышения конкурентоспособности на мировом рынке стран</w:t>
      </w:r>
      <w:r w:rsidR="00315D7C" w:rsidRPr="00315D7C">
        <w:t xml:space="preserve"> - </w:t>
      </w:r>
      <w:r w:rsidRPr="00315D7C">
        <w:t>членов интеграционных группировок</w:t>
      </w:r>
      <w:r w:rsidR="00315D7C" w:rsidRPr="00315D7C">
        <w:t xml:space="preserve">. </w:t>
      </w:r>
      <w:r w:rsidRPr="00315D7C">
        <w:t>Слово</w:t>
      </w:r>
      <w:r w:rsidR="00315D7C">
        <w:t xml:space="preserve"> "</w:t>
      </w:r>
      <w:r w:rsidRPr="00315D7C">
        <w:t>интеграция</w:t>
      </w:r>
      <w:r w:rsidR="00315D7C">
        <w:t xml:space="preserve">" </w:t>
      </w:r>
      <w:r w:rsidRPr="00315D7C">
        <w:t>происходит от лат</w:t>
      </w:r>
      <w:r w:rsidR="00315D7C" w:rsidRPr="00315D7C">
        <w:t xml:space="preserve">. </w:t>
      </w:r>
      <w:r w:rsidRPr="00315D7C">
        <w:rPr>
          <w:lang w:val="en-US"/>
        </w:rPr>
        <w:t>integratio</w:t>
      </w:r>
      <w:r w:rsidR="00315D7C" w:rsidRPr="00315D7C">
        <w:t xml:space="preserve"> - </w:t>
      </w:r>
      <w:r w:rsidRPr="00315D7C">
        <w:t xml:space="preserve">восполнение или </w:t>
      </w:r>
      <w:r w:rsidRPr="00315D7C">
        <w:rPr>
          <w:lang w:val="en-US"/>
        </w:rPr>
        <w:t>integer</w:t>
      </w:r>
      <w:r w:rsidR="00315D7C" w:rsidRPr="00315D7C">
        <w:t xml:space="preserve"> - </w:t>
      </w:r>
      <w:r w:rsidRPr="00315D7C">
        <w:t>целый</w:t>
      </w:r>
      <w:r w:rsidR="00315D7C" w:rsidRPr="00315D7C">
        <w:t xml:space="preserve">. </w:t>
      </w:r>
      <w:r w:rsidRPr="00315D7C">
        <w:t>Международная экономическая интеграция</w:t>
      </w:r>
      <w:r w:rsidR="00315D7C" w:rsidRPr="00315D7C">
        <w:t xml:space="preserve"> - </w:t>
      </w:r>
      <w:r w:rsidRPr="00315D7C">
        <w:t>это процесс срастания экономик соседних стран в единый хозяйственный комплекс на основе устойчивых экономических связей между их компаниями</w:t>
      </w:r>
      <w:r w:rsidR="00315D7C" w:rsidRPr="00315D7C">
        <w:t xml:space="preserve">. </w:t>
      </w:r>
      <w:r w:rsidRPr="00315D7C">
        <w:t xml:space="preserve">Получившая наибольшее распространение региональная экономическая интеграция, возможно, в будущем станет начальной стадией глобальной интеграции, </w:t>
      </w:r>
      <w:r w:rsidR="00315D7C">
        <w:t>т.е.</w:t>
      </w:r>
      <w:r w:rsidR="00315D7C" w:rsidRPr="00315D7C">
        <w:t xml:space="preserve"> </w:t>
      </w:r>
      <w:r w:rsidRPr="00315D7C">
        <w:t>слияния региональных интеграционных объединений</w:t>
      </w:r>
      <w:r w:rsidR="00315D7C" w:rsidRPr="00315D7C">
        <w:t>.</w:t>
      </w:r>
    </w:p>
    <w:p w:rsidR="00315D7C" w:rsidRDefault="00D152AD" w:rsidP="00315D7C">
      <w:pPr>
        <w:ind w:firstLine="709"/>
      </w:pPr>
      <w:r w:rsidRPr="00315D7C">
        <w:t>Идея объединения Европы возникла очень давно</w:t>
      </w:r>
      <w:r w:rsidR="00315D7C" w:rsidRPr="00315D7C">
        <w:t xml:space="preserve"> - </w:t>
      </w:r>
      <w:r w:rsidRPr="00315D7C">
        <w:t>еще в 1517 г</w:t>
      </w:r>
      <w:r w:rsidR="00315D7C" w:rsidRPr="00315D7C">
        <w:t xml:space="preserve">. </w:t>
      </w:r>
      <w:r w:rsidRPr="00315D7C">
        <w:t>об этом писал Эразм Роттердамский</w:t>
      </w:r>
      <w:r w:rsidR="00315D7C" w:rsidRPr="00315D7C">
        <w:t xml:space="preserve">. </w:t>
      </w:r>
      <w:r w:rsidRPr="00315D7C">
        <w:t>В 1849 г</w:t>
      </w:r>
      <w:r w:rsidR="00315D7C" w:rsidRPr="00315D7C">
        <w:t xml:space="preserve">. </w:t>
      </w:r>
      <w:r w:rsidRPr="00315D7C">
        <w:t>мысль о создании</w:t>
      </w:r>
      <w:r w:rsidR="00315D7C">
        <w:t xml:space="preserve"> "</w:t>
      </w:r>
      <w:r w:rsidRPr="00315D7C">
        <w:t>Соединенных Штатов Европы</w:t>
      </w:r>
      <w:r w:rsidR="00315D7C">
        <w:t xml:space="preserve">" </w:t>
      </w:r>
      <w:r w:rsidRPr="00315D7C">
        <w:t>развивал знаменитый французский писатель Виктор Гюго</w:t>
      </w:r>
      <w:r w:rsidR="00315D7C" w:rsidRPr="00315D7C">
        <w:t xml:space="preserve">. </w:t>
      </w:r>
      <w:r w:rsidRPr="00315D7C">
        <w:t>Однако практически реализованы эти идеи были лишь во второй половине 50-х гг</w:t>
      </w:r>
      <w:r w:rsidR="00315D7C" w:rsidRPr="00315D7C">
        <w:t xml:space="preserve">. </w:t>
      </w:r>
      <w:r w:rsidRPr="00315D7C">
        <w:rPr>
          <w:lang w:val="en-US"/>
        </w:rPr>
        <w:t>XX</w:t>
      </w:r>
      <w:r w:rsidRPr="00315D7C">
        <w:t xml:space="preserve"> в</w:t>
      </w:r>
      <w:r w:rsidR="00315D7C" w:rsidRPr="00315D7C">
        <w:t>.</w:t>
      </w:r>
    </w:p>
    <w:p w:rsidR="00315D7C" w:rsidRDefault="00D152AD" w:rsidP="00315D7C">
      <w:pPr>
        <w:ind w:firstLine="709"/>
      </w:pPr>
      <w:r w:rsidRPr="00315D7C">
        <w:t>В 1957 г</w:t>
      </w:r>
      <w:r w:rsidR="00315D7C" w:rsidRPr="00315D7C">
        <w:t xml:space="preserve">. </w:t>
      </w:r>
      <w:r w:rsidRPr="00315D7C">
        <w:t>в момент создания Европейского экономического сообщества в него входили шесть стран</w:t>
      </w:r>
      <w:r w:rsidR="00315D7C">
        <w:t xml:space="preserve"> (</w:t>
      </w:r>
      <w:r w:rsidRPr="00315D7C">
        <w:t>Германия, Италия, Франция, Бельгия, Нидерланды и Люксембург</w:t>
      </w:r>
      <w:r w:rsidR="00315D7C" w:rsidRPr="00315D7C">
        <w:t xml:space="preserve">). </w:t>
      </w:r>
      <w:r w:rsidRPr="00315D7C">
        <w:t>К маю 2004 г</w:t>
      </w:r>
      <w:r w:rsidR="00315D7C" w:rsidRPr="00315D7C">
        <w:t xml:space="preserve">. </w:t>
      </w:r>
      <w:r w:rsidRPr="00315D7C">
        <w:t>ЕС</w:t>
      </w:r>
      <w:r w:rsidR="006844BC" w:rsidRPr="00315D7C">
        <w:t xml:space="preserve"> представлял собой крупнейшее экономическое и политическое интеграционное объединение, в составе которого были 25 европейских государств с населением более 450 млн</w:t>
      </w:r>
      <w:r w:rsidR="00315D7C" w:rsidRPr="00315D7C">
        <w:t xml:space="preserve">. </w:t>
      </w:r>
      <w:r w:rsidR="006844BC" w:rsidRPr="00315D7C">
        <w:t>человек</w:t>
      </w:r>
      <w:r w:rsidR="00315D7C" w:rsidRPr="00315D7C">
        <w:t xml:space="preserve">: </w:t>
      </w:r>
      <w:r w:rsidR="006844BC" w:rsidRPr="00315D7C">
        <w:t>Испания и Португалия</w:t>
      </w:r>
      <w:r w:rsidR="00315D7C">
        <w:t xml:space="preserve"> (</w:t>
      </w:r>
      <w:r w:rsidR="006844BC" w:rsidRPr="00315D7C">
        <w:t>имеют членство в Сообществе с 1986 г</w:t>
      </w:r>
      <w:r w:rsidR="00315D7C" w:rsidRPr="00315D7C">
        <w:t xml:space="preserve">); </w:t>
      </w:r>
      <w:r w:rsidR="006844BC" w:rsidRPr="00315D7C">
        <w:t>Финляндия, Швеция и Австрия</w:t>
      </w:r>
      <w:r w:rsidR="00315D7C">
        <w:t xml:space="preserve"> (</w:t>
      </w:r>
      <w:r w:rsidR="006844BC" w:rsidRPr="00315D7C">
        <w:t>вошли в состав Сообщества в 1995 г</w:t>
      </w:r>
      <w:r w:rsidR="00315D7C" w:rsidRPr="00315D7C">
        <w:t xml:space="preserve">); </w:t>
      </w:r>
      <w:r w:rsidR="006844BC" w:rsidRPr="00315D7C">
        <w:t>Венгрия, Польша, Чехия, Словакия, Словения, Латвия, Литва, Эстония, Мальта и Кипр</w:t>
      </w:r>
      <w:r w:rsidR="00315D7C">
        <w:t xml:space="preserve"> (</w:t>
      </w:r>
      <w:r w:rsidR="006844BC" w:rsidRPr="00315D7C">
        <w:t>вошли в состав ЕС в мае 2004 г</w:t>
      </w:r>
      <w:r w:rsidR="00315D7C" w:rsidRPr="00315D7C">
        <w:t>).</w:t>
      </w:r>
    </w:p>
    <w:p w:rsidR="00EB1368" w:rsidRDefault="006844BC" w:rsidP="00315D7C">
      <w:pPr>
        <w:ind w:firstLine="709"/>
      </w:pPr>
      <w:r w:rsidRPr="00315D7C">
        <w:t>С вступлением в состав ЕС в мае 2004 г</w:t>
      </w:r>
      <w:r w:rsidR="00315D7C">
        <w:t>.1</w:t>
      </w:r>
      <w:r w:rsidRPr="00315D7C">
        <w:t>0 новых государств он еще более усиливается в экономическом и политическом отношении</w:t>
      </w:r>
      <w:r w:rsidR="00315D7C" w:rsidRPr="00315D7C">
        <w:t>.</w:t>
      </w:r>
    </w:p>
    <w:p w:rsidR="00315D7C" w:rsidRPr="00315D7C" w:rsidRDefault="00EB1368" w:rsidP="00EB1368">
      <w:pPr>
        <w:pStyle w:val="2"/>
      </w:pPr>
      <w:r>
        <w:br w:type="page"/>
      </w:r>
      <w:bookmarkStart w:id="1" w:name="_Toc264118844"/>
      <w:r w:rsidR="00EC630B" w:rsidRPr="00315D7C">
        <w:t>1</w:t>
      </w:r>
      <w:r>
        <w:t>.</w:t>
      </w:r>
      <w:r w:rsidR="00EC630B" w:rsidRPr="00315D7C">
        <w:t xml:space="preserve"> </w:t>
      </w:r>
      <w:r w:rsidR="00315D7C" w:rsidRPr="00315D7C">
        <w:t>Сущность, формы и этапы международной экономической интеграции</w:t>
      </w:r>
      <w:bookmarkEnd w:id="1"/>
    </w:p>
    <w:p w:rsidR="00315D7C" w:rsidRDefault="00315D7C" w:rsidP="00315D7C">
      <w:pPr>
        <w:ind w:firstLine="709"/>
      </w:pPr>
    </w:p>
    <w:p w:rsidR="00315D7C" w:rsidRPr="00315D7C" w:rsidRDefault="00315D7C" w:rsidP="00315D7C">
      <w:pPr>
        <w:pStyle w:val="2"/>
      </w:pPr>
      <w:bookmarkStart w:id="2" w:name="_Toc264118845"/>
      <w:r>
        <w:t>1.1</w:t>
      </w:r>
      <w:r w:rsidR="005741C1" w:rsidRPr="00315D7C">
        <w:t xml:space="preserve"> Сущность, этапы и </w:t>
      </w:r>
      <w:r w:rsidR="002E62CA" w:rsidRPr="00315D7C">
        <w:t xml:space="preserve">предпосылки </w:t>
      </w:r>
      <w:r w:rsidR="005741C1" w:rsidRPr="00315D7C">
        <w:t>развитие интеграционных процессов</w:t>
      </w:r>
      <w:bookmarkEnd w:id="2"/>
    </w:p>
    <w:p w:rsidR="00315D7C" w:rsidRDefault="00315D7C" w:rsidP="00315D7C">
      <w:pPr>
        <w:ind w:firstLine="709"/>
      </w:pPr>
    </w:p>
    <w:p w:rsidR="00315D7C" w:rsidRDefault="00EC630B" w:rsidP="00315D7C">
      <w:pPr>
        <w:ind w:firstLine="709"/>
      </w:pPr>
      <w:r w:rsidRPr="00315D7C">
        <w:t>В ходе развертывания процесса интернационализации экономической жизни в целом проявляется общемировая тенденция усиления взаимозависимости и взаимосвязанности экономического развития всех стран мира</w:t>
      </w:r>
      <w:r w:rsidR="00315D7C" w:rsidRPr="00315D7C">
        <w:t xml:space="preserve">. </w:t>
      </w:r>
      <w:r w:rsidRPr="00315D7C">
        <w:t>Однако при этом в некоторых регионах мира отдельные страны вступают друг с другом в существенно более интенсивные экономические отношения, чем с другими странами</w:t>
      </w:r>
      <w:r w:rsidR="00315D7C" w:rsidRPr="00315D7C">
        <w:t xml:space="preserve">. </w:t>
      </w:r>
      <w:r w:rsidRPr="00315D7C">
        <w:t>Между ними более активно идет процесс либерализации внешнеэкономических связей</w:t>
      </w:r>
      <w:r w:rsidR="00315D7C" w:rsidRPr="00315D7C">
        <w:t xml:space="preserve">. </w:t>
      </w:r>
      <w:r w:rsidRPr="00315D7C">
        <w:t>Это проявляется в большей свободе движения товаров, услуг, рабочей силы и капитала</w:t>
      </w:r>
      <w:r w:rsidR="00315D7C" w:rsidRPr="00315D7C">
        <w:t>.</w:t>
      </w:r>
    </w:p>
    <w:p w:rsidR="00315D7C" w:rsidRDefault="00EC630B" w:rsidP="00315D7C">
      <w:pPr>
        <w:ind w:firstLine="709"/>
      </w:pPr>
      <w:r w:rsidRPr="00315D7C">
        <w:t>Результатом этого процесса является экономическое сближение государств и постепенное переплетение структур их экономик, что выражается в формировании сначала торговых, а затем и экономических группировок и союзов</w:t>
      </w:r>
      <w:r w:rsidR="00315D7C" w:rsidRPr="00315D7C">
        <w:t xml:space="preserve">. </w:t>
      </w:r>
      <w:r w:rsidRPr="00315D7C">
        <w:t>Процесс такого рода интенсивного экономического сближения получил название международной экономической интеграции</w:t>
      </w:r>
      <w:r w:rsidR="00315D7C" w:rsidRPr="00315D7C">
        <w:t xml:space="preserve">. </w:t>
      </w:r>
      <w:r w:rsidRPr="00315D7C">
        <w:t>Термин</w:t>
      </w:r>
      <w:r w:rsidR="00315D7C">
        <w:t xml:space="preserve"> "</w:t>
      </w:r>
      <w:r w:rsidRPr="00315D7C">
        <w:t>интеграция</w:t>
      </w:r>
      <w:r w:rsidR="00315D7C">
        <w:t xml:space="preserve">" </w:t>
      </w:r>
      <w:r w:rsidRPr="00315D7C">
        <w:t>происходит от лат</w:t>
      </w:r>
      <w:r w:rsidR="00315D7C" w:rsidRPr="00315D7C">
        <w:t xml:space="preserve">. </w:t>
      </w:r>
      <w:r w:rsidRPr="00315D7C">
        <w:rPr>
          <w:lang w:val="en-US"/>
        </w:rPr>
        <w:t>integratio</w:t>
      </w:r>
      <w:r w:rsidR="00315D7C" w:rsidRPr="00315D7C">
        <w:t xml:space="preserve"> - </w:t>
      </w:r>
      <w:r w:rsidRPr="00315D7C">
        <w:t xml:space="preserve">восполнение или </w:t>
      </w:r>
      <w:r w:rsidRPr="00315D7C">
        <w:rPr>
          <w:lang w:val="en-US"/>
        </w:rPr>
        <w:t>integer</w:t>
      </w:r>
      <w:r w:rsidR="00315D7C" w:rsidRPr="00315D7C">
        <w:t xml:space="preserve"> - </w:t>
      </w:r>
      <w:r w:rsidRPr="00315D7C">
        <w:t>целый</w:t>
      </w:r>
      <w:r w:rsidR="00315D7C" w:rsidRPr="00315D7C">
        <w:t xml:space="preserve">. </w:t>
      </w:r>
      <w:r w:rsidRPr="00315D7C">
        <w:t>Поэтому когда мы говорим о международной экономической интеграции, то имеем в виду сближение, взаимодополнение экономик отдельных стран и постепенное</w:t>
      </w:r>
      <w:r w:rsidR="00315D7C">
        <w:t xml:space="preserve"> "</w:t>
      </w:r>
      <w:r w:rsidRPr="00315D7C">
        <w:t>срастание</w:t>
      </w:r>
      <w:r w:rsidR="00315D7C">
        <w:t xml:space="preserve">" </w:t>
      </w:r>
      <w:r w:rsidRPr="00315D7C">
        <w:t>их в единое экономическое целое</w:t>
      </w:r>
      <w:r w:rsidR="00315D7C" w:rsidRPr="00315D7C">
        <w:t>.</w:t>
      </w:r>
    </w:p>
    <w:p w:rsidR="00315D7C" w:rsidRDefault="00EC630B" w:rsidP="00315D7C">
      <w:pPr>
        <w:ind w:firstLine="709"/>
      </w:pPr>
      <w:r w:rsidRPr="00315D7C">
        <w:t>Для такого более интенсивного экономического взаимодействия в отдельных регионах мира складываются особые условия и предпосылки, среди которых можно выделить следующие</w:t>
      </w:r>
      <w:r w:rsidR="00315D7C" w:rsidRPr="00315D7C">
        <w:t>.</w:t>
      </w:r>
    </w:p>
    <w:p w:rsidR="00315D7C" w:rsidRDefault="00EC630B" w:rsidP="00315D7C">
      <w:pPr>
        <w:ind w:firstLine="709"/>
      </w:pPr>
      <w:r w:rsidRPr="00315D7C">
        <w:t>1</w:t>
      </w:r>
      <w:r w:rsidR="00315D7C" w:rsidRPr="00315D7C">
        <w:t xml:space="preserve">. </w:t>
      </w:r>
      <w:r w:rsidRPr="00315D7C">
        <w:t>Экономико-географические предпосылки</w:t>
      </w:r>
      <w:r w:rsidR="00315D7C" w:rsidRPr="00315D7C">
        <w:t xml:space="preserve">: </w:t>
      </w:r>
      <w:r w:rsidRPr="00315D7C">
        <w:t>территориальная близость государств, ресурсная, производственная и научно-техническая взаимодополняемость и способность к взаимной адаптации</w:t>
      </w:r>
      <w:r w:rsidR="00315D7C" w:rsidRPr="00315D7C">
        <w:t xml:space="preserve">. </w:t>
      </w:r>
      <w:r w:rsidRPr="00315D7C">
        <w:t>Однако при этом территориальную близость нельзя трактовать упрощенно</w:t>
      </w:r>
      <w:r w:rsidR="00315D7C" w:rsidRPr="00315D7C">
        <w:t xml:space="preserve">. </w:t>
      </w:r>
      <w:r w:rsidRPr="00315D7C">
        <w:t>Например, в 1960 г</w:t>
      </w:r>
      <w:r w:rsidR="00315D7C" w:rsidRPr="00315D7C">
        <w:t xml:space="preserve">. </w:t>
      </w:r>
      <w:r w:rsidRPr="00315D7C">
        <w:t>была создана Латиноамериканская ассоциация свободной торговли, где присутствовал фактор территориальной близости, но совершенно не была развита инфраструктура транспорта и связи</w:t>
      </w:r>
      <w:r w:rsidR="00315D7C" w:rsidRPr="00315D7C">
        <w:t xml:space="preserve">. </w:t>
      </w:r>
      <w:r w:rsidRPr="00315D7C">
        <w:t>Поэтому географическую, территориальную близость необходимо рассматривать с учетом развитости инфраструктуры транспорта и того экономического или торгового союза, который создается</w:t>
      </w:r>
      <w:r w:rsidR="00315D7C" w:rsidRPr="00315D7C">
        <w:t xml:space="preserve">. </w:t>
      </w:r>
      <w:r w:rsidRPr="00315D7C">
        <w:t>То же самое можно сказать и о взаимодополняемости и способности к адаптации ресурсного, производственного и научно-технического потенциалов сближающихся стран</w:t>
      </w:r>
      <w:r w:rsidR="00315D7C" w:rsidRPr="00315D7C">
        <w:t>.</w:t>
      </w:r>
    </w:p>
    <w:p w:rsidR="00315D7C" w:rsidRDefault="00EC630B" w:rsidP="00315D7C">
      <w:pPr>
        <w:ind w:firstLine="709"/>
      </w:pPr>
      <w:r w:rsidRPr="00315D7C">
        <w:t>2</w:t>
      </w:r>
      <w:r w:rsidR="00315D7C" w:rsidRPr="00315D7C">
        <w:t xml:space="preserve">. </w:t>
      </w:r>
      <w:r w:rsidRPr="00315D7C">
        <w:t>Культурно-этническая близость</w:t>
      </w:r>
      <w:r w:rsidR="00315D7C" w:rsidRPr="00315D7C">
        <w:t xml:space="preserve">. </w:t>
      </w:r>
      <w:r w:rsidRPr="00315D7C">
        <w:t>Процессы экономического сближения идут значительно быстрее, если между населением участвующих в них стран нет существенных различий в языке, национальных культурах, традициях и обычаях</w:t>
      </w:r>
      <w:r w:rsidR="00315D7C" w:rsidRPr="00315D7C">
        <w:t>.</w:t>
      </w:r>
    </w:p>
    <w:p w:rsidR="00315D7C" w:rsidRDefault="00EC630B" w:rsidP="00315D7C">
      <w:pPr>
        <w:ind w:firstLine="709"/>
      </w:pPr>
      <w:r w:rsidRPr="00315D7C">
        <w:t>3</w:t>
      </w:r>
      <w:r w:rsidR="00315D7C" w:rsidRPr="00315D7C">
        <w:t xml:space="preserve">. </w:t>
      </w:r>
      <w:r w:rsidRPr="00315D7C">
        <w:t>Общие исторические корни народов сближающихся стран</w:t>
      </w:r>
      <w:r w:rsidR="00315D7C" w:rsidRPr="00315D7C">
        <w:t xml:space="preserve">. </w:t>
      </w:r>
      <w:r w:rsidRPr="00315D7C">
        <w:t>Если в прошлом народы этих стран жили в едином государстве или тесно связанных между собой государствах, то для экономического сближения появляются дополнительные предпосылки</w:t>
      </w:r>
      <w:r w:rsidR="00315D7C" w:rsidRPr="00315D7C">
        <w:t>.</w:t>
      </w:r>
    </w:p>
    <w:p w:rsidR="00315D7C" w:rsidRDefault="00EC630B" w:rsidP="00315D7C">
      <w:pPr>
        <w:ind w:firstLine="709"/>
      </w:pPr>
      <w:r w:rsidRPr="00315D7C">
        <w:t>4</w:t>
      </w:r>
      <w:r w:rsidR="00315D7C" w:rsidRPr="00315D7C">
        <w:t xml:space="preserve">. </w:t>
      </w:r>
      <w:r w:rsidRPr="00315D7C">
        <w:t>Социально-политические предпосылки</w:t>
      </w:r>
      <w:r w:rsidR="00315D7C" w:rsidRPr="00315D7C">
        <w:t xml:space="preserve">. </w:t>
      </w:r>
      <w:r w:rsidRPr="00315D7C">
        <w:t>Для осуществления процессов экономического сближения необходимо стремление к объединению со стороны подавляющей части населения этих стран, а также</w:t>
      </w:r>
      <w:r w:rsidR="00315D7C">
        <w:t xml:space="preserve"> (</w:t>
      </w:r>
      <w:r w:rsidRPr="00315D7C">
        <w:t>что весьма существенно</w:t>
      </w:r>
      <w:r w:rsidR="00315D7C" w:rsidRPr="00315D7C">
        <w:t xml:space="preserve">) </w:t>
      </w:r>
      <w:r w:rsidRPr="00315D7C">
        <w:t>политическая воля их руководства</w:t>
      </w:r>
      <w:r w:rsidR="00315D7C" w:rsidRPr="00315D7C">
        <w:t xml:space="preserve">. </w:t>
      </w:r>
      <w:r w:rsidRPr="00315D7C">
        <w:t>Действительно, без учета последнего фактора экономическое сближение государств невозможно, так как в ходе этого процесса им приходится поступаться определенной частью своего суверенитета и передавать решение целого ряда очень важных для страны вопросов наднациональным органам управления образующегося объединения</w:t>
      </w:r>
      <w:r w:rsidR="00315D7C" w:rsidRPr="00315D7C">
        <w:t xml:space="preserve">. </w:t>
      </w:r>
      <w:r w:rsidRPr="00315D7C">
        <w:t xml:space="preserve">Роль политического руководства в данном случае состоит в том, чтобы изначально выяснить и определить цели, которые могут быть достигнуты с помощью экономического сближения, его результаты и последствия, а также объемы необходимых затрат и сроки их окупаемости, </w:t>
      </w:r>
      <w:r w:rsidR="00315D7C">
        <w:t>т.е.</w:t>
      </w:r>
      <w:r w:rsidR="00315D7C" w:rsidRPr="00315D7C">
        <w:t xml:space="preserve"> </w:t>
      </w:r>
      <w:r w:rsidRPr="00315D7C">
        <w:t xml:space="preserve">решить </w:t>
      </w:r>
      <w:r w:rsidR="00C339FF" w:rsidRPr="00315D7C">
        <w:t>все проблемы экономической</w:t>
      </w:r>
      <w:r w:rsidRPr="00315D7C">
        <w:t xml:space="preserve"> целесообразности экономическо</w:t>
      </w:r>
      <w:r w:rsidR="00C339FF" w:rsidRPr="00315D7C">
        <w:t>го сближения и объединения</w:t>
      </w:r>
      <w:r w:rsidR="006232F1" w:rsidRPr="00315D7C">
        <w:rPr>
          <w:rStyle w:val="af"/>
          <w:color w:val="000000"/>
        </w:rPr>
        <w:footnoteReference w:id="1"/>
      </w:r>
      <w:r w:rsidR="00315D7C" w:rsidRPr="00315D7C">
        <w:t>.</w:t>
      </w:r>
    </w:p>
    <w:p w:rsidR="00315D7C" w:rsidRDefault="00C339FF" w:rsidP="00315D7C">
      <w:pPr>
        <w:ind w:firstLine="709"/>
      </w:pPr>
      <w:r w:rsidRPr="00315D7C">
        <w:t>Дня политического руководства центральным является вопрос о том, какие полномочия можно и нужно передать органам попою межгосударственного объединения или союза, а какие необходимо сохранить на данном этапе за собой и отказаться от них и будущем</w:t>
      </w:r>
      <w:r w:rsidR="00315D7C" w:rsidRPr="00315D7C">
        <w:t xml:space="preserve">. </w:t>
      </w:r>
      <w:r w:rsidRPr="00315D7C">
        <w:t>Это обстоятельство очень важно, поскольку без создания соответствующих наднациональных структур экономическое сближение невозможно</w:t>
      </w:r>
      <w:r w:rsidR="00315D7C" w:rsidRPr="00315D7C">
        <w:t>.</w:t>
      </w:r>
    </w:p>
    <w:p w:rsidR="00315D7C" w:rsidRDefault="00C339FF" w:rsidP="00315D7C">
      <w:pPr>
        <w:ind w:firstLine="709"/>
      </w:pPr>
      <w:r w:rsidRPr="00315D7C">
        <w:t>Центральной проблемой международной экономической интеграции становится создание единого экономического пространства, в рамках которого будет обеспечена свобода движения товаров, услуг, факторов производства</w:t>
      </w:r>
      <w:r w:rsidR="00315D7C" w:rsidRPr="00315D7C">
        <w:t xml:space="preserve"> - </w:t>
      </w:r>
      <w:r w:rsidRPr="00315D7C">
        <w:t>рабочей силы и капитала</w:t>
      </w:r>
      <w:r w:rsidR="00315D7C" w:rsidRPr="00315D7C">
        <w:t xml:space="preserve">. </w:t>
      </w:r>
      <w:r w:rsidRPr="00315D7C">
        <w:t>Логика развертывания процесса международной экономической интеграции выглядит таким образом</w:t>
      </w:r>
      <w:r w:rsidR="00315D7C" w:rsidRPr="00315D7C">
        <w:t xml:space="preserve">: </w:t>
      </w:r>
      <w:r w:rsidRPr="00315D7C">
        <w:t>от свободы межстранового движения товаров и услуг</w:t>
      </w:r>
      <w:r w:rsidR="00315D7C" w:rsidRPr="00315D7C">
        <w:t xml:space="preserve"> - </w:t>
      </w:r>
      <w:r w:rsidRPr="00315D7C">
        <w:t>к свободе движения рабочей силы и капитала</w:t>
      </w:r>
      <w:r w:rsidR="00315D7C" w:rsidRPr="00315D7C">
        <w:t>.</w:t>
      </w:r>
    </w:p>
    <w:p w:rsidR="00315D7C" w:rsidRDefault="00C339FF" w:rsidP="00315D7C">
      <w:pPr>
        <w:ind w:firstLine="709"/>
      </w:pPr>
      <w:r w:rsidRPr="00315D7C">
        <w:t>В результате между странами складываются устойчивые, регулярные и углубляющиеся структурные связи</w:t>
      </w:r>
      <w:r w:rsidR="00315D7C" w:rsidRPr="00315D7C">
        <w:t xml:space="preserve">. </w:t>
      </w:r>
      <w:r w:rsidRPr="00315D7C">
        <w:t>Страны при этом переходят от преимущественно торгово-экономических связей к формам совместного международного производства и тесному финансово-инвестиционному взаимодействию</w:t>
      </w:r>
      <w:r w:rsidR="00315D7C" w:rsidRPr="00315D7C">
        <w:t xml:space="preserve">. </w:t>
      </w:r>
      <w:r w:rsidRPr="00315D7C">
        <w:t>Обязательным условием осуществления международной экономической интеграции является динамичное развитие связей на микроуровне</w:t>
      </w:r>
      <w:r w:rsidR="00315D7C">
        <w:t xml:space="preserve"> (</w:t>
      </w:r>
      <w:r w:rsidRPr="00315D7C">
        <w:t xml:space="preserve">на уровне фирм-производителей, торговых фирм, научно-технических организаций, банков, инвестиционных институтов, страховых организаций и </w:t>
      </w:r>
      <w:r w:rsidR="00315D7C">
        <w:t>т.д.)</w:t>
      </w:r>
      <w:r w:rsidR="00315D7C" w:rsidRPr="00315D7C">
        <w:t xml:space="preserve">. </w:t>
      </w:r>
      <w:r w:rsidRPr="00315D7C">
        <w:t>При этом спектр такого взаимодействия очень широк</w:t>
      </w:r>
      <w:r w:rsidR="00315D7C" w:rsidRPr="00315D7C">
        <w:t xml:space="preserve"> - </w:t>
      </w:r>
      <w:r w:rsidRPr="00315D7C">
        <w:t>от малого бизнеса до крупных ТНК</w:t>
      </w:r>
      <w:r w:rsidR="00315D7C" w:rsidRPr="00315D7C">
        <w:t>.</w:t>
      </w:r>
    </w:p>
    <w:p w:rsidR="00315D7C" w:rsidRDefault="00C339FF" w:rsidP="00315D7C">
      <w:pPr>
        <w:ind w:firstLine="709"/>
      </w:pPr>
      <w:r w:rsidRPr="00315D7C">
        <w:t>Если на практике реализуются все отмеченные аспекты международной экономической интеграции, то в ходе этого процесса постепенно стирается, а затем и вовсе исчезает грань между внутренним и международным рынками формирующегося межгосударственного объединения и складывается уже новый, специфический</w:t>
      </w:r>
      <w:r w:rsidR="00315D7C">
        <w:t xml:space="preserve"> "</w:t>
      </w:r>
      <w:r w:rsidRPr="00315D7C">
        <w:t>внутренний</w:t>
      </w:r>
      <w:r w:rsidR="00315D7C">
        <w:t xml:space="preserve">" </w:t>
      </w:r>
      <w:r w:rsidRPr="00315D7C">
        <w:t>рынок интеграционного объединения</w:t>
      </w:r>
      <w:r w:rsidR="00315D7C">
        <w:t xml:space="preserve"> (</w:t>
      </w:r>
      <w:r w:rsidRPr="00315D7C">
        <w:t>союза</w:t>
      </w:r>
      <w:r w:rsidR="00315D7C" w:rsidRPr="00315D7C">
        <w:t xml:space="preserve">) </w:t>
      </w:r>
      <w:r w:rsidRPr="00315D7C">
        <w:t>в целом</w:t>
      </w:r>
      <w:r w:rsidR="00315D7C" w:rsidRPr="00315D7C">
        <w:t>.</w:t>
      </w:r>
    </w:p>
    <w:p w:rsidR="00315D7C" w:rsidRDefault="00C339FF" w:rsidP="00315D7C">
      <w:pPr>
        <w:ind w:firstLine="709"/>
      </w:pPr>
      <w:r w:rsidRPr="00315D7C">
        <w:t>Но это</w:t>
      </w:r>
      <w:r w:rsidR="00315D7C" w:rsidRPr="00315D7C">
        <w:t xml:space="preserve"> -</w:t>
      </w:r>
      <w:r w:rsidR="00315D7C">
        <w:t xml:space="preserve"> "</w:t>
      </w:r>
      <w:r w:rsidRPr="00315D7C">
        <w:t>идеальная</w:t>
      </w:r>
      <w:r w:rsidR="00315D7C">
        <w:t xml:space="preserve">" </w:t>
      </w:r>
      <w:r w:rsidRPr="00315D7C">
        <w:t>картина развертывания процесса международной экономической интеграции</w:t>
      </w:r>
      <w:r w:rsidR="00315D7C" w:rsidRPr="00315D7C">
        <w:t xml:space="preserve">. </w:t>
      </w:r>
      <w:r w:rsidRPr="00315D7C">
        <w:t>На практике же он протекает вовсе не так просто,</w:t>
      </w:r>
      <w:r w:rsidR="00315D7C">
        <w:t xml:space="preserve"> "</w:t>
      </w:r>
      <w:r w:rsidRPr="00315D7C">
        <w:t>линейно</w:t>
      </w:r>
      <w:r w:rsidR="00315D7C">
        <w:t>" (</w:t>
      </w:r>
      <w:r w:rsidRPr="00315D7C">
        <w:t>по восходящей линии</w:t>
      </w:r>
      <w:r w:rsidR="00315D7C" w:rsidRPr="00315D7C">
        <w:t>),</w:t>
      </w:r>
      <w:r w:rsidRPr="00315D7C">
        <w:t xml:space="preserve"> а сложно и противоречиво, поскольку в ходе его постоянно приходится разрешать противоречия между национальными экономическими интересами интегрирующихся стран</w:t>
      </w:r>
      <w:r w:rsidR="00315D7C">
        <w:t xml:space="preserve"> (</w:t>
      </w:r>
      <w:r w:rsidRPr="00315D7C">
        <w:t>и их политическими элитами</w:t>
      </w:r>
      <w:r w:rsidR="00315D7C" w:rsidRPr="00315D7C">
        <w:t xml:space="preserve">). </w:t>
      </w:r>
      <w:r w:rsidRPr="00315D7C">
        <w:t>Поэтому</w:t>
      </w:r>
      <w:r w:rsidR="00D104B6" w:rsidRPr="00315D7C">
        <w:t xml:space="preserve"> важной для интеграционного процесса проблемой является компромисс и согласие между участвующими в нем странами</w:t>
      </w:r>
      <w:r w:rsidR="00315D7C" w:rsidRPr="00315D7C">
        <w:t>.</w:t>
      </w:r>
    </w:p>
    <w:p w:rsidR="00315D7C" w:rsidRDefault="00D104B6" w:rsidP="00315D7C">
      <w:pPr>
        <w:ind w:firstLine="709"/>
      </w:pPr>
      <w:r w:rsidRPr="00315D7C">
        <w:t>В целом процесс международной экономической интеграции выступает как качественно наиболее высокая ступень</w:t>
      </w:r>
      <w:r w:rsidR="00315D7C">
        <w:t xml:space="preserve"> (</w:t>
      </w:r>
      <w:r w:rsidRPr="00315D7C">
        <w:t>и одновременно этап</w:t>
      </w:r>
      <w:r w:rsidR="00315D7C" w:rsidRPr="00315D7C">
        <w:t xml:space="preserve">) </w:t>
      </w:r>
      <w:r w:rsidRPr="00315D7C">
        <w:t>в развитии процесса интернационализации экономической жизни</w:t>
      </w:r>
      <w:r w:rsidR="00315D7C" w:rsidRPr="00315D7C">
        <w:t xml:space="preserve">. </w:t>
      </w:r>
      <w:r w:rsidRPr="00315D7C">
        <w:t>Международная экономическая интеграция</w:t>
      </w:r>
      <w:r w:rsidR="00315D7C" w:rsidRPr="00315D7C">
        <w:t xml:space="preserve"> - </w:t>
      </w:r>
      <w:r w:rsidRPr="00315D7C">
        <w:t>это объективно обусловленный, но регулируемый и направляемый процесс сближения, взаимной адаптации, переплетения и</w:t>
      </w:r>
      <w:r w:rsidR="00315D7C">
        <w:t xml:space="preserve"> "</w:t>
      </w:r>
      <w:r w:rsidRPr="00315D7C">
        <w:t>срастания</w:t>
      </w:r>
      <w:r w:rsidR="00315D7C">
        <w:t xml:space="preserve">" </w:t>
      </w:r>
      <w:r w:rsidRPr="00315D7C">
        <w:t>национальных экономических систем отдельных интегрирующихся стран в единое экономическое целое</w:t>
      </w:r>
      <w:r w:rsidR="00315D7C" w:rsidRPr="00315D7C">
        <w:t>.</w:t>
      </w:r>
    </w:p>
    <w:p w:rsidR="00315D7C" w:rsidRDefault="00D104B6" w:rsidP="00315D7C">
      <w:pPr>
        <w:ind w:firstLine="709"/>
      </w:pPr>
      <w:r w:rsidRPr="00315D7C">
        <w:t>Следует подчеркнуть, что в процессе международной экономической интеграции заложен огромный потенциал саморазвития, в основе которого лежит многовариантность использования имеющихся в странах факторов экономического развития и их комбинации, а также расширение</w:t>
      </w:r>
      <w:r w:rsidR="00315D7C">
        <w:t xml:space="preserve"> "</w:t>
      </w:r>
      <w:r w:rsidRPr="00315D7C">
        <w:t>поля деятельности</w:t>
      </w:r>
      <w:r w:rsidR="00315D7C">
        <w:t xml:space="preserve">" </w:t>
      </w:r>
      <w:r w:rsidRPr="00315D7C">
        <w:t>за счет создания единого экономического пространства</w:t>
      </w:r>
      <w:r w:rsidR="00315D7C" w:rsidRPr="00315D7C">
        <w:t>.</w:t>
      </w:r>
    </w:p>
    <w:p w:rsidR="00315D7C" w:rsidRDefault="00D104B6" w:rsidP="00315D7C">
      <w:pPr>
        <w:ind w:firstLine="709"/>
      </w:pPr>
      <w:r w:rsidRPr="00315D7C">
        <w:t>Первые тенденции развертывания процесса международной экономической интеграции начали проявляться уже в 50</w:t>
      </w:r>
      <w:r w:rsidR="00936DD7" w:rsidRPr="00315D7C">
        <w:t>-</w:t>
      </w:r>
      <w:r w:rsidRPr="00315D7C">
        <w:t>60-е гг</w:t>
      </w:r>
      <w:r w:rsidR="00315D7C" w:rsidRPr="00315D7C">
        <w:t xml:space="preserve">. </w:t>
      </w:r>
      <w:r w:rsidRPr="00315D7C">
        <w:rPr>
          <w:lang w:val="en-US"/>
        </w:rPr>
        <w:t>XX</w:t>
      </w:r>
      <w:r w:rsidRPr="00315D7C">
        <w:t xml:space="preserve"> в</w:t>
      </w:r>
      <w:r w:rsidR="00315D7C" w:rsidRPr="00315D7C">
        <w:t xml:space="preserve">. </w:t>
      </w:r>
      <w:r w:rsidRPr="00315D7C">
        <w:t>Так, в марте 1957 г</w:t>
      </w:r>
      <w:r w:rsidR="00315D7C" w:rsidRPr="00315D7C">
        <w:t xml:space="preserve">. </w:t>
      </w:r>
      <w:r w:rsidRPr="00315D7C">
        <w:t>был подписан договор о создании Европейского экономического сообщества</w:t>
      </w:r>
      <w:r w:rsidR="00315D7C">
        <w:t xml:space="preserve"> (</w:t>
      </w:r>
      <w:r w:rsidRPr="00315D7C">
        <w:t>ЕЭС</w:t>
      </w:r>
      <w:r w:rsidR="00315D7C" w:rsidRPr="00315D7C">
        <w:t xml:space="preserve">) </w:t>
      </w:r>
      <w:r w:rsidRPr="00315D7C">
        <w:t>или, как его еще называли, Договор об</w:t>
      </w:r>
      <w:r w:rsidR="00315D7C">
        <w:t xml:space="preserve"> "</w:t>
      </w:r>
      <w:r w:rsidRPr="00315D7C">
        <w:t>Общем рынке</w:t>
      </w:r>
      <w:r w:rsidR="00315D7C">
        <w:t xml:space="preserve">", </w:t>
      </w:r>
      <w:r w:rsidRPr="00315D7C">
        <w:t>на базе которого в настоящее время осуществляет свою деятельность Европейский союз</w:t>
      </w:r>
      <w:r w:rsidR="00315D7C" w:rsidRPr="00315D7C">
        <w:t xml:space="preserve">. </w:t>
      </w:r>
      <w:r w:rsidRPr="00315D7C">
        <w:t>В 1958 г</w:t>
      </w:r>
      <w:r w:rsidR="00315D7C" w:rsidRPr="00315D7C">
        <w:t xml:space="preserve">. </w:t>
      </w:r>
      <w:r w:rsidRPr="00315D7C">
        <w:t>было подписано соглашение о свободной торговле и экономической интеграции между рядом государств Центральной Америки</w:t>
      </w:r>
      <w:r w:rsidR="00315D7C">
        <w:t xml:space="preserve"> ("</w:t>
      </w:r>
      <w:r w:rsidRPr="00315D7C">
        <w:t>Договор Тегусигальпы</w:t>
      </w:r>
      <w:r w:rsidR="00315D7C">
        <w:t>"</w:t>
      </w:r>
      <w:r w:rsidR="00315D7C" w:rsidRPr="00315D7C">
        <w:t xml:space="preserve">). </w:t>
      </w:r>
      <w:r w:rsidRPr="00315D7C">
        <w:t>В 1959 г</w:t>
      </w:r>
      <w:r w:rsidR="00315D7C" w:rsidRPr="00315D7C">
        <w:t xml:space="preserve">. </w:t>
      </w:r>
      <w:r w:rsidRPr="00315D7C">
        <w:t>был создан Западно-Африканский валютный союз, в 1960 г</w:t>
      </w:r>
      <w:r w:rsidR="00315D7C" w:rsidRPr="00315D7C">
        <w:t>. -</w:t>
      </w:r>
      <w:r w:rsidR="00315D7C">
        <w:t xml:space="preserve"> </w:t>
      </w:r>
      <w:r w:rsidRPr="00315D7C">
        <w:t>Латиноамериканская ассоциация свободной торговли, а затем Центральноамериканский общий рынок</w:t>
      </w:r>
      <w:r w:rsidR="00315D7C" w:rsidRPr="00315D7C">
        <w:t xml:space="preserve">. </w:t>
      </w:r>
      <w:r w:rsidRPr="00315D7C">
        <w:t>Число торговых и экономических союзов в мировой экономике возрастало и в отдельные годы доходило до 100, часть из которых затем прекращала свою деятельность, некоторые формально сохранялись, но экономическое взаимодействие в их рамках было не очень интенсивным</w:t>
      </w:r>
      <w:r w:rsidR="00315D7C" w:rsidRPr="00315D7C">
        <w:t>.</w:t>
      </w:r>
    </w:p>
    <w:p w:rsidR="00315D7C" w:rsidRDefault="00D104B6" w:rsidP="00315D7C">
      <w:pPr>
        <w:ind w:firstLine="709"/>
      </w:pPr>
      <w:r w:rsidRPr="00315D7C">
        <w:t xml:space="preserve">К началу </w:t>
      </w:r>
      <w:r w:rsidRPr="00315D7C">
        <w:rPr>
          <w:lang w:val="en-US"/>
        </w:rPr>
        <w:t>XXI</w:t>
      </w:r>
      <w:r w:rsidRPr="00315D7C">
        <w:t xml:space="preserve"> в</w:t>
      </w:r>
      <w:r w:rsidR="00315D7C" w:rsidRPr="00315D7C">
        <w:t xml:space="preserve">. </w:t>
      </w:r>
      <w:r w:rsidRPr="00315D7C">
        <w:t>в мире действовало 85 различных региональных торговых и экономических организаций и союзов, но реально сути процесса международной экономической интеграции соответствовал прежде всего ЕС, а также, в меньшей степени, НАФТА</w:t>
      </w:r>
      <w:r w:rsidR="00315D7C" w:rsidRPr="00315D7C">
        <w:t xml:space="preserve">. </w:t>
      </w:r>
      <w:r w:rsidRPr="00315D7C">
        <w:t>В некоторых случаях процесс международной экономической интеграции, по существу, только имитируется или термин</w:t>
      </w:r>
      <w:r w:rsidR="00315D7C">
        <w:t xml:space="preserve"> "</w:t>
      </w:r>
      <w:r w:rsidRPr="00315D7C">
        <w:t>международная экономическая интеграция</w:t>
      </w:r>
      <w:r w:rsidR="00315D7C">
        <w:t xml:space="preserve">" </w:t>
      </w:r>
      <w:r w:rsidRPr="00315D7C">
        <w:t>используется в ситуациях, когда собственно интеграционное взаимодействие отсутствует или же такие группировки и союзы не идут дальше начальных стадий данного процесса</w:t>
      </w:r>
      <w:r w:rsidR="00315D7C" w:rsidRPr="00315D7C">
        <w:t>.</w:t>
      </w:r>
    </w:p>
    <w:p w:rsidR="00315D7C" w:rsidRDefault="00C55FB4" w:rsidP="00315D7C">
      <w:pPr>
        <w:ind w:firstLine="709"/>
      </w:pPr>
      <w:r w:rsidRPr="00315D7C">
        <w:t>Исторический опыт свидетельствует о наличии нескольких обязательных этапов развертывания процесса международной экономической интеграции</w:t>
      </w:r>
      <w:r w:rsidR="00315D7C">
        <w:t xml:space="preserve"> (</w:t>
      </w:r>
      <w:r w:rsidRPr="00315D7C">
        <w:t>иногда эти этапы определяют как самостоятельные виды интеграционных объединений</w:t>
      </w:r>
      <w:r w:rsidR="00315D7C" w:rsidRPr="00315D7C">
        <w:t>):</w:t>
      </w:r>
    </w:p>
    <w:p w:rsidR="00315D7C" w:rsidRDefault="00C55FB4" w:rsidP="00315D7C">
      <w:pPr>
        <w:ind w:firstLine="709"/>
      </w:pPr>
      <w:r w:rsidRPr="00315D7C">
        <w:t>Создание зоны свободной торговли, когда страны-участницы отменяют таможенные барьеры во взаимной торговле</w:t>
      </w:r>
      <w:r w:rsidR="00315D7C" w:rsidRPr="00315D7C">
        <w:t>.</w:t>
      </w:r>
    </w:p>
    <w:p w:rsidR="00315D7C" w:rsidRDefault="00C55FB4" w:rsidP="00315D7C">
      <w:pPr>
        <w:ind w:firstLine="709"/>
      </w:pPr>
      <w:r w:rsidRPr="00315D7C">
        <w:t>Создание таможенного союза, суть которого состоит в снятии таможенных барьеров на товары и услуги внутри группы стран и в формировании единого таможенного тарифа по отношению к третьим странам</w:t>
      </w:r>
      <w:r w:rsidR="00315D7C">
        <w:t xml:space="preserve"> (</w:t>
      </w:r>
      <w:r w:rsidRPr="00315D7C">
        <w:t>не входящим в данный таможенный союз</w:t>
      </w:r>
      <w:r w:rsidR="00315D7C" w:rsidRPr="00315D7C">
        <w:t>).</w:t>
      </w:r>
    </w:p>
    <w:p w:rsidR="00315D7C" w:rsidRDefault="00C55FB4" w:rsidP="00315D7C">
      <w:pPr>
        <w:ind w:firstLine="709"/>
      </w:pPr>
      <w:r w:rsidRPr="00315D7C">
        <w:t>Формирование так называемого общего рынка</w:t>
      </w:r>
      <w:r w:rsidR="00315D7C" w:rsidRPr="00315D7C">
        <w:t xml:space="preserve"> - </w:t>
      </w:r>
      <w:r w:rsidRPr="00315D7C">
        <w:t xml:space="preserve">здесь барьеры снимаются не только для движения внутри группы стран товаров и услуг, но и рабочей силы и капитала, </w:t>
      </w:r>
      <w:r w:rsidR="00315D7C">
        <w:t>т.е.</w:t>
      </w:r>
      <w:r w:rsidR="00315D7C" w:rsidRPr="00315D7C">
        <w:t xml:space="preserve"> </w:t>
      </w:r>
      <w:r w:rsidRPr="00315D7C">
        <w:t>всех факторов производства</w:t>
      </w:r>
      <w:r w:rsidR="00315D7C" w:rsidRPr="00315D7C">
        <w:t xml:space="preserve">. </w:t>
      </w:r>
      <w:r w:rsidRPr="00315D7C">
        <w:t>Идея общего рынка зародилась еще в марте 1957 г</w:t>
      </w:r>
      <w:r w:rsidR="00315D7C" w:rsidRPr="00315D7C">
        <w:t xml:space="preserve">. </w:t>
      </w:r>
      <w:r w:rsidRPr="00315D7C">
        <w:t>при подписании договора о создании ЕЭС</w:t>
      </w:r>
      <w:r w:rsidR="00315D7C" w:rsidRPr="00315D7C">
        <w:t>.</w:t>
      </w:r>
    </w:p>
    <w:p w:rsidR="00315D7C" w:rsidRDefault="00C55FB4" w:rsidP="00315D7C">
      <w:pPr>
        <w:ind w:firstLine="709"/>
      </w:pPr>
      <w:r w:rsidRPr="00315D7C">
        <w:t>Создание экономического и валютного союзов</w:t>
      </w:r>
      <w:r w:rsidR="00315D7C" w:rsidRPr="00315D7C">
        <w:t xml:space="preserve">. </w:t>
      </w:r>
      <w:r w:rsidRPr="00315D7C">
        <w:t>Ко всем отмеченным ранее критериям предыдущих этапов международной экономической интеграции здесь добавляются</w:t>
      </w:r>
      <w:r w:rsidR="00315D7C" w:rsidRPr="00315D7C">
        <w:t>:</w:t>
      </w:r>
    </w:p>
    <w:p w:rsidR="00315D7C" w:rsidRDefault="00C55FB4" w:rsidP="00315D7C">
      <w:pPr>
        <w:ind w:firstLine="709"/>
      </w:pPr>
      <w:r w:rsidRPr="00315D7C">
        <w:t>взаимная адаптация экономических систем интегрирующихся государств</w:t>
      </w:r>
      <w:r w:rsidR="00315D7C">
        <w:t xml:space="preserve"> (</w:t>
      </w:r>
      <w:r w:rsidRPr="00315D7C">
        <w:t>при этом к числу наиболее сложных относится проблема адаптации национальных систем налогообложения</w:t>
      </w:r>
      <w:r w:rsidR="00315D7C" w:rsidRPr="00315D7C">
        <w:t>);</w:t>
      </w:r>
    </w:p>
    <w:p w:rsidR="00315D7C" w:rsidRDefault="00C55FB4" w:rsidP="00315D7C">
      <w:pPr>
        <w:ind w:firstLine="709"/>
      </w:pPr>
      <w:r w:rsidRPr="00315D7C">
        <w:t>взаимное сближение</w:t>
      </w:r>
      <w:r w:rsidR="00315D7C">
        <w:t xml:space="preserve"> (</w:t>
      </w:r>
      <w:r w:rsidRPr="00315D7C">
        <w:t>конвергенция</w:t>
      </w:r>
      <w:r w:rsidR="00315D7C" w:rsidRPr="00315D7C">
        <w:t xml:space="preserve">) </w:t>
      </w:r>
      <w:r w:rsidRPr="00315D7C">
        <w:t>национальных экономик по таким параметрам, как дефицит государственного бюджета, отношение государственного долга к ВВП, темпы инфляции, процентные ставки по долгосрочным кредитам, обменные курсы национальных валют</w:t>
      </w:r>
      <w:r w:rsidR="00315D7C" w:rsidRPr="00315D7C">
        <w:t>;</w:t>
      </w:r>
    </w:p>
    <w:p w:rsidR="00315D7C" w:rsidRDefault="00C55FB4" w:rsidP="00315D7C">
      <w:pPr>
        <w:ind w:firstLine="709"/>
      </w:pPr>
      <w:r w:rsidRPr="00315D7C">
        <w:t>проведение странами единой экономической политики</w:t>
      </w:r>
      <w:r w:rsidR="00315D7C" w:rsidRPr="00315D7C">
        <w:t>;</w:t>
      </w:r>
    </w:p>
    <w:p w:rsidR="00315D7C" w:rsidRDefault="00C55FB4" w:rsidP="00315D7C">
      <w:pPr>
        <w:ind w:firstLine="709"/>
      </w:pPr>
      <w:r w:rsidRPr="00315D7C">
        <w:t>создание общей системы регулирования уже не только экономических, но и социально-политических процессов</w:t>
      </w:r>
      <w:r w:rsidR="00315D7C" w:rsidRPr="00315D7C">
        <w:t>;</w:t>
      </w:r>
    </w:p>
    <w:p w:rsidR="00315D7C" w:rsidRDefault="00C55FB4" w:rsidP="00315D7C">
      <w:pPr>
        <w:ind w:firstLine="709"/>
      </w:pPr>
      <w:r w:rsidRPr="00315D7C">
        <w:t>переход к единой валюте интеграционного сообщества</w:t>
      </w:r>
      <w:r w:rsidR="00315D7C" w:rsidRPr="00315D7C">
        <w:t xml:space="preserve"> - </w:t>
      </w:r>
      <w:r w:rsidRPr="00315D7C">
        <w:t>одна из наиболее сложных проблем данного этапа</w:t>
      </w:r>
      <w:r w:rsidR="00315D7C" w:rsidRPr="00315D7C">
        <w:t>.</w:t>
      </w:r>
    </w:p>
    <w:p w:rsidR="00315D7C" w:rsidRDefault="00C55FB4" w:rsidP="00315D7C">
      <w:pPr>
        <w:ind w:firstLine="709"/>
      </w:pPr>
      <w:r w:rsidRPr="00315D7C">
        <w:t>5</w:t>
      </w:r>
      <w:r w:rsidR="00315D7C" w:rsidRPr="00315D7C">
        <w:t xml:space="preserve">. </w:t>
      </w:r>
      <w:r w:rsidRPr="00315D7C">
        <w:t>Завершающий этап</w:t>
      </w:r>
      <w:r w:rsidR="00315D7C" w:rsidRPr="00315D7C">
        <w:t xml:space="preserve"> - </w:t>
      </w:r>
      <w:r w:rsidRPr="00315D7C">
        <w:t>по</w:t>
      </w:r>
      <w:r w:rsidR="00FD1F14" w:rsidRPr="00315D7C">
        <w:t>лная экономическая</w:t>
      </w:r>
      <w:r w:rsidR="00315D7C">
        <w:t xml:space="preserve"> (</w:t>
      </w:r>
      <w:r w:rsidR="00FD1F14" w:rsidRPr="00315D7C">
        <w:t>а также по</w:t>
      </w:r>
      <w:r w:rsidRPr="00315D7C">
        <w:t>литическая</w:t>
      </w:r>
      <w:r w:rsidR="00315D7C" w:rsidRPr="00315D7C">
        <w:t xml:space="preserve">) </w:t>
      </w:r>
      <w:r w:rsidRPr="00315D7C">
        <w:t>интеграция</w:t>
      </w:r>
      <w:r w:rsidR="0014009B" w:rsidRPr="00315D7C">
        <w:rPr>
          <w:rStyle w:val="af"/>
          <w:color w:val="000000"/>
        </w:rPr>
        <w:footnoteReference w:id="2"/>
      </w:r>
      <w:r w:rsidR="00315D7C" w:rsidRPr="00315D7C">
        <w:t>.</w:t>
      </w:r>
    </w:p>
    <w:p w:rsidR="00315D7C" w:rsidRDefault="00C55FB4" w:rsidP="00315D7C">
      <w:pPr>
        <w:ind w:firstLine="709"/>
      </w:pPr>
      <w:r w:rsidRPr="00315D7C">
        <w:t>На практике пройти четыре первых этапа процесса международной экономической интеграции и перейти к решению задач завершающего этапа удалось лишь Европейскому экономическому сообществу</w:t>
      </w:r>
      <w:r w:rsidR="00315D7C">
        <w:t xml:space="preserve"> (</w:t>
      </w:r>
      <w:r w:rsidRPr="00315D7C">
        <w:t>ЕЭС</w:t>
      </w:r>
      <w:r w:rsidR="00315D7C" w:rsidRPr="00315D7C">
        <w:t xml:space="preserve"> - </w:t>
      </w:r>
      <w:r w:rsidRPr="00315D7C">
        <w:t xml:space="preserve">ЕЕС, </w:t>
      </w:r>
      <w:r w:rsidR="00FD1F14" w:rsidRPr="00315D7C">
        <w:rPr>
          <w:lang w:val="en-US"/>
        </w:rPr>
        <w:t>European</w:t>
      </w:r>
      <w:r w:rsidR="00FD1F14" w:rsidRPr="00315D7C">
        <w:t xml:space="preserve"> </w:t>
      </w:r>
      <w:r w:rsidR="00FD1F14" w:rsidRPr="00315D7C">
        <w:rPr>
          <w:lang w:val="en-US"/>
        </w:rPr>
        <w:t>Economic</w:t>
      </w:r>
      <w:r w:rsidR="00FD1F14" w:rsidRPr="00315D7C">
        <w:t xml:space="preserve"> </w:t>
      </w:r>
      <w:r w:rsidR="00FD1F14" w:rsidRPr="00315D7C">
        <w:rPr>
          <w:lang w:val="en-US"/>
        </w:rPr>
        <w:t>Comm</w:t>
      </w:r>
      <w:r w:rsidR="00B675F5" w:rsidRPr="00315D7C">
        <w:rPr>
          <w:lang w:val="en-US"/>
        </w:rPr>
        <w:t>unity</w:t>
      </w:r>
      <w:r w:rsidR="00315D7C" w:rsidRPr="00315D7C">
        <w:t>)</w:t>
      </w:r>
      <w:r w:rsidR="00315D7C">
        <w:t xml:space="preserve"> (</w:t>
      </w:r>
      <w:r w:rsidRPr="00315D7C">
        <w:t>ныне Европейский союз, ЕС</w:t>
      </w:r>
      <w:r w:rsidR="00315D7C" w:rsidRPr="00315D7C">
        <w:t xml:space="preserve"> - </w:t>
      </w:r>
      <w:r w:rsidR="00B675F5" w:rsidRPr="00315D7C">
        <w:rPr>
          <w:lang w:val="en-US"/>
        </w:rPr>
        <w:t>European</w:t>
      </w:r>
      <w:r w:rsidRPr="00315D7C">
        <w:t xml:space="preserve"> </w:t>
      </w:r>
      <w:r w:rsidR="00B675F5" w:rsidRPr="00315D7C">
        <w:rPr>
          <w:lang w:val="en-US"/>
        </w:rPr>
        <w:t>UNION</w:t>
      </w:r>
      <w:r w:rsidRPr="00315D7C">
        <w:t>, Е</w:t>
      </w:r>
      <w:r w:rsidRPr="00315D7C">
        <w:rPr>
          <w:lang w:val="en-US"/>
        </w:rPr>
        <w:t>U</w:t>
      </w:r>
      <w:r w:rsidR="00315D7C" w:rsidRPr="00315D7C">
        <w:t>).</w:t>
      </w:r>
      <w:r w:rsidR="00315D7C">
        <w:t xml:space="preserve"> (</w:t>
      </w:r>
      <w:r w:rsidRPr="00315D7C">
        <w:t>Впрочем, расширение состава стран</w:t>
      </w:r>
      <w:r w:rsidR="00315D7C" w:rsidRPr="00315D7C">
        <w:t xml:space="preserve"> - </w:t>
      </w:r>
      <w:r w:rsidRPr="00315D7C">
        <w:t>участниц ЕС и вступление в его состав еще 10 новых стран в мае 2004 г</w:t>
      </w:r>
      <w:r w:rsidR="00315D7C" w:rsidRPr="00315D7C">
        <w:t xml:space="preserve">. </w:t>
      </w:r>
      <w:r w:rsidRPr="00315D7C">
        <w:t>затрудняет решение этих проблем</w:t>
      </w:r>
      <w:r w:rsidR="00315D7C" w:rsidRPr="00315D7C">
        <w:t xml:space="preserve">. </w:t>
      </w:r>
      <w:r w:rsidRPr="00315D7C">
        <w:t>В частности, осложнятся проблемы финансирования из</w:t>
      </w:r>
      <w:r w:rsidR="00FD1F14" w:rsidRPr="00315D7C">
        <w:t xml:space="preserve"> единого бюджета ЕС его бедных регионов</w:t>
      </w:r>
      <w:r w:rsidR="00315D7C" w:rsidRPr="00315D7C">
        <w:t xml:space="preserve">. </w:t>
      </w:r>
      <w:r w:rsidR="00FD1F14" w:rsidRPr="00315D7C">
        <w:t>В начале 2004 г</w:t>
      </w:r>
      <w:r w:rsidR="00315D7C" w:rsidRPr="00315D7C">
        <w:t xml:space="preserve">. </w:t>
      </w:r>
      <w:r w:rsidR="00FD1F14" w:rsidRPr="00315D7C">
        <w:t>на региональное развитие отстающих регионов в бюджете ЕС было выделено 39 млрд</w:t>
      </w:r>
      <w:r w:rsidR="00315D7C" w:rsidRPr="00315D7C">
        <w:t xml:space="preserve">. </w:t>
      </w:r>
      <w:r w:rsidR="00FD1F14" w:rsidRPr="00315D7C">
        <w:t>евро</w:t>
      </w:r>
      <w:r w:rsidR="00315D7C" w:rsidRPr="00315D7C">
        <w:t xml:space="preserve">. </w:t>
      </w:r>
      <w:r w:rsidR="00FD1F14" w:rsidRPr="00315D7C">
        <w:t>В связи со вступлением в ЕС 10 новых стран Еврокомиссия увеличивает эту сумму до 51 млрд евро, что резко ограничивает расходы на единую аграрную политику ЕС</w:t>
      </w:r>
      <w:r w:rsidR="00315D7C" w:rsidRPr="00315D7C">
        <w:t xml:space="preserve">. </w:t>
      </w:r>
      <w:r w:rsidR="00FD1F14" w:rsidRPr="00315D7C">
        <w:t>Почти половина этих расходов шла в отстающие регионы ЕС в составе 15 стран</w:t>
      </w:r>
      <w:r w:rsidR="00315D7C">
        <w:t xml:space="preserve"> (</w:t>
      </w:r>
      <w:r w:rsidR="00FD1F14" w:rsidRPr="00315D7C">
        <w:t>преимущественно в Германию, Испанию, Италию и Великобританию</w:t>
      </w:r>
      <w:r w:rsidR="00315D7C" w:rsidRPr="00315D7C">
        <w:t xml:space="preserve">). </w:t>
      </w:r>
      <w:r w:rsidR="00FD1F14" w:rsidRPr="00315D7C">
        <w:t>Указанные регионы получали финансовую помощь, поскольку ВВП на душу населения в них составлял менее 75</w:t>
      </w:r>
      <w:r w:rsidR="00315D7C" w:rsidRPr="00315D7C">
        <w:t>%</w:t>
      </w:r>
      <w:r w:rsidR="00FD1F14" w:rsidRPr="00315D7C">
        <w:t xml:space="preserve"> от среднего по ЕС</w:t>
      </w:r>
      <w:r w:rsidR="00315D7C" w:rsidRPr="00315D7C">
        <w:t xml:space="preserve">. </w:t>
      </w:r>
      <w:r w:rsidR="00FD1F14" w:rsidRPr="00315D7C">
        <w:t>Однако расширение ЕС существенно снижает средний показатель, поэтому многие из этих регионов перестают быть</w:t>
      </w:r>
      <w:r w:rsidR="00315D7C">
        <w:t xml:space="preserve"> "</w:t>
      </w:r>
      <w:r w:rsidR="00FD1F14" w:rsidRPr="00315D7C">
        <w:t>бедными</w:t>
      </w:r>
      <w:r w:rsidR="00315D7C">
        <w:t>"</w:t>
      </w:r>
      <w:r w:rsidR="00315D7C" w:rsidRPr="00315D7C">
        <w:t>)</w:t>
      </w:r>
    </w:p>
    <w:p w:rsidR="00315D7C" w:rsidRDefault="00FD1F14" w:rsidP="00315D7C">
      <w:pPr>
        <w:ind w:firstLine="709"/>
      </w:pPr>
      <w:r w:rsidRPr="00315D7C">
        <w:t>Характерно, что практически в одно время с ЕЭС</w:t>
      </w:r>
      <w:r w:rsidR="00315D7C">
        <w:t xml:space="preserve"> (</w:t>
      </w:r>
      <w:r w:rsidRPr="00315D7C">
        <w:t>в 1957 г</w:t>
      </w:r>
      <w:r w:rsidR="00315D7C" w:rsidRPr="00315D7C">
        <w:t xml:space="preserve">) </w:t>
      </w:r>
      <w:r w:rsidRPr="00315D7C">
        <w:t>в Европе была создана еще одна организация такого же типа</w:t>
      </w:r>
      <w:r w:rsidR="00315D7C" w:rsidRPr="00315D7C">
        <w:t xml:space="preserve"> - </w:t>
      </w:r>
      <w:r w:rsidRPr="00315D7C">
        <w:t>Европейская ассоциация свободной торговли</w:t>
      </w:r>
      <w:r w:rsidR="00315D7C">
        <w:t xml:space="preserve"> (</w:t>
      </w:r>
      <w:r w:rsidRPr="00315D7C">
        <w:t>ЕАСТ</w:t>
      </w:r>
      <w:r w:rsidR="00315D7C" w:rsidRPr="00315D7C">
        <w:t xml:space="preserve"> - </w:t>
      </w:r>
      <w:r w:rsidRPr="00315D7C">
        <w:t>Е</w:t>
      </w:r>
      <w:r w:rsidR="00B675F5" w:rsidRPr="00315D7C">
        <w:rPr>
          <w:lang w:val="en-US"/>
        </w:rPr>
        <w:t>F</w:t>
      </w:r>
      <w:r w:rsidRPr="00315D7C">
        <w:t xml:space="preserve">ТА, </w:t>
      </w:r>
      <w:r w:rsidR="00B675F5" w:rsidRPr="00315D7C">
        <w:rPr>
          <w:lang w:val="en-US"/>
        </w:rPr>
        <w:t>European</w:t>
      </w:r>
      <w:r w:rsidRPr="00315D7C">
        <w:t xml:space="preserve"> </w:t>
      </w:r>
      <w:r w:rsidR="00B675F5" w:rsidRPr="00315D7C">
        <w:rPr>
          <w:lang w:val="en-US"/>
        </w:rPr>
        <w:t>F</w:t>
      </w:r>
      <w:r w:rsidRPr="00315D7C">
        <w:rPr>
          <w:lang w:val="en-US"/>
        </w:rPr>
        <w:t>r</w:t>
      </w:r>
      <w:r w:rsidRPr="00315D7C">
        <w:t>ее Т</w:t>
      </w:r>
      <w:r w:rsidRPr="00315D7C">
        <w:rPr>
          <w:lang w:val="en-US"/>
        </w:rPr>
        <w:t>rade</w:t>
      </w:r>
      <w:r w:rsidRPr="00315D7C">
        <w:t xml:space="preserve"> А</w:t>
      </w:r>
      <w:r w:rsidRPr="00315D7C">
        <w:rPr>
          <w:lang w:val="en-US"/>
        </w:rPr>
        <w:t>ssociati</w:t>
      </w:r>
      <w:r w:rsidRPr="00315D7C">
        <w:t>о</w:t>
      </w:r>
      <w:r w:rsidR="00B675F5" w:rsidRPr="00315D7C">
        <w:rPr>
          <w:lang w:val="en-US"/>
        </w:rPr>
        <w:t>n</w:t>
      </w:r>
      <w:r w:rsidR="00315D7C" w:rsidRPr="00315D7C">
        <w:t>),</w:t>
      </w:r>
      <w:r w:rsidRPr="00315D7C">
        <w:t xml:space="preserve"> о которых еще в начале 60-х гг</w:t>
      </w:r>
      <w:r w:rsidR="00315D7C" w:rsidRPr="00315D7C">
        <w:t xml:space="preserve">. </w:t>
      </w:r>
      <w:r w:rsidRPr="00315D7C">
        <w:t>говорили как о</w:t>
      </w:r>
      <w:r w:rsidR="00315D7C">
        <w:t xml:space="preserve"> "</w:t>
      </w:r>
      <w:r w:rsidRPr="00315D7C">
        <w:t>равновеликих</w:t>
      </w:r>
      <w:r w:rsidR="00315D7C">
        <w:t xml:space="preserve">" </w:t>
      </w:r>
      <w:r w:rsidRPr="00315D7C">
        <w:t>интеграционных объединениях или</w:t>
      </w:r>
      <w:r w:rsidR="00315D7C">
        <w:t xml:space="preserve"> "</w:t>
      </w:r>
      <w:r w:rsidRPr="00315D7C">
        <w:t>сравнимых величинах</w:t>
      </w:r>
      <w:r w:rsidR="00315D7C">
        <w:t xml:space="preserve">". </w:t>
      </w:r>
      <w:r w:rsidRPr="00315D7C">
        <w:t>Но если ЕЭС действительно удалось пройти все основные этапы процесса международной экономической интеграции, то ЕАСТ</w:t>
      </w:r>
      <w:r w:rsidR="00315D7C">
        <w:t xml:space="preserve"> "</w:t>
      </w:r>
      <w:r w:rsidRPr="00315D7C">
        <w:t>остановилась</w:t>
      </w:r>
      <w:r w:rsidR="00315D7C">
        <w:t xml:space="preserve">" </w:t>
      </w:r>
      <w:r w:rsidRPr="00315D7C">
        <w:t>на первом этапе</w:t>
      </w:r>
      <w:r w:rsidR="00315D7C" w:rsidRPr="00315D7C">
        <w:t xml:space="preserve"> - </w:t>
      </w:r>
      <w:r w:rsidRPr="00315D7C">
        <w:t>этапе формирования зоны свободной торговли</w:t>
      </w:r>
      <w:r w:rsidR="00315D7C" w:rsidRPr="00315D7C">
        <w:t xml:space="preserve">. </w:t>
      </w:r>
      <w:r w:rsidRPr="00315D7C">
        <w:t>В результате из семи первоначально входивших в ЕАСТ стран</w:t>
      </w:r>
      <w:r w:rsidR="00315D7C">
        <w:t xml:space="preserve"> (</w:t>
      </w:r>
      <w:r w:rsidRPr="00315D7C">
        <w:t>Австрия, Исландия, Лихтенштейн, Норвегия, Финляндия, Швейцария и Швеция</w:t>
      </w:r>
      <w:r w:rsidR="00315D7C" w:rsidRPr="00315D7C">
        <w:t xml:space="preserve">) </w:t>
      </w:r>
      <w:r w:rsidRPr="00315D7C">
        <w:t>в этой организации остались лишь четыре</w:t>
      </w:r>
      <w:r w:rsidR="00315D7C">
        <w:t xml:space="preserve"> (</w:t>
      </w:r>
      <w:r w:rsidRPr="00315D7C">
        <w:t>Исландия, Лихтенштейн, Норвегия и Швейцария</w:t>
      </w:r>
      <w:r w:rsidR="00315D7C" w:rsidRPr="00315D7C">
        <w:t xml:space="preserve">). </w:t>
      </w:r>
      <w:r w:rsidRPr="00315D7C">
        <w:t>Австрия, Финляндия и Швеция с 1991 г</w:t>
      </w:r>
      <w:r w:rsidR="00315D7C" w:rsidRPr="00315D7C">
        <w:t xml:space="preserve">. </w:t>
      </w:r>
      <w:r w:rsidRPr="00315D7C">
        <w:t>являются членами ЕС</w:t>
      </w:r>
      <w:r w:rsidR="00315D7C" w:rsidRPr="00315D7C">
        <w:t>.</w:t>
      </w:r>
    </w:p>
    <w:p w:rsidR="00315D7C" w:rsidRDefault="00315D7C" w:rsidP="00315D7C">
      <w:pPr>
        <w:ind w:firstLine="709"/>
      </w:pPr>
    </w:p>
    <w:p w:rsidR="00315D7C" w:rsidRPr="00315D7C" w:rsidRDefault="00315D7C" w:rsidP="00315D7C">
      <w:pPr>
        <w:pStyle w:val="2"/>
        <w:rPr>
          <w:lang w:val="en-US"/>
        </w:rPr>
      </w:pPr>
      <w:bookmarkStart w:id="3" w:name="_Toc264118846"/>
      <w:r>
        <w:t>1.2</w:t>
      </w:r>
      <w:r w:rsidR="00296D2A" w:rsidRPr="00315D7C">
        <w:t xml:space="preserve"> </w:t>
      </w:r>
      <w:r w:rsidR="00A6428C" w:rsidRPr="00315D7C">
        <w:t>Механизм и последствия экономической интеграции</w:t>
      </w:r>
      <w:bookmarkEnd w:id="3"/>
    </w:p>
    <w:p w:rsidR="00315D7C" w:rsidRDefault="00315D7C" w:rsidP="00315D7C">
      <w:pPr>
        <w:ind w:firstLine="709"/>
      </w:pPr>
    </w:p>
    <w:p w:rsidR="00315D7C" w:rsidRDefault="00A6428C" w:rsidP="00315D7C">
      <w:pPr>
        <w:ind w:firstLine="709"/>
      </w:pPr>
      <w:r w:rsidRPr="00315D7C">
        <w:t>Движущей силой международной экономической интеграции выступают фирмы</w:t>
      </w:r>
      <w:r w:rsidR="00315D7C" w:rsidRPr="00315D7C">
        <w:t xml:space="preserve">. </w:t>
      </w:r>
      <w:r w:rsidRPr="00315D7C">
        <w:t>Они заинтересованы в достижении оптимального масштаба деятельности, в том числе через сотрудничество и кооперирование с иностранными компаниями в рамках региона без таможенных и других ограничений</w:t>
      </w:r>
      <w:r w:rsidR="00315D7C" w:rsidRPr="00315D7C">
        <w:t xml:space="preserve">. </w:t>
      </w:r>
      <w:r w:rsidRPr="00315D7C">
        <w:t>Фирмы используют преимущества интеграции в следующей последовательности</w:t>
      </w:r>
      <w:r w:rsidR="00315D7C" w:rsidRPr="00315D7C">
        <w:t xml:space="preserve">: </w:t>
      </w:r>
      <w:r w:rsidRPr="00315D7C">
        <w:t>расширение рынков сбыта создает предпосылки для оживления международной торговли</w:t>
      </w:r>
      <w:r w:rsidR="00315D7C" w:rsidRPr="00315D7C">
        <w:t xml:space="preserve">; </w:t>
      </w:r>
      <w:r w:rsidRPr="00315D7C">
        <w:t>это в свою очередь становится импульсом к реорганизации производства товаров и услуг и оживлению в экономке</w:t>
      </w:r>
      <w:r w:rsidR="00315D7C" w:rsidRPr="00315D7C">
        <w:t xml:space="preserve">. </w:t>
      </w:r>
      <w:r w:rsidRPr="00315D7C">
        <w:t>Последнее создает стимулы для роста инвестиции и ведет и конечном счете к росту прибылей</w:t>
      </w:r>
      <w:r w:rsidR="00315D7C" w:rsidRPr="00315D7C">
        <w:t>.</w:t>
      </w:r>
    </w:p>
    <w:p w:rsidR="00315D7C" w:rsidRDefault="00A6428C" w:rsidP="00315D7C">
      <w:pPr>
        <w:ind w:firstLine="709"/>
      </w:pPr>
      <w:r w:rsidRPr="00315D7C">
        <w:t>Одновременно происходит санация фирменной структуры в результате расширения рынка сильные</w:t>
      </w:r>
      <w:r w:rsidR="00315D7C">
        <w:t xml:space="preserve"> (</w:t>
      </w:r>
      <w:r w:rsidRPr="00315D7C">
        <w:t>но не обязательно крупные</w:t>
      </w:r>
      <w:r w:rsidR="00315D7C" w:rsidRPr="00315D7C">
        <w:t xml:space="preserve">) </w:t>
      </w:r>
      <w:r w:rsidRPr="00315D7C">
        <w:t>фирмы становятся еще могущественнее, а слабые, которые находили ниши и удерживались на национальных рынках,</w:t>
      </w:r>
      <w:r w:rsidR="00C408F3" w:rsidRPr="00315D7C">
        <w:t xml:space="preserve"> </w:t>
      </w:r>
      <w:r w:rsidRPr="00315D7C">
        <w:t>не выдерживают конкуренции на международном рынке, разоряются и поглощаются более сильными</w:t>
      </w:r>
      <w:r w:rsidR="00315D7C" w:rsidRPr="00315D7C">
        <w:t xml:space="preserve">. </w:t>
      </w:r>
      <w:r w:rsidRPr="00315D7C">
        <w:t>С ликвидацией границ и унификацией стандартов к требованиям международного</w:t>
      </w:r>
      <w:r w:rsidR="00B13079" w:rsidRPr="00315D7C">
        <w:t xml:space="preserve"> </w:t>
      </w:r>
      <w:r w:rsidRPr="00315D7C">
        <w:t>рынка могут приспособиться только сильные динамичные предприятия</w:t>
      </w:r>
      <w:r w:rsidR="00315D7C" w:rsidRPr="00315D7C">
        <w:t>.</w:t>
      </w:r>
    </w:p>
    <w:p w:rsidR="00315D7C" w:rsidRDefault="00A6428C" w:rsidP="00315D7C">
      <w:pPr>
        <w:ind w:firstLine="709"/>
      </w:pPr>
      <w:r w:rsidRPr="00315D7C">
        <w:t>В условиях международной экономической интеграции на уровне участников внешнеторговых сделок учитываются следующие экономические эффекты</w:t>
      </w:r>
      <w:r w:rsidR="00315D7C" w:rsidRPr="00315D7C">
        <w:t xml:space="preserve">: </w:t>
      </w:r>
      <w:r w:rsidRPr="00315D7C">
        <w:t>отсутствие необходимости содержать торговые представительства в каждой стране</w:t>
      </w:r>
      <w:r w:rsidR="00315D7C" w:rsidRPr="00315D7C">
        <w:t xml:space="preserve">; </w:t>
      </w:r>
      <w:r w:rsidRPr="00315D7C">
        <w:t>рост преимуществ узкой специализации экспорта за счет эффекта масштаба</w:t>
      </w:r>
      <w:r w:rsidR="00315D7C" w:rsidRPr="00315D7C">
        <w:t xml:space="preserve">; </w:t>
      </w:r>
      <w:r w:rsidRPr="00315D7C">
        <w:t>увеличение спроса в рамках региона</w:t>
      </w:r>
      <w:r w:rsidR="00315D7C" w:rsidRPr="00315D7C">
        <w:t xml:space="preserve">; </w:t>
      </w:r>
      <w:r w:rsidRPr="00315D7C">
        <w:t>рост степени ценовой конкурентоспособности за счет устранения тарифных и нетарифных барьеров</w:t>
      </w:r>
      <w:r w:rsidR="00315D7C" w:rsidRPr="00315D7C">
        <w:t xml:space="preserve">: </w:t>
      </w:r>
      <w:r w:rsidRPr="00315D7C">
        <w:t>растущие доходы, которые позволяют успешнее осваивать рынки третьих стран</w:t>
      </w:r>
      <w:r w:rsidR="00315D7C" w:rsidRPr="00315D7C">
        <w:t>.</w:t>
      </w:r>
    </w:p>
    <w:p w:rsidR="00315D7C" w:rsidRDefault="00A6428C" w:rsidP="00315D7C">
      <w:pPr>
        <w:ind w:firstLine="709"/>
      </w:pPr>
      <w:r w:rsidRPr="00315D7C">
        <w:t>На макроуровне принимается в расчет, что внутрирегиональная торговля становится эффективнее</w:t>
      </w:r>
      <w:r w:rsidR="00315D7C" w:rsidRPr="00315D7C">
        <w:t xml:space="preserve">; </w:t>
      </w:r>
      <w:r w:rsidRPr="00315D7C">
        <w:t>появляются новые возможности для использования оптимального месторасположения</w:t>
      </w:r>
      <w:r w:rsidR="005B441C" w:rsidRPr="00315D7C">
        <w:t xml:space="preserve"> предприятий на территории интеграционной группировки</w:t>
      </w:r>
      <w:r w:rsidR="00315D7C" w:rsidRPr="00315D7C">
        <w:t xml:space="preserve">; </w:t>
      </w:r>
      <w:r w:rsidR="005B441C" w:rsidRPr="00315D7C">
        <w:t>снижаются издержки производства и сбыта, товаров и услуг</w:t>
      </w:r>
      <w:r w:rsidR="00315D7C" w:rsidRPr="00315D7C">
        <w:t xml:space="preserve">; </w:t>
      </w:r>
      <w:r w:rsidR="005B441C" w:rsidRPr="00315D7C">
        <w:t>растущая емкость рынка позволяет увеличивать расходы на НИОКР</w:t>
      </w:r>
      <w:r w:rsidR="00315D7C" w:rsidRPr="00315D7C">
        <w:t>.</w:t>
      </w:r>
    </w:p>
    <w:p w:rsidR="00315D7C" w:rsidRDefault="005B441C" w:rsidP="00315D7C">
      <w:pPr>
        <w:ind w:firstLine="709"/>
      </w:pPr>
      <w:r w:rsidRPr="00315D7C">
        <w:t>Правовая база региональной экономической группировки обычно направлена на защиту экономически более слабых стран-членов</w:t>
      </w:r>
      <w:r w:rsidR="00315D7C" w:rsidRPr="00315D7C">
        <w:t xml:space="preserve">. </w:t>
      </w:r>
      <w:r w:rsidRPr="00315D7C">
        <w:t>Она уменьшает негативные воздействия конъюнктурного характера со стороны мирового хозяйства и формально отвечает интересам как сильных, так и слабых ее участников</w:t>
      </w:r>
      <w:r w:rsidR="00315D7C" w:rsidRPr="00315D7C">
        <w:t>.</w:t>
      </w:r>
    </w:p>
    <w:p w:rsidR="00315D7C" w:rsidRDefault="005B441C" w:rsidP="00315D7C">
      <w:pPr>
        <w:ind w:firstLine="709"/>
      </w:pPr>
      <w:r w:rsidRPr="00315D7C">
        <w:t>Сближение и сращивание национал</w:t>
      </w:r>
      <w:r w:rsidR="00467676" w:rsidRPr="00315D7C">
        <w:t>ь</w:t>
      </w:r>
      <w:r w:rsidRPr="00315D7C">
        <w:t>ных хозяйств приводит к существенному пересмотру подходов к развитию многих отраслей национальной экономики в каждой стране и необходимости координации и приспособления внутренних рынков к возникающим общим интересам стран</w:t>
      </w:r>
      <w:r w:rsidR="00315D7C" w:rsidRPr="00315D7C">
        <w:t xml:space="preserve"> - </w:t>
      </w:r>
      <w:r w:rsidRPr="00315D7C">
        <w:t>участниц интеграционного объединения</w:t>
      </w:r>
      <w:r w:rsidR="00315D7C" w:rsidRPr="00315D7C">
        <w:t xml:space="preserve">. </w:t>
      </w:r>
      <w:r w:rsidRPr="00315D7C">
        <w:t>В этой связи появляется необходимость повышения уровня регулирования межгосударственных хозяйственных связей путем ограничения суверенитета каждого государства и создания наднациональных органов управления, в функции которых входит разработка, координация и контроль отдельных сфер экономик стран</w:t>
      </w:r>
      <w:r w:rsidR="00315D7C" w:rsidRPr="00315D7C">
        <w:t xml:space="preserve"> - </w:t>
      </w:r>
      <w:r w:rsidRPr="00315D7C">
        <w:t>участниц интеграционных объединений</w:t>
      </w:r>
      <w:r w:rsidR="00315D7C" w:rsidRPr="00315D7C">
        <w:t>.</w:t>
      </w:r>
    </w:p>
    <w:p w:rsidR="00315D7C" w:rsidRDefault="005B441C" w:rsidP="00315D7C">
      <w:pPr>
        <w:ind w:firstLine="709"/>
      </w:pPr>
      <w:r w:rsidRPr="00315D7C">
        <w:t>В то же время, уступая часть своего суверенитета, интегрирующиеся государства как бы приобретают в общее пользование часть суверенитета других государств</w:t>
      </w:r>
      <w:r w:rsidR="00315D7C" w:rsidRPr="00315D7C">
        <w:t xml:space="preserve">. </w:t>
      </w:r>
      <w:r w:rsidRPr="00315D7C">
        <w:t>При этом предметом острых противоречий обычно остается определение допустимых пределов делегирования экономического и политического суверенитета в коллективное пользование</w:t>
      </w:r>
      <w:r w:rsidR="00315D7C" w:rsidRPr="00315D7C">
        <w:t xml:space="preserve">. </w:t>
      </w:r>
      <w:r w:rsidRPr="00315D7C">
        <w:t>В частности, обязанность интегрирующегося государства приводить свои технические нормы и стандарты в соответствие со стандартами, принятыми в интеграционном объединении, может наносить существенный материальный ущерб национальным фирмам, поставлявшим продукцию на местный рынок</w:t>
      </w:r>
      <w:r w:rsidR="00315D7C" w:rsidRPr="00315D7C">
        <w:t xml:space="preserve">. </w:t>
      </w:r>
      <w:r w:rsidRPr="00315D7C">
        <w:t>Национальные стандарты защищали производителей от иностранных конкурентов, продукция которых по таможенным правилам должна была соответствовать стандартам страны-импортера</w:t>
      </w:r>
      <w:r w:rsidR="00315D7C" w:rsidRPr="00315D7C">
        <w:t>.</w:t>
      </w:r>
    </w:p>
    <w:p w:rsidR="00315D7C" w:rsidRDefault="005B441C" w:rsidP="00315D7C">
      <w:pPr>
        <w:ind w:firstLine="709"/>
      </w:pPr>
      <w:r w:rsidRPr="00315D7C">
        <w:t>Примером ограничения суверенитета государств в использовании технических норм и стандартов по своему усмотрению могут служить правила ЕС, в соответствии с которыми правительства стран</w:t>
      </w:r>
      <w:r w:rsidR="00315D7C" w:rsidRPr="00315D7C">
        <w:t xml:space="preserve"> - </w:t>
      </w:r>
      <w:r w:rsidRPr="00315D7C">
        <w:t>членов Союза обязаны посылать в Комиссию Европейского союза</w:t>
      </w:r>
      <w:r w:rsidR="00315D7C">
        <w:t xml:space="preserve"> (</w:t>
      </w:r>
      <w:r w:rsidRPr="00315D7C">
        <w:t>КЕС</w:t>
      </w:r>
      <w:r w:rsidR="00315D7C" w:rsidRPr="00315D7C">
        <w:t xml:space="preserve">) </w:t>
      </w:r>
      <w:r w:rsidRPr="00315D7C">
        <w:t>для утверждения все законы, касающиеся технических стандартов</w:t>
      </w:r>
      <w:r w:rsidR="00315D7C" w:rsidRPr="00315D7C">
        <w:t xml:space="preserve">. </w:t>
      </w:r>
      <w:r w:rsidRPr="00315D7C">
        <w:t>В случае несоответвствия национальных технических стандартов нормам ЕС и отказа правительства привести их в надлежащее соответствие с этими нормами КЕС передает дело на рассмотрение в другой наднациональный орган</w:t>
      </w:r>
      <w:r w:rsidR="00315D7C" w:rsidRPr="00315D7C">
        <w:t xml:space="preserve"> - </w:t>
      </w:r>
      <w:r w:rsidRPr="00315D7C">
        <w:t>Суд Европейского союза</w:t>
      </w:r>
      <w:r w:rsidR="00315D7C" w:rsidRPr="00315D7C">
        <w:t>.</w:t>
      </w:r>
    </w:p>
    <w:p w:rsidR="00315D7C" w:rsidRDefault="005B441C" w:rsidP="00315D7C">
      <w:pPr>
        <w:ind w:firstLine="709"/>
      </w:pPr>
      <w:r w:rsidRPr="00315D7C">
        <w:t>Ограничения суверенитета интегрирующихся государств могут наносить существенный ущерб целым отраслям производства этих стран</w:t>
      </w:r>
      <w:r w:rsidR="00315D7C" w:rsidRPr="00315D7C">
        <w:t xml:space="preserve">. </w:t>
      </w:r>
      <w:r w:rsidRPr="00315D7C">
        <w:t>Так, условиями договора о таможенном союзе, заключенного между Европейским союзом и Турцией в 1995 г</w:t>
      </w:r>
      <w:r w:rsidR="00315D7C">
        <w:t>.,</w:t>
      </w:r>
      <w:r w:rsidRPr="00315D7C">
        <w:t xml:space="preserve"> предусматривалось устранение барьеров</w:t>
      </w:r>
      <w:r w:rsidR="00315D7C">
        <w:t xml:space="preserve"> (</w:t>
      </w:r>
      <w:r w:rsidRPr="00315D7C">
        <w:t>тарифов</w:t>
      </w:r>
      <w:r w:rsidR="00315D7C" w:rsidRPr="00315D7C">
        <w:t xml:space="preserve">) </w:t>
      </w:r>
      <w:r w:rsidRPr="00315D7C">
        <w:t>во взаимной торговле</w:t>
      </w:r>
      <w:r w:rsidR="00315D7C" w:rsidRPr="00315D7C">
        <w:t xml:space="preserve">. </w:t>
      </w:r>
      <w:r w:rsidRPr="00315D7C">
        <w:t>Если для экономики Турции в целом этот договор был благоприятным, так как давал возможность получать от ЕС льготные займы и безвозмездные ссуды, то автомобильная промышленность ее, ранее защищенная 40</w:t>
      </w:r>
      <w:r w:rsidR="00315D7C">
        <w:t>% -</w:t>
      </w:r>
      <w:r w:rsidRPr="00315D7C">
        <w:t>ным протекционистским тарифом, понесла большие потери от наплыва в страну западноевропейских автомобилей</w:t>
      </w:r>
      <w:r w:rsidR="00315D7C" w:rsidRPr="00315D7C">
        <w:t xml:space="preserve">. </w:t>
      </w:r>
      <w:r w:rsidRPr="00315D7C">
        <w:t>Примером защиты своего суверенитета в проведении независимой национальной политики в денежно-кредитной сфере может служить отказ Великобритании, Греции, Дании и Швеции от присоединения к введению единой общеевропейской валюты</w:t>
      </w:r>
      <w:r w:rsidR="00315D7C" w:rsidRPr="00315D7C">
        <w:t xml:space="preserve"> - </w:t>
      </w:r>
      <w:r w:rsidRPr="00315D7C">
        <w:t>евро</w:t>
      </w:r>
      <w:r w:rsidR="00315D7C" w:rsidRPr="00315D7C">
        <w:t xml:space="preserve"> - </w:t>
      </w:r>
      <w:r w:rsidRPr="00315D7C">
        <w:t>в рамках экономического и валютного союза стран</w:t>
      </w:r>
      <w:r w:rsidR="00315D7C" w:rsidRPr="00315D7C">
        <w:t xml:space="preserve"> - </w:t>
      </w:r>
      <w:r w:rsidRPr="00315D7C">
        <w:t>членов ЕС с 1 января 1999 г</w:t>
      </w:r>
      <w:r w:rsidR="00315D7C" w:rsidRPr="00315D7C">
        <w:t>.</w:t>
      </w:r>
    </w:p>
    <w:p w:rsidR="00315D7C" w:rsidRDefault="005B441C" w:rsidP="00315D7C">
      <w:pPr>
        <w:ind w:firstLine="709"/>
      </w:pPr>
      <w:r w:rsidRPr="00315D7C">
        <w:t>По мнению ряда экспертов ВТО, преференциальные соглашения внутри международных экономических интеграционных объединений порой серьезно подрывают главное правило ГАТТ/ВТО</w:t>
      </w:r>
      <w:r w:rsidR="00315D7C" w:rsidRPr="00315D7C">
        <w:t xml:space="preserve"> - </w:t>
      </w:r>
      <w:r w:rsidRPr="00315D7C">
        <w:t>взаимное предоставление</w:t>
      </w:r>
      <w:r w:rsidR="00315D7C">
        <w:t xml:space="preserve"> (</w:t>
      </w:r>
      <w:r w:rsidRPr="00315D7C">
        <w:t>глобальное</w:t>
      </w:r>
      <w:r w:rsidR="00315D7C" w:rsidRPr="00315D7C">
        <w:t xml:space="preserve">) </w:t>
      </w:r>
      <w:r w:rsidRPr="00315D7C">
        <w:t>странам-членам режима наибольшего благоприятствования</w:t>
      </w:r>
      <w:r w:rsidR="00315D7C" w:rsidRPr="00315D7C">
        <w:t xml:space="preserve">. </w:t>
      </w:r>
      <w:r w:rsidRPr="00315D7C">
        <w:t>Преференциальные взаимные соглашения между членами интеграционных региональных группировок могут игнорировать его, легально предоставляя партнерам по группировке значительно большие торговые льготы, чем другим странам</w:t>
      </w:r>
      <w:r w:rsidR="00315D7C" w:rsidRPr="00315D7C">
        <w:t xml:space="preserve"> - </w:t>
      </w:r>
      <w:r w:rsidRPr="00315D7C">
        <w:t>членам ГАТТ/ВТО</w:t>
      </w:r>
      <w:r w:rsidR="00315D7C" w:rsidRPr="00315D7C">
        <w:t xml:space="preserve">. </w:t>
      </w:r>
      <w:r w:rsidRPr="00315D7C">
        <w:t>Кроме того, государства</w:t>
      </w:r>
      <w:r w:rsidR="00315D7C" w:rsidRPr="00315D7C">
        <w:t xml:space="preserve"> - </w:t>
      </w:r>
      <w:r w:rsidRPr="00315D7C">
        <w:t>члены интеграционных объединений порой применяют антидемпинговые меры и</w:t>
      </w:r>
      <w:r w:rsidR="00315D7C">
        <w:t xml:space="preserve"> "</w:t>
      </w:r>
      <w:r w:rsidRPr="00315D7C">
        <w:t>добровольные</w:t>
      </w:r>
      <w:r w:rsidR="00315D7C">
        <w:t xml:space="preserve">" </w:t>
      </w:r>
      <w:r w:rsidRPr="00315D7C">
        <w:t>ограничения экспорта к предприятиям третьих стран в обход норм ГАТТ/ВТО</w:t>
      </w:r>
      <w:r w:rsidR="00315D7C" w:rsidRPr="00315D7C">
        <w:t>.</w:t>
      </w:r>
    </w:p>
    <w:p w:rsidR="00315D7C" w:rsidRDefault="00594B48" w:rsidP="00315D7C">
      <w:pPr>
        <w:ind w:firstLine="709"/>
      </w:pPr>
      <w:r w:rsidRPr="00315D7C">
        <w:t>В качестве первого шага на пути к общемировой</w:t>
      </w:r>
      <w:r w:rsidR="00315D7C">
        <w:t xml:space="preserve"> (</w:t>
      </w:r>
      <w:r w:rsidRPr="00315D7C">
        <w:t>в рамках ВТО</w:t>
      </w:r>
      <w:r w:rsidR="00315D7C" w:rsidRPr="00315D7C">
        <w:t xml:space="preserve">) </w:t>
      </w:r>
      <w:r w:rsidRPr="00315D7C">
        <w:t>экономической интеграции многие страны на ближайшую перспективу предпочитают более узкую, региональную интеграцию</w:t>
      </w:r>
      <w:r w:rsidR="00315D7C" w:rsidRPr="00315D7C">
        <w:t xml:space="preserve">. </w:t>
      </w:r>
      <w:r w:rsidRPr="00315D7C">
        <w:t>Это, по их мнению, позволит</w:t>
      </w:r>
      <w:r w:rsidR="00315D7C">
        <w:t xml:space="preserve"> "</w:t>
      </w:r>
      <w:r w:rsidRPr="00315D7C">
        <w:t>с меньшими потерями</w:t>
      </w:r>
      <w:r w:rsidR="00315D7C">
        <w:t xml:space="preserve">" </w:t>
      </w:r>
      <w:r w:rsidRPr="00315D7C">
        <w:t>пройти первые, наиболее болезненные и сложные шаги либерализации собственных внутренних рынков, а также более весомо выступить с совместной позицией своих региональных интеграционных объединений в дальнейших переговорах на пути к глобальной экономической интеграции</w:t>
      </w:r>
      <w:r w:rsidR="00315D7C" w:rsidRPr="00315D7C">
        <w:t>.</w:t>
      </w:r>
    </w:p>
    <w:p w:rsidR="00315D7C" w:rsidRPr="00315D7C" w:rsidRDefault="00315D7C" w:rsidP="00315D7C">
      <w:pPr>
        <w:pStyle w:val="2"/>
      </w:pPr>
      <w:r>
        <w:br w:type="page"/>
      </w:r>
      <w:bookmarkStart w:id="4" w:name="_Toc264118847"/>
      <w:r w:rsidR="006232F1" w:rsidRPr="00315D7C">
        <w:t>2</w:t>
      </w:r>
      <w:r>
        <w:t>.</w:t>
      </w:r>
      <w:r w:rsidR="006232F1" w:rsidRPr="00315D7C">
        <w:t xml:space="preserve"> </w:t>
      </w:r>
      <w:r w:rsidRPr="00315D7C">
        <w:t>Европейский союз: причины создания, этапы интеграции</w:t>
      </w:r>
      <w:bookmarkEnd w:id="4"/>
    </w:p>
    <w:p w:rsidR="00315D7C" w:rsidRDefault="00315D7C" w:rsidP="00315D7C">
      <w:pPr>
        <w:ind w:firstLine="709"/>
      </w:pPr>
    </w:p>
    <w:p w:rsidR="00315D7C" w:rsidRDefault="006232F1" w:rsidP="00315D7C">
      <w:pPr>
        <w:ind w:firstLine="709"/>
      </w:pPr>
      <w:r w:rsidRPr="00315D7C">
        <w:t>У истоков ЕС стояло образование в 1952 г</w:t>
      </w:r>
      <w:r w:rsidR="00315D7C" w:rsidRPr="00315D7C">
        <w:t xml:space="preserve">. </w:t>
      </w:r>
      <w:r w:rsidRPr="00315D7C">
        <w:t>Европейского объединения угля и стали</w:t>
      </w:r>
      <w:r w:rsidR="00315D7C">
        <w:t xml:space="preserve"> (</w:t>
      </w:r>
      <w:r w:rsidRPr="00315D7C">
        <w:t>ЕОУС</w:t>
      </w:r>
      <w:r w:rsidR="00315D7C" w:rsidRPr="00315D7C">
        <w:t xml:space="preserve">) - </w:t>
      </w:r>
      <w:r w:rsidRPr="00315D7C">
        <w:t>отраслевой интеграционной группировки с участием ФРГ, Франции, Италии, Бельгии, Нидерландов и Люксембурга</w:t>
      </w:r>
      <w:r w:rsidR="00315D7C" w:rsidRPr="00315D7C">
        <w:t xml:space="preserve">. </w:t>
      </w:r>
      <w:r w:rsidRPr="00315D7C">
        <w:t>Эти шесть стран подписали 25 марта 1957 г</w:t>
      </w:r>
      <w:r w:rsidR="00315D7C" w:rsidRPr="00315D7C">
        <w:t xml:space="preserve">. </w:t>
      </w:r>
      <w:r w:rsidRPr="00315D7C">
        <w:t>Римский договор об образовании Европейского экономического сообщества</w:t>
      </w:r>
      <w:r w:rsidR="00315D7C">
        <w:t xml:space="preserve"> (</w:t>
      </w:r>
      <w:r w:rsidRPr="00315D7C">
        <w:t>ЕЭС</w:t>
      </w:r>
      <w:r w:rsidR="00315D7C" w:rsidRPr="00315D7C">
        <w:t>),</w:t>
      </w:r>
      <w:r w:rsidRPr="00315D7C">
        <w:t xml:space="preserve"> вступивший в силу с 1 января 1958 г</w:t>
      </w:r>
      <w:r w:rsidR="00315D7C" w:rsidRPr="00315D7C">
        <w:t xml:space="preserve">. </w:t>
      </w:r>
      <w:r w:rsidRPr="00315D7C">
        <w:t>С начала 1973 г</w:t>
      </w:r>
      <w:r w:rsidR="00315D7C" w:rsidRPr="00315D7C">
        <w:t xml:space="preserve">. </w:t>
      </w:r>
      <w:r w:rsidRPr="00315D7C">
        <w:t>к группировке присоединились Великобритания, Дания и Ирландия, в 1981 г</w:t>
      </w:r>
      <w:r w:rsidR="00315D7C" w:rsidRPr="00315D7C">
        <w:t>. -</w:t>
      </w:r>
      <w:r w:rsidR="00315D7C">
        <w:t xml:space="preserve"> </w:t>
      </w:r>
      <w:r w:rsidRPr="00315D7C">
        <w:t>Греция, 1986 г</w:t>
      </w:r>
      <w:r w:rsidR="00315D7C" w:rsidRPr="00315D7C">
        <w:t>. -</w:t>
      </w:r>
      <w:r w:rsidR="00315D7C">
        <w:t xml:space="preserve"> </w:t>
      </w:r>
      <w:r w:rsidRPr="00315D7C">
        <w:t>Испания и Португалия, 1995 г</w:t>
      </w:r>
      <w:r w:rsidR="00315D7C" w:rsidRPr="00315D7C">
        <w:t>. -</w:t>
      </w:r>
      <w:r w:rsidR="00315D7C">
        <w:t xml:space="preserve"> </w:t>
      </w:r>
      <w:r w:rsidRPr="00315D7C">
        <w:t>Австрия, Швеция и Финляндия</w:t>
      </w:r>
      <w:r w:rsidR="00F3441D" w:rsidRPr="00315D7C">
        <w:rPr>
          <w:rStyle w:val="af"/>
          <w:color w:val="000000"/>
        </w:rPr>
        <w:footnoteReference w:id="3"/>
      </w:r>
      <w:r w:rsidR="00315D7C" w:rsidRPr="00315D7C">
        <w:t>.</w:t>
      </w:r>
    </w:p>
    <w:p w:rsidR="00315D7C" w:rsidRDefault="0045533E" w:rsidP="00315D7C">
      <w:pPr>
        <w:ind w:firstLine="709"/>
      </w:pPr>
      <w:r w:rsidRPr="00315D7C">
        <w:t>Европейский союз, насчитывающий ныне в своем составе 15 государств-членов с населением около 370 млн</w:t>
      </w:r>
      <w:r w:rsidR="00315D7C" w:rsidRPr="00315D7C">
        <w:t xml:space="preserve">. </w:t>
      </w:r>
      <w:r w:rsidRPr="00315D7C">
        <w:t>человек, представляет собой наиболее развитую и совершенную интеграционную группировку в мире</w:t>
      </w:r>
      <w:r w:rsidR="00315D7C" w:rsidRPr="00315D7C">
        <w:t xml:space="preserve">. </w:t>
      </w:r>
      <w:r w:rsidRPr="00315D7C">
        <w:t>Его создание было обусловлено прежде всего тем, что именно в Западной Европе после Второй мировой войны с наибольшей силой проявилось противоречие между интернациональным характером современного производства и узкими национально-государственными границами его функционирования</w:t>
      </w:r>
      <w:r w:rsidR="00315D7C" w:rsidRPr="00315D7C">
        <w:t xml:space="preserve">. </w:t>
      </w:r>
      <w:r w:rsidRPr="00315D7C">
        <w:t>Кроме того, вплоть до начала 90-х гг</w:t>
      </w:r>
      <w:r w:rsidR="00315D7C" w:rsidRPr="00315D7C">
        <w:t xml:space="preserve">. </w:t>
      </w:r>
      <w:r w:rsidRPr="00315D7C">
        <w:t>западноевропейская интеграция подталкивалась вперед непосредственной конфронтацией на континенте двух противоположных общественных систем</w:t>
      </w:r>
      <w:r w:rsidR="00315D7C" w:rsidRPr="00315D7C">
        <w:t xml:space="preserve">. </w:t>
      </w:r>
      <w:r w:rsidRPr="00315D7C">
        <w:t>Важная причина состояла и в стремлении западноевропейских стран преодолеть негативный опыт двух мировых войн, исключить возможность возникновения их на континенте в будущем</w:t>
      </w:r>
      <w:r w:rsidR="00315D7C" w:rsidRPr="00315D7C">
        <w:t>.</w:t>
      </w:r>
    </w:p>
    <w:p w:rsidR="00315D7C" w:rsidRDefault="0045533E" w:rsidP="00315D7C">
      <w:pPr>
        <w:ind w:firstLine="709"/>
      </w:pPr>
      <w:r w:rsidRPr="00315D7C">
        <w:t>В своей эволюции ЕС прошел все формы интеграции</w:t>
      </w:r>
      <w:r w:rsidR="00315D7C" w:rsidRPr="00315D7C">
        <w:t xml:space="preserve">: </w:t>
      </w:r>
      <w:r w:rsidRPr="00315D7C">
        <w:t>зону свободной торговли</w:t>
      </w:r>
      <w:r w:rsidR="00315D7C" w:rsidRPr="00315D7C">
        <w:t xml:space="preserve">; </w:t>
      </w:r>
      <w:r w:rsidRPr="00315D7C">
        <w:t>таможенный союз</w:t>
      </w:r>
      <w:r w:rsidR="00315D7C" w:rsidRPr="00315D7C">
        <w:t xml:space="preserve">; </w:t>
      </w:r>
      <w:r w:rsidRPr="00315D7C">
        <w:t>экономический и валютный союз</w:t>
      </w:r>
      <w:r w:rsidR="00315D7C" w:rsidRPr="00315D7C">
        <w:t xml:space="preserve">; </w:t>
      </w:r>
      <w:r w:rsidRPr="00315D7C">
        <w:t>политический союз</w:t>
      </w:r>
      <w:r w:rsidR="00315D7C">
        <w:t xml:space="preserve"> (</w:t>
      </w:r>
      <w:r w:rsidRPr="00315D7C">
        <w:t>становление третьей и четвертой форм еще не завершено</w:t>
      </w:r>
      <w:r w:rsidR="00315D7C" w:rsidRPr="00315D7C">
        <w:t>),</w:t>
      </w:r>
      <w:r w:rsidRPr="00315D7C">
        <w:t xml:space="preserve"> развиваясь вглубь и вширь</w:t>
      </w:r>
      <w:r w:rsidR="00315D7C" w:rsidRPr="00315D7C">
        <w:t xml:space="preserve">. </w:t>
      </w:r>
      <w:r w:rsidRPr="00315D7C">
        <w:t>При этом неоднократно изменялись официальные и неофициальные названия данной интеграционной группировки, что отражало ее эволюцию</w:t>
      </w:r>
      <w:r w:rsidR="00315D7C" w:rsidRPr="00315D7C">
        <w:t>.</w:t>
      </w:r>
    </w:p>
    <w:p w:rsidR="00315D7C" w:rsidRDefault="004B209B" w:rsidP="00315D7C">
      <w:pPr>
        <w:ind w:firstLine="709"/>
      </w:pPr>
      <w:r w:rsidRPr="00315D7C">
        <w:t>Сильнейшие импульсы уг</w:t>
      </w:r>
      <w:r w:rsidR="00D663C8" w:rsidRPr="00315D7C">
        <w:t>лубления интеграции в ЕС дал Ма</w:t>
      </w:r>
      <w:r w:rsidRPr="00315D7C">
        <w:t>астрихтский договор о Европейском союзе</w:t>
      </w:r>
      <w:r w:rsidR="00315D7C">
        <w:t xml:space="preserve"> (</w:t>
      </w:r>
      <w:r w:rsidRPr="00315D7C">
        <w:t>он является основной частью комплекса Маастрихтских соглашений</w:t>
      </w:r>
      <w:r w:rsidR="00315D7C" w:rsidRPr="00315D7C">
        <w:t>),</w:t>
      </w:r>
      <w:r w:rsidRPr="00315D7C">
        <w:t xml:space="preserve"> подписанный главами государств</w:t>
      </w:r>
      <w:r w:rsidR="00315D7C" w:rsidRPr="00315D7C">
        <w:t xml:space="preserve"> - </w:t>
      </w:r>
      <w:r w:rsidRPr="00315D7C">
        <w:t>членов ЕС в декабре 1991 г</w:t>
      </w:r>
      <w:r w:rsidR="00315D7C" w:rsidRPr="00315D7C">
        <w:t>.</w:t>
      </w:r>
      <w:r w:rsidR="00315D7C">
        <w:t xml:space="preserve"> (</w:t>
      </w:r>
      <w:r w:rsidRPr="00315D7C">
        <w:t>Австрия, Швеция и Финляндия автоматически присоединились к нему в результате своего вступления в ЕС с 1 января 1995 г</w:t>
      </w:r>
      <w:r w:rsidR="00315D7C" w:rsidRPr="00315D7C">
        <w:t xml:space="preserve">) </w:t>
      </w:r>
      <w:r w:rsidRPr="00315D7C">
        <w:t>и введенный в действие в 1993 г</w:t>
      </w:r>
      <w:r w:rsidR="00315D7C" w:rsidRPr="00315D7C">
        <w:t xml:space="preserve">. </w:t>
      </w:r>
      <w:r w:rsidRPr="00315D7C">
        <w:t>Он включает три принципиально новых качественных момента</w:t>
      </w:r>
      <w:r w:rsidR="00315D7C" w:rsidRPr="00315D7C">
        <w:t>:</w:t>
      </w:r>
    </w:p>
    <w:p w:rsidR="00315D7C" w:rsidRDefault="004B209B" w:rsidP="00315D7C">
      <w:pPr>
        <w:ind w:firstLine="709"/>
      </w:pPr>
      <w:r w:rsidRPr="00315D7C">
        <w:t>во-первых, введение с 1993 г</w:t>
      </w:r>
      <w:r w:rsidR="00315D7C" w:rsidRPr="00315D7C">
        <w:t xml:space="preserve">. </w:t>
      </w:r>
      <w:r w:rsidR="0077473F" w:rsidRPr="00315D7C">
        <w:t>е</w:t>
      </w:r>
      <w:r w:rsidRPr="00315D7C">
        <w:t>диного</w:t>
      </w:r>
      <w:r w:rsidR="0077473F" w:rsidRPr="00315D7C">
        <w:t xml:space="preserve"> </w:t>
      </w:r>
      <w:r w:rsidRPr="00315D7C">
        <w:t>гражданства ЕС</w:t>
      </w:r>
      <w:r w:rsidR="00315D7C">
        <w:t xml:space="preserve"> (</w:t>
      </w:r>
      <w:r w:rsidRPr="00315D7C">
        <w:t>имеется перечень прав и об</w:t>
      </w:r>
      <w:r w:rsidR="00D663C8" w:rsidRPr="00315D7C">
        <w:t>язанностей</w:t>
      </w:r>
      <w:r w:rsidR="00315D7C" w:rsidRPr="00315D7C">
        <w:t>),</w:t>
      </w:r>
      <w:r w:rsidR="00D663C8" w:rsidRPr="00315D7C">
        <w:t xml:space="preserve"> которое существует</w:t>
      </w:r>
      <w:r w:rsidR="00315D7C" w:rsidRPr="00315D7C">
        <w:t xml:space="preserve">. </w:t>
      </w:r>
      <w:r w:rsidRPr="00315D7C">
        <w:t>параллельно с национальным гражданством стран</w:t>
      </w:r>
      <w:r w:rsidR="00315D7C" w:rsidRPr="00315D7C">
        <w:t xml:space="preserve"> - </w:t>
      </w:r>
      <w:r w:rsidRPr="00315D7C">
        <w:t>членов ЕС</w:t>
      </w:r>
      <w:r w:rsidR="00315D7C" w:rsidRPr="00315D7C">
        <w:t>;</w:t>
      </w:r>
    </w:p>
    <w:p w:rsidR="00315D7C" w:rsidRDefault="004B209B" w:rsidP="00315D7C">
      <w:pPr>
        <w:ind w:firstLine="709"/>
      </w:pPr>
      <w:r w:rsidRPr="00315D7C">
        <w:t>во-вторых, формирование политического союза, что подразумевает проведение интегрированной внешней политики, тесную увязку внутренних политик</w:t>
      </w:r>
      <w:r w:rsidR="00315D7C">
        <w:t xml:space="preserve"> (</w:t>
      </w:r>
      <w:r w:rsidRPr="00315D7C">
        <w:t>особенно в области борьбы с преступностью</w:t>
      </w:r>
      <w:r w:rsidR="00315D7C" w:rsidRPr="00315D7C">
        <w:t>),</w:t>
      </w:r>
      <w:r w:rsidRPr="00315D7C">
        <w:t xml:space="preserve"> сближение юридических систем, повышение</w:t>
      </w:r>
      <w:r w:rsidR="00D663C8" w:rsidRPr="00315D7C">
        <w:t xml:space="preserve"> </w:t>
      </w:r>
      <w:r w:rsidRPr="00315D7C">
        <w:t>роли парламента ЕС</w:t>
      </w:r>
      <w:r w:rsidR="00315D7C" w:rsidRPr="00315D7C">
        <w:t>;</w:t>
      </w:r>
    </w:p>
    <w:p w:rsidR="00315D7C" w:rsidRDefault="004B209B" w:rsidP="00315D7C">
      <w:pPr>
        <w:ind w:firstLine="709"/>
      </w:pPr>
      <w:r w:rsidRPr="00315D7C">
        <w:t>в-третьих, формирование экономического и валютного союза</w:t>
      </w:r>
      <w:r w:rsidR="00315D7C">
        <w:t xml:space="preserve"> (</w:t>
      </w:r>
      <w:r w:rsidRPr="00315D7C">
        <w:t>ЭВС</w:t>
      </w:r>
      <w:r w:rsidR="00315D7C" w:rsidRPr="00315D7C">
        <w:t>),</w:t>
      </w:r>
      <w:r w:rsidRPr="00315D7C">
        <w:t xml:space="preserve"> сердцевиной которого призвана стать единая валюта</w:t>
      </w:r>
      <w:r w:rsidR="00315D7C">
        <w:t xml:space="preserve"> (</w:t>
      </w:r>
      <w:r w:rsidRPr="00315D7C">
        <w:t>евро</w:t>
      </w:r>
      <w:r w:rsidR="00315D7C" w:rsidRPr="00315D7C">
        <w:t xml:space="preserve">). </w:t>
      </w:r>
      <w:r w:rsidRPr="00315D7C">
        <w:t>К 2002 г</w:t>
      </w:r>
      <w:r w:rsidR="00315D7C" w:rsidRPr="00315D7C">
        <w:t xml:space="preserve">. </w:t>
      </w:r>
      <w:r w:rsidRPr="00315D7C">
        <w:t>она должна вытеснить из оборота национальные валюты стран</w:t>
      </w:r>
      <w:r w:rsidR="00315D7C" w:rsidRPr="00315D7C">
        <w:t xml:space="preserve"> - </w:t>
      </w:r>
      <w:r w:rsidRPr="00315D7C">
        <w:t>участниц ЭВС, заменив их</w:t>
      </w:r>
      <w:r w:rsidR="00315D7C" w:rsidRPr="00315D7C">
        <w:t xml:space="preserve">. </w:t>
      </w:r>
      <w:r w:rsidRPr="00315D7C">
        <w:t>В отличие от ЭКЮ евро будет не просто расчетной единицей, но и полноценной валютой, функционирующей как в виде денег на счетах, так и в форме банкнот и монет</w:t>
      </w:r>
      <w:r w:rsidR="00315D7C" w:rsidRPr="00315D7C">
        <w:t xml:space="preserve">. </w:t>
      </w:r>
      <w:r w:rsidRPr="00315D7C">
        <w:t>Циркуляцию евро будет регулировать созданный Центральный банк ЕС</w:t>
      </w:r>
      <w:r w:rsidR="00315D7C" w:rsidRPr="00315D7C">
        <w:t xml:space="preserve">. </w:t>
      </w:r>
      <w:r w:rsidRPr="00315D7C">
        <w:t>Вполне вероятно, что со временем центральные банки стран</w:t>
      </w:r>
      <w:r w:rsidR="00315D7C" w:rsidRPr="00315D7C">
        <w:t xml:space="preserve"> - </w:t>
      </w:r>
      <w:r w:rsidRPr="00315D7C">
        <w:t>членов ЕС исчерпают свои функции, передадут их Банку ЕС и прекратят свое существование</w:t>
      </w:r>
      <w:r w:rsidR="00F707AF" w:rsidRPr="00315D7C">
        <w:rPr>
          <w:rStyle w:val="af"/>
          <w:color w:val="000000"/>
        </w:rPr>
        <w:footnoteReference w:id="4"/>
      </w:r>
      <w:r w:rsidR="00315D7C" w:rsidRPr="00315D7C">
        <w:t>.</w:t>
      </w:r>
    </w:p>
    <w:p w:rsidR="00315D7C" w:rsidRDefault="004B209B" w:rsidP="00315D7C">
      <w:pPr>
        <w:ind w:firstLine="709"/>
      </w:pPr>
      <w:r w:rsidRPr="00315D7C">
        <w:t>Переход к евро осуществляется поэтапно с 1 января 1999 г</w:t>
      </w:r>
      <w:r w:rsidR="00315D7C" w:rsidRPr="00315D7C">
        <w:t xml:space="preserve">. </w:t>
      </w:r>
      <w:r w:rsidRPr="00315D7C">
        <w:t>Первоначально она будет функционировать параллельно с национальными валютами, причем с 1 января 1999 г</w:t>
      </w:r>
      <w:r w:rsidR="00315D7C" w:rsidRPr="00315D7C">
        <w:t xml:space="preserve">. </w:t>
      </w:r>
      <w:r w:rsidRPr="00315D7C">
        <w:t>не все страны</w:t>
      </w:r>
      <w:r w:rsidR="00315D7C" w:rsidRPr="00315D7C">
        <w:t xml:space="preserve"> - </w:t>
      </w:r>
      <w:r w:rsidRPr="00315D7C">
        <w:t>члены ЕС смогли начать переход к евро, поскольку часть из них не выполнила необходимых для этого требований</w:t>
      </w:r>
      <w:r w:rsidR="00315D7C">
        <w:t xml:space="preserve"> (</w:t>
      </w:r>
      <w:r w:rsidRPr="00315D7C">
        <w:t>дефицит госбюджета</w:t>
      </w:r>
      <w:r w:rsidR="00315D7C" w:rsidRPr="00315D7C">
        <w:t xml:space="preserve"> - </w:t>
      </w:r>
      <w:r w:rsidRPr="00315D7C">
        <w:t>не более 3% ВВП, накопленный государственный долг</w:t>
      </w:r>
      <w:r w:rsidR="00315D7C" w:rsidRPr="00315D7C">
        <w:t xml:space="preserve"> - </w:t>
      </w:r>
      <w:r w:rsidRPr="00315D7C">
        <w:t xml:space="preserve">максимально 60% ВВП и </w:t>
      </w:r>
      <w:r w:rsidR="00315D7C">
        <w:t>др.)</w:t>
      </w:r>
      <w:r w:rsidR="00315D7C" w:rsidRPr="00315D7C">
        <w:t xml:space="preserve">. </w:t>
      </w:r>
      <w:r w:rsidRPr="00315D7C">
        <w:t>Вместе с тем почти все стремятся к этому</w:t>
      </w:r>
      <w:r w:rsidR="00315D7C" w:rsidRPr="00315D7C">
        <w:t xml:space="preserve">. </w:t>
      </w:r>
      <w:r w:rsidRPr="00315D7C">
        <w:t>Лишь Великобритания пока что исходит из постулата сохранения своей национальной валюты</w:t>
      </w:r>
      <w:r w:rsidR="00315D7C" w:rsidRPr="00315D7C">
        <w:t xml:space="preserve">. </w:t>
      </w:r>
      <w:r w:rsidRPr="00315D7C">
        <w:t>Дания, Швеция и Греция намерены перейти к евро, но позднее</w:t>
      </w:r>
      <w:r w:rsidR="00315D7C" w:rsidRPr="00315D7C">
        <w:t>.</w:t>
      </w:r>
    </w:p>
    <w:p w:rsidR="00315D7C" w:rsidRDefault="004B209B" w:rsidP="00315D7C">
      <w:pPr>
        <w:ind w:firstLine="709"/>
      </w:pPr>
      <w:r w:rsidRPr="00315D7C">
        <w:t>Можно ожидать, что евро станет одной из сильнейших валют в мире</w:t>
      </w:r>
      <w:r w:rsidR="00315D7C" w:rsidRPr="00315D7C">
        <w:t xml:space="preserve">. </w:t>
      </w:r>
      <w:r w:rsidRPr="00315D7C">
        <w:t>Она принесет всем членам ЭВС ощутимую пользу, способствуя снижению издержек и росту эффективности производства</w:t>
      </w:r>
      <w:r w:rsidR="00315D7C" w:rsidRPr="00315D7C">
        <w:t xml:space="preserve">. </w:t>
      </w:r>
      <w:r w:rsidRPr="00315D7C">
        <w:t>Достаточно сказать, что до сих пор физические и юридические лица стран</w:t>
      </w:r>
      <w:r w:rsidR="00315D7C" w:rsidRPr="00315D7C">
        <w:t xml:space="preserve"> - </w:t>
      </w:r>
      <w:r w:rsidRPr="00315D7C">
        <w:t xml:space="preserve">членов ЕС при обмене их валют друг на друга ежегодно несли издержки на сумму, эквивалентную примерно 6 </w:t>
      </w:r>
      <w:r w:rsidR="0077473F" w:rsidRPr="00315D7C">
        <w:t>млрд</w:t>
      </w:r>
      <w:r w:rsidR="00315D7C" w:rsidRPr="00315D7C">
        <w:t xml:space="preserve">. </w:t>
      </w:r>
      <w:r w:rsidRPr="00315D7C">
        <w:t>долл</w:t>
      </w:r>
      <w:r w:rsidR="00315D7C" w:rsidRPr="00315D7C">
        <w:t xml:space="preserve">. </w:t>
      </w:r>
      <w:r w:rsidRPr="00315D7C">
        <w:t>Евро избавит их от таких непродуктивных</w:t>
      </w:r>
      <w:r w:rsidR="0077473F" w:rsidRPr="00315D7C">
        <w:t xml:space="preserve"> </w:t>
      </w:r>
      <w:r w:rsidRPr="00315D7C">
        <w:t>затрат</w:t>
      </w:r>
      <w:r w:rsidR="00315D7C" w:rsidRPr="00315D7C">
        <w:t>.</w:t>
      </w:r>
    </w:p>
    <w:p w:rsidR="00315D7C" w:rsidRDefault="004B209B" w:rsidP="00315D7C">
      <w:pPr>
        <w:ind w:firstLine="709"/>
      </w:pPr>
      <w:r w:rsidRPr="00315D7C">
        <w:t>В настоящее время функционирование ЕС обеспечивается целой системой органов, которые активно способствуют прогрессу интеграции</w:t>
      </w:r>
      <w:r w:rsidR="00315D7C" w:rsidRPr="00315D7C">
        <w:t>:</w:t>
      </w:r>
    </w:p>
    <w:p w:rsidR="00315D7C" w:rsidRDefault="004B209B" w:rsidP="00315D7C">
      <w:pPr>
        <w:ind w:firstLine="709"/>
      </w:pPr>
      <w:r w:rsidRPr="00315D7C">
        <w:t>1</w:t>
      </w:r>
      <w:r w:rsidR="00315D7C" w:rsidRPr="00315D7C">
        <w:t xml:space="preserve">. </w:t>
      </w:r>
      <w:r w:rsidRPr="00315D7C">
        <w:t>Совет Европейского союза</w:t>
      </w:r>
      <w:r w:rsidR="00315D7C">
        <w:t xml:space="preserve"> (</w:t>
      </w:r>
      <w:r w:rsidRPr="00315D7C">
        <w:t>СЕС</w:t>
      </w:r>
      <w:r w:rsidR="00315D7C" w:rsidRPr="00315D7C">
        <w:t xml:space="preserve">). </w:t>
      </w:r>
      <w:r w:rsidRPr="00315D7C">
        <w:t>Он не реже двух раз в год проводит сессии на уровне глав государств и правительств, а также регулярно собирается на уровне различных министров</w:t>
      </w:r>
      <w:r w:rsidR="00315D7C">
        <w:t xml:space="preserve"> (</w:t>
      </w:r>
      <w:r w:rsidRPr="00315D7C">
        <w:t xml:space="preserve">иностранных дел, экономики, финансов, сельского хозяйства и </w:t>
      </w:r>
      <w:r w:rsidR="00315D7C">
        <w:t>др.)</w:t>
      </w:r>
      <w:r w:rsidR="00315D7C" w:rsidRPr="00315D7C">
        <w:t xml:space="preserve">. </w:t>
      </w:r>
      <w:r w:rsidRPr="00315D7C">
        <w:t>СЕС на высшем уровне принимает стратегические интеграционные решения наподобие Единого европейского акта или Маастрихтского договора и обл</w:t>
      </w:r>
      <w:r w:rsidR="00EB1368">
        <w:t>адает важнейшими нормотворчески</w:t>
      </w:r>
      <w:r w:rsidRPr="00315D7C">
        <w:t>ми функциями</w:t>
      </w:r>
      <w:r w:rsidR="00315D7C" w:rsidRPr="00315D7C">
        <w:t>.</w:t>
      </w:r>
    </w:p>
    <w:p w:rsidR="00315D7C" w:rsidRDefault="004B209B" w:rsidP="00315D7C">
      <w:pPr>
        <w:ind w:firstLine="709"/>
      </w:pPr>
      <w:r w:rsidRPr="00315D7C">
        <w:t>2</w:t>
      </w:r>
      <w:r w:rsidR="00315D7C" w:rsidRPr="00315D7C">
        <w:t xml:space="preserve">. </w:t>
      </w:r>
      <w:r w:rsidRPr="00315D7C">
        <w:t>Комиссия ЕС</w:t>
      </w:r>
      <w:r w:rsidR="00315D7C">
        <w:t xml:space="preserve"> (</w:t>
      </w:r>
      <w:r w:rsidRPr="00315D7C">
        <w:t>КЕС</w:t>
      </w:r>
      <w:r w:rsidR="00315D7C" w:rsidRPr="00315D7C">
        <w:t xml:space="preserve">) - </w:t>
      </w:r>
      <w:r w:rsidRPr="00315D7C">
        <w:t>исполнительный орган, своего рода правительство ЕС, претворяющее в жизнь решения СЕС</w:t>
      </w:r>
      <w:r w:rsidR="00315D7C" w:rsidRPr="00315D7C">
        <w:t xml:space="preserve">. </w:t>
      </w:r>
      <w:r w:rsidRPr="00315D7C">
        <w:t xml:space="preserve">В то же время КЕС издает директивы и регламенты, </w:t>
      </w:r>
      <w:r w:rsidR="00315D7C">
        <w:t>т.е.</w:t>
      </w:r>
      <w:r w:rsidR="00315D7C" w:rsidRPr="00315D7C">
        <w:t xml:space="preserve"> </w:t>
      </w:r>
      <w:r w:rsidRPr="00315D7C">
        <w:t>обладает и нормотворческими компетенциями</w:t>
      </w:r>
      <w:r w:rsidR="00315D7C" w:rsidRPr="00315D7C">
        <w:t xml:space="preserve">. </w:t>
      </w:r>
      <w:r w:rsidRPr="00315D7C">
        <w:t>КЕС состоит из 20 членов</w:t>
      </w:r>
      <w:r w:rsidR="00315D7C">
        <w:t xml:space="preserve"> (</w:t>
      </w:r>
      <w:r w:rsidRPr="00315D7C">
        <w:t>комиссаров</w:t>
      </w:r>
      <w:r w:rsidR="00315D7C" w:rsidRPr="00315D7C">
        <w:t>),</w:t>
      </w:r>
      <w:r w:rsidRPr="00315D7C">
        <w:t xml:space="preserve"> ведающих определенными вопросами</w:t>
      </w:r>
      <w:r w:rsidR="00315D7C">
        <w:t xml:space="preserve"> (</w:t>
      </w:r>
      <w:r w:rsidRPr="00315D7C">
        <w:t xml:space="preserve">сельское хозяйство, энергетика и </w:t>
      </w:r>
      <w:r w:rsidR="00315D7C">
        <w:t>т.д.)</w:t>
      </w:r>
      <w:r w:rsidR="00315D7C" w:rsidRPr="00315D7C">
        <w:t xml:space="preserve"> </w:t>
      </w:r>
      <w:r w:rsidRPr="00315D7C">
        <w:t>и назначаемых сроком на пять лет национальными правительствами, но не зависимых от последних</w:t>
      </w:r>
      <w:r w:rsidR="00315D7C" w:rsidRPr="00315D7C">
        <w:t xml:space="preserve">. </w:t>
      </w:r>
      <w:r w:rsidRPr="00315D7C">
        <w:t>Резиденция КЕС находится в Брюсселе, штат насчитывает примерно 15 тыс</w:t>
      </w:r>
      <w:r w:rsidR="00315D7C" w:rsidRPr="00315D7C">
        <w:t xml:space="preserve">. </w:t>
      </w:r>
      <w:r w:rsidRPr="00315D7C">
        <w:t>человек</w:t>
      </w:r>
      <w:r w:rsidR="00315D7C" w:rsidRPr="00315D7C">
        <w:t xml:space="preserve">. </w:t>
      </w:r>
      <w:r w:rsidRPr="00315D7C">
        <w:t>Среди органов Европейского союза КЕС играет ключевую роль в том смысле, что именно в его аппарате разрабатываются идеи и конкретные предложения относительно путей и форм дальнейшего развития Союза</w:t>
      </w:r>
      <w:r w:rsidR="00315D7C" w:rsidRPr="00315D7C">
        <w:t>.</w:t>
      </w:r>
    </w:p>
    <w:p w:rsidR="00315D7C" w:rsidRDefault="004B209B" w:rsidP="00315D7C">
      <w:pPr>
        <w:ind w:firstLine="709"/>
      </w:pPr>
      <w:r w:rsidRPr="00315D7C">
        <w:t>3</w:t>
      </w:r>
      <w:r w:rsidR="00315D7C" w:rsidRPr="00315D7C">
        <w:t xml:space="preserve">. </w:t>
      </w:r>
      <w:r w:rsidRPr="00315D7C">
        <w:t>Европейский парламент</w:t>
      </w:r>
      <w:r w:rsidR="00315D7C">
        <w:t xml:space="preserve"> (</w:t>
      </w:r>
      <w:r w:rsidRPr="00315D7C">
        <w:t>ЕП</w:t>
      </w:r>
      <w:r w:rsidR="00315D7C" w:rsidRPr="00315D7C">
        <w:t xml:space="preserve">) </w:t>
      </w:r>
      <w:r w:rsidRPr="00315D7C">
        <w:t>с резиденцией в Страсбурге</w:t>
      </w:r>
      <w:r w:rsidR="00315D7C" w:rsidRPr="00315D7C">
        <w:t xml:space="preserve">; </w:t>
      </w:r>
      <w:r w:rsidRPr="00315D7C">
        <w:t>избирается с 1979 г</w:t>
      </w:r>
      <w:r w:rsidR="00315D7C" w:rsidRPr="00315D7C">
        <w:t xml:space="preserve">. </w:t>
      </w:r>
      <w:r w:rsidRPr="00315D7C">
        <w:t>прямым голосованием граждан во всех странах</w:t>
      </w:r>
      <w:r w:rsidR="00315D7C" w:rsidRPr="00315D7C">
        <w:t xml:space="preserve"> - </w:t>
      </w:r>
      <w:r w:rsidRPr="00315D7C">
        <w:t>членах ЕС</w:t>
      </w:r>
      <w:r w:rsidR="00315D7C" w:rsidRPr="00315D7C">
        <w:t xml:space="preserve">. </w:t>
      </w:r>
      <w:r w:rsidRPr="00315D7C">
        <w:t>Сейчас в него входят 626 депутатов, причем представительство каждой страны зависит от численности ее населения</w:t>
      </w:r>
      <w:r w:rsidR="00315D7C" w:rsidRPr="00315D7C">
        <w:t xml:space="preserve">. </w:t>
      </w:r>
      <w:r w:rsidRPr="00315D7C">
        <w:t>После вступления в действие Маастрихтского договора с 1 ноября 1993 г</w:t>
      </w:r>
      <w:r w:rsidR="00315D7C" w:rsidRPr="00315D7C">
        <w:t xml:space="preserve">. </w:t>
      </w:r>
      <w:r w:rsidRPr="00315D7C">
        <w:t>функции ЕП были значительно расширены, выйдя далеко за рамки преимущественно консультативных полномочий</w:t>
      </w:r>
      <w:r w:rsidR="00315D7C" w:rsidRPr="00315D7C">
        <w:t xml:space="preserve">. </w:t>
      </w:r>
      <w:r w:rsidRPr="00315D7C">
        <w:t>К ним относятся принятие бюджета ЕС, контроль за деятельностью КЕС и право поручать ей разработку конкретных предложений по развитию интеграции, право принимать</w:t>
      </w:r>
      <w:r w:rsidR="00BB0A95" w:rsidRPr="00315D7C">
        <w:t xml:space="preserve"> совместно с СЕС решения по отдельным вопросам законодательства ЕС</w:t>
      </w:r>
      <w:r w:rsidR="00315D7C" w:rsidRPr="00315D7C">
        <w:t>.</w:t>
      </w:r>
    </w:p>
    <w:p w:rsidR="00315D7C" w:rsidRDefault="00BB0A95" w:rsidP="00315D7C">
      <w:pPr>
        <w:ind w:firstLine="709"/>
      </w:pPr>
      <w:r w:rsidRPr="00315D7C">
        <w:t>4</w:t>
      </w:r>
      <w:r w:rsidR="00315D7C" w:rsidRPr="00315D7C">
        <w:t xml:space="preserve">. </w:t>
      </w:r>
      <w:r w:rsidRPr="00315D7C">
        <w:t>Европейский суд, обеспечивающий правильную интерпретацию и реализацию нормативных актов</w:t>
      </w:r>
      <w:r w:rsidR="00315D7C">
        <w:t xml:space="preserve"> (</w:t>
      </w:r>
      <w:r w:rsidRPr="00315D7C">
        <w:t>законодательства</w:t>
      </w:r>
      <w:r w:rsidR="00315D7C" w:rsidRPr="00315D7C">
        <w:t xml:space="preserve">) </w:t>
      </w:r>
      <w:r w:rsidRPr="00315D7C">
        <w:t>ЕС</w:t>
      </w:r>
      <w:r w:rsidR="00315D7C" w:rsidRPr="00315D7C">
        <w:t>.</w:t>
      </w:r>
    </w:p>
    <w:p w:rsidR="00315D7C" w:rsidRDefault="00BB0A95" w:rsidP="00315D7C">
      <w:pPr>
        <w:ind w:firstLine="709"/>
      </w:pPr>
      <w:r w:rsidRPr="00315D7C">
        <w:t>5</w:t>
      </w:r>
      <w:r w:rsidR="00315D7C" w:rsidRPr="00315D7C">
        <w:t xml:space="preserve">. </w:t>
      </w:r>
      <w:r w:rsidRPr="00315D7C">
        <w:t>ФЕОГА, на который приходится большая часть бюджета ЕС</w:t>
      </w:r>
      <w:r w:rsidR="00315D7C">
        <w:t xml:space="preserve"> (</w:t>
      </w:r>
      <w:r w:rsidRPr="00315D7C">
        <w:t>о нем было сказано выше</w:t>
      </w:r>
      <w:r w:rsidR="00315D7C" w:rsidRPr="00315D7C">
        <w:t>).</w:t>
      </w:r>
    </w:p>
    <w:p w:rsidR="00315D7C" w:rsidRDefault="00BB0A95" w:rsidP="00315D7C">
      <w:pPr>
        <w:ind w:firstLine="709"/>
      </w:pPr>
      <w:r w:rsidRPr="00315D7C">
        <w:t>6</w:t>
      </w:r>
      <w:r w:rsidR="00315D7C" w:rsidRPr="00315D7C">
        <w:t xml:space="preserve">. </w:t>
      </w:r>
      <w:r w:rsidRPr="00315D7C">
        <w:t>Европейский социальный фонд, облегчающий перемещение рабочей силы внутри ЕС и ее адаптацию к изменяющимся условиям в интеграционном пространстве</w:t>
      </w:r>
      <w:r w:rsidR="00315D7C">
        <w:t xml:space="preserve"> (</w:t>
      </w:r>
      <w:r w:rsidRPr="00315D7C">
        <w:t>например, путем содействия переподготовке</w:t>
      </w:r>
      <w:r w:rsidR="00315D7C" w:rsidRPr="00315D7C">
        <w:t>).</w:t>
      </w:r>
    </w:p>
    <w:p w:rsidR="00315D7C" w:rsidRDefault="00BB0A95" w:rsidP="00315D7C">
      <w:pPr>
        <w:ind w:firstLine="709"/>
      </w:pPr>
      <w:r w:rsidRPr="00315D7C">
        <w:t>7</w:t>
      </w:r>
      <w:r w:rsidR="00315D7C" w:rsidRPr="00315D7C">
        <w:t xml:space="preserve">. </w:t>
      </w:r>
      <w:r w:rsidRPr="00315D7C">
        <w:t>Европейский фонд регионального развития, содействующий структурной перестройке кризисных регионов</w:t>
      </w:r>
      <w:r w:rsidR="00315D7C" w:rsidRPr="00315D7C">
        <w:t xml:space="preserve"> - </w:t>
      </w:r>
      <w:r w:rsidRPr="00315D7C">
        <w:t>слабо индустриально развитых или депрессивных</w:t>
      </w:r>
      <w:r w:rsidR="00315D7C">
        <w:t xml:space="preserve"> (</w:t>
      </w:r>
      <w:r w:rsidRPr="00315D7C">
        <w:t>с большим удельным весом старых отраслей</w:t>
      </w:r>
      <w:r w:rsidR="00315D7C" w:rsidRPr="00315D7C">
        <w:t>).</w:t>
      </w:r>
    </w:p>
    <w:p w:rsidR="00315D7C" w:rsidRDefault="00BB0A95" w:rsidP="00315D7C">
      <w:pPr>
        <w:ind w:firstLine="709"/>
      </w:pPr>
      <w:r w:rsidRPr="00315D7C">
        <w:t>8</w:t>
      </w:r>
      <w:r w:rsidR="00315D7C" w:rsidRPr="00315D7C">
        <w:t xml:space="preserve">. </w:t>
      </w:r>
      <w:r w:rsidRPr="00315D7C">
        <w:t>Европейский инвестиционный банк, созданный на основе долевого участия стран</w:t>
      </w:r>
      <w:r w:rsidR="00315D7C" w:rsidRPr="00315D7C">
        <w:t xml:space="preserve"> - </w:t>
      </w:r>
      <w:r w:rsidRPr="00315D7C">
        <w:t>членов ЕС в его основном капитале</w:t>
      </w:r>
      <w:r w:rsidR="00315D7C" w:rsidRPr="00315D7C">
        <w:t xml:space="preserve">. </w:t>
      </w:r>
      <w:r w:rsidRPr="00315D7C">
        <w:t>Имея функции коммерческого банка, он предоставляет кредиты государственным структурам стран</w:t>
      </w:r>
      <w:r w:rsidR="00315D7C" w:rsidRPr="00315D7C">
        <w:t xml:space="preserve"> - </w:t>
      </w:r>
      <w:r w:rsidRPr="00315D7C">
        <w:t>членов ЕС</w:t>
      </w:r>
      <w:r w:rsidR="00315D7C" w:rsidRPr="00315D7C">
        <w:t>.</w:t>
      </w:r>
    </w:p>
    <w:p w:rsidR="00315D7C" w:rsidRDefault="00BB0A95" w:rsidP="00315D7C">
      <w:pPr>
        <w:ind w:firstLine="709"/>
      </w:pPr>
      <w:r w:rsidRPr="00315D7C">
        <w:t>В декабре 1997 г</w:t>
      </w:r>
      <w:r w:rsidR="00315D7C" w:rsidRPr="00315D7C">
        <w:t xml:space="preserve">. </w:t>
      </w:r>
      <w:r w:rsidRPr="00315D7C">
        <w:t>СЕС на своей очередной сессии на высшем уровне принял решение начать переговоры с Чехией, Венгрией, Польшей, Словенией, Эстонией и Кипром</w:t>
      </w:r>
      <w:r w:rsidR="00315D7C">
        <w:t xml:space="preserve"> (</w:t>
      </w:r>
      <w:r w:rsidRPr="00315D7C">
        <w:t>греч</w:t>
      </w:r>
      <w:r w:rsidR="00315D7C" w:rsidRPr="00315D7C">
        <w:t xml:space="preserve">) </w:t>
      </w:r>
      <w:r w:rsidRPr="00315D7C">
        <w:t>о вступлении этих стран в ЕС в качестве полноправных членов</w:t>
      </w:r>
      <w:r w:rsidR="00315D7C" w:rsidRPr="00315D7C">
        <w:t>.</w:t>
      </w:r>
    </w:p>
    <w:p w:rsidR="00315D7C" w:rsidRPr="00315D7C" w:rsidRDefault="002E0D59" w:rsidP="00315D7C">
      <w:pPr>
        <w:pStyle w:val="2"/>
      </w:pPr>
      <w:bookmarkStart w:id="5" w:name="_Toc264118848"/>
      <w:r w:rsidRPr="00315D7C">
        <w:t>3</w:t>
      </w:r>
      <w:r w:rsidR="00315D7C">
        <w:t>.</w:t>
      </w:r>
      <w:r w:rsidRPr="00315D7C">
        <w:t xml:space="preserve"> </w:t>
      </w:r>
      <w:r w:rsidR="00315D7C" w:rsidRPr="00315D7C">
        <w:t>Политика экономического сотрудничества ес со странами восточной Европы</w:t>
      </w:r>
      <w:bookmarkEnd w:id="5"/>
    </w:p>
    <w:p w:rsidR="00315D7C" w:rsidRDefault="00315D7C" w:rsidP="00315D7C">
      <w:pPr>
        <w:ind w:firstLine="709"/>
      </w:pPr>
    </w:p>
    <w:p w:rsidR="00315D7C" w:rsidRDefault="007A742C" w:rsidP="00315D7C">
      <w:pPr>
        <w:ind w:firstLine="709"/>
      </w:pPr>
      <w:r w:rsidRPr="00315D7C">
        <w:t>Длительный период идеологического, экономического и военно-политического противостояния двух общественных систем на европейском континенте предопределил и различный подход, теоретическое понимание и саму практику обеспечения организационно-структурных и экономических систем хозяйствования, в том числе и в условиях интеграционных процессов</w:t>
      </w:r>
      <w:r w:rsidR="00315D7C" w:rsidRPr="00315D7C">
        <w:t>.</w:t>
      </w:r>
    </w:p>
    <w:p w:rsidR="00315D7C" w:rsidRDefault="007A742C" w:rsidP="00315D7C">
      <w:pPr>
        <w:ind w:firstLine="709"/>
      </w:pPr>
      <w:r w:rsidRPr="00315D7C">
        <w:t>Некогда экономически развитые страны бывшего социалистического лагеря</w:t>
      </w:r>
      <w:r w:rsidR="00315D7C">
        <w:t xml:space="preserve"> (</w:t>
      </w:r>
      <w:r w:rsidRPr="00315D7C">
        <w:t>ГДР, Чехословакия, Венгрия</w:t>
      </w:r>
      <w:r w:rsidR="00315D7C" w:rsidRPr="00315D7C">
        <w:t>),</w:t>
      </w:r>
      <w:r w:rsidRPr="00315D7C">
        <w:t xml:space="preserve"> входившие в первую десятку по уровню жизни населения, оказались перед лицом сложных социально-экономических и политических проблем</w:t>
      </w:r>
      <w:r w:rsidR="00315D7C" w:rsidRPr="00315D7C">
        <w:t xml:space="preserve">. </w:t>
      </w:r>
      <w:r w:rsidRPr="00315D7C">
        <w:t>Однако вместо объединения усилий с другими странами Восточной Европы по преодолению кризиса они пошли на свертывание экономических отношений с Россией и стремятся в состав западноевропейского экономического и военно-политического Сообщества</w:t>
      </w:r>
      <w:r w:rsidR="00292964" w:rsidRPr="00315D7C">
        <w:rPr>
          <w:rStyle w:val="af"/>
          <w:color w:val="000000"/>
        </w:rPr>
        <w:footnoteReference w:id="5"/>
      </w:r>
      <w:r w:rsidR="00315D7C" w:rsidRPr="00315D7C">
        <w:t>.</w:t>
      </w:r>
    </w:p>
    <w:p w:rsidR="00315D7C" w:rsidRDefault="007A742C" w:rsidP="00315D7C">
      <w:pPr>
        <w:ind w:firstLine="709"/>
      </w:pPr>
      <w:r w:rsidRPr="00315D7C">
        <w:t>Вместе с тем политика руководства</w:t>
      </w:r>
      <w:r w:rsidR="00292964" w:rsidRPr="00315D7C">
        <w:t xml:space="preserve"> западноевропейского Союза отно</w:t>
      </w:r>
      <w:r w:rsidRPr="00315D7C">
        <w:t>сительно принятия стран Восточной Европы в Сообщество вызывает много вопросов</w:t>
      </w:r>
      <w:r w:rsidR="00315D7C" w:rsidRPr="00315D7C">
        <w:t xml:space="preserve">. </w:t>
      </w:r>
      <w:r w:rsidRPr="00315D7C">
        <w:t>Речь, в частности, идет о перенесении всех социально-экономических проблем и последствий для вновь вступающих стран из Восточной Европы на плечи заинтересованной стороны</w:t>
      </w:r>
      <w:r w:rsidR="00315D7C" w:rsidRPr="00315D7C">
        <w:t xml:space="preserve">. </w:t>
      </w:r>
      <w:r w:rsidRPr="00315D7C">
        <w:t>С распадом СССР и в связи с политической нестабильностью в ряде стран Восточной Европы намерения руководства ЕС форсировать вступление их в Сообщество сменились курсом на поддержку реформ</w:t>
      </w:r>
      <w:r w:rsidR="00315D7C">
        <w:t xml:space="preserve"> (</w:t>
      </w:r>
      <w:r w:rsidRPr="00315D7C">
        <w:t>прежде всего в Чехии, Венгрии, Польше, Словакии</w:t>
      </w:r>
      <w:r w:rsidR="00315D7C" w:rsidRPr="00315D7C">
        <w:t xml:space="preserve">) </w:t>
      </w:r>
      <w:r w:rsidRPr="00315D7C">
        <w:t>через механизмы предоставления гуманитарной и техническом помощи, различного рода кредитов,</w:t>
      </w:r>
      <w:r w:rsidR="00315D7C">
        <w:t xml:space="preserve">" </w:t>
      </w:r>
      <w:r w:rsidRPr="00315D7C">
        <w:t>Одновременно была принята программа технической помощи</w:t>
      </w:r>
      <w:r w:rsidR="00315D7C">
        <w:t xml:space="preserve"> "</w:t>
      </w:r>
      <w:r w:rsidRPr="00315D7C">
        <w:t>ФАРЕ</w:t>
      </w:r>
      <w:r w:rsidR="00315D7C">
        <w:t xml:space="preserve">". </w:t>
      </w:r>
      <w:r w:rsidRPr="00315D7C">
        <w:t>По инициативе ЕС в 1991 г</w:t>
      </w:r>
      <w:r w:rsidR="00315D7C" w:rsidRPr="00315D7C">
        <w:t xml:space="preserve">. </w:t>
      </w:r>
      <w:r w:rsidRPr="00315D7C">
        <w:t>был создан Европейский банк реконструкции и развития с уставным капиталом в 10 млрд</w:t>
      </w:r>
      <w:r w:rsidR="00315D7C" w:rsidRPr="00315D7C">
        <w:t xml:space="preserve">. </w:t>
      </w:r>
      <w:r w:rsidRPr="00315D7C">
        <w:t>экю, главной задачей которого стало финансовое содействие реформам</w:t>
      </w:r>
      <w:r w:rsidR="00315D7C" w:rsidRPr="00315D7C">
        <w:t xml:space="preserve">. </w:t>
      </w:r>
      <w:r w:rsidRPr="00315D7C">
        <w:t>На страны Восточной Европы распространялись льготные таможенные пошлины по значительному списку товаров</w:t>
      </w:r>
      <w:r w:rsidR="00315D7C" w:rsidRPr="00315D7C">
        <w:t xml:space="preserve">. </w:t>
      </w:r>
      <w:r w:rsidRPr="00315D7C">
        <w:t>При этом руководство Евросоюза проводит экономическую политику со странами Восточной Европы с расчетом в перспективе принять их в ЕС и на этой основе создать</w:t>
      </w:r>
      <w:r w:rsidR="00315D7C">
        <w:t xml:space="preserve"> "</w:t>
      </w:r>
      <w:r w:rsidRPr="00315D7C">
        <w:t>большую Европу</w:t>
      </w:r>
      <w:r w:rsidR="00315D7C">
        <w:t xml:space="preserve">". </w:t>
      </w:r>
      <w:r w:rsidRPr="00315D7C">
        <w:t>Основными условиями для вступления стали</w:t>
      </w:r>
      <w:r w:rsidR="00315D7C" w:rsidRPr="00315D7C">
        <w:t xml:space="preserve">: </w:t>
      </w:r>
      <w:r w:rsidRPr="00315D7C">
        <w:t>отказ от государственной монополии внешней торговли, разрешение осуществлять внешнеэкономические операции всем заинтересованным юридическим и физическим лицам, введение внутренней конвертируемости национальной валюты, переход к рыночным методам регулирования внешнеэкономических связей посредством лицензий, таможенных тарифов, меры, способствовавшие</w:t>
      </w:r>
      <w:r w:rsidR="00315D7C">
        <w:t xml:space="preserve"> "</w:t>
      </w:r>
      <w:r w:rsidRPr="00315D7C">
        <w:t>открытию</w:t>
      </w:r>
      <w:r w:rsidR="00315D7C">
        <w:t xml:space="preserve">" </w:t>
      </w:r>
      <w:r w:rsidRPr="00315D7C">
        <w:t>их экономик</w:t>
      </w:r>
      <w:r w:rsidR="00315D7C">
        <w:t xml:space="preserve"> (</w:t>
      </w:r>
      <w:r w:rsidRPr="00315D7C">
        <w:t>внутреннего рынка</w:t>
      </w:r>
      <w:r w:rsidR="00315D7C" w:rsidRPr="00315D7C">
        <w:t xml:space="preserve">) </w:t>
      </w:r>
      <w:r w:rsidRPr="00315D7C">
        <w:t>для доступа иностранного частного капитала и поощрения экспорта</w:t>
      </w:r>
      <w:r w:rsidR="00A31EDE" w:rsidRPr="00315D7C">
        <w:rPr>
          <w:rStyle w:val="af"/>
          <w:color w:val="000000"/>
        </w:rPr>
        <w:footnoteReference w:id="6"/>
      </w:r>
      <w:r w:rsidR="00315D7C" w:rsidRPr="00315D7C">
        <w:t>.</w:t>
      </w:r>
    </w:p>
    <w:p w:rsidR="00315D7C" w:rsidRDefault="007A742C" w:rsidP="00315D7C">
      <w:pPr>
        <w:ind w:firstLine="709"/>
      </w:pPr>
      <w:r w:rsidRPr="00315D7C">
        <w:t>Ориентация на развитие экспорта и импорта обеспечили рост оборота внешней торговли</w:t>
      </w:r>
      <w:r w:rsidR="00315D7C" w:rsidRPr="00315D7C">
        <w:t xml:space="preserve">. </w:t>
      </w:r>
      <w:r w:rsidRPr="00315D7C">
        <w:t>Экспорт в 1995 г</w:t>
      </w:r>
      <w:r w:rsidR="00315D7C" w:rsidRPr="00315D7C">
        <w:t xml:space="preserve">. </w:t>
      </w:r>
      <w:r w:rsidRPr="00315D7C">
        <w:t>на 56% превышал низший уровень 1991 г</w:t>
      </w:r>
      <w:r w:rsidR="00315D7C" w:rsidRPr="00315D7C">
        <w:t xml:space="preserve">. </w:t>
      </w:r>
      <w:r w:rsidRPr="00315D7C">
        <w:t>Особенно заметных результатов добились Польша, Чехия и Словакия</w:t>
      </w:r>
      <w:r w:rsidR="00315D7C" w:rsidRPr="00315D7C">
        <w:t xml:space="preserve">. </w:t>
      </w:r>
      <w:r w:rsidRPr="00315D7C">
        <w:t>В то же время импорт по темпам роста за этот же период опередил экспорт, и обозначилась тенденция резкого</w:t>
      </w:r>
      <w:r w:rsidR="00315D7C">
        <w:t xml:space="preserve"> (</w:t>
      </w:r>
      <w:r w:rsidRPr="00315D7C">
        <w:t>23%</w:t>
      </w:r>
      <w:r w:rsidR="00315D7C" w:rsidRPr="00315D7C">
        <w:t xml:space="preserve">) </w:t>
      </w:r>
      <w:r w:rsidRPr="00315D7C">
        <w:t>превышения импорта над экспортом</w:t>
      </w:r>
      <w:r w:rsidR="00315D7C" w:rsidRPr="00315D7C">
        <w:t xml:space="preserve">. </w:t>
      </w:r>
      <w:r w:rsidRPr="00315D7C">
        <w:t>Из всех источников западноевропейских инвестиций в эти страны наиболее высокий приток был в экономику Польши, Чехии и Венгрии</w:t>
      </w:r>
      <w:r w:rsidR="00315D7C">
        <w:t xml:space="preserve"> (</w:t>
      </w:r>
      <w:r w:rsidRPr="00315D7C">
        <w:t>11,3, 26,1 и 16,9 млрд</w:t>
      </w:r>
      <w:r w:rsidR="00315D7C" w:rsidRPr="00315D7C">
        <w:t xml:space="preserve">. </w:t>
      </w:r>
      <w:r w:rsidRPr="00315D7C">
        <w:t>долл</w:t>
      </w:r>
      <w:r w:rsidR="00315D7C" w:rsidRPr="00315D7C">
        <w:t xml:space="preserve">. </w:t>
      </w:r>
      <w:r w:rsidRPr="00315D7C">
        <w:t>в 1995 г</w:t>
      </w:r>
      <w:r w:rsidR="00315D7C" w:rsidRPr="00315D7C">
        <w:t xml:space="preserve">) </w:t>
      </w:r>
      <w:r w:rsidRPr="00315D7C">
        <w:t>и значительно ниже в Румынию</w:t>
      </w:r>
      <w:r w:rsidR="00315D7C">
        <w:t xml:space="preserve"> (</w:t>
      </w:r>
      <w:r w:rsidRPr="00315D7C">
        <w:t>3,4</w:t>
      </w:r>
      <w:r w:rsidR="00315D7C" w:rsidRPr="00315D7C">
        <w:t>),</w:t>
      </w:r>
      <w:r w:rsidRPr="00315D7C">
        <w:t xml:space="preserve"> Словакию</w:t>
      </w:r>
      <w:r w:rsidR="00315D7C">
        <w:t xml:space="preserve"> (</w:t>
      </w:r>
      <w:r w:rsidRPr="00315D7C">
        <w:t>4</w:t>
      </w:r>
      <w:r w:rsidR="00315D7C" w:rsidRPr="00315D7C">
        <w:t xml:space="preserve">) </w:t>
      </w:r>
      <w:r w:rsidRPr="00315D7C">
        <w:t>и Болгарию</w:t>
      </w:r>
      <w:r w:rsidR="00315D7C">
        <w:t xml:space="preserve"> (</w:t>
      </w:r>
      <w:r w:rsidRPr="00315D7C">
        <w:t>3,4 млрд</w:t>
      </w:r>
      <w:r w:rsidR="00315D7C" w:rsidRPr="00315D7C">
        <w:t xml:space="preserve">. </w:t>
      </w:r>
      <w:r w:rsidRPr="00315D7C">
        <w:t>долл</w:t>
      </w:r>
      <w:r w:rsidR="00EB1368">
        <w:t>.</w:t>
      </w:r>
      <w:r w:rsidR="00315D7C" w:rsidRPr="00315D7C">
        <w:t>).</w:t>
      </w:r>
    </w:p>
    <w:p w:rsidR="00315D7C" w:rsidRDefault="007A742C" w:rsidP="00315D7C">
      <w:pPr>
        <w:ind w:firstLine="709"/>
      </w:pPr>
      <w:r w:rsidRPr="00315D7C">
        <w:t>Основной формой экономического, в том числе и финансового, сотрудничества стран Восточной Европы и Евросоюза стали ассоциативные отношения, предусматривающие создание между сторонами в течение 10 лет зоны свободной торговли промышленными товарами путем постепенной взаимной отмены таможенных пошлин и других барьеров</w:t>
      </w:r>
      <w:r w:rsidR="00315D7C" w:rsidRPr="00315D7C">
        <w:t xml:space="preserve">. </w:t>
      </w:r>
      <w:r w:rsidRPr="00315D7C">
        <w:t>На протяжении 1991-1992 гг</w:t>
      </w:r>
      <w:r w:rsidR="00315D7C" w:rsidRPr="00315D7C">
        <w:t xml:space="preserve">. </w:t>
      </w:r>
      <w:r w:rsidRPr="00315D7C">
        <w:t>каждой страной Восточной Европы было подписано об этом соглашение с ЕС</w:t>
      </w:r>
      <w:r w:rsidR="00315D7C" w:rsidRPr="00315D7C">
        <w:t xml:space="preserve">. </w:t>
      </w:r>
      <w:r w:rsidRPr="00315D7C">
        <w:t>Оно предусматривает политику наибольшего благоприятствования для восточноевропейских стран с их менее конкурентоспособной промышленностью</w:t>
      </w:r>
      <w:r w:rsidR="00315D7C" w:rsidRPr="00315D7C">
        <w:t xml:space="preserve">. </w:t>
      </w:r>
      <w:r w:rsidRPr="00315D7C">
        <w:t>В частности, ЕС приняло обязательство в одностороннем порядке отменить свои таможенные барьеры для товаров из этих страд на протяжении первых 5 лет</w:t>
      </w:r>
      <w:r w:rsidR="00315D7C">
        <w:t xml:space="preserve"> (</w:t>
      </w:r>
      <w:r w:rsidRPr="00315D7C">
        <w:t>из 10 отведенных по соглашениям</w:t>
      </w:r>
      <w:r w:rsidR="00315D7C" w:rsidRPr="00315D7C">
        <w:t xml:space="preserve">). </w:t>
      </w:r>
      <w:r w:rsidRPr="00315D7C">
        <w:t>Во втором пятилетии восточноевропейские страны сами будут обязаны принять аналогичные решения</w:t>
      </w:r>
      <w:r w:rsidR="00315D7C" w:rsidRPr="00315D7C">
        <w:t xml:space="preserve">. </w:t>
      </w:r>
      <w:r w:rsidRPr="00315D7C">
        <w:t>С 1 января 1995 г</w:t>
      </w:r>
      <w:r w:rsidR="00315D7C" w:rsidRPr="00315D7C">
        <w:t xml:space="preserve">. </w:t>
      </w:r>
      <w:r w:rsidRPr="00315D7C">
        <w:t>со стороны ЕС таможенные и другие барьеры были устранены</w:t>
      </w:r>
      <w:r w:rsidR="00315D7C" w:rsidRPr="00315D7C">
        <w:t xml:space="preserve">. </w:t>
      </w:r>
      <w:r w:rsidRPr="00315D7C">
        <w:t xml:space="preserve">Однако политика протекционизма для продукции </w:t>
      </w:r>
      <w:r w:rsidR="005F1109" w:rsidRPr="00315D7C">
        <w:t>те</w:t>
      </w:r>
      <w:r w:rsidRPr="00315D7C">
        <w:t>х отраслей, в приоритетности которых заинтересованы страны Западной Европы, останется в силе, что воздействует на экономическое и социальное благополучие восточноевропейских стран</w:t>
      </w:r>
      <w:r w:rsidR="00315D7C" w:rsidRPr="00315D7C">
        <w:t>.</w:t>
      </w:r>
    </w:p>
    <w:p w:rsidR="00315D7C" w:rsidRDefault="007A742C" w:rsidP="00315D7C">
      <w:pPr>
        <w:ind w:firstLine="709"/>
      </w:pPr>
      <w:r w:rsidRPr="00315D7C">
        <w:t>Складывающиеся экономические отношения между странами Восточной Европы</w:t>
      </w:r>
      <w:r w:rsidR="00315D7C">
        <w:t xml:space="preserve"> (</w:t>
      </w:r>
      <w:r w:rsidRPr="00315D7C">
        <w:t>и, прежде всего Центральной Европы</w:t>
      </w:r>
      <w:r w:rsidR="00315D7C" w:rsidRPr="00315D7C">
        <w:t xml:space="preserve">) </w:t>
      </w:r>
      <w:r w:rsidRPr="00315D7C">
        <w:t>и Евросоюза, прогнозируемые перспективы и последствия их включения в интеграционное Сообщество поставили руководство ЕС перед необходимостью выделения в будущем значительных финансовых средств на реформирование экономики и социальную поддержку этих стран</w:t>
      </w:r>
      <w:r w:rsidR="00315D7C" w:rsidRPr="00315D7C">
        <w:t xml:space="preserve">. </w:t>
      </w:r>
      <w:r w:rsidRPr="00315D7C">
        <w:t>Так, распространение единой сельскохозяйственной политики ЕС на восточноевропейские государства, с их крупным, но недостаточно развитым аграрным сектором, может потребовать увеличения вложения средств в его отрасли, по некоторым расчетам, около 60 млрд</w:t>
      </w:r>
      <w:r w:rsidR="00315D7C" w:rsidRPr="00315D7C">
        <w:t xml:space="preserve">. </w:t>
      </w:r>
      <w:r w:rsidRPr="00315D7C">
        <w:t>экю</w:t>
      </w:r>
      <w:r w:rsidR="00315D7C" w:rsidRPr="00315D7C">
        <w:t xml:space="preserve">. </w:t>
      </w:r>
      <w:r w:rsidRPr="00315D7C">
        <w:t>Между тем объем ассигнований по статье</w:t>
      </w:r>
      <w:r w:rsidR="00315D7C">
        <w:t xml:space="preserve"> "</w:t>
      </w:r>
      <w:r w:rsidRPr="00315D7C">
        <w:t>Развитие аграрного сектора Евросоюза</w:t>
      </w:r>
      <w:r w:rsidR="00315D7C">
        <w:t xml:space="preserve">" </w:t>
      </w:r>
      <w:r w:rsidRPr="00315D7C">
        <w:t>в 1994 г</w:t>
      </w:r>
      <w:r w:rsidR="00315D7C" w:rsidRPr="00315D7C">
        <w:t xml:space="preserve">. </w:t>
      </w:r>
      <w:r w:rsidRPr="00315D7C">
        <w:t>составлял 35 млрд</w:t>
      </w:r>
      <w:r w:rsidR="00315D7C" w:rsidRPr="00315D7C">
        <w:t xml:space="preserve">. </w:t>
      </w:r>
      <w:r w:rsidRPr="00315D7C">
        <w:t>экю, или 49% всех ассигнований</w:t>
      </w:r>
      <w:r w:rsidR="00315D7C" w:rsidRPr="00315D7C">
        <w:t>.</w:t>
      </w:r>
    </w:p>
    <w:p w:rsidR="00315D7C" w:rsidRDefault="007A742C" w:rsidP="00315D7C">
      <w:pPr>
        <w:ind w:firstLine="709"/>
      </w:pPr>
      <w:r w:rsidRPr="00315D7C">
        <w:t>Еще более значительного увеличения</w:t>
      </w:r>
      <w:r w:rsidR="00315D7C">
        <w:t xml:space="preserve"> (</w:t>
      </w:r>
      <w:r w:rsidRPr="00315D7C">
        <w:t>с 25 до 60 млрд</w:t>
      </w:r>
      <w:r w:rsidR="00315D7C" w:rsidRPr="00315D7C">
        <w:t xml:space="preserve">. </w:t>
      </w:r>
      <w:r w:rsidRPr="00315D7C">
        <w:t>экю</w:t>
      </w:r>
      <w:r w:rsidR="00315D7C" w:rsidRPr="00315D7C">
        <w:t xml:space="preserve">) </w:t>
      </w:r>
      <w:r w:rsidRPr="00315D7C">
        <w:t>потребовала бы поддержка отсталых регионов и стран с более низким уровнем среднедушевых доходов</w:t>
      </w:r>
      <w:r w:rsidR="00315D7C">
        <w:t xml:space="preserve"> (</w:t>
      </w:r>
      <w:r w:rsidRPr="00315D7C">
        <w:t>доход на душу населения в странах Восточной Европы сегодня составляет в среднем около трети среднего по ЕС</w:t>
      </w:r>
      <w:r w:rsidR="00315D7C" w:rsidRPr="00315D7C">
        <w:t xml:space="preserve">). </w:t>
      </w:r>
      <w:r w:rsidRPr="00315D7C">
        <w:t>Такое бюджетное бремя является препятствием для членства стран Центральной и Восточной Европы в ЕС</w:t>
      </w:r>
      <w:r w:rsidR="00315D7C" w:rsidRPr="00315D7C">
        <w:t xml:space="preserve">. </w:t>
      </w:r>
      <w:r w:rsidRPr="00315D7C">
        <w:t>Проблема обострилась, когда перед странами Евросоюза обозначилась перспектива резкого сокращения бюджетных расходов, с тем чтобы уменьшить дефицит государственных бюджетов и показатели внутреннего долга по отношению к ВВП до уровней, предусмотренных Маастрихтским договором</w:t>
      </w:r>
      <w:r w:rsidR="00315D7C" w:rsidRPr="00315D7C">
        <w:t xml:space="preserve">. </w:t>
      </w:r>
      <w:r w:rsidRPr="00315D7C">
        <w:t>Реально это стало проявляться в противоречии желания с возможностями ЕС включить страны Восточной Европы в свою орбиту</w:t>
      </w:r>
      <w:r w:rsidR="00315D7C" w:rsidRPr="00315D7C">
        <w:t xml:space="preserve">. </w:t>
      </w:r>
      <w:r w:rsidRPr="00315D7C">
        <w:t>Оттуда, очевидно, критерии</w:t>
      </w:r>
      <w:r w:rsidR="00315D7C">
        <w:t xml:space="preserve"> "</w:t>
      </w:r>
      <w:r w:rsidRPr="00315D7C">
        <w:t>европейских</w:t>
      </w:r>
      <w:r w:rsidR="00315D7C">
        <w:t xml:space="preserve">" </w:t>
      </w:r>
      <w:r w:rsidRPr="00315D7C">
        <w:t>стран, желающих вступить в Евросоюз, появление в 1995 г</w:t>
      </w:r>
      <w:r w:rsidR="00315D7C" w:rsidRPr="00315D7C">
        <w:t>.</w:t>
      </w:r>
      <w:r w:rsidR="00315D7C">
        <w:t xml:space="preserve"> "</w:t>
      </w:r>
      <w:r w:rsidRPr="00315D7C">
        <w:t>Белой книги</w:t>
      </w:r>
      <w:r w:rsidR="00315D7C">
        <w:t xml:space="preserve">", </w:t>
      </w:r>
      <w:r w:rsidRPr="00315D7C">
        <w:t>посвященной условиям, подготовки стран Центральной и Восточной Европы к интеграции во внутренний рынок Сообщества</w:t>
      </w:r>
      <w:r w:rsidR="00315D7C" w:rsidRPr="00315D7C">
        <w:t xml:space="preserve">. </w:t>
      </w:r>
      <w:r w:rsidRPr="00315D7C">
        <w:t>В книге дана система законодательства, с помощью которой в странах-претендентах должны быть созданы внутренние рынки, аналогичные западноевропейским странам</w:t>
      </w:r>
      <w:r w:rsidR="00315D7C" w:rsidRPr="00315D7C">
        <w:t>.</w:t>
      </w:r>
    </w:p>
    <w:p w:rsidR="00315D7C" w:rsidRDefault="007A742C" w:rsidP="00315D7C">
      <w:pPr>
        <w:ind w:firstLine="709"/>
      </w:pPr>
      <w:r w:rsidRPr="00315D7C">
        <w:t>Представители восточноевропейских стран приглашаются на заседания рабочих органов ЕС для информации или совместного обсуждения вопросов общеевропейской значимости</w:t>
      </w:r>
      <w:r w:rsidR="00315D7C">
        <w:t xml:space="preserve"> (</w:t>
      </w:r>
      <w:r w:rsidRPr="00315D7C">
        <w:t xml:space="preserve">транспорт, экология, миграция населения и </w:t>
      </w:r>
      <w:r w:rsidR="00315D7C">
        <w:t>др.)</w:t>
      </w:r>
      <w:r w:rsidR="00315D7C" w:rsidRPr="00315D7C">
        <w:t xml:space="preserve">. </w:t>
      </w:r>
      <w:r w:rsidRPr="00315D7C">
        <w:t>Другим привлекательным для стран Восточной Европы решением ЕС стала запланированная финансовая поддержка Евросоюза на 1995-1999 гг</w:t>
      </w:r>
      <w:r w:rsidR="00315D7C" w:rsidRPr="00315D7C">
        <w:t xml:space="preserve">. </w:t>
      </w:r>
      <w:r w:rsidRPr="00315D7C">
        <w:t>в объеме 9 млрд</w:t>
      </w:r>
      <w:r w:rsidR="00315D7C" w:rsidRPr="00315D7C">
        <w:t xml:space="preserve">. </w:t>
      </w:r>
      <w:r w:rsidRPr="00315D7C">
        <w:t>долл</w:t>
      </w:r>
      <w:r w:rsidR="00315D7C" w:rsidRPr="00315D7C">
        <w:t xml:space="preserve">. </w:t>
      </w:r>
      <w:r w:rsidRPr="00315D7C">
        <w:t>Примерно по такой же схеме экономического сотрудничества руководство ЕС создает благоприятные условия и для прибалтийских государств</w:t>
      </w:r>
      <w:r w:rsidR="00315D7C" w:rsidRPr="00315D7C">
        <w:t>.</w:t>
      </w:r>
    </w:p>
    <w:p w:rsidR="00315D7C" w:rsidRDefault="007A742C" w:rsidP="00315D7C">
      <w:pPr>
        <w:ind w:firstLine="709"/>
      </w:pPr>
      <w:r w:rsidRPr="00315D7C">
        <w:t>Создаваемые механизмы вхождения стран Центральной и Восточной Европы в общий рынок ЕС, с одной стороны, практически блокируют торговые интересы России на рынках, с другой</w:t>
      </w:r>
      <w:r w:rsidR="00315D7C" w:rsidRPr="00315D7C">
        <w:t xml:space="preserve"> - </w:t>
      </w:r>
      <w:r w:rsidRPr="00315D7C">
        <w:t>создают реальные предпосылки сворачивания интересов этих стран в сфере торговли, и тем более совместного производства</w:t>
      </w:r>
      <w:r w:rsidR="007A71DF" w:rsidRPr="00315D7C">
        <w:rPr>
          <w:rStyle w:val="af"/>
          <w:color w:val="000000"/>
        </w:rPr>
        <w:footnoteReference w:id="7"/>
      </w:r>
      <w:r w:rsidR="00315D7C" w:rsidRPr="00315D7C">
        <w:t>.</w:t>
      </w:r>
    </w:p>
    <w:p w:rsidR="00315D7C" w:rsidRDefault="007A742C" w:rsidP="00315D7C">
      <w:pPr>
        <w:ind w:firstLine="709"/>
      </w:pPr>
      <w:r w:rsidRPr="00315D7C">
        <w:t>После распада СЭВ экспорт и импорт России и стран Восточной Европы перестали играть ощутимую роль в экономики нашей страны</w:t>
      </w:r>
      <w:r w:rsidR="00315D7C" w:rsidRPr="00315D7C">
        <w:t xml:space="preserve">. </w:t>
      </w:r>
      <w:r w:rsidRPr="00315D7C">
        <w:t>Доля их в общем объеме торговли России со странами дальнего зарубежья составила в 1996 г</w:t>
      </w:r>
      <w:r w:rsidR="00315D7C">
        <w:t>.1</w:t>
      </w:r>
      <w:r w:rsidRPr="00315D7C">
        <w:t>3,6-13,8% общего объема</w:t>
      </w:r>
      <w:r w:rsidR="00315D7C" w:rsidRPr="00315D7C">
        <w:t xml:space="preserve">. </w:t>
      </w:r>
      <w:r w:rsidRPr="00315D7C">
        <w:t>Практически прекращены производственно-технологические и инвестиционные связи, за исключением энергетики, частично машиностроения и автомобилестроения</w:t>
      </w:r>
      <w:r w:rsidR="00315D7C" w:rsidRPr="00315D7C">
        <w:t xml:space="preserve">. </w:t>
      </w:r>
      <w:r w:rsidRPr="00315D7C">
        <w:t>При этом страны Восточной Европы активизируют торговлю с высокоразвитыми странами</w:t>
      </w:r>
      <w:r w:rsidR="00315D7C" w:rsidRPr="00315D7C">
        <w:t>.</w:t>
      </w:r>
    </w:p>
    <w:p w:rsidR="00315D7C" w:rsidRDefault="007A742C" w:rsidP="00315D7C">
      <w:pPr>
        <w:ind w:firstLine="709"/>
      </w:pPr>
      <w:r w:rsidRPr="00315D7C">
        <w:t>Так, Чехия в 1996 г</w:t>
      </w:r>
      <w:r w:rsidR="00315D7C" w:rsidRPr="00315D7C">
        <w:t xml:space="preserve">. </w:t>
      </w:r>
      <w:r w:rsidRPr="00315D7C">
        <w:t>закупила на Западе машин и оборудования на сумму в 100 раз большую в сравнении с импортом их из России</w:t>
      </w:r>
      <w:r w:rsidR="00315D7C" w:rsidRPr="00315D7C">
        <w:t>.</w:t>
      </w:r>
    </w:p>
    <w:p w:rsidR="00315D7C" w:rsidRDefault="007A742C" w:rsidP="00315D7C">
      <w:pPr>
        <w:ind w:firstLine="709"/>
      </w:pPr>
      <w:r w:rsidRPr="00315D7C">
        <w:t>Таким образом, закладывается прот</w:t>
      </w:r>
      <w:r w:rsidR="005F1109" w:rsidRPr="00315D7C">
        <w:t>иворечие между Россией как парт</w:t>
      </w:r>
      <w:r w:rsidRPr="00315D7C">
        <w:t>нером каждой восточноевропейской страны и странами</w:t>
      </w:r>
      <w:r w:rsidR="00315D7C" w:rsidRPr="00315D7C">
        <w:t xml:space="preserve"> - </w:t>
      </w:r>
      <w:r w:rsidRPr="00315D7C">
        <w:t>членами ЕС с их правами и обязательствами по</w:t>
      </w:r>
      <w:r w:rsidR="00315D7C">
        <w:t xml:space="preserve"> "</w:t>
      </w:r>
      <w:r w:rsidRPr="00315D7C">
        <w:t>защите</w:t>
      </w:r>
      <w:r w:rsidR="00315D7C">
        <w:t xml:space="preserve">" </w:t>
      </w:r>
      <w:r w:rsidRPr="00315D7C">
        <w:t>интересов Сообщества, при одновременном поддержании умеренного курса экономического сотрудничества с третьими странами, в том числе и с Россией</w:t>
      </w:r>
      <w:r w:rsidR="00E23C9A" w:rsidRPr="00315D7C">
        <w:rPr>
          <w:rStyle w:val="af"/>
          <w:color w:val="000000"/>
        </w:rPr>
        <w:footnoteReference w:id="8"/>
      </w:r>
      <w:r w:rsidR="00315D7C" w:rsidRPr="00315D7C">
        <w:t>.</w:t>
      </w:r>
    </w:p>
    <w:p w:rsidR="00315D7C" w:rsidRDefault="007A742C" w:rsidP="00315D7C">
      <w:pPr>
        <w:ind w:firstLine="709"/>
      </w:pPr>
      <w:r w:rsidRPr="00315D7C">
        <w:t>В основе этого</w:t>
      </w:r>
      <w:r w:rsidR="00315D7C">
        <w:t xml:space="preserve"> "</w:t>
      </w:r>
      <w:r w:rsidRPr="00315D7C">
        <w:t>особого</w:t>
      </w:r>
      <w:r w:rsidR="00315D7C">
        <w:t xml:space="preserve">" </w:t>
      </w:r>
      <w:r w:rsidRPr="00315D7C">
        <w:t>курса лежит все та же геополитическая задача</w:t>
      </w:r>
      <w:r w:rsidR="00315D7C" w:rsidRPr="00315D7C">
        <w:t>:</w:t>
      </w:r>
    </w:p>
    <w:p w:rsidR="00315D7C" w:rsidRDefault="007A742C" w:rsidP="00315D7C">
      <w:pPr>
        <w:ind w:firstLine="709"/>
      </w:pPr>
      <w:r w:rsidRPr="00315D7C">
        <w:t>устранить Россию как главного конкурента из всех жизненно важных</w:t>
      </w:r>
      <w:r w:rsidR="00315D7C">
        <w:t xml:space="preserve"> (</w:t>
      </w:r>
      <w:r w:rsidRPr="00315D7C">
        <w:t>политических, экономических и военных</w:t>
      </w:r>
      <w:r w:rsidR="00315D7C" w:rsidRPr="00315D7C">
        <w:t xml:space="preserve">) </w:t>
      </w:r>
      <w:r w:rsidRPr="00315D7C">
        <w:t>сфер общеевропейского развития, превратив ее в аграрно-сырьевую периферию международного европейского интеграционного Сообщества</w:t>
      </w:r>
      <w:r w:rsidR="00315D7C" w:rsidRPr="00315D7C">
        <w:t>.</w:t>
      </w:r>
    </w:p>
    <w:p w:rsidR="00315D7C" w:rsidRDefault="007A742C" w:rsidP="00315D7C">
      <w:pPr>
        <w:ind w:firstLine="709"/>
      </w:pPr>
      <w:r w:rsidRPr="00315D7C">
        <w:t>Несмотря на совместно</w:t>
      </w:r>
      <w:r w:rsidR="00315D7C">
        <w:t xml:space="preserve"> (</w:t>
      </w:r>
      <w:r w:rsidRPr="00315D7C">
        <w:t>ЕС и Россия</w:t>
      </w:r>
      <w:r w:rsidR="00315D7C" w:rsidRPr="00315D7C">
        <w:t xml:space="preserve">) </w:t>
      </w:r>
      <w:r w:rsidRPr="00315D7C">
        <w:t>провозглашенные цели, намерения и декларации, а также заявления руководства ЕС и лидеров ведущих стран</w:t>
      </w:r>
      <w:r w:rsidR="00315D7C" w:rsidRPr="00315D7C">
        <w:t xml:space="preserve"> - </w:t>
      </w:r>
      <w:r w:rsidRPr="00315D7C">
        <w:t>членов Евросоюза об их стратегии на установление равноправного экономического партнерства с Россией, реальная практика свидетельствует об обратном</w:t>
      </w:r>
      <w:r w:rsidR="00315D7C" w:rsidRPr="00315D7C">
        <w:t xml:space="preserve">. </w:t>
      </w:r>
      <w:r w:rsidRPr="00315D7C">
        <w:t>Общий рынок ЕС для российских товаров остается закрытым</w:t>
      </w:r>
      <w:r w:rsidR="00315D7C" w:rsidRPr="00315D7C">
        <w:t>.</w:t>
      </w:r>
    </w:p>
    <w:p w:rsidR="00315D7C" w:rsidRDefault="007A742C" w:rsidP="00315D7C">
      <w:pPr>
        <w:ind w:firstLine="709"/>
      </w:pPr>
      <w:r w:rsidRPr="00315D7C">
        <w:t>Парадоксальная ситуация</w:t>
      </w:r>
      <w:r w:rsidR="00315D7C" w:rsidRPr="00315D7C">
        <w:t xml:space="preserve">: </w:t>
      </w:r>
      <w:r w:rsidRPr="00315D7C">
        <w:t>страны ЕС за последние годы резко увеличили свои экспортные поставки в Россию, особенно машин, оборудования, продовольствия и текстильных товаров</w:t>
      </w:r>
      <w:r w:rsidR="00315D7C" w:rsidRPr="00315D7C">
        <w:t xml:space="preserve">. </w:t>
      </w:r>
      <w:r w:rsidRPr="00315D7C">
        <w:t>Однако доля России в товарообороте в целом по Евросоюзу в 1995 г</w:t>
      </w:r>
      <w:r w:rsidR="00315D7C" w:rsidRPr="00315D7C">
        <w:t xml:space="preserve">. </w:t>
      </w:r>
      <w:r w:rsidRPr="00315D7C">
        <w:t>составляла всего лишь 3%, а среди внешних партнеров ЕС Россия занимала восьмое место</w:t>
      </w:r>
      <w:r w:rsidR="00315D7C" w:rsidRPr="00315D7C">
        <w:t xml:space="preserve">. </w:t>
      </w:r>
      <w:r w:rsidRPr="00315D7C">
        <w:t>К середине 90-х гг</w:t>
      </w:r>
      <w:r w:rsidR="00315D7C" w:rsidRPr="00315D7C">
        <w:t xml:space="preserve">. </w:t>
      </w:r>
      <w:r w:rsidRPr="00315D7C">
        <w:t>доля импортного продовольствия, в том числе из ЕС, превысила две пятых потребления в России, что негативно сказалось на развитии российского сельскохозяйственного производства и продовольственном внутреннем рынке</w:t>
      </w:r>
      <w:r w:rsidR="00315D7C" w:rsidRPr="00315D7C">
        <w:t xml:space="preserve">. </w:t>
      </w:r>
      <w:r w:rsidRPr="00315D7C">
        <w:t>Таковы же и последствия импорта текстильных товаров</w:t>
      </w:r>
      <w:r w:rsidR="00315D7C" w:rsidRPr="00315D7C">
        <w:t>.</w:t>
      </w:r>
    </w:p>
    <w:p w:rsidR="00315D7C" w:rsidRDefault="007A742C" w:rsidP="00315D7C">
      <w:pPr>
        <w:ind w:firstLine="709"/>
      </w:pPr>
      <w:r w:rsidRPr="00315D7C">
        <w:t>Практика торговли продукцией высокотехнологических отраслей показывает сдержанность, а порой и откровенное давление на соответствующие организации России со стороны международных организаций, патронируемых</w:t>
      </w:r>
      <w:r w:rsidR="00315D7C" w:rsidRPr="00315D7C">
        <w:t xml:space="preserve"> - </w:t>
      </w:r>
      <w:r w:rsidRPr="00315D7C">
        <w:t>ЕС или США, по поводу проникновения наукоемких отечественных изделий на рынки ЕС или рынки, контролируемые США и Японией</w:t>
      </w:r>
      <w:r w:rsidR="00315D7C" w:rsidRPr="00315D7C">
        <w:t xml:space="preserve">. </w:t>
      </w:r>
      <w:r w:rsidRPr="00315D7C">
        <w:t>Речь идет о продаже атомных реакторов, запуске коммерческих спутников российскими ракетами, ядерном топливе для атомных электростанций в ЕС, а также о российском оружии</w:t>
      </w:r>
      <w:r w:rsidR="00315D7C" w:rsidRPr="00315D7C">
        <w:t>.</w:t>
      </w:r>
    </w:p>
    <w:p w:rsidR="00315D7C" w:rsidRDefault="007A742C" w:rsidP="00315D7C">
      <w:pPr>
        <w:ind w:firstLine="709"/>
      </w:pPr>
      <w:r w:rsidRPr="00315D7C">
        <w:t>Политика ЕС дестабилизирует внешнеэкономическую и торговую деятельность России со странами Восточной Европы в связи с проведением курса на отмену таможенных и других барьеров, сдерживающих выход на рынки Евросоюза</w:t>
      </w:r>
      <w:r w:rsidR="00315D7C" w:rsidRPr="00315D7C">
        <w:t xml:space="preserve">. </w:t>
      </w:r>
      <w:r w:rsidRPr="00315D7C">
        <w:t>А ведь именно рынки стран Восточной Европы в недавнем прошлом имели первостепенное значение для российской промышленности</w:t>
      </w:r>
      <w:r w:rsidR="00315D7C" w:rsidRPr="00315D7C">
        <w:t xml:space="preserve">. </w:t>
      </w:r>
      <w:r w:rsidRPr="00315D7C">
        <w:t>Обстановка для российских товаров в Европе еще более тяжелая и в связи с появлением обособленных зон свободной торговли, создаваемых странами, входящими в ЕАСТ и ЕС, а также ЕАСТ и странами Восточной Европы и Балтии и др</w:t>
      </w:r>
      <w:r w:rsidR="00E33575" w:rsidRPr="00315D7C">
        <w:rPr>
          <w:rStyle w:val="af"/>
          <w:color w:val="000000"/>
        </w:rPr>
        <w:footnoteReference w:id="9"/>
      </w:r>
      <w:r w:rsidR="00315D7C" w:rsidRPr="00315D7C">
        <w:t>.</w:t>
      </w:r>
    </w:p>
    <w:p w:rsidR="00315D7C" w:rsidRDefault="007A742C" w:rsidP="00315D7C">
      <w:pPr>
        <w:ind w:firstLine="709"/>
      </w:pPr>
      <w:r w:rsidRPr="00315D7C">
        <w:t>Принятый в мае 1996 г</w:t>
      </w:r>
      <w:r w:rsidR="00315D7C" w:rsidRPr="00315D7C">
        <w:t xml:space="preserve">. </w:t>
      </w:r>
      <w:r w:rsidRPr="00315D7C">
        <w:t>План действий ЕС для России</w:t>
      </w:r>
      <w:r w:rsidR="00315D7C">
        <w:t xml:space="preserve"> (</w:t>
      </w:r>
      <w:r w:rsidRPr="00315D7C">
        <w:t>на уровне министров иностранных дел</w:t>
      </w:r>
      <w:r w:rsidR="00315D7C" w:rsidRPr="00315D7C">
        <w:t>),</w:t>
      </w:r>
      <w:r w:rsidRPr="00315D7C">
        <w:t xml:space="preserve"> за исключением пункта о</w:t>
      </w:r>
      <w:r w:rsidR="00315D7C">
        <w:t xml:space="preserve"> "</w:t>
      </w:r>
      <w:r w:rsidRPr="00315D7C">
        <w:t>возможности введения зоны свободной торговли между ЕС и Россией</w:t>
      </w:r>
      <w:r w:rsidR="00315D7C">
        <w:t xml:space="preserve">", </w:t>
      </w:r>
      <w:r w:rsidRPr="00315D7C">
        <w:t>выдаваемый как новый, конструктивный подход к экономическому сотрудничеству, остается пока декларацией о намерениях</w:t>
      </w:r>
      <w:r w:rsidR="00315D7C" w:rsidRPr="00315D7C">
        <w:t xml:space="preserve">. </w:t>
      </w:r>
      <w:r w:rsidRPr="00315D7C">
        <w:t>Конечно, эти затянувшиеся</w:t>
      </w:r>
      <w:r w:rsidR="00315D7C" w:rsidRPr="00315D7C">
        <w:t xml:space="preserve"> -</w:t>
      </w:r>
      <w:r w:rsidR="00315D7C">
        <w:t xml:space="preserve"> "</w:t>
      </w:r>
      <w:r w:rsidRPr="00315D7C">
        <w:t>намерения</w:t>
      </w:r>
      <w:r w:rsidR="00315D7C">
        <w:t xml:space="preserve">" </w:t>
      </w:r>
      <w:r w:rsidRPr="00315D7C">
        <w:t>перекрываются, в частности, деятельностью международных банковских кругов по выделению кредитов и перенесению сроков уплаты долгов кредиторам, реальными мерами относительно вступления России в ВТО</w:t>
      </w:r>
      <w:r w:rsidR="00315D7C" w:rsidRPr="00315D7C">
        <w:t xml:space="preserve">. </w:t>
      </w:r>
      <w:r w:rsidRPr="00315D7C">
        <w:t>России предстоит тщательно взвесить ситуацию и выработать стратегическую линию своего поведения</w:t>
      </w:r>
      <w:r w:rsidR="00315D7C" w:rsidRPr="00315D7C">
        <w:t>.</w:t>
      </w:r>
    </w:p>
    <w:p w:rsidR="00315D7C" w:rsidRPr="00315D7C" w:rsidRDefault="00315D7C" w:rsidP="00315D7C">
      <w:pPr>
        <w:pStyle w:val="2"/>
      </w:pPr>
      <w:r>
        <w:br w:type="page"/>
      </w:r>
      <w:bookmarkStart w:id="6" w:name="_Toc264118849"/>
      <w:r>
        <w:t>Заключение</w:t>
      </w:r>
      <w:bookmarkEnd w:id="6"/>
    </w:p>
    <w:p w:rsidR="00315D7C" w:rsidRDefault="00315D7C" w:rsidP="00315D7C">
      <w:pPr>
        <w:ind w:firstLine="709"/>
      </w:pPr>
    </w:p>
    <w:p w:rsidR="00315D7C" w:rsidRDefault="00073B7A" w:rsidP="00315D7C">
      <w:pPr>
        <w:ind w:firstLine="709"/>
      </w:pPr>
      <w:r w:rsidRPr="00315D7C">
        <w:t>Международная экономическая интеграция</w:t>
      </w:r>
      <w:r w:rsidR="00315D7C" w:rsidRPr="00315D7C">
        <w:t xml:space="preserve"> - </w:t>
      </w:r>
      <w:r w:rsidRPr="00315D7C">
        <w:t>характерная особенность современного этапа мировой экономики</w:t>
      </w:r>
      <w:r w:rsidR="00315D7C" w:rsidRPr="00315D7C">
        <w:t xml:space="preserve">. </w:t>
      </w:r>
      <w:r w:rsidRPr="00315D7C">
        <w:t xml:space="preserve">В конце </w:t>
      </w:r>
      <w:r w:rsidRPr="00315D7C">
        <w:rPr>
          <w:lang w:val="en-US"/>
        </w:rPr>
        <w:t>XX</w:t>
      </w:r>
      <w:r w:rsidRPr="00315D7C">
        <w:t xml:space="preserve"> в</w:t>
      </w:r>
      <w:r w:rsidR="00315D7C" w:rsidRPr="00315D7C">
        <w:t xml:space="preserve">. </w:t>
      </w:r>
      <w:r w:rsidRPr="00315D7C">
        <w:t>она стала мощным инструментом ускоренного и гармоничного развития региональных экономик и повышении конкурентоспособности на мировом рынке стран</w:t>
      </w:r>
      <w:r w:rsidR="00315D7C" w:rsidRPr="00315D7C">
        <w:t xml:space="preserve"> - </w:t>
      </w:r>
      <w:r w:rsidRPr="00315D7C">
        <w:t>участниц интеграционных группировок</w:t>
      </w:r>
      <w:r w:rsidR="00315D7C" w:rsidRPr="00315D7C">
        <w:t>.</w:t>
      </w:r>
    </w:p>
    <w:p w:rsidR="00315D7C" w:rsidRDefault="00073B7A" w:rsidP="00315D7C">
      <w:pPr>
        <w:ind w:firstLine="709"/>
      </w:pPr>
      <w:r w:rsidRPr="00315D7C">
        <w:t>Международная экономическая интеграция</w:t>
      </w:r>
      <w:r w:rsidR="00315D7C" w:rsidRPr="00315D7C">
        <w:t xml:space="preserve"> - </w:t>
      </w:r>
      <w:r w:rsidRPr="00315D7C">
        <w:t>это процесс срастания экономик соседних стран в единый хозяйственный комплекс на основе устойчивых экономических связей между их компаниями</w:t>
      </w:r>
      <w:r w:rsidR="00315D7C" w:rsidRPr="00315D7C">
        <w:t>.</w:t>
      </w:r>
    </w:p>
    <w:p w:rsidR="00315D7C" w:rsidRDefault="00073B7A" w:rsidP="00315D7C">
      <w:pPr>
        <w:ind w:firstLine="709"/>
      </w:pPr>
      <w:r w:rsidRPr="00315D7C">
        <w:t>Классические формы международной экономической интеграции</w:t>
      </w:r>
      <w:r w:rsidR="00315D7C" w:rsidRPr="00315D7C">
        <w:t xml:space="preserve">: </w:t>
      </w:r>
      <w:r w:rsidRPr="00315D7C">
        <w:t>зоны свободной торговли, когда отменяются торговые ограничения между странами</w:t>
      </w:r>
      <w:r w:rsidR="00315D7C" w:rsidRPr="00315D7C">
        <w:t xml:space="preserve"> - </w:t>
      </w:r>
      <w:r w:rsidRPr="00315D7C">
        <w:t>участницами интеграционного объединения и прежде всего снижаются или отменяются вообще таможенные пошлины</w:t>
      </w:r>
      <w:r w:rsidR="00315D7C" w:rsidRPr="00315D7C">
        <w:t xml:space="preserve">; </w:t>
      </w:r>
      <w:r w:rsidRPr="00315D7C">
        <w:t>таможенный союз, когда наряду с отменой внешнеторговых ограничений устанавливается единый таможенный тариф и проводится единая внешнеторговая политика в отношении третьих стран</w:t>
      </w:r>
      <w:r w:rsidR="00315D7C" w:rsidRPr="00315D7C">
        <w:t xml:space="preserve">; </w:t>
      </w:r>
      <w:r w:rsidRPr="00315D7C">
        <w:t>общий рынок, знаменующийся подписанием договора, охватывающего</w:t>
      </w:r>
      <w:r w:rsidR="00315D7C">
        <w:t xml:space="preserve"> "</w:t>
      </w:r>
      <w:r w:rsidRPr="00315D7C">
        <w:t>четыре свободы</w:t>
      </w:r>
      <w:r w:rsidR="00315D7C">
        <w:t xml:space="preserve">" </w:t>
      </w:r>
      <w:r w:rsidR="000D51F0" w:rsidRPr="00315D7C">
        <w:t>пересечения государственных границ</w:t>
      </w:r>
      <w:r w:rsidR="00315D7C" w:rsidRPr="00315D7C">
        <w:t xml:space="preserve"> - </w:t>
      </w:r>
      <w:r w:rsidR="000D51F0" w:rsidRPr="00315D7C">
        <w:t>для товаров, услуг, капитала и людей</w:t>
      </w:r>
      <w:r w:rsidR="00315D7C" w:rsidRPr="00315D7C">
        <w:t xml:space="preserve">; </w:t>
      </w:r>
      <w:r w:rsidR="000D51F0" w:rsidRPr="00315D7C">
        <w:t>экономический и валютный союз, когда договоры о зоне свобод ной торговли, таможенном союзе и общем рынке дополняются соглашениями о проведении общей экономической и валютной политики, а также вводятся наднациональные институты управления интеграционным объединением</w:t>
      </w:r>
      <w:r w:rsidR="00315D7C" w:rsidRPr="00315D7C">
        <w:t>.</w:t>
      </w:r>
    </w:p>
    <w:p w:rsidR="00315D7C" w:rsidRDefault="000D51F0" w:rsidP="00315D7C">
      <w:pPr>
        <w:ind w:firstLine="709"/>
      </w:pPr>
      <w:r w:rsidRPr="00315D7C">
        <w:t>Будучи экономическим, валютным и политическим союзом, ЕС безусловно является наиболее развитой интеграционной группировкой в мире</w:t>
      </w:r>
      <w:r w:rsidR="00315D7C" w:rsidRPr="00315D7C">
        <w:t xml:space="preserve">. </w:t>
      </w:r>
      <w:r w:rsidRPr="00315D7C">
        <w:t>Единая валюта ЕС</w:t>
      </w:r>
      <w:r w:rsidR="00315D7C">
        <w:t xml:space="preserve"> (</w:t>
      </w:r>
      <w:r w:rsidRPr="00315D7C">
        <w:t>евро</w:t>
      </w:r>
      <w:r w:rsidR="00315D7C" w:rsidRPr="00315D7C">
        <w:t xml:space="preserve">) </w:t>
      </w:r>
      <w:r w:rsidRPr="00315D7C">
        <w:t>уже в ближайшие годы может во многом потеснить доллар США в качестве международного платежно-расчетного средства</w:t>
      </w:r>
      <w:r w:rsidR="00315D7C" w:rsidRPr="00315D7C">
        <w:t>.</w:t>
      </w:r>
    </w:p>
    <w:p w:rsidR="00315D7C" w:rsidRPr="00315D7C" w:rsidRDefault="00315D7C" w:rsidP="00315D7C">
      <w:pPr>
        <w:pStyle w:val="2"/>
      </w:pPr>
      <w:r>
        <w:br w:type="page"/>
      </w:r>
      <w:bookmarkStart w:id="7" w:name="_Toc264118850"/>
      <w:r>
        <w:t>Список использованной литературы</w:t>
      </w:r>
      <w:bookmarkEnd w:id="7"/>
    </w:p>
    <w:p w:rsidR="00315D7C" w:rsidRDefault="00315D7C" w:rsidP="00315D7C">
      <w:pPr>
        <w:ind w:firstLine="709"/>
      </w:pPr>
    </w:p>
    <w:p w:rsidR="00315D7C" w:rsidRDefault="008E444B" w:rsidP="00315D7C">
      <w:pPr>
        <w:pStyle w:val="a0"/>
      </w:pPr>
      <w:r w:rsidRPr="00315D7C">
        <w:t>Международные экономические отношения</w:t>
      </w:r>
      <w:r w:rsidR="00EB1368">
        <w:t xml:space="preserve"> </w:t>
      </w:r>
      <w:r w:rsidRPr="00315D7C">
        <w:t>/ Под ред</w:t>
      </w:r>
      <w:r w:rsidR="00315D7C" w:rsidRPr="00315D7C">
        <w:t xml:space="preserve">. </w:t>
      </w:r>
      <w:r w:rsidR="002A601E" w:rsidRPr="00315D7C">
        <w:t>И</w:t>
      </w:r>
      <w:r w:rsidR="00315D7C">
        <w:t xml:space="preserve">.П. </w:t>
      </w:r>
      <w:r w:rsidR="002A601E" w:rsidRPr="00315D7C">
        <w:t>Фа</w:t>
      </w:r>
      <w:r w:rsidRPr="00315D7C">
        <w:t>минского</w:t>
      </w:r>
      <w:r w:rsidR="00315D7C" w:rsidRPr="00315D7C">
        <w:t xml:space="preserve">. </w:t>
      </w:r>
      <w:r w:rsidRPr="00315D7C">
        <w:t>М</w:t>
      </w:r>
      <w:r w:rsidR="00315D7C">
        <w:t>.:</w:t>
      </w:r>
      <w:r w:rsidR="00315D7C" w:rsidRPr="00315D7C">
        <w:t xml:space="preserve"> </w:t>
      </w:r>
      <w:r w:rsidRPr="00315D7C">
        <w:t>Юристь, 200</w:t>
      </w:r>
      <w:r w:rsidR="002A601E" w:rsidRPr="00315D7C">
        <w:t>4</w:t>
      </w:r>
      <w:r w:rsidR="00315D7C" w:rsidRPr="00315D7C">
        <w:t>.</w:t>
      </w:r>
    </w:p>
    <w:p w:rsidR="00315D7C" w:rsidRDefault="008E444B" w:rsidP="00315D7C">
      <w:pPr>
        <w:pStyle w:val="a0"/>
      </w:pPr>
      <w:r w:rsidRPr="00315D7C">
        <w:t>Мировая экономика</w:t>
      </w:r>
      <w:r w:rsidR="00EB1368">
        <w:t xml:space="preserve"> </w:t>
      </w:r>
      <w:r w:rsidRPr="00315D7C">
        <w:t>/ Под ред</w:t>
      </w:r>
      <w:r w:rsidR="00315D7C">
        <w:t>.</w:t>
      </w:r>
      <w:r w:rsidR="00EB1368">
        <w:t xml:space="preserve"> </w:t>
      </w:r>
      <w:r w:rsidR="00315D7C">
        <w:t xml:space="preserve">Л. </w:t>
      </w:r>
      <w:r w:rsidRPr="00315D7C">
        <w:t>Тарасовича</w:t>
      </w:r>
      <w:r w:rsidR="00315D7C" w:rsidRPr="00315D7C">
        <w:t xml:space="preserve">. </w:t>
      </w:r>
      <w:r w:rsidRPr="00315D7C">
        <w:t>СПб</w:t>
      </w:r>
      <w:r w:rsidR="00315D7C">
        <w:t>.:</w:t>
      </w:r>
      <w:r w:rsidR="00315D7C" w:rsidRPr="00315D7C">
        <w:t xml:space="preserve"> </w:t>
      </w:r>
      <w:r w:rsidRPr="00315D7C">
        <w:t>Питер, 200</w:t>
      </w:r>
      <w:r w:rsidR="002A601E" w:rsidRPr="00315D7C">
        <w:t>4</w:t>
      </w:r>
      <w:r w:rsidR="00315D7C" w:rsidRPr="00315D7C">
        <w:t>.</w:t>
      </w:r>
    </w:p>
    <w:p w:rsidR="00315D7C" w:rsidRDefault="008E444B" w:rsidP="00315D7C">
      <w:pPr>
        <w:pStyle w:val="a0"/>
      </w:pPr>
      <w:r w:rsidRPr="00315D7C">
        <w:t>Мировая экономика</w:t>
      </w:r>
      <w:r w:rsidR="00315D7C" w:rsidRPr="00315D7C">
        <w:t xml:space="preserve">: </w:t>
      </w:r>
      <w:r w:rsidRPr="00315D7C">
        <w:t>глобальные тенденции за 100 лет / Под ред</w:t>
      </w:r>
      <w:r w:rsidR="00315D7C" w:rsidRPr="00315D7C">
        <w:t xml:space="preserve">. </w:t>
      </w:r>
      <w:r w:rsidRPr="00315D7C">
        <w:t>И</w:t>
      </w:r>
      <w:r w:rsidR="00315D7C">
        <w:t xml:space="preserve">.С. </w:t>
      </w:r>
      <w:r w:rsidRPr="00315D7C">
        <w:t>Королева</w:t>
      </w:r>
      <w:r w:rsidR="00315D7C" w:rsidRPr="00315D7C">
        <w:t xml:space="preserve">. </w:t>
      </w:r>
      <w:r w:rsidRPr="00315D7C">
        <w:t>М</w:t>
      </w:r>
      <w:r w:rsidR="00315D7C">
        <w:t>.:</w:t>
      </w:r>
      <w:r w:rsidR="00315D7C" w:rsidRPr="00315D7C">
        <w:t xml:space="preserve"> </w:t>
      </w:r>
      <w:r w:rsidRPr="00315D7C">
        <w:t>Юристь, 2003</w:t>
      </w:r>
      <w:r w:rsidR="00315D7C" w:rsidRPr="00315D7C">
        <w:t>.</w:t>
      </w:r>
    </w:p>
    <w:p w:rsidR="00315D7C" w:rsidRDefault="008E444B" w:rsidP="00315D7C">
      <w:pPr>
        <w:pStyle w:val="a0"/>
      </w:pPr>
      <w:r w:rsidRPr="00315D7C">
        <w:t>Мировая экономика</w:t>
      </w:r>
      <w:r w:rsidR="00315D7C" w:rsidRPr="00315D7C">
        <w:t xml:space="preserve">. </w:t>
      </w:r>
      <w:r w:rsidRPr="00315D7C">
        <w:t>Экономика зарубежных стран</w:t>
      </w:r>
      <w:r w:rsidR="00315D7C" w:rsidRPr="00315D7C">
        <w:t xml:space="preserve">: </w:t>
      </w:r>
      <w:r w:rsidRPr="00315D7C">
        <w:t>Учебник</w:t>
      </w:r>
      <w:r w:rsidR="00EB1368">
        <w:t xml:space="preserve"> </w:t>
      </w:r>
      <w:r w:rsidRPr="00315D7C">
        <w:t>/ Под ред</w:t>
      </w:r>
      <w:r w:rsidR="00315D7C">
        <w:t>.</w:t>
      </w:r>
      <w:r w:rsidR="00EB1368">
        <w:t xml:space="preserve"> </w:t>
      </w:r>
      <w:r w:rsidR="00315D7C">
        <w:t xml:space="preserve">В.П. </w:t>
      </w:r>
      <w:r w:rsidRPr="00315D7C">
        <w:t>Колесова</w:t>
      </w:r>
      <w:r w:rsidR="00315D7C" w:rsidRPr="00315D7C">
        <w:t xml:space="preserve">. </w:t>
      </w:r>
      <w:r w:rsidRPr="00315D7C">
        <w:t>М</w:t>
      </w:r>
      <w:r w:rsidR="00315D7C">
        <w:t>.:</w:t>
      </w:r>
      <w:r w:rsidR="00315D7C" w:rsidRPr="00315D7C">
        <w:t xml:space="preserve"> </w:t>
      </w:r>
      <w:r w:rsidRPr="00315D7C">
        <w:t>Флинта, 200</w:t>
      </w:r>
      <w:r w:rsidR="002A601E" w:rsidRPr="00315D7C">
        <w:t>5</w:t>
      </w:r>
      <w:r w:rsidR="00315D7C" w:rsidRPr="00315D7C">
        <w:t>.</w:t>
      </w:r>
    </w:p>
    <w:p w:rsidR="00315D7C" w:rsidRDefault="008E444B" w:rsidP="00315D7C">
      <w:pPr>
        <w:pStyle w:val="a0"/>
      </w:pPr>
      <w:r w:rsidRPr="00315D7C">
        <w:t>Россия между Западом и Востоком</w:t>
      </w:r>
      <w:r w:rsidR="00315D7C" w:rsidRPr="00315D7C">
        <w:t xml:space="preserve">: </w:t>
      </w:r>
      <w:r w:rsidRPr="00315D7C">
        <w:t>мосты в будущее</w:t>
      </w:r>
      <w:r w:rsidR="00315D7C" w:rsidRPr="00315D7C">
        <w:t xml:space="preserve">. </w:t>
      </w:r>
      <w:r w:rsidRPr="00315D7C">
        <w:t>М</w:t>
      </w:r>
      <w:r w:rsidR="00315D7C">
        <w:t>.:</w:t>
      </w:r>
      <w:r w:rsidR="00315D7C" w:rsidRPr="00315D7C">
        <w:t xml:space="preserve"> </w:t>
      </w:r>
      <w:r w:rsidRPr="00315D7C">
        <w:t>Международные отношения, 200</w:t>
      </w:r>
      <w:r w:rsidR="002A601E" w:rsidRPr="00315D7C">
        <w:t>5</w:t>
      </w:r>
      <w:r w:rsidR="00315D7C" w:rsidRPr="00315D7C">
        <w:t>.</w:t>
      </w:r>
    </w:p>
    <w:p w:rsidR="00315D7C" w:rsidRDefault="008E444B" w:rsidP="00315D7C">
      <w:pPr>
        <w:pStyle w:val="a0"/>
      </w:pPr>
      <w:r w:rsidRPr="00315D7C">
        <w:t>Современная внешнеэкономическая деятельность / Под ред</w:t>
      </w:r>
      <w:r w:rsidR="00315D7C" w:rsidRPr="00315D7C">
        <w:t xml:space="preserve">. </w:t>
      </w:r>
      <w:r w:rsidRPr="00315D7C">
        <w:t>Б</w:t>
      </w:r>
      <w:r w:rsidR="00315D7C">
        <w:t xml:space="preserve">.М. </w:t>
      </w:r>
      <w:r w:rsidRPr="00315D7C">
        <w:t>Смитиенко</w:t>
      </w:r>
      <w:r w:rsidR="00315D7C" w:rsidRPr="00315D7C">
        <w:t xml:space="preserve">. </w:t>
      </w:r>
      <w:r w:rsidRPr="00315D7C">
        <w:t>М</w:t>
      </w:r>
      <w:r w:rsidR="00315D7C">
        <w:t>.:</w:t>
      </w:r>
      <w:r w:rsidR="00315D7C" w:rsidRPr="00315D7C">
        <w:t xml:space="preserve"> </w:t>
      </w:r>
      <w:r w:rsidRPr="00315D7C">
        <w:t>МГУП, 200</w:t>
      </w:r>
      <w:r w:rsidR="00E24A33" w:rsidRPr="00315D7C">
        <w:t>5</w:t>
      </w:r>
      <w:r w:rsidR="00315D7C" w:rsidRPr="00315D7C">
        <w:t>.</w:t>
      </w:r>
    </w:p>
    <w:p w:rsidR="00315D7C" w:rsidRDefault="008E444B" w:rsidP="00315D7C">
      <w:pPr>
        <w:pStyle w:val="a0"/>
      </w:pPr>
      <w:r w:rsidRPr="00315D7C">
        <w:t>Уткин ЛИ</w:t>
      </w:r>
      <w:r w:rsidR="00315D7C" w:rsidRPr="00315D7C">
        <w:t xml:space="preserve">. </w:t>
      </w:r>
      <w:r w:rsidRPr="00315D7C">
        <w:t xml:space="preserve">Мировой порядок </w:t>
      </w:r>
      <w:r w:rsidRPr="00315D7C">
        <w:rPr>
          <w:lang w:val="en-US"/>
        </w:rPr>
        <w:t>XXI</w:t>
      </w:r>
      <w:r w:rsidRPr="00315D7C">
        <w:t xml:space="preserve"> века</w:t>
      </w:r>
      <w:r w:rsidR="00315D7C" w:rsidRPr="00315D7C">
        <w:t xml:space="preserve">. </w:t>
      </w:r>
      <w:r w:rsidRPr="00315D7C">
        <w:t>М</w:t>
      </w:r>
      <w:r w:rsidR="00315D7C">
        <w:t>.:</w:t>
      </w:r>
      <w:r w:rsidR="00315D7C" w:rsidRPr="00315D7C">
        <w:t xml:space="preserve"> </w:t>
      </w:r>
      <w:r w:rsidRPr="00315D7C">
        <w:t>Эксмо, 200</w:t>
      </w:r>
      <w:r w:rsidR="00E24A33" w:rsidRPr="00315D7C">
        <w:t>4</w:t>
      </w:r>
      <w:r w:rsidR="00315D7C" w:rsidRPr="00315D7C">
        <w:t>.</w:t>
      </w:r>
    </w:p>
    <w:p w:rsidR="00315D7C" w:rsidRDefault="008E444B" w:rsidP="00315D7C">
      <w:pPr>
        <w:pStyle w:val="a0"/>
      </w:pPr>
      <w:r w:rsidRPr="00315D7C">
        <w:t>Хасбулатов Р</w:t>
      </w:r>
      <w:r w:rsidR="00315D7C">
        <w:t xml:space="preserve">.И. </w:t>
      </w:r>
      <w:r w:rsidRPr="00315D7C">
        <w:t>Мировая экономика</w:t>
      </w:r>
      <w:r w:rsidR="00315D7C" w:rsidRPr="00315D7C">
        <w:t xml:space="preserve">: </w:t>
      </w:r>
      <w:r w:rsidRPr="00315D7C">
        <w:t>В 2 т</w:t>
      </w:r>
      <w:r w:rsidR="00315D7C" w:rsidRPr="00315D7C">
        <w:t xml:space="preserve">. </w:t>
      </w:r>
      <w:r w:rsidRPr="00315D7C">
        <w:t>М</w:t>
      </w:r>
      <w:r w:rsidR="00315D7C">
        <w:t>.:</w:t>
      </w:r>
      <w:r w:rsidR="00315D7C" w:rsidRPr="00315D7C">
        <w:t xml:space="preserve"> </w:t>
      </w:r>
      <w:r w:rsidRPr="00315D7C">
        <w:t>Экономика, 200</w:t>
      </w:r>
      <w:r w:rsidR="00E24A33" w:rsidRPr="00315D7C">
        <w:t>5</w:t>
      </w:r>
      <w:r w:rsidR="00315D7C" w:rsidRPr="00315D7C">
        <w:t>.</w:t>
      </w:r>
    </w:p>
    <w:p w:rsidR="008E444B" w:rsidRPr="00315D7C" w:rsidRDefault="008E444B" w:rsidP="00315D7C">
      <w:pPr>
        <w:ind w:firstLine="709"/>
      </w:pPr>
      <w:bookmarkStart w:id="8" w:name="_GoBack"/>
      <w:bookmarkEnd w:id="8"/>
    </w:p>
    <w:sectPr w:rsidR="008E444B" w:rsidRPr="00315D7C" w:rsidSect="00315D7C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8FE" w:rsidRDefault="004F68FE">
      <w:pPr>
        <w:ind w:firstLine="709"/>
      </w:pPr>
      <w:r>
        <w:separator/>
      </w:r>
    </w:p>
  </w:endnote>
  <w:endnote w:type="continuationSeparator" w:id="0">
    <w:p w:rsidR="004F68FE" w:rsidRDefault="004F68FE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8FE" w:rsidRDefault="004F68FE">
      <w:pPr>
        <w:ind w:firstLine="709"/>
      </w:pPr>
      <w:r>
        <w:separator/>
      </w:r>
    </w:p>
  </w:footnote>
  <w:footnote w:type="continuationSeparator" w:id="0">
    <w:p w:rsidR="004F68FE" w:rsidRDefault="004F68FE">
      <w:pPr>
        <w:ind w:firstLine="709"/>
      </w:pPr>
      <w:r>
        <w:continuationSeparator/>
      </w:r>
    </w:p>
  </w:footnote>
  <w:footnote w:id="1">
    <w:p w:rsidR="004F68FE" w:rsidRDefault="00315D7C" w:rsidP="00315D7C">
      <w:pPr>
        <w:pStyle w:val="aff0"/>
      </w:pPr>
      <w:r>
        <w:rPr>
          <w:rStyle w:val="af"/>
          <w:sz w:val="20"/>
          <w:szCs w:val="20"/>
        </w:rPr>
        <w:footnoteRef/>
      </w:r>
      <w:r>
        <w:t xml:space="preserve"> </w:t>
      </w:r>
      <w:r w:rsidRPr="006232F1">
        <w:t>Мировая экономика: глобальные тенденции за 100 лет / Под ред. И.С. Королева. М.: Юристь, 2003</w:t>
      </w:r>
    </w:p>
  </w:footnote>
  <w:footnote w:id="2">
    <w:p w:rsidR="004F68FE" w:rsidRDefault="00315D7C" w:rsidP="00315D7C">
      <w:pPr>
        <w:pStyle w:val="aff0"/>
      </w:pPr>
      <w:r>
        <w:rPr>
          <w:rStyle w:val="af"/>
          <w:sz w:val="20"/>
          <w:szCs w:val="20"/>
        </w:rPr>
        <w:footnoteRef/>
      </w:r>
      <w:r>
        <w:t xml:space="preserve"> </w:t>
      </w:r>
      <w:r w:rsidRPr="0014009B">
        <w:t>Современная внешнеэкономическая деятельность / Под ред.   Б.М. Смитиенко. М.: МГУП, 2005</w:t>
      </w:r>
    </w:p>
  </w:footnote>
  <w:footnote w:id="3">
    <w:p w:rsidR="004F68FE" w:rsidRDefault="00315D7C" w:rsidP="00315D7C">
      <w:pPr>
        <w:pStyle w:val="aff0"/>
      </w:pPr>
      <w:r w:rsidRPr="00F3441D">
        <w:rPr>
          <w:rStyle w:val="af"/>
          <w:sz w:val="20"/>
          <w:szCs w:val="20"/>
        </w:rPr>
        <w:footnoteRef/>
      </w:r>
      <w:r w:rsidRPr="00F3441D">
        <w:t xml:space="preserve"> Хасбулатов Р.И. Мировая экономика: В 2 т. М.: Экономика, 2005</w:t>
      </w:r>
    </w:p>
  </w:footnote>
  <w:footnote w:id="4">
    <w:p w:rsidR="004F68FE" w:rsidRDefault="00315D7C" w:rsidP="00315D7C">
      <w:pPr>
        <w:pStyle w:val="aff0"/>
      </w:pPr>
      <w:r w:rsidRPr="00F707AF">
        <w:rPr>
          <w:rStyle w:val="af"/>
          <w:sz w:val="20"/>
          <w:szCs w:val="20"/>
        </w:rPr>
        <w:footnoteRef/>
      </w:r>
      <w:r w:rsidRPr="00F707AF">
        <w:t xml:space="preserve"> Хасбулатов Р.И. Мировая экономика: В 2 т. М.: Экономика, 2005</w:t>
      </w:r>
    </w:p>
  </w:footnote>
  <w:footnote w:id="5">
    <w:p w:rsidR="004F68FE" w:rsidRDefault="00315D7C" w:rsidP="00315D7C">
      <w:pPr>
        <w:pStyle w:val="aff0"/>
      </w:pPr>
      <w:r>
        <w:rPr>
          <w:rStyle w:val="af"/>
          <w:sz w:val="20"/>
          <w:szCs w:val="20"/>
        </w:rPr>
        <w:footnoteRef/>
      </w:r>
      <w:r>
        <w:t xml:space="preserve"> </w:t>
      </w:r>
      <w:r w:rsidRPr="00292964">
        <w:t>Россия между Западом и Востоком: мосты в будущее. М.: Международные отношения, 2005</w:t>
      </w:r>
    </w:p>
  </w:footnote>
  <w:footnote w:id="6">
    <w:p w:rsidR="004F68FE" w:rsidRDefault="00315D7C" w:rsidP="00315D7C">
      <w:pPr>
        <w:pStyle w:val="aff0"/>
      </w:pPr>
      <w:r>
        <w:rPr>
          <w:rStyle w:val="af"/>
          <w:sz w:val="20"/>
          <w:szCs w:val="20"/>
        </w:rPr>
        <w:footnoteRef/>
      </w:r>
      <w:r>
        <w:t xml:space="preserve"> </w:t>
      </w:r>
      <w:r w:rsidRPr="00A31EDE">
        <w:t>Мировая экономика. Экономика зарубежных стран: Учебник</w:t>
      </w:r>
      <w:r w:rsidR="00EB1368">
        <w:t xml:space="preserve"> </w:t>
      </w:r>
      <w:r w:rsidRPr="00A31EDE">
        <w:t>/ Под ред. В.П. Колесова. М.: Флинта, 2005</w:t>
      </w:r>
    </w:p>
  </w:footnote>
  <w:footnote w:id="7">
    <w:p w:rsidR="004F68FE" w:rsidRDefault="00315D7C" w:rsidP="00315D7C">
      <w:pPr>
        <w:pStyle w:val="aff0"/>
      </w:pPr>
      <w:r>
        <w:rPr>
          <w:rStyle w:val="af"/>
          <w:sz w:val="20"/>
          <w:szCs w:val="20"/>
        </w:rPr>
        <w:footnoteRef/>
      </w:r>
      <w:r>
        <w:t xml:space="preserve"> </w:t>
      </w:r>
      <w:r w:rsidRPr="007A71DF">
        <w:t>Мировая экономика. Экономика зарубежных стран: Учебник</w:t>
      </w:r>
      <w:r w:rsidR="00EB1368">
        <w:t xml:space="preserve"> </w:t>
      </w:r>
      <w:r w:rsidRPr="007A71DF">
        <w:t>/ Под ред. В.П. Колесова. М.: Флинта, 2005</w:t>
      </w:r>
    </w:p>
  </w:footnote>
  <w:footnote w:id="8">
    <w:p w:rsidR="004F68FE" w:rsidRDefault="00315D7C" w:rsidP="00315D7C">
      <w:pPr>
        <w:pStyle w:val="aff0"/>
      </w:pPr>
      <w:r w:rsidRPr="00E23C9A">
        <w:rPr>
          <w:rStyle w:val="af"/>
          <w:sz w:val="20"/>
          <w:szCs w:val="20"/>
        </w:rPr>
        <w:footnoteRef/>
      </w:r>
      <w:r w:rsidRPr="00E23C9A">
        <w:t xml:space="preserve"> Россия между Западом и Востоком: мосты в будущее. М.: Международные отношения, 2005</w:t>
      </w:r>
    </w:p>
  </w:footnote>
  <w:footnote w:id="9">
    <w:p w:rsidR="004F68FE" w:rsidRDefault="00315D7C" w:rsidP="00315D7C">
      <w:pPr>
        <w:pStyle w:val="aff0"/>
      </w:pPr>
      <w:r w:rsidRPr="00E33575">
        <w:rPr>
          <w:rStyle w:val="af"/>
          <w:sz w:val="20"/>
          <w:szCs w:val="20"/>
        </w:rPr>
        <w:footnoteRef/>
      </w:r>
      <w:r w:rsidRPr="00E33575">
        <w:t xml:space="preserve"> Россия между Западом и Востоком: мосты в будущее. М.: Международные отношения, 2005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D7C" w:rsidRDefault="00407EA1" w:rsidP="00315D7C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315D7C" w:rsidRDefault="00315D7C" w:rsidP="00315D7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97E205C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921EAC"/>
    <w:multiLevelType w:val="hybridMultilevel"/>
    <w:tmpl w:val="0720A1DC"/>
    <w:lvl w:ilvl="0" w:tplc="DD7C7326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0F66D6A"/>
    <w:multiLevelType w:val="multilevel"/>
    <w:tmpl w:val="9D32ED20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1B21E9A"/>
    <w:multiLevelType w:val="hybridMultilevel"/>
    <w:tmpl w:val="9CB69D20"/>
    <w:lvl w:ilvl="0" w:tplc="CD4A1EEE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950473F"/>
    <w:multiLevelType w:val="hybridMultilevel"/>
    <w:tmpl w:val="E9168B90"/>
    <w:lvl w:ilvl="0" w:tplc="2BD6FB6C">
      <w:start w:val="3"/>
      <w:numFmt w:val="decimal"/>
      <w:lvlText w:val="%1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27"/>
        </w:tabs>
        <w:ind w:left="272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47"/>
        </w:tabs>
        <w:ind w:left="3447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67"/>
        </w:tabs>
        <w:ind w:left="416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87"/>
        </w:tabs>
        <w:ind w:left="488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607"/>
        </w:tabs>
        <w:ind w:left="5607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27"/>
        </w:tabs>
        <w:ind w:left="632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47"/>
        </w:tabs>
        <w:ind w:left="704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67"/>
        </w:tabs>
        <w:ind w:left="7767" w:hanging="180"/>
      </w:pPr>
    </w:lvl>
  </w:abstractNum>
  <w:abstractNum w:abstractNumId="7">
    <w:nsid w:val="6888069E"/>
    <w:multiLevelType w:val="singleLevel"/>
    <w:tmpl w:val="F5A8EFF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>
    <w:nsid w:val="75947749"/>
    <w:multiLevelType w:val="hybridMultilevel"/>
    <w:tmpl w:val="0BECA9E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•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28DF"/>
    <w:rsid w:val="000177D1"/>
    <w:rsid w:val="00073B7A"/>
    <w:rsid w:val="0008004C"/>
    <w:rsid w:val="000C45FC"/>
    <w:rsid w:val="000D51F0"/>
    <w:rsid w:val="0014009B"/>
    <w:rsid w:val="001420BD"/>
    <w:rsid w:val="001776AF"/>
    <w:rsid w:val="001C5382"/>
    <w:rsid w:val="001D2F9C"/>
    <w:rsid w:val="00200186"/>
    <w:rsid w:val="00227F5A"/>
    <w:rsid w:val="002347CC"/>
    <w:rsid w:val="00242BD8"/>
    <w:rsid w:val="00271C52"/>
    <w:rsid w:val="00292964"/>
    <w:rsid w:val="00296D2A"/>
    <w:rsid w:val="002A601E"/>
    <w:rsid w:val="002B2646"/>
    <w:rsid w:val="002C008A"/>
    <w:rsid w:val="002C2806"/>
    <w:rsid w:val="002C2D48"/>
    <w:rsid w:val="002E0D59"/>
    <w:rsid w:val="002E62CA"/>
    <w:rsid w:val="003128DF"/>
    <w:rsid w:val="00315D7C"/>
    <w:rsid w:val="00321A57"/>
    <w:rsid w:val="0034164F"/>
    <w:rsid w:val="003709FB"/>
    <w:rsid w:val="003B5E29"/>
    <w:rsid w:val="003C2B2F"/>
    <w:rsid w:val="003D7588"/>
    <w:rsid w:val="00407EA1"/>
    <w:rsid w:val="004142DC"/>
    <w:rsid w:val="004513AA"/>
    <w:rsid w:val="0045533E"/>
    <w:rsid w:val="00467676"/>
    <w:rsid w:val="004B1A40"/>
    <w:rsid w:val="004B209B"/>
    <w:rsid w:val="004F68FE"/>
    <w:rsid w:val="005741C1"/>
    <w:rsid w:val="00576E72"/>
    <w:rsid w:val="00594B48"/>
    <w:rsid w:val="005B441C"/>
    <w:rsid w:val="005D2257"/>
    <w:rsid w:val="005F1109"/>
    <w:rsid w:val="006232F1"/>
    <w:rsid w:val="006678E2"/>
    <w:rsid w:val="006844BC"/>
    <w:rsid w:val="00686215"/>
    <w:rsid w:val="0077473F"/>
    <w:rsid w:val="00784112"/>
    <w:rsid w:val="007A28C5"/>
    <w:rsid w:val="007A71DF"/>
    <w:rsid w:val="007A742C"/>
    <w:rsid w:val="007B51FC"/>
    <w:rsid w:val="007E78AF"/>
    <w:rsid w:val="007F50F1"/>
    <w:rsid w:val="00817D70"/>
    <w:rsid w:val="0085453C"/>
    <w:rsid w:val="008E444B"/>
    <w:rsid w:val="008F71EB"/>
    <w:rsid w:val="0092081A"/>
    <w:rsid w:val="009354D5"/>
    <w:rsid w:val="00936DD7"/>
    <w:rsid w:val="00964802"/>
    <w:rsid w:val="009731BB"/>
    <w:rsid w:val="009813C3"/>
    <w:rsid w:val="009A6EC4"/>
    <w:rsid w:val="009D134C"/>
    <w:rsid w:val="009F1C26"/>
    <w:rsid w:val="00A31EDE"/>
    <w:rsid w:val="00A40D21"/>
    <w:rsid w:val="00A529CE"/>
    <w:rsid w:val="00A6428C"/>
    <w:rsid w:val="00AC19C8"/>
    <w:rsid w:val="00B13079"/>
    <w:rsid w:val="00B17D12"/>
    <w:rsid w:val="00B5025C"/>
    <w:rsid w:val="00B6207F"/>
    <w:rsid w:val="00B675F5"/>
    <w:rsid w:val="00B90444"/>
    <w:rsid w:val="00BB0A95"/>
    <w:rsid w:val="00C06FA6"/>
    <w:rsid w:val="00C339FF"/>
    <w:rsid w:val="00C408F3"/>
    <w:rsid w:val="00C506C7"/>
    <w:rsid w:val="00C55FB4"/>
    <w:rsid w:val="00CC1ED6"/>
    <w:rsid w:val="00CC49D4"/>
    <w:rsid w:val="00D104B6"/>
    <w:rsid w:val="00D152AD"/>
    <w:rsid w:val="00D663C8"/>
    <w:rsid w:val="00D75C78"/>
    <w:rsid w:val="00DF7181"/>
    <w:rsid w:val="00E02D3D"/>
    <w:rsid w:val="00E23C9A"/>
    <w:rsid w:val="00E24A33"/>
    <w:rsid w:val="00E33575"/>
    <w:rsid w:val="00E37B46"/>
    <w:rsid w:val="00E512A0"/>
    <w:rsid w:val="00E516AD"/>
    <w:rsid w:val="00E6254E"/>
    <w:rsid w:val="00EB1368"/>
    <w:rsid w:val="00EB149D"/>
    <w:rsid w:val="00EB6EBB"/>
    <w:rsid w:val="00EC17A3"/>
    <w:rsid w:val="00EC630B"/>
    <w:rsid w:val="00EF17B9"/>
    <w:rsid w:val="00F3441D"/>
    <w:rsid w:val="00F707AF"/>
    <w:rsid w:val="00F83C67"/>
    <w:rsid w:val="00FC0D6E"/>
    <w:rsid w:val="00FD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8C55EC2-5F3C-41E2-84AD-A9B311A5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15D7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15D7C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15D7C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315D7C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15D7C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15D7C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15D7C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15D7C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15D7C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315D7C"/>
    <w:pPr>
      <w:tabs>
        <w:tab w:val="center" w:pos="4819"/>
        <w:tab w:val="right" w:pos="9639"/>
      </w:tabs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315D7C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315D7C"/>
    <w:rPr>
      <w:rFonts w:ascii="Times New Roman" w:hAnsi="Times New Roman" w:cs="Times New Roman"/>
      <w:sz w:val="28"/>
      <w:szCs w:val="28"/>
    </w:rPr>
  </w:style>
  <w:style w:type="paragraph" w:styleId="ab">
    <w:name w:val="Body Text Indent"/>
    <w:basedOn w:val="a2"/>
    <w:link w:val="ac"/>
    <w:uiPriority w:val="99"/>
    <w:rsid w:val="00315D7C"/>
    <w:pPr>
      <w:shd w:val="clear" w:color="auto" w:fill="FFFFFF"/>
      <w:spacing w:before="192"/>
      <w:ind w:right="-5" w:firstLine="360"/>
    </w:pPr>
  </w:style>
  <w:style w:type="character" w:customStyle="1" w:styleId="ac">
    <w:name w:val="Основной текст с отступом Знак"/>
    <w:link w:val="ab"/>
    <w:uiPriority w:val="99"/>
    <w:semiHidden/>
    <w:rPr>
      <w:sz w:val="28"/>
      <w:szCs w:val="28"/>
    </w:rPr>
  </w:style>
  <w:style w:type="paragraph" w:styleId="ad">
    <w:name w:val="footnote text"/>
    <w:basedOn w:val="a2"/>
    <w:link w:val="ae"/>
    <w:autoRedefine/>
    <w:uiPriority w:val="99"/>
    <w:semiHidden/>
    <w:rsid w:val="00315D7C"/>
    <w:pPr>
      <w:ind w:firstLine="709"/>
    </w:pPr>
    <w:rPr>
      <w:color w:val="000000"/>
      <w:sz w:val="20"/>
      <w:szCs w:val="20"/>
    </w:rPr>
  </w:style>
  <w:style w:type="character" w:customStyle="1" w:styleId="ae">
    <w:name w:val="Текст сноски Знак"/>
    <w:link w:val="ad"/>
    <w:uiPriority w:val="99"/>
    <w:locked/>
    <w:rsid w:val="00315D7C"/>
    <w:rPr>
      <w:color w:val="000000"/>
      <w:lang w:val="ru-RU" w:eastAsia="ru-RU"/>
    </w:rPr>
  </w:style>
  <w:style w:type="character" w:styleId="af">
    <w:name w:val="footnote reference"/>
    <w:uiPriority w:val="99"/>
    <w:semiHidden/>
    <w:rsid w:val="00315D7C"/>
    <w:rPr>
      <w:sz w:val="28"/>
      <w:szCs w:val="28"/>
      <w:vertAlign w:val="superscript"/>
    </w:rPr>
  </w:style>
  <w:style w:type="table" w:styleId="-1">
    <w:name w:val="Table Web 1"/>
    <w:basedOn w:val="a4"/>
    <w:uiPriority w:val="99"/>
    <w:rsid w:val="00315D7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f0"/>
    <w:link w:val="a8"/>
    <w:uiPriority w:val="99"/>
    <w:rsid w:val="00315D7C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1">
    <w:name w:val="endnote reference"/>
    <w:uiPriority w:val="99"/>
    <w:semiHidden/>
    <w:rsid w:val="00315D7C"/>
    <w:rPr>
      <w:vertAlign w:val="superscript"/>
    </w:rPr>
  </w:style>
  <w:style w:type="paragraph" w:styleId="af0">
    <w:name w:val="Body Text"/>
    <w:basedOn w:val="a2"/>
    <w:link w:val="af2"/>
    <w:uiPriority w:val="99"/>
    <w:rsid w:val="00315D7C"/>
    <w:pPr>
      <w:ind w:firstLine="709"/>
    </w:pPr>
  </w:style>
  <w:style w:type="character" w:customStyle="1" w:styleId="af2">
    <w:name w:val="Основной текст Знак"/>
    <w:link w:val="af0"/>
    <w:uiPriority w:val="99"/>
    <w:semiHidden/>
    <w:rPr>
      <w:sz w:val="28"/>
      <w:szCs w:val="28"/>
    </w:rPr>
  </w:style>
  <w:style w:type="paragraph" w:customStyle="1" w:styleId="af3">
    <w:name w:val="выделение"/>
    <w:uiPriority w:val="99"/>
    <w:rsid w:val="00315D7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4">
    <w:name w:val="Hyperlink"/>
    <w:uiPriority w:val="99"/>
    <w:rsid w:val="00315D7C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b"/>
    <w:uiPriority w:val="99"/>
    <w:rsid w:val="00315D7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5"/>
    <w:uiPriority w:val="99"/>
    <w:locked/>
    <w:rsid w:val="00315D7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315D7C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315D7C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315D7C"/>
    <w:pPr>
      <w:numPr>
        <w:numId w:val="8"/>
      </w:numPr>
      <w:spacing w:line="360" w:lineRule="auto"/>
      <w:jc w:val="both"/>
    </w:pPr>
    <w:rPr>
      <w:sz w:val="28"/>
      <w:szCs w:val="28"/>
    </w:rPr>
  </w:style>
  <w:style w:type="paragraph" w:customStyle="1" w:styleId="af7">
    <w:name w:val="литера"/>
    <w:uiPriority w:val="99"/>
    <w:rsid w:val="00315D7C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8">
    <w:name w:val="номер страницы"/>
    <w:uiPriority w:val="99"/>
    <w:rsid w:val="00315D7C"/>
    <w:rPr>
      <w:sz w:val="28"/>
      <w:szCs w:val="28"/>
    </w:rPr>
  </w:style>
  <w:style w:type="paragraph" w:styleId="af9">
    <w:name w:val="Normal (Web)"/>
    <w:basedOn w:val="a2"/>
    <w:uiPriority w:val="99"/>
    <w:rsid w:val="00315D7C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315D7C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315D7C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315D7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15D7C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315D7C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15D7C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315D7C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315D7C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315D7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315D7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15D7C"/>
    <w:pPr>
      <w:numPr>
        <w:numId w:val="9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15D7C"/>
    <w:pPr>
      <w:numPr>
        <w:numId w:val="1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315D7C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315D7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15D7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15D7C"/>
    <w:rPr>
      <w:i/>
      <w:iCs/>
    </w:rPr>
  </w:style>
  <w:style w:type="paragraph" w:customStyle="1" w:styleId="afd">
    <w:name w:val="ТАБЛИЦА"/>
    <w:next w:val="a2"/>
    <w:autoRedefine/>
    <w:uiPriority w:val="99"/>
    <w:rsid w:val="00315D7C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315D7C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315D7C"/>
  </w:style>
  <w:style w:type="table" w:customStyle="1" w:styleId="14">
    <w:name w:val="Стиль таблицы1"/>
    <w:uiPriority w:val="99"/>
    <w:rsid w:val="00315D7C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315D7C"/>
    <w:pPr>
      <w:jc w:val="center"/>
    </w:pPr>
  </w:style>
  <w:style w:type="paragraph" w:styleId="aff0">
    <w:name w:val="endnote text"/>
    <w:basedOn w:val="a2"/>
    <w:link w:val="aff1"/>
    <w:uiPriority w:val="99"/>
    <w:semiHidden/>
    <w:rsid w:val="00315D7C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315D7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6062</Words>
  <Characters>34557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ServiceHost</Company>
  <LinksUpToDate>false</LinksUpToDate>
  <CharactersWithSpaces>40538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Dimon</dc:creator>
  <cp:keywords/>
  <dc:description/>
  <cp:lastModifiedBy>admin</cp:lastModifiedBy>
  <cp:revision>2</cp:revision>
  <dcterms:created xsi:type="dcterms:W3CDTF">2014-02-23T08:29:00Z</dcterms:created>
  <dcterms:modified xsi:type="dcterms:W3CDTF">2014-02-23T08:29:00Z</dcterms:modified>
</cp:coreProperties>
</file>