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A5199" w:rsidRP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05EB7" w:rsidRPr="007A5199" w:rsidRDefault="00405EB7" w:rsidP="007A519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kern w:val="32"/>
          <w:sz w:val="28"/>
          <w:szCs w:val="32"/>
        </w:rPr>
      </w:pPr>
      <w:r w:rsidRPr="007A5199">
        <w:rPr>
          <w:b/>
          <w:bCs/>
          <w:color w:val="000000"/>
          <w:kern w:val="32"/>
          <w:sz w:val="28"/>
          <w:szCs w:val="32"/>
        </w:rPr>
        <w:t>КУРСОВАЯ</w:t>
      </w:r>
      <w:r w:rsidR="00682464" w:rsidRPr="007A5199">
        <w:rPr>
          <w:b/>
          <w:bCs/>
          <w:color w:val="000000"/>
          <w:kern w:val="32"/>
          <w:sz w:val="28"/>
          <w:szCs w:val="32"/>
        </w:rPr>
        <w:t xml:space="preserve"> </w:t>
      </w:r>
      <w:r w:rsidRPr="007A5199">
        <w:rPr>
          <w:b/>
          <w:bCs/>
          <w:color w:val="000000"/>
          <w:kern w:val="32"/>
          <w:sz w:val="28"/>
          <w:szCs w:val="32"/>
        </w:rPr>
        <w:t>РАБОТА</w:t>
      </w:r>
    </w:p>
    <w:p w:rsidR="00405EB7" w:rsidRPr="007A5199" w:rsidRDefault="00405EB7" w:rsidP="007A5199">
      <w:pPr>
        <w:pStyle w:val="2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7A5199">
        <w:rPr>
          <w:rFonts w:ascii="Times New Roman" w:hAnsi="Times New Roman"/>
          <w:color w:val="000000"/>
          <w:sz w:val="28"/>
        </w:rPr>
        <w:t>«Интенсивная технология производства свинины на свино</w:t>
      </w:r>
      <w:r w:rsidR="006A726D" w:rsidRPr="007A5199">
        <w:rPr>
          <w:rFonts w:ascii="Times New Roman" w:hAnsi="Times New Roman"/>
          <w:color w:val="000000"/>
          <w:sz w:val="28"/>
        </w:rPr>
        <w:t>водческом комплексе мощностью 108</w:t>
      </w:r>
      <w:r w:rsidRPr="007A5199">
        <w:rPr>
          <w:rFonts w:ascii="Times New Roman" w:hAnsi="Times New Roman"/>
          <w:color w:val="000000"/>
          <w:sz w:val="28"/>
        </w:rPr>
        <w:t xml:space="preserve"> тысяч голов товарных свиней в год»</w:t>
      </w:r>
    </w:p>
    <w:p w:rsidR="00682464" w:rsidRPr="007A5199" w:rsidRDefault="00682464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7A5199" w:rsidP="007A5199">
      <w:pPr>
        <w:tabs>
          <w:tab w:val="left" w:pos="31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 w:rsidRPr="007A5199">
        <w:rPr>
          <w:color w:val="000000"/>
          <w:sz w:val="28"/>
          <w:szCs w:val="22"/>
        </w:rPr>
        <w:br w:type="page"/>
      </w:r>
      <w:r w:rsidR="0089737C" w:rsidRPr="007A5199">
        <w:rPr>
          <w:b/>
          <w:bCs/>
          <w:color w:val="000000"/>
          <w:kern w:val="32"/>
          <w:sz w:val="28"/>
          <w:szCs w:val="32"/>
        </w:rPr>
        <w:t>Введение</w:t>
      </w:r>
    </w:p>
    <w:p w:rsidR="007A5199" w:rsidRP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 xml:space="preserve">Продовольственное обеспечение населения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наиболее сложная проблема мировой экономики и политики. Во многих странах существует продовольственный дефицит. В период с 1990 по 2000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>., по данным ФАО, в производстве продуктов питания произошли существенные изменения. В целом по всем странам мира за 10 лет их производство увеличилось на 23,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1%</w:t>
      </w:r>
      <w:r w:rsidRPr="007A5199">
        <w:rPr>
          <w:rFonts w:ascii="Times New Roman" w:hAnsi="Times New Roman"/>
          <w:color w:val="000000"/>
          <w:spacing w:val="0"/>
          <w:sz w:val="28"/>
        </w:rPr>
        <w:t>, в Европе же оно осталось на прежнем уровне, в Азии выросло на 43,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в Северной Америке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на 25,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8%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в Южной Америке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на 37,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6%</w:t>
      </w:r>
      <w:r w:rsidRPr="007A5199">
        <w:rPr>
          <w:rFonts w:ascii="Times New Roman" w:hAnsi="Times New Roman"/>
          <w:color w:val="000000"/>
          <w:spacing w:val="0"/>
          <w:sz w:val="28"/>
        </w:rPr>
        <w:t>, в Африке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– на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27,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в Океании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на 33,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9%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в Австралии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на 38,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7%</w:t>
      </w:r>
      <w:r w:rsidRPr="007A5199">
        <w:rPr>
          <w:rFonts w:ascii="Times New Roman" w:hAnsi="Times New Roman"/>
          <w:color w:val="000000"/>
          <w:spacing w:val="0"/>
          <w:sz w:val="28"/>
        </w:rPr>
        <w:t>, а в таких странах, как Россия, Украина, Беларусь, производство продуктов питания сократилось соотве</w:t>
      </w:r>
      <w:r w:rsidR="005A1E46" w:rsidRPr="007A5199">
        <w:rPr>
          <w:rFonts w:ascii="Times New Roman" w:hAnsi="Times New Roman"/>
          <w:color w:val="000000"/>
          <w:spacing w:val="0"/>
          <w:sz w:val="28"/>
        </w:rPr>
        <w:t>тственно на 35,8, 50,4 и 40,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1%</w:t>
      </w:r>
      <w:r w:rsidR="005A1E46" w:rsidRPr="007A5199">
        <w:rPr>
          <w:rFonts w:ascii="Times New Roman" w:hAnsi="Times New Roman"/>
          <w:color w:val="000000"/>
          <w:spacing w:val="0"/>
          <w:sz w:val="28"/>
        </w:rPr>
        <w:t xml:space="preserve"> [1].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В настоящее время одной из важных задач агропромышленного комплекса РБ, в решении которой свиноводческой отрасли принадлежит особая роль, является увеличение производства мяса. В сравнении с другими видами животных для свиней характерны такие качества, как скороспелость, многоплодие, высокая окупаемость кормов. В связи с этим свинина занимает ведущее место в мясном балансе республики. В последние годы в структуре производимого мяса всеми категориями хозяйств её удельный вес составляет 41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–43%</w:t>
      </w:r>
      <w:r w:rsidRPr="007A5199">
        <w:rPr>
          <w:rFonts w:ascii="Times New Roman" w:hAnsi="Times New Roman"/>
          <w:color w:val="000000"/>
          <w:spacing w:val="0"/>
          <w:sz w:val="28"/>
        </w:rPr>
        <w:t>, в том числе в сельскохозяйственных предприятиях -30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–33%</w:t>
      </w:r>
      <w:r w:rsidRPr="007A5199">
        <w:rPr>
          <w:rFonts w:ascii="Times New Roman" w:hAnsi="Times New Roman"/>
          <w:color w:val="000000"/>
          <w:spacing w:val="0"/>
          <w:sz w:val="28"/>
        </w:rPr>
        <w:t>, в личных подсобных и фермерских хозяйствах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-7</w:t>
      </w:r>
      <w:r w:rsidRPr="007A5199">
        <w:rPr>
          <w:rFonts w:ascii="Times New Roman" w:hAnsi="Times New Roman"/>
          <w:color w:val="000000"/>
          <w:spacing w:val="0"/>
          <w:sz w:val="28"/>
        </w:rPr>
        <w:t>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–74%</w:t>
      </w:r>
      <w:r w:rsidRPr="007A5199">
        <w:rPr>
          <w:rFonts w:ascii="Times New Roman" w:hAnsi="Times New Roman"/>
          <w:color w:val="000000"/>
          <w:spacing w:val="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Свиноводческая отрасль располагает большим производственным потенциалом. На начало 2003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 в РБ насчитывалось 3,</w:t>
      </w:r>
      <w:r w:rsidR="00682464" w:rsidRPr="007A5199">
        <w:rPr>
          <w:color w:val="000000"/>
          <w:sz w:val="28"/>
        </w:rPr>
        <w:t>3 млн</w:t>
      </w:r>
      <w:r w:rsidRPr="007A5199">
        <w:rPr>
          <w:color w:val="000000"/>
          <w:sz w:val="28"/>
        </w:rPr>
        <w:t xml:space="preserve">. свиней, из них 2,2 млн. голов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>или 66,</w:t>
      </w:r>
      <w:r w:rsidR="00682464" w:rsidRPr="007A5199">
        <w:rPr>
          <w:color w:val="000000"/>
          <w:sz w:val="28"/>
        </w:rPr>
        <w:t>7%)</w:t>
      </w:r>
      <w:r w:rsidRPr="007A5199">
        <w:rPr>
          <w:color w:val="000000"/>
          <w:sz w:val="28"/>
        </w:rPr>
        <w:t xml:space="preserve"> содержатся 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сельскохозяйственных предприятиях, остальные 1,1 млн. (или 33,</w:t>
      </w:r>
      <w:r w:rsidR="00682464" w:rsidRPr="007A5199">
        <w:rPr>
          <w:color w:val="000000"/>
          <w:sz w:val="28"/>
        </w:rPr>
        <w:t>3%)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в личных п</w:t>
      </w:r>
      <w:r w:rsidR="005A1E46" w:rsidRPr="007A5199">
        <w:rPr>
          <w:color w:val="000000"/>
          <w:sz w:val="28"/>
        </w:rPr>
        <w:t>одворьях и фермерских хозяйства [2]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Во многих странах мира особенно в последние годы наблюдается динамическое развитие свиноводства как одной из ведущих отраслей по обеспечению населения высокоценными продуктами питания. Так, мясо и сало свиней имеют большую биологическую ценность в пищевом рационе здорового человека. Белки мяса свиней перевариваются в организме почти полностью. В свинине присутствуют практически все незаменимые аминокислоты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>за исключением аргинина</w:t>
      </w:r>
      <w:r w:rsidR="00682464" w:rsidRPr="007A5199">
        <w:rPr>
          <w:color w:val="000000"/>
          <w:sz w:val="28"/>
        </w:rPr>
        <w:t>)</w:t>
      </w:r>
      <w:r w:rsidRPr="007A5199">
        <w:rPr>
          <w:color w:val="000000"/>
          <w:sz w:val="28"/>
        </w:rPr>
        <w:t xml:space="preserve">. По количеству витаминов группы В оно превосходит мясо других животных в 2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3 раза. Свиной жир содержит витамины А, F, Е и группы В. В его состав входят три ненасыщенные жирные кислоты: линоленовая (5,</w:t>
      </w:r>
      <w:r w:rsidR="00682464" w:rsidRPr="007A5199">
        <w:rPr>
          <w:color w:val="000000"/>
          <w:sz w:val="28"/>
        </w:rPr>
        <w:t>7%</w:t>
      </w:r>
      <w:r w:rsidRPr="007A5199">
        <w:rPr>
          <w:color w:val="000000"/>
          <w:sz w:val="28"/>
        </w:rPr>
        <w:t>), линолевая (0,8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>) и арахидоновая (0,4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>). Последняя играет важную роль в предотвращении раковых заболеваний. Особое внимание придаётся свинине в питании людей, проживающих на территории с повышенным уровнем радиации.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Свиньи не имеют себе равных среди </w:t>
      </w:r>
      <w:r w:rsidR="005A1E46" w:rsidRPr="007A5199">
        <w:rPr>
          <w:color w:val="000000"/>
          <w:sz w:val="28"/>
        </w:rPr>
        <w:t xml:space="preserve">других </w:t>
      </w:r>
      <w:r w:rsidRPr="007A5199">
        <w:rPr>
          <w:color w:val="000000"/>
          <w:sz w:val="28"/>
        </w:rPr>
        <w:t>животных и птицы по эффективности использования кормов. Так, по данным исследований, проведённых в США, выход съедобных сухих веществ съеденного корма в мясе свиней в 3,6</w:t>
      </w:r>
      <w:r w:rsidR="00682464" w:rsidRPr="007A5199">
        <w:rPr>
          <w:color w:val="000000"/>
          <w:sz w:val="28"/>
        </w:rPr>
        <w:t>–4</w:t>
      </w:r>
      <w:r w:rsidRPr="007A5199">
        <w:rPr>
          <w:color w:val="000000"/>
          <w:sz w:val="28"/>
        </w:rPr>
        <w:t>,7 раза больше, чем в мясе крупно</w:t>
      </w:r>
      <w:r w:rsidR="005A1E46" w:rsidRPr="007A5199">
        <w:rPr>
          <w:color w:val="000000"/>
          <w:sz w:val="28"/>
        </w:rPr>
        <w:t>го рогатого скота, овец и птицы [3].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Конкурентоспособность свиного мяса и сала на потребительском рынке доказана во всех развитых странах. Доля свинины в питании людей достигает 8</w:t>
      </w:r>
      <w:r w:rsidR="00682464" w:rsidRPr="007A5199">
        <w:rPr>
          <w:color w:val="000000"/>
          <w:sz w:val="28"/>
        </w:rPr>
        <w:t>0%</w:t>
      </w:r>
      <w:r w:rsidRPr="007A5199">
        <w:rPr>
          <w:color w:val="000000"/>
          <w:sz w:val="28"/>
        </w:rPr>
        <w:t xml:space="preserve"> и более. В ряде европейских стран, где отмечается некоторое сокращение поголовья этих животных, намечена тенденция увеличения их живой массы при реализации</w:t>
      </w:r>
      <w:r w:rsidR="005A1E46" w:rsidRPr="007A5199">
        <w:rPr>
          <w:color w:val="000000"/>
          <w:sz w:val="28"/>
        </w:rPr>
        <w:t xml:space="preserve"> [1].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Целью данной работы является комплексная разработка промышленной техн</w:t>
      </w:r>
      <w:r w:rsidR="005A1E46" w:rsidRPr="007A5199">
        <w:rPr>
          <w:color w:val="000000"/>
          <w:sz w:val="28"/>
        </w:rPr>
        <w:t>ологии на комплексе мощностью 108</w:t>
      </w:r>
      <w:r w:rsidRPr="007A5199">
        <w:rPr>
          <w:color w:val="000000"/>
          <w:sz w:val="28"/>
        </w:rPr>
        <w:t xml:space="preserve"> тыс. голов годового выращивания и откорма.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 w:rsidRPr="007A5199">
        <w:rPr>
          <w:b/>
          <w:bCs/>
          <w:color w:val="000000"/>
          <w:kern w:val="32"/>
          <w:sz w:val="28"/>
          <w:szCs w:val="32"/>
        </w:rPr>
        <w:br w:type="page"/>
      </w:r>
      <w:r w:rsidR="00405EB7" w:rsidRPr="007A5199">
        <w:rPr>
          <w:b/>
          <w:bCs/>
          <w:color w:val="000000"/>
          <w:kern w:val="32"/>
          <w:sz w:val="28"/>
          <w:szCs w:val="32"/>
        </w:rPr>
        <w:t>1</w:t>
      </w:r>
      <w:r w:rsidR="00682464" w:rsidRPr="007A5199">
        <w:rPr>
          <w:b/>
          <w:bCs/>
          <w:color w:val="000000"/>
          <w:kern w:val="32"/>
          <w:sz w:val="28"/>
          <w:szCs w:val="32"/>
        </w:rPr>
        <w:t>. Об</w:t>
      </w:r>
      <w:r w:rsidR="00405EB7" w:rsidRPr="007A5199">
        <w:rPr>
          <w:b/>
          <w:bCs/>
          <w:color w:val="000000"/>
          <w:kern w:val="32"/>
          <w:sz w:val="28"/>
          <w:szCs w:val="32"/>
        </w:rPr>
        <w:t>зор литературы</w:t>
      </w:r>
    </w:p>
    <w:p w:rsidR="00405EB7" w:rsidRPr="007A5199" w:rsidRDefault="00405EB7" w:rsidP="00682464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В настоящее время в РБ более 8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0%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свинины производится на промышленных комплексах, эффективность работы которых в сравнении с обычными фермами выше в 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–2</w:t>
      </w:r>
      <w:r w:rsidRPr="007A5199">
        <w:rPr>
          <w:rFonts w:ascii="Times New Roman" w:hAnsi="Times New Roman"/>
          <w:color w:val="000000"/>
          <w:spacing w:val="0"/>
          <w:sz w:val="28"/>
        </w:rPr>
        <w:t>,5 раза. За последние 13 лет удельный вес свинины в структуре производства мяса увеличился на 11,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и в 2003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>. составил 4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>. Общественное поголовье свиней в 2003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>. увеличилось на 18 тыс. голов и составило на начало 2004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>. 2 млн</w:t>
      </w:r>
      <w:r w:rsidR="007A5199" w:rsidRPr="007A5199">
        <w:rPr>
          <w:rFonts w:ascii="Times New Roman" w:hAnsi="Times New Roman"/>
          <w:color w:val="000000"/>
          <w:spacing w:val="0"/>
          <w:sz w:val="28"/>
        </w:rPr>
        <w:t>.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182 тыс. голов. Производство и реализация свинины в 2003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. достигли 232,6 и 222,7 тыс. т соответственно, что на 1 и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больше по сравнению с 2002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г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. Среднесуточные привесы на выращивании и откорме свиней в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2003 г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. составили </w:t>
      </w:r>
      <w:smartTag w:uri="urn:schemas-microsoft-com:office:smarttags" w:element="metricconverter">
        <w:smartTagPr>
          <w:attr w:name="ProductID" w:val="401 г"/>
        </w:smartTagPr>
        <w:r w:rsidR="00682464" w:rsidRPr="007A5199">
          <w:rPr>
            <w:rFonts w:ascii="Times New Roman" w:hAnsi="Times New Roman"/>
            <w:color w:val="000000"/>
            <w:spacing w:val="0"/>
            <w:sz w:val="28"/>
          </w:rPr>
          <w:t>401 г</w:t>
        </w:r>
      </w:smartTag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. </w:t>
      </w:r>
      <w:r w:rsidR="005F3DCB" w:rsidRPr="007A5199">
        <w:rPr>
          <w:rFonts w:ascii="Times New Roman" w:hAnsi="Times New Roman"/>
          <w:color w:val="000000"/>
          <w:spacing w:val="0"/>
          <w:sz w:val="28"/>
        </w:rPr>
        <w:t xml:space="preserve">на голову против 388 в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1990 г. </w:t>
      </w:r>
      <w:r w:rsidR="005F3DCB" w:rsidRPr="007A5199">
        <w:rPr>
          <w:rFonts w:ascii="Times New Roman" w:hAnsi="Times New Roman"/>
          <w:color w:val="000000"/>
          <w:spacing w:val="0"/>
          <w:sz w:val="28"/>
        </w:rPr>
        <w:t>[7].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Доктора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К. Девин,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Н. Пономарёв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на основании проведённых исследований сделали следующие выводы:</w:t>
      </w:r>
    </w:p>
    <w:p w:rsidR="00405EB7" w:rsidRPr="007A5199" w:rsidRDefault="00405EB7" w:rsidP="00682464">
      <w:pPr>
        <w:numPr>
          <w:ilvl w:val="0"/>
          <w:numId w:val="1"/>
        </w:num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наиболее высокий рейтинг среди технологических факторов</w:t>
      </w:r>
      <w:r w:rsidR="00682464" w:rsidRPr="007A5199">
        <w:rPr>
          <w:color w:val="000000"/>
          <w:sz w:val="28"/>
        </w:rPr>
        <w:t>,</w:t>
      </w:r>
      <w:r w:rsidRPr="007A5199">
        <w:rPr>
          <w:color w:val="000000"/>
          <w:sz w:val="28"/>
        </w:rPr>
        <w:t xml:space="preserve"> оказывающих влияние на продуктивность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и здоровье различных технологических групп, занимает уровень и полноценность кормления (65</w:t>
      </w:r>
      <w:r w:rsidR="00682464" w:rsidRPr="007A5199">
        <w:rPr>
          <w:color w:val="000000"/>
          <w:sz w:val="28"/>
        </w:rPr>
        <w:t>–75%</w:t>
      </w:r>
      <w:r w:rsidRPr="007A5199">
        <w:rPr>
          <w:color w:val="000000"/>
          <w:sz w:val="28"/>
        </w:rPr>
        <w:t xml:space="preserve">, матки холостые и супоросные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60</w:t>
      </w:r>
      <w:r w:rsidR="00682464" w:rsidRPr="007A5199">
        <w:rPr>
          <w:color w:val="000000"/>
          <w:sz w:val="28"/>
        </w:rPr>
        <w:t>–6</w:t>
      </w:r>
      <w:r w:rsidRPr="007A5199">
        <w:rPr>
          <w:color w:val="000000"/>
          <w:sz w:val="28"/>
        </w:rPr>
        <w:t xml:space="preserve">5, свиноматки подсосные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65</w:t>
      </w:r>
      <w:r w:rsidR="00682464" w:rsidRPr="007A5199">
        <w:rPr>
          <w:color w:val="000000"/>
          <w:sz w:val="28"/>
        </w:rPr>
        <w:t>–7</w:t>
      </w:r>
      <w:r w:rsidRPr="007A5199">
        <w:rPr>
          <w:color w:val="000000"/>
          <w:sz w:val="28"/>
        </w:rPr>
        <w:t xml:space="preserve">8, поросята-отъёмыши на доращивании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65</w:t>
      </w:r>
      <w:r w:rsidR="00682464" w:rsidRPr="007A5199">
        <w:rPr>
          <w:color w:val="000000"/>
          <w:sz w:val="28"/>
        </w:rPr>
        <w:t>–7</w:t>
      </w:r>
      <w:r w:rsidRPr="007A5199">
        <w:rPr>
          <w:color w:val="000000"/>
          <w:sz w:val="28"/>
        </w:rPr>
        <w:t xml:space="preserve">5, ремонтный молодняк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65</w:t>
      </w:r>
      <w:r w:rsidR="00682464" w:rsidRPr="007A5199">
        <w:rPr>
          <w:color w:val="000000"/>
          <w:sz w:val="28"/>
        </w:rPr>
        <w:t>–7</w:t>
      </w:r>
      <w:r w:rsidRPr="007A5199">
        <w:rPr>
          <w:color w:val="000000"/>
          <w:sz w:val="28"/>
        </w:rPr>
        <w:t xml:space="preserve">5, молодняк и свиньи на откорме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70</w:t>
      </w:r>
      <w:r w:rsidR="00682464" w:rsidRPr="007A5199">
        <w:rPr>
          <w:color w:val="000000"/>
          <w:sz w:val="28"/>
        </w:rPr>
        <w:t>–80%</w:t>
      </w:r>
      <w:r w:rsidRPr="007A5199">
        <w:rPr>
          <w:color w:val="000000"/>
          <w:sz w:val="28"/>
        </w:rPr>
        <w:t>).</w:t>
      </w:r>
    </w:p>
    <w:p w:rsidR="00405EB7" w:rsidRPr="007A5199" w:rsidRDefault="00405EB7" w:rsidP="00682464">
      <w:pPr>
        <w:numPr>
          <w:ilvl w:val="0"/>
          <w:numId w:val="1"/>
        </w:num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Второе место занимают условия содержания и технические средства (хряки</w:t>
      </w:r>
      <w:r w:rsidR="00682464" w:rsidRPr="007A5199">
        <w:rPr>
          <w:color w:val="000000"/>
          <w:sz w:val="28"/>
        </w:rPr>
        <w:t>-1</w:t>
      </w:r>
      <w:r w:rsidRPr="007A5199">
        <w:rPr>
          <w:color w:val="000000"/>
          <w:sz w:val="28"/>
        </w:rPr>
        <w:t>5</w:t>
      </w:r>
      <w:r w:rsidR="00682464" w:rsidRPr="007A5199">
        <w:rPr>
          <w:color w:val="000000"/>
          <w:sz w:val="28"/>
        </w:rPr>
        <w:t>–20%</w:t>
      </w:r>
      <w:r w:rsidRPr="007A5199">
        <w:rPr>
          <w:color w:val="000000"/>
          <w:sz w:val="28"/>
        </w:rPr>
        <w:t xml:space="preserve">, матки холостые и супоросные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25</w:t>
      </w:r>
      <w:r w:rsidR="00682464" w:rsidRPr="007A5199">
        <w:rPr>
          <w:color w:val="000000"/>
          <w:sz w:val="28"/>
        </w:rPr>
        <w:t>–3</w:t>
      </w:r>
      <w:r w:rsidRPr="007A5199">
        <w:rPr>
          <w:color w:val="000000"/>
          <w:sz w:val="28"/>
        </w:rPr>
        <w:t xml:space="preserve">0, свиноматки подсосные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12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 xml:space="preserve">7, поросята-отъёмыши на доращивании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15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 xml:space="preserve">0, ремонтный молодняк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15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0, молодняк и свиньи на откорме</w:t>
      </w:r>
      <w:r w:rsidR="00682464" w:rsidRPr="007A5199">
        <w:rPr>
          <w:color w:val="000000"/>
          <w:sz w:val="28"/>
        </w:rPr>
        <w:t xml:space="preserve"> – 10–15%</w:t>
      </w:r>
      <w:r w:rsidRPr="007A5199">
        <w:rPr>
          <w:color w:val="000000"/>
          <w:sz w:val="28"/>
        </w:rPr>
        <w:t>).</w:t>
      </w:r>
    </w:p>
    <w:p w:rsidR="00405EB7" w:rsidRPr="007A5199" w:rsidRDefault="00405EB7" w:rsidP="00682464">
      <w:pPr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Третье место занимают такие факторы, как порода животных, породность помесей, система разведения и др.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(хряки</w:t>
      </w:r>
      <w:r w:rsidR="00682464" w:rsidRPr="007A5199">
        <w:rPr>
          <w:color w:val="000000"/>
          <w:sz w:val="28"/>
        </w:rPr>
        <w:t>-0–20%</w:t>
      </w:r>
      <w:r w:rsidRPr="007A5199">
        <w:rPr>
          <w:color w:val="000000"/>
          <w:sz w:val="28"/>
        </w:rPr>
        <w:t>,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матки холостые и супоросные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 xml:space="preserve">0, свиноматки подсосные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 xml:space="preserve">8, поросята-отъёмыши на доращивании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 xml:space="preserve">5, ремонтный молодняк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>6, молодняк и свиньи на откорме</w:t>
      </w:r>
      <w:r w:rsidR="00682464" w:rsidRPr="007A5199">
        <w:rPr>
          <w:color w:val="000000"/>
          <w:sz w:val="28"/>
        </w:rPr>
        <w:t xml:space="preserve"> – 0–15%</w:t>
      </w:r>
      <w:r w:rsidRPr="007A5199">
        <w:rPr>
          <w:color w:val="000000"/>
          <w:sz w:val="28"/>
        </w:rPr>
        <w:t>).</w:t>
      </w:r>
    </w:p>
    <w:p w:rsidR="00405EB7" w:rsidRPr="007A5199" w:rsidRDefault="00405EB7" w:rsidP="00682464">
      <w:pPr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Четвёртое место заним</w:t>
      </w:r>
      <w:r w:rsidR="005F3DCB" w:rsidRPr="007A5199">
        <w:rPr>
          <w:color w:val="000000"/>
          <w:sz w:val="28"/>
        </w:rPr>
        <w:t>ают прочие факторы</w:t>
      </w:r>
      <w:r w:rsidR="00682464" w:rsidRPr="007A5199">
        <w:rPr>
          <w:color w:val="000000"/>
          <w:sz w:val="28"/>
        </w:rPr>
        <w:t xml:space="preserve"> </w:t>
      </w:r>
      <w:r w:rsidR="005F3DCB" w:rsidRPr="007A5199">
        <w:rPr>
          <w:color w:val="000000"/>
          <w:sz w:val="28"/>
        </w:rPr>
        <w:t>(хряки</w:t>
      </w:r>
      <w:r w:rsidR="00682464" w:rsidRPr="007A5199">
        <w:rPr>
          <w:color w:val="000000"/>
          <w:sz w:val="28"/>
        </w:rPr>
        <w:t>-5%</w:t>
      </w:r>
      <w:r w:rsidRPr="007A5199">
        <w:rPr>
          <w:color w:val="000000"/>
          <w:sz w:val="28"/>
        </w:rPr>
        <w:t xml:space="preserve">, матки холостые и супоросные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5, свиноматки подсосные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5, поросята-отъёмыши на доращивании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5, ремонтный молодняк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4, молодняк и свиньи на откорме</w:t>
      </w:r>
      <w:r w:rsidR="00682464" w:rsidRPr="007A5199">
        <w:rPr>
          <w:color w:val="000000"/>
          <w:sz w:val="28"/>
        </w:rPr>
        <w:t xml:space="preserve"> – 5%</w:t>
      </w:r>
      <w:r w:rsidR="005F3DCB" w:rsidRPr="007A5199">
        <w:rPr>
          <w:color w:val="000000"/>
          <w:sz w:val="28"/>
        </w:rPr>
        <w:t>) [4].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Разводимые в РБ породы, помеси и гибриды свиней имеют потенциал получения от них за период откорма среднесуточных привесов 700</w:t>
      </w:r>
      <w:r w:rsidR="00682464" w:rsidRPr="007A5199">
        <w:rPr>
          <w:color w:val="000000"/>
          <w:sz w:val="28"/>
        </w:rPr>
        <w:t xml:space="preserve">–800 г. </w:t>
      </w:r>
      <w:r w:rsidRPr="007A5199">
        <w:rPr>
          <w:color w:val="000000"/>
          <w:sz w:val="28"/>
        </w:rPr>
        <w:t>и более. Однако такими показателями нас радовали существующие свиноводческие комплексы первые 10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 xml:space="preserve">5 лет их эксплуатации. В последние годы на свиноводческих предприятиях имеют место негативные явления. Прежде всего это касается воспроизводства, продуктивности и, особенно, сохранности молодняка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>поросят-сосунов и отъёмышей</w:t>
      </w:r>
      <w:r w:rsidR="00682464" w:rsidRPr="007A5199">
        <w:rPr>
          <w:color w:val="000000"/>
          <w:sz w:val="28"/>
        </w:rPr>
        <w:t>)</w:t>
      </w:r>
      <w:r w:rsidRPr="007A5199">
        <w:rPr>
          <w:color w:val="000000"/>
          <w:sz w:val="28"/>
        </w:rPr>
        <w:t>, которая снизилась с 85 до 7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>. На 12 крупных промышленных комплексах непроизводительное выбытие в группе поросят-отъёмышей достигло 45</w:t>
      </w:r>
      <w:r w:rsidR="00682464" w:rsidRPr="007A5199">
        <w:rPr>
          <w:color w:val="000000"/>
          <w:sz w:val="28"/>
        </w:rPr>
        <w:t>–50%</w:t>
      </w:r>
      <w:r w:rsidRPr="007A5199">
        <w:rPr>
          <w:color w:val="000000"/>
          <w:sz w:val="28"/>
        </w:rPr>
        <w:t xml:space="preserve"> что связано с отрицательным действием совокупности технологических факторов и ветеринарных проблем. Отсутствие необходимого количества комбикормов марок СК</w:t>
      </w:r>
      <w:r w:rsidR="00682464" w:rsidRPr="007A5199">
        <w:rPr>
          <w:color w:val="000000"/>
          <w:sz w:val="28"/>
        </w:rPr>
        <w:t>-1</w:t>
      </w:r>
      <w:r w:rsidRPr="007A5199">
        <w:rPr>
          <w:color w:val="000000"/>
          <w:sz w:val="28"/>
        </w:rPr>
        <w:t>1, СК</w:t>
      </w:r>
      <w:r w:rsidR="00682464" w:rsidRPr="007A5199">
        <w:rPr>
          <w:color w:val="000000"/>
          <w:sz w:val="28"/>
        </w:rPr>
        <w:t>-1</w:t>
      </w:r>
      <w:r w:rsidRPr="007A5199">
        <w:rPr>
          <w:color w:val="000000"/>
          <w:sz w:val="28"/>
        </w:rPr>
        <w:t>6 иСК</w:t>
      </w:r>
      <w:r w:rsidR="00682464" w:rsidRPr="007A5199">
        <w:rPr>
          <w:color w:val="000000"/>
          <w:sz w:val="28"/>
        </w:rPr>
        <w:t>-1</w:t>
      </w:r>
      <w:r w:rsidRPr="007A5199">
        <w:rPr>
          <w:color w:val="000000"/>
          <w:sz w:val="28"/>
        </w:rPr>
        <w:t>2 (0</w:t>
      </w:r>
      <w:r w:rsidR="00682464" w:rsidRPr="007A5199">
        <w:rPr>
          <w:color w:val="000000"/>
          <w:sz w:val="28"/>
        </w:rPr>
        <w:t>–30%</w:t>
      </w:r>
      <w:r w:rsidRPr="007A5199">
        <w:rPr>
          <w:color w:val="000000"/>
          <w:sz w:val="28"/>
        </w:rPr>
        <w:t xml:space="preserve"> от потребности) и эффективных систем обеспечения микроклимата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существен</w:t>
      </w:r>
      <w:r w:rsidR="005F3DCB" w:rsidRPr="007A5199">
        <w:rPr>
          <w:color w:val="000000"/>
          <w:sz w:val="28"/>
        </w:rPr>
        <w:t>но сдерживает развитие отрасли [</w:t>
      </w:r>
      <w:r w:rsidRPr="007A5199">
        <w:rPr>
          <w:color w:val="000000"/>
          <w:sz w:val="28"/>
        </w:rPr>
        <w:t>5</w:t>
      </w:r>
      <w:r w:rsidR="005F3DCB" w:rsidRPr="007A5199">
        <w:rPr>
          <w:color w:val="000000"/>
          <w:sz w:val="28"/>
        </w:rPr>
        <w:t>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То есть основной проблемой интенсификации свиноводства является укрепление кормовой базы, т</w:t>
      </w:r>
      <w:r w:rsidR="00682464" w:rsidRPr="007A5199">
        <w:rPr>
          <w:color w:val="000000"/>
          <w:sz w:val="28"/>
        </w:rPr>
        <w:t>. к</w:t>
      </w:r>
      <w:r w:rsidRPr="007A5199">
        <w:rPr>
          <w:color w:val="000000"/>
          <w:sz w:val="28"/>
        </w:rPr>
        <w:t>. продуктивность животных на 60</w:t>
      </w:r>
      <w:r w:rsidR="00682464" w:rsidRPr="007A5199">
        <w:rPr>
          <w:color w:val="000000"/>
          <w:sz w:val="28"/>
        </w:rPr>
        <w:t>–80%</w:t>
      </w:r>
      <w:r w:rsidRPr="007A5199">
        <w:rPr>
          <w:color w:val="000000"/>
          <w:sz w:val="28"/>
        </w:rPr>
        <w:t xml:space="preserve"> зависит от уровня кормления. Остаётся нерешённой одна из главных проблем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несбалансированность рационов по питательным веществам и, прежде всего, по протеину. В существующей структуре зернофуража удельный вес зернобобовых и злаково-бобовых зерносмесей очень низкий (не превышает </w:t>
      </w:r>
      <w:r w:rsidR="00682464" w:rsidRPr="007A5199">
        <w:rPr>
          <w:color w:val="000000"/>
          <w:sz w:val="28"/>
        </w:rPr>
        <w:t>8%</w:t>
      </w:r>
      <w:r w:rsidRPr="007A5199">
        <w:rPr>
          <w:color w:val="000000"/>
          <w:sz w:val="28"/>
        </w:rPr>
        <w:t>).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Зоотехнической наукой установлено, что при недостатке основных элементов питания в рационе ухудшаются обменные процессы в организме животных, снижается их продуктивность. Из-за низкого качества кормов и несбалансированности рационов имеют место значительные потери поголовья животных, особенно молодняка. В республике ежегодный падёж свинопоголовья превышает 400 тыс. голов, или расчётные потери в денежном выражении превышают 14 млрд. руб. В хозяйствах, имеющих откармливаемое поголовье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свиней в пределах 10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0 тыс. голов, проблема кормового сырья может быть решена за счёт собственного интенсивного развития зернового и зернобобового производства и переработки зерна на комбикорм в хозяйственных цехах. Эффективное функционирование крупных свиноводческих комплексов достигается при тесной увязки их с комбикормовыми предприятиями, которые обеспечивают ритмичное поступление комбикормов с учётом потребности в них разли</w:t>
      </w:r>
      <w:r w:rsidR="005F3DCB" w:rsidRPr="007A5199">
        <w:rPr>
          <w:color w:val="000000"/>
          <w:sz w:val="28"/>
        </w:rPr>
        <w:t>чных возрастных групп животных [2].</w:t>
      </w:r>
    </w:p>
    <w:p w:rsidR="00405EB7" w:rsidRPr="007A5199" w:rsidRDefault="001F35A3" w:rsidP="00682464">
      <w:pPr>
        <w:pStyle w:val="aa"/>
        <w:widowControl/>
        <w:autoSpaceDE/>
        <w:autoSpaceDN/>
        <w:adjustRightInd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 xml:space="preserve">РУП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«’</w:t>
      </w:r>
      <w:r w:rsidRPr="007A5199">
        <w:rPr>
          <w:rFonts w:ascii="Times New Roman" w:hAnsi="Times New Roman"/>
          <w:color w:val="000000"/>
          <w:spacing w:val="0"/>
          <w:sz w:val="28"/>
        </w:rPr>
        <w:t>Институт</w:t>
      </w:r>
      <w:r w:rsidR="00405EB7" w:rsidRPr="007A5199">
        <w:rPr>
          <w:rFonts w:ascii="Times New Roman" w:hAnsi="Times New Roman"/>
          <w:color w:val="000000"/>
          <w:spacing w:val="0"/>
          <w:sz w:val="28"/>
        </w:rPr>
        <w:t xml:space="preserve"> животноводства НАН Беларуси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«’</w:t>
      </w:r>
      <w:r w:rsidR="00405EB7" w:rsidRPr="007A5199">
        <w:rPr>
          <w:rFonts w:ascii="Times New Roman" w:hAnsi="Times New Roman"/>
          <w:color w:val="000000"/>
          <w:spacing w:val="0"/>
          <w:sz w:val="28"/>
        </w:rPr>
        <w:t xml:space="preserve"> предложена оптимальная структура кормов для всех половозрастных групп свиней, обеспечивающая содержание в комбикормах не менее 1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7%</w:t>
      </w:r>
      <w:r w:rsidR="00405EB7" w:rsidRPr="007A5199">
        <w:rPr>
          <w:rFonts w:ascii="Times New Roman" w:hAnsi="Times New Roman"/>
          <w:color w:val="000000"/>
          <w:spacing w:val="0"/>
          <w:sz w:val="28"/>
        </w:rPr>
        <w:t xml:space="preserve"> сырого или </w:t>
      </w:r>
      <w:smartTag w:uri="urn:schemas-microsoft-com:office:smarttags" w:element="metricconverter">
        <w:smartTagPr>
          <w:attr w:name="ProductID" w:val="120 г"/>
        </w:smartTagPr>
        <w:r w:rsidR="00682464" w:rsidRPr="007A5199">
          <w:rPr>
            <w:rFonts w:ascii="Times New Roman" w:hAnsi="Times New Roman"/>
            <w:color w:val="000000"/>
            <w:spacing w:val="0"/>
            <w:sz w:val="28"/>
          </w:rPr>
          <w:t>120 г</w:t>
        </w:r>
      </w:smartTag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. </w:t>
      </w:r>
      <w:r w:rsidR="00405EB7" w:rsidRPr="007A5199">
        <w:rPr>
          <w:rFonts w:ascii="Times New Roman" w:hAnsi="Times New Roman"/>
          <w:color w:val="000000"/>
          <w:spacing w:val="0"/>
          <w:sz w:val="28"/>
        </w:rPr>
        <w:t>переваримого протеина в расчёте на 1 к. ед. Внедрение её в производство обеспечит выработку 170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="00405EB7" w:rsidRPr="007A5199">
        <w:rPr>
          <w:rFonts w:ascii="Times New Roman" w:hAnsi="Times New Roman"/>
          <w:color w:val="000000"/>
          <w:spacing w:val="0"/>
          <w:sz w:val="28"/>
        </w:rPr>
        <w:t>80 кг свинины на 1 голову, имеющуюся на начало года.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Для эффективного использования фуражного зерна на первом этапе производства полноценных комбикормов в республику необходимо ежегодно завозить до 180 тыс. т соевого и 60 тыс. т подсолнечного шротов и рыбной муки. В дальнейшем предусмотрена замена высокобелковых составляющих комбикормов, завозимых по импорту, кормами собственного производства.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Разработаны оптимальные нормы ввода зерна бобовых в состав комбикормов для свиней. Установлены высокие кормовые достоинства для свиней зерна бесплёнчатых сортов ячменя, овса, тритикале, малоалколоидных сортов люпина, гороха, вики, рапса белоруской селекции. Расширение посевов этих культур даст возможность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снизить импорт зерна кукурузы, соевого и подсолнечного шрота. Определена высокая биологическая ценность гороха для всех половозрастных групп свиней. Переваримость его органического вещества составляет 82</w:t>
      </w:r>
      <w:r w:rsidR="00682464" w:rsidRPr="007A5199">
        <w:rPr>
          <w:color w:val="000000"/>
          <w:sz w:val="28"/>
        </w:rPr>
        <w:t>–90%,</w:t>
      </w:r>
      <w:r w:rsidRPr="007A5199">
        <w:rPr>
          <w:color w:val="000000"/>
          <w:sz w:val="28"/>
        </w:rPr>
        <w:t xml:space="preserve"> а соевого шрота – 87</w:t>
      </w:r>
      <w:r w:rsidR="00682464" w:rsidRPr="007A5199">
        <w:rPr>
          <w:color w:val="000000"/>
          <w:sz w:val="28"/>
        </w:rPr>
        <w:t>–92%</w:t>
      </w:r>
      <w:r w:rsidRPr="007A5199">
        <w:rPr>
          <w:color w:val="000000"/>
          <w:sz w:val="28"/>
        </w:rPr>
        <w:t>. Зерно вики может занимать до 1</w:t>
      </w:r>
      <w:r w:rsidR="00682464" w:rsidRPr="007A5199">
        <w:rPr>
          <w:color w:val="000000"/>
          <w:sz w:val="28"/>
        </w:rPr>
        <w:t>4%</w:t>
      </w:r>
      <w:r w:rsidRPr="007A5199">
        <w:rPr>
          <w:color w:val="000000"/>
          <w:sz w:val="28"/>
        </w:rPr>
        <w:t xml:space="preserve"> от сухого вещества рациона молодняка свиней на откорме, экструдированное зерно люпина – до 1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 xml:space="preserve">. Включение 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 xml:space="preserve"> рапсового шрота, </w:t>
      </w:r>
      <w:r w:rsidR="00682464" w:rsidRPr="007A5199">
        <w:rPr>
          <w:color w:val="000000"/>
          <w:sz w:val="28"/>
        </w:rPr>
        <w:t>4%</w:t>
      </w:r>
      <w:r w:rsidRPr="007A5199">
        <w:rPr>
          <w:color w:val="000000"/>
          <w:sz w:val="28"/>
        </w:rPr>
        <w:t xml:space="preserve"> муки и 5</w:t>
      </w:r>
      <w:r w:rsidR="00682464" w:rsidRPr="007A5199">
        <w:rPr>
          <w:color w:val="000000"/>
          <w:sz w:val="28"/>
        </w:rPr>
        <w:t>–7%</w:t>
      </w:r>
      <w:r w:rsidRPr="007A5199">
        <w:rPr>
          <w:color w:val="000000"/>
          <w:sz w:val="28"/>
        </w:rPr>
        <w:t xml:space="preserve"> жмыха в комбикорма для откармливаемого молодняка свиней позволяет заменить такую же часть других высокобелковых корм</w:t>
      </w:r>
      <w:r w:rsidR="005F3DCB" w:rsidRPr="007A5199">
        <w:rPr>
          <w:color w:val="000000"/>
          <w:sz w:val="28"/>
        </w:rPr>
        <w:t>ов без снижения продуктивности [5].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Сложившаяся в РБ ситуация по инфекционным болезням свиней в целом характерна для многих стран с развитым свиноводством. Классическая чума зарегистрирована в 14 странах, африканская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в 5. Респираторно – репродуктивный синдром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свиней и цирковирусная инфекция свиней, зарегистрированные в Беларуси, имеют место в 40 – 8</w:t>
      </w:r>
      <w:r w:rsidR="00682464" w:rsidRPr="007A5199">
        <w:rPr>
          <w:color w:val="000000"/>
          <w:sz w:val="28"/>
        </w:rPr>
        <w:t>0%</w:t>
      </w:r>
      <w:r w:rsidRPr="007A5199">
        <w:rPr>
          <w:color w:val="000000"/>
          <w:sz w:val="28"/>
        </w:rPr>
        <w:t xml:space="preserve"> хозяйств европейских стран с развитым свиноводством.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первую очередь это связано с тем, что на большинстве комплексов со сроком эксплуатации 30 лет и более оборудование крайне изношено и имеет большую энергоёмкость, технологии производства свинины устарели, сохранность поголовья и особенно рождающегося молодняка ухудшилась, общая эпизоотическая обстановка на них усугубилась.</w:t>
      </w:r>
    </w:p>
    <w:p w:rsidR="00405EB7" w:rsidRPr="007A5199" w:rsidRDefault="00405EB7" w:rsidP="00682464">
      <w:pPr>
        <w:pStyle w:val="aa"/>
        <w:widowControl/>
        <w:autoSpaceDE/>
        <w:autoSpaceDN/>
        <w:adjustRightInd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На первых этапах функционирования комплексов эпизоотическая ситуация по инфекционным и инвазионным заболеваниям характеризовалось как благополучная и профилактика велась против 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–4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заболеваний, в основном чумы, рожи, болезни Ауески. В начале же 90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-х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годов положение ухудшилось и профилактика велась уже против 9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Pr="007A5199">
        <w:rPr>
          <w:rFonts w:ascii="Times New Roman" w:hAnsi="Times New Roman"/>
          <w:color w:val="000000"/>
          <w:spacing w:val="0"/>
          <w:sz w:val="28"/>
        </w:rPr>
        <w:t>0 заболеваний, а в настоящее время против 18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–2</w:t>
      </w:r>
      <w:r w:rsidRPr="007A5199">
        <w:rPr>
          <w:rFonts w:ascii="Times New Roman" w:hAnsi="Times New Roman"/>
          <w:color w:val="000000"/>
          <w:spacing w:val="0"/>
          <w:sz w:val="28"/>
        </w:rPr>
        <w:t>0.</w:t>
      </w:r>
    </w:p>
    <w:p w:rsidR="00405EB7" w:rsidRPr="007A5199" w:rsidRDefault="00405EB7" w:rsidP="00682464">
      <w:pPr>
        <w:pStyle w:val="a3"/>
        <w:spacing w:line="360" w:lineRule="auto"/>
        <w:ind w:firstLine="709"/>
        <w:rPr>
          <w:color w:val="000000"/>
          <w:sz w:val="28"/>
        </w:rPr>
      </w:pPr>
      <w:r w:rsidRPr="007A5199">
        <w:rPr>
          <w:color w:val="000000"/>
          <w:sz w:val="28"/>
        </w:rPr>
        <w:t>Возможности организма свиней по адекватному иммунологическому ответу на вводимые антигены находятся на пределе. Значительно возросло количество вирусных болезней, а такие из них, как цирковирус, репродуктивноресператорный синдром, возникают в ассоциированном виде, что крайне затрудняет как диагностику, так и профилактику. Повсеместно диагностируются модифицированные варианты штаммов заболеваний колибактериозом и сальмонелёзом. В республике к свинокомплексам присоединено 36 убыточных колхозов и совхозов с общей площадью сельскохозяйственных угодий 138</w:t>
      </w:r>
      <w:r w:rsidR="00682464" w:rsidRPr="007A5199">
        <w:rPr>
          <w:color w:val="000000"/>
          <w:sz w:val="28"/>
        </w:rPr>
        <w:t xml:space="preserve"> тыс</w:t>
      </w:r>
      <w:r w:rsidRPr="007A5199">
        <w:rPr>
          <w:color w:val="000000"/>
          <w:sz w:val="28"/>
        </w:rPr>
        <w:t>. га, численностью крупного рогатого скота 45 тыс. голов, в том числе 18 тыс. коров. В течении 2000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002</w:t>
      </w:r>
      <w:r w:rsidR="00682464" w:rsidRPr="007A5199">
        <w:rPr>
          <w:color w:val="000000"/>
          <w:sz w:val="28"/>
        </w:rPr>
        <w:t> гг</w:t>
      </w:r>
      <w:r w:rsidRPr="007A5199">
        <w:rPr>
          <w:color w:val="000000"/>
          <w:sz w:val="28"/>
        </w:rPr>
        <w:t>. на развитие сельскохозяйственного производства в эти структурные подразделения выделено свыше 50 млрд. руб., выручка же от реализации продукции составила менее 30 млрд. руб.</w:t>
      </w:r>
    </w:p>
    <w:p w:rsidR="00405EB7" w:rsidRPr="007A5199" w:rsidRDefault="00405EB7" w:rsidP="00682464">
      <w:pPr>
        <w:pStyle w:val="aa"/>
        <w:widowControl/>
        <w:autoSpaceDE/>
        <w:autoSpaceDN/>
        <w:adjustRightInd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Из выше сказанного следует, что для повышения рентабельности производства свинины нужно стабилизировать эпизоотическую ситуацию на свиноводческих комплексах, а её невозможно стабилизировать без проведения реконструкции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>свиноводческих предприятий, улучшения воспроизводства, оздоровления СГЦ, племзаводов, племрепродукторов.</w:t>
      </w:r>
    </w:p>
    <w:p w:rsidR="00405EB7" w:rsidRPr="007A5199" w:rsidRDefault="00405EB7" w:rsidP="00682464">
      <w:pPr>
        <w:pStyle w:val="a3"/>
        <w:spacing w:line="360" w:lineRule="auto"/>
        <w:ind w:firstLine="709"/>
        <w:rPr>
          <w:color w:val="000000"/>
          <w:sz w:val="28"/>
        </w:rPr>
      </w:pPr>
      <w:r w:rsidRPr="007A5199">
        <w:rPr>
          <w:color w:val="000000"/>
          <w:sz w:val="28"/>
        </w:rPr>
        <w:t>Нормативные сроки использования свиноводческих комплексов в нашей стране не заложены в нормы технол</w:t>
      </w:r>
      <w:r w:rsidR="005F3DCB" w:rsidRPr="007A5199">
        <w:rPr>
          <w:color w:val="000000"/>
          <w:sz w:val="28"/>
        </w:rPr>
        <w:t>огического проектирования (РНТП</w:t>
      </w:r>
      <w:r w:rsidRPr="007A5199">
        <w:rPr>
          <w:color w:val="000000"/>
          <w:sz w:val="28"/>
        </w:rPr>
        <w:t xml:space="preserve">). Предполагается, что реконструкция, связанная с кормораздачей и водопотреблением, может, проводится один раз в 12 лет, вентиляции и перекрытий – раз в 25 лет. Однако на практике эти сроки при эксплуатации таких конструкций и оборудования в экстремальных условиях (высока влажность, аммиак </w:t>
      </w:r>
      <w:r w:rsidR="00682464" w:rsidRPr="007A5199">
        <w:rPr>
          <w:color w:val="000000"/>
          <w:sz w:val="28"/>
        </w:rPr>
        <w:t>и т.д.)</w:t>
      </w:r>
      <w:r w:rsidRPr="007A5199">
        <w:rPr>
          <w:color w:val="000000"/>
          <w:sz w:val="28"/>
        </w:rPr>
        <w:t xml:space="preserve"> значительно ниже. Станочное оборудование служит не более 10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>5 лет с начала эксплуатации. В наших условиях реконструкцию свиноводческих предприятий необходимо проводить через 10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>5 лет эксплуатации.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При проектировании большинства крупных свиноводческих предприятий предусматривалось, что требуемый температурно-влажностный режим будет обеспечиваться мощными централизованными котельными, а необходимый воздухообмен осуществляться вентиляцией с механическим побуждением как притока, так и вытяжки воздуха. Большой размер секторов требовал создания сложной системы воздуховодов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и вытяжных каналов, что не исключало подсоса аммиака из навозных каналов в зону обитания животных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и смешивание загрязнённого микроорганизмами воздуха с воздухом, поступающим в помещения. На комплексах, построенных 20</w:t>
      </w:r>
      <w:r w:rsidR="00682464" w:rsidRPr="007A5199">
        <w:rPr>
          <w:color w:val="000000"/>
          <w:sz w:val="28"/>
        </w:rPr>
        <w:t>–3</w:t>
      </w:r>
      <w:r w:rsidRPr="007A5199">
        <w:rPr>
          <w:color w:val="000000"/>
          <w:sz w:val="28"/>
        </w:rPr>
        <w:t>0 лет назад, станки очищают с использованием воды. Это приводит к перерасходу воды, увеличению объёма навозной жижи и ухудшению микроклимата. Поэтому сейчас возникла проблема углубленной реконструкции с внедрением ресурсоэффективных технологических решений, предусматривающих содержание животных в небольших секциях с автономной системой обеспечения микроклимата и удаления навоза с использованием энергосберегающего оборудования.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При проектировании свиноводческого комплекса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 Борисовский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 для откорма 108 тыс. голов в год были предусмотрены резервные помещения, где планировалось размещать часть животных для проведения капитального ремонта и дезинфекции основных производственных цехов. Однако после введения комплекса в эксплуатацию резервные помещения стали работать в режиме основных. Примерно такая же картина наблюдалась и на других крупных свиноводческих предприятиях. Для достижения же европейского уровня продуктивности животных и экономических показателей необходима коренная перестройка и техническое переоснащение отрасли. В этой сложной ситуации свиноводство республики оказалось без необходимых резервных площадей.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Стабилизация эпизоотической ситуации на </w:t>
      </w:r>
      <w:r w:rsidR="001F35A3" w:rsidRPr="007A5199">
        <w:rPr>
          <w:color w:val="000000"/>
          <w:sz w:val="28"/>
        </w:rPr>
        <w:t>свиноводческих комплексах должна</w:t>
      </w:r>
      <w:r w:rsidRPr="007A5199">
        <w:rPr>
          <w:color w:val="000000"/>
          <w:sz w:val="28"/>
        </w:rPr>
        <w:t xml:space="preserve"> сопровождаться строгим соблюдением ветеринарно-санитарных правил, проведение комплексных профилактических мероприятий. Перемещение обслуживающего персонала ограничивается зоной закреплённой технологической группы. Лица, обслуживающие животных, проходят регулярное медицинское обследование и имеют санитарные книжки. Не допускается содержание свиней в личном пользовании работников, обслуживающих общественное поголовье крупных промышленных комплексов. Ветеринарным специалистам, работающим на свиноводческих предприятиях, запрещается обслуживать животных, находящихся в личном пользовании граждан. В зоне свиноводческих предприятий всё поголовье общественного и личного пользования подвергают профилактическим обработкам против инфекционных заболеваний в соответствии с планом противоэпизоотических мероприятий и с учётом местной эпизоотической обстановки.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К реализации и межхозяйственному обмену для племенных и производственных целей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допускаются только клинически здоровые животные, показавшие отрицательные результаты лабораторных исследований на бруцеллёз, лептоспироз, туберкулёз, вирусный трансмиссивный гастроэнтерит, болезни Тешена и Ауески. Реализуемые животные должны выходить из хозяйств, благополучных по африканской и классической чуме, везикулярной болезни свиней, инфекционный атрофическому риниту, лептоспирозу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в течение последнего года, трихинел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л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ёзу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в течении последних трёх лет. Перед реализацией свиньи должны быть вакцинированы против КЧС, болезни Ауески, рожи.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республике Беларусь производство свинины переведено на промышленную основу, в настоящее время работает 107 свиноводческих комплексов, на которых применяют межпородное промышл</w:t>
      </w:r>
      <w:r w:rsidR="001F35A3" w:rsidRPr="007A5199">
        <w:rPr>
          <w:color w:val="000000"/>
          <w:sz w:val="28"/>
        </w:rPr>
        <w:t>енное скрещивание и гибридизацию, позволяющие</w:t>
      </w:r>
      <w:r w:rsidRPr="007A5199">
        <w:rPr>
          <w:color w:val="000000"/>
          <w:sz w:val="28"/>
        </w:rPr>
        <w:t xml:space="preserve"> автоматически избегать стихийного инбридинга с его вредными последствиями и использовать эффект гетерозиса в широких масштабах. Кроме того, имеется 27 свиноводческих ферм с промышленной технологией откорма от 3 до 6 тыс. голов в год (существующие мощности комплексов рассчитаны на производство 310 тыс. т свинины в год, а производят лишь 197 </w:t>
      </w:r>
      <w:r w:rsidR="00182907" w:rsidRPr="007A5199">
        <w:rPr>
          <w:color w:val="000000"/>
          <w:sz w:val="28"/>
        </w:rPr>
        <w:t>тыс. т, или 6</w:t>
      </w:r>
      <w:r w:rsidR="00682464" w:rsidRPr="007A5199">
        <w:rPr>
          <w:color w:val="000000"/>
          <w:sz w:val="28"/>
        </w:rPr>
        <w:t>4%</w:t>
      </w:r>
      <w:r w:rsidR="00182907" w:rsidRPr="007A5199">
        <w:rPr>
          <w:color w:val="000000"/>
          <w:sz w:val="28"/>
        </w:rPr>
        <w:t xml:space="preserve"> от возможного) [6].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Наиболее многочисленной породой свиней в РБ является крупная белая, на долю которой приходится 9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 xml:space="preserve"> численности племенных животных по всем категориям племенных хозяйств. Только одних основных свиноматок насчитывается около 172 тыс. голов. В свиноводческих хозяйствах используется 9,4 тыс. чистопородных хряков и ежегодно выращивается для их замены 3,8 тыс. ремонтных.</w:t>
      </w:r>
    </w:p>
    <w:p w:rsidR="0089737C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Высокий генетический потенциал породы реализуется через ежегодную продажу 12000 голов племенного молодняка. Животные обладают хорошими показателями развития, крепкой конституцией: взрослые хряки имеют живую массу 330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–3</w:t>
      </w:r>
      <w:r w:rsidRPr="007A5199">
        <w:rPr>
          <w:rFonts w:ascii="Times New Roman" w:hAnsi="Times New Roman"/>
          <w:color w:val="000000"/>
          <w:spacing w:val="0"/>
          <w:sz w:val="28"/>
        </w:rPr>
        <w:t>50 кг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,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длину туловища 180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Pr="007A5199">
        <w:rPr>
          <w:rFonts w:ascii="Times New Roman" w:hAnsi="Times New Roman"/>
          <w:color w:val="000000"/>
          <w:spacing w:val="0"/>
          <w:sz w:val="28"/>
        </w:rPr>
        <w:t>82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см</w:t>
      </w:r>
      <w:r w:rsidRPr="007A5199">
        <w:rPr>
          <w:rFonts w:ascii="Times New Roman" w:hAnsi="Times New Roman"/>
          <w:color w:val="000000"/>
          <w:spacing w:val="0"/>
          <w:sz w:val="28"/>
        </w:rPr>
        <w:t>, а свиноматки соответственно 260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–2</w:t>
      </w:r>
      <w:r w:rsidRPr="007A5199">
        <w:rPr>
          <w:rFonts w:ascii="Times New Roman" w:hAnsi="Times New Roman"/>
          <w:color w:val="000000"/>
          <w:spacing w:val="0"/>
          <w:sz w:val="28"/>
        </w:rPr>
        <w:t>70 кг и 165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Pr="007A5199">
        <w:rPr>
          <w:rFonts w:ascii="Times New Roman" w:hAnsi="Times New Roman"/>
          <w:color w:val="000000"/>
          <w:spacing w:val="0"/>
          <w:sz w:val="28"/>
        </w:rPr>
        <w:t>67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см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. Ремонтный молодняк отличается высоким уровнем адаптационных свойств к условиям промышленной технологии. Стада селекционных свиноматок характеризуются высокими воспроизводительными качествами: многоплодие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11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2 поросят, молочность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52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–5</w:t>
      </w:r>
      <w:r w:rsidRPr="007A5199">
        <w:rPr>
          <w:rFonts w:ascii="Times New Roman" w:hAnsi="Times New Roman"/>
          <w:color w:val="000000"/>
          <w:spacing w:val="0"/>
          <w:sz w:val="28"/>
        </w:rPr>
        <w:t>4 кг, масса гнезда в 2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мес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180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–1</w:t>
      </w:r>
      <w:r w:rsidRPr="007A5199">
        <w:rPr>
          <w:rFonts w:ascii="Times New Roman" w:hAnsi="Times New Roman"/>
          <w:color w:val="000000"/>
          <w:spacing w:val="0"/>
          <w:sz w:val="28"/>
        </w:rPr>
        <w:t>90 кг.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Наиболее продуктивными считаются матки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дочери хряков линии Свата 3457 и родственной группы Снежка 8119, имеющие соответственно многоплодие 11,6 и</w:t>
      </w:r>
      <w:r w:rsidR="007A5199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10,9 поросёнка, молочность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52,5 и </w:t>
      </w:r>
      <w:smartTag w:uri="urn:schemas-microsoft-com:office:smarttags" w:element="metricconverter">
        <w:smartTagPr>
          <w:attr w:name="ProductID" w:val="54,6 кг"/>
        </w:smartTagPr>
        <w:r w:rsidRPr="007A5199">
          <w:rPr>
            <w:color w:val="000000"/>
            <w:sz w:val="28"/>
          </w:rPr>
          <w:t>54,6 кг</w:t>
        </w:r>
      </w:smartTag>
      <w:r w:rsidRPr="007A5199">
        <w:rPr>
          <w:color w:val="000000"/>
          <w:sz w:val="28"/>
        </w:rPr>
        <w:t xml:space="preserve"> и отъёмную массу гнезда</w:t>
      </w:r>
      <w:r w:rsidR="00682464" w:rsidRPr="007A5199">
        <w:rPr>
          <w:color w:val="000000"/>
          <w:sz w:val="28"/>
        </w:rPr>
        <w:t xml:space="preserve"> – </w:t>
      </w:r>
      <w:r w:rsidRPr="007A5199">
        <w:rPr>
          <w:color w:val="000000"/>
          <w:sz w:val="28"/>
        </w:rPr>
        <w:t xml:space="preserve">168,2 и </w:t>
      </w:r>
      <w:smartTag w:uri="urn:schemas-microsoft-com:office:smarttags" w:element="metricconverter">
        <w:smartTagPr>
          <w:attr w:name="ProductID" w:val="168,3 кг"/>
        </w:smartTagPr>
        <w:r w:rsidRPr="007A5199">
          <w:rPr>
            <w:color w:val="000000"/>
            <w:sz w:val="28"/>
          </w:rPr>
          <w:t>168,3 кг</w:t>
        </w:r>
      </w:smartTag>
      <w:r w:rsidRPr="007A5199">
        <w:rPr>
          <w:color w:val="000000"/>
          <w:sz w:val="28"/>
        </w:rPr>
        <w:t>. Материнские стада породы состоят из 15 семейств свиноматок</w:t>
      </w:r>
      <w:r w:rsidR="00682464" w:rsidRPr="007A5199">
        <w:rPr>
          <w:color w:val="000000"/>
          <w:sz w:val="28"/>
        </w:rPr>
        <w:t>,</w:t>
      </w:r>
      <w:r w:rsidRPr="007A5199">
        <w:rPr>
          <w:color w:val="000000"/>
          <w:sz w:val="28"/>
        </w:rPr>
        <w:t xml:space="preserve"> из которых самые</w:t>
      </w:r>
      <w:r w:rsidR="007A5199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многочисленные семейства Волшебницы (2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>) и Чёрной Птички (2</w:t>
      </w:r>
      <w:r w:rsidR="00682464" w:rsidRPr="007A5199">
        <w:rPr>
          <w:color w:val="000000"/>
          <w:sz w:val="28"/>
        </w:rPr>
        <w:t>1%</w:t>
      </w:r>
      <w:r w:rsidRPr="007A5199">
        <w:rPr>
          <w:color w:val="000000"/>
          <w:sz w:val="28"/>
        </w:rPr>
        <w:t>). Их многоплодие составляет соответственно 11,2 и</w:t>
      </w:r>
      <w:r w:rsidR="007A5199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11,3 поросёнка, молочность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52,0</w:t>
      </w:r>
      <w:r w:rsidR="007A5199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и </w:t>
      </w:r>
      <w:smartTag w:uri="urn:schemas-microsoft-com:office:smarttags" w:element="metricconverter">
        <w:smartTagPr>
          <w:attr w:name="ProductID" w:val="52,4 кг"/>
        </w:smartTagPr>
        <w:r w:rsidRPr="007A5199">
          <w:rPr>
            <w:color w:val="000000"/>
            <w:sz w:val="28"/>
          </w:rPr>
          <w:t>52,4 кг</w:t>
        </w:r>
      </w:smartTag>
      <w:r w:rsidRPr="007A5199">
        <w:rPr>
          <w:color w:val="000000"/>
          <w:sz w:val="28"/>
        </w:rPr>
        <w:t xml:space="preserve"> и отъёмная масса гнезда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177,4 и </w:t>
      </w:r>
      <w:smartTag w:uri="urn:schemas-microsoft-com:office:smarttags" w:element="metricconverter">
        <w:smartTagPr>
          <w:attr w:name="ProductID" w:val="180,5 кг"/>
        </w:smartTagPr>
        <w:r w:rsidRPr="007A5199">
          <w:rPr>
            <w:color w:val="000000"/>
            <w:sz w:val="28"/>
          </w:rPr>
          <w:t>180,5 кг</w:t>
        </w:r>
      </w:smartTag>
      <w:r w:rsidRPr="007A5199">
        <w:rPr>
          <w:color w:val="00000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Селекционное поголовье 1800 свиноматок имеет среднее многоплодие 11,7 поросёнка и молочность </w:t>
      </w:r>
      <w:smartTag w:uri="urn:schemas-microsoft-com:office:smarttags" w:element="metricconverter">
        <w:smartTagPr>
          <w:attr w:name="ProductID" w:val="54 кг"/>
        </w:smartTagPr>
        <w:r w:rsidRPr="007A5199">
          <w:rPr>
            <w:color w:val="000000"/>
            <w:sz w:val="28"/>
          </w:rPr>
          <w:t>54 кг</w:t>
        </w:r>
      </w:smartTag>
      <w:r w:rsidRPr="007A5199">
        <w:rPr>
          <w:color w:val="000000"/>
          <w:sz w:val="28"/>
        </w:rPr>
        <w:t xml:space="preserve">. Реализация этого высокого селекционного потенциала в товарных хозяйствах позволяет получить дополнительный доход в расчёте на одну основную свиноматку в год 135 </w:t>
      </w:r>
      <w:r w:rsidR="00682464" w:rsidRPr="007A5199">
        <w:rPr>
          <w:color w:val="000000"/>
          <w:sz w:val="28"/>
        </w:rPr>
        <w:t>у. е</w:t>
      </w:r>
      <w:r w:rsidRPr="007A5199">
        <w:rPr>
          <w:color w:val="000000"/>
          <w:sz w:val="28"/>
        </w:rPr>
        <w:t>. за счёт повышения выхода деловых поросят на 1,2 головы, снижение затрат корма на 0,22 корм. ед. и повышения среднесуточного прироста на 70</w:t>
      </w:r>
      <w:r w:rsidR="00682464" w:rsidRPr="007A5199">
        <w:rPr>
          <w:color w:val="000000"/>
          <w:sz w:val="28"/>
        </w:rPr>
        <w:t>–120 г.,</w:t>
      </w:r>
      <w:r w:rsidRPr="007A5199">
        <w:rPr>
          <w:color w:val="000000"/>
          <w:sz w:val="28"/>
        </w:rPr>
        <w:t xml:space="preserve"> выхода свинины первой категор</w:t>
      </w:r>
      <w:r w:rsidR="00182907" w:rsidRPr="007A5199">
        <w:rPr>
          <w:color w:val="000000"/>
          <w:sz w:val="28"/>
        </w:rPr>
        <w:t>ии на откорме животных до 10</w:t>
      </w:r>
      <w:r w:rsidR="00682464" w:rsidRPr="007A5199">
        <w:rPr>
          <w:color w:val="000000"/>
          <w:sz w:val="28"/>
        </w:rPr>
        <w:t>0%</w:t>
      </w:r>
      <w:r w:rsidR="00182907" w:rsidRPr="007A5199">
        <w:rPr>
          <w:color w:val="000000"/>
          <w:sz w:val="28"/>
        </w:rPr>
        <w:t xml:space="preserve"> [7].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 комплексах мощностью 6</w:t>
      </w:r>
      <w:r w:rsidR="00682464" w:rsidRPr="007A5199">
        <w:rPr>
          <w:color w:val="000000"/>
          <w:sz w:val="28"/>
        </w:rPr>
        <w:t>–1</w:t>
      </w:r>
      <w:r w:rsidRPr="007A5199">
        <w:rPr>
          <w:color w:val="000000"/>
          <w:sz w:val="28"/>
        </w:rPr>
        <w:t>2 тыс. свиней используется двухпородное скрещивание маток крупной белой породы с хряками белорусской чёрно-пестрой, белоруской мясной и дюрок. На более мощных комплексах (24</w:t>
      </w:r>
      <w:r w:rsidR="00682464" w:rsidRPr="007A5199">
        <w:rPr>
          <w:color w:val="000000"/>
          <w:sz w:val="28"/>
        </w:rPr>
        <w:t>–5</w:t>
      </w:r>
      <w:r w:rsidRPr="007A5199">
        <w:rPr>
          <w:color w:val="000000"/>
          <w:sz w:val="28"/>
        </w:rPr>
        <w:t xml:space="preserve">4 и 108 тыс. свиней)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более сложные варианты скрещивания и гибридизации с использованием на исключительном этапе хряков узкоспециализированных пород, в том числе и белорусской мясной породы, что в целом позволяет получать 2,3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,5 млн</w:t>
      </w:r>
      <w:r w:rsidR="007A5199" w:rsidRPr="007A5199">
        <w:rPr>
          <w:color w:val="000000"/>
          <w:sz w:val="28"/>
        </w:rPr>
        <w:t>.</w:t>
      </w:r>
      <w:r w:rsidRPr="007A5199">
        <w:rPr>
          <w:color w:val="000000"/>
          <w:sz w:val="28"/>
        </w:rPr>
        <w:t xml:space="preserve"> голов товарного молодняка с выходом мяса в тушах 60</w:t>
      </w:r>
      <w:r w:rsidR="00682464" w:rsidRPr="007A5199">
        <w:rPr>
          <w:color w:val="000000"/>
          <w:sz w:val="28"/>
        </w:rPr>
        <w:t>–62%</w:t>
      </w:r>
      <w:r w:rsidRPr="007A5199">
        <w:rPr>
          <w:color w:val="000000"/>
          <w:sz w:val="28"/>
        </w:rPr>
        <w:t>. Это значит, что отрасль располагает достаточным потенциалом для наращивания объёмов производства мяса по прогрессивным технологиям и в республике есть генофонд, способный обеспечить производство национального белорусского продукта.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 промышленных комплексах республики среднесуточный прирост живой массы в 1,8 раза выше, затраты кормов более чем в два раза ниже, себестоимость единицы прироста на 1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 xml:space="preserve"> ниже и рентабельность производства свинины на 11,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 xml:space="preserve"> выше, чем в товарных хозяйствах.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Опыт работы лучших свиноводческих комплексов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РУСП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Совхоз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комбинат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Восход’’ Могилёвского,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Агрокомбинат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Снов’’ Несвижского, РУП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Совхоз-комбинат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Заря’’ Мозырского районов показывает, что проведённая работа по частичной реконструкции и переоснащению производственных мощностей обеспечивает рентабельность производства свинины от 25 до 4</w:t>
      </w:r>
      <w:r w:rsidR="00682464" w:rsidRPr="007A5199">
        <w:rPr>
          <w:color w:val="000000"/>
          <w:sz w:val="28"/>
        </w:rPr>
        <w:t>0%</w:t>
      </w:r>
      <w:r w:rsidRPr="007A5199">
        <w:rPr>
          <w:color w:val="000000"/>
          <w:sz w:val="28"/>
        </w:rPr>
        <w:t>. В то же время, используя старое оборудование и устаревшие технологии, получая низкий среднесуточный прирост, затраты кормов на производство 1 ц свинины возрас</w:t>
      </w:r>
      <w:r w:rsidR="00182907" w:rsidRPr="007A5199">
        <w:rPr>
          <w:color w:val="000000"/>
          <w:sz w:val="28"/>
        </w:rPr>
        <w:t>тает</w:t>
      </w:r>
      <w:r w:rsidR="00682464" w:rsidRPr="007A5199">
        <w:rPr>
          <w:color w:val="000000"/>
          <w:sz w:val="28"/>
        </w:rPr>
        <w:t xml:space="preserve"> </w:t>
      </w:r>
      <w:r w:rsidR="00182907" w:rsidRPr="007A5199">
        <w:rPr>
          <w:color w:val="000000"/>
          <w:sz w:val="28"/>
        </w:rPr>
        <w:t>до 8 ц корм. ед. и более [2].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Работа по повышению эффективности жи</w:t>
      </w:r>
      <w:r w:rsidR="001F35A3" w:rsidRPr="007A5199">
        <w:rPr>
          <w:color w:val="000000"/>
          <w:sz w:val="28"/>
        </w:rPr>
        <w:t>вотноводческих комплексов должна</w:t>
      </w:r>
      <w:r w:rsidRPr="007A5199">
        <w:rPr>
          <w:color w:val="000000"/>
          <w:sz w:val="28"/>
        </w:rPr>
        <w:t xml:space="preserve"> основываться на полноценном обеспечении поголовья ко</w:t>
      </w:r>
      <w:r w:rsidR="001F35A3" w:rsidRPr="007A5199">
        <w:rPr>
          <w:color w:val="000000"/>
          <w:sz w:val="28"/>
        </w:rPr>
        <w:t>рмами, проведений</w:t>
      </w:r>
      <w:r w:rsidRPr="007A5199">
        <w:rPr>
          <w:color w:val="000000"/>
          <w:sz w:val="28"/>
        </w:rPr>
        <w:t xml:space="preserve"> реконструкции производственных зданий с внедрением энергосберегающих технологий с установкой высокопроизводительного оборудования для содержания и кормления свиней. Необходимо совершенствовать селекционную работу путём разведения перспективны</w:t>
      </w:r>
      <w:r w:rsidR="001F35A3" w:rsidRPr="007A5199">
        <w:rPr>
          <w:color w:val="000000"/>
          <w:sz w:val="28"/>
        </w:rPr>
        <w:t>х мясных пород свиней и создания</w:t>
      </w:r>
      <w:r w:rsidRPr="007A5199">
        <w:rPr>
          <w:color w:val="000000"/>
          <w:sz w:val="28"/>
        </w:rPr>
        <w:t xml:space="preserve"> специализированных станций по искусственному осеменению. Проводить тесную интеграцию комбикормовых предприятий, животноводческих комплексов, перерабатывающих предприятий и торговли. Эффективность такой интеграции подтверждается опытом пятилетней работы ЗАО </w:t>
      </w:r>
      <w:r w:rsidR="00682464" w:rsidRPr="007A5199">
        <w:rPr>
          <w:color w:val="000000"/>
          <w:sz w:val="28"/>
        </w:rPr>
        <w:t>’</w:t>
      </w:r>
      <w:r w:rsidRPr="007A5199">
        <w:rPr>
          <w:color w:val="000000"/>
          <w:sz w:val="28"/>
        </w:rPr>
        <w:t>Витебскагропродукт’’, где функционируют интеграционные связи комбикормовых предприятий, животноводческих комплексов и мясокомбината. За период работы ЗАО</w:t>
      </w:r>
      <w:r w:rsidR="00682464" w:rsidRPr="007A5199">
        <w:rPr>
          <w:color w:val="000000"/>
          <w:sz w:val="28"/>
        </w:rPr>
        <w:t xml:space="preserve"> «’</w:t>
      </w:r>
      <w:r w:rsidRPr="007A5199">
        <w:rPr>
          <w:color w:val="000000"/>
          <w:sz w:val="28"/>
        </w:rPr>
        <w:t xml:space="preserve">Витебскагропродукт’’ среднесуточный прирост живой массы свиней на выращивании и откорме увеличился на </w:t>
      </w:r>
      <w:smartTag w:uri="urn:schemas-microsoft-com:office:smarttags" w:element="metricconverter">
        <w:smartTagPr>
          <w:attr w:name="ProductID" w:val="261 г"/>
        </w:smartTagPr>
        <w:r w:rsidR="00682464" w:rsidRPr="007A5199">
          <w:rPr>
            <w:color w:val="000000"/>
            <w:sz w:val="28"/>
          </w:rPr>
          <w:t>261 г</w:t>
        </w:r>
      </w:smartTag>
      <w:r w:rsidR="00682464" w:rsidRPr="007A5199">
        <w:rPr>
          <w:color w:val="000000"/>
          <w:sz w:val="28"/>
        </w:rPr>
        <w:t xml:space="preserve">. </w:t>
      </w:r>
      <w:r w:rsidRPr="007A5199">
        <w:rPr>
          <w:color w:val="000000"/>
          <w:sz w:val="28"/>
        </w:rPr>
        <w:t xml:space="preserve">и составил более </w:t>
      </w:r>
      <w:smartTag w:uri="urn:schemas-microsoft-com:office:smarttags" w:element="metricconverter">
        <w:smartTagPr>
          <w:attr w:name="ProductID" w:val="500 г"/>
        </w:smartTagPr>
        <w:r w:rsidR="00682464" w:rsidRPr="007A5199">
          <w:rPr>
            <w:color w:val="000000"/>
            <w:sz w:val="28"/>
          </w:rPr>
          <w:t>500 г</w:t>
        </w:r>
      </w:smartTag>
      <w:r w:rsidR="00682464" w:rsidRPr="007A5199">
        <w:rPr>
          <w:color w:val="000000"/>
          <w:sz w:val="28"/>
        </w:rPr>
        <w:t>.,</w:t>
      </w:r>
      <w:r w:rsidRPr="007A5199">
        <w:rPr>
          <w:color w:val="000000"/>
          <w:sz w:val="28"/>
        </w:rPr>
        <w:t xml:space="preserve"> расход кормов на 1 ц прироста снизился с 8 до 5,1 ц корм. ед., численность свиней увеличилась в два раза. Себестоимость 1 ц прироста свиней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за 2002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 составила 151,7 тыс. руб., рентабельность производства свинины превысила 1</w:t>
      </w:r>
      <w:r w:rsidR="00682464" w:rsidRPr="007A5199">
        <w:rPr>
          <w:color w:val="000000"/>
          <w:sz w:val="28"/>
        </w:rPr>
        <w:t>0%</w:t>
      </w:r>
      <w:r w:rsidRPr="007A5199">
        <w:rPr>
          <w:color w:val="000000"/>
          <w:sz w:val="28"/>
        </w:rPr>
        <w:t>. Значительно увеличился экспорт свинины, прежде всего в Россию и другие страны ближнего зарубежья.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Необходимо обеспечить поголовье свиней на комплексах в полном объёме полноценными комбикормами, довести их производство в ассортименте и в объёме не менее 1400 тыс. т. в год. За счёт полного обеспечения комплексов кормами довести продуктивность свиней до уровня передовых комплексов (550</w:t>
      </w:r>
      <w:r w:rsidR="00682464" w:rsidRPr="007A5199">
        <w:rPr>
          <w:color w:val="000000"/>
          <w:sz w:val="28"/>
        </w:rPr>
        <w:t>–600 г.)</w:t>
      </w:r>
      <w:r w:rsidRPr="007A5199">
        <w:rPr>
          <w:color w:val="000000"/>
          <w:sz w:val="28"/>
        </w:rPr>
        <w:t>, что обеспечит увеличение производство свинины более чем на 100 тыс. т в год и позволит получить к 2006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 300</w:t>
      </w:r>
      <w:r w:rsidR="00682464" w:rsidRPr="007A5199">
        <w:rPr>
          <w:color w:val="000000"/>
          <w:sz w:val="28"/>
        </w:rPr>
        <w:t>–3</w:t>
      </w:r>
      <w:r w:rsidRPr="007A5199">
        <w:rPr>
          <w:color w:val="000000"/>
          <w:sz w:val="28"/>
        </w:rPr>
        <w:t>10 тыс. т прироста живой массы свиней.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дальнейшем (к 2010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.), за счёт совершенствования уровня кормления и содержания, довести среднесуточный прирост на комплексах до 600</w:t>
      </w:r>
      <w:r w:rsidR="00682464" w:rsidRPr="007A5199">
        <w:rPr>
          <w:color w:val="000000"/>
          <w:sz w:val="28"/>
        </w:rPr>
        <w:t xml:space="preserve">–700 г. </w:t>
      </w:r>
      <w:r w:rsidRPr="007A5199">
        <w:rPr>
          <w:color w:val="000000"/>
          <w:sz w:val="28"/>
        </w:rPr>
        <w:t xml:space="preserve">и более и объёмы производства свинины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до 400 тыс. т в год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 xml:space="preserve">удвоить к уровню </w:t>
      </w:r>
      <w:r w:rsidR="00682464" w:rsidRPr="007A5199">
        <w:rPr>
          <w:color w:val="000000"/>
          <w:sz w:val="28"/>
        </w:rPr>
        <w:t>2002 г.)</w:t>
      </w:r>
      <w:r w:rsidRPr="007A5199">
        <w:rPr>
          <w:color w:val="000000"/>
          <w:sz w:val="28"/>
        </w:rPr>
        <w:t>, что позволит обеспечить потребности населения республики в этой продукции и реализовать на экспорт 50</w:t>
      </w:r>
      <w:r w:rsidR="00682464" w:rsidRPr="007A5199">
        <w:rPr>
          <w:color w:val="000000"/>
          <w:sz w:val="28"/>
        </w:rPr>
        <w:t>–7</w:t>
      </w:r>
      <w:r w:rsidRPr="007A5199">
        <w:rPr>
          <w:color w:val="000000"/>
          <w:sz w:val="28"/>
        </w:rPr>
        <w:t>0 тыс. т свинины.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Основным руководством по совершенствованию разводимых в республике пород являются перспективные планы селекционно-племенной работы с каждой породой, разработанные до 2005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., и Республиканская комплексная программа по племенному делу в животноводстве на 1997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005</w:t>
      </w:r>
      <w:r w:rsidR="00682464" w:rsidRPr="007A5199">
        <w:rPr>
          <w:color w:val="000000"/>
          <w:sz w:val="28"/>
        </w:rPr>
        <w:t> гг</w:t>
      </w:r>
      <w:r w:rsidRPr="007A5199">
        <w:rPr>
          <w:color w:val="000000"/>
          <w:sz w:val="28"/>
        </w:rPr>
        <w:t>. Однако на современном этапе развития отрасли свиноводства этого явно недостаточно.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С целью интенсификации селекционного процесса в РБ намечено объединить два заводских типа свиней (минский и витебский) на уровне племенных ферм комплексов, товарных хозяйств через обмен хряками на межлинейном уровне по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плюс-вариантной’’ схеме подбора с целью получения устойчивого внутрипородного эффекта гетерозиса, повышения на 7</w:t>
      </w:r>
      <w:r w:rsidR="00682464" w:rsidRPr="007A5199">
        <w:rPr>
          <w:color w:val="000000"/>
          <w:sz w:val="28"/>
        </w:rPr>
        <w:t>–10%</w:t>
      </w:r>
      <w:r w:rsidRPr="007A5199">
        <w:rPr>
          <w:color w:val="000000"/>
          <w:sz w:val="28"/>
        </w:rPr>
        <w:t xml:space="preserve"> репродуктивных и на 5</w:t>
      </w:r>
      <w:r w:rsidR="00682464" w:rsidRPr="007A5199">
        <w:rPr>
          <w:color w:val="000000"/>
          <w:sz w:val="28"/>
        </w:rPr>
        <w:t>–8%</w:t>
      </w:r>
      <w:r w:rsidRPr="007A5199">
        <w:rPr>
          <w:color w:val="000000"/>
          <w:sz w:val="28"/>
        </w:rPr>
        <w:t xml:space="preserve"> откормочных и мясных качеств свиней.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Проведена оценка и определены лучшие варианты скрещивания крупной белой и белорусской чёрно-пёстрой породы но межлинейном уровне, составлены гетерозисные схемы подбора. Ведётся работа по созданию компьютерного банка данных по породе, разработке крупномасштабной автоматизированной системы управления селекционным процессом, готовится электронный каталог племенных хряков и следующий том Госплемкниги по породе.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Таким образом, основным путём развития свиноводства в Республике Беларусь является обеспечение роста производства свинины и повышение её качества. Увеличение производства мяса должно быть обеспечено за счёт повышения сохранности поголовья на основе полноценного кормления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усовершенствованных высокопродуктивных генотипов, совершенствования системы содержания животных и разработки компл</w:t>
      </w:r>
      <w:r w:rsidR="006118AE" w:rsidRPr="007A5199">
        <w:rPr>
          <w:color w:val="000000"/>
          <w:sz w:val="28"/>
        </w:rPr>
        <w:t>екса ветеринарных мероприятий [5].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Максимальная эффективность производства свинины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на комплексах возможна при рациональном сочетании всех факторов интенсификации. В этой связи заслуживает внимания опыт работы таких многоотраслевых хозяйств, как РУСП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Совхоз-комбинат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Восход’’ Могилёвского и СПК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Агрокомбинат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Снов’’ Несвижского района. В указанных хозяйствах ежегодно увеличивается поголовье свиней. За последние годы в первом оно возросло с 19 до 25 тыс., а во втором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с 13 до 21 тыс. гол. На основе технического перевооружения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и реконструкции производственных мощностей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свиноводческих комплексов этих сельскохозяйственных организаций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внедряется современная технология кормления животных, регулирование микроклимата и удаления навоза. В результате строгого соблюдения технологической дисциплины, полноценного кормления, высокой материальной заинтересованности работников в конечных результатах труда здесь достигаются высокие производственно-экономические показатели. Среднесуточные приросты на выращивании и откорме ежегодно составляют 525</w:t>
      </w:r>
      <w:r w:rsidR="00682464" w:rsidRPr="007A5199">
        <w:rPr>
          <w:color w:val="000000"/>
          <w:sz w:val="28"/>
        </w:rPr>
        <w:t>–617 г.,</w:t>
      </w:r>
      <w:r w:rsidRPr="007A5199">
        <w:rPr>
          <w:color w:val="000000"/>
          <w:sz w:val="28"/>
        </w:rPr>
        <w:t xml:space="preserve"> или в 1,5</w:t>
      </w:r>
      <w:r w:rsidR="00682464" w:rsidRPr="007A5199">
        <w:rPr>
          <w:color w:val="000000"/>
          <w:sz w:val="28"/>
        </w:rPr>
        <w:t>–2</w:t>
      </w:r>
      <w:r w:rsidRPr="007A5199">
        <w:rPr>
          <w:color w:val="000000"/>
          <w:sz w:val="28"/>
        </w:rPr>
        <w:t>,0 раза выше, чем в хозяйствах республики. Затраты кормов на 1 ц прироста продукции находятся в пределах 4,1</w:t>
      </w:r>
      <w:r w:rsidR="00682464" w:rsidRPr="007A5199">
        <w:rPr>
          <w:color w:val="000000"/>
          <w:sz w:val="28"/>
        </w:rPr>
        <w:t>–4</w:t>
      </w:r>
      <w:r w:rsidRPr="007A5199">
        <w:rPr>
          <w:color w:val="000000"/>
          <w:sz w:val="28"/>
        </w:rPr>
        <w:t>,3 ц к. ед., что значительно ниже среднереспубликанских показателей. Поэтому себестоимость 1 т привеса в рассматриваемых хозяйствах в 2 раза ниже в сравнении со средним показателем по республике. По интенсивности и эффективности производства свинины эти хозяйства вплотную приблизились к европейскому уровню.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Расчёты показывают, что на производственных мощностях существующих свинокомплексов республики можно увеличить годовое производство свинины до 300</w:t>
      </w:r>
      <w:r w:rsidR="00682464" w:rsidRPr="007A5199">
        <w:rPr>
          <w:color w:val="000000"/>
          <w:sz w:val="28"/>
        </w:rPr>
        <w:t>–3</w:t>
      </w:r>
      <w:r w:rsidRPr="007A5199">
        <w:rPr>
          <w:color w:val="000000"/>
          <w:sz w:val="28"/>
        </w:rPr>
        <w:t>15 тыс. т в год, при этом удельные производственные затраты, в том числе и кормов, будут в 1,5 раза меньше в сравнении с показателями традиционных ферм хозяйств. Следовательно, в перспективе основными производителями товарной свинины по-прежнему будут средние и крупные специализированные предприятия.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Важный резерв увеличения производства продукции, повышение эффективности отрасли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это дальнейшее развитие и углубление кооперативно-интеграционных процессов и на этой основе совершенствование экономических взаимоотношений специализированных предприятий с заготовительными, перерабатывающими, обслуживающими, торговыми и финансовыми организациями.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Одно из направлений такого развития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формирование Жлобинской аграрной финансово-промышленной группы как новой формы производственно-экономической интеграции сельскохозяйственных предприятий, комбикормового завода и банковской структуры, работающих по замкнутому производственно-финансовому циклу на конечный результат. В процессе развития кооперации и интеграции для её участников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создаются благоприятные условия по реализации прогрессивных технологических и инвестиционных программ, направленных на улучшение качества и ассортимента продукции и повышение эффективности её производства.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Один из участников АФПГ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республиканское сельскохозяйственное унитарное предприятие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Бобовский’’, в котором функционирует свиноводческий комплекс на 17 тыс. голов. Как показывают расчёты, увеличение производства и реализации мяса свиней в ближайшей перспективе на этом предприятии будут осуществляться в основном за счёт роста продуктивности животных. Суточные приросты в расчёте на одну голову в 2006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 возрастут в сравнении с 2001</w:t>
      </w:r>
      <w:r w:rsidR="00682464" w:rsidRPr="007A5199">
        <w:rPr>
          <w:color w:val="000000"/>
          <w:sz w:val="28"/>
        </w:rPr>
        <w:t> г</w:t>
      </w:r>
      <w:r w:rsidRPr="007A5199">
        <w:rPr>
          <w:color w:val="000000"/>
          <w:sz w:val="28"/>
        </w:rPr>
        <w:t>. на 7,</w:t>
      </w:r>
      <w:r w:rsidR="00682464" w:rsidRPr="007A5199">
        <w:rPr>
          <w:color w:val="000000"/>
          <w:sz w:val="28"/>
        </w:rPr>
        <w:t>7%</w:t>
      </w:r>
      <w:r w:rsidRPr="007A5199">
        <w:rPr>
          <w:color w:val="000000"/>
          <w:sz w:val="28"/>
        </w:rPr>
        <w:t xml:space="preserve"> и достигнут 532 </w:t>
      </w:r>
      <w:r w:rsidR="00682464" w:rsidRPr="007A5199">
        <w:rPr>
          <w:color w:val="000000"/>
          <w:sz w:val="28"/>
        </w:rPr>
        <w:t>г. При</w:t>
      </w:r>
      <w:r w:rsidRPr="007A5199">
        <w:rPr>
          <w:color w:val="000000"/>
          <w:sz w:val="28"/>
        </w:rPr>
        <w:t xml:space="preserve"> этом затраты кормов на 1 ц прироста уменьшится на 1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 xml:space="preserve"> и составит 4,4 ц к. ед. Трудоёмкость п</w:t>
      </w:r>
      <w:r w:rsidR="00265330" w:rsidRPr="007A5199">
        <w:rPr>
          <w:color w:val="000000"/>
          <w:sz w:val="28"/>
        </w:rPr>
        <w:t>роизводства 1 ц свинины за этот.</w:t>
      </w:r>
    </w:p>
    <w:p w:rsidR="00265330" w:rsidRPr="007A5199" w:rsidRDefault="00265330" w:rsidP="0068246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Задачами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курсового проекта являются: рассчитывают численность поголовья, количество и размер производственных групп животных, ритмичность их воспроизводства и площади для размещения, потребность в кормах и обслуживающем персонале, ожидаемую рентабельность отрасли.</w:t>
      </w: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 w:rsidRPr="007A5199">
        <w:rPr>
          <w:color w:val="000000"/>
          <w:sz w:val="28"/>
        </w:rPr>
        <w:br w:type="page"/>
      </w:r>
      <w:r w:rsidRPr="007A5199">
        <w:rPr>
          <w:b/>
          <w:bCs/>
          <w:color w:val="000000"/>
          <w:kern w:val="32"/>
          <w:sz w:val="28"/>
          <w:szCs w:val="32"/>
        </w:rPr>
        <w:t>2. Расчётно-аналитическая часть</w:t>
      </w: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7A5199">
        <w:rPr>
          <w:b/>
          <w:bCs/>
          <w:color w:val="000000"/>
          <w:sz w:val="28"/>
          <w:szCs w:val="26"/>
        </w:rPr>
        <w:t>2.1 Расчёт производственног</w:t>
      </w:r>
      <w:r w:rsidR="007A5199" w:rsidRPr="007A5199">
        <w:rPr>
          <w:b/>
          <w:bCs/>
          <w:color w:val="000000"/>
          <w:sz w:val="28"/>
          <w:szCs w:val="26"/>
        </w:rPr>
        <w:t>о ритма и численности поголовья</w:t>
      </w: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Интенсификация свиноводства и его рентабельность во многом зависят от организации воспроизводства стада, интенсивности использования свиноматок и хряков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как основных средств производства и равномерности получения свинины по сезонам года.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Структура и оборот стада должны соответствовать направлению свиноводства (промышленное, пле</w:t>
      </w:r>
      <w:r w:rsidR="001F35A3" w:rsidRPr="007A5199">
        <w:rPr>
          <w:color w:val="000000"/>
          <w:sz w:val="28"/>
        </w:rPr>
        <w:t>менное) и его специализации</w:t>
      </w:r>
      <w:r w:rsidRPr="007A5199">
        <w:rPr>
          <w:color w:val="000000"/>
          <w:sz w:val="28"/>
        </w:rPr>
        <w:t xml:space="preserve"> (репродукция, откорм), а также зональным особенностям организации и экономики воспроизводства, выращивания и откорма свиней.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Под структурой стада понимают соотношение в нём животных разных полов и возрастных групп, что зависит от направления хозяйства и поставленных перед ним задач. В не племенных хозяйствах с законченным циклом производства основной товарной продукцией является откормленный молодняк.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хозяйствах надо составлять также годовые и месячные обороты стада, которые позволяют пра</w:t>
      </w:r>
      <w:r w:rsidR="001F35A3" w:rsidRPr="007A5199">
        <w:rPr>
          <w:color w:val="000000"/>
          <w:sz w:val="28"/>
        </w:rPr>
        <w:t>вильно учесть движение поголовья</w:t>
      </w:r>
      <w:r w:rsidRPr="007A5199">
        <w:rPr>
          <w:color w:val="000000"/>
          <w:sz w:val="28"/>
        </w:rPr>
        <w:t>. При этом следует предусматривать выполнение планов производства свинины в течении года с учётом намеченных показателей интенсивности использования животных (число опоросов и выход поросят на свиноматку, сроки перевода ремонтного молодняка в основное стадо и сроки реализации свиней на мясо). Оборот стада должен соответствовать принятой в хозяйстве технологии и требованиям рациональной организации производственного процесса на репродукторной и откормочной фермах. Важной составной частью оборота стада является план случек и опоросов основных и проверяемых свиноматок.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Руководствуясь оборотом стада, легко определить потребность хозяйства в помещениях для свиней и средствах на ремонт помещений, потребность в рабочей силе, а также в кормах по месяцам и сезонам года.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Технология производства свинины во многом определяется организацией кормления, содержания и рационального использования свиней основных производственных групп. Пренебрежение отдельными зоотехническими положениями не позволит успешно вести свин</w:t>
      </w:r>
      <w:r w:rsidR="006A726D" w:rsidRPr="007A5199">
        <w:rPr>
          <w:color w:val="000000"/>
          <w:sz w:val="28"/>
        </w:rPr>
        <w:t>оводство интенсивными методами [9]</w:t>
      </w:r>
      <w:r w:rsidRPr="007A5199">
        <w:rPr>
          <w:color w:val="00000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Таблица</w:t>
      </w:r>
      <w:r w:rsidR="00405EB7" w:rsidRPr="007A5199">
        <w:rPr>
          <w:color w:val="000000"/>
          <w:sz w:val="28"/>
        </w:rPr>
        <w:t xml:space="preserve"> 1. Исходные данные и порядок расчёта основных технологических показателей комплекса промышленного типа на </w:t>
      </w:r>
      <w:r w:rsidR="006A726D" w:rsidRPr="007A5199">
        <w:rPr>
          <w:color w:val="000000"/>
          <w:sz w:val="28"/>
        </w:rPr>
        <w:t>108</w:t>
      </w:r>
      <w:r>
        <w:rPr>
          <w:color w:val="000000"/>
          <w:sz w:val="28"/>
        </w:rPr>
        <w:t xml:space="preserve"> тыс. голов в год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71"/>
        <w:gridCol w:w="926"/>
      </w:tblGrid>
      <w:tr w:rsidR="00405EB7" w:rsidRPr="004167E0" w:rsidTr="004167E0">
        <w:trPr>
          <w:cantSplit/>
          <w:trHeight w:val="448"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1F35A3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Расчет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682464" w:rsidRPr="004167E0">
              <w:rPr>
                <w:color w:val="000000"/>
                <w:sz w:val="20"/>
              </w:rPr>
              <w:t>. Мо</w:t>
            </w:r>
            <w:r w:rsidRPr="004167E0">
              <w:rPr>
                <w:color w:val="000000"/>
                <w:sz w:val="20"/>
              </w:rPr>
              <w:t xml:space="preserve">щность предприятия </w:t>
            </w:r>
            <w:r w:rsidR="00682464" w:rsidRPr="004167E0">
              <w:rPr>
                <w:color w:val="000000"/>
                <w:sz w:val="20"/>
              </w:rPr>
              <w:t>(</w:t>
            </w:r>
            <w:r w:rsidRPr="004167E0">
              <w:rPr>
                <w:color w:val="000000"/>
                <w:sz w:val="20"/>
              </w:rPr>
              <w:t>тыс. гол. реализованных в год)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A726D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  <w:r w:rsidR="00682464" w:rsidRPr="004167E0">
              <w:rPr>
                <w:color w:val="000000"/>
                <w:sz w:val="20"/>
              </w:rPr>
              <w:t>. Ра</w:t>
            </w:r>
            <w:r w:rsidRPr="004167E0">
              <w:rPr>
                <w:color w:val="000000"/>
                <w:sz w:val="20"/>
              </w:rPr>
              <w:t>змер технологической группы свиней при реализации на убой, гол.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A726D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296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 xml:space="preserve">3. </w:t>
            </w:r>
            <w:r w:rsidR="005C66A9" w:rsidRPr="004167E0">
              <w:rPr>
                <w:color w:val="000000"/>
                <w:sz w:val="20"/>
              </w:rPr>
              <w:t>Ритм производства</w:t>
            </w:r>
            <w:r w:rsidRPr="004167E0">
              <w:rPr>
                <w:color w:val="000000"/>
                <w:sz w:val="20"/>
              </w:rPr>
              <w:t>,</w:t>
            </w:r>
            <w:r w:rsidR="005C66A9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A726D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4. Многоплодие (количество жизнеспособных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поросят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на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свиноматку при рождении), гол.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A726D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9,4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5, Сохранность свиней от рождения до реализации</w:t>
            </w:r>
            <w:r w:rsidR="00682464" w:rsidRPr="004167E0">
              <w:rPr>
                <w:color w:val="000000"/>
                <w:sz w:val="20"/>
              </w:rPr>
              <w:t>, %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A726D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6. Отход в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процессе выращивания и откорма (включая сан брак и продажу населению)</w:t>
            </w:r>
            <w:r w:rsidR="00682464" w:rsidRPr="004167E0">
              <w:rPr>
                <w:color w:val="000000"/>
                <w:sz w:val="20"/>
              </w:rPr>
              <w:t>, %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5C66A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 т.ч.: поросят-сосунов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5C66A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поросят отьемышей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5C66A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откормочного молодняка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7. Требуется получить поросят с учетом отхода, голов: всего за год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75A5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127059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 одной технологической группе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F255A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34</w:t>
            </w:r>
            <w:r w:rsidR="00341D11" w:rsidRPr="004167E0">
              <w:rPr>
                <w:color w:val="000000"/>
                <w:sz w:val="20"/>
              </w:rPr>
              <w:t>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8. Размер технологических групп подсосных маток с поросятами,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F255A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341D11" w:rsidRPr="004167E0">
              <w:rPr>
                <w:color w:val="000000"/>
                <w:sz w:val="20"/>
              </w:rPr>
              <w:t>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9. Требуется опоросов: всего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F255A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</w:t>
            </w:r>
            <w:r w:rsidR="00341D11" w:rsidRPr="004167E0">
              <w:rPr>
                <w:color w:val="000000"/>
                <w:sz w:val="20"/>
              </w:rPr>
              <w:t>51</w:t>
            </w:r>
            <w:r w:rsidR="00975A50"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 1</w:t>
            </w:r>
            <w:r w:rsidR="00682464" w:rsidRPr="004167E0">
              <w:rPr>
                <w:color w:val="000000"/>
                <w:sz w:val="20"/>
              </w:rPr>
              <w:t>-о</w:t>
            </w:r>
            <w:r w:rsidRPr="004167E0">
              <w:rPr>
                <w:color w:val="000000"/>
                <w:sz w:val="20"/>
              </w:rPr>
              <w:t>й технологической группе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41D11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10. Цикл воспроизводства, дни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170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 т.ч. холостой период (отдых и подготовка к осеменению)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11. Осеменение и начальная стадия супоросности,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12. Стадия супоросности,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Конечная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стадия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супоросности,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14. Общая продолжительность супоросности,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115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15. Подсосный период,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16.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Количество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опоросов от одной свиноматки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2,15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17. Выход поросят в расчете на свиноматку,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5F3F7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20,21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18. Требуется среднегодовых свиноматок, всего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41D11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628</w:t>
            </w:r>
            <w:r w:rsidR="00975A50"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19.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Численность животных в технологических группах, голов: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матки подсосные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0237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341D11" w:rsidRPr="004167E0">
              <w:rPr>
                <w:color w:val="000000"/>
                <w:sz w:val="20"/>
              </w:rPr>
              <w:t>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матки супоросные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0237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341D11"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холостые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свиноматки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и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ремонтные свинки,</w:t>
            </w:r>
            <w:r w:rsidR="00A808E9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60237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  <w:r w:rsidR="00341D11" w:rsidRPr="004167E0">
              <w:rPr>
                <w:color w:val="000000"/>
                <w:sz w:val="20"/>
              </w:rPr>
              <w:t>9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20. Процент браковки маток</w:t>
            </w:r>
            <w:r w:rsidR="00682464" w:rsidRPr="004167E0">
              <w:rPr>
                <w:color w:val="000000"/>
                <w:sz w:val="20"/>
              </w:rPr>
              <w:t>, %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21.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Количество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холостых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маток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в осеменяемой группе,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8F56EB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975A50" w:rsidRPr="004167E0">
              <w:rPr>
                <w:color w:val="000000"/>
                <w:sz w:val="20"/>
              </w:rPr>
              <w:t>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22. Количество ремонтных свинок в осеменяемой группе,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8F56EB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975A50" w:rsidRPr="004167E0">
              <w:rPr>
                <w:color w:val="000000"/>
                <w:sz w:val="20"/>
              </w:rPr>
              <w:t>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23. Количество свиноматок и свинок, выбракованных по результатам осеменений и опоросов, голов в группе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41D11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975A50" w:rsidRPr="004167E0">
              <w:rPr>
                <w:color w:val="000000"/>
                <w:sz w:val="20"/>
              </w:rPr>
              <w:t>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24.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Процент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браковки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ремонтных свинок при выращивании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25. Количество свинок отобранных в группу ремонтных,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749F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975A50"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26. Выбраковано ремонтных свинок,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749F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975A50" w:rsidRPr="004167E0">
              <w:rPr>
                <w:color w:val="000000"/>
                <w:sz w:val="20"/>
              </w:rPr>
              <w:t>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27. Численность молодняка в группе в конце выращивания, голов: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поросята-сосуны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8F56EB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776519" w:rsidRPr="004167E0">
              <w:rPr>
                <w:color w:val="000000"/>
                <w:sz w:val="20"/>
              </w:rPr>
              <w:t>20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поросята-отъемыши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303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переведено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поросят-отьемышей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в группу откорма,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75A5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  <w:r w:rsidR="00776519" w:rsidRPr="004167E0">
              <w:rPr>
                <w:color w:val="000000"/>
                <w:sz w:val="20"/>
              </w:rPr>
              <w:t>71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28. Выбраковано молодняка на откорме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(производственный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брак, голов)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29. Численность молодняка в конце откорма,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749F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  <w:r w:rsidR="00975A50" w:rsidRPr="004167E0">
              <w:rPr>
                <w:color w:val="000000"/>
                <w:sz w:val="20"/>
              </w:rPr>
              <w:t>6</w:t>
            </w:r>
            <w:r w:rsidR="00776519"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30.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Среднее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поголовье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поросят-сосунов в группе,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5031E8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776519" w:rsidRPr="004167E0">
              <w:rPr>
                <w:color w:val="000000"/>
                <w:sz w:val="20"/>
              </w:rPr>
              <w:t>34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31.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Среднее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поголовье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поросят-отьемышей в группе,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312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32. Среднее поголовье откормочного молодняка в группе,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3749F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  <w:r w:rsidR="00776519" w:rsidRPr="004167E0">
              <w:rPr>
                <w:color w:val="000000"/>
                <w:sz w:val="20"/>
              </w:rPr>
              <w:t>68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33. Хряки в расчете на 100 среднегодовых свиноматок, голов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используемые для осеменения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(1 на 100 маток)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008DA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пробники (1 на 100 маток)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008DA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ремонтные (один на одного хряка-производителя)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008DA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34. При естественной случке, голов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35. Среднесуточный прирост молодняка в возрасте от 1 дня до отъема, 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36</w:t>
            </w:r>
            <w:r w:rsidR="00682464" w:rsidRPr="004167E0">
              <w:rPr>
                <w:color w:val="000000"/>
                <w:sz w:val="20"/>
              </w:rPr>
              <w:t>. Жи</w:t>
            </w:r>
            <w:r w:rsidRPr="004167E0">
              <w:rPr>
                <w:color w:val="000000"/>
                <w:sz w:val="20"/>
              </w:rPr>
              <w:t>вая масса при отъеме,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37. Среднесуточный прирост от отьёма до перевода в цех откорма, 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350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38. Продолжительность содержания в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цехе для отьемышей,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39. Живая масса при переводе в цех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откорма,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40. Среднесуточный прирост на от корме, 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975A5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705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41. Живая масса при снятии с откорма,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42. Продолжительность содержания в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цехе откорма,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975A50" w:rsidRPr="004167E0">
              <w:rPr>
                <w:color w:val="000000"/>
                <w:sz w:val="20"/>
              </w:rPr>
              <w:t>18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43</w:t>
            </w:r>
            <w:r w:rsidR="00682464" w:rsidRPr="004167E0">
              <w:rPr>
                <w:color w:val="000000"/>
                <w:sz w:val="20"/>
              </w:rPr>
              <w:t>. Ср</w:t>
            </w:r>
            <w:r w:rsidRPr="004167E0">
              <w:rPr>
                <w:color w:val="000000"/>
                <w:sz w:val="20"/>
              </w:rPr>
              <w:t>еднесуточный прирост ремонтного молодняка, 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550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44. Живая масса ремонтных свинок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при передаче на осеменение,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45. Живая масса ремонтных свинок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при покупке,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46. Живая масса выбракованных ремонтных свинок,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47.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Продолжительность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содержания ремонтных свинок на выращивании,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151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48.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Продолжительность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содержания ремонтных свинок до браковки,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  <w:r w:rsidR="00975A50" w:rsidRPr="004167E0">
              <w:rPr>
                <w:color w:val="000000"/>
                <w:sz w:val="20"/>
              </w:rPr>
              <w:t>15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49. Живая масса выбракованных хряков и свинок, кг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250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45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50.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Продолжительность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содержания выбракованных хряков и свиноматок</w:t>
            </w:r>
            <w:r w:rsidR="00682464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в цехе откорма, дней</w:t>
            </w:r>
          </w:p>
        </w:tc>
        <w:tc>
          <w:tcPr>
            <w:tcW w:w="49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</w:tbl>
    <w:p w:rsidR="007A5199" w:rsidRDefault="007A5199" w:rsidP="00682464">
      <w:pPr>
        <w:pStyle w:val="21"/>
        <w:widowControl/>
        <w:spacing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682464" w:rsidRPr="007A5199" w:rsidRDefault="00405EB7" w:rsidP="00682464">
      <w:pPr>
        <w:pStyle w:val="21"/>
        <w:widowControl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7A5199">
        <w:rPr>
          <w:rFonts w:ascii="Times New Roman" w:hAnsi="Times New Roman"/>
          <w:color w:val="000000"/>
          <w:sz w:val="28"/>
        </w:rPr>
        <w:t>Численность и ритмичность воспроизводства поголовья рассчитывают, исходя из следующих основных исходных показателей:</w:t>
      </w:r>
    </w:p>
    <w:p w:rsidR="00682464" w:rsidRPr="007A5199" w:rsidRDefault="001F35A3" w:rsidP="00682464">
      <w:p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1.</w:t>
      </w:r>
      <w:r w:rsid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количество свиней, которое должно быть реализовано комплексом в год, в виде годовой продукции;</w:t>
      </w:r>
    </w:p>
    <w:p w:rsidR="00682464" w:rsidRPr="007A5199" w:rsidRDefault="001F35A3" w:rsidP="00682464">
      <w:p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2.</w:t>
      </w:r>
      <w:r w:rsid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многоплодие (количество жизнеспособных поросят на свиноматку при рождении);</w:t>
      </w:r>
    </w:p>
    <w:p w:rsidR="00682464" w:rsidRPr="007A5199" w:rsidRDefault="001F35A3" w:rsidP="00682464">
      <w:p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3.</w:t>
      </w:r>
      <w:r w:rsid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сохранность молодняка свиней от рождения до реализации;</w:t>
      </w:r>
    </w:p>
    <w:p w:rsidR="00682464" w:rsidRPr="007A5199" w:rsidRDefault="006E0A34" w:rsidP="00682464">
      <w:p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4.</w:t>
      </w:r>
      <w:r w:rsid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время, необходимое для формирования производственной группы маток заданного размера с поросятами (ритм производства или шаг ритма)</w:t>
      </w:r>
      <w:r w:rsidR="00682464" w:rsidRPr="007A5199">
        <w:rPr>
          <w:color w:val="000000"/>
          <w:sz w:val="28"/>
        </w:rPr>
        <w:t>;</w:t>
      </w:r>
    </w:p>
    <w:p w:rsidR="00405EB7" w:rsidRPr="007A5199" w:rsidRDefault="006E0A34" w:rsidP="00682464">
      <w:pPr>
        <w:tabs>
          <w:tab w:val="left" w:pos="7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5.</w:t>
      </w:r>
      <w:r w:rsid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вариант ремонта основного стада свиноматок.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В данном случ</w:t>
      </w:r>
      <w:r w:rsidR="005F3F77" w:rsidRPr="007A5199">
        <w:rPr>
          <w:rFonts w:ascii="Times New Roman" w:hAnsi="Times New Roman"/>
          <w:color w:val="000000"/>
          <w:spacing w:val="0"/>
          <w:sz w:val="28"/>
        </w:rPr>
        <w:t>ае, проектируется комплекс на 108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тыс. голов свиней годового выращивания и</w:t>
      </w:r>
      <w:r w:rsidR="005F3F77" w:rsidRPr="007A5199">
        <w:rPr>
          <w:rFonts w:ascii="Times New Roman" w:hAnsi="Times New Roman"/>
          <w:color w:val="000000"/>
          <w:spacing w:val="0"/>
          <w:sz w:val="28"/>
        </w:rPr>
        <w:t xml:space="preserve"> откорма с ритмом производства 1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дней. Сначала находили количество</w:t>
      </w:r>
      <w:r w:rsidR="005F3F77" w:rsidRPr="007A5199">
        <w:rPr>
          <w:rFonts w:ascii="Times New Roman" w:hAnsi="Times New Roman"/>
          <w:color w:val="000000"/>
          <w:spacing w:val="0"/>
          <w:sz w:val="28"/>
        </w:rPr>
        <w:t xml:space="preserve"> партий готовой продукции (365:1</w:t>
      </w:r>
      <w:r w:rsidRPr="007A5199">
        <w:rPr>
          <w:rFonts w:ascii="Times New Roman" w:hAnsi="Times New Roman"/>
          <w:color w:val="000000"/>
          <w:spacing w:val="0"/>
          <w:sz w:val="28"/>
        </w:rPr>
        <w:t>=</w:t>
      </w:r>
      <w:r w:rsidR="005F3F77" w:rsidRPr="007A5199">
        <w:rPr>
          <w:rFonts w:ascii="Times New Roman" w:hAnsi="Times New Roman"/>
          <w:color w:val="000000"/>
          <w:spacing w:val="0"/>
          <w:sz w:val="28"/>
        </w:rPr>
        <w:t>365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партии);</w:t>
      </w:r>
    </w:p>
    <w:p w:rsidR="00405EB7" w:rsidRPr="007A5199" w:rsidRDefault="006E0A34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</w:t>
      </w:r>
      <w:r w:rsidR="00405EB7" w:rsidRPr="007A5199">
        <w:rPr>
          <w:color w:val="000000"/>
          <w:sz w:val="28"/>
        </w:rPr>
        <w:t>атем количество свиней реализуемых комплексом в год делим на количество реализуемых партий и получаем численность конечной г</w:t>
      </w:r>
      <w:r w:rsidR="00F255A7" w:rsidRPr="007A5199">
        <w:rPr>
          <w:color w:val="000000"/>
          <w:sz w:val="28"/>
        </w:rPr>
        <w:t>руппы откормочного молодняка (108000:365=296</w:t>
      </w:r>
      <w:r w:rsidR="00405EB7" w:rsidRPr="007A5199">
        <w:rPr>
          <w:color w:val="000000"/>
          <w:sz w:val="28"/>
        </w:rPr>
        <w:t xml:space="preserve"> головы).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Далее определяли количество производственных групп животных, одновременно находящихся на комплексе, численность животных в группах и среднегодовое поголовье. Количество групп находили путём деления продолжительности пребывания в группе на ритм производства. Умножая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>полученный результат на численность животных в группе, определяем количество животных каждой половозрастной группы одновременно находящихся в хозяйстве. Расчёт начинают с определения численности подсосных маток. Последовательность рас</w:t>
      </w:r>
      <w:r w:rsidR="009008DA" w:rsidRPr="007A5199">
        <w:rPr>
          <w:rFonts w:ascii="Times New Roman" w:hAnsi="Times New Roman"/>
          <w:color w:val="000000"/>
          <w:spacing w:val="0"/>
          <w:sz w:val="28"/>
        </w:rPr>
        <w:t>чётов будет такой 35:2=18;.18*35=630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матки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Зная количество подсосных маток в группе легко определить их в группах на стадиях супоросости и подготовке к осеменению. Численность групп</w:t>
      </w:r>
      <w:r w:rsidR="00416C36" w:rsidRPr="007A5199">
        <w:rPr>
          <w:color w:val="000000"/>
          <w:sz w:val="28"/>
        </w:rPr>
        <w:t>ы супоросных маток составит: 348:9,4=37</w:t>
      </w:r>
      <w:r w:rsidRPr="007A5199">
        <w:rPr>
          <w:color w:val="000000"/>
          <w:sz w:val="28"/>
        </w:rPr>
        <w:t xml:space="preserve"> голов, а холостых и осеменяем</w:t>
      </w:r>
      <w:r w:rsidR="00602372" w:rsidRPr="007A5199">
        <w:rPr>
          <w:color w:val="000000"/>
          <w:sz w:val="28"/>
        </w:rPr>
        <w:t>ы</w:t>
      </w:r>
      <w:r w:rsidR="00416C36" w:rsidRPr="007A5199">
        <w:rPr>
          <w:color w:val="000000"/>
          <w:sz w:val="28"/>
        </w:rPr>
        <w:t>х при оплодотворяемости 7</w:t>
      </w:r>
      <w:r w:rsidR="00682464" w:rsidRPr="007A5199">
        <w:rPr>
          <w:color w:val="000000"/>
          <w:sz w:val="28"/>
        </w:rPr>
        <w:t>5%</w:t>
      </w:r>
      <w:r w:rsidR="00416C36"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 xml:space="preserve">– </w:t>
      </w:r>
      <w:r w:rsidR="00416C36" w:rsidRPr="007A5199">
        <w:rPr>
          <w:color w:val="000000"/>
          <w:sz w:val="28"/>
        </w:rPr>
        <w:t>49 головы (37</w:t>
      </w:r>
      <w:r w:rsidRPr="007A5199">
        <w:rPr>
          <w:color w:val="000000"/>
          <w:sz w:val="28"/>
        </w:rPr>
        <w:t>:0,7</w:t>
      </w:r>
      <w:r w:rsidR="00602372" w:rsidRPr="007A5199">
        <w:rPr>
          <w:color w:val="000000"/>
          <w:sz w:val="28"/>
        </w:rPr>
        <w:t>5=4</w:t>
      </w:r>
      <w:r w:rsidR="00416C36" w:rsidRPr="007A5199">
        <w:rPr>
          <w:color w:val="000000"/>
          <w:sz w:val="28"/>
        </w:rPr>
        <w:t>9</w:t>
      </w:r>
      <w:r w:rsidRPr="007A5199">
        <w:rPr>
          <w:color w:val="000000"/>
          <w:sz w:val="28"/>
        </w:rPr>
        <w:t>).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Суммируя численность маток в различных половозрастных группах, находим численность всего маточного поголовья, одновременно находящихся на комплексе.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7A5199">
        <w:rPr>
          <w:b/>
          <w:bCs/>
          <w:color w:val="000000"/>
          <w:sz w:val="28"/>
          <w:szCs w:val="26"/>
        </w:rPr>
        <w:t>2.2 Расчёт потребности в помещениях для свиней, их застройка, планировк</w:t>
      </w:r>
      <w:r w:rsidR="007A5199">
        <w:rPr>
          <w:b/>
          <w:bCs/>
          <w:color w:val="000000"/>
          <w:sz w:val="28"/>
          <w:szCs w:val="26"/>
        </w:rPr>
        <w:t>а, оборудование и использование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7A5199">
        <w:rPr>
          <w:b/>
          <w:bCs/>
          <w:color w:val="000000"/>
          <w:sz w:val="28"/>
          <w:szCs w:val="26"/>
        </w:rPr>
        <w:t>2.2.1 Расчёт потребности в свинарниках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Руководствуясь оборотом стада, легко определить потребность хозяйства в помещениях для свиней и средствах на ремонт помещений, потребность в рабочей силе, а также в кормах по месяцам и сезонам года.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Таблица 2. Примерный расчёт количества производственных групп животных и свинарников для их размещения на </w:t>
      </w:r>
      <w:r w:rsidR="00FA43E0" w:rsidRPr="007A5199">
        <w:rPr>
          <w:color w:val="000000"/>
          <w:sz w:val="28"/>
        </w:rPr>
        <w:t>комплексе производительностью 108</w:t>
      </w:r>
      <w:r w:rsidRPr="007A5199">
        <w:rPr>
          <w:color w:val="000000"/>
          <w:sz w:val="28"/>
        </w:rPr>
        <w:t xml:space="preserve"> тыс. голов выращивания и откорма.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Потребность в площадях для размещения животных рассчитывают исходя из численности поголовья каждой половозрастной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>группы, одновременно находящегося на предприятии, и резервных мест, необходимых для проведен</w:t>
      </w:r>
      <w:r w:rsidR="006E0A34" w:rsidRPr="007A5199">
        <w:rPr>
          <w:rFonts w:ascii="Times New Roman" w:hAnsi="Times New Roman"/>
          <w:color w:val="000000"/>
          <w:spacing w:val="0"/>
          <w:sz w:val="28"/>
        </w:rPr>
        <w:t>ия ремонта и санации помещений.</w:t>
      </w:r>
      <w:r w:rsidR="00FA43E0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E0A34" w:rsidRPr="007A5199">
        <w:rPr>
          <w:rFonts w:ascii="Times New Roman" w:hAnsi="Times New Roman"/>
          <w:color w:val="000000"/>
          <w:spacing w:val="0"/>
          <w:sz w:val="28"/>
        </w:rPr>
        <w:t>П</w:t>
      </w:r>
      <w:r w:rsidRPr="007A5199">
        <w:rPr>
          <w:rFonts w:ascii="Times New Roman" w:hAnsi="Times New Roman"/>
          <w:color w:val="000000"/>
          <w:spacing w:val="0"/>
          <w:sz w:val="28"/>
        </w:rPr>
        <w:t>о окончанию очередного цикла технологического процесса помещение или его отдельная секция полностью освобождаются от животных и заполняются через 7 дней. В течении этого разрыва в помещении (секции) проводят ремонт, очистку и дезинфекцию.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По принципу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пусто-занято’’ используют свинарники для содержания подсосных свиноматок с поросятами, доращиваемого и откармливаемого молодняка. Потребность в резервных местах для животных этих половозрастных групп определяют делением длительности санитарного разрыва на ритм производства с последующим умножением на количество голов в группе. Кроме того, для бесперебойной работы предприятия при поточном производстве продукции предусматриваются резервные места для хряков-производителей</w:t>
      </w:r>
      <w:r w:rsidR="00682464" w:rsidRPr="007A5199">
        <w:rPr>
          <w:color w:val="000000"/>
          <w:sz w:val="28"/>
        </w:rPr>
        <w:t>,</w:t>
      </w:r>
      <w:r w:rsidRPr="007A5199">
        <w:rPr>
          <w:color w:val="000000"/>
          <w:sz w:val="28"/>
        </w:rPr>
        <w:t xml:space="preserve"> холостых и осеменённых маток и ремонтного молодняка в пределах 1</w:t>
      </w:r>
      <w:r w:rsidR="00682464" w:rsidRPr="007A5199">
        <w:rPr>
          <w:color w:val="000000"/>
          <w:sz w:val="28"/>
        </w:rPr>
        <w:t>0%</w:t>
      </w:r>
      <w:r w:rsidRPr="007A5199">
        <w:rPr>
          <w:color w:val="000000"/>
          <w:sz w:val="28"/>
        </w:rPr>
        <w:t xml:space="preserve"> от количества групп или численности животных в этих группах.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При расчёте среднегодового поголовья свиней в хозяйствах, применяющих саморемонт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маточного стада, количество животных в группе молодняк на откорме следует уменьшить на поголовье, соответствующее численности свинок,</w:t>
      </w:r>
      <w:r w:rsidR="00711F20" w:rsidRPr="007A5199">
        <w:rPr>
          <w:color w:val="000000"/>
          <w:sz w:val="28"/>
        </w:rPr>
        <w:t xml:space="preserve"> отбираемых в ремонтную группу [9].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Из таблицы 2 видно, что самая многочисленная группа животных на предприятии это откормочный молод</w:t>
      </w:r>
      <w:r w:rsidR="00A10542" w:rsidRPr="007A5199">
        <w:rPr>
          <w:color w:val="000000"/>
          <w:sz w:val="28"/>
        </w:rPr>
        <w:t>няк, под который отводится 37125</w:t>
      </w:r>
      <w:r w:rsidR="00711F20" w:rsidRPr="007A5199">
        <w:rPr>
          <w:color w:val="000000"/>
          <w:sz w:val="28"/>
        </w:rPr>
        <w:t xml:space="preserve"> мест в 135</w:t>
      </w:r>
      <w:r w:rsidRPr="007A5199">
        <w:rPr>
          <w:color w:val="000000"/>
          <w:sz w:val="28"/>
        </w:rPr>
        <w:t xml:space="preserve"> се</w:t>
      </w:r>
      <w:r w:rsidR="00A10542" w:rsidRPr="007A5199">
        <w:rPr>
          <w:color w:val="000000"/>
          <w:sz w:val="28"/>
        </w:rPr>
        <w:t>кциях при вместимости секции 275</w:t>
      </w:r>
      <w:r w:rsidRPr="007A5199">
        <w:rPr>
          <w:color w:val="000000"/>
          <w:sz w:val="28"/>
        </w:rPr>
        <w:t xml:space="preserve"> голов, срок использования секции 135 дней при 7 дневном перерыве между партиями с целью проведения дезинфекции и ремонта. На по</w:t>
      </w:r>
      <w:r w:rsidR="00A10542" w:rsidRPr="007A5199">
        <w:rPr>
          <w:color w:val="000000"/>
          <w:sz w:val="28"/>
        </w:rPr>
        <w:t>росят-отъёмышей приходится 27140</w:t>
      </w:r>
      <w:r w:rsidR="00711F20" w:rsidRPr="007A5199">
        <w:rPr>
          <w:color w:val="000000"/>
          <w:sz w:val="28"/>
        </w:rPr>
        <w:t xml:space="preserve"> мест, которые расположены в 92</w:t>
      </w:r>
      <w:r w:rsidR="00A10542" w:rsidRPr="007A5199">
        <w:rPr>
          <w:color w:val="000000"/>
          <w:sz w:val="28"/>
        </w:rPr>
        <w:t xml:space="preserve"> секциях по 295</w:t>
      </w:r>
      <w:r w:rsidRPr="007A5199">
        <w:rPr>
          <w:color w:val="000000"/>
          <w:sz w:val="28"/>
        </w:rPr>
        <w:t xml:space="preserve"> мест в каждой, срок использования секции 92 дня с 7 дневным перерывом между партиями.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В процентном соотношении структуру поголовья предприятия можно представить в следующем виде: </w:t>
      </w:r>
      <w:r w:rsidR="00132232" w:rsidRPr="007A5199">
        <w:rPr>
          <w:color w:val="000000"/>
          <w:sz w:val="28"/>
        </w:rPr>
        <w:t>42,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 xml:space="preserve"> поголовья приходит</w:t>
      </w:r>
      <w:r w:rsidR="00132232" w:rsidRPr="007A5199">
        <w:rPr>
          <w:color w:val="000000"/>
          <w:sz w:val="28"/>
        </w:rPr>
        <w:t>ся на откормочный молодняк, 29,</w:t>
      </w:r>
      <w:r w:rsidR="00682464" w:rsidRPr="007A5199">
        <w:rPr>
          <w:color w:val="000000"/>
          <w:sz w:val="28"/>
        </w:rPr>
        <w:t>6%</w:t>
      </w:r>
      <w:r w:rsidRPr="007A5199">
        <w:rPr>
          <w:color w:val="000000"/>
          <w:sz w:val="28"/>
        </w:rPr>
        <w:t xml:space="preserve"> прихо</w:t>
      </w:r>
      <w:r w:rsidR="00132232" w:rsidRPr="007A5199">
        <w:rPr>
          <w:color w:val="000000"/>
          <w:sz w:val="28"/>
        </w:rPr>
        <w:t>дится на поросят-отъёмышей, 13,</w:t>
      </w:r>
      <w:r w:rsidR="00682464" w:rsidRPr="007A5199">
        <w:rPr>
          <w:color w:val="000000"/>
          <w:sz w:val="28"/>
        </w:rPr>
        <w:t>1%</w:t>
      </w:r>
      <w:r w:rsidRPr="007A5199">
        <w:rPr>
          <w:color w:val="000000"/>
          <w:sz w:val="28"/>
        </w:rPr>
        <w:t xml:space="preserve"> </w:t>
      </w:r>
      <w:r w:rsidR="00132232" w:rsidRPr="007A5199">
        <w:rPr>
          <w:color w:val="000000"/>
          <w:sz w:val="28"/>
        </w:rPr>
        <w:t>приходится на поросят-сосунов, 3,</w:t>
      </w:r>
      <w:r w:rsidR="00682464" w:rsidRPr="007A5199">
        <w:rPr>
          <w:color w:val="000000"/>
          <w:sz w:val="28"/>
        </w:rPr>
        <w:t>2%</w:t>
      </w:r>
      <w:r w:rsidR="00132232" w:rsidRPr="007A5199">
        <w:rPr>
          <w:color w:val="000000"/>
          <w:sz w:val="28"/>
        </w:rPr>
        <w:t>-на супоросных маток, 5,</w:t>
      </w:r>
      <w:r w:rsidR="00682464" w:rsidRPr="007A5199">
        <w:rPr>
          <w:color w:val="000000"/>
          <w:sz w:val="28"/>
        </w:rPr>
        <w:t>2% – на</w:t>
      </w:r>
      <w:r w:rsidR="00132232" w:rsidRPr="007A5199">
        <w:rPr>
          <w:color w:val="000000"/>
          <w:sz w:val="28"/>
        </w:rPr>
        <w:t xml:space="preserve"> ремонтных свинок, 1,</w:t>
      </w:r>
      <w:r w:rsidR="00682464" w:rsidRPr="007A5199">
        <w:rPr>
          <w:color w:val="000000"/>
          <w:sz w:val="28"/>
        </w:rPr>
        <w:t>9%</w:t>
      </w:r>
      <w:r w:rsidRPr="007A5199">
        <w:rPr>
          <w:color w:val="000000"/>
          <w:sz w:val="28"/>
        </w:rPr>
        <w:t xml:space="preserve"> приходится на выбраков</w:t>
      </w:r>
      <w:r w:rsidR="00132232" w:rsidRPr="007A5199">
        <w:rPr>
          <w:color w:val="000000"/>
          <w:sz w:val="28"/>
        </w:rPr>
        <w:t>анных ремонтных свинок, 1,</w:t>
      </w:r>
      <w:r w:rsidR="00682464" w:rsidRPr="007A5199">
        <w:rPr>
          <w:color w:val="000000"/>
          <w:sz w:val="28"/>
        </w:rPr>
        <w:t>6%</w:t>
      </w:r>
      <w:r w:rsidRPr="007A5199">
        <w:rPr>
          <w:color w:val="000000"/>
          <w:sz w:val="28"/>
        </w:rPr>
        <w:t xml:space="preserve"> приходится на свиноматок группы осеменения и нач</w:t>
      </w:r>
      <w:r w:rsidR="00132232" w:rsidRPr="007A5199">
        <w:rPr>
          <w:color w:val="000000"/>
          <w:sz w:val="28"/>
        </w:rPr>
        <w:t>альной стадии супоросности,</w:t>
      </w:r>
      <w:r w:rsidR="00682464" w:rsidRPr="007A5199">
        <w:rPr>
          <w:color w:val="000000"/>
          <w:sz w:val="28"/>
        </w:rPr>
        <w:t xml:space="preserve"> </w:t>
      </w:r>
      <w:r w:rsidR="00132232" w:rsidRPr="007A5199">
        <w:rPr>
          <w:color w:val="000000"/>
          <w:sz w:val="28"/>
        </w:rPr>
        <w:t>1,</w:t>
      </w:r>
      <w:r w:rsidR="00682464" w:rsidRPr="007A5199">
        <w:rPr>
          <w:color w:val="000000"/>
          <w:sz w:val="28"/>
        </w:rPr>
        <w:t>3%</w:t>
      </w:r>
      <w:r w:rsidRPr="007A5199">
        <w:rPr>
          <w:color w:val="000000"/>
          <w:sz w:val="28"/>
        </w:rPr>
        <w:t xml:space="preserve"> от общего поголовья</w:t>
      </w:r>
      <w:r w:rsidR="00A13C18" w:rsidRPr="007A5199">
        <w:rPr>
          <w:color w:val="000000"/>
          <w:sz w:val="28"/>
        </w:rPr>
        <w:t xml:space="preserve"> составляют подсосные матки, 1,</w:t>
      </w:r>
      <w:r w:rsidR="00682464" w:rsidRPr="007A5199">
        <w:rPr>
          <w:color w:val="000000"/>
          <w:sz w:val="28"/>
        </w:rPr>
        <w:t>2%</w:t>
      </w:r>
      <w:r w:rsidRPr="007A5199">
        <w:rPr>
          <w:color w:val="000000"/>
          <w:sz w:val="28"/>
        </w:rPr>
        <w:t xml:space="preserve"> приходится на свиноматок группы отдыха и</w:t>
      </w:r>
      <w:r w:rsidR="00A13C18" w:rsidRPr="007A5199">
        <w:rPr>
          <w:color w:val="000000"/>
          <w:sz w:val="28"/>
        </w:rPr>
        <w:t xml:space="preserve"> подготовки к осеменению, по 0,</w:t>
      </w:r>
      <w:r w:rsidR="00682464" w:rsidRPr="007A5199">
        <w:rPr>
          <w:color w:val="000000"/>
          <w:sz w:val="28"/>
        </w:rPr>
        <w:t>4%</w:t>
      </w:r>
      <w:r w:rsidRPr="007A5199">
        <w:rPr>
          <w:color w:val="000000"/>
          <w:sz w:val="28"/>
        </w:rPr>
        <w:t xml:space="preserve"> приходится на хряков (хряков-производителей, проверяемых хряков и хряков-пробников) и на тяжелосупоросных маток.</w:t>
      </w:r>
    </w:p>
    <w:p w:rsidR="00405EB7" w:rsidRPr="007A5199" w:rsidRDefault="00405EB7" w:rsidP="00682464">
      <w:pPr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br w:type="page"/>
      </w:r>
      <w:r w:rsidR="00405EB7" w:rsidRPr="007A5199">
        <w:rPr>
          <w:b/>
          <w:bCs/>
          <w:color w:val="000000"/>
          <w:sz w:val="28"/>
          <w:szCs w:val="26"/>
        </w:rPr>
        <w:t>2.2.2</w:t>
      </w:r>
      <w:r w:rsidR="00682464" w:rsidRPr="007A5199">
        <w:rPr>
          <w:b/>
          <w:bCs/>
          <w:color w:val="000000"/>
          <w:sz w:val="28"/>
          <w:szCs w:val="26"/>
        </w:rPr>
        <w:t xml:space="preserve"> </w:t>
      </w:r>
      <w:r w:rsidR="00405EB7" w:rsidRPr="007A5199">
        <w:rPr>
          <w:b/>
          <w:bCs/>
          <w:color w:val="000000"/>
          <w:sz w:val="28"/>
          <w:szCs w:val="26"/>
        </w:rPr>
        <w:t>Зооветеринарные требования к свинарникам, их номе</w:t>
      </w:r>
      <w:r>
        <w:rPr>
          <w:b/>
          <w:bCs/>
          <w:color w:val="000000"/>
          <w:sz w:val="28"/>
          <w:szCs w:val="26"/>
        </w:rPr>
        <w:t>нклатура и размещение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При разработке генеральных планов свиноводческих комплексов исходят из правил и норм технологического проектирования, определяющих в каждом отдельном случае номенклатуру основных производственных зданий и сооружений, их вместимость и соответствующий местным условиям состав</w:t>
      </w:r>
      <w:r w:rsidR="006E0A34" w:rsidRPr="007A5199">
        <w:rPr>
          <w:rFonts w:ascii="Times New Roman" w:hAnsi="Times New Roman"/>
          <w:color w:val="000000"/>
          <w:spacing w:val="0"/>
          <w:sz w:val="28"/>
        </w:rPr>
        <w:t xml:space="preserve"> помещений, а также наменклатуру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вспомогательных зданий и сооружений.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Для свиноводческого комплекса следует выбирать сравнительно ровный сухой участок с низким уровнем грунтовых вод, и небольшим уклоном, расположенным по рельефу ниже жилого и культурно-бытового сектора и водозаборных сооружений и выше ветеринарно-лечебных зданий и мест утилизации навоза и сточных вод. По отношению к жилому сектору участок должен находится с подветренной, а по отношению к ветеринарно-лечебным зданиям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с наветренной стороны на расстоянии не менее 0,5</w:t>
      </w:r>
      <w:r w:rsidR="00682464" w:rsidRPr="007A5199">
        <w:rPr>
          <w:color w:val="000000"/>
          <w:sz w:val="28"/>
        </w:rPr>
        <w:t> км</w:t>
      </w:r>
      <w:r w:rsidRPr="007A5199">
        <w:rPr>
          <w:color w:val="000000"/>
          <w:sz w:val="28"/>
        </w:rPr>
        <w:t xml:space="preserve"> от населённых пунктов, предприятий по переработке и хранению продуктов и сырья животного происхождения, а также магистральных дорог.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Животноводческие постройки располагают продольной осью с севера на юг, а 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южных районах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с востока на запад. При этом учитывается направление господствующих ветров (постройки располагают продольной осью к ним или под некоторым углом). По отношению к свинарникам навозохранилище устраивают с подветренной стороны.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Территорию свиноводческого комплекса огораживают и по её периметру располагают зелённые насаждения шириной не менее 3</w:t>
      </w:r>
      <w:r w:rsidR="00682464" w:rsidRPr="007A5199">
        <w:rPr>
          <w:color w:val="000000"/>
          <w:sz w:val="28"/>
        </w:rPr>
        <w:t>–4 м</w:t>
      </w:r>
      <w:r w:rsidRPr="007A5199">
        <w:rPr>
          <w:color w:val="000000"/>
          <w:sz w:val="28"/>
        </w:rPr>
        <w:t xml:space="preserve">. Всю площадь делят на две зоны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производственную и административно-хозяйственную, изолированные одна от другой. В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зоне производственного назначения располагаются здания</w:t>
      </w:r>
      <w:r w:rsidR="00682464" w:rsidRPr="007A5199">
        <w:rPr>
          <w:color w:val="000000"/>
          <w:sz w:val="28"/>
        </w:rPr>
        <w:t>,</w:t>
      </w:r>
      <w:r w:rsidRPr="007A5199">
        <w:rPr>
          <w:color w:val="000000"/>
          <w:sz w:val="28"/>
        </w:rPr>
        <w:t xml:space="preserve"> для хранения и приготовления кормов, хранения и переработки отходов производства. В хозяйствах с законченным циклом производства зона, производственного назначения, в свою очередь, подразделяется на два сектора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репродукции и откорма. В откормочном секторе размещают молодняк, выбракованных маток и хряков, в секторе репродукции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всё остальное поголовье</w:t>
      </w:r>
      <w:r w:rsidR="00682464" w:rsidRPr="007A5199">
        <w:rPr>
          <w:color w:val="000000"/>
          <w:sz w:val="28"/>
        </w:rPr>
        <w:t>. (6</w:t>
      </w:r>
      <w:r w:rsidRPr="007A5199">
        <w:rPr>
          <w:color w:val="000000"/>
          <w:sz w:val="28"/>
        </w:rPr>
        <w:t>,9)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Для размещения свиней различных производственных групп предусматриваются специализированные помещения, которые приведены в таблице 3.</w:t>
      </w:r>
    </w:p>
    <w:p w:rsidR="007A5199" w:rsidRDefault="007A5199" w:rsidP="00682464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05EB7" w:rsidRPr="007A5199" w:rsidRDefault="00405EB7" w:rsidP="00682464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A5199">
        <w:rPr>
          <w:rFonts w:ascii="Times New Roman" w:hAnsi="Times New Roman"/>
          <w:color w:val="000000"/>
          <w:sz w:val="28"/>
        </w:rPr>
        <w:t>Таблица 3. Номенклатура, максимальная вместимость и примерный состав основных производственных</w:t>
      </w:r>
      <w:r w:rsidR="007A5199">
        <w:rPr>
          <w:rFonts w:ascii="Times New Roman" w:hAnsi="Times New Roman"/>
          <w:color w:val="000000"/>
          <w:sz w:val="28"/>
        </w:rPr>
        <w:t xml:space="preserve"> зданий и сооружений для свиней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5"/>
        <w:gridCol w:w="1354"/>
        <w:gridCol w:w="6008"/>
      </w:tblGrid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производственные здания и сооружения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Максим. вместимость, гол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Примерный состав помещений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 Свинарник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 xml:space="preserve">для </w:t>
            </w:r>
            <w:r w:rsidRPr="004167E0">
              <w:rPr>
                <w:b/>
                <w:bCs/>
                <w:color w:val="000000"/>
                <w:sz w:val="20"/>
                <w:szCs w:val="20"/>
              </w:rPr>
              <w:t xml:space="preserve">проведения </w:t>
            </w:r>
            <w:r w:rsidRPr="004167E0">
              <w:rPr>
                <w:color w:val="000000"/>
                <w:sz w:val="20"/>
                <w:szCs w:val="20"/>
              </w:rPr>
              <w:t>опоросов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9572BF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1. Помещения (секции) для животных 2. Помещение или площадка для инвентаря и подстилки 3</w:t>
            </w:r>
            <w:r w:rsidR="00682464" w:rsidRPr="004167E0">
              <w:rPr>
                <w:color w:val="000000"/>
                <w:sz w:val="20"/>
                <w:szCs w:val="20"/>
              </w:rPr>
              <w:t>. Пл</w:t>
            </w:r>
            <w:r w:rsidRPr="004167E0">
              <w:rPr>
                <w:color w:val="000000"/>
                <w:sz w:val="20"/>
                <w:szCs w:val="20"/>
              </w:rPr>
              <w:t>ощадка для взвешивания свиней 4. Помещение или площадка для санитарной обработки маток 5.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2</w:t>
            </w:r>
            <w:r w:rsidR="00682464" w:rsidRPr="004167E0">
              <w:rPr>
                <w:color w:val="000000"/>
                <w:sz w:val="20"/>
                <w:szCs w:val="20"/>
              </w:rPr>
              <w:t>. Св</w:t>
            </w:r>
            <w:r w:rsidRPr="004167E0">
              <w:rPr>
                <w:color w:val="000000"/>
                <w:sz w:val="20"/>
                <w:szCs w:val="20"/>
              </w:rPr>
              <w:t>инарник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 хряков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9572BF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I. Помещение для животных 2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мещения для инвентаря и подстилки 3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</w:t>
            </w:r>
          </w:p>
        </w:tc>
      </w:tr>
      <w:tr w:rsidR="00405EB7" w:rsidRPr="004167E0" w:rsidTr="004167E0">
        <w:trPr>
          <w:cantSplit/>
          <w:trHeight w:val="1349"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 xml:space="preserve">3. Свинарник для холостых и </w:t>
            </w:r>
            <w:r w:rsidR="00682464" w:rsidRPr="004167E0">
              <w:rPr>
                <w:color w:val="000000"/>
                <w:sz w:val="20"/>
                <w:szCs w:val="20"/>
              </w:rPr>
              <w:t>осеменен. м</w:t>
            </w:r>
            <w:r w:rsidRPr="004167E0">
              <w:rPr>
                <w:color w:val="000000"/>
                <w:sz w:val="20"/>
                <w:szCs w:val="20"/>
              </w:rPr>
              <w:t>аток (до установления фактич. супоросное.) и хряков-пробников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9572BF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2761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1. Помещение для животных 2. Помещение или площадка для инвентаря для подстилки 3.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4. Свинарник для супоросных маток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9572BF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3175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1. Помещение для животных 2. Помещение или площадка для инвентаря для подстилки 3.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5</w:t>
            </w:r>
            <w:r w:rsidR="00682464" w:rsidRPr="004167E0">
              <w:rPr>
                <w:color w:val="000000"/>
                <w:sz w:val="20"/>
                <w:szCs w:val="20"/>
              </w:rPr>
              <w:t>. Св</w:t>
            </w:r>
            <w:r w:rsidR="0089737C" w:rsidRPr="004167E0">
              <w:rPr>
                <w:color w:val="000000"/>
                <w:sz w:val="20"/>
                <w:szCs w:val="20"/>
              </w:rPr>
              <w:t>инарник для поросят-отьемы</w:t>
            </w:r>
            <w:r w:rsidRPr="004167E0">
              <w:rPr>
                <w:color w:val="000000"/>
                <w:sz w:val="20"/>
                <w:szCs w:val="20"/>
              </w:rPr>
              <w:t>шей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9572BF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2</w:t>
            </w:r>
            <w:r w:rsidR="0089737C" w:rsidRPr="004167E0">
              <w:rPr>
                <w:color w:val="000000"/>
                <w:sz w:val="20"/>
                <w:szCs w:val="20"/>
              </w:rPr>
              <w:t>8704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мещения для животных 2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 3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 или площадка для инвентаря или подстилки 4</w:t>
            </w:r>
            <w:r w:rsidR="00682464" w:rsidRPr="004167E0">
              <w:rPr>
                <w:color w:val="000000"/>
                <w:sz w:val="20"/>
                <w:szCs w:val="20"/>
              </w:rPr>
              <w:t>. Пл</w:t>
            </w:r>
            <w:r w:rsidRPr="004167E0">
              <w:rPr>
                <w:color w:val="000000"/>
                <w:sz w:val="20"/>
                <w:szCs w:val="20"/>
              </w:rPr>
              <w:t>ощадка для взвешивания свиней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б</w:t>
            </w:r>
            <w:r w:rsidR="00682464" w:rsidRPr="004167E0">
              <w:rPr>
                <w:color w:val="000000"/>
                <w:sz w:val="20"/>
                <w:szCs w:val="20"/>
              </w:rPr>
              <w:t>. Св</w:t>
            </w:r>
            <w:r w:rsidRPr="004167E0">
              <w:rPr>
                <w:color w:val="000000"/>
                <w:sz w:val="20"/>
                <w:szCs w:val="20"/>
              </w:rPr>
              <w:t>инарник для ремонтного молодняка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2658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мещения для животных 2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 3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 или площадка для инвентаря или подстилки 4</w:t>
            </w:r>
            <w:r w:rsidR="00682464" w:rsidRPr="004167E0">
              <w:rPr>
                <w:color w:val="000000"/>
                <w:sz w:val="20"/>
                <w:szCs w:val="20"/>
              </w:rPr>
              <w:t>. Пл</w:t>
            </w:r>
            <w:r w:rsidRPr="004167E0">
              <w:rPr>
                <w:color w:val="000000"/>
                <w:sz w:val="20"/>
                <w:szCs w:val="20"/>
              </w:rPr>
              <w:t>ощадка для взвешивания свиней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7</w:t>
            </w:r>
            <w:r w:rsidR="00682464" w:rsidRPr="004167E0">
              <w:rPr>
                <w:color w:val="000000"/>
                <w:sz w:val="20"/>
                <w:szCs w:val="20"/>
              </w:rPr>
              <w:t>. Св</w:t>
            </w:r>
            <w:r w:rsidRPr="004167E0">
              <w:rPr>
                <w:color w:val="000000"/>
                <w:sz w:val="20"/>
                <w:szCs w:val="20"/>
              </w:rPr>
              <w:t>инарник-откормочник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33500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мещения для животных 2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обслуживающего персонала 3</w:t>
            </w:r>
            <w:r w:rsidR="00682464" w:rsidRPr="004167E0">
              <w:rPr>
                <w:color w:val="000000"/>
                <w:sz w:val="20"/>
                <w:szCs w:val="20"/>
              </w:rPr>
              <w:t>. По</w:t>
            </w:r>
            <w:r w:rsidRPr="004167E0">
              <w:rPr>
                <w:color w:val="000000"/>
                <w:sz w:val="20"/>
                <w:szCs w:val="20"/>
              </w:rPr>
              <w:t>мещение или площадка для инвентаря или подстилки 4</w:t>
            </w:r>
            <w:r w:rsidR="00682464" w:rsidRPr="004167E0">
              <w:rPr>
                <w:color w:val="000000"/>
                <w:sz w:val="20"/>
                <w:szCs w:val="20"/>
              </w:rPr>
              <w:t>. Пл</w:t>
            </w:r>
            <w:r w:rsidRPr="004167E0">
              <w:rPr>
                <w:color w:val="000000"/>
                <w:sz w:val="20"/>
                <w:szCs w:val="20"/>
              </w:rPr>
              <w:t>ощадка для взвешивания свиней</w:t>
            </w:r>
          </w:p>
        </w:tc>
      </w:tr>
      <w:tr w:rsidR="00405EB7" w:rsidRPr="004167E0" w:rsidTr="004167E0">
        <w:trPr>
          <w:cantSplit/>
          <w:trHeight w:val="930"/>
          <w:jc w:val="center"/>
        </w:trPr>
        <w:tc>
          <w:tcPr>
            <w:tcW w:w="1041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8</w:t>
            </w:r>
            <w:r w:rsidR="00682464" w:rsidRPr="004167E0">
              <w:rPr>
                <w:color w:val="000000"/>
                <w:sz w:val="20"/>
                <w:szCs w:val="20"/>
              </w:rPr>
              <w:t>. Пу</w:t>
            </w:r>
            <w:r w:rsidRPr="004167E0">
              <w:rPr>
                <w:color w:val="000000"/>
                <w:sz w:val="20"/>
                <w:szCs w:val="20"/>
              </w:rPr>
              <w:t>нкт искусственного осеменения</w:t>
            </w:r>
          </w:p>
        </w:tc>
        <w:tc>
          <w:tcPr>
            <w:tcW w:w="728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  <w:tc>
          <w:tcPr>
            <w:tcW w:w="323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]</w:t>
            </w:r>
            <w:r w:rsidR="00682464" w:rsidRPr="004167E0">
              <w:rPr>
                <w:color w:val="000000"/>
                <w:sz w:val="20"/>
                <w:szCs w:val="20"/>
              </w:rPr>
              <w:t>.</w:t>
            </w:r>
            <w:r w:rsidRPr="004167E0">
              <w:rPr>
                <w:color w:val="000000"/>
                <w:sz w:val="20"/>
                <w:szCs w:val="20"/>
              </w:rPr>
              <w:t>Лаборатория 2</w:t>
            </w:r>
            <w:r w:rsidR="00682464" w:rsidRPr="004167E0">
              <w:rPr>
                <w:color w:val="000000"/>
                <w:sz w:val="20"/>
                <w:szCs w:val="20"/>
              </w:rPr>
              <w:t>. Мо</w:t>
            </w:r>
            <w:r w:rsidRPr="004167E0">
              <w:rPr>
                <w:color w:val="000000"/>
                <w:sz w:val="20"/>
                <w:szCs w:val="20"/>
              </w:rPr>
              <w:t>ечная 3</w:t>
            </w:r>
            <w:r w:rsidR="00682464" w:rsidRPr="004167E0">
              <w:rPr>
                <w:color w:val="000000"/>
                <w:sz w:val="20"/>
                <w:szCs w:val="20"/>
              </w:rPr>
              <w:t>. Ма</w:t>
            </w:r>
            <w:r w:rsidRPr="004167E0">
              <w:rPr>
                <w:color w:val="000000"/>
                <w:sz w:val="20"/>
                <w:szCs w:val="20"/>
              </w:rPr>
              <w:t>неж для осеменения с индивидуальными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станками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для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передержки осемененных маток</w:t>
            </w:r>
          </w:p>
        </w:tc>
      </w:tr>
    </w:tbl>
    <w:p w:rsid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 xml:space="preserve">Свинарники делятся на изолированные секции, так как без них трудно использовать помещения по принципу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«’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всё занято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всё свободно’’ с надёжной дезинфекцией и санитарной обработкой. Вместимость секций зависит от размера размещаемых в них производственных групп свиней. Пункт искусственного осеменения обычно блокируют со свинарником для холостых и супоросных маток, а свинарники для хряков входят в состав станций по искусственному осеменению.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Из таблицы 3 видно, что производственные здания комплекса представлены одним пунктом искусственного осеменения и 7 свинарниками, а именно свинарником для проведения оп</w:t>
      </w:r>
      <w:r w:rsidR="009572BF" w:rsidRPr="007A5199">
        <w:rPr>
          <w:color w:val="000000"/>
          <w:sz w:val="28"/>
        </w:rPr>
        <w:t>оросов, который рассчитан на 1512</w:t>
      </w:r>
      <w:r w:rsidRPr="007A5199">
        <w:rPr>
          <w:color w:val="000000"/>
          <w:sz w:val="28"/>
        </w:rPr>
        <w:t xml:space="preserve"> гол</w:t>
      </w:r>
      <w:r w:rsidR="009572BF" w:rsidRPr="007A5199">
        <w:rPr>
          <w:color w:val="000000"/>
          <w:sz w:val="28"/>
        </w:rPr>
        <w:t>ов, свинарником для хряков на 208</w:t>
      </w:r>
      <w:r w:rsidRPr="007A5199">
        <w:rPr>
          <w:color w:val="000000"/>
          <w:sz w:val="28"/>
        </w:rPr>
        <w:t xml:space="preserve"> голов, свинарником для холостых и осеменённых маток и хряков-п</w:t>
      </w:r>
      <w:r w:rsidR="009572BF" w:rsidRPr="007A5199">
        <w:rPr>
          <w:color w:val="000000"/>
          <w:sz w:val="28"/>
        </w:rPr>
        <w:t>робников общей вместимостью 2761</w:t>
      </w:r>
      <w:r w:rsidRPr="007A5199">
        <w:rPr>
          <w:color w:val="000000"/>
          <w:sz w:val="28"/>
        </w:rPr>
        <w:t xml:space="preserve"> голов, свина</w:t>
      </w:r>
      <w:r w:rsidR="009572BF" w:rsidRPr="007A5199">
        <w:rPr>
          <w:color w:val="000000"/>
          <w:sz w:val="28"/>
        </w:rPr>
        <w:t>рником для супоросных маток на 3175</w:t>
      </w:r>
      <w:r w:rsidRPr="007A5199">
        <w:rPr>
          <w:color w:val="000000"/>
          <w:sz w:val="28"/>
        </w:rPr>
        <w:t xml:space="preserve"> голов, свинарнико</w:t>
      </w:r>
      <w:r w:rsidR="0089737C" w:rsidRPr="007A5199">
        <w:rPr>
          <w:color w:val="000000"/>
          <w:sz w:val="28"/>
        </w:rPr>
        <w:t>м для поросят-отъёмышей на 28704</w:t>
      </w:r>
      <w:r w:rsidRPr="007A5199">
        <w:rPr>
          <w:color w:val="000000"/>
          <w:sz w:val="28"/>
        </w:rPr>
        <w:t xml:space="preserve"> голов, свинарником для ремонтного </w:t>
      </w:r>
      <w:r w:rsidR="009572BF" w:rsidRPr="007A5199">
        <w:rPr>
          <w:color w:val="000000"/>
          <w:sz w:val="28"/>
        </w:rPr>
        <w:t>молодняка с вм</w:t>
      </w:r>
      <w:r w:rsidR="00A10542" w:rsidRPr="007A5199">
        <w:rPr>
          <w:color w:val="000000"/>
          <w:sz w:val="28"/>
        </w:rPr>
        <w:t>естимо</w:t>
      </w:r>
      <w:r w:rsidR="0089737C" w:rsidRPr="007A5199">
        <w:rPr>
          <w:color w:val="000000"/>
          <w:sz w:val="28"/>
        </w:rPr>
        <w:t>стью на 2658</w:t>
      </w:r>
      <w:r w:rsidRPr="007A5199">
        <w:rPr>
          <w:color w:val="000000"/>
          <w:sz w:val="28"/>
        </w:rPr>
        <w:t xml:space="preserve"> голову и св</w:t>
      </w:r>
      <w:r w:rsidR="0089737C" w:rsidRPr="007A5199">
        <w:rPr>
          <w:color w:val="000000"/>
          <w:sz w:val="28"/>
        </w:rPr>
        <w:t xml:space="preserve">инарником-откормочником на 33500 </w:t>
      </w:r>
      <w:r w:rsidRPr="007A5199">
        <w:rPr>
          <w:color w:val="000000"/>
          <w:sz w:val="28"/>
        </w:rPr>
        <w:t>голов.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>
        <w:rPr>
          <w:b/>
          <w:bCs/>
          <w:color w:val="000000"/>
          <w:kern w:val="32"/>
          <w:sz w:val="28"/>
          <w:szCs w:val="32"/>
        </w:rPr>
        <w:t>2.3</w:t>
      </w:r>
      <w:r w:rsidR="00405EB7" w:rsidRPr="007A5199">
        <w:rPr>
          <w:b/>
          <w:bCs/>
          <w:color w:val="000000"/>
          <w:kern w:val="32"/>
          <w:sz w:val="28"/>
          <w:szCs w:val="32"/>
        </w:rPr>
        <w:t xml:space="preserve"> Определе</w:t>
      </w:r>
      <w:r>
        <w:rPr>
          <w:b/>
          <w:bCs/>
          <w:color w:val="000000"/>
          <w:kern w:val="32"/>
          <w:sz w:val="28"/>
          <w:szCs w:val="32"/>
        </w:rPr>
        <w:t>ние потребности в кормах</w:t>
      </w:r>
    </w:p>
    <w:p w:rsid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Свиноводство может быть интенсивным и доходным лишь на основе прочной кормовой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>базы при содержании животных на биологически полноценных кормах. Эффективной и рациональной формой полноценного кормления является использование типовых кормовых рационов для разных производственных и возрастных групп свиней. Прежде всего эти рационы отвечают энергетической ценности. При определении нормы питания необходимо учитывать планируемую продуктивность животных, живую массу и физиологическое их состояние.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Поэтому сначала рассчитаем производство свинины на данном предприятии таблица 4, исходя из среднегодового поголовья свиней и скорости роста молодняка на выращивании и откорме.</w:t>
      </w:r>
    </w:p>
    <w:p w:rsidR="007A5199" w:rsidRDefault="007A5199" w:rsidP="00682464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05EB7" w:rsidRPr="007A5199" w:rsidRDefault="007A5199" w:rsidP="00682464">
      <w:pPr>
        <w:pStyle w:val="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Производство свинины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8"/>
        <w:gridCol w:w="2399"/>
        <w:gridCol w:w="2592"/>
        <w:gridCol w:w="1798"/>
      </w:tblGrid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Группы животных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Среднегодовое поголовье, гол.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Среднесуточный прирост, кг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Общий прирост живой массы за год, кг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Поросята-сосуны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E5107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11</w:t>
            </w:r>
            <w:r w:rsidR="0089737C" w:rsidRPr="004167E0">
              <w:rPr>
                <w:color w:val="000000"/>
                <w:sz w:val="20"/>
              </w:rPr>
              <w:t>690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0,18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768033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Поросята-отъёмыши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E5107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  <w:r w:rsidR="0089737C" w:rsidRPr="004167E0">
              <w:rPr>
                <w:color w:val="000000"/>
                <w:sz w:val="20"/>
              </w:rPr>
              <w:t>6520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0,35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3387930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Ремонтный молодняк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2416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0,55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485012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Выбракованные ремонтные свинки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1840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0,55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369380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Молодняк на откорме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E5107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  <w:r w:rsidR="0089737C" w:rsidRPr="004167E0">
              <w:rPr>
                <w:color w:val="000000"/>
                <w:sz w:val="20"/>
              </w:rPr>
              <w:t>1624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964E43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0,705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8137645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34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Всего</w:t>
            </w:r>
          </w:p>
        </w:tc>
        <w:tc>
          <w:tcPr>
            <w:tcW w:w="1290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74090</w:t>
            </w:r>
          </w:p>
        </w:tc>
        <w:tc>
          <w:tcPr>
            <w:tcW w:w="139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967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13148000</w:t>
            </w:r>
          </w:p>
        </w:tc>
      </w:tr>
    </w:tbl>
    <w:p w:rsid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 xml:space="preserve">Из данных таблицы видно, что самая большая и продуктивная группа животных это молодняк на откорме, так </w:t>
      </w:r>
      <w:r w:rsidR="00E51070" w:rsidRPr="007A5199">
        <w:rPr>
          <w:rFonts w:ascii="Times New Roman" w:hAnsi="Times New Roman"/>
          <w:color w:val="000000"/>
          <w:spacing w:val="0"/>
          <w:sz w:val="28"/>
        </w:rPr>
        <w:t xml:space="preserve">как её поголовье составляет </w:t>
      </w:r>
      <w:r w:rsidR="00217D36" w:rsidRPr="007A5199">
        <w:rPr>
          <w:rFonts w:ascii="Times New Roman" w:hAnsi="Times New Roman"/>
          <w:color w:val="000000"/>
          <w:spacing w:val="0"/>
          <w:sz w:val="28"/>
        </w:rPr>
        <w:t>44,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7%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от всего поголовья, а средн</w:t>
      </w:r>
      <w:r w:rsidR="00217D36" w:rsidRPr="007A5199">
        <w:rPr>
          <w:rFonts w:ascii="Times New Roman" w:hAnsi="Times New Roman"/>
          <w:color w:val="000000"/>
          <w:spacing w:val="0"/>
          <w:sz w:val="28"/>
        </w:rPr>
        <w:t xml:space="preserve">есуточные привесы достигают </w:t>
      </w:r>
      <w:smartTag w:uri="urn:schemas-microsoft-com:office:smarttags" w:element="metricconverter">
        <w:smartTagPr>
          <w:attr w:name="ProductID" w:val="120 г"/>
        </w:smartTagPr>
        <w:r w:rsidR="00217D36" w:rsidRPr="007A5199">
          <w:rPr>
            <w:rFonts w:ascii="Times New Roman" w:hAnsi="Times New Roman"/>
            <w:color w:val="000000"/>
            <w:spacing w:val="0"/>
            <w:sz w:val="28"/>
          </w:rPr>
          <w:t xml:space="preserve">0,705 </w:t>
        </w:r>
        <w:r w:rsidRPr="007A5199">
          <w:rPr>
            <w:rFonts w:ascii="Times New Roman" w:hAnsi="Times New Roman"/>
            <w:color w:val="000000"/>
            <w:spacing w:val="0"/>
            <w:sz w:val="28"/>
          </w:rPr>
          <w:t>кг</w:t>
        </w:r>
      </w:smartTag>
      <w:r w:rsidRPr="007A5199">
        <w:rPr>
          <w:rFonts w:ascii="Times New Roman" w:hAnsi="Times New Roman"/>
          <w:color w:val="000000"/>
          <w:spacing w:val="0"/>
          <w:sz w:val="28"/>
        </w:rPr>
        <w:t>. Поросята-отъёмыши от общего среднего</w:t>
      </w:r>
      <w:r w:rsidR="00217D36" w:rsidRPr="007A5199">
        <w:rPr>
          <w:rFonts w:ascii="Times New Roman" w:hAnsi="Times New Roman"/>
          <w:color w:val="000000"/>
          <w:spacing w:val="0"/>
          <w:sz w:val="28"/>
        </w:rPr>
        <w:t>дового поголовья составляют 32,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2%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и имеют среднесуточные приросты на 0,3 кг меньше чем у выше упомянутой группы. Численность поросят-сосунов </w:t>
      </w:r>
      <w:r w:rsidR="00285C07" w:rsidRPr="007A5199">
        <w:rPr>
          <w:rFonts w:ascii="Times New Roman" w:hAnsi="Times New Roman"/>
          <w:color w:val="000000"/>
          <w:spacing w:val="0"/>
          <w:sz w:val="28"/>
        </w:rPr>
        <w:t>н</w:t>
      </w:r>
      <w:r w:rsidR="00217D36" w:rsidRPr="007A5199">
        <w:rPr>
          <w:rFonts w:ascii="Times New Roman" w:hAnsi="Times New Roman"/>
          <w:color w:val="000000"/>
          <w:spacing w:val="0"/>
          <w:sz w:val="28"/>
        </w:rPr>
        <w:t>иже, чем отъёмышей и ровна 14,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6%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а их среднесуточные приросты самые низкие, всего </w:t>
      </w:r>
      <w:smartTag w:uri="urn:schemas-microsoft-com:office:smarttags" w:element="metricconverter">
        <w:smartTagPr>
          <w:attr w:name="ProductID" w:val="120 г"/>
        </w:smartTagPr>
        <w:r w:rsidRPr="007A5199">
          <w:rPr>
            <w:rFonts w:ascii="Times New Roman" w:hAnsi="Times New Roman"/>
            <w:color w:val="000000"/>
            <w:spacing w:val="0"/>
            <w:sz w:val="28"/>
          </w:rPr>
          <w:t>0,18 кг</w:t>
        </w:r>
      </w:smartTag>
      <w:r w:rsidRPr="007A5199">
        <w:rPr>
          <w:rFonts w:ascii="Times New Roman" w:hAnsi="Times New Roman"/>
          <w:color w:val="000000"/>
          <w:spacing w:val="0"/>
          <w:sz w:val="28"/>
        </w:rPr>
        <w:t>. На ремонтный молодняк и выбракованные ремон</w:t>
      </w:r>
      <w:r w:rsidR="00217D36" w:rsidRPr="007A5199">
        <w:rPr>
          <w:rFonts w:ascii="Times New Roman" w:hAnsi="Times New Roman"/>
          <w:color w:val="000000"/>
          <w:spacing w:val="0"/>
          <w:sz w:val="28"/>
        </w:rPr>
        <w:t>тные свинки приходится всего 6,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2%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при среднесуточных приростах </w:t>
      </w:r>
      <w:smartTag w:uri="urn:schemas-microsoft-com:office:smarttags" w:element="metricconverter">
        <w:smartTagPr>
          <w:attr w:name="ProductID" w:val="120 г"/>
        </w:smartTagPr>
        <w:r w:rsidRPr="007A5199">
          <w:rPr>
            <w:rFonts w:ascii="Times New Roman" w:hAnsi="Times New Roman"/>
            <w:color w:val="000000"/>
            <w:spacing w:val="0"/>
            <w:sz w:val="28"/>
          </w:rPr>
          <w:t>0,55 кг</w:t>
        </w:r>
      </w:smartTag>
      <w:r w:rsidRPr="007A5199">
        <w:rPr>
          <w:rFonts w:ascii="Times New Roman" w:hAnsi="Times New Roman"/>
          <w:color w:val="000000"/>
          <w:spacing w:val="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Чтобы узнать нормативы расхода кормов на 1 ц прироста живой массы свиней, надо рассчитать, сколько производится свинины на одну начальную голову. Для этого общее производство свинины делим на среднегодовое поголовье.</w:t>
      </w:r>
    </w:p>
    <w:p w:rsidR="00405EB7" w:rsidRPr="007A5199" w:rsidRDefault="0089737C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13148000:74090=177,45</w:t>
      </w:r>
      <w:r w:rsidR="00405EB7" w:rsidRPr="007A5199">
        <w:rPr>
          <w:color w:val="000000"/>
          <w:sz w:val="28"/>
        </w:rPr>
        <w:t xml:space="preserve"> (кг)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Полученный результат свидетельствует о том, что на 1 ц прироста живой</w:t>
      </w:r>
      <w:r w:rsidR="003E38D3" w:rsidRPr="007A5199">
        <w:rPr>
          <w:color w:val="000000"/>
          <w:sz w:val="28"/>
        </w:rPr>
        <w:t xml:space="preserve"> массы свиней надо затратить</w:t>
      </w:r>
      <w:r w:rsidRPr="007A5199">
        <w:rPr>
          <w:color w:val="000000"/>
          <w:sz w:val="28"/>
        </w:rPr>
        <w:t xml:space="preserve"> </w:t>
      </w:r>
      <w:r w:rsidR="000F5891" w:rsidRPr="007A5199">
        <w:rPr>
          <w:color w:val="000000"/>
          <w:sz w:val="28"/>
        </w:rPr>
        <w:t>4,8</w:t>
      </w:r>
      <w:r w:rsidR="00CE466C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 xml:space="preserve">ц корм. ед. при условии, что в 1 </w:t>
      </w:r>
      <w:r w:rsidR="000F5891" w:rsidRPr="007A5199">
        <w:rPr>
          <w:color w:val="000000"/>
          <w:sz w:val="28"/>
        </w:rPr>
        <w:t>корм. ед. будет содержаться</w:t>
      </w:r>
      <w:r w:rsidR="00682464" w:rsidRPr="007A5199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20 г"/>
        </w:smartTagPr>
        <w:r w:rsidR="00682464" w:rsidRPr="007A5199">
          <w:rPr>
            <w:color w:val="000000"/>
            <w:sz w:val="28"/>
          </w:rPr>
          <w:t>120 г</w:t>
        </w:r>
      </w:smartTag>
      <w:r w:rsidR="00682464" w:rsidRPr="007A5199">
        <w:rPr>
          <w:color w:val="000000"/>
          <w:sz w:val="28"/>
        </w:rPr>
        <w:t xml:space="preserve">. </w:t>
      </w:r>
      <w:r w:rsidR="0089737C" w:rsidRPr="007A5199">
        <w:rPr>
          <w:color w:val="000000"/>
          <w:sz w:val="28"/>
        </w:rPr>
        <w:t>переваримого протеина и 6,3</w:t>
      </w:r>
      <w:r w:rsidRPr="007A5199">
        <w:rPr>
          <w:color w:val="000000"/>
          <w:sz w:val="28"/>
        </w:rPr>
        <w:t xml:space="preserve"> г лизина. Исходя из выше сказанного, можно рассчитать общую потребность предприятия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в кормовых единицах.</w:t>
      </w:r>
    </w:p>
    <w:p w:rsidR="00405EB7" w:rsidRPr="007A5199" w:rsidRDefault="0089737C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131480*4,8=631104</w:t>
      </w:r>
      <w:r w:rsidR="00CE466C" w:rsidRP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>ц. корм.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Насыщение рациона различными кормами зависит от конкретных зональных и хозяйственных условий. Однако во всех случаях при организации кормовой базы для свиней необходимо исходить из бесперебойного поступления кормов всех видов из собственных источников и со стороны (приобретение кормов животного происхождения, остатков технических производств, БМВД </w:t>
      </w:r>
      <w:r w:rsidR="00682464" w:rsidRPr="007A5199">
        <w:rPr>
          <w:color w:val="000000"/>
          <w:sz w:val="28"/>
        </w:rPr>
        <w:t>и т.д.)</w:t>
      </w:r>
      <w:r w:rsidRPr="007A5199">
        <w:rPr>
          <w:color w:val="000000"/>
          <w:sz w:val="28"/>
        </w:rPr>
        <w:t>.</w:t>
      </w: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Среди кормов, используемых для производства свинины, нет ни одного, который по совокупности питательных свойств полностью отвечал бы в современных условиях потребностям свиней. Поэтому необходимо располагать набором кормов, обеспечивающих полноценное кормление свиней и соответствующую их продуктивность.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Потребность в кормах и среднегодовая структура корма приведена в таблице 5.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Таблица 5. Расчёт потребности в кормах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85"/>
        <w:gridCol w:w="2393"/>
        <w:gridCol w:w="1740"/>
        <w:gridCol w:w="2179"/>
      </w:tblGrid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К</w:t>
            </w:r>
            <w:r w:rsidR="00405EB7" w:rsidRPr="004167E0">
              <w:rPr>
                <w:color w:val="000000"/>
                <w:sz w:val="20"/>
              </w:rPr>
              <w:t>орма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Среднегодовая структура кормов</w:t>
            </w:r>
            <w:r w:rsidR="00682464" w:rsidRPr="004167E0">
              <w:rPr>
                <w:color w:val="000000"/>
                <w:sz w:val="20"/>
              </w:rPr>
              <w:t>, %</w:t>
            </w:r>
          </w:p>
        </w:tc>
        <w:tc>
          <w:tcPr>
            <w:tcW w:w="210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Требуется кормов, ц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6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к. ед.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6E0A3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н</w:t>
            </w:r>
            <w:r w:rsidR="00405EB7" w:rsidRPr="004167E0">
              <w:rPr>
                <w:color w:val="000000"/>
                <w:sz w:val="20"/>
              </w:rPr>
              <w:t>атуральных кормов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Концентрированные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90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567993,6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516357,81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 т.ч. зернобобовые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56799,3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51635,7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Травяная мука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18933,12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27047,31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Зелёные корма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12622,08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70122,6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Обрат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31555,2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242752.3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605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Всего</w:t>
            </w:r>
          </w:p>
        </w:tc>
        <w:tc>
          <w:tcPr>
            <w:tcW w:w="1287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100</w:t>
            </w:r>
          </w:p>
        </w:tc>
        <w:tc>
          <w:tcPr>
            <w:tcW w:w="936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631104</w:t>
            </w:r>
          </w:p>
        </w:tc>
        <w:tc>
          <w:tcPr>
            <w:tcW w:w="117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</w:tbl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Далее, руководствуясь структурой кормов, приведённой в таблице 5, можно узнать сколько кормовых единиц должно покрываться за счёт отдельных его компонентов: так, на концентраты приходится 9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0%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питательности корма (в том числе на зернобобовые 1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0%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), на травяную муку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, на зелёный корм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2%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и на животные корма (обрат)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5%</w:t>
      </w:r>
      <w:r w:rsidRPr="007A5199">
        <w:rPr>
          <w:rFonts w:ascii="Times New Roman" w:hAnsi="Times New Roman"/>
          <w:color w:val="000000"/>
          <w:spacing w:val="0"/>
          <w:sz w:val="28"/>
        </w:rPr>
        <w:t>. При такой структуре рациона в абсолютном выражении питательность этих кормо</w:t>
      </w:r>
      <w:r w:rsidR="00DF2A73" w:rsidRPr="007A5199">
        <w:rPr>
          <w:rFonts w:ascii="Times New Roman" w:hAnsi="Times New Roman"/>
          <w:color w:val="000000"/>
          <w:spacing w:val="0"/>
          <w:sz w:val="28"/>
        </w:rPr>
        <w:t>в с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оставит соответственно: 31027;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3102,7; 1034,2; 689,5; 1723.7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ц корм. ед. Если учесть, что в 1 ц концентрированных кормов содержится в среднем 1,1ц корм. ед., травяной муке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– 0,7</w:t>
      </w:r>
      <w:r w:rsidRPr="007A5199">
        <w:rPr>
          <w:rFonts w:ascii="Times New Roman" w:hAnsi="Times New Roman"/>
          <w:color w:val="000000"/>
          <w:spacing w:val="0"/>
          <w:sz w:val="28"/>
        </w:rPr>
        <w:t>, зелёных кормов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– 0,18</w:t>
      </w:r>
      <w:r w:rsidRPr="007A5199">
        <w:rPr>
          <w:rFonts w:ascii="Times New Roman" w:hAnsi="Times New Roman"/>
          <w:color w:val="000000"/>
          <w:spacing w:val="0"/>
          <w:sz w:val="28"/>
        </w:rPr>
        <w:t>, обрат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– 0,13</w:t>
      </w:r>
      <w:r w:rsidRPr="007A5199">
        <w:rPr>
          <w:rFonts w:ascii="Times New Roman" w:hAnsi="Times New Roman"/>
          <w:color w:val="000000"/>
          <w:spacing w:val="0"/>
          <w:sz w:val="28"/>
        </w:rPr>
        <w:t>, то годовая потребность в этих кормах для данного комплекса составит соответ</w:t>
      </w:r>
      <w:r w:rsidR="001B199C" w:rsidRPr="007A5199">
        <w:rPr>
          <w:rFonts w:ascii="Times New Roman" w:hAnsi="Times New Roman"/>
          <w:color w:val="000000"/>
          <w:spacing w:val="0"/>
          <w:sz w:val="28"/>
        </w:rPr>
        <w:t>ственно: концентратов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-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5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67993.6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1B199C" w:rsidRPr="007A5199">
        <w:rPr>
          <w:rFonts w:ascii="Times New Roman" w:hAnsi="Times New Roman"/>
          <w:color w:val="000000"/>
          <w:spacing w:val="0"/>
          <w:sz w:val="28"/>
        </w:rPr>
        <w:t xml:space="preserve">в </w:t>
      </w:r>
      <w:r w:rsidR="00DF2A73" w:rsidRPr="007A5199">
        <w:rPr>
          <w:rFonts w:ascii="Times New Roman" w:hAnsi="Times New Roman"/>
          <w:color w:val="000000"/>
          <w:spacing w:val="0"/>
          <w:sz w:val="28"/>
        </w:rPr>
        <w:t>том числе зернобобовых -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56799.3</w:t>
      </w:r>
      <w:r w:rsidR="00DF2A73" w:rsidRPr="007A5199">
        <w:rPr>
          <w:rFonts w:ascii="Times New Roman" w:hAnsi="Times New Roman"/>
          <w:color w:val="000000"/>
          <w:spacing w:val="0"/>
          <w:sz w:val="28"/>
        </w:rPr>
        <w:t>; травяной муки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– 18933,12</w:t>
      </w:r>
      <w:r w:rsidR="00DF2A73" w:rsidRPr="007A5199">
        <w:rPr>
          <w:rFonts w:ascii="Times New Roman" w:hAnsi="Times New Roman"/>
          <w:color w:val="000000"/>
          <w:spacing w:val="0"/>
          <w:sz w:val="28"/>
        </w:rPr>
        <w:t>; зелёных кормов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-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1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2622.08</w:t>
      </w:r>
      <w:r w:rsidR="00DF2A73" w:rsidRPr="007A5199">
        <w:rPr>
          <w:rFonts w:ascii="Times New Roman" w:hAnsi="Times New Roman"/>
          <w:color w:val="000000"/>
          <w:spacing w:val="0"/>
          <w:sz w:val="28"/>
        </w:rPr>
        <w:t>; обрата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-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3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1555,2</w:t>
      </w:r>
      <w:r w:rsidR="007A519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7A5199">
        <w:rPr>
          <w:rFonts w:ascii="Times New Roman" w:hAnsi="Times New Roman"/>
          <w:color w:val="000000"/>
          <w:spacing w:val="0"/>
          <w:sz w:val="28"/>
        </w:rPr>
        <w:t>ц.</w:t>
      </w:r>
      <w:r w:rsidR="008754BE" w:rsidRPr="007A5199">
        <w:rPr>
          <w:rFonts w:ascii="Times New Roman" w:hAnsi="Times New Roman"/>
          <w:color w:val="000000"/>
          <w:spacing w:val="0"/>
          <w:sz w:val="28"/>
        </w:rPr>
        <w:t xml:space="preserve"> к. ед.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>
        <w:rPr>
          <w:b/>
          <w:bCs/>
          <w:color w:val="000000"/>
          <w:kern w:val="32"/>
          <w:sz w:val="28"/>
          <w:szCs w:val="32"/>
        </w:rPr>
        <w:br w:type="page"/>
      </w:r>
      <w:r w:rsidR="00405EB7" w:rsidRPr="007A5199">
        <w:rPr>
          <w:b/>
          <w:bCs/>
          <w:color w:val="000000"/>
          <w:kern w:val="32"/>
          <w:sz w:val="28"/>
          <w:szCs w:val="32"/>
        </w:rPr>
        <w:t>3. Расчёт производительности труда и потреб</w:t>
      </w:r>
      <w:r>
        <w:rPr>
          <w:b/>
          <w:bCs/>
          <w:color w:val="000000"/>
          <w:kern w:val="32"/>
          <w:sz w:val="28"/>
          <w:szCs w:val="32"/>
        </w:rPr>
        <w:t>ности в обслуживающем персонале</w:t>
      </w: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В свиноводстве, как и в других отраслях животноводства, основной производственной единицей является бригада, возглавляемая бригадиром. При комплектовании бригад в свиноводстве важно соблюдать принцип постоянства состава работников. Это имеет существенное значение для повышения продуктивности животных и увеличения производительности труда обслуживающего персонала.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крупных хозяйствах широко распространены специализированные бригады по воспроизводству и откорму свиней. В них лучше используется рабочая сила, средства производства, создаются более благоприятные условия для повышения квалификации работников.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 свиноводческих хозяйствах с законченным оборотом стада находит применение раздельно-цеховая, или поточная, система организации производства и труда. Сущность её состоит в создании нескольких цехов по числу производственных групп свиней. Для животных каждой группы устанавливают соответствующий режим содержания и кормления, определяют также конкретные обязанности обслуживающего персонала и порядок оплаты труда.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 крупных свиноводческих комплексах с законченным циклом производства организуют обычно пять цехов: цех осеменения, где содержат хряков, холостых и легко</w:t>
      </w:r>
      <w:r w:rsidR="00682464" w:rsidRPr="007A5199">
        <w:rPr>
          <w:color w:val="000000"/>
          <w:sz w:val="28"/>
        </w:rPr>
        <w:t xml:space="preserve"> – су</w:t>
      </w:r>
      <w:r w:rsidRPr="007A5199">
        <w:rPr>
          <w:color w:val="000000"/>
          <w:sz w:val="28"/>
        </w:rPr>
        <w:t>поросных свиноматок; цех проведения опоросов; цех доращивания поросят; цех откорма. Обслуживают свиней операторы, выполняющие следующие основные функции.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Оператор по обслуживанию хряков-производителей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проверяет и регулирует систему микроклимата, осматривает животных, проводит их кормление, чистит кормушки и станки, убирает помещение, оказывает помощь вет. персоналу в проведении необходимых мероприятий.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Оператор по обслуживанию холостых и супоросных свиноматок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проверяет и регулирует систему микроклимата, осматривает животных, проводит их кормление, чистит кормушки и станки, убирает помещение, оказывает помощь вет. персоналу в проведении необходимых мероприятий, передаёт свиноматок в отделение для опороса.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Оператор по обслуживанию подсосных свиноматок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проверяет и регулирует систему микроклимата, осматривает животных, проводит их кормление, чистит кормушки и станки, убирает помещение, оказывает помощь вет. персоналу в проведении необходимых мероприятий, принимает поросят во время опоросов, занимается их подкормкой, передаёт поросят в группу отъёма.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Оператор по обслуживанию поросят отъёмышей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проверяет и регулирует систему микроклимата, осматривает животных, следит за их состоянием, проводит их кормление, чистит кормушки и станки, убирает помещение, оказывает помощь вет. персоналу в проведении необходимых мероприятий, передаёт подсвинков в группу откорма.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Оператор по обслуживанию свиней на откорме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проверяет и регулирует систему микроклимата, осматривает животных, следит за состоянием их здоровья, проводит их кормление, чистит кормушки и станки, убирает помещение, оказывает помощь вет. персоналу в проведении необходимых мероприятий, поддерживает нормальную работу механизмов по подаче корма, воды и очистке навоза, передаёт свиней для отправки на мясокомбинат (9).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Примерный штат р</w:t>
      </w:r>
      <w:r w:rsidR="002F2CA2" w:rsidRPr="007A5199">
        <w:rPr>
          <w:color w:val="000000"/>
          <w:sz w:val="28"/>
        </w:rPr>
        <w:t>абочих на комплексе мощностью 108</w:t>
      </w:r>
      <w:r w:rsidRPr="007A5199">
        <w:rPr>
          <w:color w:val="000000"/>
          <w:sz w:val="28"/>
        </w:rPr>
        <w:t xml:space="preserve"> тыс. голов годового выращивания и откорма приводится в таблице 6.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Таблица 6. Примерный штат комплекса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16"/>
        <w:gridCol w:w="33"/>
        <w:gridCol w:w="3644"/>
        <w:gridCol w:w="2004"/>
      </w:tblGrid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Категории штатов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Примерная норма нагрузки, гол.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Количество единиц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1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Руководство и специалисты: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начальник комплекса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зоотехник старший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В</w:t>
            </w:r>
            <w:r w:rsidR="00405EB7" w:rsidRPr="004167E0">
              <w:rPr>
                <w:color w:val="000000"/>
                <w:sz w:val="20"/>
                <w:szCs w:val="20"/>
              </w:rPr>
              <w:t>етврач старший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</w:t>
            </w:r>
            <w:r w:rsidR="00405EB7" w:rsidRPr="004167E0">
              <w:rPr>
                <w:color w:val="000000"/>
                <w:sz w:val="20"/>
                <w:szCs w:val="20"/>
              </w:rPr>
              <w:t>нженер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b/>
                <w:bCs/>
                <w:color w:val="000000"/>
                <w:sz w:val="20"/>
                <w:szCs w:val="20"/>
              </w:rPr>
              <w:t xml:space="preserve">зоотехник </w:t>
            </w:r>
            <w:r w:rsidRPr="004167E0">
              <w:rPr>
                <w:color w:val="000000"/>
                <w:sz w:val="20"/>
                <w:szCs w:val="20"/>
              </w:rPr>
              <w:t>по воспроизводству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бригадир-зоотехник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начальники цехов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b/>
                <w:bCs/>
                <w:color w:val="000000"/>
                <w:sz w:val="20"/>
                <w:szCs w:val="34"/>
              </w:rPr>
              <w:t>итого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2 Производственный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персонал,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непосредственно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занятый на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обслуживании животных: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искусственному осеменению (15 маток в день)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15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Р</w:t>
            </w:r>
            <w:r w:rsidR="00405EB7" w:rsidRPr="004167E0">
              <w:rPr>
                <w:color w:val="000000"/>
                <w:sz w:val="20"/>
                <w:szCs w:val="20"/>
              </w:rPr>
              <w:t>абочий ПИО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обслуживанию тежелосупоросных и подсосных маток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78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19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обслуживанию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холостых, условно-супоросных маток и хряков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300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обслуживанию супоросных свиноматок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обслуживанию поросят-отьемышей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1920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уходу за откормочным поголовьем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1820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ветобработке животных и дезинфекции зданий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5000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62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по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перегону,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приему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и взвешиванию животных</w:t>
            </w:r>
          </w:p>
        </w:tc>
        <w:tc>
          <w:tcPr>
            <w:tcW w:w="195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С</w:t>
            </w:r>
            <w:r w:rsidR="00405EB7" w:rsidRPr="004167E0">
              <w:rPr>
                <w:color w:val="000000"/>
                <w:sz w:val="20"/>
                <w:szCs w:val="20"/>
              </w:rPr>
              <w:t>лесарь-наладчик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="00405EB7" w:rsidRPr="004167E0">
              <w:rPr>
                <w:color w:val="000000"/>
                <w:sz w:val="20"/>
                <w:szCs w:val="20"/>
              </w:rPr>
              <w:t>по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="00405EB7" w:rsidRPr="004167E0">
              <w:rPr>
                <w:color w:val="000000"/>
                <w:sz w:val="20"/>
                <w:szCs w:val="20"/>
              </w:rPr>
              <w:t>обслуживанию оборудования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дежурный в ночное время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подменные (К</w:t>
            </w:r>
            <w:r w:rsidR="00682464" w:rsidRPr="004167E0">
              <w:rPr>
                <w:color w:val="000000"/>
                <w:sz w:val="20"/>
                <w:szCs w:val="20"/>
              </w:rPr>
              <w:t> – 0,52</w:t>
            </w:r>
            <w:r w:rsidRPr="004167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3. Обслуживающий персонал: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а) группа технологического обслуживания-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электромонтер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С</w:t>
            </w:r>
            <w:r w:rsidR="00405EB7" w:rsidRPr="004167E0">
              <w:rPr>
                <w:color w:val="000000"/>
                <w:sz w:val="20"/>
                <w:szCs w:val="20"/>
              </w:rPr>
              <w:t>лесарь КИП и автоматики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 по обслуживанию системы навозоудаления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</w:p>
        </w:tc>
      </w:tr>
      <w:tr w:rsidR="00405EB7" w:rsidRPr="004167E0" w:rsidTr="004167E0">
        <w:trPr>
          <w:cantSplit/>
          <w:trHeight w:val="405"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электрослесарь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водозаборных</w:t>
            </w:r>
            <w:r w:rsidR="00682464" w:rsidRPr="004167E0">
              <w:rPr>
                <w:color w:val="000000"/>
                <w:sz w:val="20"/>
                <w:szCs w:val="20"/>
              </w:rPr>
              <w:t xml:space="preserve"> </w:t>
            </w:r>
            <w:r w:rsidRPr="004167E0">
              <w:rPr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trHeight w:val="345"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167E0">
              <w:rPr>
                <w:color w:val="000000"/>
                <w:sz w:val="20"/>
                <w:szCs w:val="20"/>
              </w:rPr>
              <w:t>аккумуляторщик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подменные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б) Цех влажных кормосмесей: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Р</w:t>
            </w:r>
            <w:r w:rsidR="00405EB7" w:rsidRPr="004167E0">
              <w:rPr>
                <w:color w:val="000000"/>
                <w:sz w:val="20"/>
                <w:szCs w:val="20"/>
              </w:rPr>
              <w:t>абочие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Р</w:t>
            </w:r>
            <w:r w:rsidR="00405EB7" w:rsidRPr="004167E0">
              <w:rPr>
                <w:color w:val="000000"/>
                <w:sz w:val="20"/>
                <w:szCs w:val="20"/>
              </w:rPr>
              <w:t>абочий склада кормов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подменные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в) Комбикормовой цех: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операторы по приготовлению кормов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г) Санпропускник: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776519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В</w:t>
            </w:r>
            <w:r w:rsidR="00405EB7" w:rsidRPr="004167E0">
              <w:rPr>
                <w:color w:val="000000"/>
                <w:sz w:val="20"/>
                <w:szCs w:val="20"/>
              </w:rPr>
              <w:t>ахтеры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уборщица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ВСЕГО по комплексу или ферме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178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94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0"/>
              </w:rPr>
              <w:t>из них непосредственно занятых на обслуживании животных</w:t>
            </w:r>
          </w:p>
        </w:tc>
        <w:tc>
          <w:tcPr>
            <w:tcW w:w="1978" w:type="pct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79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137</w:t>
            </w:r>
          </w:p>
        </w:tc>
      </w:tr>
    </w:tbl>
    <w:p w:rsid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Из таблицы 6 видно, что</w:t>
      </w:r>
      <w:r w:rsidR="00FA5512" w:rsidRPr="007A5199">
        <w:rPr>
          <w:rFonts w:ascii="Times New Roman" w:hAnsi="Times New Roman"/>
          <w:color w:val="000000"/>
          <w:spacing w:val="0"/>
          <w:sz w:val="28"/>
        </w:rPr>
        <w:t xml:space="preserve"> всего на комплексе работает 178 человек, из них 137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человек заняты непосредственно на обслуживании жив</w:t>
      </w:r>
      <w:r w:rsidR="006E0A34" w:rsidRPr="007A5199">
        <w:rPr>
          <w:rFonts w:ascii="Times New Roman" w:hAnsi="Times New Roman"/>
          <w:color w:val="000000"/>
          <w:spacing w:val="0"/>
          <w:sz w:val="28"/>
        </w:rPr>
        <w:t>отных, 11 человек руководство и специалисты и группа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обслуживающего персонала, в которые входят: группа технологического обслуживания 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 xml:space="preserve">– </w:t>
      </w:r>
      <w:r w:rsidRPr="007A5199">
        <w:rPr>
          <w:rFonts w:ascii="Times New Roman" w:hAnsi="Times New Roman"/>
          <w:color w:val="000000"/>
          <w:spacing w:val="0"/>
          <w:sz w:val="28"/>
        </w:rPr>
        <w:t>12 человек, 9 человека из цеха влажных кормосмесей, 5 человека из комбикормового цеха и 4 человека из санпропускника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Зная число людей, работающих на предприятии, и исходя из штатного расписания комплекса и количества производимой продукции, можно рассчитать производительность труда (таблица 7).</w:t>
      </w:r>
    </w:p>
    <w:p w:rsidR="007A5199" w:rsidRDefault="007A5199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05EB7" w:rsidRPr="007A5199" w:rsidRDefault="00405EB7" w:rsidP="00682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  <w:szCs w:val="22"/>
        </w:rPr>
        <w:t>Таблица 7. Расчет затрат труда на производство продукции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09"/>
        <w:gridCol w:w="3503"/>
        <w:gridCol w:w="1885"/>
      </w:tblGrid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Единица измерения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К-во по расчету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К-во обслуживающего персонала, всего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178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в т.ч. основных работников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137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Годовой фонд рабочего времени 1 рабочего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68246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чел./</w:t>
            </w:r>
            <w:r w:rsidR="00405EB7" w:rsidRPr="004167E0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1960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 xml:space="preserve">Годовые затраты труда </w:t>
            </w:r>
            <w:r w:rsidR="00682464" w:rsidRPr="004167E0">
              <w:rPr>
                <w:color w:val="000000"/>
                <w:sz w:val="20"/>
                <w:szCs w:val="22"/>
              </w:rPr>
              <w:t xml:space="preserve">– </w:t>
            </w:r>
            <w:r w:rsidRPr="004167E0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68246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чел./</w:t>
            </w:r>
            <w:r w:rsidR="00405EB7" w:rsidRPr="004167E0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348880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в т.ч. основных работников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68246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чел./</w:t>
            </w:r>
            <w:r w:rsidR="00405EB7" w:rsidRPr="004167E0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FA5512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268520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Выход валовой продукции (привес)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ц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131480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Затраты труда на 1 ц прироста всего персонала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68246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чел./</w:t>
            </w:r>
            <w:r w:rsidR="00405EB7" w:rsidRPr="004167E0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2,6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2102" w:type="pct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в т.ч. основных работников</w:t>
            </w:r>
          </w:p>
        </w:tc>
        <w:tc>
          <w:tcPr>
            <w:tcW w:w="1884" w:type="pct"/>
            <w:shd w:val="clear" w:color="auto" w:fill="auto"/>
          </w:tcPr>
          <w:p w:rsidR="00405EB7" w:rsidRPr="004167E0" w:rsidRDefault="00682464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  <w:szCs w:val="22"/>
              </w:rPr>
              <w:t>чел./</w:t>
            </w:r>
            <w:r w:rsidR="00405EB7" w:rsidRPr="004167E0">
              <w:rPr>
                <w:color w:val="000000"/>
                <w:sz w:val="20"/>
                <w:szCs w:val="22"/>
              </w:rPr>
              <w:t>час</w:t>
            </w:r>
          </w:p>
        </w:tc>
        <w:tc>
          <w:tcPr>
            <w:tcW w:w="1014" w:type="pct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2.04</w:t>
            </w:r>
          </w:p>
        </w:tc>
      </w:tr>
    </w:tbl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Из таблицы 7 видно, что</w:t>
      </w:r>
      <w:r w:rsidR="006E0A34" w:rsidRPr="007A5199">
        <w:rPr>
          <w:rFonts w:ascii="Times New Roman" w:hAnsi="Times New Roman"/>
          <w:color w:val="000000"/>
          <w:spacing w:val="0"/>
          <w:sz w:val="28"/>
        </w:rPr>
        <w:t>,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если каждый рабочий отработает в год 1960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чел./</w:t>
      </w:r>
      <w:r w:rsidR="00D47D5E" w:rsidRPr="007A5199">
        <w:rPr>
          <w:rFonts w:ascii="Times New Roman" w:hAnsi="Times New Roman"/>
          <w:color w:val="000000"/>
          <w:spacing w:val="0"/>
          <w:sz w:val="28"/>
        </w:rPr>
        <w:t>час, то на производство 142368,54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ц валовой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 xml:space="preserve"> продукции надо затратить 348880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чел./</w:t>
      </w:r>
      <w:r w:rsidRPr="007A5199">
        <w:rPr>
          <w:rFonts w:ascii="Times New Roman" w:hAnsi="Times New Roman"/>
          <w:color w:val="000000"/>
          <w:spacing w:val="0"/>
          <w:sz w:val="28"/>
        </w:rPr>
        <w:t>часов, в этом случае на производств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>о 1 ц прироста затрачивается 2,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6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чел./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час. Но если учитывать трудозатраты персонала, который непосредственно занят на обслуживании животных, получаются 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>с</w:t>
      </w:r>
      <w:r w:rsidR="00D47D5E" w:rsidRPr="007A5199">
        <w:rPr>
          <w:rFonts w:ascii="Times New Roman" w:hAnsi="Times New Roman"/>
          <w:color w:val="000000"/>
          <w:spacing w:val="0"/>
          <w:sz w:val="28"/>
        </w:rPr>
        <w:t xml:space="preserve">ледующие результаты: на 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 xml:space="preserve">131480 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ц прироста 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>живой массы затрачивается 268520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чел./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 xml:space="preserve">час или </w:t>
      </w:r>
      <w:r w:rsidR="0089737C" w:rsidRPr="007A5199">
        <w:rPr>
          <w:rFonts w:ascii="Times New Roman" w:hAnsi="Times New Roman"/>
          <w:color w:val="000000"/>
          <w:spacing w:val="0"/>
          <w:sz w:val="28"/>
        </w:rPr>
        <w:t>2.04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 чел./</w:t>
      </w:r>
      <w:r w:rsidRPr="007A5199">
        <w:rPr>
          <w:rFonts w:ascii="Times New Roman" w:hAnsi="Times New Roman"/>
          <w:color w:val="000000"/>
          <w:spacing w:val="0"/>
          <w:sz w:val="28"/>
        </w:rPr>
        <w:t>час на 1 ц прироста.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>
        <w:rPr>
          <w:b/>
          <w:bCs/>
          <w:color w:val="000000"/>
          <w:kern w:val="32"/>
          <w:sz w:val="28"/>
          <w:szCs w:val="32"/>
        </w:rPr>
        <w:br w:type="page"/>
      </w:r>
      <w:r w:rsidR="00405EB7" w:rsidRPr="007A5199">
        <w:rPr>
          <w:b/>
          <w:bCs/>
          <w:color w:val="000000"/>
          <w:kern w:val="32"/>
          <w:sz w:val="28"/>
          <w:szCs w:val="32"/>
        </w:rPr>
        <w:t>4. Расчет экономической эфф</w:t>
      </w:r>
      <w:r>
        <w:rPr>
          <w:b/>
          <w:bCs/>
          <w:color w:val="000000"/>
          <w:kern w:val="32"/>
          <w:sz w:val="28"/>
          <w:szCs w:val="32"/>
        </w:rPr>
        <w:t>ективности производства свинины</w:t>
      </w:r>
    </w:p>
    <w:p w:rsidR="007A5199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Для расчёта экономической эффективности производства с</w:t>
      </w:r>
      <w:r w:rsidR="00D9785B" w:rsidRPr="007A5199">
        <w:rPr>
          <w:rFonts w:ascii="Times New Roman" w:hAnsi="Times New Roman"/>
          <w:color w:val="000000"/>
          <w:spacing w:val="0"/>
          <w:sz w:val="28"/>
        </w:rPr>
        <w:t>винины на комплексе мощностью 108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тыс. голов годового выращивания и откорма сначала надо найти себестоимость произведённой продукции и сумму выручки от реализации. Результаты расчетов приведены в таблице 8.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Таблица 8. Реализация продукции и годовая прибыль</w:t>
      </w:r>
    </w:p>
    <w:tbl>
      <w:tblPr>
        <w:tblW w:w="9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331"/>
        <w:gridCol w:w="1194"/>
        <w:gridCol w:w="1194"/>
        <w:gridCol w:w="1093"/>
        <w:gridCol w:w="1240"/>
        <w:gridCol w:w="1166"/>
        <w:gridCol w:w="837"/>
      </w:tblGrid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Реализовано, голов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Кол-во продукции, ц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Себестои</w:t>
            </w:r>
            <w:r w:rsidR="0089737C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мость продукции, всего тыс. руб.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Реали</w:t>
            </w:r>
            <w:r w:rsidR="0089737C" w:rsidRPr="004167E0">
              <w:rPr>
                <w:color w:val="000000"/>
                <w:sz w:val="20"/>
              </w:rPr>
              <w:t xml:space="preserve"> </w:t>
            </w:r>
            <w:r w:rsidRPr="004167E0">
              <w:rPr>
                <w:color w:val="000000"/>
                <w:sz w:val="20"/>
              </w:rPr>
              <w:t>зационная цена 1 ц, тыс. руб.</w:t>
            </w:r>
          </w:p>
        </w:tc>
        <w:tc>
          <w:tcPr>
            <w:tcW w:w="1240" w:type="dxa"/>
            <w:shd w:val="clear" w:color="auto" w:fill="auto"/>
          </w:tcPr>
          <w:p w:rsidR="00682464" w:rsidRPr="007A5199" w:rsidRDefault="00405EB7">
            <w:r w:rsidRPr="004167E0">
              <w:rPr>
                <w:color w:val="000000"/>
                <w:sz w:val="20"/>
              </w:rPr>
              <w:t xml:space="preserve">Поступлен средств от реализации, тыс. </w:t>
            </w:r>
            <w:r w:rsidR="00682464" w:rsidRPr="004167E0">
              <w:rPr>
                <w:color w:val="000000"/>
                <w:sz w:val="20"/>
              </w:rPr>
              <w:t>руб.</w:t>
            </w:r>
          </w:p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3" w:type="dxa"/>
            <w:gridSpan w:val="2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Результат, тыс. руб.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прибыль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убыток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Молодняк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C670E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</w:t>
            </w:r>
            <w:r w:rsidR="00A812E0" w:rsidRPr="004167E0">
              <w:rPr>
                <w:color w:val="000000"/>
                <w:sz w:val="20"/>
              </w:rPr>
              <w:t>6360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8754B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115632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C41D1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520</w:t>
            </w:r>
          </w:p>
        </w:tc>
        <w:tc>
          <w:tcPr>
            <w:tcW w:w="1240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60128640</w:t>
            </w:r>
          </w:p>
        </w:tc>
        <w:tc>
          <w:tcPr>
            <w:tcW w:w="1166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Выбракованное взрослое поголовье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C670E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  <w:r w:rsidR="00DF2A73" w:rsidRPr="004167E0">
              <w:rPr>
                <w:color w:val="000000"/>
                <w:sz w:val="20"/>
              </w:rPr>
              <w:t>840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14600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C41D1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420</w:t>
            </w:r>
          </w:p>
        </w:tc>
        <w:tc>
          <w:tcPr>
            <w:tcW w:w="1240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6132000</w:t>
            </w:r>
          </w:p>
        </w:tc>
        <w:tc>
          <w:tcPr>
            <w:tcW w:w="1166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Выбракованные рем. свинки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C670E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</w:t>
            </w:r>
            <w:r w:rsidR="00DF2A73" w:rsidRPr="004167E0">
              <w:rPr>
                <w:color w:val="000000"/>
                <w:sz w:val="20"/>
              </w:rPr>
              <w:t>840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5840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C41D1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520</w:t>
            </w:r>
          </w:p>
        </w:tc>
        <w:tc>
          <w:tcPr>
            <w:tcW w:w="1240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3036800</w:t>
            </w:r>
          </w:p>
        </w:tc>
        <w:tc>
          <w:tcPr>
            <w:tcW w:w="1166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Производственный брак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C670E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730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8754B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270,1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C41D1E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350</w:t>
            </w:r>
          </w:p>
        </w:tc>
        <w:tc>
          <w:tcPr>
            <w:tcW w:w="1240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94535</w:t>
            </w:r>
          </w:p>
        </w:tc>
        <w:tc>
          <w:tcPr>
            <w:tcW w:w="1166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  <w:tr w:rsidR="00405EB7" w:rsidRPr="004167E0" w:rsidTr="004167E0">
        <w:trPr>
          <w:cantSplit/>
          <w:jc w:val="center"/>
        </w:trPr>
        <w:tc>
          <w:tcPr>
            <w:tcW w:w="1219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Итого</w:t>
            </w:r>
          </w:p>
        </w:tc>
        <w:tc>
          <w:tcPr>
            <w:tcW w:w="1331" w:type="dxa"/>
            <w:shd w:val="clear" w:color="auto" w:fill="auto"/>
          </w:tcPr>
          <w:p w:rsidR="00405EB7" w:rsidRPr="004167E0" w:rsidRDefault="00A812E0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10</w:t>
            </w:r>
            <w:r w:rsidR="00DF2A73" w:rsidRPr="004167E0">
              <w:rPr>
                <w:color w:val="000000"/>
                <w:sz w:val="20"/>
              </w:rPr>
              <w:t>8770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136342</w:t>
            </w:r>
          </w:p>
        </w:tc>
        <w:tc>
          <w:tcPr>
            <w:tcW w:w="1194" w:type="dxa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54094628.5</w:t>
            </w:r>
          </w:p>
        </w:tc>
        <w:tc>
          <w:tcPr>
            <w:tcW w:w="1093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405EB7" w:rsidRPr="004167E0" w:rsidRDefault="00631CC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69391975</w:t>
            </w:r>
          </w:p>
        </w:tc>
        <w:tc>
          <w:tcPr>
            <w:tcW w:w="1166" w:type="dxa"/>
            <w:shd w:val="clear" w:color="auto" w:fill="auto"/>
          </w:tcPr>
          <w:p w:rsidR="00405EB7" w:rsidRPr="004167E0" w:rsidRDefault="0089737C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15297346,5</w:t>
            </w:r>
          </w:p>
        </w:tc>
        <w:tc>
          <w:tcPr>
            <w:tcW w:w="837" w:type="dxa"/>
            <w:shd w:val="clear" w:color="auto" w:fill="auto"/>
          </w:tcPr>
          <w:p w:rsidR="00405EB7" w:rsidRPr="004167E0" w:rsidRDefault="00405EB7" w:rsidP="00416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4167E0">
              <w:rPr>
                <w:color w:val="000000"/>
                <w:sz w:val="20"/>
              </w:rPr>
              <w:t>-</w:t>
            </w:r>
          </w:p>
        </w:tc>
      </w:tr>
    </w:tbl>
    <w:p w:rsidR="007A5199" w:rsidRDefault="007A5199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</w:p>
    <w:p w:rsidR="00405EB7" w:rsidRPr="007A5199" w:rsidRDefault="00405EB7" w:rsidP="00682464">
      <w:pPr>
        <w:pStyle w:val="aa"/>
        <w:widowControl/>
        <w:spacing w:line="360" w:lineRule="auto"/>
        <w:rPr>
          <w:rFonts w:ascii="Times New Roman" w:hAnsi="Times New Roman"/>
          <w:color w:val="000000"/>
          <w:spacing w:val="0"/>
          <w:sz w:val="28"/>
        </w:rPr>
      </w:pPr>
      <w:r w:rsidRPr="007A5199">
        <w:rPr>
          <w:rFonts w:ascii="Times New Roman" w:hAnsi="Times New Roman"/>
          <w:color w:val="000000"/>
          <w:spacing w:val="0"/>
          <w:sz w:val="28"/>
        </w:rPr>
        <w:t>Зная, сколько расходуется кормовых единиц за год и стоимость 1 корм. ед., мы можем рассчитать затраты на кормление животных, а зная, что себестоимость продукции на 7</w:t>
      </w:r>
      <w:r w:rsidR="00682464" w:rsidRPr="007A5199">
        <w:rPr>
          <w:rFonts w:ascii="Times New Roman" w:hAnsi="Times New Roman"/>
          <w:color w:val="000000"/>
          <w:spacing w:val="0"/>
          <w:sz w:val="28"/>
        </w:rPr>
        <w:t>0%</w:t>
      </w:r>
      <w:r w:rsidRPr="007A5199">
        <w:rPr>
          <w:rFonts w:ascii="Times New Roman" w:hAnsi="Times New Roman"/>
          <w:color w:val="000000"/>
          <w:spacing w:val="0"/>
          <w:sz w:val="28"/>
        </w:rPr>
        <w:t xml:space="preserve"> состоит из затрат на корма, мы можем рассчитать себестоимость продукции.</w:t>
      </w:r>
    </w:p>
    <w:p w:rsidR="00405EB7" w:rsidRPr="007A5199" w:rsidRDefault="00AA280B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Себестоимость=</w:t>
      </w:r>
      <w:r w:rsidR="0089737C" w:rsidRPr="007A5199">
        <w:rPr>
          <w:color w:val="000000"/>
          <w:sz w:val="28"/>
        </w:rPr>
        <w:t>631104*</w:t>
      </w:r>
      <w:r w:rsidR="00682464" w:rsidRPr="007A5199">
        <w:rPr>
          <w:color w:val="000000"/>
          <w:sz w:val="28"/>
        </w:rPr>
        <w:t>60 тыс</w:t>
      </w:r>
      <w:r w:rsidR="0089737C" w:rsidRPr="007A5199">
        <w:rPr>
          <w:color w:val="000000"/>
          <w:sz w:val="28"/>
        </w:rPr>
        <w:t>*100:70= 54094628.5</w:t>
      </w:r>
      <w:r w:rsidR="00405EB7" w:rsidRPr="007A5199">
        <w:rPr>
          <w:color w:val="000000"/>
          <w:sz w:val="28"/>
        </w:rPr>
        <w:t xml:space="preserve"> тыс. руб.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Зная себестоимость, можно определить прибыль. Для этого от выручки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>средства поступившие от реализации продукции</w:t>
      </w:r>
      <w:r w:rsidR="00682464" w:rsidRPr="007A5199">
        <w:rPr>
          <w:color w:val="000000"/>
          <w:sz w:val="28"/>
        </w:rPr>
        <w:t>)</w:t>
      </w:r>
      <w:r w:rsidRPr="007A5199">
        <w:rPr>
          <w:color w:val="000000"/>
          <w:sz w:val="28"/>
        </w:rPr>
        <w:t xml:space="preserve"> отнимаем себестоимость </w:t>
      </w:r>
      <w:r w:rsidR="00682464" w:rsidRPr="007A5199">
        <w:rPr>
          <w:color w:val="000000"/>
          <w:sz w:val="28"/>
        </w:rPr>
        <w:t>(</w:t>
      </w:r>
      <w:r w:rsidRPr="007A5199">
        <w:rPr>
          <w:color w:val="000000"/>
          <w:sz w:val="28"/>
        </w:rPr>
        <w:t>средства затраченные на производство данной продукции</w:t>
      </w:r>
      <w:r w:rsidR="00682464" w:rsidRPr="007A5199">
        <w:rPr>
          <w:color w:val="000000"/>
          <w:sz w:val="28"/>
        </w:rPr>
        <w:t>)</w:t>
      </w:r>
      <w:r w:rsidRPr="007A5199">
        <w:rPr>
          <w:color w:val="000000"/>
          <w:sz w:val="28"/>
        </w:rPr>
        <w:t>.</w:t>
      </w:r>
    </w:p>
    <w:p w:rsidR="00405EB7" w:rsidRPr="007A5199" w:rsidRDefault="003F29D8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Прибыль= </w:t>
      </w:r>
      <w:r w:rsidR="00631CCC" w:rsidRPr="007A5199">
        <w:rPr>
          <w:color w:val="000000"/>
          <w:sz w:val="28"/>
        </w:rPr>
        <w:t>69391975</w:t>
      </w:r>
      <w:r w:rsidR="00682464" w:rsidRPr="007A5199">
        <w:rPr>
          <w:color w:val="000000"/>
          <w:sz w:val="28"/>
        </w:rPr>
        <w:t>–5</w:t>
      </w:r>
      <w:r w:rsidR="0089737C" w:rsidRPr="007A5199">
        <w:rPr>
          <w:color w:val="000000"/>
          <w:sz w:val="28"/>
        </w:rPr>
        <w:t>4094628,5</w:t>
      </w:r>
      <w:r w:rsidRPr="007A5199">
        <w:rPr>
          <w:color w:val="000000"/>
          <w:sz w:val="28"/>
        </w:rPr>
        <w:t>=</w:t>
      </w:r>
      <w:r w:rsidR="0089737C" w:rsidRPr="007A5199">
        <w:rPr>
          <w:color w:val="000000"/>
          <w:sz w:val="28"/>
        </w:rPr>
        <w:t>15297346.</w:t>
      </w:r>
      <w:r w:rsidR="00682464" w:rsidRPr="007A5199">
        <w:rPr>
          <w:color w:val="000000"/>
          <w:sz w:val="28"/>
        </w:rPr>
        <w:t>5 тыс</w:t>
      </w:r>
      <w:r w:rsidR="00405EB7" w:rsidRPr="007A5199">
        <w:rPr>
          <w:color w:val="000000"/>
          <w:sz w:val="28"/>
        </w:rPr>
        <w:t>. руб.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Теперь можно рассчитать рентабельность производства, разделив прибыль от реализованной продукции на себестоимость продукции.</w:t>
      </w:r>
    </w:p>
    <w:p w:rsidR="00405EB7" w:rsidRPr="007A5199" w:rsidRDefault="003F29D8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Рентабельность=:</w:t>
      </w:r>
      <w:r w:rsidR="0089737C" w:rsidRPr="007A5199">
        <w:rPr>
          <w:color w:val="000000"/>
          <w:sz w:val="28"/>
        </w:rPr>
        <w:t>15297346,5/</w:t>
      </w:r>
      <w:r w:rsidRPr="007A5199">
        <w:rPr>
          <w:color w:val="000000"/>
          <w:sz w:val="28"/>
        </w:rPr>
        <w:t xml:space="preserve"> </w:t>
      </w:r>
      <w:r w:rsidR="0089737C" w:rsidRPr="007A5199">
        <w:rPr>
          <w:color w:val="000000"/>
          <w:sz w:val="28"/>
        </w:rPr>
        <w:t>54094628.5</w:t>
      </w:r>
      <w:r w:rsidR="003707C2" w:rsidRPr="007A5199">
        <w:rPr>
          <w:color w:val="000000"/>
          <w:sz w:val="28"/>
        </w:rPr>
        <w:t>*100=</w:t>
      </w:r>
      <w:r w:rsidR="0089737C" w:rsidRPr="007A5199">
        <w:rPr>
          <w:color w:val="000000"/>
          <w:sz w:val="28"/>
        </w:rPr>
        <w:t>28,</w:t>
      </w:r>
      <w:r w:rsidR="00682464" w:rsidRPr="007A5199">
        <w:rPr>
          <w:color w:val="000000"/>
          <w:sz w:val="28"/>
        </w:rPr>
        <w:t>2%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Исходя из данных таблицы 8, можно сделать вывод, что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за счёт молодняка получают 81,</w:t>
      </w:r>
      <w:r w:rsidR="00682464" w:rsidRPr="007A5199">
        <w:rPr>
          <w:color w:val="000000"/>
          <w:sz w:val="28"/>
        </w:rPr>
        <w:t>7%</w:t>
      </w:r>
      <w:r w:rsidRPr="007A5199">
        <w:rPr>
          <w:color w:val="000000"/>
          <w:sz w:val="28"/>
        </w:rPr>
        <w:t xml:space="preserve"> продукции и 86,</w:t>
      </w:r>
      <w:r w:rsidR="00682464" w:rsidRPr="007A5199">
        <w:rPr>
          <w:color w:val="000000"/>
          <w:sz w:val="28"/>
        </w:rPr>
        <w:t>6%</w:t>
      </w:r>
      <w:r w:rsidRPr="007A5199">
        <w:rPr>
          <w:color w:val="000000"/>
          <w:sz w:val="28"/>
        </w:rPr>
        <w:t xml:space="preserve"> выручки, а за счёт других групп животных получают всего 18,</w:t>
      </w:r>
      <w:r w:rsidR="00682464" w:rsidRPr="007A5199">
        <w:rPr>
          <w:color w:val="000000"/>
          <w:sz w:val="28"/>
        </w:rPr>
        <w:t>3%</w:t>
      </w:r>
      <w:r w:rsidRPr="007A5199">
        <w:rPr>
          <w:color w:val="000000"/>
          <w:sz w:val="28"/>
        </w:rPr>
        <w:t xml:space="preserve"> продукции и 13,</w:t>
      </w:r>
      <w:r w:rsidR="00682464" w:rsidRPr="007A5199">
        <w:rPr>
          <w:color w:val="000000"/>
          <w:sz w:val="28"/>
        </w:rPr>
        <w:t>4%</w:t>
      </w:r>
      <w:r w:rsidRPr="007A5199">
        <w:rPr>
          <w:color w:val="000000"/>
          <w:sz w:val="28"/>
        </w:rPr>
        <w:t xml:space="preserve"> выручки. А само производство является рентабельным, то есть прибыльным.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>
        <w:rPr>
          <w:b/>
          <w:bCs/>
          <w:color w:val="000000"/>
          <w:kern w:val="32"/>
          <w:sz w:val="28"/>
          <w:szCs w:val="32"/>
        </w:rPr>
        <w:br w:type="page"/>
        <w:t>Выводы и предложения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5EB7" w:rsidRPr="007A5199" w:rsidRDefault="00405EB7" w:rsidP="00682464">
      <w:pPr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Выполнив данную работу, можно сделать вывод, что</w:t>
      </w:r>
      <w:r w:rsidR="006E0A34" w:rsidRPr="007A5199">
        <w:rPr>
          <w:color w:val="000000"/>
          <w:sz w:val="28"/>
        </w:rPr>
        <w:t xml:space="preserve"> на</w:t>
      </w:r>
      <w:r w:rsidRPr="007A5199">
        <w:rPr>
          <w:color w:val="000000"/>
          <w:sz w:val="28"/>
        </w:rPr>
        <w:t xml:space="preserve"> комплекс</w:t>
      </w:r>
      <w:r w:rsidR="006E0A34" w:rsidRPr="007A5199">
        <w:rPr>
          <w:color w:val="000000"/>
          <w:sz w:val="28"/>
        </w:rPr>
        <w:t>е</w:t>
      </w:r>
      <w:r w:rsidR="00AA280B" w:rsidRPr="007A5199">
        <w:rPr>
          <w:color w:val="000000"/>
          <w:sz w:val="28"/>
        </w:rPr>
        <w:t xml:space="preserve"> на 108</w:t>
      </w:r>
      <w:r w:rsidRPr="007A5199">
        <w:rPr>
          <w:color w:val="000000"/>
          <w:sz w:val="28"/>
        </w:rPr>
        <w:t xml:space="preserve"> тыс. голов годового выращивания и отко</w:t>
      </w:r>
      <w:r w:rsidR="00AA280B" w:rsidRPr="007A5199">
        <w:rPr>
          <w:color w:val="000000"/>
          <w:sz w:val="28"/>
        </w:rPr>
        <w:t>рма свиней, при многоплодии 9,4</w:t>
      </w:r>
      <w:r w:rsidRPr="007A5199">
        <w:rPr>
          <w:color w:val="000000"/>
          <w:sz w:val="28"/>
        </w:rPr>
        <w:t xml:space="preserve"> поросят на свино</w:t>
      </w:r>
      <w:r w:rsidR="00AA280B" w:rsidRPr="007A5199">
        <w:rPr>
          <w:color w:val="000000"/>
          <w:sz w:val="28"/>
        </w:rPr>
        <w:t>матку и сохранности молодняка 8</w:t>
      </w:r>
      <w:r w:rsidR="00682464" w:rsidRPr="007A5199">
        <w:rPr>
          <w:color w:val="000000"/>
          <w:sz w:val="28"/>
        </w:rPr>
        <w:t>5%</w:t>
      </w:r>
      <w:r w:rsidRPr="007A5199">
        <w:rPr>
          <w:color w:val="000000"/>
          <w:sz w:val="28"/>
        </w:rPr>
        <w:t xml:space="preserve">, </w:t>
      </w:r>
      <w:r w:rsidR="003707C2" w:rsidRPr="007A5199">
        <w:rPr>
          <w:color w:val="000000"/>
          <w:sz w:val="28"/>
        </w:rPr>
        <w:t>нужно получить 127059 поросят за 13517</w:t>
      </w:r>
      <w:r w:rsidR="00152A54" w:rsidRPr="007A5199">
        <w:rPr>
          <w:color w:val="000000"/>
          <w:sz w:val="28"/>
        </w:rPr>
        <w:t xml:space="preserve"> опоросов от</w:t>
      </w:r>
      <w:r w:rsidR="003707C2" w:rsidRPr="007A5199">
        <w:rPr>
          <w:color w:val="000000"/>
          <w:sz w:val="28"/>
        </w:rPr>
        <w:t xml:space="preserve"> 6287</w:t>
      </w:r>
      <w:r w:rsidR="00152A5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свиноматок. Ритм производств</w:t>
      </w:r>
      <w:r w:rsidR="00152A54" w:rsidRPr="007A5199">
        <w:rPr>
          <w:color w:val="000000"/>
          <w:sz w:val="28"/>
        </w:rPr>
        <w:t>а на данном предприятии длится 1 день</w:t>
      </w:r>
      <w:r w:rsidRPr="007A5199">
        <w:rPr>
          <w:color w:val="000000"/>
          <w:sz w:val="28"/>
        </w:rPr>
        <w:t>, при этом размер реализационн</w:t>
      </w:r>
      <w:r w:rsidR="00152A54" w:rsidRPr="007A5199">
        <w:rPr>
          <w:color w:val="000000"/>
          <w:sz w:val="28"/>
        </w:rPr>
        <w:t>ой группы на убой составляет 296</w:t>
      </w:r>
      <w:r w:rsidRPr="007A5199">
        <w:rPr>
          <w:color w:val="000000"/>
          <w:sz w:val="28"/>
        </w:rPr>
        <w:t xml:space="preserve"> головы, при э</w:t>
      </w:r>
      <w:r w:rsidR="00152A54" w:rsidRPr="007A5199">
        <w:rPr>
          <w:color w:val="000000"/>
          <w:sz w:val="28"/>
        </w:rPr>
        <w:t>том за год будет реализовано 365</w:t>
      </w:r>
      <w:r w:rsidRPr="007A5199">
        <w:rPr>
          <w:color w:val="000000"/>
          <w:sz w:val="28"/>
        </w:rPr>
        <w:t xml:space="preserve"> партии. На данном комплексе применяется </w:t>
      </w:r>
      <w:r w:rsidR="007A5199" w:rsidRPr="007A5199">
        <w:rPr>
          <w:color w:val="000000"/>
          <w:sz w:val="28"/>
        </w:rPr>
        <w:t>искусственное</w:t>
      </w:r>
      <w:r w:rsidRPr="007A5199">
        <w:rPr>
          <w:color w:val="000000"/>
          <w:sz w:val="28"/>
        </w:rPr>
        <w:t xml:space="preserve"> осеменение свиноматок поэтому содержится </w:t>
      </w:r>
      <w:r w:rsidR="00152A54" w:rsidRPr="007A5199">
        <w:rPr>
          <w:color w:val="000000"/>
          <w:sz w:val="28"/>
        </w:rPr>
        <w:t>всего 63</w:t>
      </w:r>
      <w:r w:rsidRPr="007A5199">
        <w:rPr>
          <w:color w:val="000000"/>
          <w:sz w:val="28"/>
        </w:rPr>
        <w:t xml:space="preserve"> голов хряков-производителей при нагрузке 100 свиноматок на 1 </w:t>
      </w:r>
      <w:r w:rsidR="00152A54" w:rsidRPr="007A5199">
        <w:rPr>
          <w:color w:val="000000"/>
          <w:sz w:val="28"/>
        </w:rPr>
        <w:t>хряка при этом ещё содержится 63</w:t>
      </w:r>
      <w:r w:rsidRPr="007A5199">
        <w:rPr>
          <w:color w:val="000000"/>
          <w:sz w:val="28"/>
        </w:rPr>
        <w:t xml:space="preserve"> голов ремонтных хрячков, а для определения свиноматок в охот</w:t>
      </w:r>
      <w:r w:rsidR="00152A54" w:rsidRPr="007A5199">
        <w:rPr>
          <w:color w:val="000000"/>
          <w:sz w:val="28"/>
        </w:rPr>
        <w:t>е используются хряки пробники 63</w:t>
      </w:r>
      <w:r w:rsidRPr="007A5199">
        <w:rPr>
          <w:color w:val="000000"/>
          <w:sz w:val="28"/>
        </w:rPr>
        <w:t xml:space="preserve"> голов.</w:t>
      </w:r>
    </w:p>
    <w:p w:rsidR="00152A54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На данном </w:t>
      </w:r>
      <w:r w:rsidR="007A5199" w:rsidRPr="007A5199">
        <w:rPr>
          <w:color w:val="000000"/>
          <w:sz w:val="28"/>
        </w:rPr>
        <w:t>комплексе</w:t>
      </w:r>
      <w:r w:rsidRPr="007A5199">
        <w:rPr>
          <w:color w:val="000000"/>
          <w:sz w:val="28"/>
        </w:rPr>
        <w:t xml:space="preserve"> </w:t>
      </w:r>
      <w:r w:rsidR="007A5199" w:rsidRPr="007A5199">
        <w:rPr>
          <w:color w:val="000000"/>
          <w:sz w:val="28"/>
        </w:rPr>
        <w:t>животные</w:t>
      </w:r>
      <w:r w:rsidR="007A5199">
        <w:rPr>
          <w:color w:val="000000"/>
          <w:sz w:val="28"/>
        </w:rPr>
        <w:t xml:space="preserve"> разных половозростных </w:t>
      </w:r>
      <w:r w:rsidRPr="007A5199">
        <w:rPr>
          <w:color w:val="000000"/>
          <w:sz w:val="28"/>
        </w:rPr>
        <w:t xml:space="preserve">групп содержатся в разных зданиях и разных секциях: </w:t>
      </w:r>
      <w:r w:rsidR="003707C2" w:rsidRPr="007A5199">
        <w:rPr>
          <w:color w:val="000000"/>
          <w:sz w:val="28"/>
        </w:rPr>
        <w:t>свинарником для проведения опоросов, который рассчитан на 1512 голов, свинарником для хряков на 208 голов, свинарником для холостых и осеменённых маток и хряков-пробников общей вместимостью 2761 голов, свинарником для супоросных маток на 3175 голов, свинарнико</w:t>
      </w:r>
      <w:r w:rsidR="0089737C" w:rsidRPr="007A5199">
        <w:rPr>
          <w:color w:val="000000"/>
          <w:sz w:val="28"/>
        </w:rPr>
        <w:t>м для поросят-отъёмышей на 28704</w:t>
      </w:r>
      <w:r w:rsidR="003707C2" w:rsidRPr="007A5199">
        <w:rPr>
          <w:color w:val="000000"/>
          <w:sz w:val="28"/>
        </w:rPr>
        <w:t xml:space="preserve"> голов, свинарником для ремонтного </w:t>
      </w:r>
      <w:r w:rsidR="0089737C" w:rsidRPr="007A5199">
        <w:rPr>
          <w:color w:val="000000"/>
          <w:sz w:val="28"/>
        </w:rPr>
        <w:t>молодняка с вместимостью на 2658</w:t>
      </w:r>
      <w:r w:rsidR="003707C2" w:rsidRPr="007A5199">
        <w:rPr>
          <w:color w:val="000000"/>
          <w:sz w:val="28"/>
        </w:rPr>
        <w:t xml:space="preserve"> голову и свинарником-откормочником на </w:t>
      </w:r>
      <w:r w:rsidR="00682464" w:rsidRPr="007A5199">
        <w:rPr>
          <w:color w:val="000000"/>
          <w:sz w:val="28"/>
        </w:rPr>
        <w:t>33500 голов</w:t>
      </w:r>
      <w:r w:rsidR="003707C2" w:rsidRPr="007A5199">
        <w:rPr>
          <w:color w:val="000000"/>
          <w:sz w:val="28"/>
        </w:rPr>
        <w:t>.</w:t>
      </w:r>
    </w:p>
    <w:p w:rsidR="00405EB7" w:rsidRPr="007A5199" w:rsidRDefault="00405EB7" w:rsidP="00682464">
      <w:pPr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Зная поголовье отдельных пол</w:t>
      </w:r>
      <w:r w:rsidR="007A5199">
        <w:rPr>
          <w:color w:val="000000"/>
          <w:sz w:val="28"/>
        </w:rPr>
        <w:t>о</w:t>
      </w:r>
      <w:r w:rsidRPr="007A5199">
        <w:rPr>
          <w:color w:val="000000"/>
          <w:sz w:val="28"/>
        </w:rPr>
        <w:t xml:space="preserve">возростных групп и зная их среднесуточные приросты мы узнали, что </w:t>
      </w:r>
      <w:r w:rsidR="0089737C" w:rsidRPr="007A5199">
        <w:rPr>
          <w:color w:val="000000"/>
          <w:sz w:val="28"/>
        </w:rPr>
        <w:t xml:space="preserve">74090 </w:t>
      </w:r>
      <w:r w:rsidRPr="007A5199">
        <w:rPr>
          <w:color w:val="000000"/>
          <w:sz w:val="28"/>
        </w:rPr>
        <w:t>голов средн</w:t>
      </w:r>
      <w:r w:rsidR="00085EC7" w:rsidRPr="007A5199">
        <w:rPr>
          <w:color w:val="000000"/>
          <w:sz w:val="28"/>
        </w:rPr>
        <w:t xml:space="preserve">егодового поголовья дают </w:t>
      </w:r>
      <w:r w:rsidR="0089737C" w:rsidRPr="007A5199">
        <w:rPr>
          <w:color w:val="000000"/>
          <w:sz w:val="28"/>
        </w:rPr>
        <w:t>13148000</w:t>
      </w:r>
      <w:r w:rsidRPr="007A5199">
        <w:rPr>
          <w:color w:val="000000"/>
          <w:sz w:val="28"/>
        </w:rPr>
        <w:t xml:space="preserve"> кг общего прироста живой массы за год. Следовательно на 1 голову первоначальн</w:t>
      </w:r>
      <w:r w:rsidR="00085EC7" w:rsidRPr="007A5199">
        <w:rPr>
          <w:color w:val="000000"/>
          <w:sz w:val="28"/>
        </w:rPr>
        <w:t xml:space="preserve">ого поголовья производится </w:t>
      </w:r>
      <w:r w:rsidR="0089737C" w:rsidRPr="007A5199">
        <w:rPr>
          <w:color w:val="000000"/>
          <w:sz w:val="28"/>
        </w:rPr>
        <w:t xml:space="preserve">177.45 </w:t>
      </w:r>
      <w:r w:rsidRPr="007A5199">
        <w:rPr>
          <w:color w:val="000000"/>
          <w:sz w:val="28"/>
        </w:rPr>
        <w:t>кг свинины, это свидетельствует о том что на 1 ц прирос</w:t>
      </w:r>
      <w:r w:rsidR="00085EC7" w:rsidRPr="007A5199">
        <w:rPr>
          <w:color w:val="000000"/>
          <w:sz w:val="28"/>
        </w:rPr>
        <w:t>та живой массы затрачивается 4,8</w:t>
      </w:r>
      <w:r w:rsidRPr="007A5199">
        <w:rPr>
          <w:color w:val="000000"/>
          <w:sz w:val="28"/>
        </w:rPr>
        <w:t xml:space="preserve"> ц корм. ед. То</w:t>
      </w:r>
      <w:r w:rsid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есть на всё пого</w:t>
      </w:r>
      <w:r w:rsidR="00085EC7" w:rsidRPr="007A5199">
        <w:rPr>
          <w:color w:val="000000"/>
          <w:sz w:val="28"/>
        </w:rPr>
        <w:t>ловье за год затрачивается 683,4</w:t>
      </w:r>
      <w:r w:rsidRPr="007A5199">
        <w:rPr>
          <w:color w:val="000000"/>
          <w:sz w:val="28"/>
        </w:rPr>
        <w:t xml:space="preserve"> тыс. ц. корм. ед из которых на долю конце</w:t>
      </w:r>
      <w:r w:rsidR="00085EC7" w:rsidRPr="007A5199">
        <w:rPr>
          <w:color w:val="000000"/>
          <w:sz w:val="28"/>
        </w:rPr>
        <w:t>нтратов приходится 9</w:t>
      </w:r>
      <w:r w:rsidR="00682464" w:rsidRPr="007A5199">
        <w:rPr>
          <w:color w:val="000000"/>
          <w:sz w:val="28"/>
        </w:rPr>
        <w:t>0%</w:t>
      </w:r>
      <w:r w:rsidR="00085EC7" w:rsidRPr="007A5199">
        <w:rPr>
          <w:color w:val="000000"/>
          <w:sz w:val="28"/>
        </w:rPr>
        <w:t xml:space="preserve"> или 615</w:t>
      </w:r>
      <w:r w:rsidRPr="007A5199">
        <w:rPr>
          <w:color w:val="000000"/>
          <w:sz w:val="28"/>
        </w:rPr>
        <w:t xml:space="preserve"> тыс. ц корм. ед., н</w:t>
      </w:r>
      <w:r w:rsidR="00085EC7" w:rsidRPr="007A5199">
        <w:rPr>
          <w:color w:val="000000"/>
          <w:sz w:val="28"/>
        </w:rPr>
        <w:t xml:space="preserve">а травяную муку </w:t>
      </w:r>
      <w:r w:rsidR="00682464" w:rsidRPr="007A5199">
        <w:rPr>
          <w:color w:val="000000"/>
          <w:sz w:val="28"/>
        </w:rPr>
        <w:t>–3%</w:t>
      </w:r>
      <w:r w:rsidR="00085EC7" w:rsidRPr="007A5199">
        <w:rPr>
          <w:color w:val="000000"/>
          <w:sz w:val="28"/>
        </w:rPr>
        <w:t xml:space="preserve"> то</w:t>
      </w:r>
      <w:r w:rsidR="007A5199">
        <w:rPr>
          <w:color w:val="000000"/>
          <w:sz w:val="28"/>
        </w:rPr>
        <w:t xml:space="preserve"> </w:t>
      </w:r>
      <w:r w:rsidR="00085EC7" w:rsidRPr="007A5199">
        <w:rPr>
          <w:color w:val="000000"/>
          <w:sz w:val="28"/>
        </w:rPr>
        <w:t>есть 20,5</w:t>
      </w:r>
      <w:r w:rsidRPr="007A5199">
        <w:rPr>
          <w:color w:val="000000"/>
          <w:sz w:val="28"/>
        </w:rPr>
        <w:t xml:space="preserve"> тыс. ц корм. е</w:t>
      </w:r>
      <w:r w:rsidR="00085EC7" w:rsidRPr="007A5199">
        <w:rPr>
          <w:color w:val="000000"/>
          <w:sz w:val="28"/>
        </w:rPr>
        <w:t>д., на зелёные корма</w:t>
      </w:r>
      <w:r w:rsid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-</w:t>
      </w:r>
      <w:r w:rsid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2%</w:t>
      </w:r>
      <w:r w:rsidR="00085EC7" w:rsidRPr="007A5199">
        <w:rPr>
          <w:color w:val="000000"/>
          <w:sz w:val="28"/>
        </w:rPr>
        <w:t xml:space="preserve"> или 13,7</w:t>
      </w:r>
      <w:r w:rsidRPr="007A5199">
        <w:rPr>
          <w:color w:val="000000"/>
          <w:sz w:val="28"/>
        </w:rPr>
        <w:t xml:space="preserve"> тыс. ц ко</w:t>
      </w:r>
      <w:r w:rsidR="00085EC7" w:rsidRPr="007A5199">
        <w:rPr>
          <w:color w:val="000000"/>
          <w:sz w:val="28"/>
        </w:rPr>
        <w:t xml:space="preserve">рм. ед., на обрат </w:t>
      </w:r>
      <w:r w:rsidR="00682464" w:rsidRPr="007A5199">
        <w:rPr>
          <w:color w:val="000000"/>
          <w:sz w:val="28"/>
        </w:rPr>
        <w:t>–</w:t>
      </w:r>
      <w:r w:rsidR="00085EC7"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5%</w:t>
      </w:r>
      <w:r w:rsidR="00085EC7" w:rsidRPr="007A5199">
        <w:rPr>
          <w:color w:val="000000"/>
          <w:sz w:val="28"/>
        </w:rPr>
        <w:t xml:space="preserve"> или 34,2</w:t>
      </w:r>
      <w:r w:rsidRPr="007A5199">
        <w:rPr>
          <w:color w:val="000000"/>
          <w:sz w:val="28"/>
        </w:rPr>
        <w:t xml:space="preserve"> тыс. ц корм. ед.</w:t>
      </w:r>
    </w:p>
    <w:p w:rsidR="00405EB7" w:rsidRPr="007A5199" w:rsidRDefault="00405EB7" w:rsidP="00682464">
      <w:pPr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На комплексе всего работает 1</w:t>
      </w:r>
      <w:r w:rsidR="0091569B" w:rsidRPr="007A5199">
        <w:rPr>
          <w:color w:val="000000"/>
          <w:sz w:val="28"/>
        </w:rPr>
        <w:t>78</w:t>
      </w:r>
      <w:r w:rsidR="00682464" w:rsidRPr="007A5199">
        <w:rPr>
          <w:color w:val="000000"/>
          <w:sz w:val="28"/>
        </w:rPr>
        <w:t> чел</w:t>
      </w:r>
      <w:r w:rsidRPr="007A5199">
        <w:rPr>
          <w:color w:val="000000"/>
          <w:sz w:val="28"/>
        </w:rPr>
        <w:t>. при этом г</w:t>
      </w:r>
      <w:r w:rsidR="0091569B" w:rsidRPr="007A5199">
        <w:rPr>
          <w:color w:val="000000"/>
          <w:sz w:val="28"/>
        </w:rPr>
        <w:t>одовые затраты труда составили 3488800</w:t>
      </w:r>
      <w:r w:rsidR="00682464" w:rsidRPr="007A5199">
        <w:rPr>
          <w:color w:val="000000"/>
          <w:sz w:val="28"/>
        </w:rPr>
        <w:t> чел./</w:t>
      </w:r>
      <w:r w:rsidRPr="007A5199">
        <w:rPr>
          <w:color w:val="000000"/>
          <w:sz w:val="28"/>
        </w:rPr>
        <w:t>час, а на</w:t>
      </w:r>
      <w:r w:rsidR="0091569B" w:rsidRPr="007A5199">
        <w:rPr>
          <w:color w:val="000000"/>
          <w:sz w:val="28"/>
        </w:rPr>
        <w:t xml:space="preserve"> </w:t>
      </w:r>
      <w:r w:rsidR="0089737C" w:rsidRPr="007A5199">
        <w:rPr>
          <w:color w:val="000000"/>
          <w:sz w:val="28"/>
        </w:rPr>
        <w:t>1 ц прироста затрачивается</w:t>
      </w:r>
      <w:r w:rsidR="00682464" w:rsidRPr="007A5199">
        <w:rPr>
          <w:color w:val="000000"/>
          <w:sz w:val="28"/>
        </w:rPr>
        <w:t xml:space="preserve"> </w:t>
      </w:r>
      <w:r w:rsidR="0089737C" w:rsidRPr="007A5199">
        <w:rPr>
          <w:color w:val="000000"/>
          <w:sz w:val="28"/>
        </w:rPr>
        <w:t>2,6</w:t>
      </w:r>
      <w:r w:rsidR="00682464" w:rsidRPr="007A5199">
        <w:rPr>
          <w:color w:val="000000"/>
          <w:sz w:val="28"/>
        </w:rPr>
        <w:t> чел./</w:t>
      </w:r>
      <w:r w:rsidRPr="007A5199">
        <w:rPr>
          <w:color w:val="000000"/>
          <w:sz w:val="28"/>
        </w:rPr>
        <w:t xml:space="preserve">час. Тогда как основных работников всего </w:t>
      </w:r>
      <w:r w:rsidR="0091569B" w:rsidRPr="007A5199">
        <w:rPr>
          <w:color w:val="000000"/>
          <w:sz w:val="28"/>
        </w:rPr>
        <w:t>1</w:t>
      </w:r>
      <w:r w:rsidR="0089737C" w:rsidRPr="007A5199">
        <w:rPr>
          <w:color w:val="000000"/>
          <w:sz w:val="28"/>
        </w:rPr>
        <w:t>37</w:t>
      </w:r>
      <w:r w:rsidR="00682464" w:rsidRPr="007A5199">
        <w:rPr>
          <w:color w:val="000000"/>
          <w:sz w:val="28"/>
        </w:rPr>
        <w:t> чел</w:t>
      </w:r>
      <w:r w:rsidR="0089737C" w:rsidRPr="007A5199">
        <w:rPr>
          <w:color w:val="000000"/>
          <w:sz w:val="28"/>
        </w:rPr>
        <w:t>., при затратах труда 2.04</w:t>
      </w:r>
      <w:r w:rsidR="00682464" w:rsidRPr="007A5199">
        <w:rPr>
          <w:color w:val="000000"/>
          <w:sz w:val="28"/>
        </w:rPr>
        <w:t> чел./</w:t>
      </w:r>
      <w:r w:rsidRPr="007A5199">
        <w:rPr>
          <w:color w:val="000000"/>
          <w:sz w:val="28"/>
        </w:rPr>
        <w:t>час.</w:t>
      </w:r>
    </w:p>
    <w:p w:rsidR="00405EB7" w:rsidRPr="007A5199" w:rsidRDefault="0091569B" w:rsidP="00682464">
      <w:pPr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Зная, что реализовано 108770</w:t>
      </w:r>
      <w:r w:rsidR="003F29D8" w:rsidRPr="007A5199">
        <w:rPr>
          <w:color w:val="000000"/>
          <w:sz w:val="28"/>
        </w:rPr>
        <w:t xml:space="preserve"> головы на </w:t>
      </w:r>
      <w:r w:rsidR="007A5199" w:rsidRPr="007A5199">
        <w:rPr>
          <w:color w:val="000000"/>
          <w:sz w:val="28"/>
        </w:rPr>
        <w:t>общую</w:t>
      </w:r>
      <w:r w:rsidR="003F29D8" w:rsidRPr="007A5199">
        <w:rPr>
          <w:color w:val="000000"/>
          <w:sz w:val="28"/>
        </w:rPr>
        <w:t xml:space="preserve"> сумму</w:t>
      </w:r>
      <w:r w:rsidR="00405EB7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69391975</w:t>
      </w:r>
      <w:r w:rsidR="003F29D8" w:rsidRPr="007A5199">
        <w:rPr>
          <w:color w:val="000000"/>
          <w:sz w:val="28"/>
        </w:rPr>
        <w:t xml:space="preserve"> </w:t>
      </w:r>
      <w:r w:rsidR="00405EB7" w:rsidRPr="007A5199">
        <w:rPr>
          <w:color w:val="000000"/>
          <w:sz w:val="28"/>
        </w:rPr>
        <w:t xml:space="preserve">тыс. </w:t>
      </w:r>
      <w:r w:rsidR="003F29D8" w:rsidRPr="007A5199">
        <w:rPr>
          <w:color w:val="000000"/>
          <w:sz w:val="28"/>
        </w:rPr>
        <w:t>руб., при себестоимости</w:t>
      </w:r>
      <w:r w:rsidR="007A5199">
        <w:rPr>
          <w:color w:val="000000"/>
          <w:sz w:val="28"/>
        </w:rPr>
        <w:t xml:space="preserve"> </w:t>
      </w:r>
      <w:r w:rsidR="0089737C" w:rsidRPr="007A5199">
        <w:rPr>
          <w:color w:val="000000"/>
          <w:sz w:val="28"/>
        </w:rPr>
        <w:t>54094628.</w:t>
      </w:r>
      <w:r w:rsidR="00682464" w:rsidRPr="007A5199">
        <w:rPr>
          <w:color w:val="000000"/>
          <w:sz w:val="28"/>
        </w:rPr>
        <w:t>5 тыс</w:t>
      </w:r>
      <w:r w:rsidR="00405EB7" w:rsidRPr="007A5199">
        <w:rPr>
          <w:color w:val="000000"/>
          <w:sz w:val="28"/>
        </w:rPr>
        <w:t>. руб. мы узнал</w:t>
      </w:r>
      <w:r w:rsidR="003F29D8" w:rsidRPr="007A5199">
        <w:rPr>
          <w:color w:val="000000"/>
          <w:sz w:val="28"/>
        </w:rPr>
        <w:t xml:space="preserve">и, что прибыль составила </w:t>
      </w:r>
      <w:r w:rsidR="0089737C" w:rsidRPr="007A5199">
        <w:rPr>
          <w:color w:val="000000"/>
          <w:sz w:val="28"/>
        </w:rPr>
        <w:t>15297346,5 тыс. руб., а рентабельность 28,</w:t>
      </w:r>
      <w:r w:rsidR="00682464" w:rsidRPr="007A5199">
        <w:rPr>
          <w:color w:val="000000"/>
          <w:sz w:val="28"/>
        </w:rPr>
        <w:t>2%</w:t>
      </w:r>
      <w:r w:rsidR="00405EB7" w:rsidRPr="007A5199">
        <w:rPr>
          <w:color w:val="000000"/>
          <w:sz w:val="28"/>
        </w:rPr>
        <w:t>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Поэтому, проанализировав результаты курсовой работы, можно сказать, что основным путём развития свиноводства является обеспечение роста производства свинины и повышение её качества. Увеличение производства мяса может быть обеспечено за счёт повышения сохранности поголовья на основе полноценного кормления, совершенствования систем содержания животных, разработки комплекса ветеринарных мероприятий и широкого использования в свиноводстве породно-линейной гибридизации, которая является реальным способом увеличения производства свинины и способствует улучшению её качества.</w:t>
      </w:r>
    </w:p>
    <w:p w:rsidR="00405EB7" w:rsidRPr="007A5199" w:rsidRDefault="00405EB7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Для этого необходимо:</w:t>
      </w:r>
    </w:p>
    <w:p w:rsidR="00405EB7" w:rsidRPr="007A5199" w:rsidRDefault="00405EB7" w:rsidP="00682464">
      <w:pPr>
        <w:numPr>
          <w:ilvl w:val="0"/>
          <w:numId w:val="7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Качественно и комплексно модернизировать отрасль кормопроизводства. Обеспечить свиноводческие предприятия сбалансированными, биологически полноценными комбикормами для различных половозрастных групп свиней.</w:t>
      </w:r>
    </w:p>
    <w:p w:rsidR="00405EB7" w:rsidRPr="007A5199" w:rsidRDefault="00405EB7" w:rsidP="00682464">
      <w:pPr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Развивать племенное свиноводство.</w:t>
      </w:r>
    </w:p>
    <w:p w:rsidR="00405EB7" w:rsidRPr="007A5199" w:rsidRDefault="00405EB7" w:rsidP="00682464">
      <w:pPr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Провести комплексную реконструкцию свиноводческих предприятий с внедрением современных ресурсоэффективных технологических систем кормления и содержания животных, навозоудаления и вентиляции производственных помещений.</w:t>
      </w:r>
    </w:p>
    <w:p w:rsidR="00405EB7" w:rsidRPr="007A5199" w:rsidRDefault="00405EB7" w:rsidP="00682464">
      <w:pPr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Создать благоприятную эпизоотическую ситуацию на свиноводческих предприятиях,</w:t>
      </w:r>
      <w:r w:rsidR="00682464" w:rsidRPr="007A5199">
        <w:rPr>
          <w:color w:val="000000"/>
          <w:sz w:val="28"/>
        </w:rPr>
        <w:t xml:space="preserve"> </w:t>
      </w:r>
      <w:r w:rsidRPr="007A5199">
        <w:rPr>
          <w:color w:val="000000"/>
          <w:sz w:val="28"/>
        </w:rPr>
        <w:t>благодаря оздоровлению родительского стада путём повышения естественной резистентности организма, иммунопрофилактике основных инфекционных заболеваний, жёсткой выбраковке и замене маточного поголовья.</w:t>
      </w: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</w:p>
    <w:p w:rsidR="00405EB7" w:rsidRPr="007A5199" w:rsidRDefault="007A5199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32"/>
        </w:rPr>
      </w:pPr>
      <w:r>
        <w:rPr>
          <w:b/>
          <w:bCs/>
          <w:color w:val="000000"/>
          <w:kern w:val="32"/>
          <w:sz w:val="28"/>
          <w:szCs w:val="32"/>
        </w:rPr>
        <w:br w:type="page"/>
      </w:r>
      <w:r w:rsidR="00405EB7" w:rsidRPr="007A5199">
        <w:rPr>
          <w:b/>
          <w:bCs/>
          <w:color w:val="000000"/>
          <w:kern w:val="32"/>
          <w:sz w:val="28"/>
          <w:szCs w:val="32"/>
        </w:rPr>
        <w:t>Список литературы</w:t>
      </w:r>
    </w:p>
    <w:p w:rsidR="007A5199" w:rsidRPr="007A5199" w:rsidRDefault="007A5199" w:rsidP="007A51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FFFF"/>
          <w:kern w:val="32"/>
          <w:sz w:val="28"/>
          <w:szCs w:val="32"/>
        </w:rPr>
      </w:pPr>
      <w:r w:rsidRPr="007A5199">
        <w:rPr>
          <w:bCs/>
          <w:color w:val="FFFFFF"/>
          <w:kern w:val="32"/>
          <w:sz w:val="28"/>
          <w:szCs w:val="32"/>
        </w:rPr>
        <w:t>поголовье свинья корм персонал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1.</w:t>
      </w:r>
      <w:r w:rsidR="00682464" w:rsidRPr="007A5199">
        <w:rPr>
          <w:color w:val="000000"/>
          <w:sz w:val="28"/>
        </w:rPr>
        <w:t xml:space="preserve"> Гегамян Н.</w:t>
      </w:r>
      <w:r w:rsidRPr="007A5199">
        <w:rPr>
          <w:color w:val="000000"/>
          <w:sz w:val="28"/>
        </w:rPr>
        <w:t>,</w:t>
      </w:r>
      <w:r w:rsidR="00682464" w:rsidRPr="007A5199">
        <w:rPr>
          <w:color w:val="000000"/>
          <w:sz w:val="28"/>
        </w:rPr>
        <w:t xml:space="preserve"> Пономарёв Н.</w:t>
      </w:r>
      <w:r w:rsidRPr="007A5199">
        <w:rPr>
          <w:color w:val="000000"/>
          <w:sz w:val="28"/>
        </w:rPr>
        <w:t>,</w:t>
      </w:r>
      <w:r w:rsidR="00682464" w:rsidRPr="007A5199">
        <w:rPr>
          <w:color w:val="000000"/>
          <w:sz w:val="28"/>
        </w:rPr>
        <w:t xml:space="preserve"> Мошкутело И.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Маньков Л.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Новая технология производства свинины с законченным циклом на собственных кормах’’</w:t>
      </w:r>
      <w:r w:rsidR="00682464" w:rsidRPr="007A5199">
        <w:rPr>
          <w:color w:val="000000"/>
          <w:sz w:val="28"/>
        </w:rPr>
        <w:t xml:space="preserve"> – </w:t>
      </w:r>
      <w:r w:rsidRPr="007A5199">
        <w:rPr>
          <w:color w:val="000000"/>
          <w:sz w:val="28"/>
        </w:rPr>
        <w:t xml:space="preserve">Свиноводство </w:t>
      </w:r>
      <w:r w:rsidR="00682464" w:rsidRPr="007A5199">
        <w:rPr>
          <w:color w:val="000000"/>
          <w:sz w:val="28"/>
        </w:rPr>
        <w:t>№2</w:t>
      </w:r>
      <w:r w:rsidRPr="007A5199">
        <w:rPr>
          <w:color w:val="000000"/>
          <w:sz w:val="28"/>
        </w:rPr>
        <w:t>, 2003.</w:t>
      </w:r>
      <w:r w:rsidR="00682464" w:rsidRPr="007A5199">
        <w:rPr>
          <w:color w:val="000000"/>
          <w:sz w:val="28"/>
        </w:rPr>
        <w:t> – 17–21 с.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2. </w:t>
      </w:r>
      <w:r w:rsidR="00682464" w:rsidRPr="007A5199">
        <w:rPr>
          <w:color w:val="000000"/>
          <w:sz w:val="28"/>
        </w:rPr>
        <w:t>Колесень В.П.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Мордечко П.П.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Сытько Е.С. Методические</w:t>
      </w:r>
      <w:r w:rsidRPr="007A5199">
        <w:rPr>
          <w:color w:val="000000"/>
          <w:sz w:val="28"/>
        </w:rPr>
        <w:t xml:space="preserve"> указания для выполнения курсовой работы.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Гродно, 2003.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3</w:t>
      </w:r>
      <w:r w:rsidR="00682464" w:rsidRPr="007A5199">
        <w:rPr>
          <w:color w:val="000000"/>
          <w:sz w:val="28"/>
        </w:rPr>
        <w:t>. Ладан П.Е.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Козловский В.Г.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Степанов В.И.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Свиноводство.’’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М.: Колос, 1978.</w:t>
      </w:r>
    </w:p>
    <w:p w:rsidR="00405EB7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4</w:t>
      </w:r>
      <w:r w:rsidR="00682464" w:rsidRPr="007A5199">
        <w:rPr>
          <w:color w:val="000000"/>
          <w:sz w:val="28"/>
        </w:rPr>
        <w:t>. Мысик А.</w:t>
      </w:r>
      <w:r w:rsidR="00405EB7"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="00405EB7" w:rsidRPr="007A5199">
        <w:rPr>
          <w:color w:val="000000"/>
          <w:sz w:val="28"/>
        </w:rPr>
        <w:t>Состояние свиноводства в странах мира’’</w:t>
      </w:r>
      <w:r w:rsidR="00682464" w:rsidRPr="007A5199">
        <w:rPr>
          <w:color w:val="000000"/>
          <w:sz w:val="28"/>
        </w:rPr>
        <w:t xml:space="preserve"> – </w:t>
      </w:r>
      <w:r w:rsidR="00405EB7" w:rsidRPr="007A5199">
        <w:rPr>
          <w:color w:val="000000"/>
          <w:sz w:val="28"/>
        </w:rPr>
        <w:t xml:space="preserve">Свиноводство </w:t>
      </w:r>
      <w:r w:rsidR="00682464" w:rsidRPr="007A5199">
        <w:rPr>
          <w:color w:val="000000"/>
          <w:sz w:val="28"/>
        </w:rPr>
        <w:t>№4</w:t>
      </w:r>
      <w:r w:rsidR="00405EB7" w:rsidRPr="007A5199">
        <w:rPr>
          <w:color w:val="000000"/>
          <w:sz w:val="28"/>
        </w:rPr>
        <w:t xml:space="preserve">, 2002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2</w:t>
      </w:r>
      <w:r w:rsidR="00682464" w:rsidRPr="007A5199">
        <w:rPr>
          <w:color w:val="000000"/>
          <w:sz w:val="28"/>
        </w:rPr>
        <w:t>–3 с.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5. </w:t>
      </w:r>
      <w:r w:rsidR="00682464" w:rsidRPr="007A5199">
        <w:rPr>
          <w:color w:val="000000"/>
          <w:sz w:val="28"/>
        </w:rPr>
        <w:t>Старков А.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Девин К.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Пономорев Н.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Влияние условий содержания на здоровье и продуктивность животных’’</w:t>
      </w:r>
      <w:r w:rsidR="00682464" w:rsidRPr="007A5199">
        <w:rPr>
          <w:color w:val="000000"/>
          <w:sz w:val="28"/>
        </w:rPr>
        <w:t xml:space="preserve"> – </w:t>
      </w:r>
      <w:r w:rsidRPr="007A5199">
        <w:rPr>
          <w:color w:val="000000"/>
          <w:sz w:val="28"/>
        </w:rPr>
        <w:t xml:space="preserve">Свиноводство </w:t>
      </w:r>
      <w:r w:rsidR="00682464" w:rsidRPr="007A5199">
        <w:rPr>
          <w:color w:val="000000"/>
          <w:sz w:val="28"/>
        </w:rPr>
        <w:t>№2</w:t>
      </w:r>
      <w:r w:rsidRPr="007A5199">
        <w:rPr>
          <w:color w:val="000000"/>
          <w:sz w:val="28"/>
        </w:rPr>
        <w:t>, 2003</w:t>
      </w:r>
    </w:p>
    <w:p w:rsidR="00405EB7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6</w:t>
      </w:r>
      <w:r w:rsidR="00682464" w:rsidRPr="007A5199">
        <w:rPr>
          <w:color w:val="000000"/>
          <w:sz w:val="28"/>
        </w:rPr>
        <w:t>. Столяров Г.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>Эффективность производства свинины в хозяйствах РБ’’</w:t>
      </w:r>
      <w:r w:rsidR="00682464" w:rsidRPr="007A5199">
        <w:rPr>
          <w:color w:val="000000"/>
          <w:sz w:val="28"/>
        </w:rPr>
        <w:t xml:space="preserve"> – </w:t>
      </w:r>
      <w:r w:rsidRPr="007A5199">
        <w:rPr>
          <w:color w:val="000000"/>
          <w:sz w:val="28"/>
        </w:rPr>
        <w:t xml:space="preserve">Свиноводство </w:t>
      </w:r>
      <w:r w:rsidR="00682464" w:rsidRPr="007A5199">
        <w:rPr>
          <w:color w:val="000000"/>
          <w:sz w:val="28"/>
        </w:rPr>
        <w:t>№6</w:t>
      </w:r>
      <w:r w:rsidRPr="007A5199">
        <w:rPr>
          <w:color w:val="000000"/>
          <w:sz w:val="28"/>
        </w:rPr>
        <w:t xml:space="preserve">, 2004.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 xml:space="preserve">5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10</w:t>
      </w:r>
      <w:r w:rsidR="00682464" w:rsidRPr="007A5199">
        <w:rPr>
          <w:color w:val="000000"/>
          <w:sz w:val="28"/>
        </w:rPr>
        <w:t> с.</w:t>
      </w:r>
    </w:p>
    <w:p w:rsidR="00405EB7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7.</w:t>
      </w:r>
      <w:r w:rsidR="00682464" w:rsidRPr="007A5199">
        <w:rPr>
          <w:color w:val="000000"/>
          <w:sz w:val="28"/>
        </w:rPr>
        <w:t xml:space="preserve"> Шейко И.</w:t>
      </w:r>
      <w:r w:rsidR="00405EB7" w:rsidRPr="007A5199">
        <w:rPr>
          <w:color w:val="000000"/>
          <w:sz w:val="28"/>
        </w:rPr>
        <w:t>,</w:t>
      </w:r>
      <w:r w:rsidR="00682464" w:rsidRPr="007A5199">
        <w:rPr>
          <w:color w:val="000000"/>
          <w:sz w:val="28"/>
        </w:rPr>
        <w:t xml:space="preserve"> Лобан Н.</w:t>
      </w:r>
      <w:r w:rsidR="00405EB7" w:rsidRPr="007A5199">
        <w:rPr>
          <w:color w:val="000000"/>
          <w:sz w:val="28"/>
        </w:rPr>
        <w:t>,</w:t>
      </w:r>
      <w:r w:rsidR="00682464" w:rsidRPr="007A5199">
        <w:rPr>
          <w:color w:val="000000"/>
          <w:sz w:val="28"/>
        </w:rPr>
        <w:t xml:space="preserve"> Петрушко И. «’</w:t>
      </w:r>
      <w:r w:rsidR="00405EB7" w:rsidRPr="007A5199">
        <w:rPr>
          <w:color w:val="000000"/>
          <w:sz w:val="28"/>
        </w:rPr>
        <w:t>Совершенствование свиней крупной белой породы’’</w:t>
      </w:r>
      <w:r w:rsidR="00682464" w:rsidRPr="007A5199">
        <w:rPr>
          <w:color w:val="000000"/>
          <w:sz w:val="28"/>
        </w:rPr>
        <w:t xml:space="preserve"> – </w:t>
      </w:r>
      <w:r w:rsidR="00405EB7" w:rsidRPr="007A5199">
        <w:rPr>
          <w:color w:val="000000"/>
          <w:sz w:val="28"/>
        </w:rPr>
        <w:t xml:space="preserve">Свиноводство </w:t>
      </w:r>
      <w:r w:rsidR="00682464" w:rsidRPr="007A5199">
        <w:rPr>
          <w:color w:val="000000"/>
          <w:sz w:val="28"/>
        </w:rPr>
        <w:t>№1</w:t>
      </w:r>
      <w:r w:rsidR="00405EB7" w:rsidRPr="007A5199">
        <w:rPr>
          <w:color w:val="000000"/>
          <w:sz w:val="28"/>
        </w:rPr>
        <w:t>, 2003</w:t>
      </w:r>
    </w:p>
    <w:p w:rsidR="0089737C" w:rsidRPr="007A5199" w:rsidRDefault="0089737C" w:rsidP="007A5199">
      <w:pPr>
        <w:pStyle w:val="a6"/>
        <w:tabs>
          <w:tab w:val="clear" w:pos="4677"/>
          <w:tab w:val="clear" w:pos="9355"/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 xml:space="preserve">8. </w:t>
      </w:r>
      <w:r w:rsidR="00682464" w:rsidRPr="007A5199">
        <w:rPr>
          <w:color w:val="000000"/>
          <w:sz w:val="28"/>
        </w:rPr>
        <w:t>Шейко И.П.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«’</w:t>
      </w:r>
      <w:r w:rsidRPr="007A5199">
        <w:rPr>
          <w:color w:val="000000"/>
          <w:sz w:val="28"/>
        </w:rPr>
        <w:t xml:space="preserve">Свиноводство.’’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Мн.: Ураджа</w:t>
      </w:r>
      <w:r w:rsidR="00682464" w:rsidRPr="007A5199">
        <w:rPr>
          <w:color w:val="000000"/>
          <w:sz w:val="28"/>
        </w:rPr>
        <w:t>й, 1</w:t>
      </w:r>
      <w:r w:rsidRPr="007A5199">
        <w:rPr>
          <w:color w:val="000000"/>
          <w:sz w:val="28"/>
        </w:rPr>
        <w:t xml:space="preserve">998. </w:t>
      </w:r>
      <w:r w:rsidR="00682464" w:rsidRPr="007A5199">
        <w:rPr>
          <w:color w:val="000000"/>
          <w:sz w:val="28"/>
        </w:rPr>
        <w:t xml:space="preserve">– </w:t>
      </w:r>
      <w:r w:rsidRPr="007A5199">
        <w:rPr>
          <w:color w:val="000000"/>
          <w:sz w:val="28"/>
        </w:rPr>
        <w:t>154 -</w:t>
      </w:r>
      <w:r w:rsidR="00682464" w:rsidRPr="007A5199">
        <w:rPr>
          <w:color w:val="000000"/>
          <w:sz w:val="28"/>
        </w:rPr>
        <w:t>162 с.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9</w:t>
      </w:r>
      <w:r w:rsidR="00682464" w:rsidRPr="007A5199">
        <w:rPr>
          <w:color w:val="000000"/>
          <w:sz w:val="28"/>
        </w:rPr>
        <w:t>. Шейко И.П.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Петрушко И.С.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Беззубов В.И.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Лысенко А.П.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Савельев Т.А.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Ананчиков М.А.</w:t>
      </w:r>
    </w:p>
    <w:p w:rsidR="00405EB7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’’Состояние и перспективы развития свиноводства Беларуси’’</w:t>
      </w:r>
      <w:r w:rsidR="00682464" w:rsidRPr="007A5199">
        <w:rPr>
          <w:color w:val="000000"/>
          <w:sz w:val="28"/>
        </w:rPr>
        <w:t xml:space="preserve"> – </w:t>
      </w:r>
      <w:r w:rsidRPr="007A5199">
        <w:rPr>
          <w:color w:val="000000"/>
          <w:sz w:val="28"/>
        </w:rPr>
        <w:t xml:space="preserve">Беларуское сельское хозяйство </w:t>
      </w:r>
      <w:r w:rsidR="00682464" w:rsidRPr="007A5199">
        <w:rPr>
          <w:color w:val="000000"/>
          <w:sz w:val="28"/>
        </w:rPr>
        <w:t>№7</w:t>
      </w:r>
      <w:r w:rsidRPr="007A5199">
        <w:rPr>
          <w:color w:val="000000"/>
          <w:sz w:val="28"/>
        </w:rPr>
        <w:t>, 2004. – 3</w:t>
      </w:r>
      <w:r w:rsidR="00682464" w:rsidRPr="007A5199">
        <w:rPr>
          <w:color w:val="000000"/>
          <w:sz w:val="28"/>
        </w:rPr>
        <w:t>–6 с.</w:t>
      </w:r>
    </w:p>
    <w:p w:rsidR="0089737C" w:rsidRPr="007A5199" w:rsidRDefault="0089737C" w:rsidP="007A51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A5199">
        <w:rPr>
          <w:color w:val="000000"/>
          <w:sz w:val="28"/>
        </w:rPr>
        <w:t>10</w:t>
      </w:r>
      <w:r w:rsidR="00405EB7" w:rsidRPr="007A5199">
        <w:rPr>
          <w:color w:val="000000"/>
          <w:sz w:val="28"/>
        </w:rPr>
        <w:t>.</w:t>
      </w:r>
      <w:r w:rsidRPr="007A5199">
        <w:rPr>
          <w:color w:val="000000"/>
          <w:sz w:val="28"/>
        </w:rPr>
        <w:t xml:space="preserve"> </w:t>
      </w:r>
      <w:r w:rsidR="00682464" w:rsidRPr="007A5199">
        <w:rPr>
          <w:color w:val="000000"/>
          <w:sz w:val="28"/>
        </w:rPr>
        <w:t>Шпак А.П.</w:t>
      </w:r>
      <w:r w:rsidRPr="007A5199">
        <w:rPr>
          <w:color w:val="000000"/>
          <w:sz w:val="28"/>
        </w:rPr>
        <w:t xml:space="preserve">, </w:t>
      </w:r>
      <w:r w:rsidR="00682464" w:rsidRPr="007A5199">
        <w:rPr>
          <w:color w:val="000000"/>
          <w:sz w:val="28"/>
        </w:rPr>
        <w:t>Пестис М.В. «’</w:t>
      </w:r>
      <w:r w:rsidRPr="007A5199">
        <w:rPr>
          <w:color w:val="000000"/>
          <w:sz w:val="28"/>
        </w:rPr>
        <w:t xml:space="preserve">Пути повышения эффективности производства свинины’’ </w:t>
      </w:r>
      <w:r w:rsidR="00682464" w:rsidRPr="007A5199">
        <w:rPr>
          <w:color w:val="000000"/>
          <w:sz w:val="28"/>
        </w:rPr>
        <w:t>– В</w:t>
      </w:r>
      <w:r w:rsidRPr="007A5199">
        <w:rPr>
          <w:color w:val="000000"/>
          <w:sz w:val="28"/>
        </w:rPr>
        <w:t xml:space="preserve">ести национальной Академии наук Беларуси </w:t>
      </w:r>
      <w:r w:rsidR="00682464" w:rsidRPr="007A5199">
        <w:rPr>
          <w:color w:val="000000"/>
          <w:sz w:val="28"/>
        </w:rPr>
        <w:t>№3</w:t>
      </w:r>
      <w:r w:rsidRPr="007A5199">
        <w:rPr>
          <w:color w:val="000000"/>
          <w:sz w:val="28"/>
        </w:rPr>
        <w:t>, 2004. – 12</w:t>
      </w:r>
      <w:r w:rsidR="00682464" w:rsidRPr="007A5199">
        <w:rPr>
          <w:color w:val="000000"/>
          <w:sz w:val="28"/>
        </w:rPr>
        <w:t>–13 с.</w:t>
      </w:r>
    </w:p>
    <w:p w:rsidR="00682464" w:rsidRPr="007A5199" w:rsidRDefault="00682464" w:rsidP="0068246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sectPr w:rsidR="00682464" w:rsidRPr="007A5199" w:rsidSect="0068246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E0" w:rsidRDefault="004167E0">
      <w:r>
        <w:separator/>
      </w:r>
    </w:p>
  </w:endnote>
  <w:endnote w:type="continuationSeparator" w:id="0">
    <w:p w:rsidR="004167E0" w:rsidRDefault="004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34" w:rsidRDefault="006E0A3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A34" w:rsidRDefault="006E0A3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34" w:rsidRDefault="006E0A34" w:rsidP="0089737C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E0" w:rsidRDefault="004167E0">
      <w:r>
        <w:separator/>
      </w:r>
    </w:p>
  </w:footnote>
  <w:footnote w:type="continuationSeparator" w:id="0">
    <w:p w:rsidR="004167E0" w:rsidRDefault="0041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34" w:rsidRPr="00682464" w:rsidRDefault="006E0A34" w:rsidP="00682464">
    <w:pPr>
      <w:pStyle w:val="a6"/>
      <w:ind w:right="360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64" w:rsidRPr="00682464" w:rsidRDefault="00682464" w:rsidP="0068246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83C"/>
    <w:multiLevelType w:val="singleLevel"/>
    <w:tmpl w:val="E0DE20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">
    <w:nsid w:val="04EA34CF"/>
    <w:multiLevelType w:val="hybridMultilevel"/>
    <w:tmpl w:val="6158032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14AC3E58"/>
    <w:multiLevelType w:val="singleLevel"/>
    <w:tmpl w:val="E46EF5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1546630D"/>
    <w:multiLevelType w:val="singleLevel"/>
    <w:tmpl w:val="50E82E16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>
    <w:nsid w:val="304053AA"/>
    <w:multiLevelType w:val="singleLevel"/>
    <w:tmpl w:val="CFAA3794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5">
    <w:nsid w:val="36A51445"/>
    <w:multiLevelType w:val="singleLevel"/>
    <w:tmpl w:val="A10EFF9E"/>
    <w:lvl w:ilvl="0">
      <w:start w:val="3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6">
    <w:nsid w:val="56C806F6"/>
    <w:multiLevelType w:val="hybridMultilevel"/>
    <w:tmpl w:val="39DE4D90"/>
    <w:lvl w:ilvl="0" w:tplc="88D01A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768C319E"/>
    <w:multiLevelType w:val="hybridMultilevel"/>
    <w:tmpl w:val="6320350E"/>
    <w:lvl w:ilvl="0" w:tplc="687859E6">
      <w:start w:val="3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EB7"/>
    <w:rsid w:val="00025AA0"/>
    <w:rsid w:val="00035191"/>
    <w:rsid w:val="00082BFC"/>
    <w:rsid w:val="00085EC7"/>
    <w:rsid w:val="000D3C59"/>
    <w:rsid w:val="000F5891"/>
    <w:rsid w:val="00132232"/>
    <w:rsid w:val="00152A54"/>
    <w:rsid w:val="00161205"/>
    <w:rsid w:val="00167092"/>
    <w:rsid w:val="00182907"/>
    <w:rsid w:val="00185652"/>
    <w:rsid w:val="001B199C"/>
    <w:rsid w:val="001B6887"/>
    <w:rsid w:val="001F35A3"/>
    <w:rsid w:val="00217D36"/>
    <w:rsid w:val="00265330"/>
    <w:rsid w:val="00285C07"/>
    <w:rsid w:val="002C5F53"/>
    <w:rsid w:val="002F2CA2"/>
    <w:rsid w:val="00341D11"/>
    <w:rsid w:val="003707C2"/>
    <w:rsid w:val="003749FE"/>
    <w:rsid w:val="00391EE5"/>
    <w:rsid w:val="003D0870"/>
    <w:rsid w:val="003E38D3"/>
    <w:rsid w:val="003F29D8"/>
    <w:rsid w:val="00405EB7"/>
    <w:rsid w:val="004133BD"/>
    <w:rsid w:val="004167E0"/>
    <w:rsid w:val="00416C36"/>
    <w:rsid w:val="004F1038"/>
    <w:rsid w:val="005031E8"/>
    <w:rsid w:val="00531BFA"/>
    <w:rsid w:val="005A1E46"/>
    <w:rsid w:val="005C66A9"/>
    <w:rsid w:val="005F3DCB"/>
    <w:rsid w:val="005F3F77"/>
    <w:rsid w:val="00602372"/>
    <w:rsid w:val="006118AE"/>
    <w:rsid w:val="00627DD9"/>
    <w:rsid w:val="0063192F"/>
    <w:rsid w:val="00631CCC"/>
    <w:rsid w:val="00670A17"/>
    <w:rsid w:val="00672FC1"/>
    <w:rsid w:val="00682464"/>
    <w:rsid w:val="006A726D"/>
    <w:rsid w:val="006E0A34"/>
    <w:rsid w:val="00711F20"/>
    <w:rsid w:val="00723CCE"/>
    <w:rsid w:val="00776519"/>
    <w:rsid w:val="00783D27"/>
    <w:rsid w:val="007A5199"/>
    <w:rsid w:val="007A765A"/>
    <w:rsid w:val="00800F19"/>
    <w:rsid w:val="0081285F"/>
    <w:rsid w:val="008622C3"/>
    <w:rsid w:val="008754BE"/>
    <w:rsid w:val="0089737C"/>
    <w:rsid w:val="008A2F21"/>
    <w:rsid w:val="008E01E0"/>
    <w:rsid w:val="008F4CBA"/>
    <w:rsid w:val="008F56EB"/>
    <w:rsid w:val="009008DA"/>
    <w:rsid w:val="0091569B"/>
    <w:rsid w:val="009572BF"/>
    <w:rsid w:val="009640F6"/>
    <w:rsid w:val="00964E43"/>
    <w:rsid w:val="00975A50"/>
    <w:rsid w:val="00A10542"/>
    <w:rsid w:val="00A13C18"/>
    <w:rsid w:val="00A808E9"/>
    <w:rsid w:val="00A812E0"/>
    <w:rsid w:val="00A93575"/>
    <w:rsid w:val="00AA280B"/>
    <w:rsid w:val="00B1691C"/>
    <w:rsid w:val="00B31344"/>
    <w:rsid w:val="00C41D1E"/>
    <w:rsid w:val="00C670E7"/>
    <w:rsid w:val="00CC2964"/>
    <w:rsid w:val="00CE466C"/>
    <w:rsid w:val="00D47D5E"/>
    <w:rsid w:val="00D72063"/>
    <w:rsid w:val="00D9785B"/>
    <w:rsid w:val="00DF2A73"/>
    <w:rsid w:val="00E01287"/>
    <w:rsid w:val="00E03BBC"/>
    <w:rsid w:val="00E22224"/>
    <w:rsid w:val="00E51070"/>
    <w:rsid w:val="00EF66F8"/>
    <w:rsid w:val="00F05E91"/>
    <w:rsid w:val="00F255A7"/>
    <w:rsid w:val="00F26563"/>
    <w:rsid w:val="00F63818"/>
    <w:rsid w:val="00F7330C"/>
    <w:rsid w:val="00FA43E0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3CCD84-C97C-40AB-A16C-16BBC2C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pPr>
      <w:widowControl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pacing w:val="-2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ind w:firstLine="709"/>
    </w:pPr>
    <w:rPr>
      <w:rFonts w:ascii="Times New Roman CYR" w:hAnsi="Times New Roman CYR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6824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8836</Words>
  <Characters>50371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Zahad</Company>
  <LinksUpToDate>false</LinksUpToDate>
  <CharactersWithSpaces>59089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2010-11-24T16:52:00Z</cp:lastPrinted>
  <dcterms:created xsi:type="dcterms:W3CDTF">2014-03-26T14:22:00Z</dcterms:created>
  <dcterms:modified xsi:type="dcterms:W3CDTF">2014-03-26T14:22:00Z</dcterms:modified>
</cp:coreProperties>
</file>